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DE992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/>
        <w:jc w:val="center"/>
        <w:rPr>
          <w:b/>
          <w:bCs/>
          <w:sz w:val="42"/>
          <w:szCs w:val="42"/>
        </w:rPr>
      </w:pPr>
      <w:r>
        <w:rPr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磁编码SMS/STS舵机-内存表解析</w:t>
      </w:r>
    </w:p>
    <w:p w14:paraId="4995721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  <w:t>目录</w:t>
      </w:r>
    </w:p>
    <w:p w14:paraId="1C3CDE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"SMSSTS_2"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磁编码SMS/STS舵机-内存表解析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7E4DD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"1__9"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1 舵机通信协议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7C0550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"2__13"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2 舵机内存表定义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6D8463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"21__15"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2.1 版本信息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277F30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"22_EPROM_24"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2.2 EPROM配置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46C8FDD9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"23_SRAM_58"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2.3 SRAM控制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3553CA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"24_SRAM_70"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2.4 SRAM反馈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377684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"35__85"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3.5 出厂参数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64B763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"3__96"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3 特殊字节解释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52AFC67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"31__97"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3.1 舵机相位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38EB746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"32__110"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3.2 舵机状态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1AF8846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"33__124"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3.3 卸载条件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0EF5F7E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instrText xml:space="preserve"> HYPERLINK "http://doc.feetech.cn/" \l "34_LED_138"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t>3.4 LED报警条件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  <w:bdr w:val="none" w:color="auto" w:sz="0" w:space="0"/>
        </w:rPr>
        <w:fldChar w:fldCharType="end"/>
      </w:r>
    </w:p>
    <w:p w14:paraId="28A3350A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1 舵机通信协议</w:t>
      </w:r>
    </w:p>
    <w:p w14:paraId="1163D50A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舵机使用FT-SCS自定义协议，出厂时的串口默认配置，SMS舵机波特率默认为115200使用RS485总线通信，STS舵机默认波特率为1M使用TTL单总线通信，数据位 8，无校验，停止位 1；波特率可配置范围38400~1Mbps，默认通信地址（站号）为1。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"http://doc.feetech.cn/" \l "/tiaozhunlujingft?srcType=FT-SCS-Protocol-41ad23fe8a244712ba160b93" \t "http://doc.feetech.cn/" \l "/_blank"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t>FT-SCS 自定义协议</w: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</w:p>
    <w:p w14:paraId="34F4ADCB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2 舵机内存表定义</w:t>
      </w:r>
    </w:p>
    <w:p w14:paraId="150D60CA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如果功能地址采用两个字节数的数据，低位字节在前面地址，高位字节在后面地址</w:t>
      </w:r>
    </w:p>
    <w:p w14:paraId="0983D7DF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2.1 版本信息</w:t>
      </w:r>
    </w:p>
    <w:tbl>
      <w:tblPr>
        <w:tblW w:w="0" w:type="auto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1005"/>
        <w:gridCol w:w="1247"/>
        <w:gridCol w:w="783"/>
        <w:gridCol w:w="783"/>
        <w:gridCol w:w="643"/>
        <w:gridCol w:w="922"/>
        <w:gridCol w:w="322"/>
        <w:gridCol w:w="339"/>
        <w:gridCol w:w="1587"/>
      </w:tblGrid>
      <w:tr w14:paraId="041F014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09CA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地址DEC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8B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地址HEX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97E7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7A42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87FB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初始值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A6DC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E33C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0" w:type="auto"/>
            <w:gridSpan w:val="2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8A3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248D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9C24C1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08F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2E9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356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固件主版本号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0F6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25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1BF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gridSpan w:val="2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01ED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BB8E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0C1E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42B200F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07D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B6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43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固件次版本号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006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30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3DA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gridSpan w:val="2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2346D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250B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9DBB1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6D26AEF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452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082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4A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C55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75F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2D8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gridSpan w:val="2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4CFD9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99664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AE3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0表示小端存储结构</w:t>
            </w:r>
          </w:p>
        </w:tc>
      </w:tr>
      <w:tr w14:paraId="26F500C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609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0D7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6C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舵机主版本号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5FA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E16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69B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gridSpan w:val="2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5E6B6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7FB5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B2F4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5F6FB97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2E1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870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60C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舵机次版本号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4E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72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ED6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gridSpan w:val="2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A88A7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DE33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2FD96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</w:tbl>
    <w:p w14:paraId="5F8D21C9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2.2 EPROM配置</w:t>
      </w:r>
    </w:p>
    <w:tbl>
      <w:tblPr>
        <w:tblW w:w="0" w:type="auto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1"/>
        <w:gridCol w:w="780"/>
        <w:gridCol w:w="790"/>
        <w:gridCol w:w="546"/>
        <w:gridCol w:w="740"/>
        <w:gridCol w:w="525"/>
        <w:gridCol w:w="780"/>
        <w:gridCol w:w="863"/>
        <w:gridCol w:w="2873"/>
      </w:tblGrid>
      <w:tr w14:paraId="6795D09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4287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地址DEC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1982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地址HEX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384F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E0E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285B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初始值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4679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BA31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0656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E76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D9491E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83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30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F7E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613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7C1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191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21E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01B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4E8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总线上唯一的主ID标识</w:t>
            </w:r>
          </w:p>
        </w:tc>
      </w:tr>
      <w:tr w14:paraId="61AEADD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60A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D0C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193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波特率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C17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831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AD3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82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19E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EA4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0-7分别代表波特率：1000000(0)，500000(1)，250000(2)，128000(3)，115200(4)，76800(5)，57600(6)，38400(7)</w:t>
            </w:r>
          </w:p>
        </w:tc>
      </w:tr>
      <w:tr w14:paraId="25519B5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926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93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1F7C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应答返回延时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AD0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ADF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7C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BA2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0/50 ~ 253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AB4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72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STS此地址无功能，最大可设置返回延时 254*2=508us，0表示最少返回延时，设置&lt;50默认仍然为50（100us)</w:t>
            </w:r>
          </w:p>
        </w:tc>
      </w:tr>
      <w:tr w14:paraId="628CF385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760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97C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D37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应答状态级别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5A6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004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98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25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A31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4D4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0：除读指令与PING指令外其它指令不返回应答包；1：对所有指令返回应答包</w:t>
            </w:r>
          </w:p>
        </w:tc>
      </w:tr>
      <w:tr w14:paraId="5454BEE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28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50C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740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最小角度限制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60D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D7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2F6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D4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4094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113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14C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多圈绝对位置控制时此值为0</w:t>
            </w:r>
          </w:p>
        </w:tc>
      </w:tr>
      <w:tr w14:paraId="4777BAE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254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80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BEC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最大角度限制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1E3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CE3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4095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E01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165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~ 4095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278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539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多圈绝对位置控制时此值为0</w:t>
            </w:r>
          </w:p>
        </w:tc>
      </w:tr>
      <w:tr w14:paraId="160BBC8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7DF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702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A7D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最高温度上限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BD6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53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22A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5BC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AED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°C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2E10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328A865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0A1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A24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20E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最高输入电压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1F8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222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5AA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FD0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A7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0.1V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C94FC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7F0FA35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220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0D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0x0F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402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最低输入电压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28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E33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74A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553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FCD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0.1V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93B43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06F908C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02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ABC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EEB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最大扭矩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85B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443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BF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792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A1B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19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上电赋值给48号地址转矩限制</w:t>
            </w:r>
          </w:p>
        </w:tc>
      </w:tr>
      <w:tr w14:paraId="5C3A36B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803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B3E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38F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相位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3F3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A3C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B88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5E6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F4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B22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特殊功能字节，无特别需求不可修改</w:t>
            </w:r>
          </w:p>
        </w:tc>
      </w:tr>
      <w:tr w14:paraId="61F70B2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66B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EFC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B8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卸载条件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E0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E99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880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954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688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6D9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对应位设置1为开启相应保护，对应位设置0为关闭相应保护</w:t>
            </w:r>
          </w:p>
        </w:tc>
      </w:tr>
      <w:tr w14:paraId="42AE20C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194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1FD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67F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LED报警条件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AE6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292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F3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BFC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E1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AC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对应位设置1为开启闪灯报警，对应位设置0为关闭闪灯报警</w:t>
            </w:r>
          </w:p>
        </w:tc>
      </w:tr>
      <w:tr w14:paraId="3AC8C71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8AF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DF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A61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位置环P 比例系数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BCF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526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D0A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5ED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07A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0AD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控制电机的比例系数</w:t>
            </w:r>
          </w:p>
        </w:tc>
      </w:tr>
      <w:tr w14:paraId="5CC50A34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41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97B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B5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位置环D 微分系数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55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E6F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D6A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16A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CE7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58C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控制电机的微分系数</w:t>
            </w:r>
          </w:p>
        </w:tc>
      </w:tr>
      <w:tr w14:paraId="4742194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3AE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F74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74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位置环I 积分系数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A3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7F2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2255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EA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20A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DBD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控制电机的积分系数</w:t>
            </w:r>
          </w:p>
        </w:tc>
      </w:tr>
      <w:tr w14:paraId="1EC7485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9CA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E64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213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最小启动力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D1A1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D17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CCA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BDE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CCB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C02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设置舵机的最小输出启动扭矩</w:t>
            </w:r>
          </w:p>
        </w:tc>
      </w:tr>
      <w:tr w14:paraId="1F10ABA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460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DF1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ABB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积分限制值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E34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56E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F1E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0BD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31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C96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最大积分值=积分限制值*4，0表示关闭积分限制功能，位置模式0与模式4生效</w:t>
            </w:r>
          </w:p>
        </w:tc>
      </w:tr>
      <w:tr w14:paraId="03658D34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55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0E2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474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正向不灵敏区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382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AE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D8A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D51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C6C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250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最小单位为一个最小分辨角度</w:t>
            </w:r>
          </w:p>
        </w:tc>
      </w:tr>
      <w:tr w14:paraId="4ECD2D0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7CD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677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3F0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负向不灵敏区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986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B48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D4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4B25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01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E3A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最小单位为一个最小分辨角度</w:t>
            </w:r>
          </w:p>
        </w:tc>
      </w:tr>
      <w:tr w14:paraId="4B08ECE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1A8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6F4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EB6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保护电流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CF8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56F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8CA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B9A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2047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E4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6.5mA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088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最大可设置电流为 500 * 6.5mA = 3250mA</w:t>
            </w:r>
          </w:p>
        </w:tc>
      </w:tr>
      <w:tr w14:paraId="5B5B5FA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068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482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7C4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角度分辨率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CD8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CF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753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40A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~ 128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EAE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502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对传感器最小分辨角度的放大系数</w:t>
            </w:r>
          </w:p>
        </w:tc>
      </w:tr>
      <w:tr w14:paraId="29CB79D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6CFF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72C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0x1F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7D2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位置偏移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D7D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C2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B2B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CA2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8191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21B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4F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2047表示0 ~ 2047；2048 ~ 4095表示0 ~ -2047；4096 ~ 6143表示2048 ~ 4095；6144~8191表示-2048 ~ -4095（表示偏位置-4095~4095）</w:t>
            </w:r>
          </w:p>
        </w:tc>
      </w:tr>
      <w:tr w14:paraId="3E4A185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C3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8F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B8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运行模式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DC7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7DA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F64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777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FC2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72A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0：位置伺服模式；1：电机恒速模式；2：PWM开环调速度模式；3：步进模式</w:t>
            </w:r>
          </w:p>
        </w:tc>
      </w:tr>
      <w:tr w14:paraId="035B243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D0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3B2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22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保持扭矩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CC2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3B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E88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44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BB1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A0F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进入过载保护后输出扭矩，如设20表示20%的最大扭矩</w:t>
            </w:r>
          </w:p>
        </w:tc>
      </w:tr>
      <w:tr w14:paraId="14360BE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7E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9AB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E4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保护时间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ED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9C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9DC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00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4D8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C9D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当前负载输出超过过载扭力并保持的计时时长，如设200表示2秒，最大可设2.5秒</w:t>
            </w:r>
          </w:p>
        </w:tc>
      </w:tr>
      <w:tr w14:paraId="0D141BD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2A2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045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33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过载扭矩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BD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C70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A3E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E8D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FC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8C5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启动过载保护时间计时的最大扭力阀值，如设80表示80%的最大扭矩</w:t>
            </w:r>
          </w:p>
        </w:tc>
      </w:tr>
      <w:tr w14:paraId="18A03D6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0F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E2B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153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速度闭环P比例系数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274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D3F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0C8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2C75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BEB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76C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电机恒速模式（模式1）下,速度环比例系数</w:t>
            </w:r>
          </w:p>
        </w:tc>
      </w:tr>
      <w:tr w14:paraId="0B1D723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181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768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61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过流保护时间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91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348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EA2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80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725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CC8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最大可设置254 * 10ms = 2540ms</w:t>
            </w:r>
          </w:p>
        </w:tc>
      </w:tr>
      <w:tr w14:paraId="20D6AFD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D3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7ED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5537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速度闭环I积分系数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254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EC3D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3A1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43E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FB6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2DF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电机恒速模式（模式1）下,速度环积分系数</w:t>
            </w:r>
          </w:p>
        </w:tc>
      </w:tr>
    </w:tbl>
    <w:p w14:paraId="51FCCAB5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2.3 SRAM控制</w:t>
      </w:r>
    </w:p>
    <w:tbl>
      <w:tblPr>
        <w:tblW w:w="0" w:type="auto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3"/>
        <w:gridCol w:w="1030"/>
        <w:gridCol w:w="668"/>
        <w:gridCol w:w="461"/>
        <w:gridCol w:w="918"/>
        <w:gridCol w:w="461"/>
        <w:gridCol w:w="815"/>
        <w:gridCol w:w="1766"/>
        <w:gridCol w:w="1766"/>
      </w:tblGrid>
      <w:tr w14:paraId="631A5171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AC68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地址DEC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F900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地址HEX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9281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8611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EE7D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初始值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43B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3826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7CF1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41B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62D9AD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EA8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B03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1FF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扭矩开关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440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B11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62C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637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45B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982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写0：关闭扭力输出；写1：打开扭力输出；写2：阻尼输出（STS舵机功能），写128：任意当前位置较正为2048</w:t>
            </w:r>
          </w:p>
        </w:tc>
      </w:tr>
      <w:tr w14:paraId="4C0C44A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6E6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0E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F79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加速度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1AF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F1B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9D43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1D9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254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7AB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8.7度/秒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4"/>
                <w:szCs w:val="14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47D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舵机运行加/减速度，0表示最大加速度</w:t>
            </w:r>
          </w:p>
        </w:tc>
      </w:tr>
      <w:tr w14:paraId="71D52F15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31E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B2B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A29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目标位置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1F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7CB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101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7F9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-32767 ~ 32767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F60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B2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绝对位置控制方式，最大对应最大有效角度，BIT15为方向位</w:t>
            </w:r>
          </w:p>
        </w:tc>
      </w:tr>
      <w:tr w14:paraId="15D0F67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A36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58B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DB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PWM开环速度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208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51E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171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49B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0~1000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B01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66D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PWM开环调速度模式下生效，BIT10为方向位</w:t>
            </w:r>
          </w:p>
        </w:tc>
      </w:tr>
      <w:tr w14:paraId="27F58E24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CBF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F2B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0x2E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6F4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运行速度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52F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B73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舵机出厂默认最大速度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8AD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40D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-32767 ~ 32767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CF8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0.732RPM/0.0146RPM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AA2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控制电机最高运行速度，BIT15为方向位；速度0默认表示最高速度，可通过相位设置0表示停止；速度单位可通过相位设置，0.732RPM/0.0146RPM两种单位，速度单位设置为0.0146RPM，其精度也是0.732RPM</w:t>
            </w:r>
          </w:p>
        </w:tc>
      </w:tr>
      <w:tr w14:paraId="11FE0AB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613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D97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AD6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转矩限制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42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2AD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最大扭矩（16），默认1000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249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37B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F3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BA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用户可程序修改此值来控制堵转扭矩的输出</w:t>
            </w:r>
          </w:p>
        </w:tc>
      </w:tr>
      <w:tr w14:paraId="07576431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CEE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50~54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0C9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0x32~0x36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A2E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无定义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061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A8662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1B9E7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2C5BF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727F1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A7188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  <w:tr w14:paraId="5C6A933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AC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196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DD6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锁标志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18D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6075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019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106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 ~ 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1B3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C6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写0关闭写入锁，写入EPROM地址的值掉电保存；写1打开写入锁，写入EPROM地址的值掉电不保存</w:t>
            </w:r>
          </w:p>
        </w:tc>
      </w:tr>
    </w:tbl>
    <w:p w14:paraId="2A5679EB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2.4 SRAM反馈</w:t>
      </w:r>
    </w:p>
    <w:tbl>
      <w:tblPr>
        <w:tblW w:w="0" w:type="auto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6"/>
        <w:gridCol w:w="785"/>
        <w:gridCol w:w="617"/>
        <w:gridCol w:w="561"/>
        <w:gridCol w:w="561"/>
        <w:gridCol w:w="532"/>
        <w:gridCol w:w="589"/>
        <w:gridCol w:w="2172"/>
        <w:gridCol w:w="2065"/>
      </w:tblGrid>
      <w:tr w14:paraId="6A98418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D61D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地址DEC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7180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地址HEX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5554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2AB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1E25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初始值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694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788C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0243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11BB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2E8531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7A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8F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B3E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当前位置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5B9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779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C01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A51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F23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4B0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反馈舵机当前绝对位置，BIT15为方向位；步进模式3返回当前位置与目标位置的步进差值，BIT15为方向位</w:t>
            </w:r>
          </w:p>
        </w:tc>
      </w:tr>
      <w:tr w14:paraId="31CEEDB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C5E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494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43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当前速度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E32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CE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81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7BF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2C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0.732RPM/0.0146RPM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BC3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反馈当前电机转动的速度，速度单位根据相位设置，BIT15为方向位</w:t>
            </w:r>
          </w:p>
        </w:tc>
      </w:tr>
      <w:tr w14:paraId="7D3F5B2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006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F41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F7D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当前负载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F48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EE7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ED3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A67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CCC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DE7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当前控制输出驱动电机的电压占空比，BIT10为方向位</w:t>
            </w:r>
          </w:p>
        </w:tc>
      </w:tr>
      <w:tr w14:paraId="563D925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E454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0C4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98E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当前电压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907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555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742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A74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89F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0.1V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B0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当前舵机工作电压</w:t>
            </w:r>
          </w:p>
        </w:tc>
      </w:tr>
      <w:tr w14:paraId="7671B4D4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8D9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3E6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0x3F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A0B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当前温度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D9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C9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F18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B4A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2A4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°C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1B4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当前舵机内部工作温度</w:t>
            </w:r>
          </w:p>
        </w:tc>
      </w:tr>
      <w:tr w14:paraId="562A5437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E9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FF6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0x40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452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异步写标志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895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30B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42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5C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A0F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699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采用异步写指令时，标志位</w:t>
            </w:r>
          </w:p>
        </w:tc>
      </w:tr>
      <w:tr w14:paraId="1729083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67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B47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0x41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3E1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1E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75D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549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B5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161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899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对应位被置1表示相应错误出现</w:t>
            </w:r>
          </w:p>
        </w:tc>
      </w:tr>
      <w:tr w14:paraId="7407D22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0B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543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0x42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2E7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移动标志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B00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78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8E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549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9FA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6C8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舵机在运动时标志为1，舵机到达目标并且停止时为0；舵机无更新目标位置保持为0</w:t>
            </w:r>
          </w:p>
        </w:tc>
      </w:tr>
      <w:tr w14:paraId="27BB911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A2D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1A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0x43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382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目标位置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1E8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B1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1CA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A2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37D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0.087度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C75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当前目标位置</w:t>
            </w:r>
          </w:p>
        </w:tc>
      </w:tr>
      <w:tr w14:paraId="2A0AE64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CC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86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0x45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A55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当前电流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FE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9BE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A65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88C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5B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6.5mA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F73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反馈当前电机相电流</w:t>
            </w:r>
          </w:p>
        </w:tc>
      </w:tr>
      <w:tr w14:paraId="767CB961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09F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435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0x47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F29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无定义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943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991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919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556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C3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9F2CA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</w:p>
        </w:tc>
      </w:tr>
    </w:tbl>
    <w:p w14:paraId="6E22BAD9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3.5 出厂参数</w:t>
      </w:r>
    </w:p>
    <w:tbl>
      <w:tblPr>
        <w:tblW w:w="0" w:type="auto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821"/>
        <w:gridCol w:w="1116"/>
        <w:gridCol w:w="610"/>
        <w:gridCol w:w="610"/>
        <w:gridCol w:w="557"/>
        <w:gridCol w:w="664"/>
        <w:gridCol w:w="557"/>
        <w:gridCol w:w="2890"/>
      </w:tblGrid>
      <w:tr w14:paraId="39540A7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9368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地址DEC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F04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地址HEX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A42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B9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字节数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B5FA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初始值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9BF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8E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9591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C1C6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64CE00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AFC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C5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44F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移动速度阀值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0C4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002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4EE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21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4EC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2F0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</w:tr>
      <w:tr w14:paraId="0139E4E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B85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93B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E23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DTs(ms)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DA9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637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336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B22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8E0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FE2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</w:tr>
      <w:tr w14:paraId="2C3342E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838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082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D34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速度单位系数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06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D2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6CF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3E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622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E5F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</w:tr>
      <w:tr w14:paraId="4514B28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FB4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A4F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F7C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Hts(ns)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A00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49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0A7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7D6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092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B70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20.83ns，sms舵机固件&gt;=2.54有效，其它版本保持0</w:t>
            </w:r>
          </w:p>
        </w:tc>
      </w:tr>
      <w:tr w14:paraId="6B7B764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DF4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787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947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最大速度限制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DD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1B1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C8F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BE9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186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FEE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单位0.732rpm</w:t>
            </w:r>
          </w:p>
        </w:tc>
      </w:tr>
      <w:tr w14:paraId="2701B02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C1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4D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1FE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加速度限制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01C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BA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7B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327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B9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82B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</w:tr>
      <w:tr w14:paraId="2FDFD99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19D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3FA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0x56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F83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加速度倍数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540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9E9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B2F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A0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82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0DD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加速度为0时加速度倍数生效，加速度倍数与加速度同时为0表示舵机响应速度最快</w:t>
            </w:r>
          </w:p>
        </w:tc>
      </w:tr>
      <w:bookmarkEnd w:id="0"/>
    </w:tbl>
    <w:p w14:paraId="193E9CB5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3 特殊字节解释</w:t>
      </w:r>
    </w:p>
    <w:p w14:paraId="3354138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3.1 舵机相位</w:t>
      </w:r>
    </w:p>
    <w:p w14:paraId="5AB0C5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位数/位权重：说明</w:t>
      </w:r>
    </w:p>
    <w:p w14:paraId="431EB8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BIT0（1）：驱动方向相位；(0)正向，(1)反向</w:t>
      </w:r>
    </w:p>
    <w:p w14:paraId="529DE6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BIT1（2）：驱动桥模式；(0)无刷，(1)有刷，重启生效</w:t>
      </w:r>
    </w:p>
    <w:p w14:paraId="031B03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BIT2（4）：速度单位；(0)0.732RPM，(1)0.0146RPM</w:t>
      </w:r>
    </w:p>
    <w:p w14:paraId="21C9F7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BIT3（8）：速度模式；(0)速度0表示停止，(1)速度0表示最高速度</w:t>
      </w:r>
    </w:p>
    <w:p w14:paraId="0BFF39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BIT4（16）：角度反馈模式；(0)反馈单圈角度，(1)反馈全角度</w:t>
      </w:r>
    </w:p>
    <w:p w14:paraId="0F7C10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BIT5（32）：驱动桥配置，(0)独立H桥，(1)集成H桥</w:t>
      </w:r>
    </w:p>
    <w:p w14:paraId="68254B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BIT6（64）：PWM频率，(0)24kHz，(1)16kHz</w:t>
      </w:r>
    </w:p>
    <w:p w14:paraId="67DAAE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BIT7（128）：位置反馈方向相位，(0)正向，(1)反向</w:t>
      </w:r>
    </w:p>
    <w:p w14:paraId="02B29107">
      <w:pPr>
        <w:keepNext w:val="0"/>
        <w:keepLines w:val="0"/>
        <w:widowControl/>
        <w:suppressLineNumbers w:val="0"/>
        <w:pBdr>
          <w:top w:val="none" w:color="auto" w:sz="0" w:space="0"/>
          <w:left w:val="single" w:color="FBC302" w:sz="24" w:space="9"/>
          <w:bottom w:val="none" w:color="auto" w:sz="0" w:space="0"/>
          <w:right w:val="none" w:color="auto" w:sz="0" w:space="0"/>
        </w:pBdr>
        <w:shd w:val="clear" w:fill="FFF9E9"/>
        <w:spacing w:before="240" w:beforeAutospacing="0" w:after="240" w:afterAutospacing="0"/>
        <w:ind w:left="720" w:right="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kern w:val="0"/>
          <w:sz w:val="19"/>
          <w:szCs w:val="19"/>
          <w:bdr w:val="none" w:color="auto" w:sz="0" w:space="0"/>
          <w:shd w:val="clear" w:fill="FFF9E9"/>
          <w:lang w:val="en-US" w:eastAsia="zh-CN" w:bidi="ar"/>
        </w:rPr>
        <w:t>如果同时设置多个位，舵机的相位值为各个位值之和。例如：原相位值为0，舵机运行反向，则相位值为128+1=129；</w:t>
      </w:r>
    </w:p>
    <w:p w14:paraId="34D8A7C7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3.2 舵机状态</w:t>
      </w:r>
    </w:p>
    <w:p w14:paraId="2592C6B9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舵机状态：0表示正常，1表示异常</w:t>
      </w:r>
    </w:p>
    <w:p w14:paraId="0BC2E5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位数/位权重：说明</w:t>
      </w:r>
    </w:p>
    <w:p w14:paraId="2F0A78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BIT0（1）：电压状态</w:t>
      </w:r>
    </w:p>
    <w:p w14:paraId="2EF073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BIT1（2）：磁编码状态</w:t>
      </w:r>
    </w:p>
    <w:p w14:paraId="55C8FD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BIT2（4）：温度状态</w:t>
      </w:r>
    </w:p>
    <w:p w14:paraId="37763B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BIT3（8）：电流状态</w:t>
      </w:r>
    </w:p>
    <w:p w14:paraId="2D6F99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BIT4（16）：----</w:t>
      </w:r>
    </w:p>
    <w:p w14:paraId="78141D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BIT5（32）：负载状态</w:t>
      </w:r>
    </w:p>
    <w:p w14:paraId="6B7775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BIT6（64）：----</w:t>
      </w:r>
    </w:p>
    <w:p w14:paraId="522E7C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BIT7（128）：----</w:t>
      </w:r>
    </w:p>
    <w:p w14:paraId="038C7F1E">
      <w:pPr>
        <w:keepNext w:val="0"/>
        <w:keepLines w:val="0"/>
        <w:widowControl/>
        <w:suppressLineNumbers w:val="0"/>
        <w:pBdr>
          <w:top w:val="none" w:color="auto" w:sz="0" w:space="0"/>
          <w:left w:val="single" w:color="FBC302" w:sz="24" w:space="9"/>
          <w:bottom w:val="none" w:color="auto" w:sz="0" w:space="0"/>
          <w:right w:val="none" w:color="auto" w:sz="0" w:space="0"/>
        </w:pBdr>
        <w:shd w:val="clear" w:fill="FFF9E9"/>
        <w:spacing w:before="240" w:beforeAutospacing="0" w:after="240" w:afterAutospacing="0"/>
        <w:ind w:left="720" w:right="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kern w:val="0"/>
          <w:sz w:val="19"/>
          <w:szCs w:val="19"/>
          <w:bdr w:val="none" w:color="auto" w:sz="0" w:space="0"/>
          <w:shd w:val="clear" w:fill="FFF9E9"/>
          <w:lang w:val="en-US" w:eastAsia="zh-CN" w:bidi="ar"/>
        </w:rPr>
        <w:t>如果同时有多种状态，舵机的状态值为各个位值之和。例如：电压过压/欠压与舵机过热，则舵机状态值为4+1=5；</w:t>
      </w:r>
    </w:p>
    <w:p w14:paraId="4A1FB7DC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3.3 卸载条件</w:t>
      </w:r>
    </w:p>
    <w:p w14:paraId="050FDF0F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卸载条件：0表示关闭，1表示开启</w:t>
      </w:r>
    </w:p>
    <w:p w14:paraId="157D17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位数/位权重：说明</w:t>
      </w:r>
    </w:p>
    <w:p w14:paraId="3AB4E2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BIT0（1）：电压保护</w:t>
      </w:r>
    </w:p>
    <w:p w14:paraId="689C7D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BIT1（2）：磁编码保护</w:t>
      </w:r>
    </w:p>
    <w:p w14:paraId="701E46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BIT2（4）：过热保护</w:t>
      </w:r>
    </w:p>
    <w:p w14:paraId="1999D0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BIT3（8）：过流保护</w:t>
      </w:r>
    </w:p>
    <w:p w14:paraId="25206E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BIT4（16）：----</w:t>
      </w:r>
    </w:p>
    <w:p w14:paraId="1DA54B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BIT5（32）：负载过载</w:t>
      </w:r>
    </w:p>
    <w:p w14:paraId="56D0E4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BIT6（64）：----</w:t>
      </w:r>
    </w:p>
    <w:p w14:paraId="2FAE96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BIT7（128）：----</w:t>
      </w:r>
    </w:p>
    <w:p w14:paraId="5B3BE0BE">
      <w:pPr>
        <w:keepNext w:val="0"/>
        <w:keepLines w:val="0"/>
        <w:widowControl/>
        <w:suppressLineNumbers w:val="0"/>
        <w:pBdr>
          <w:top w:val="none" w:color="auto" w:sz="0" w:space="0"/>
          <w:left w:val="single" w:color="FBC302" w:sz="24" w:space="9"/>
          <w:bottom w:val="none" w:color="auto" w:sz="0" w:space="0"/>
          <w:right w:val="none" w:color="auto" w:sz="0" w:space="0"/>
        </w:pBdr>
        <w:shd w:val="clear" w:fill="FFF9E9"/>
        <w:spacing w:before="240" w:beforeAutospacing="0" w:after="240" w:afterAutospacing="0"/>
        <w:ind w:left="720" w:right="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kern w:val="0"/>
          <w:sz w:val="19"/>
          <w:szCs w:val="19"/>
          <w:bdr w:val="none" w:color="auto" w:sz="0" w:space="0"/>
          <w:shd w:val="clear" w:fill="FFF9E9"/>
          <w:lang w:val="en-US" w:eastAsia="zh-CN" w:bidi="ar"/>
        </w:rPr>
        <w:t>如果同时设置多个位，舵机的卸载条件值为各位值之和。例如：电压保护与过热保护同时开启，则卸载条件值为4+1=5；</w:t>
      </w:r>
    </w:p>
    <w:p w14:paraId="2F6777D4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3.4 LED报警条件</w:t>
      </w:r>
    </w:p>
    <w:p w14:paraId="61462F60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LED报警条件：0表示关闭，1表示开启</w:t>
      </w:r>
    </w:p>
    <w:p w14:paraId="66AAAEC5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位数/位权重：说明</w:t>
      </w:r>
    </w:p>
    <w:p w14:paraId="3396923D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BIT0（1）：电压报警</w:t>
      </w:r>
    </w:p>
    <w:p w14:paraId="2DE3905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BIT1（2）：磁编码报警</w:t>
      </w:r>
    </w:p>
    <w:p w14:paraId="313B2CA0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BIT2（4）：过热报警</w:t>
      </w:r>
    </w:p>
    <w:p w14:paraId="512496D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BIT3（8）：过流报警</w:t>
      </w:r>
    </w:p>
    <w:p w14:paraId="76FDCB04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BIT4（16）：----</w:t>
      </w:r>
    </w:p>
    <w:p w14:paraId="3D5AF82C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BIT5（32）：负载过载报警</w:t>
      </w:r>
    </w:p>
    <w:p w14:paraId="7A9AD5C7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BIT6（64）：----</w:t>
      </w:r>
    </w:p>
    <w:p w14:paraId="29789C4E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  <w:bdr w:val="none" w:color="auto" w:sz="0" w:space="0"/>
        </w:rPr>
        <w:t>BIT7（128）：----</w:t>
      </w:r>
    </w:p>
    <w:p w14:paraId="43616CEA">
      <w:pPr>
        <w:keepNext w:val="0"/>
        <w:keepLines w:val="0"/>
        <w:widowControl/>
        <w:suppressLineNumbers w:val="0"/>
        <w:pBdr>
          <w:top w:val="none" w:color="auto" w:sz="0" w:space="0"/>
          <w:left w:val="single" w:color="FBC302" w:sz="24" w:space="9"/>
          <w:bottom w:val="none" w:color="auto" w:sz="0" w:space="0"/>
          <w:right w:val="none" w:color="auto" w:sz="0" w:space="0"/>
        </w:pBdr>
        <w:shd w:val="clear" w:fill="FFF9E9"/>
        <w:spacing w:before="240" w:beforeAutospacing="0" w:after="240" w:afterAutospacing="0"/>
        <w:ind w:left="720" w:right="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kern w:val="0"/>
          <w:sz w:val="19"/>
          <w:szCs w:val="19"/>
          <w:bdr w:val="none" w:color="auto" w:sz="0" w:space="0"/>
          <w:shd w:val="clear" w:fill="FFF9E9"/>
          <w:lang w:val="en-US" w:eastAsia="zh-CN" w:bidi="ar"/>
        </w:rPr>
        <w:t>如果同时设置多个位，舵机的LED报警条件值为各位值之和。例如：电压报警与过热报警同时开启，则报警条件值为4+1=5；</w:t>
      </w:r>
    </w:p>
    <w:p w14:paraId="21405A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AF814"/>
    <w:multiLevelType w:val="multilevel"/>
    <w:tmpl w:val="96EAF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C38493D"/>
    <w:multiLevelType w:val="multilevel"/>
    <w:tmpl w:val="BC384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8E3A92C"/>
    <w:multiLevelType w:val="multilevel"/>
    <w:tmpl w:val="08E3A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445E916"/>
    <w:multiLevelType w:val="multilevel"/>
    <w:tmpl w:val="3445E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13E25"/>
    <w:rsid w:val="4B21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2025-12-12T03:11:00Z</dcterms:created>
  <dc:creator>WPS_1643954274</dc:creator>
  <cp:lastModifiedBy>WPS_1643954274</cp:lastModifiedBy>
  <dcterms:modified xsi:type="dcterms:W3CDTF">2025-12-12T03:16:18Z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008FD52027A54075879B94FF23235DA5_11</vt:lpwstr>
  </property>
  <property fmtid="{D5CDD505-2E9C-101B-9397-08002B2CF9AE}" pid="4" name="KSOTemplateDocerSaveRecord">
    <vt:lpwstr>eyJoZGlkIjoiYjNmNjc5YzQxYzc3MjM4YTNmZTNhZjdiNTQ5ODEyMDUiLCJ1c2VySWQiOiIxMzI3MjAwMjgyIn0=</vt:lpwstr>
  </property>
</Properties>
</file>