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4F1E2" w14:textId="617FFBBE" w:rsidR="00C3202C" w:rsidRPr="009D0076" w:rsidRDefault="008D2737" w:rsidP="008D2737">
      <w:pPr>
        <w:jc w:val="center"/>
        <w:rPr>
          <w:rFonts w:ascii="Times New Roman" w:hAnsi="Times New Roman" w:cs="Times New Roman"/>
          <w:sz w:val="44"/>
          <w:szCs w:val="44"/>
        </w:rPr>
      </w:pPr>
      <w:r w:rsidRPr="009D0076">
        <w:rPr>
          <w:rFonts w:ascii="Times New Roman" w:hAnsi="Times New Roman" w:cs="Times New Roman" w:hint="cs"/>
          <w:b/>
          <w:bCs/>
          <w:sz w:val="44"/>
          <w:szCs w:val="44"/>
        </w:rPr>
        <w:t>2</w:t>
      </w:r>
      <w:r w:rsidRPr="009D0076">
        <w:rPr>
          <w:rFonts w:ascii="Times New Roman" w:hAnsi="Times New Roman" w:cs="Times New Roman"/>
          <w:b/>
          <w:bCs/>
          <w:sz w:val="44"/>
          <w:szCs w:val="44"/>
        </w:rPr>
        <w:t>023 HiMCM</w:t>
      </w:r>
    </w:p>
    <w:p w14:paraId="6B0AE2BD" w14:textId="1D005931" w:rsidR="008D2737" w:rsidRPr="009D0076" w:rsidRDefault="008D2737" w:rsidP="008D2737">
      <w:pPr>
        <w:jc w:val="center"/>
        <w:rPr>
          <w:rFonts w:ascii="Times New Roman" w:hAnsi="Times New Roman" w:cs="Times New Roman"/>
          <w:sz w:val="44"/>
          <w:szCs w:val="44"/>
        </w:rPr>
      </w:pPr>
      <w:r w:rsidRPr="009D0076">
        <w:rPr>
          <w:rFonts w:ascii="Times New Roman" w:hAnsi="Times New Roman" w:cs="Times New Roman" w:hint="eastAsia"/>
          <w:sz w:val="44"/>
          <w:szCs w:val="44"/>
        </w:rPr>
        <w:t>P</w:t>
      </w:r>
      <w:r w:rsidRPr="009D0076">
        <w:rPr>
          <w:rFonts w:ascii="Times New Roman" w:hAnsi="Times New Roman" w:cs="Times New Roman"/>
          <w:sz w:val="44"/>
          <w:szCs w:val="44"/>
        </w:rPr>
        <w:t>roblem A - Dandelions: Friend? Foe? Both? Neither?</w:t>
      </w:r>
    </w:p>
    <w:p w14:paraId="4216F08F" w14:textId="2672B5F1" w:rsidR="0083160F" w:rsidRDefault="008D2737" w:rsidP="0083160F">
      <w:pPr>
        <w:jc w:val="center"/>
        <w:rPr>
          <w:rFonts w:ascii="Times New Roman" w:hAnsi="Times New Roman" w:cs="Times New Roman"/>
          <w:b/>
          <w:bCs/>
          <w:color w:val="FF0000"/>
          <w:sz w:val="44"/>
          <w:szCs w:val="44"/>
        </w:rPr>
      </w:pPr>
      <w:r w:rsidRPr="008D2737">
        <w:rPr>
          <w:rFonts w:ascii="Times New Roman" w:hAnsi="Times New Roman" w:cs="Times New Roman" w:hint="eastAsia"/>
          <w:b/>
          <w:bCs/>
          <w:sz w:val="44"/>
          <w:szCs w:val="44"/>
        </w:rPr>
        <w:t>T</w:t>
      </w:r>
      <w:r w:rsidRPr="008D2737">
        <w:rPr>
          <w:rFonts w:ascii="Times New Roman" w:hAnsi="Times New Roman" w:cs="Times New Roman"/>
          <w:b/>
          <w:bCs/>
          <w:sz w:val="44"/>
          <w:szCs w:val="44"/>
        </w:rPr>
        <w:t xml:space="preserve">eam: </w:t>
      </w:r>
      <w:r w:rsidRPr="008D2737">
        <w:rPr>
          <w:rFonts w:ascii="Times New Roman" w:hAnsi="Times New Roman" w:cs="Times New Roman"/>
          <w:b/>
          <w:bCs/>
          <w:color w:val="FF0000"/>
          <w:sz w:val="44"/>
          <w:szCs w:val="44"/>
        </w:rPr>
        <w:t>14229</w:t>
      </w:r>
    </w:p>
    <w:p w14:paraId="1C531AFB" w14:textId="3A90760D" w:rsidR="002F2A19" w:rsidRPr="00976817" w:rsidRDefault="002F2A19" w:rsidP="00976817">
      <w:pPr>
        <w:widowControl/>
        <w:jc w:val="left"/>
        <w:rPr>
          <w:rFonts w:ascii="Times New Roman" w:hAnsi="Times New Roman" w:cs="Times New Roman"/>
          <w:b/>
          <w:bCs/>
          <w:color w:val="FF0000"/>
          <w:sz w:val="44"/>
          <w:szCs w:val="44"/>
        </w:rPr>
        <w:sectPr w:rsidR="002F2A19" w:rsidRPr="00976817" w:rsidSect="002F2A19">
          <w:footerReference w:type="default" r:id="rId8"/>
          <w:pgSz w:w="11906" w:h="16838" w:code="9"/>
          <w:pgMar w:top="1440" w:right="1797" w:bottom="1440" w:left="1797" w:header="851" w:footer="992" w:gutter="0"/>
          <w:cols w:space="425"/>
          <w:vAlign w:val="center"/>
          <w:docGrid w:type="lines" w:linePitch="312"/>
        </w:sectPr>
      </w:pPr>
    </w:p>
    <w:p w14:paraId="1134822D" w14:textId="5885A811" w:rsidR="0083160F" w:rsidRDefault="0083160F" w:rsidP="0083160F">
      <w:pPr>
        <w:spacing w:line="720" w:lineRule="auto"/>
        <w:jc w:val="center"/>
        <w:rPr>
          <w:rFonts w:ascii="Times New Roman" w:hAnsi="Times New Roman" w:cs="Times New Roman"/>
          <w:b/>
          <w:bCs/>
          <w:sz w:val="26"/>
          <w:szCs w:val="26"/>
        </w:rPr>
      </w:pPr>
      <w:r w:rsidRPr="0083160F">
        <w:rPr>
          <w:rFonts w:ascii="Times New Roman" w:hAnsi="Times New Roman" w:cs="Times New Roman"/>
          <w:b/>
          <w:bCs/>
          <w:sz w:val="26"/>
          <w:szCs w:val="26"/>
        </w:rPr>
        <w:lastRenderedPageBreak/>
        <w:t>Summary</w:t>
      </w:r>
    </w:p>
    <w:p w14:paraId="340E8E79" w14:textId="1D25CD6D" w:rsidR="00710A7B" w:rsidRPr="00710A7B" w:rsidRDefault="00710A7B" w:rsidP="004760E0">
      <w:pPr>
        <w:spacing w:line="360" w:lineRule="auto"/>
        <w:rPr>
          <w:rFonts w:ascii="Times New Roman" w:hAnsi="Times New Roman" w:cs="Times New Roman"/>
          <w:sz w:val="24"/>
          <w:szCs w:val="24"/>
        </w:rPr>
      </w:pPr>
      <w:r w:rsidRPr="00710A7B">
        <w:rPr>
          <w:rFonts w:ascii="Times New Roman" w:hAnsi="Times New Roman" w:cs="Times New Roman"/>
          <w:kern w:val="0"/>
          <w:sz w:val="24"/>
          <w:szCs w:val="24"/>
        </w:rPr>
        <w:t>An invasive species is an introduced, nonnative organism (disease, parasite, plant, or animal) that begins to spread or expand its range from the site of its original introduction and that has the potential to cause harm to the environment, the economy, or to human health. (</w:t>
      </w:r>
      <w:hyperlink r:id="rId9" w:anchor=":~:text=An%20invasive%20species%20is%20an%20introduced%2C%20nonnative%20organism,the%20environment%2C%20the%20economy%2C%20or%20to%20human%20health." w:history="1">
        <w:r w:rsidRPr="00710A7B">
          <w:rPr>
            <w:rStyle w:val="ac"/>
            <w:rFonts w:ascii="Times New Roman" w:hAnsi="Times New Roman" w:cs="Times New Roman"/>
            <w:kern w:val="0"/>
            <w:sz w:val="24"/>
            <w:szCs w:val="24"/>
          </w:rPr>
          <w:t>What is an invasive species and why are they a problem? | U.S. Geological Survey (usgs.gov)</w:t>
        </w:r>
      </w:hyperlink>
      <w:r w:rsidRPr="00710A7B">
        <w:rPr>
          <w:rFonts w:ascii="Times New Roman" w:hAnsi="Times New Roman" w:cs="Times New Roman"/>
          <w:kern w:val="0"/>
          <w:sz w:val="24"/>
          <w:szCs w:val="24"/>
        </w:rPr>
        <w:t>)</w:t>
      </w:r>
    </w:p>
    <w:p w14:paraId="5B8C1446" w14:textId="77777777" w:rsidR="00DB66F8" w:rsidRDefault="00DB66F8" w:rsidP="004760E0">
      <w:pPr>
        <w:spacing w:line="360" w:lineRule="auto"/>
        <w:rPr>
          <w:rFonts w:ascii="Times New Roman" w:hAnsi="Times New Roman" w:cs="Times New Roman"/>
          <w:sz w:val="24"/>
          <w:szCs w:val="24"/>
        </w:rPr>
      </w:pPr>
    </w:p>
    <w:p w14:paraId="1B84ACD8" w14:textId="23477B16" w:rsidR="004760E0" w:rsidRDefault="00705239" w:rsidP="004760E0">
      <w:pPr>
        <w:spacing w:line="360" w:lineRule="auto"/>
        <w:rPr>
          <w:rFonts w:ascii="Times New Roman" w:hAnsi="Times New Roman" w:cs="Times New Roman"/>
          <w:sz w:val="24"/>
          <w:szCs w:val="24"/>
        </w:rPr>
      </w:pPr>
      <w:r w:rsidRPr="00705239">
        <w:rPr>
          <w:rFonts w:ascii="Times New Roman" w:hAnsi="Times New Roman" w:cs="Times New Roman"/>
          <w:sz w:val="24"/>
          <w:szCs w:val="24"/>
        </w:rPr>
        <w:t xml:space="preserve">As the harm of invasive species grow greater within the growing weaker ecosystem, a clear understanding towards the typical invasive species such as dandelions is crucial. To reach such understanding, we must be able to answer these intermediate questions: what are the factors that affects the reproduction and population growth of dandelions; how </w:t>
      </w:r>
      <w:proofErr w:type="gramStart"/>
      <w:r w:rsidRPr="00705239">
        <w:rPr>
          <w:rFonts w:ascii="Times New Roman" w:hAnsi="Times New Roman" w:cs="Times New Roman"/>
          <w:sz w:val="24"/>
          <w:szCs w:val="24"/>
        </w:rPr>
        <w:t>could dandelions as an invasive species impact other invasive species within specific geographical and ecological settings</w:t>
      </w:r>
      <w:proofErr w:type="gramEnd"/>
      <w:r w:rsidRPr="00705239">
        <w:rPr>
          <w:rFonts w:ascii="Times New Roman" w:hAnsi="Times New Roman" w:cs="Times New Roman"/>
          <w:sz w:val="24"/>
          <w:szCs w:val="24"/>
        </w:rPr>
        <w:t>.</w:t>
      </w:r>
      <w:r>
        <w:rPr>
          <w:rFonts w:ascii="Times New Roman" w:hAnsi="Times New Roman" w:cs="Times New Roman"/>
          <w:sz w:val="24"/>
          <w:szCs w:val="24"/>
        </w:rPr>
        <w:t xml:space="preserve"> </w:t>
      </w:r>
    </w:p>
    <w:p w14:paraId="456B1800" w14:textId="0A2CA074" w:rsidR="00EB1ED7" w:rsidRDefault="00EB1ED7" w:rsidP="004760E0">
      <w:pPr>
        <w:spacing w:line="360" w:lineRule="auto"/>
        <w:rPr>
          <w:rFonts w:ascii="Times New Roman" w:hAnsi="Times New Roman" w:cs="Times New Roman"/>
          <w:sz w:val="24"/>
          <w:szCs w:val="24"/>
        </w:rPr>
      </w:pPr>
    </w:p>
    <w:p w14:paraId="39403841" w14:textId="1FEC2488" w:rsidR="005A6376" w:rsidRDefault="00231D56" w:rsidP="004760E0">
      <w:pPr>
        <w:spacing w:line="360" w:lineRule="auto"/>
        <w:rPr>
          <w:rFonts w:ascii="Times New Roman" w:hAnsi="Times New Roman" w:cs="Times New Roman"/>
          <w:sz w:val="24"/>
          <w:szCs w:val="24"/>
        </w:rPr>
      </w:pPr>
      <w:r w:rsidRPr="00231D56">
        <w:rPr>
          <w:rFonts w:ascii="Times New Roman" w:hAnsi="Times New Roman" w:cs="Times New Roman"/>
          <w:sz w:val="24"/>
          <w:szCs w:val="24"/>
        </w:rPr>
        <w:t xml:space="preserve">For all the questions, we adopted the approach of discretizing continuous problems. For the first question, we divided it into two parts: population prediction and location prediction. For the population part, we developed a discrete difference equation. This allowed us to incorporate various influencing factors to simulate a continuous process. We conducted </w:t>
      </w:r>
      <w:proofErr w:type="gramStart"/>
      <w:r w:rsidRPr="00231D56">
        <w:rPr>
          <w:rFonts w:ascii="Times New Roman" w:hAnsi="Times New Roman" w:cs="Times New Roman"/>
          <w:sz w:val="24"/>
          <w:szCs w:val="24"/>
        </w:rPr>
        <w:t>a large number of</w:t>
      </w:r>
      <w:proofErr w:type="gramEnd"/>
      <w:r w:rsidRPr="00231D56">
        <w:rPr>
          <w:rFonts w:ascii="Times New Roman" w:hAnsi="Times New Roman" w:cs="Times New Roman"/>
          <w:sz w:val="24"/>
          <w:szCs w:val="24"/>
        </w:rPr>
        <w:t xml:space="preserve"> simulation experiments by repeatedly selecting values randomly, resulting in the probability distribution of the population for each month. As for the location part, we used a heatmap-like representation to simulate the geographic distribution of dandelions on a one-hectare land for different months. For the second question, we selected specific characteristics of invasive species to represent the macro impact of invasive species on the environment, economy, and humans. We also provided extensions of the model related to this question.</w:t>
      </w:r>
    </w:p>
    <w:p w14:paraId="790DBF8E" w14:textId="77777777" w:rsidR="00D11A7C" w:rsidRPr="004760E0" w:rsidRDefault="00D11A7C" w:rsidP="004760E0">
      <w:pPr>
        <w:spacing w:line="360" w:lineRule="auto"/>
        <w:rPr>
          <w:rFonts w:ascii="Times New Roman" w:hAnsi="Times New Roman" w:cs="Times New Roman"/>
          <w:sz w:val="24"/>
          <w:szCs w:val="24"/>
        </w:rPr>
      </w:pPr>
    </w:p>
    <w:p w14:paraId="3B3ED145" w14:textId="4E6BBC27" w:rsidR="00231D56" w:rsidRPr="00231D56" w:rsidRDefault="009C600C" w:rsidP="00D11A7C">
      <w:pPr>
        <w:spacing w:line="360" w:lineRule="auto"/>
        <w:rPr>
          <w:rFonts w:ascii="Times New Roman" w:hAnsi="Times New Roman" w:cs="Times New Roman"/>
          <w:sz w:val="24"/>
          <w:szCs w:val="24"/>
        </w:rPr>
        <w:sectPr w:rsidR="00231D56" w:rsidRPr="00231D56" w:rsidSect="002F2A19">
          <w:pgSz w:w="11906" w:h="16838" w:code="9"/>
          <w:pgMar w:top="1440" w:right="1797" w:bottom="1440" w:left="1797" w:header="851" w:footer="992" w:gutter="0"/>
          <w:cols w:space="425"/>
          <w:docGrid w:type="linesAndChars" w:linePitch="312"/>
        </w:sectPr>
      </w:pPr>
      <w:r>
        <w:rPr>
          <w:rFonts w:ascii="Times New Roman" w:hAnsi="Times New Roman" w:cs="Times New Roman"/>
          <w:b/>
          <w:bCs/>
          <w:sz w:val="26"/>
          <w:szCs w:val="26"/>
        </w:rPr>
        <w:t xml:space="preserve">Key words: </w:t>
      </w:r>
      <w:r>
        <w:rPr>
          <w:rFonts w:ascii="Times New Roman" w:hAnsi="Times New Roman" w:cs="Times New Roman"/>
          <w:sz w:val="26"/>
          <w:szCs w:val="26"/>
        </w:rPr>
        <w:t xml:space="preserve">Invasive </w:t>
      </w:r>
      <w:r w:rsidR="00D11A7C">
        <w:rPr>
          <w:rFonts w:ascii="Times New Roman" w:hAnsi="Times New Roman" w:cs="Times New Roman"/>
          <w:sz w:val="26"/>
          <w:szCs w:val="26"/>
        </w:rPr>
        <w:t xml:space="preserve">Species, </w:t>
      </w:r>
      <w:r w:rsidR="00D11A7C">
        <w:rPr>
          <w:rFonts w:ascii="Times New Roman" w:hAnsi="Times New Roman" w:cs="Times New Roman"/>
          <w:sz w:val="24"/>
          <w:szCs w:val="24"/>
        </w:rPr>
        <w:t xml:space="preserve">Difference Equation Model, Dandelions Features, Simulation Experiments, </w:t>
      </w:r>
      <w:r w:rsidR="00D11A7C" w:rsidRPr="00D11A7C">
        <w:rPr>
          <w:rFonts w:ascii="Times New Roman" w:hAnsi="Times New Roman" w:cs="Times New Roman"/>
          <w:sz w:val="24"/>
          <w:szCs w:val="24"/>
        </w:rPr>
        <w:t>Discretization</w:t>
      </w:r>
      <w:r w:rsidR="00D11A7C">
        <w:rPr>
          <w:rFonts w:ascii="Times New Roman" w:hAnsi="Times New Roman" w:cs="Times New Roman"/>
          <w:sz w:val="24"/>
          <w:szCs w:val="24"/>
        </w:rPr>
        <w:t xml:space="preserve"> Method, Geographical Distribution Prediction</w:t>
      </w:r>
      <w:r>
        <w:rPr>
          <w:rFonts w:ascii="Times New Roman" w:hAnsi="Times New Roman" w:cs="Times New Roman"/>
          <w:sz w:val="24"/>
          <w:szCs w:val="24"/>
        </w:rPr>
        <w:t xml:space="preserve"> </w:t>
      </w:r>
      <w:r w:rsidR="00D11A7C">
        <w:rPr>
          <w:rFonts w:ascii="Times New Roman" w:hAnsi="Times New Roman" w:cs="Times New Roman"/>
          <w:sz w:val="24"/>
          <w:szCs w:val="24"/>
        </w:rPr>
        <w:t xml:space="preserve"> </w:t>
      </w:r>
    </w:p>
    <w:sdt>
      <w:sdtPr>
        <w:rPr>
          <w:rFonts w:asciiTheme="minorHAnsi" w:eastAsiaTheme="minorEastAsia" w:hAnsiTheme="minorHAnsi" w:cs="Times New Roman"/>
          <w:b/>
          <w:bCs/>
          <w:color w:val="auto"/>
          <w:sz w:val="26"/>
          <w:szCs w:val="26"/>
          <w:lang w:val="zh-CN"/>
        </w:rPr>
        <w:id w:val="-478603733"/>
        <w:docPartObj>
          <w:docPartGallery w:val="Table of Contents"/>
          <w:docPartUnique/>
        </w:docPartObj>
      </w:sdtPr>
      <w:sdtEndPr>
        <w:rPr>
          <w:b w:val="0"/>
          <w:bCs w:val="0"/>
          <w:sz w:val="22"/>
          <w:szCs w:val="22"/>
        </w:rPr>
      </w:sdtEndPr>
      <w:sdtContent>
        <w:p w14:paraId="40BBF741" w14:textId="411C2038" w:rsidR="00FE4723" w:rsidRPr="00B60C49" w:rsidRDefault="004760E0" w:rsidP="00B60C49">
          <w:pPr>
            <w:pStyle w:val="TOC"/>
            <w:spacing w:line="360" w:lineRule="auto"/>
            <w:jc w:val="center"/>
            <w:rPr>
              <w:rFonts w:ascii="Times New Roman" w:hAnsi="Times New Roman" w:cs="Times New Roman"/>
              <w:b/>
              <w:bCs/>
              <w:color w:val="000000" w:themeColor="text1"/>
              <w:sz w:val="30"/>
              <w:szCs w:val="30"/>
            </w:rPr>
          </w:pPr>
          <w:r w:rsidRPr="00B60C49">
            <w:rPr>
              <w:rFonts w:ascii="Times New Roman" w:hAnsi="Times New Roman" w:cs="Times New Roman"/>
              <w:b/>
              <w:bCs/>
              <w:color w:val="000000" w:themeColor="text1"/>
              <w:sz w:val="30"/>
              <w:szCs w:val="30"/>
              <w:lang w:val="zh-CN"/>
            </w:rPr>
            <w:t>Menu</w:t>
          </w:r>
        </w:p>
        <w:p w14:paraId="060949D7" w14:textId="7C61E9F3" w:rsidR="00FE4723" w:rsidRPr="00E64CD8" w:rsidRDefault="004760E0" w:rsidP="00E64CD8">
          <w:pPr>
            <w:pStyle w:val="TOC1"/>
            <w:numPr>
              <w:ilvl w:val="0"/>
              <w:numId w:val="9"/>
            </w:numPr>
            <w:spacing w:line="240" w:lineRule="auto"/>
            <w:rPr>
              <w:rFonts w:ascii="Times New Roman" w:hAnsi="Times New Roman"/>
              <w:b/>
              <w:bCs/>
            </w:rPr>
          </w:pPr>
          <w:r w:rsidRPr="00E64CD8">
            <w:rPr>
              <w:rFonts w:ascii="Times New Roman" w:hAnsi="Times New Roman" w:hint="eastAsia"/>
              <w:b/>
              <w:bCs/>
            </w:rPr>
            <w:t>Introduction</w:t>
          </w:r>
          <w:r w:rsidR="00FE4723" w:rsidRPr="00E64CD8">
            <w:rPr>
              <w:rFonts w:ascii="Times New Roman" w:hAnsi="Times New Roman"/>
              <w:b/>
              <w:bCs/>
            </w:rPr>
            <w:ptab w:relativeTo="margin" w:alignment="right" w:leader="dot"/>
          </w:r>
          <w:r w:rsidR="00206657">
            <w:rPr>
              <w:rFonts w:ascii="Times New Roman" w:hAnsi="Times New Roman"/>
              <w:b/>
              <w:bCs/>
              <w:lang w:val="zh-CN"/>
            </w:rPr>
            <w:t>4</w:t>
          </w:r>
        </w:p>
        <w:p w14:paraId="2D626CB0" w14:textId="18832C94" w:rsidR="00FE4723" w:rsidRPr="00E64CD8" w:rsidRDefault="004760E0" w:rsidP="009A0CEC">
          <w:pPr>
            <w:pStyle w:val="TOC2"/>
            <w:spacing w:line="240" w:lineRule="auto"/>
            <w:ind w:left="360"/>
            <w:rPr>
              <w:rFonts w:ascii="Times New Roman" w:hAnsi="Times New Roman"/>
              <w:b/>
              <w:bCs/>
            </w:rPr>
          </w:pPr>
          <w:r w:rsidRPr="00E64CD8">
            <w:rPr>
              <w:rFonts w:ascii="Times New Roman" w:hAnsi="Times New Roman"/>
              <w:b/>
              <w:bCs/>
            </w:rPr>
            <w:t xml:space="preserve">1.1 </w:t>
          </w:r>
          <w:r w:rsidR="00B60C49" w:rsidRPr="00B60C49">
            <w:rPr>
              <w:rFonts w:ascii="Times New Roman" w:hAnsi="Times New Roman"/>
              <w:b/>
              <w:bCs/>
            </w:rPr>
            <w:t>Harmfulness of Invasive Species</w:t>
          </w:r>
          <w:r w:rsidR="00FE4723" w:rsidRPr="00E64CD8">
            <w:rPr>
              <w:rFonts w:ascii="Times New Roman" w:hAnsi="Times New Roman"/>
              <w:b/>
              <w:bCs/>
            </w:rPr>
            <w:ptab w:relativeTo="margin" w:alignment="right" w:leader="dot"/>
          </w:r>
          <w:r w:rsidR="00206657">
            <w:rPr>
              <w:rFonts w:ascii="Times New Roman" w:hAnsi="Times New Roman"/>
              <w:b/>
              <w:bCs/>
              <w:lang w:val="zh-CN"/>
            </w:rPr>
            <w:t>4</w:t>
          </w:r>
        </w:p>
        <w:p w14:paraId="33F05C87" w14:textId="0E428977" w:rsidR="00FE4723" w:rsidRPr="00E64CD8" w:rsidRDefault="00B60C49" w:rsidP="00E64CD8">
          <w:pPr>
            <w:pStyle w:val="TOC3"/>
            <w:spacing w:line="240" w:lineRule="auto"/>
            <w:ind w:left="0" w:firstLineChars="162" w:firstLine="356"/>
            <w:rPr>
              <w:rFonts w:ascii="Times New Roman" w:hAnsi="Times New Roman"/>
              <w:b/>
              <w:bCs/>
            </w:rPr>
          </w:pPr>
          <w:r w:rsidRPr="00E64CD8">
            <w:rPr>
              <w:rFonts w:ascii="Times New Roman" w:hAnsi="Times New Roman"/>
              <w:b/>
              <w:bCs/>
            </w:rPr>
            <w:t xml:space="preserve">1.2 </w:t>
          </w:r>
          <w:r>
            <w:rPr>
              <w:rFonts w:ascii="Times New Roman" w:hAnsi="Times New Roman"/>
              <w:b/>
              <w:bCs/>
            </w:rPr>
            <w:t>Significance</w:t>
          </w:r>
          <w:r w:rsidRPr="00B60C49">
            <w:rPr>
              <w:rFonts w:ascii="Times New Roman" w:hAnsi="Times New Roman"/>
              <w:b/>
              <w:bCs/>
            </w:rPr>
            <w:t xml:space="preserve"> of the Model in this Research</w:t>
          </w:r>
          <w:r w:rsidR="00FE4723" w:rsidRPr="00E64CD8">
            <w:rPr>
              <w:rFonts w:ascii="Times New Roman" w:hAnsi="Times New Roman"/>
              <w:b/>
              <w:bCs/>
            </w:rPr>
            <w:ptab w:relativeTo="margin" w:alignment="right" w:leader="dot"/>
          </w:r>
          <w:r w:rsidR="00206657">
            <w:rPr>
              <w:rFonts w:ascii="Times New Roman" w:hAnsi="Times New Roman"/>
              <w:b/>
              <w:bCs/>
            </w:rPr>
            <w:t>4</w:t>
          </w:r>
        </w:p>
        <w:p w14:paraId="054C6194" w14:textId="08E586FF" w:rsidR="004760E0" w:rsidRPr="00E64CD8" w:rsidRDefault="004760E0" w:rsidP="00E64CD8">
          <w:pPr>
            <w:pStyle w:val="TOC1"/>
            <w:numPr>
              <w:ilvl w:val="0"/>
              <w:numId w:val="9"/>
            </w:numPr>
            <w:spacing w:line="240" w:lineRule="auto"/>
            <w:rPr>
              <w:rFonts w:ascii="Times New Roman" w:hAnsi="Times New Roman"/>
              <w:b/>
              <w:bCs/>
            </w:rPr>
          </w:pPr>
          <w:r w:rsidRPr="00E64CD8">
            <w:rPr>
              <w:rFonts w:ascii="Times New Roman" w:hAnsi="Times New Roman"/>
              <w:b/>
              <w:bCs/>
            </w:rPr>
            <w:t>Establishment and Conclusions of Dandelion Dissemination Model</w:t>
          </w:r>
          <w:r w:rsidR="00FE4723" w:rsidRPr="00E64CD8">
            <w:rPr>
              <w:rFonts w:ascii="Times New Roman" w:hAnsi="Times New Roman"/>
              <w:b/>
              <w:bCs/>
            </w:rPr>
            <w:ptab w:relativeTo="margin" w:alignment="right" w:leader="dot"/>
          </w:r>
          <w:r w:rsidR="00206657">
            <w:rPr>
              <w:rFonts w:ascii="Times New Roman" w:hAnsi="Times New Roman"/>
              <w:b/>
              <w:bCs/>
            </w:rPr>
            <w:t>5</w:t>
          </w:r>
        </w:p>
        <w:p w14:paraId="3C5C8BF8" w14:textId="68BB9205" w:rsidR="00FE4723" w:rsidRPr="00EC13C4" w:rsidRDefault="004760E0" w:rsidP="00E64CD8">
          <w:pPr>
            <w:pStyle w:val="TOC1"/>
            <w:spacing w:line="240" w:lineRule="auto"/>
            <w:ind w:firstLine="360"/>
            <w:rPr>
              <w:rFonts w:ascii="Times New Roman" w:hAnsi="Times New Roman"/>
              <w:b/>
              <w:bCs/>
            </w:rPr>
          </w:pPr>
          <w:r w:rsidRPr="00E64CD8">
            <w:rPr>
              <w:rFonts w:ascii="Times New Roman" w:hAnsi="Times New Roman"/>
              <w:b/>
              <w:bCs/>
            </w:rPr>
            <w:t xml:space="preserve">2.1 </w:t>
          </w:r>
          <w:r w:rsidR="00EC13C4" w:rsidRPr="00EC13C4">
            <w:rPr>
              <w:rFonts w:ascii="Times New Roman" w:hAnsi="Times New Roman"/>
              <w:b/>
              <w:bCs/>
            </w:rPr>
            <w:t>Problem Statement and Explanation of Dandelion Dissemination Mechanism</w:t>
          </w:r>
          <w:r w:rsidR="00FE4723" w:rsidRPr="00E64CD8">
            <w:rPr>
              <w:rFonts w:ascii="Times New Roman" w:hAnsi="Times New Roman"/>
              <w:b/>
              <w:bCs/>
            </w:rPr>
            <w:ptab w:relativeTo="margin" w:alignment="right" w:leader="dot"/>
          </w:r>
          <w:r w:rsidR="00FE4723" w:rsidRPr="00EC13C4">
            <w:rPr>
              <w:rFonts w:ascii="Times New Roman" w:hAnsi="Times New Roman"/>
              <w:b/>
              <w:bCs/>
            </w:rPr>
            <w:t>5</w:t>
          </w:r>
        </w:p>
        <w:p w14:paraId="62216136" w14:textId="634E6E02" w:rsidR="007C7D42" w:rsidRPr="00EC13C4" w:rsidRDefault="007C7D42" w:rsidP="00EC13C4">
          <w:pPr>
            <w:pStyle w:val="TOC3"/>
            <w:spacing w:line="240" w:lineRule="auto"/>
            <w:ind w:left="840"/>
            <w:rPr>
              <w:rFonts w:ascii="Times New Roman" w:hAnsi="Times New Roman"/>
              <w:b/>
              <w:bCs/>
            </w:rPr>
          </w:pPr>
          <w:r w:rsidRPr="00E64CD8">
            <w:rPr>
              <w:rFonts w:ascii="Times New Roman" w:hAnsi="Times New Roman"/>
              <w:b/>
              <w:bCs/>
            </w:rPr>
            <w:t>2.</w:t>
          </w:r>
          <w:r>
            <w:rPr>
              <w:rFonts w:ascii="Times New Roman" w:hAnsi="Times New Roman"/>
              <w:b/>
              <w:bCs/>
            </w:rPr>
            <w:t>1</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Dissemination M</w:t>
          </w:r>
          <w:r w:rsidR="00EC13C4">
            <w:rPr>
              <w:rFonts w:ascii="Times New Roman" w:hAnsi="Times New Roman"/>
              <w:b/>
              <w:bCs/>
            </w:rPr>
            <w:t>ethods</w:t>
          </w:r>
          <w:r w:rsidR="00EC13C4" w:rsidRPr="00EC13C4">
            <w:rPr>
              <w:rFonts w:ascii="Times New Roman" w:hAnsi="Times New Roman"/>
              <w:b/>
              <w:bCs/>
            </w:rPr>
            <w:t xml:space="preserve"> of Dandelions</w:t>
          </w:r>
          <w:r w:rsidRPr="00E64CD8">
            <w:rPr>
              <w:rFonts w:ascii="Times New Roman" w:hAnsi="Times New Roman"/>
              <w:b/>
              <w:bCs/>
            </w:rPr>
            <w:ptab w:relativeTo="margin" w:alignment="right" w:leader="dot"/>
          </w:r>
          <w:r w:rsidR="00206657">
            <w:rPr>
              <w:rFonts w:ascii="Times New Roman" w:hAnsi="Times New Roman"/>
              <w:b/>
              <w:bCs/>
            </w:rPr>
            <w:t>5</w:t>
          </w:r>
        </w:p>
        <w:p w14:paraId="1FDC5123" w14:textId="589EE713" w:rsidR="007C7D42" w:rsidRPr="00EC13C4" w:rsidRDefault="007C7D42" w:rsidP="007C7D42">
          <w:pPr>
            <w:pStyle w:val="TOC3"/>
            <w:spacing w:line="240" w:lineRule="auto"/>
            <w:ind w:left="446" w:firstLine="394"/>
            <w:rPr>
              <w:rFonts w:ascii="Times New Roman" w:hAnsi="Times New Roman"/>
              <w:b/>
              <w:bCs/>
            </w:rPr>
          </w:pPr>
          <w:r w:rsidRPr="00E64CD8">
            <w:rPr>
              <w:rFonts w:ascii="Times New Roman" w:hAnsi="Times New Roman"/>
              <w:b/>
              <w:bCs/>
            </w:rPr>
            <w:t>2.</w:t>
          </w:r>
          <w:r w:rsidR="002D0B48">
            <w:rPr>
              <w:rFonts w:ascii="Times New Roman" w:hAnsi="Times New Roman"/>
              <w:b/>
              <w:bCs/>
            </w:rPr>
            <w:t>1</w:t>
          </w:r>
          <w:r w:rsidRPr="00E64CD8">
            <w:rPr>
              <w:rFonts w:ascii="Times New Roman" w:hAnsi="Times New Roman" w:hint="eastAsia"/>
              <w:b/>
              <w:bCs/>
            </w:rPr>
            <w:t>.</w:t>
          </w:r>
          <w:r w:rsidR="002D0B48">
            <w:rPr>
              <w:rFonts w:ascii="Times New Roman" w:hAnsi="Times New Roman"/>
              <w:b/>
              <w:bCs/>
            </w:rPr>
            <w:t>2</w:t>
          </w:r>
          <w:r w:rsidRPr="00E64CD8">
            <w:rPr>
              <w:rFonts w:ascii="Times New Roman" w:hAnsi="Times New Roman"/>
              <w:b/>
              <w:bCs/>
            </w:rPr>
            <w:t xml:space="preserve"> </w:t>
          </w:r>
          <w:r w:rsidR="00EC13C4" w:rsidRPr="00EC13C4">
            <w:rPr>
              <w:rFonts w:ascii="Times New Roman" w:hAnsi="Times New Roman"/>
              <w:b/>
              <w:bCs/>
            </w:rPr>
            <w:t xml:space="preserve">Dandelions </w:t>
          </w:r>
          <w:r w:rsidR="00EC13C4">
            <w:rPr>
              <w:rFonts w:ascii="Times New Roman" w:hAnsi="Times New Roman"/>
              <w:b/>
              <w:bCs/>
            </w:rPr>
            <w:t>in the</w:t>
          </w:r>
          <w:r w:rsidR="00EC13C4" w:rsidRPr="00EC13C4">
            <w:rPr>
              <w:rFonts w:ascii="Times New Roman" w:hAnsi="Times New Roman"/>
              <w:b/>
              <w:bCs/>
            </w:rPr>
            <w:t xml:space="preserve"> Ecosystems</w:t>
          </w:r>
          <w:r w:rsidRPr="00E64CD8">
            <w:rPr>
              <w:rFonts w:ascii="Times New Roman" w:hAnsi="Times New Roman"/>
              <w:b/>
              <w:bCs/>
            </w:rPr>
            <w:ptab w:relativeTo="margin" w:alignment="right" w:leader="dot"/>
          </w:r>
          <w:r w:rsidR="00206657">
            <w:rPr>
              <w:rFonts w:ascii="Times New Roman" w:hAnsi="Times New Roman"/>
              <w:b/>
              <w:bCs/>
            </w:rPr>
            <w:t>7</w:t>
          </w:r>
        </w:p>
        <w:p w14:paraId="0974E98A" w14:textId="02F06FB1" w:rsidR="004760E0" w:rsidRPr="00EC13C4" w:rsidRDefault="004760E0" w:rsidP="00E64CD8">
          <w:pPr>
            <w:pStyle w:val="TOC3"/>
            <w:spacing w:line="240" w:lineRule="auto"/>
            <w:ind w:left="0" w:firstLine="360"/>
            <w:rPr>
              <w:rFonts w:ascii="Times New Roman" w:hAnsi="Times New Roman"/>
              <w:b/>
              <w:bCs/>
            </w:rPr>
          </w:pPr>
          <w:r w:rsidRPr="00E64CD8">
            <w:rPr>
              <w:rFonts w:ascii="Times New Roman" w:hAnsi="Times New Roman"/>
              <w:b/>
              <w:bCs/>
            </w:rPr>
            <w:t xml:space="preserve">2.2 </w:t>
          </w:r>
          <w:r w:rsidR="00EC13C4" w:rsidRPr="00EC13C4">
            <w:rPr>
              <w:rFonts w:ascii="Times New Roman" w:hAnsi="Times New Roman"/>
              <w:b/>
              <w:bCs/>
            </w:rPr>
            <w:t>Part 1:</w:t>
          </w:r>
          <w:r w:rsidR="00EC13C4">
            <w:rPr>
              <w:rFonts w:ascii="Times New Roman" w:hAnsi="Times New Roman"/>
              <w:b/>
              <w:bCs/>
            </w:rPr>
            <w:t xml:space="preserve"> Population</w:t>
          </w:r>
          <w:r w:rsidR="00EC13C4" w:rsidRPr="00EC13C4">
            <w:rPr>
              <w:rFonts w:ascii="Times New Roman" w:hAnsi="Times New Roman"/>
              <w:b/>
              <w:bCs/>
            </w:rPr>
            <w:t xml:space="preserve"> Prediction Model</w:t>
          </w:r>
          <w:r w:rsidR="00FE4723" w:rsidRPr="00E64CD8">
            <w:rPr>
              <w:rFonts w:ascii="Times New Roman" w:hAnsi="Times New Roman"/>
              <w:b/>
              <w:bCs/>
            </w:rPr>
            <w:ptab w:relativeTo="margin" w:alignment="right" w:leader="dot"/>
          </w:r>
          <w:r w:rsidR="00206657">
            <w:rPr>
              <w:rFonts w:ascii="Times New Roman" w:hAnsi="Times New Roman"/>
              <w:b/>
              <w:bCs/>
            </w:rPr>
            <w:t>8</w:t>
          </w:r>
        </w:p>
        <w:p w14:paraId="451372B0" w14:textId="6AA37699" w:rsidR="00E64CD8" w:rsidRPr="00EC13C4" w:rsidRDefault="00E64CD8" w:rsidP="00EC13C4">
          <w:pPr>
            <w:pStyle w:val="TOC3"/>
            <w:spacing w:line="240" w:lineRule="auto"/>
            <w:ind w:left="420" w:firstLine="420"/>
            <w:rPr>
              <w:rFonts w:ascii="Times New Roman" w:hAnsi="Times New Roman"/>
              <w:b/>
              <w:bCs/>
            </w:rPr>
          </w:pPr>
          <w:r w:rsidRPr="00E64CD8">
            <w:rPr>
              <w:rFonts w:ascii="Times New Roman" w:hAnsi="Times New Roman"/>
              <w:b/>
              <w:bCs/>
            </w:rPr>
            <w:t>2.2</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Basic Assumptions</w:t>
          </w:r>
          <w:r w:rsidRPr="00E64CD8">
            <w:rPr>
              <w:rFonts w:ascii="Times New Roman" w:hAnsi="Times New Roman"/>
              <w:b/>
              <w:bCs/>
            </w:rPr>
            <w:ptab w:relativeTo="margin" w:alignment="right" w:leader="dot"/>
          </w:r>
          <w:r w:rsidR="00206657">
            <w:rPr>
              <w:rFonts w:ascii="Times New Roman" w:hAnsi="Times New Roman"/>
              <w:b/>
              <w:bCs/>
            </w:rPr>
            <w:t>8</w:t>
          </w:r>
        </w:p>
        <w:p w14:paraId="71B3C93C" w14:textId="4A921106"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2.2.2 </w:t>
          </w:r>
          <w:r w:rsidR="00EC13C4" w:rsidRPr="00EC13C4">
            <w:rPr>
              <w:rFonts w:ascii="Times New Roman" w:hAnsi="Times New Roman"/>
              <w:b/>
              <w:bCs/>
            </w:rPr>
            <w:t>Variable Table</w:t>
          </w:r>
          <w:r w:rsidRPr="00E64CD8">
            <w:rPr>
              <w:rFonts w:ascii="Times New Roman" w:hAnsi="Times New Roman"/>
              <w:b/>
              <w:bCs/>
            </w:rPr>
            <w:ptab w:relativeTo="margin" w:alignment="right" w:leader="dot"/>
          </w:r>
          <w:r w:rsidR="00206657">
            <w:rPr>
              <w:rFonts w:ascii="Times New Roman" w:hAnsi="Times New Roman"/>
              <w:b/>
              <w:bCs/>
            </w:rPr>
            <w:t>10</w:t>
          </w:r>
        </w:p>
        <w:p w14:paraId="432F1889" w14:textId="42452977"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2.2.3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00206657">
            <w:rPr>
              <w:rFonts w:ascii="Times New Roman" w:hAnsi="Times New Roman"/>
              <w:b/>
              <w:bCs/>
            </w:rPr>
            <w:t>10</w:t>
          </w:r>
        </w:p>
        <w:p w14:paraId="0BF74877" w14:textId="2214A978"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 xml:space="preserve">2.2.4 </w:t>
          </w:r>
          <w:r w:rsidR="0014184F">
            <w:rPr>
              <w:rFonts w:ascii="Times New Roman" w:hAnsi="Times New Roman"/>
              <w:b/>
              <w:bCs/>
            </w:rPr>
            <w:t>Result</w:t>
          </w:r>
          <w:r w:rsidR="00725900">
            <w:rPr>
              <w:rFonts w:ascii="Times New Roman" w:hAnsi="Times New Roman"/>
              <w:b/>
              <w:bCs/>
            </w:rPr>
            <w:t xml:space="preserve"> of Predicting the Population</w:t>
          </w:r>
          <w:r w:rsidRPr="00E64CD8">
            <w:rPr>
              <w:rFonts w:ascii="Times New Roman" w:hAnsi="Times New Roman"/>
              <w:b/>
              <w:bCs/>
            </w:rPr>
            <w:ptab w:relativeTo="margin" w:alignment="right" w:leader="dot"/>
          </w:r>
          <w:r w:rsidR="00206657">
            <w:rPr>
              <w:rFonts w:ascii="Times New Roman" w:hAnsi="Times New Roman"/>
              <w:b/>
              <w:bCs/>
            </w:rPr>
            <w:t>14</w:t>
          </w:r>
        </w:p>
        <w:p w14:paraId="324D6D52" w14:textId="10DF0530" w:rsidR="00E64CD8" w:rsidRPr="00EC13C4" w:rsidRDefault="00E64CD8" w:rsidP="00E64CD8">
          <w:pPr>
            <w:pStyle w:val="TOC3"/>
            <w:spacing w:line="240" w:lineRule="auto"/>
            <w:ind w:left="0" w:firstLine="360"/>
            <w:rPr>
              <w:rFonts w:ascii="Times New Roman" w:hAnsi="Times New Roman"/>
              <w:b/>
              <w:bCs/>
            </w:rPr>
          </w:pPr>
          <w:r w:rsidRPr="00E64CD8">
            <w:rPr>
              <w:rFonts w:ascii="Times New Roman" w:hAnsi="Times New Roman"/>
              <w:b/>
              <w:bCs/>
            </w:rPr>
            <w:t xml:space="preserve">2.3 </w:t>
          </w:r>
          <w:r w:rsidR="00EC13C4" w:rsidRPr="00EC13C4">
            <w:rPr>
              <w:rFonts w:ascii="Times New Roman" w:hAnsi="Times New Roman"/>
              <w:b/>
              <w:bCs/>
            </w:rPr>
            <w:t>Part 2: Location Distribution Prediction Model</w:t>
          </w:r>
          <w:r w:rsidRPr="00E64CD8">
            <w:rPr>
              <w:rFonts w:ascii="Times New Roman" w:hAnsi="Times New Roman"/>
              <w:b/>
              <w:bCs/>
            </w:rPr>
            <w:ptab w:relativeTo="margin" w:alignment="right" w:leader="dot"/>
          </w:r>
          <w:r w:rsidR="00206657">
            <w:rPr>
              <w:rFonts w:ascii="Times New Roman" w:hAnsi="Times New Roman"/>
              <w:b/>
              <w:bCs/>
            </w:rPr>
            <w:t>18</w:t>
          </w:r>
        </w:p>
        <w:p w14:paraId="356422FA" w14:textId="15025B6C" w:rsidR="00E13FDF" w:rsidRPr="00E13FDF" w:rsidRDefault="00E64CD8" w:rsidP="00E13FDF">
          <w:pPr>
            <w:pStyle w:val="TOC3"/>
            <w:spacing w:line="240" w:lineRule="auto"/>
            <w:ind w:left="446" w:firstLine="394"/>
            <w:rPr>
              <w:rFonts w:ascii="Times New Roman" w:hAnsi="Times New Roman"/>
              <w:b/>
              <w:bCs/>
            </w:rPr>
          </w:pPr>
          <w:r w:rsidRPr="00E64CD8">
            <w:rPr>
              <w:rFonts w:ascii="Times New Roman" w:hAnsi="Times New Roman"/>
              <w:b/>
              <w:bCs/>
            </w:rPr>
            <w:t>2.3</w:t>
          </w:r>
          <w:r w:rsidRPr="00E64CD8">
            <w:rPr>
              <w:rFonts w:ascii="Times New Roman" w:hAnsi="Times New Roman" w:hint="eastAsia"/>
              <w:b/>
              <w:bCs/>
            </w:rPr>
            <w:t>.</w:t>
          </w:r>
          <w:r w:rsidRPr="00E64CD8">
            <w:rPr>
              <w:rFonts w:ascii="Times New Roman" w:hAnsi="Times New Roman"/>
              <w:b/>
              <w:bCs/>
            </w:rPr>
            <w:t xml:space="preserve">1 </w:t>
          </w:r>
          <w:r w:rsidR="00EC13C4" w:rsidRPr="00EC13C4">
            <w:rPr>
              <w:rFonts w:ascii="Times New Roman" w:hAnsi="Times New Roman"/>
              <w:b/>
              <w:bCs/>
            </w:rPr>
            <w:t>Basic Assumptions</w:t>
          </w:r>
          <w:r w:rsidRPr="00E64CD8">
            <w:rPr>
              <w:rFonts w:ascii="Times New Roman" w:hAnsi="Times New Roman"/>
              <w:b/>
              <w:bCs/>
            </w:rPr>
            <w:ptab w:relativeTo="margin" w:alignment="right" w:leader="dot"/>
          </w:r>
          <w:r w:rsidR="00206657">
            <w:rPr>
              <w:rFonts w:ascii="Times New Roman" w:hAnsi="Times New Roman"/>
              <w:b/>
              <w:bCs/>
            </w:rPr>
            <w:t>18</w:t>
          </w:r>
        </w:p>
        <w:p w14:paraId="00FF39B2" w14:textId="59E4E4CA" w:rsidR="00E13FDF" w:rsidRDefault="00E13FDF" w:rsidP="00E64CD8">
          <w:pPr>
            <w:pStyle w:val="TOC3"/>
            <w:spacing w:line="240" w:lineRule="auto"/>
            <w:ind w:left="446" w:firstLine="394"/>
            <w:rPr>
              <w:rFonts w:ascii="Times New Roman" w:hAnsi="Times New Roman"/>
              <w:b/>
              <w:bCs/>
            </w:rPr>
          </w:pPr>
          <w:r>
            <w:rPr>
              <w:rFonts w:ascii="Times New Roman" w:hAnsi="Times New Roman" w:hint="eastAsia"/>
              <w:b/>
              <w:bCs/>
            </w:rPr>
            <w:t>2</w:t>
          </w:r>
          <w:r>
            <w:rPr>
              <w:rFonts w:ascii="Times New Roman" w:hAnsi="Times New Roman"/>
              <w:b/>
              <w:bCs/>
            </w:rPr>
            <w:t>.3.2</w:t>
          </w:r>
          <w:r w:rsidRPr="00E13FDF">
            <w:rPr>
              <w:rFonts w:ascii="Times New Roman" w:hAnsi="Times New Roman"/>
              <w:b/>
              <w:bCs/>
            </w:rPr>
            <w:t xml:space="preserve"> </w:t>
          </w:r>
          <w:r>
            <w:rPr>
              <w:rFonts w:ascii="Times New Roman" w:hAnsi="Times New Roman"/>
              <w:b/>
              <w:bCs/>
            </w:rPr>
            <w:t>Variable Table</w:t>
          </w:r>
          <w:r w:rsidRPr="00E64CD8">
            <w:rPr>
              <w:rFonts w:ascii="Times New Roman" w:hAnsi="Times New Roman"/>
              <w:b/>
              <w:bCs/>
            </w:rPr>
            <w:ptab w:relativeTo="margin" w:alignment="right" w:leader="dot"/>
          </w:r>
          <w:r w:rsidR="00206657">
            <w:rPr>
              <w:rFonts w:ascii="Times New Roman" w:hAnsi="Times New Roman"/>
              <w:b/>
              <w:bCs/>
            </w:rPr>
            <w:t>19</w:t>
          </w:r>
        </w:p>
        <w:p w14:paraId="60D1EDA4" w14:textId="5E9F76AA"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2.3.</w:t>
          </w:r>
          <w:r w:rsidR="00E13FDF">
            <w:rPr>
              <w:rFonts w:ascii="Times New Roman" w:hAnsi="Times New Roman"/>
              <w:b/>
              <w:bCs/>
            </w:rPr>
            <w:t>3</w:t>
          </w:r>
          <w:r w:rsidRPr="00E64CD8">
            <w:rPr>
              <w:rFonts w:ascii="Times New Roman" w:hAnsi="Times New Roman"/>
              <w:b/>
              <w:bCs/>
            </w:rPr>
            <w:t xml:space="preserve">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00206657">
            <w:rPr>
              <w:rFonts w:ascii="Times New Roman" w:hAnsi="Times New Roman"/>
              <w:b/>
              <w:bCs/>
            </w:rPr>
            <w:t>19</w:t>
          </w:r>
        </w:p>
        <w:p w14:paraId="2C9E0430" w14:textId="7970DF20" w:rsidR="00E64CD8" w:rsidRPr="00EC13C4" w:rsidRDefault="00E64CD8" w:rsidP="00E64CD8">
          <w:pPr>
            <w:pStyle w:val="TOC3"/>
            <w:spacing w:line="240" w:lineRule="auto"/>
            <w:ind w:left="446" w:firstLine="394"/>
            <w:rPr>
              <w:rFonts w:ascii="Times New Roman" w:hAnsi="Times New Roman"/>
              <w:b/>
              <w:bCs/>
            </w:rPr>
          </w:pPr>
          <w:r w:rsidRPr="00E64CD8">
            <w:rPr>
              <w:rFonts w:ascii="Times New Roman" w:hAnsi="Times New Roman"/>
              <w:b/>
              <w:bCs/>
            </w:rPr>
            <w:t>2.3.</w:t>
          </w:r>
          <w:r w:rsidR="00E13FDF">
            <w:rPr>
              <w:rFonts w:ascii="Times New Roman" w:hAnsi="Times New Roman"/>
              <w:b/>
              <w:bCs/>
            </w:rPr>
            <w:t>4</w:t>
          </w:r>
          <w:r w:rsidRPr="00E64CD8">
            <w:rPr>
              <w:rFonts w:ascii="Times New Roman" w:hAnsi="Times New Roman"/>
              <w:b/>
              <w:bCs/>
            </w:rPr>
            <w:t xml:space="preserve"> </w:t>
          </w:r>
          <w:r w:rsidR="007A592A">
            <w:rPr>
              <w:rFonts w:ascii="Times New Roman" w:hAnsi="Times New Roman"/>
              <w:b/>
              <w:bCs/>
            </w:rPr>
            <w:t>Result of Location Distribution Model</w:t>
          </w:r>
          <w:r w:rsidRPr="00E64CD8">
            <w:rPr>
              <w:rFonts w:ascii="Times New Roman" w:hAnsi="Times New Roman"/>
              <w:b/>
              <w:bCs/>
            </w:rPr>
            <w:ptab w:relativeTo="margin" w:alignment="right" w:leader="dot"/>
          </w:r>
          <w:r w:rsidR="00206657">
            <w:rPr>
              <w:rFonts w:ascii="Times New Roman" w:hAnsi="Times New Roman"/>
              <w:b/>
              <w:bCs/>
            </w:rPr>
            <w:t>20</w:t>
          </w:r>
        </w:p>
        <w:p w14:paraId="3F383F0F" w14:textId="3CAD34C3" w:rsidR="004760E0" w:rsidRPr="00E64CD8" w:rsidRDefault="00EC27D6" w:rsidP="00E64CD8">
          <w:pPr>
            <w:pStyle w:val="TOC1"/>
            <w:numPr>
              <w:ilvl w:val="0"/>
              <w:numId w:val="9"/>
            </w:numPr>
            <w:spacing w:line="240" w:lineRule="auto"/>
            <w:rPr>
              <w:rFonts w:ascii="Times New Roman" w:hAnsi="Times New Roman"/>
              <w:b/>
              <w:bCs/>
            </w:rPr>
          </w:pPr>
          <w:r w:rsidRPr="00EC27D6">
            <w:rPr>
              <w:rFonts w:ascii="Times New Roman" w:hAnsi="Times New Roman"/>
              <w:b/>
              <w:bCs/>
            </w:rPr>
            <w:t>Establishment and Testing of Impact Factor Model</w:t>
          </w:r>
          <w:r w:rsidR="004760E0" w:rsidRPr="00E64CD8">
            <w:rPr>
              <w:rFonts w:ascii="Times New Roman" w:hAnsi="Times New Roman"/>
              <w:b/>
              <w:bCs/>
            </w:rPr>
            <w:ptab w:relativeTo="margin" w:alignment="right" w:leader="dot"/>
          </w:r>
          <w:r w:rsidR="00206657">
            <w:rPr>
              <w:rFonts w:ascii="Times New Roman" w:hAnsi="Times New Roman"/>
              <w:b/>
              <w:bCs/>
            </w:rPr>
            <w:t>21</w:t>
          </w:r>
        </w:p>
        <w:p w14:paraId="6BD7F5FE" w14:textId="5FB501C9" w:rsidR="004760E0" w:rsidRPr="00E64CD8" w:rsidRDefault="00EC27D6" w:rsidP="00E64CD8">
          <w:pPr>
            <w:pStyle w:val="TOC1"/>
            <w:spacing w:line="240" w:lineRule="auto"/>
            <w:ind w:firstLine="360"/>
            <w:rPr>
              <w:rFonts w:ascii="Times New Roman" w:hAnsi="Times New Roman"/>
              <w:b/>
              <w:bCs/>
            </w:rPr>
          </w:pPr>
          <w:r>
            <w:rPr>
              <w:rFonts w:ascii="Times New Roman" w:hAnsi="Times New Roman"/>
              <w:b/>
              <w:bCs/>
            </w:rPr>
            <w:t>3</w:t>
          </w:r>
          <w:r w:rsidR="004760E0" w:rsidRPr="00E64CD8">
            <w:rPr>
              <w:rFonts w:ascii="Times New Roman" w:hAnsi="Times New Roman"/>
              <w:b/>
              <w:bCs/>
            </w:rPr>
            <w:t xml:space="preserve">.1 </w:t>
          </w:r>
          <w:r w:rsidR="00EC13C4">
            <w:rPr>
              <w:rFonts w:ascii="Times New Roman" w:hAnsi="Times New Roman"/>
              <w:b/>
              <w:bCs/>
            </w:rPr>
            <w:t xml:space="preserve">Refining the </w:t>
          </w:r>
          <w:r w:rsidR="00630C32">
            <w:rPr>
              <w:rFonts w:ascii="Times New Roman" w:hAnsi="Times New Roman"/>
              <w:b/>
              <w:bCs/>
            </w:rPr>
            <w:t>P</w:t>
          </w:r>
          <w:r w:rsidR="00EC13C4">
            <w:rPr>
              <w:rFonts w:ascii="Times New Roman" w:hAnsi="Times New Roman"/>
              <w:b/>
              <w:bCs/>
            </w:rPr>
            <w:t>roblem</w:t>
          </w:r>
          <w:r w:rsidR="00EC13C4" w:rsidRPr="00EC13C4">
            <w:rPr>
              <w:rFonts w:ascii="Times New Roman" w:hAnsi="Times New Roman"/>
              <w:b/>
              <w:bCs/>
            </w:rPr>
            <w:t xml:space="preserve"> and </w:t>
          </w:r>
          <w:r w:rsidR="00630C32">
            <w:rPr>
              <w:rFonts w:ascii="Times New Roman" w:hAnsi="Times New Roman"/>
              <w:b/>
              <w:bCs/>
            </w:rPr>
            <w:t>D</w:t>
          </w:r>
          <w:r w:rsidR="00EC13C4" w:rsidRPr="00EC13C4">
            <w:rPr>
              <w:rFonts w:ascii="Times New Roman" w:hAnsi="Times New Roman"/>
              <w:b/>
              <w:bCs/>
            </w:rPr>
            <w:t xml:space="preserve">efining the </w:t>
          </w:r>
          <w:r w:rsidR="00630C32">
            <w:rPr>
              <w:rFonts w:ascii="Times New Roman" w:hAnsi="Times New Roman"/>
              <w:b/>
              <w:bCs/>
            </w:rPr>
            <w:t>I</w:t>
          </w:r>
          <w:r w:rsidR="00EC13C4" w:rsidRPr="00EC13C4">
            <w:rPr>
              <w:rFonts w:ascii="Times New Roman" w:hAnsi="Times New Roman"/>
              <w:b/>
              <w:bCs/>
            </w:rPr>
            <w:t xml:space="preserve">mpact </w:t>
          </w:r>
          <w:r w:rsidR="00630C32">
            <w:rPr>
              <w:rFonts w:ascii="Times New Roman" w:hAnsi="Times New Roman"/>
              <w:b/>
              <w:bCs/>
            </w:rPr>
            <w:t>F</w:t>
          </w:r>
          <w:r w:rsidR="00EC13C4" w:rsidRPr="00EC13C4">
            <w:rPr>
              <w:rFonts w:ascii="Times New Roman" w:hAnsi="Times New Roman"/>
              <w:b/>
              <w:bCs/>
            </w:rPr>
            <w:t>actor</w:t>
          </w:r>
          <w:r w:rsidR="004760E0" w:rsidRPr="00E64CD8">
            <w:rPr>
              <w:rFonts w:ascii="Times New Roman" w:hAnsi="Times New Roman"/>
              <w:b/>
              <w:bCs/>
            </w:rPr>
            <w:ptab w:relativeTo="margin" w:alignment="right" w:leader="dot"/>
          </w:r>
          <w:proofErr w:type="gramStart"/>
          <w:r w:rsidR="00206657">
            <w:rPr>
              <w:rFonts w:ascii="Times New Roman" w:hAnsi="Times New Roman"/>
              <w:b/>
              <w:bCs/>
            </w:rPr>
            <w:t>21</w:t>
          </w:r>
          <w:proofErr w:type="gramEnd"/>
        </w:p>
        <w:p w14:paraId="5704FF6B" w14:textId="04119F0F" w:rsidR="004760E0" w:rsidRPr="00630C32" w:rsidRDefault="00EC27D6" w:rsidP="00EC27D6">
          <w:pPr>
            <w:pStyle w:val="TOC3"/>
            <w:spacing w:line="240" w:lineRule="auto"/>
            <w:ind w:left="360"/>
            <w:rPr>
              <w:rFonts w:ascii="Times New Roman" w:hAnsi="Times New Roman"/>
              <w:b/>
              <w:bCs/>
            </w:rPr>
          </w:pPr>
          <w:r>
            <w:rPr>
              <w:rFonts w:ascii="Times New Roman" w:hAnsi="Times New Roman"/>
              <w:b/>
              <w:bCs/>
            </w:rPr>
            <w:t>3.2</w:t>
          </w:r>
          <w:r w:rsidR="004760E0" w:rsidRPr="00E64CD8">
            <w:rPr>
              <w:rFonts w:ascii="Times New Roman" w:hAnsi="Times New Roman"/>
              <w:b/>
              <w:bCs/>
            </w:rPr>
            <w:t xml:space="preserve"> </w:t>
          </w:r>
          <w:r w:rsidR="00EC13C4" w:rsidRPr="00EC13C4">
            <w:rPr>
              <w:rFonts w:ascii="Times New Roman" w:hAnsi="Times New Roman"/>
              <w:b/>
              <w:bCs/>
            </w:rPr>
            <w:t>Variable Tabl</w:t>
          </w:r>
          <w:r w:rsidR="00EC13C4">
            <w:rPr>
              <w:rFonts w:ascii="Times New Roman" w:hAnsi="Times New Roman"/>
              <w:b/>
              <w:bCs/>
            </w:rPr>
            <w:t>e</w:t>
          </w:r>
          <w:r w:rsidR="004760E0" w:rsidRPr="00E64CD8">
            <w:rPr>
              <w:rFonts w:ascii="Times New Roman" w:hAnsi="Times New Roman"/>
              <w:b/>
              <w:bCs/>
            </w:rPr>
            <w:ptab w:relativeTo="margin" w:alignment="right" w:leader="dot"/>
          </w:r>
          <w:r w:rsidR="00206657">
            <w:rPr>
              <w:rFonts w:ascii="Times New Roman" w:hAnsi="Times New Roman"/>
              <w:b/>
              <w:bCs/>
            </w:rPr>
            <w:t>21</w:t>
          </w:r>
        </w:p>
        <w:p w14:paraId="28CD431F" w14:textId="4794DE19" w:rsidR="00EC27D6" w:rsidRPr="00630C32" w:rsidRDefault="00EC27D6" w:rsidP="00EC27D6">
          <w:pPr>
            <w:pStyle w:val="TOC3"/>
            <w:spacing w:line="240" w:lineRule="auto"/>
            <w:ind w:left="360"/>
            <w:rPr>
              <w:rFonts w:ascii="Times New Roman" w:hAnsi="Times New Roman"/>
              <w:b/>
              <w:bCs/>
            </w:rPr>
          </w:pPr>
          <w:r>
            <w:rPr>
              <w:rFonts w:ascii="Times New Roman" w:hAnsi="Times New Roman"/>
              <w:b/>
              <w:bCs/>
            </w:rPr>
            <w:t>3.3</w:t>
          </w:r>
          <w:r w:rsidRPr="00E64CD8">
            <w:rPr>
              <w:rFonts w:ascii="Times New Roman" w:hAnsi="Times New Roman"/>
              <w:b/>
              <w:bCs/>
            </w:rPr>
            <w:t xml:space="preserve"> </w:t>
          </w:r>
          <w:r w:rsidR="00EC13C4" w:rsidRPr="00EC13C4">
            <w:rPr>
              <w:rFonts w:ascii="Times New Roman" w:hAnsi="Times New Roman"/>
              <w:b/>
              <w:bCs/>
            </w:rPr>
            <w:t>Model Constructio</w:t>
          </w:r>
          <w:r w:rsidR="00EC13C4">
            <w:rPr>
              <w:rFonts w:ascii="Times New Roman" w:hAnsi="Times New Roman"/>
              <w:b/>
              <w:bCs/>
            </w:rPr>
            <w:t>n</w:t>
          </w:r>
          <w:r w:rsidRPr="00E64CD8">
            <w:rPr>
              <w:rFonts w:ascii="Times New Roman" w:hAnsi="Times New Roman"/>
              <w:b/>
              <w:bCs/>
            </w:rPr>
            <w:ptab w:relativeTo="margin" w:alignment="right" w:leader="dot"/>
          </w:r>
          <w:r w:rsidR="00206657">
            <w:rPr>
              <w:rFonts w:ascii="Times New Roman" w:hAnsi="Times New Roman"/>
              <w:b/>
              <w:bCs/>
            </w:rPr>
            <w:t>22</w:t>
          </w:r>
        </w:p>
        <w:p w14:paraId="48D1AFB5" w14:textId="457F6C9E" w:rsidR="00EC27D6" w:rsidRPr="00120A1F" w:rsidRDefault="00EC27D6" w:rsidP="00811C28">
          <w:pPr>
            <w:pStyle w:val="TOC3"/>
            <w:spacing w:line="240" w:lineRule="auto"/>
            <w:ind w:left="360"/>
            <w:rPr>
              <w:rFonts w:ascii="Times New Roman" w:hAnsi="Times New Roman"/>
              <w:b/>
              <w:bCs/>
            </w:rPr>
          </w:pPr>
          <w:r>
            <w:rPr>
              <w:rFonts w:ascii="Times New Roman" w:hAnsi="Times New Roman"/>
              <w:b/>
              <w:bCs/>
            </w:rPr>
            <w:t xml:space="preserve">3.4 </w:t>
          </w:r>
          <w:r w:rsidR="00630C32">
            <w:rPr>
              <w:rFonts w:ascii="Times New Roman" w:hAnsi="Times New Roman" w:hint="eastAsia"/>
              <w:b/>
              <w:bCs/>
            </w:rPr>
            <w:t>M</w:t>
          </w:r>
          <w:r w:rsidR="00630C32">
            <w:rPr>
              <w:rFonts w:ascii="Times New Roman" w:hAnsi="Times New Roman"/>
              <w:b/>
              <w:bCs/>
            </w:rPr>
            <w:t>odel Testing</w:t>
          </w:r>
          <w:r w:rsidRPr="00E64CD8">
            <w:rPr>
              <w:rFonts w:ascii="Times New Roman" w:hAnsi="Times New Roman"/>
              <w:b/>
              <w:bCs/>
            </w:rPr>
            <w:ptab w:relativeTo="margin" w:alignment="right" w:leader="dot"/>
          </w:r>
          <w:r w:rsidR="00206657">
            <w:rPr>
              <w:rFonts w:ascii="Times New Roman" w:hAnsi="Times New Roman"/>
              <w:b/>
              <w:bCs/>
            </w:rPr>
            <w:t>22</w:t>
          </w:r>
        </w:p>
        <w:p w14:paraId="75DAD24C" w14:textId="050261EA" w:rsidR="004760E0" w:rsidRPr="00B60C49" w:rsidRDefault="00B60C49" w:rsidP="00B60C49">
          <w:pPr>
            <w:pStyle w:val="TOC1"/>
            <w:numPr>
              <w:ilvl w:val="0"/>
              <w:numId w:val="9"/>
            </w:numPr>
            <w:spacing w:line="240" w:lineRule="auto"/>
            <w:rPr>
              <w:rFonts w:ascii="Times New Roman" w:hAnsi="Times New Roman"/>
              <w:b/>
              <w:bCs/>
            </w:rPr>
          </w:pPr>
          <w:r>
            <w:rPr>
              <w:rFonts w:ascii="Times New Roman" w:hAnsi="Times New Roman" w:hint="eastAsia"/>
              <w:b/>
              <w:bCs/>
            </w:rPr>
            <w:t>References</w:t>
          </w:r>
          <w:r>
            <w:rPr>
              <w:rFonts w:ascii="Times New Roman" w:hAnsi="Times New Roman"/>
              <w:b/>
              <w:bCs/>
            </w:rPr>
            <w:t xml:space="preserve"> </w:t>
          </w:r>
          <w:r>
            <w:rPr>
              <w:rFonts w:ascii="Times New Roman" w:hAnsi="Times New Roman" w:hint="eastAsia"/>
              <w:b/>
              <w:bCs/>
            </w:rPr>
            <w:t>List</w:t>
          </w:r>
          <w:r w:rsidR="004760E0" w:rsidRPr="00E64CD8">
            <w:rPr>
              <w:rFonts w:ascii="Times New Roman" w:hAnsi="Times New Roman"/>
              <w:b/>
              <w:bCs/>
            </w:rPr>
            <w:ptab w:relativeTo="margin" w:alignment="right" w:leader="dot"/>
          </w:r>
          <w:r w:rsidR="00206657">
            <w:rPr>
              <w:rFonts w:ascii="Times New Roman" w:hAnsi="Times New Roman"/>
              <w:b/>
              <w:bCs/>
            </w:rPr>
            <w:t>25</w:t>
          </w:r>
        </w:p>
      </w:sdtContent>
    </w:sdt>
    <w:p w14:paraId="0545D8AD" w14:textId="77777777" w:rsidR="004760E0" w:rsidRDefault="004760E0">
      <w:pPr>
        <w:widowControl/>
        <w:jc w:val="left"/>
        <w:rPr>
          <w:rFonts w:ascii="Times New Roman" w:hAnsi="Times New Roman" w:cs="Times New Roman"/>
          <w:b/>
          <w:bCs/>
          <w:sz w:val="26"/>
          <w:szCs w:val="26"/>
        </w:rPr>
      </w:pPr>
      <w:r>
        <w:rPr>
          <w:rFonts w:ascii="Times New Roman" w:hAnsi="Times New Roman" w:cs="Times New Roman"/>
          <w:b/>
          <w:bCs/>
          <w:sz w:val="26"/>
          <w:szCs w:val="26"/>
        </w:rPr>
        <w:br w:type="page"/>
      </w:r>
    </w:p>
    <w:p w14:paraId="5A6F9315" w14:textId="681ECCAE" w:rsidR="00B60C49" w:rsidRPr="002D0B48" w:rsidRDefault="00B60C49" w:rsidP="0078272B">
      <w:pPr>
        <w:pStyle w:val="a7"/>
        <w:widowControl/>
        <w:numPr>
          <w:ilvl w:val="3"/>
          <w:numId w:val="9"/>
        </w:numPr>
        <w:spacing w:line="480" w:lineRule="auto"/>
        <w:ind w:firstLineChars="0"/>
        <w:jc w:val="left"/>
        <w:rPr>
          <w:rFonts w:ascii="Times New Roman" w:hAnsi="Times New Roman" w:cs="Times New Roman"/>
          <w:b/>
          <w:bCs/>
          <w:sz w:val="26"/>
          <w:szCs w:val="26"/>
        </w:rPr>
      </w:pPr>
      <w:r w:rsidRPr="002D0B48">
        <w:rPr>
          <w:rFonts w:ascii="Times New Roman" w:hAnsi="Times New Roman" w:cs="Times New Roman" w:hint="eastAsia"/>
          <w:b/>
          <w:bCs/>
          <w:sz w:val="26"/>
          <w:szCs w:val="26"/>
        </w:rPr>
        <w:lastRenderedPageBreak/>
        <w:t>Introduction</w:t>
      </w:r>
    </w:p>
    <w:p w14:paraId="6EDE8146" w14:textId="646DB600" w:rsidR="00B60C49" w:rsidRDefault="002D0B48" w:rsidP="0078272B">
      <w:pPr>
        <w:pStyle w:val="a7"/>
        <w:widowControl/>
        <w:numPr>
          <w:ilvl w:val="1"/>
          <w:numId w:val="11"/>
        </w:numPr>
        <w:spacing w:line="480" w:lineRule="auto"/>
        <w:ind w:firstLineChars="0"/>
        <w:jc w:val="left"/>
        <w:rPr>
          <w:rFonts w:ascii="Times New Roman" w:hAnsi="Times New Roman" w:cs="Times New Roman"/>
          <w:b/>
          <w:bCs/>
          <w:sz w:val="26"/>
          <w:szCs w:val="26"/>
        </w:rPr>
      </w:pPr>
      <w:r>
        <w:rPr>
          <w:rFonts w:ascii="Times New Roman" w:hAnsi="Times New Roman" w:cs="Times New Roman"/>
          <w:b/>
          <w:bCs/>
          <w:sz w:val="26"/>
          <w:szCs w:val="26"/>
        </w:rPr>
        <w:t xml:space="preserve"> </w:t>
      </w:r>
      <w:r w:rsidR="005A00B4" w:rsidRPr="00051F84">
        <w:rPr>
          <w:rFonts w:ascii="Times New Roman" w:hAnsi="Times New Roman" w:cs="Times New Roman"/>
          <w:b/>
          <w:bCs/>
          <w:sz w:val="26"/>
          <w:szCs w:val="26"/>
        </w:rPr>
        <w:t>Harmfulness</w:t>
      </w:r>
      <w:r w:rsidR="00B60C49" w:rsidRPr="00051F84">
        <w:rPr>
          <w:rFonts w:ascii="Times New Roman" w:hAnsi="Times New Roman" w:cs="Times New Roman"/>
          <w:b/>
          <w:bCs/>
          <w:sz w:val="26"/>
          <w:szCs w:val="26"/>
        </w:rPr>
        <w:t xml:space="preserve"> of Invasive Species</w:t>
      </w:r>
    </w:p>
    <w:p w14:paraId="0E91B85D" w14:textId="77777777" w:rsidR="00CB4CC7" w:rsidRP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 xml:space="preserve">Invasive species pose significant ecological and economic threats when they establish themselves in new environments. They can disrupt ecosystems, threaten biodiversity, and lead to the extinction of native species. As our natural environment faces ongoing damage and development worldwide, disturbed ecosystems become more susceptible to invasive species taking advantage of newly available niches left by native species (Why Are Invasive Species a Problem? | </w:t>
      </w:r>
      <w:proofErr w:type="spellStart"/>
      <w:r w:rsidRPr="00CB4CC7">
        <w:rPr>
          <w:rFonts w:ascii="Times New Roman" w:hAnsi="Times New Roman" w:cs="Times New Roman"/>
          <w:sz w:val="24"/>
          <w:szCs w:val="24"/>
        </w:rPr>
        <w:t>Greentumble</w:t>
      </w:r>
      <w:proofErr w:type="spellEnd"/>
      <w:r w:rsidRPr="00CB4CC7">
        <w:rPr>
          <w:rFonts w:ascii="Times New Roman" w:hAnsi="Times New Roman" w:cs="Times New Roman"/>
          <w:sz w:val="24"/>
          <w:szCs w:val="24"/>
        </w:rPr>
        <w:t>).</w:t>
      </w:r>
    </w:p>
    <w:p w14:paraId="075A8CA6" w14:textId="77777777" w:rsidR="00CB4CC7" w:rsidRPr="00CB4CC7" w:rsidRDefault="00CB4CC7" w:rsidP="00CB4CC7">
      <w:pPr>
        <w:widowControl/>
        <w:spacing w:line="360" w:lineRule="auto"/>
        <w:jc w:val="left"/>
        <w:rPr>
          <w:rFonts w:ascii="Times New Roman" w:hAnsi="Times New Roman" w:cs="Times New Roman"/>
          <w:sz w:val="24"/>
          <w:szCs w:val="24"/>
        </w:rPr>
      </w:pPr>
    </w:p>
    <w:p w14:paraId="37D26D02" w14:textId="77777777" w:rsidR="00CB4CC7" w:rsidRP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Direct threats from invasive species include predation on native species, competition for resources, disease transmission, and hindering native species' reproduction and survival. They can also have indirect effects by altering food webs, replacing native food sources, and changing habitat conditions (Invasive Species | National Wildlife Federation (nwf.org)).</w:t>
      </w:r>
    </w:p>
    <w:p w14:paraId="1EACC21E" w14:textId="77777777" w:rsidR="00CB4CC7" w:rsidRPr="00CB4CC7" w:rsidRDefault="00CB4CC7" w:rsidP="00CB4CC7">
      <w:pPr>
        <w:widowControl/>
        <w:spacing w:line="360" w:lineRule="auto"/>
        <w:jc w:val="left"/>
        <w:rPr>
          <w:rFonts w:ascii="Times New Roman" w:hAnsi="Times New Roman" w:cs="Times New Roman"/>
          <w:sz w:val="24"/>
          <w:szCs w:val="24"/>
        </w:rPr>
      </w:pPr>
    </w:p>
    <w:p w14:paraId="38FFEEB6" w14:textId="649FAAF3" w:rsidR="00CB4CC7" w:rsidRDefault="00CB4CC7" w:rsidP="00CB4CC7">
      <w:pPr>
        <w:widowControl/>
        <w:spacing w:line="360" w:lineRule="auto"/>
        <w:jc w:val="left"/>
        <w:rPr>
          <w:rFonts w:ascii="Times New Roman" w:hAnsi="Times New Roman" w:cs="Times New Roman"/>
          <w:sz w:val="24"/>
          <w:szCs w:val="24"/>
        </w:rPr>
      </w:pPr>
      <w:r w:rsidRPr="00CB4CC7">
        <w:rPr>
          <w:rFonts w:ascii="Times New Roman" w:hAnsi="Times New Roman" w:cs="Times New Roman"/>
          <w:sz w:val="24"/>
          <w:szCs w:val="24"/>
        </w:rPr>
        <w:t xml:space="preserve">Invasive species can encompass various living organisms such as amphibians, plants, insects, fish, fungi, bacteria, and their seeds or eggs. They don't necessarily have to come from foreign countries; even native species in one ecosystem can be invasive when introduced to another, causing </w:t>
      </w:r>
      <w:proofErr w:type="gramStart"/>
      <w:r w:rsidRPr="00CB4CC7">
        <w:rPr>
          <w:rFonts w:ascii="Times New Roman" w:hAnsi="Times New Roman" w:cs="Times New Roman"/>
          <w:sz w:val="24"/>
          <w:szCs w:val="24"/>
        </w:rPr>
        <w:t>harm</w:t>
      </w:r>
      <w:proofErr w:type="gramEnd"/>
      <w:r w:rsidRPr="00CB4CC7">
        <w:rPr>
          <w:rFonts w:ascii="Times New Roman" w:hAnsi="Times New Roman" w:cs="Times New Roman"/>
          <w:sz w:val="24"/>
          <w:szCs w:val="24"/>
        </w:rPr>
        <w:t xml:space="preserve"> and disrupting the natural balance (Invasive Species | National Wildlife Federation (nwf.org)).</w:t>
      </w:r>
    </w:p>
    <w:p w14:paraId="668C65CC" w14:textId="77777777" w:rsidR="007A1FE3" w:rsidRPr="00CB4CC7" w:rsidRDefault="007A1FE3" w:rsidP="00CB4CC7">
      <w:pPr>
        <w:widowControl/>
        <w:spacing w:line="360" w:lineRule="auto"/>
        <w:jc w:val="left"/>
        <w:rPr>
          <w:rFonts w:ascii="Times New Roman" w:hAnsi="Times New Roman" w:cs="Times New Roman"/>
          <w:sz w:val="24"/>
          <w:szCs w:val="24"/>
        </w:rPr>
      </w:pPr>
    </w:p>
    <w:p w14:paraId="271316C4" w14:textId="384466A1" w:rsidR="00051F84" w:rsidRPr="009A0CEC" w:rsidRDefault="009A0CEC" w:rsidP="008F3A71">
      <w:pPr>
        <w:pStyle w:val="a7"/>
        <w:widowControl/>
        <w:numPr>
          <w:ilvl w:val="1"/>
          <w:numId w:val="11"/>
        </w:numPr>
        <w:spacing w:line="360" w:lineRule="auto"/>
        <w:ind w:firstLineChars="0"/>
        <w:jc w:val="left"/>
        <w:rPr>
          <w:rFonts w:ascii="Times New Roman" w:hAnsi="Times New Roman" w:cs="Times New Roman"/>
          <w:b/>
          <w:bCs/>
          <w:sz w:val="26"/>
          <w:szCs w:val="26"/>
        </w:rPr>
      </w:pPr>
      <w:r w:rsidRPr="009A0CEC">
        <w:rPr>
          <w:rFonts w:ascii="Times New Roman" w:hAnsi="Times New Roman"/>
          <w:b/>
          <w:bCs/>
          <w:sz w:val="26"/>
          <w:szCs w:val="26"/>
        </w:rPr>
        <w:t>Significance of the Model in this Research</w:t>
      </w:r>
    </w:p>
    <w:p w14:paraId="4C0376D9" w14:textId="2E730A9D" w:rsidR="009A0CEC" w:rsidRDefault="007A1FE3" w:rsidP="008F3A71">
      <w:pPr>
        <w:widowControl/>
        <w:spacing w:line="360" w:lineRule="auto"/>
        <w:jc w:val="left"/>
        <w:rPr>
          <w:rFonts w:ascii="Times New Roman" w:hAnsi="Times New Roman" w:cs="Times New Roman"/>
          <w:b/>
          <w:bCs/>
          <w:sz w:val="26"/>
          <w:szCs w:val="26"/>
        </w:rPr>
      </w:pPr>
      <w:r w:rsidRPr="007A1FE3">
        <w:rPr>
          <w:rFonts w:ascii="Times New Roman" w:hAnsi="Times New Roman" w:cs="Times New Roman"/>
          <w:sz w:val="24"/>
          <w:szCs w:val="24"/>
        </w:rPr>
        <w:t xml:space="preserve">The significance of the dandelion dissemination model lies in its ability to provide a holistic understanding of invasive species' impact. </w:t>
      </w:r>
      <w:r w:rsidR="008227BD">
        <w:rPr>
          <w:rFonts w:ascii="Times New Roman" w:hAnsi="Times New Roman" w:cs="Times New Roman"/>
          <w:sz w:val="24"/>
          <w:szCs w:val="24"/>
        </w:rPr>
        <w:t>Among those models, b</w:t>
      </w:r>
      <w:r w:rsidRPr="007A1FE3">
        <w:rPr>
          <w:rFonts w:ascii="Times New Roman" w:hAnsi="Times New Roman" w:cs="Times New Roman"/>
          <w:sz w:val="24"/>
          <w:szCs w:val="24"/>
        </w:rPr>
        <w:t>y considering various factors and variables, including population dynamics, location distribution, and broader implications for the environment, economy, and human health, t</w:t>
      </w:r>
      <w:r w:rsidR="008227BD">
        <w:rPr>
          <w:rFonts w:ascii="Times New Roman" w:hAnsi="Times New Roman" w:cs="Times New Roman"/>
          <w:sz w:val="24"/>
          <w:szCs w:val="24"/>
        </w:rPr>
        <w:t>hey</w:t>
      </w:r>
      <w:r w:rsidRPr="007A1FE3">
        <w:rPr>
          <w:rFonts w:ascii="Times New Roman" w:hAnsi="Times New Roman" w:cs="Times New Roman"/>
          <w:sz w:val="24"/>
          <w:szCs w:val="24"/>
        </w:rPr>
        <w:t xml:space="preserve"> </w:t>
      </w:r>
      <w:proofErr w:type="gramStart"/>
      <w:r w:rsidRPr="007A1FE3">
        <w:rPr>
          <w:rFonts w:ascii="Times New Roman" w:hAnsi="Times New Roman" w:cs="Times New Roman"/>
          <w:sz w:val="24"/>
          <w:szCs w:val="24"/>
        </w:rPr>
        <w:t>offers</w:t>
      </w:r>
      <w:proofErr w:type="gramEnd"/>
      <w:r w:rsidRPr="007A1FE3">
        <w:rPr>
          <w:rFonts w:ascii="Times New Roman" w:hAnsi="Times New Roman" w:cs="Times New Roman"/>
          <w:sz w:val="24"/>
          <w:szCs w:val="24"/>
        </w:rPr>
        <w:t xml:space="preserve"> a comprehensive assessment. It quantifies the impact, facilitates comparative analysis among different invasive species, and assists decision-makers in prioritizing resources for effective invasive species management. This model </w:t>
      </w:r>
      <w:r w:rsidR="008227BD">
        <w:rPr>
          <w:rFonts w:ascii="Times New Roman" w:hAnsi="Times New Roman" w:cs="Times New Roman"/>
          <w:sz w:val="24"/>
          <w:szCs w:val="24"/>
        </w:rPr>
        <w:t xml:space="preserve">would </w:t>
      </w:r>
      <w:r w:rsidR="008227BD">
        <w:rPr>
          <w:rFonts w:ascii="Times New Roman" w:hAnsi="Times New Roman" w:cs="Times New Roman"/>
          <w:sz w:val="24"/>
          <w:szCs w:val="24"/>
        </w:rPr>
        <w:lastRenderedPageBreak/>
        <w:t>be</w:t>
      </w:r>
      <w:r w:rsidRPr="007A1FE3">
        <w:rPr>
          <w:rFonts w:ascii="Times New Roman" w:hAnsi="Times New Roman" w:cs="Times New Roman"/>
          <w:sz w:val="24"/>
          <w:szCs w:val="24"/>
        </w:rPr>
        <w:t xml:space="preserve"> a valuable tool for research and practical decision-making in the field</w:t>
      </w:r>
      <w:r w:rsidRPr="007A1FE3">
        <w:rPr>
          <w:rFonts w:ascii="Times New Roman" w:hAnsi="Times New Roman" w:cs="Times New Roman"/>
          <w:sz w:val="26"/>
          <w:szCs w:val="26"/>
        </w:rPr>
        <w:t xml:space="preserve"> of invasive species control.</w:t>
      </w:r>
    </w:p>
    <w:p w14:paraId="3C17EF81" w14:textId="77777777" w:rsidR="007A1FE3" w:rsidRPr="001A3F6A" w:rsidRDefault="007A1FE3" w:rsidP="008F3A71">
      <w:pPr>
        <w:widowControl/>
        <w:spacing w:line="360" w:lineRule="auto"/>
        <w:jc w:val="left"/>
        <w:rPr>
          <w:rFonts w:ascii="Times New Roman" w:hAnsi="Times New Roman" w:cs="Times New Roman"/>
          <w:b/>
          <w:bCs/>
          <w:sz w:val="26"/>
          <w:szCs w:val="26"/>
        </w:rPr>
      </w:pPr>
    </w:p>
    <w:p w14:paraId="27225D10" w14:textId="357F883B" w:rsidR="002D0B48" w:rsidRPr="002D0B48" w:rsidRDefault="009A0CEC" w:rsidP="008F3A71">
      <w:pPr>
        <w:pStyle w:val="a7"/>
        <w:widowControl/>
        <w:numPr>
          <w:ilvl w:val="3"/>
          <w:numId w:val="9"/>
        </w:numPr>
        <w:spacing w:line="36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Establishment and Conclusions of Dandelion Dissemination Model</w:t>
      </w:r>
    </w:p>
    <w:p w14:paraId="4471DC95" w14:textId="77777777" w:rsidR="002D0B48" w:rsidRPr="002D0B48" w:rsidRDefault="002D0B48" w:rsidP="008F3A71">
      <w:pPr>
        <w:pStyle w:val="a7"/>
        <w:widowControl/>
        <w:numPr>
          <w:ilvl w:val="0"/>
          <w:numId w:val="11"/>
        </w:numPr>
        <w:spacing w:line="360" w:lineRule="auto"/>
        <w:ind w:firstLineChars="0"/>
        <w:jc w:val="left"/>
        <w:rPr>
          <w:rFonts w:ascii="Times New Roman" w:hAnsi="Times New Roman"/>
          <w:b/>
          <w:bCs/>
          <w:vanish/>
          <w:sz w:val="26"/>
          <w:szCs w:val="26"/>
        </w:rPr>
      </w:pPr>
    </w:p>
    <w:p w14:paraId="672CA1AB" w14:textId="262CEB9E" w:rsidR="002D0B48" w:rsidRPr="002D0B48" w:rsidRDefault="002D0B48" w:rsidP="008F3A71">
      <w:pPr>
        <w:pStyle w:val="a7"/>
        <w:widowControl/>
        <w:numPr>
          <w:ilvl w:val="1"/>
          <w:numId w:val="11"/>
        </w:numPr>
        <w:spacing w:line="360" w:lineRule="auto"/>
        <w:ind w:firstLineChars="0"/>
        <w:jc w:val="left"/>
        <w:rPr>
          <w:rFonts w:ascii="Times New Roman" w:hAnsi="Times New Roman" w:cs="Times New Roman"/>
          <w:b/>
          <w:bCs/>
          <w:sz w:val="26"/>
          <w:szCs w:val="26"/>
        </w:rPr>
      </w:pPr>
      <w:r w:rsidRPr="009A0CEC">
        <w:rPr>
          <w:rFonts w:ascii="Times New Roman" w:hAnsi="Times New Roman"/>
          <w:b/>
          <w:bCs/>
          <w:sz w:val="26"/>
          <w:szCs w:val="26"/>
        </w:rPr>
        <w:t>Significance of the Model in this Research</w:t>
      </w:r>
    </w:p>
    <w:p w14:paraId="2884C87A" w14:textId="3DE91BAB" w:rsidR="002D0B48" w:rsidRDefault="00C360F3" w:rsidP="008F3A71">
      <w:pPr>
        <w:widowControl/>
        <w:spacing w:line="360" w:lineRule="auto"/>
        <w:jc w:val="left"/>
        <w:rPr>
          <w:rFonts w:ascii="Times New Roman" w:hAnsi="Times New Roman" w:cs="Times New Roman"/>
          <w:sz w:val="24"/>
          <w:szCs w:val="24"/>
        </w:rPr>
      </w:pPr>
      <w:r w:rsidRPr="00C360F3">
        <w:rPr>
          <w:rFonts w:ascii="Times New Roman" w:hAnsi="Times New Roman" w:cs="Times New Roman"/>
          <w:sz w:val="24"/>
          <w:szCs w:val="24"/>
        </w:rPr>
        <w:t xml:space="preserve">In the first question, </w:t>
      </w:r>
      <w:r>
        <w:rPr>
          <w:rFonts w:ascii="Times New Roman" w:hAnsi="Times New Roman" w:cs="Times New Roman" w:hint="eastAsia"/>
          <w:sz w:val="24"/>
          <w:szCs w:val="24"/>
        </w:rPr>
        <w:t>it</w:t>
      </w:r>
      <w:r w:rsidRPr="00C360F3">
        <w:rPr>
          <w:rFonts w:ascii="Times New Roman" w:hAnsi="Times New Roman" w:cs="Times New Roman"/>
          <w:sz w:val="24"/>
          <w:szCs w:val="24"/>
        </w:rPr>
        <w:t xml:space="preserve"> mentions "predict the spread of dandelions"</w:t>
      </w:r>
      <w:r w:rsidR="008F3A71">
        <w:rPr>
          <w:rFonts w:ascii="Times New Roman" w:hAnsi="Times New Roman" w:cs="Times New Roman"/>
          <w:sz w:val="24"/>
          <w:szCs w:val="24"/>
        </w:rPr>
        <w:t>,</w:t>
      </w:r>
      <w:r w:rsidRPr="00C360F3">
        <w:rPr>
          <w:rFonts w:ascii="Times New Roman" w:hAnsi="Times New Roman" w:cs="Times New Roman"/>
          <w:sz w:val="24"/>
          <w:szCs w:val="24"/>
        </w:rPr>
        <w:t xml:space="preserve"> which is a </w:t>
      </w:r>
      <w:r w:rsidR="008F3A71">
        <w:rPr>
          <w:rFonts w:ascii="Times New Roman" w:hAnsi="Times New Roman" w:cs="Times New Roman"/>
          <w:sz w:val="24"/>
          <w:szCs w:val="24"/>
        </w:rPr>
        <w:t xml:space="preserve">very </w:t>
      </w:r>
      <w:r w:rsidRPr="00C360F3">
        <w:rPr>
          <w:rFonts w:ascii="Times New Roman" w:hAnsi="Times New Roman" w:cs="Times New Roman"/>
          <w:sz w:val="24"/>
          <w:szCs w:val="24"/>
        </w:rPr>
        <w:t xml:space="preserve">broad question that can be approached from various angles. The term "spread" can be predicted in multiple </w:t>
      </w:r>
      <w:r>
        <w:rPr>
          <w:rFonts w:ascii="Times New Roman" w:hAnsi="Times New Roman" w:cs="Times New Roman" w:hint="eastAsia"/>
          <w:sz w:val="24"/>
          <w:szCs w:val="24"/>
        </w:rPr>
        <w:t>aspects</w:t>
      </w:r>
      <w:r w:rsidRPr="00C360F3">
        <w:rPr>
          <w:rFonts w:ascii="Times New Roman" w:hAnsi="Times New Roman" w:cs="Times New Roman"/>
          <w:sz w:val="24"/>
          <w:szCs w:val="24"/>
        </w:rPr>
        <w:t>.</w:t>
      </w:r>
      <w:r w:rsidR="008F3A71">
        <w:rPr>
          <w:rFonts w:ascii="Times New Roman" w:hAnsi="Times New Roman" w:cs="Times New Roman"/>
          <w:sz w:val="24"/>
          <w:szCs w:val="24"/>
        </w:rPr>
        <w:t xml:space="preserve"> Considering this, the first question</w:t>
      </w:r>
      <w:r w:rsidRPr="00C360F3">
        <w:rPr>
          <w:rFonts w:ascii="Times New Roman" w:hAnsi="Times New Roman" w:cs="Times New Roman"/>
          <w:sz w:val="24"/>
          <w:szCs w:val="24"/>
        </w:rPr>
        <w:t xml:space="preserve"> can be divided into two aspects: predicting the population and predicting the distribution location</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I</w:t>
      </w:r>
      <w:r w:rsidRPr="00C360F3">
        <w:rPr>
          <w:rFonts w:ascii="Times New Roman" w:hAnsi="Times New Roman" w:cs="Times New Roman"/>
          <w:sz w:val="24"/>
          <w:szCs w:val="24"/>
        </w:rPr>
        <w:t>t is essential to elaborate on the relevant characteristics of dandelions. Below, we will explain the dissemination methods of dandelions and their interaction with ecosystems.</w:t>
      </w:r>
    </w:p>
    <w:p w14:paraId="148A598F" w14:textId="77777777" w:rsidR="00CE59E4" w:rsidRPr="00C360F3" w:rsidRDefault="00CE59E4" w:rsidP="008F3A71">
      <w:pPr>
        <w:widowControl/>
        <w:spacing w:line="360" w:lineRule="auto"/>
        <w:jc w:val="left"/>
        <w:rPr>
          <w:rFonts w:ascii="Times New Roman" w:hAnsi="Times New Roman" w:cs="Times New Roman"/>
          <w:sz w:val="24"/>
          <w:szCs w:val="24"/>
        </w:rPr>
      </w:pPr>
    </w:p>
    <w:p w14:paraId="3BDFEC43" w14:textId="7BE6E14C" w:rsidR="00C360F3" w:rsidRPr="002D0B48" w:rsidRDefault="00C360F3" w:rsidP="003F301F">
      <w:pPr>
        <w:pStyle w:val="a7"/>
        <w:widowControl/>
        <w:numPr>
          <w:ilvl w:val="2"/>
          <w:numId w:val="11"/>
        </w:numPr>
        <w:spacing w:line="480" w:lineRule="auto"/>
        <w:ind w:firstLineChars="0"/>
        <w:jc w:val="left"/>
        <w:rPr>
          <w:rFonts w:ascii="Times New Roman" w:hAnsi="Times New Roman" w:cs="Times New Roman"/>
          <w:b/>
          <w:bCs/>
          <w:sz w:val="26"/>
          <w:szCs w:val="26"/>
        </w:rPr>
      </w:pPr>
      <w:r w:rsidRPr="00C360F3">
        <w:rPr>
          <w:rFonts w:ascii="Times New Roman" w:hAnsi="Times New Roman"/>
          <w:b/>
          <w:bCs/>
          <w:sz w:val="26"/>
          <w:szCs w:val="26"/>
        </w:rPr>
        <w:t>Dissemination Methods of Dandelions</w:t>
      </w:r>
    </w:p>
    <w:p w14:paraId="12215448" w14:textId="159DA01E" w:rsidR="00F64192" w:rsidRDefault="00A433C6" w:rsidP="00905E4C">
      <w:pPr>
        <w:spacing w:line="360" w:lineRule="auto"/>
      </w:pPr>
      <w:r>
        <w:rPr>
          <w:rFonts w:ascii="Times New Roman" w:hAnsi="Times New Roman" w:cs="Times New Roman" w:hint="eastAsia"/>
          <w:noProof/>
          <w:sz w:val="26"/>
          <w:szCs w:val="26"/>
        </w:rPr>
        <w:drawing>
          <wp:inline distT="0" distB="0" distL="0" distR="0" wp14:anchorId="3EFE1879" wp14:editId="12619F90">
            <wp:extent cx="5268595" cy="3952875"/>
            <wp:effectExtent l="0" t="0" r="0" b="0"/>
            <wp:docPr id="485722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8595" cy="3952875"/>
                    </a:xfrm>
                    <a:prstGeom prst="rect">
                      <a:avLst/>
                    </a:prstGeom>
                    <a:noFill/>
                    <a:ln>
                      <a:noFill/>
                    </a:ln>
                  </pic:spPr>
                </pic:pic>
              </a:graphicData>
            </a:graphic>
          </wp:inline>
        </w:drawing>
      </w:r>
    </w:p>
    <w:p w14:paraId="5B146CBF" w14:textId="77777777" w:rsidR="00905E4C" w:rsidRPr="00F64192" w:rsidRDefault="00905E4C" w:rsidP="00905E4C">
      <w:pPr>
        <w:spacing w:line="360" w:lineRule="auto"/>
        <w:rPr>
          <w:rFonts w:ascii="Times New Roman" w:hAnsi="Times New Roman" w:cs="Times New Roman"/>
          <w:sz w:val="24"/>
          <w:szCs w:val="24"/>
        </w:rPr>
      </w:pPr>
      <w:r w:rsidRPr="00F64192">
        <w:rPr>
          <w:rFonts w:ascii="Times New Roman" w:hAnsi="Times New Roman" w:cs="Times New Roman"/>
          <w:sz w:val="24"/>
          <w:szCs w:val="24"/>
        </w:rPr>
        <w:t xml:space="preserve">The structure of the seed of dandelions enabled themselves to spread in great efficiency and help the colonies of dandelions to thrive. The most representative characteristic of </w:t>
      </w:r>
      <w:r w:rsidRPr="00F64192">
        <w:rPr>
          <w:rFonts w:ascii="Times New Roman" w:hAnsi="Times New Roman" w:cs="Times New Roman"/>
          <w:sz w:val="24"/>
          <w:szCs w:val="24"/>
        </w:rPr>
        <w:lastRenderedPageBreak/>
        <w:t xml:space="preserve">the dandelions is the pappus on the top of its see. Using long-exposure photography and high-speed imaging, the researchers discovered that a kind of stable air bubble known as a vortex ring remained a fixed distance from the seeds. Experiments that imitated the aerodynamics of a dandelion pappus suggested the circular geometry and airy nature of the pappus is tuned precisely to stabilize these vortex rings, helping them deliver four times more drag than a solid disk with the same area (Cummins et al., 2018). Furthermore, a single dandelion could produce up to 150 seed heads per year that each produces 250 seeds (Stewart-Wade et al., 2002b). With such advanced seed structure made for spreading and such a large scale of seed production, dandelion seeds seem to be destined to disperse in a large scale. </w:t>
      </w:r>
    </w:p>
    <w:p w14:paraId="399CD106" w14:textId="77777777" w:rsidR="00905E4C" w:rsidRPr="00F64192" w:rsidRDefault="00905E4C" w:rsidP="00905E4C">
      <w:pPr>
        <w:spacing w:line="360" w:lineRule="auto"/>
        <w:rPr>
          <w:rFonts w:ascii="Times New Roman" w:hAnsi="Times New Roman" w:cs="Times New Roman"/>
          <w:sz w:val="24"/>
          <w:szCs w:val="24"/>
        </w:rPr>
      </w:pPr>
    </w:p>
    <w:p w14:paraId="500BB3C3" w14:textId="77777777" w:rsidR="00905E4C" w:rsidRPr="00F64192" w:rsidRDefault="00905E4C" w:rsidP="00905E4C">
      <w:pPr>
        <w:spacing w:line="360" w:lineRule="auto"/>
        <w:rPr>
          <w:rFonts w:ascii="Times New Roman" w:hAnsi="Times New Roman" w:cs="Times New Roman"/>
          <w:sz w:val="24"/>
          <w:szCs w:val="24"/>
        </w:rPr>
      </w:pPr>
      <w:r w:rsidRPr="00F64192">
        <w:rPr>
          <w:rFonts w:ascii="Times New Roman" w:hAnsi="Times New Roman" w:cs="Times New Roman"/>
          <w:sz w:val="24"/>
          <w:szCs w:val="24"/>
        </w:rPr>
        <w:t>However, a 2003 study at the University of Regensburg in Germany found that 99.5 per cent of dandelion seeds land within 10 meters of their parent. That’s because the seed falls at about 30cm per second and dandelions only grow about 30cm high. Each seed could merely travel one second before it lands. (Villazon, n.d.-b). The overwhelming majority of seedlings come from recently dispersed seeds (</w:t>
      </w:r>
      <w:proofErr w:type="spellStart"/>
      <w:r w:rsidRPr="00F64192">
        <w:rPr>
          <w:rFonts w:ascii="Times New Roman" w:hAnsi="Times New Roman" w:cs="Times New Roman"/>
          <w:sz w:val="24"/>
          <w:szCs w:val="24"/>
        </w:rPr>
        <w:t>Hacault</w:t>
      </w:r>
      <w:proofErr w:type="spellEnd"/>
      <w:r w:rsidRPr="00F64192">
        <w:rPr>
          <w:rFonts w:ascii="Times New Roman" w:hAnsi="Times New Roman" w:cs="Times New Roman"/>
          <w:sz w:val="24"/>
          <w:szCs w:val="24"/>
        </w:rPr>
        <w:t xml:space="preserve"> &amp; Van Acker 2006).  In one experiment, </w:t>
      </w:r>
      <w:proofErr w:type="gramStart"/>
      <w:r w:rsidRPr="00F64192">
        <w:rPr>
          <w:rFonts w:ascii="Times New Roman" w:hAnsi="Times New Roman" w:cs="Times New Roman"/>
          <w:sz w:val="24"/>
          <w:szCs w:val="24"/>
        </w:rPr>
        <w:t>a majority of</w:t>
      </w:r>
      <w:proofErr w:type="gramEnd"/>
      <w:r w:rsidRPr="00F64192">
        <w:rPr>
          <w:rFonts w:ascii="Times New Roman" w:hAnsi="Times New Roman" w:cs="Times New Roman"/>
          <w:sz w:val="24"/>
          <w:szCs w:val="24"/>
        </w:rPr>
        <w:t xml:space="preserve"> seeds were consumed by ground beetles within 2 to 3 weeks after shedding, but the 2-4% of viable seeds that remained were sufficient to maintain high soil populations (Honek et al. 2005). However, it is these factors that balanced the population size and spread of the species. </w:t>
      </w:r>
    </w:p>
    <w:p w14:paraId="6BFC1ED9" w14:textId="77777777" w:rsidR="00905E4C" w:rsidRPr="00F64192" w:rsidRDefault="00905E4C" w:rsidP="00905E4C">
      <w:pPr>
        <w:spacing w:line="360" w:lineRule="auto"/>
        <w:rPr>
          <w:rFonts w:ascii="Times New Roman" w:hAnsi="Times New Roman" w:cs="Times New Roman"/>
          <w:sz w:val="24"/>
          <w:szCs w:val="24"/>
        </w:rPr>
      </w:pPr>
    </w:p>
    <w:p w14:paraId="423850F6" w14:textId="77777777" w:rsidR="00905E4C" w:rsidRDefault="00905E4C" w:rsidP="00905E4C">
      <w:pPr>
        <w:spacing w:line="360" w:lineRule="auto"/>
      </w:pPr>
      <w:r w:rsidRPr="00F64192">
        <w:rPr>
          <w:rFonts w:ascii="Times New Roman" w:hAnsi="Times New Roman" w:cs="Times New Roman"/>
          <w:sz w:val="24"/>
          <w:szCs w:val="24"/>
        </w:rPr>
        <w:t xml:space="preserve">Different conditions greatly affect the distance of dandelion’s seed dispersal. Among all factors, climate factors, including humidity; wind intensity; air temperature affects the long-distance dispersal of dandelion seeds. According to </w:t>
      </w:r>
      <w:proofErr w:type="spellStart"/>
      <w:r w:rsidRPr="00F64192">
        <w:rPr>
          <w:rFonts w:ascii="Times New Roman" w:hAnsi="Times New Roman" w:cs="Times New Roman"/>
          <w:sz w:val="24"/>
          <w:szCs w:val="24"/>
        </w:rPr>
        <w:t>Tackenberg</w:t>
      </w:r>
      <w:proofErr w:type="spellEnd"/>
      <w:r w:rsidRPr="00F64192">
        <w:rPr>
          <w:rFonts w:ascii="Times New Roman" w:hAnsi="Times New Roman" w:cs="Times New Roman"/>
          <w:sz w:val="24"/>
          <w:szCs w:val="24"/>
        </w:rPr>
        <w:t xml:space="preserve"> et al. (2003), long-distance dispersal of seeds of herbaceous species with falling velocities &lt; 0.5 - 1.0 m</w:t>
      </w:r>
      <w:r>
        <w:rPr>
          <w:rFonts w:ascii="Times New Roman" w:hAnsi="Times New Roman" w:cs="Times New Roman"/>
          <w:sz w:val="24"/>
          <w:szCs w:val="24"/>
        </w:rPr>
        <w:t xml:space="preserve">/s </w:t>
      </w:r>
      <w:r w:rsidRPr="00F64192">
        <w:rPr>
          <w:rFonts w:ascii="Times New Roman" w:hAnsi="Times New Roman" w:cs="Times New Roman"/>
          <w:sz w:val="24"/>
          <w:szCs w:val="24"/>
        </w:rPr>
        <w:t xml:space="preserve">is mainly caused by convective updrafts. The greater these updrafts are, the further are dandelion seeds dispersed. In addition, (Kuparinen et al., 2009) found that the amount of long-distance dispersed seeds generally increased under the scenario of +3℃ warming. Furthermore, according to Seale et al. (2019), by changing the shape of the </w:t>
      </w:r>
      <w:r w:rsidRPr="00F64192">
        <w:rPr>
          <w:rFonts w:ascii="Times New Roman" w:hAnsi="Times New Roman" w:cs="Times New Roman"/>
          <w:sz w:val="24"/>
          <w:szCs w:val="24"/>
        </w:rPr>
        <w:lastRenderedPageBreak/>
        <w:t>pappus when wet, detachment from the parent plant is greatly reduced and seed falling velocities are increased with a significant change in velocity deficit behind the seed.</w:t>
      </w:r>
    </w:p>
    <w:p w14:paraId="1072616C" w14:textId="77777777" w:rsidR="00F64192" w:rsidRPr="00905E4C" w:rsidRDefault="00F64192" w:rsidP="002A3B20">
      <w:pPr>
        <w:widowControl/>
        <w:tabs>
          <w:tab w:val="left" w:pos="2310"/>
        </w:tabs>
        <w:spacing w:line="360" w:lineRule="auto"/>
        <w:jc w:val="left"/>
        <w:rPr>
          <w:rFonts w:ascii="Times New Roman" w:hAnsi="Times New Roman" w:cs="Times New Roman"/>
          <w:sz w:val="26"/>
          <w:szCs w:val="26"/>
        </w:rPr>
      </w:pPr>
    </w:p>
    <w:p w14:paraId="5296CA5B" w14:textId="220CA25E" w:rsidR="00A433C6" w:rsidRPr="00A433C6" w:rsidRDefault="002D0B48" w:rsidP="00A433C6">
      <w:pPr>
        <w:pStyle w:val="a7"/>
        <w:widowControl/>
        <w:numPr>
          <w:ilvl w:val="2"/>
          <w:numId w:val="11"/>
        </w:numPr>
        <w:spacing w:line="48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Dandelions in the Ecosystems</w:t>
      </w:r>
    </w:p>
    <w:p w14:paraId="5DE806A4" w14:textId="77777777" w:rsidR="00905E4C" w:rsidRPr="00905E4C" w:rsidRDefault="00905E4C" w:rsidP="00905E4C">
      <w:pPr>
        <w:widowControl/>
        <w:spacing w:line="360" w:lineRule="auto"/>
        <w:jc w:val="left"/>
        <w:rPr>
          <w:rFonts w:ascii="Times New Roman" w:hAnsi="Times New Roman"/>
          <w:sz w:val="26"/>
          <w:szCs w:val="26"/>
        </w:rPr>
      </w:pPr>
      <w:r w:rsidRPr="00905E4C">
        <w:rPr>
          <w:rFonts w:ascii="Times New Roman" w:hAnsi="Times New Roman"/>
          <w:sz w:val="26"/>
          <w:szCs w:val="26"/>
        </w:rPr>
        <w:t xml:space="preserve">They play a crucial role in the reproduction of many plant species by providing a source of nectar and pollen for bees and other pollinating insect. (Dock, 2023) (Leong, 2023). They are as well beneficial in facilitating healthy soil. They </w:t>
      </w:r>
      <w:proofErr w:type="gramStart"/>
      <w:r w:rsidRPr="00905E4C">
        <w:rPr>
          <w:rFonts w:ascii="Times New Roman" w:hAnsi="Times New Roman"/>
          <w:sz w:val="26"/>
          <w:szCs w:val="26"/>
        </w:rPr>
        <w:t>are able to</w:t>
      </w:r>
      <w:proofErr w:type="gramEnd"/>
      <w:r w:rsidRPr="00905E4C">
        <w:rPr>
          <w:rFonts w:ascii="Times New Roman" w:hAnsi="Times New Roman"/>
          <w:sz w:val="26"/>
          <w:szCs w:val="26"/>
        </w:rPr>
        <w:t xml:space="preserve"> restore soil mineral content. This is especially important in areas where soil has been degraded of essential minerals from industrial farming practices. (De Jong Meg De Jong Nutrition, 2019). </w:t>
      </w:r>
    </w:p>
    <w:p w14:paraId="0B5CBEE6" w14:textId="77777777" w:rsidR="00905E4C" w:rsidRDefault="00905E4C" w:rsidP="00905E4C">
      <w:pPr>
        <w:widowControl/>
        <w:spacing w:line="360" w:lineRule="auto"/>
        <w:jc w:val="left"/>
        <w:rPr>
          <w:rFonts w:ascii="Times New Roman" w:hAnsi="Times New Roman"/>
          <w:sz w:val="26"/>
          <w:szCs w:val="26"/>
        </w:rPr>
      </w:pPr>
    </w:p>
    <w:p w14:paraId="00143ED2" w14:textId="77777777" w:rsidR="00905E4C" w:rsidRDefault="00905E4C" w:rsidP="00905E4C">
      <w:pPr>
        <w:widowControl/>
        <w:spacing w:line="360" w:lineRule="auto"/>
        <w:jc w:val="left"/>
        <w:rPr>
          <w:rFonts w:ascii="Times New Roman" w:hAnsi="Times New Roman"/>
          <w:sz w:val="26"/>
          <w:szCs w:val="26"/>
        </w:rPr>
      </w:pPr>
      <w:r w:rsidRPr="00A433C6">
        <w:rPr>
          <w:rFonts w:ascii="Times New Roman" w:hAnsi="Times New Roman"/>
          <w:sz w:val="26"/>
          <w:szCs w:val="26"/>
        </w:rPr>
        <w:t>However, the presence of dandelions might be extremely detrimental to the local ecosystem when it becomes an invasive species.  When native dandelions are mixed with attractive invasives, natives may suffer from reduced seed set because invasives deprive natives of pollinators or because pollinators frequently move between species, resulting in interspecific pollen transfer (</w:t>
      </w:r>
      <w:proofErr w:type="spellStart"/>
      <w:r w:rsidRPr="00A433C6">
        <w:rPr>
          <w:rFonts w:ascii="Times New Roman" w:hAnsi="Times New Roman"/>
          <w:sz w:val="26"/>
          <w:szCs w:val="26"/>
        </w:rPr>
        <w:t>Kandori</w:t>
      </w:r>
      <w:proofErr w:type="spellEnd"/>
      <w:r w:rsidRPr="00A433C6">
        <w:rPr>
          <w:rFonts w:ascii="Times New Roman" w:hAnsi="Times New Roman"/>
          <w:sz w:val="26"/>
          <w:szCs w:val="26"/>
        </w:rPr>
        <w:t xml:space="preserve"> et al., 2009).</w:t>
      </w:r>
    </w:p>
    <w:p w14:paraId="23BAB9C9" w14:textId="77777777" w:rsidR="00905E4C" w:rsidRDefault="00905E4C" w:rsidP="00905E4C">
      <w:pPr>
        <w:widowControl/>
        <w:spacing w:line="360" w:lineRule="auto"/>
        <w:jc w:val="center"/>
        <w:rPr>
          <w:rFonts w:ascii="Times New Roman" w:hAnsi="Times New Roman"/>
          <w:sz w:val="26"/>
          <w:szCs w:val="26"/>
        </w:rPr>
      </w:pPr>
    </w:p>
    <w:p w14:paraId="5D418586" w14:textId="77777777" w:rsidR="00905E4C" w:rsidRDefault="00905E4C" w:rsidP="00905E4C">
      <w:pPr>
        <w:widowControl/>
        <w:spacing w:line="360" w:lineRule="auto"/>
        <w:jc w:val="left"/>
        <w:rPr>
          <w:rFonts w:ascii="Times New Roman" w:hAnsi="Times New Roman"/>
          <w:sz w:val="26"/>
          <w:szCs w:val="26"/>
        </w:rPr>
      </w:pPr>
      <w:r w:rsidRPr="00A433C6">
        <w:rPr>
          <w:rFonts w:ascii="Times New Roman" w:hAnsi="Times New Roman"/>
          <w:sz w:val="26"/>
          <w:szCs w:val="26"/>
        </w:rPr>
        <w:t>Their interaction with other animals in the ecosystem is also noteworthy. The dispersal of dandelions can sometimes be influenced by other animals and plants. For example, when dandelions are obstructed by tall vegetation like trees, their flowers may not be detected by flying insects, limiting their pollination opportunities. Additionally, some animals such as rabbits may consume dandelions, which could potentially impact their population numbers, especially when dandelions are a primary part of their diet. Furthermore, certain animals like dogs may carry dandelion seeds attached to their bodies, which can contribute to the spread of dandelion seeds to more distant locations, thereby affecting their dispersal range.</w:t>
      </w:r>
    </w:p>
    <w:p w14:paraId="455223B4" w14:textId="77777777" w:rsidR="00905E4C" w:rsidRDefault="00905E4C" w:rsidP="00905E4C">
      <w:pPr>
        <w:widowControl/>
        <w:spacing w:line="360"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0C571213" wp14:editId="035D163B">
            <wp:extent cx="2502753" cy="1877744"/>
            <wp:effectExtent l="0" t="0" r="0" b="8255"/>
            <wp:docPr id="911121712" name="图片 4" descr="图片包含 游戏机, 花&#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1712" name="图片 4" descr="图片包含 游戏机, 花&#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H="1">
                      <a:off x="0" y="0"/>
                      <a:ext cx="2513887" cy="1886097"/>
                    </a:xfrm>
                    <a:prstGeom prst="rect">
                      <a:avLst/>
                    </a:prstGeom>
                    <a:noFill/>
                    <a:ln>
                      <a:noFill/>
                    </a:ln>
                  </pic:spPr>
                </pic:pic>
              </a:graphicData>
            </a:graphic>
          </wp:inline>
        </w:drawing>
      </w:r>
      <w:r>
        <w:rPr>
          <w:rFonts w:ascii="Times New Roman" w:hAnsi="Times New Roman"/>
          <w:noProof/>
          <w:sz w:val="26"/>
          <w:szCs w:val="26"/>
        </w:rPr>
        <w:drawing>
          <wp:inline distT="0" distB="0" distL="0" distR="0" wp14:anchorId="252A992C" wp14:editId="6E42E840">
            <wp:extent cx="2468500" cy="1852045"/>
            <wp:effectExtent l="0" t="0" r="8255" b="0"/>
            <wp:docPr id="14381668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8216" cy="1889346"/>
                    </a:xfrm>
                    <a:prstGeom prst="rect">
                      <a:avLst/>
                    </a:prstGeom>
                    <a:noFill/>
                    <a:ln>
                      <a:noFill/>
                    </a:ln>
                  </pic:spPr>
                </pic:pic>
              </a:graphicData>
            </a:graphic>
          </wp:inline>
        </w:drawing>
      </w:r>
      <w:r>
        <w:rPr>
          <w:rFonts w:ascii="Times New Roman" w:hAnsi="Times New Roman"/>
          <w:noProof/>
          <w:sz w:val="26"/>
          <w:szCs w:val="26"/>
        </w:rPr>
        <w:drawing>
          <wp:inline distT="0" distB="0" distL="0" distR="0" wp14:anchorId="17D4D318" wp14:editId="5AB2EC4D">
            <wp:extent cx="3882683" cy="2914937"/>
            <wp:effectExtent l="0" t="0" r="3810" b="0"/>
            <wp:docPr id="651360719" name="图片 3"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60719" name="图片 3" descr="卡通人物&#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683" cy="2914937"/>
                    </a:xfrm>
                    <a:prstGeom prst="rect">
                      <a:avLst/>
                    </a:prstGeom>
                    <a:noFill/>
                    <a:ln>
                      <a:noFill/>
                    </a:ln>
                  </pic:spPr>
                </pic:pic>
              </a:graphicData>
            </a:graphic>
          </wp:inline>
        </w:drawing>
      </w:r>
    </w:p>
    <w:p w14:paraId="7B308295" w14:textId="77777777" w:rsidR="00905E4C" w:rsidRDefault="00905E4C" w:rsidP="00905E4C">
      <w:pPr>
        <w:widowControl/>
        <w:spacing w:line="360" w:lineRule="auto"/>
        <w:jc w:val="left"/>
        <w:rPr>
          <w:rFonts w:ascii="Times New Roman" w:hAnsi="Times New Roman"/>
          <w:sz w:val="26"/>
          <w:szCs w:val="26"/>
        </w:rPr>
      </w:pPr>
      <w:r w:rsidRPr="00A433C6">
        <w:rPr>
          <w:rFonts w:ascii="Times New Roman" w:hAnsi="Times New Roman"/>
          <w:sz w:val="26"/>
          <w:szCs w:val="26"/>
        </w:rPr>
        <w:t>Therefore, dandelions have complex interactions with other flora and fauna in the ecosystem, and these interactions can influence the way dandelions are dispersed and their population sizes.</w:t>
      </w:r>
    </w:p>
    <w:p w14:paraId="0F0E984D" w14:textId="77777777" w:rsidR="00905E4C" w:rsidRDefault="00905E4C" w:rsidP="00905E4C">
      <w:pPr>
        <w:widowControl/>
        <w:spacing w:line="360" w:lineRule="auto"/>
        <w:jc w:val="left"/>
        <w:rPr>
          <w:rFonts w:ascii="Times New Roman" w:hAnsi="Times New Roman"/>
          <w:sz w:val="26"/>
          <w:szCs w:val="26"/>
        </w:rPr>
      </w:pPr>
    </w:p>
    <w:p w14:paraId="3DF5735A" w14:textId="77777777" w:rsidR="00905E4C" w:rsidRDefault="00905E4C" w:rsidP="00905E4C">
      <w:pPr>
        <w:widowControl/>
        <w:spacing w:line="360" w:lineRule="auto"/>
        <w:jc w:val="left"/>
        <w:rPr>
          <w:rFonts w:ascii="Times New Roman" w:hAnsi="Times New Roman"/>
          <w:sz w:val="26"/>
          <w:szCs w:val="26"/>
        </w:rPr>
      </w:pPr>
      <w:r>
        <w:rPr>
          <w:rFonts w:ascii="Times New Roman" w:hAnsi="Times New Roman" w:hint="eastAsia"/>
          <w:sz w:val="26"/>
          <w:szCs w:val="26"/>
        </w:rPr>
        <w:t>The</w:t>
      </w:r>
      <w:r>
        <w:rPr>
          <w:rFonts w:ascii="Times New Roman" w:hAnsi="Times New Roman"/>
          <w:sz w:val="26"/>
          <w:szCs w:val="26"/>
        </w:rPr>
        <w:t xml:space="preserve"> information above is of great importance, since it directly impacts the a</w:t>
      </w:r>
      <w:r w:rsidRPr="004C027F">
        <w:rPr>
          <w:rFonts w:ascii="Times New Roman" w:hAnsi="Times New Roman"/>
          <w:sz w:val="26"/>
          <w:szCs w:val="26"/>
        </w:rPr>
        <w:t>ssignment of parameters and variables</w:t>
      </w:r>
      <w:r>
        <w:rPr>
          <w:rFonts w:ascii="Times New Roman" w:hAnsi="Times New Roman"/>
          <w:sz w:val="26"/>
          <w:szCs w:val="26"/>
        </w:rPr>
        <w:t xml:space="preserve"> below. </w:t>
      </w:r>
    </w:p>
    <w:p w14:paraId="676E8D9F" w14:textId="77777777" w:rsidR="007A1FE3" w:rsidRPr="00A433C6" w:rsidRDefault="007A1FE3" w:rsidP="00A433C6">
      <w:pPr>
        <w:widowControl/>
        <w:spacing w:line="360" w:lineRule="auto"/>
        <w:jc w:val="left"/>
        <w:rPr>
          <w:rFonts w:ascii="Times New Roman" w:hAnsi="Times New Roman"/>
          <w:sz w:val="26"/>
          <w:szCs w:val="26"/>
        </w:rPr>
      </w:pPr>
    </w:p>
    <w:p w14:paraId="15EEA4E4" w14:textId="77DC21FE" w:rsidR="002D0B48" w:rsidRPr="002D0B48" w:rsidRDefault="002D0B48" w:rsidP="00357E2E">
      <w:pPr>
        <w:pStyle w:val="a7"/>
        <w:widowControl/>
        <w:numPr>
          <w:ilvl w:val="1"/>
          <w:numId w:val="11"/>
        </w:numPr>
        <w:spacing w:line="480" w:lineRule="auto"/>
        <w:ind w:firstLineChars="0"/>
        <w:jc w:val="left"/>
        <w:rPr>
          <w:rFonts w:ascii="Times New Roman" w:hAnsi="Times New Roman" w:cs="Times New Roman"/>
          <w:b/>
          <w:bCs/>
          <w:sz w:val="26"/>
          <w:szCs w:val="26"/>
        </w:rPr>
      </w:pPr>
      <w:r w:rsidRPr="002D0B48">
        <w:rPr>
          <w:rFonts w:ascii="Times New Roman" w:hAnsi="Times New Roman"/>
          <w:b/>
          <w:bCs/>
          <w:sz w:val="26"/>
          <w:szCs w:val="26"/>
        </w:rPr>
        <w:t>Part 1: Population Prediction Model</w:t>
      </w:r>
    </w:p>
    <w:p w14:paraId="3A6A108D" w14:textId="3589AB58" w:rsidR="002D0B48" w:rsidRPr="008F3A71" w:rsidRDefault="002D0B48" w:rsidP="00357E2E">
      <w:pPr>
        <w:pStyle w:val="a7"/>
        <w:widowControl/>
        <w:numPr>
          <w:ilvl w:val="2"/>
          <w:numId w:val="11"/>
        </w:numPr>
        <w:spacing w:line="480" w:lineRule="auto"/>
        <w:ind w:firstLineChars="0"/>
        <w:jc w:val="left"/>
        <w:rPr>
          <w:rFonts w:ascii="Times New Roman" w:hAnsi="Times New Roman"/>
          <w:sz w:val="26"/>
          <w:szCs w:val="26"/>
        </w:rPr>
      </w:pPr>
      <w:r w:rsidRPr="002D0B48">
        <w:rPr>
          <w:rFonts w:ascii="Times New Roman" w:hAnsi="Times New Roman"/>
          <w:b/>
          <w:bCs/>
          <w:sz w:val="26"/>
          <w:szCs w:val="26"/>
        </w:rPr>
        <w:t>Basic Assumptions</w:t>
      </w:r>
    </w:p>
    <w:p w14:paraId="1FFB351E" w14:textId="1D34AA8D" w:rsidR="008F3A71" w:rsidRDefault="008F3A71" w:rsidP="008F3A71">
      <w:pPr>
        <w:widowControl/>
        <w:spacing w:line="360" w:lineRule="auto"/>
        <w:jc w:val="left"/>
        <w:rPr>
          <w:rFonts w:ascii="Times New Roman" w:hAnsi="Times New Roman"/>
          <w:sz w:val="26"/>
          <w:szCs w:val="26"/>
        </w:rPr>
      </w:pPr>
      <w:r w:rsidRPr="008F3A71">
        <w:rPr>
          <w:rFonts w:ascii="Times New Roman" w:hAnsi="Times New Roman"/>
          <w:sz w:val="26"/>
          <w:szCs w:val="26"/>
        </w:rPr>
        <w:t xml:space="preserve">In the context of this question, it is assumed that dandelions exist within a complete ecosystem, and they interact with the ecosystem to varying degrees. This assumption allows the model to better simulate the spread of </w:t>
      </w:r>
      <w:proofErr w:type="gramStart"/>
      <w:r w:rsidRPr="008F3A71">
        <w:rPr>
          <w:rFonts w:ascii="Times New Roman" w:hAnsi="Times New Roman"/>
          <w:sz w:val="26"/>
          <w:szCs w:val="26"/>
        </w:rPr>
        <w:t>dandelions</w:t>
      </w:r>
      <w:r>
        <w:rPr>
          <w:rFonts w:ascii="Times New Roman" w:hAnsi="Times New Roman"/>
          <w:sz w:val="26"/>
          <w:szCs w:val="26"/>
        </w:rPr>
        <w:t xml:space="preserve"> in </w:t>
      </w:r>
      <w:r>
        <w:rPr>
          <w:rFonts w:ascii="Times New Roman" w:hAnsi="Times New Roman"/>
          <w:sz w:val="26"/>
          <w:szCs w:val="26"/>
        </w:rPr>
        <w:lastRenderedPageBreak/>
        <w:t>reality</w:t>
      </w:r>
      <w:proofErr w:type="gramEnd"/>
      <w:r w:rsidRPr="008F3A71">
        <w:rPr>
          <w:rFonts w:ascii="Times New Roman" w:hAnsi="Times New Roman"/>
          <w:sz w:val="26"/>
          <w:szCs w:val="26"/>
        </w:rPr>
        <w:t>. To align with this concept, the following basic assumptions were used in constructing the population prediction section of the model:</w:t>
      </w:r>
    </w:p>
    <w:p w14:paraId="4C908DD8" w14:textId="30F30877" w:rsidR="008F3A71" w:rsidRDefault="008F3A71" w:rsidP="008F3A71">
      <w:pPr>
        <w:pStyle w:val="a7"/>
        <w:widowControl/>
        <w:numPr>
          <w:ilvl w:val="6"/>
          <w:numId w:val="9"/>
        </w:numPr>
        <w:spacing w:line="360" w:lineRule="auto"/>
        <w:ind w:firstLineChars="0"/>
        <w:jc w:val="left"/>
        <w:rPr>
          <w:rFonts w:ascii="Times New Roman" w:hAnsi="Times New Roman"/>
          <w:sz w:val="26"/>
          <w:szCs w:val="26"/>
        </w:rPr>
      </w:pPr>
      <w:r>
        <w:rPr>
          <w:rFonts w:ascii="Times New Roman" w:hAnsi="Times New Roman"/>
          <w:sz w:val="26"/>
          <w:szCs w:val="26"/>
        </w:rPr>
        <w:t>Initially</w:t>
      </w:r>
      <w:r w:rsidRPr="008F3A71">
        <w:rPr>
          <w:rFonts w:ascii="Times New Roman" w:hAnsi="Times New Roman"/>
          <w:sz w:val="26"/>
          <w:szCs w:val="26"/>
        </w:rPr>
        <w:t xml:space="preserve">, there is only one dandelion, </w:t>
      </w:r>
      <w:r>
        <w:rPr>
          <w:rFonts w:ascii="Times New Roman" w:hAnsi="Times New Roman" w:hint="eastAsia"/>
          <w:sz w:val="26"/>
          <w:szCs w:val="26"/>
        </w:rPr>
        <w:t>and</w:t>
      </w:r>
      <w:r>
        <w:rPr>
          <w:rFonts w:ascii="Times New Roman" w:hAnsi="Times New Roman"/>
          <w:sz w:val="26"/>
          <w:szCs w:val="26"/>
        </w:rPr>
        <w:t xml:space="preserve"> it is in the stage of </w:t>
      </w:r>
      <w:r w:rsidRPr="008F3A71">
        <w:rPr>
          <w:rFonts w:ascii="Times New Roman" w:hAnsi="Times New Roman"/>
          <w:sz w:val="26"/>
          <w:szCs w:val="26"/>
        </w:rPr>
        <w:t>"dandelion puff"</w:t>
      </w:r>
      <w:r>
        <w:rPr>
          <w:rFonts w:ascii="Times New Roman" w:hAnsi="Times New Roman"/>
          <w:sz w:val="26"/>
          <w:szCs w:val="26"/>
        </w:rPr>
        <w:t xml:space="preserve">; </w:t>
      </w:r>
      <w:r w:rsidRPr="008F3A71">
        <w:rPr>
          <w:rFonts w:ascii="Times New Roman" w:hAnsi="Times New Roman"/>
          <w:sz w:val="26"/>
          <w:szCs w:val="26"/>
        </w:rPr>
        <w:t>it is located at the center of the one-hectare open land.</w:t>
      </w:r>
    </w:p>
    <w:p w14:paraId="5630677D" w14:textId="34717FC6" w:rsidR="008F3A71" w:rsidRDefault="001E3D80" w:rsidP="008F3A71">
      <w:pPr>
        <w:pStyle w:val="a7"/>
        <w:widowControl/>
        <w:numPr>
          <w:ilvl w:val="6"/>
          <w:numId w:val="9"/>
        </w:numPr>
        <w:spacing w:line="360" w:lineRule="auto"/>
        <w:ind w:firstLineChars="0"/>
        <w:jc w:val="left"/>
        <w:rPr>
          <w:rFonts w:ascii="Times New Roman" w:hAnsi="Times New Roman"/>
          <w:sz w:val="26"/>
          <w:szCs w:val="26"/>
        </w:rPr>
      </w:pPr>
      <w:r>
        <w:rPr>
          <w:rFonts w:ascii="Times New Roman" w:hAnsi="Times New Roman" w:hint="eastAsia"/>
          <w:sz w:val="26"/>
          <w:szCs w:val="26"/>
        </w:rPr>
        <w:t>e</w:t>
      </w:r>
      <w:r w:rsidR="0082340D" w:rsidRPr="0082340D">
        <w:rPr>
          <w:rFonts w:ascii="Times New Roman" w:hAnsi="Times New Roman"/>
          <w:sz w:val="26"/>
          <w:szCs w:val="26"/>
        </w:rPr>
        <w:t>ach dandelion produces a fixed quantity of seeds every month, and these seeds have a certain germination rate.</w:t>
      </w:r>
    </w:p>
    <w:p w14:paraId="39431EB3" w14:textId="478D5482"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There are no human activities or interventions within the predicted time frame of the model.</w:t>
      </w:r>
    </w:p>
    <w:p w14:paraId="7779416B" w14:textId="52F22D72" w:rsidR="0082340D" w:rsidRPr="0082340D" w:rsidRDefault="0082340D" w:rsidP="0082340D">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 xml:space="preserve">Dandelion seed dispersion and growth are influenced by </w:t>
      </w:r>
      <w:r>
        <w:rPr>
          <w:rFonts w:ascii="Times New Roman" w:hAnsi="Times New Roman"/>
          <w:sz w:val="26"/>
          <w:szCs w:val="26"/>
        </w:rPr>
        <w:t xml:space="preserve">macro </w:t>
      </w:r>
      <w:r w:rsidRPr="0082340D">
        <w:rPr>
          <w:rFonts w:ascii="Times New Roman" w:hAnsi="Times New Roman"/>
          <w:sz w:val="26"/>
          <w:szCs w:val="26"/>
        </w:rPr>
        <w:t>climate conditions.</w:t>
      </w:r>
    </w:p>
    <w:p w14:paraId="01CF8E40" w14:textId="077717B6" w:rsidR="0082340D" w:rsidRPr="0082340D" w:rsidRDefault="0082340D" w:rsidP="0082340D">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growth is affected by seasonal factors, with the growth rate varying monthly due to seasonal changes.</w:t>
      </w:r>
    </w:p>
    <w:p w14:paraId="72C35A37" w14:textId="0BCED706"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seed dispersion and growth are influenced by humidity.</w:t>
      </w:r>
    </w:p>
    <w:p w14:paraId="54A3FD16" w14:textId="24C2DB38" w:rsidR="0082340D" w:rsidRDefault="0082340D" w:rsidP="008F3A71">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Dandelion seed dispersion and growth are affected by other animals and plants within the ecosystem.</w:t>
      </w:r>
    </w:p>
    <w:p w14:paraId="267A9F9C" w14:textId="26080BF3" w:rsidR="006C062C" w:rsidRDefault="0082340D" w:rsidP="00AF4F8C">
      <w:pPr>
        <w:pStyle w:val="a7"/>
        <w:widowControl/>
        <w:numPr>
          <w:ilvl w:val="6"/>
          <w:numId w:val="9"/>
        </w:numPr>
        <w:spacing w:line="360" w:lineRule="auto"/>
        <w:ind w:firstLineChars="0"/>
        <w:jc w:val="left"/>
        <w:rPr>
          <w:rFonts w:ascii="Times New Roman" w:hAnsi="Times New Roman"/>
          <w:sz w:val="26"/>
          <w:szCs w:val="26"/>
        </w:rPr>
      </w:pPr>
      <w:r w:rsidRPr="0082340D">
        <w:rPr>
          <w:rFonts w:ascii="Times New Roman" w:hAnsi="Times New Roman"/>
          <w:sz w:val="26"/>
          <w:szCs w:val="26"/>
        </w:rPr>
        <w:t>The one-hectare land considered in the model has a certain environmental carrying capacity.</w:t>
      </w:r>
    </w:p>
    <w:p w14:paraId="77B0F03D" w14:textId="77777777" w:rsidR="0062002F" w:rsidRPr="0062002F" w:rsidRDefault="0062002F" w:rsidP="0062002F">
      <w:pPr>
        <w:widowControl/>
        <w:spacing w:line="360" w:lineRule="auto"/>
        <w:jc w:val="left"/>
        <w:rPr>
          <w:rFonts w:ascii="Times New Roman" w:hAnsi="Times New Roman"/>
          <w:sz w:val="26"/>
          <w:szCs w:val="26"/>
        </w:rPr>
      </w:pPr>
    </w:p>
    <w:p w14:paraId="5E85A3C6" w14:textId="6D4003A8" w:rsidR="009A2965" w:rsidRDefault="0062002F" w:rsidP="0062002F">
      <w:pPr>
        <w:widowControl/>
        <w:spacing w:line="360" w:lineRule="auto"/>
        <w:jc w:val="left"/>
        <w:rPr>
          <w:rFonts w:ascii="Times New Roman" w:hAnsi="Times New Roman"/>
          <w:sz w:val="26"/>
          <w:szCs w:val="26"/>
        </w:rPr>
      </w:pPr>
      <w:r w:rsidRPr="0062002F">
        <w:rPr>
          <w:rFonts w:ascii="Times New Roman" w:hAnsi="Times New Roman"/>
          <w:sz w:val="26"/>
          <w:szCs w:val="26"/>
        </w:rPr>
        <w:t xml:space="preserve">The </w:t>
      </w:r>
      <w:proofErr w:type="gramStart"/>
      <w:r w:rsidRPr="0062002F">
        <w:rPr>
          <w:rFonts w:ascii="Times New Roman" w:hAnsi="Times New Roman"/>
          <w:sz w:val="26"/>
          <w:szCs w:val="26"/>
        </w:rPr>
        <w:t>aforementioned basic</w:t>
      </w:r>
      <w:proofErr w:type="gramEnd"/>
      <w:r w:rsidRPr="0062002F">
        <w:rPr>
          <w:rFonts w:ascii="Times New Roman" w:hAnsi="Times New Roman"/>
          <w:sz w:val="26"/>
          <w:szCs w:val="26"/>
        </w:rPr>
        <w:t xml:space="preserve"> assumptions are based on the research and investigations on the habits and living environment of dandelions, thereby they have considerable extent of credibility and rigor on the theoretical level. The next step, which is the transition from the conjectures that account for practical situations to the variables that could be quantified and manipulated, is of great significance to the whole mathematical modeling, as it enhances the model’s predictive power and applicability by incorporating flexibility and nuance into the analytical framework. To define the variable table, we identified the factors that are most quantifiable and whose changes directly impact the dispersal of dandelion seeds.</w:t>
      </w:r>
      <w:r w:rsidR="006C062C">
        <w:rPr>
          <w:rFonts w:ascii="Times New Roman" w:hAnsi="Times New Roman"/>
          <w:sz w:val="26"/>
          <w:szCs w:val="26"/>
        </w:rPr>
        <w:br w:type="page"/>
      </w:r>
    </w:p>
    <w:p w14:paraId="6022644A" w14:textId="77777777" w:rsidR="006C062C" w:rsidRPr="00AF4F8C" w:rsidRDefault="006C062C" w:rsidP="006C062C">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lastRenderedPageBreak/>
        <w:t>Variable Table</w:t>
      </w:r>
    </w:p>
    <w:tbl>
      <w:tblPr>
        <w:tblStyle w:val="11"/>
        <w:tblW w:w="0" w:type="auto"/>
        <w:tblLook w:val="04A0" w:firstRow="1" w:lastRow="0" w:firstColumn="1" w:lastColumn="0" w:noHBand="0" w:noVBand="1"/>
      </w:tblPr>
      <w:tblGrid>
        <w:gridCol w:w="4151"/>
        <w:gridCol w:w="4151"/>
      </w:tblGrid>
      <w:tr w:rsidR="006C062C" w14:paraId="5F39BC59" w14:textId="77777777" w:rsidTr="00635A8E">
        <w:trPr>
          <w:cnfStyle w:val="100000000000" w:firstRow="1" w:lastRow="0" w:firstColumn="0" w:lastColumn="0" w:oddVBand="0" w:evenVBand="0" w:oddHBand="0" w:evenHBand="0" w:firstRowFirstColumn="0" w:firstRowLastColumn="0" w:lastRowFirstColumn="0" w:lastRowLastColumn="0"/>
        </w:trPr>
        <w:tc>
          <w:tcPr>
            <w:tcW w:w="4151" w:type="dxa"/>
          </w:tcPr>
          <w:p w14:paraId="226E495F" w14:textId="77777777" w:rsidR="006C062C" w:rsidRPr="00CC4231" w:rsidRDefault="006C062C" w:rsidP="00635A8E">
            <w:pPr>
              <w:widowControl/>
              <w:spacing w:line="360" w:lineRule="auto"/>
              <w:jc w:val="left"/>
              <w:rPr>
                <w:rFonts w:ascii="Times New Roman" w:eastAsiaTheme="minorEastAsia" w:hAnsi="Times New Roman"/>
                <w:szCs w:val="24"/>
              </w:rPr>
            </w:pPr>
            <w:r>
              <w:rPr>
                <w:rFonts w:ascii="Times New Roman" w:eastAsiaTheme="minorEastAsia" w:hAnsi="Times New Roman" w:hint="eastAsia"/>
                <w:szCs w:val="24"/>
              </w:rPr>
              <w:t>V</w:t>
            </w:r>
            <w:r>
              <w:rPr>
                <w:rFonts w:ascii="Times New Roman" w:eastAsiaTheme="minorEastAsia" w:hAnsi="Times New Roman"/>
                <w:szCs w:val="24"/>
              </w:rPr>
              <w:t>ariable</w:t>
            </w:r>
          </w:p>
        </w:tc>
        <w:tc>
          <w:tcPr>
            <w:tcW w:w="4151" w:type="dxa"/>
          </w:tcPr>
          <w:p w14:paraId="7C0176DB" w14:textId="77777777" w:rsidR="006C062C" w:rsidRPr="00CC4231" w:rsidRDefault="006C062C" w:rsidP="00635A8E">
            <w:pPr>
              <w:widowControl/>
              <w:spacing w:line="360" w:lineRule="auto"/>
              <w:jc w:val="left"/>
              <w:rPr>
                <w:rFonts w:ascii="Times New Roman" w:eastAsiaTheme="minorEastAsia" w:hAnsi="Times New Roman"/>
                <w:szCs w:val="24"/>
              </w:rPr>
            </w:pPr>
            <w:r>
              <w:rPr>
                <w:rFonts w:ascii="Times New Roman" w:eastAsiaTheme="minorEastAsia" w:hAnsi="Times New Roman" w:hint="eastAsia"/>
                <w:szCs w:val="24"/>
              </w:rPr>
              <w:t>D</w:t>
            </w:r>
            <w:r>
              <w:rPr>
                <w:rFonts w:ascii="Times New Roman" w:eastAsiaTheme="minorEastAsia" w:hAnsi="Times New Roman"/>
                <w:szCs w:val="24"/>
              </w:rPr>
              <w:t>escription</w:t>
            </w:r>
          </w:p>
        </w:tc>
      </w:tr>
      <w:tr w:rsidR="006C062C" w14:paraId="5DB20E5D" w14:textId="77777777" w:rsidTr="00635A8E">
        <w:tc>
          <w:tcPr>
            <w:tcW w:w="4151" w:type="dxa"/>
          </w:tcPr>
          <w:p w14:paraId="44FB87DC"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n</m:t>
                    </m:r>
                  </m:sub>
                </m:sSub>
              </m:oMath>
            </m:oMathPara>
          </w:p>
        </w:tc>
        <w:tc>
          <w:tcPr>
            <w:tcW w:w="4151" w:type="dxa"/>
          </w:tcPr>
          <w:p w14:paraId="0097E17C" w14:textId="63FF5D1C"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 xml:space="preserve">Current month's dandelion population </w:t>
            </w:r>
          </w:p>
        </w:tc>
      </w:tr>
      <w:tr w:rsidR="006C062C" w14:paraId="1B4ECB5C" w14:textId="77777777" w:rsidTr="00635A8E">
        <w:tc>
          <w:tcPr>
            <w:tcW w:w="4151" w:type="dxa"/>
          </w:tcPr>
          <w:p w14:paraId="12DDE818" w14:textId="77777777" w:rsidR="006C062C" w:rsidRPr="00CC4231" w:rsidRDefault="006C062C" w:rsidP="00635A8E">
            <w:pPr>
              <w:widowControl/>
              <w:spacing w:line="360" w:lineRule="auto"/>
              <w:jc w:val="center"/>
              <w:rPr>
                <w:rFonts w:ascii="Times New Roman" w:eastAsiaTheme="minorEastAsia" w:hAnsi="Times New Roman"/>
                <w:szCs w:val="24"/>
              </w:rPr>
            </w:pPr>
            <m:oMathPara>
              <m:oMath>
                <m:r>
                  <w:rPr>
                    <w:rFonts w:ascii="Cambria Math" w:hAnsi="Cambria Math"/>
                    <w:szCs w:val="24"/>
                  </w:rPr>
                  <m:t>r</m:t>
                </m:r>
              </m:oMath>
            </m:oMathPara>
          </w:p>
        </w:tc>
        <w:tc>
          <w:tcPr>
            <w:tcW w:w="4151" w:type="dxa"/>
          </w:tcPr>
          <w:p w14:paraId="661DABA5" w14:textId="77777777"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Intrinsic growth rate</w:t>
            </w:r>
          </w:p>
        </w:tc>
      </w:tr>
      <w:tr w:rsidR="006C062C" w14:paraId="4F01BC03" w14:textId="77777777" w:rsidTr="00635A8E">
        <w:tc>
          <w:tcPr>
            <w:tcW w:w="4151" w:type="dxa"/>
          </w:tcPr>
          <w:p w14:paraId="38DC49E9" w14:textId="77777777" w:rsidR="006C062C" w:rsidRPr="00CC4231" w:rsidRDefault="006C062C" w:rsidP="00635A8E">
            <w:pPr>
              <w:widowControl/>
              <w:spacing w:line="360" w:lineRule="auto"/>
              <w:jc w:val="center"/>
              <w:rPr>
                <w:rFonts w:ascii="Times New Roman" w:hAnsi="Times New Roman"/>
                <w:szCs w:val="24"/>
              </w:rPr>
            </w:pPr>
            <m:oMathPara>
              <m:oMath>
                <m:r>
                  <w:rPr>
                    <w:rFonts w:ascii="Cambria Math" w:hAnsi="Cambria Math"/>
                    <w:szCs w:val="24"/>
                  </w:rPr>
                  <m:t>K</m:t>
                </m:r>
              </m:oMath>
            </m:oMathPara>
          </w:p>
        </w:tc>
        <w:tc>
          <w:tcPr>
            <w:tcW w:w="4151" w:type="dxa"/>
          </w:tcPr>
          <w:p w14:paraId="760C400A" w14:textId="77777777"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Environmental carrying capacity</w:t>
            </w:r>
          </w:p>
        </w:tc>
      </w:tr>
      <w:tr w:rsidR="006C062C" w14:paraId="3C433070" w14:textId="77777777" w:rsidTr="00635A8E">
        <w:tc>
          <w:tcPr>
            <w:tcW w:w="4151" w:type="dxa"/>
          </w:tcPr>
          <w:p w14:paraId="1096AD03" w14:textId="77777777" w:rsidR="006C062C" w:rsidRPr="00CC4231" w:rsidRDefault="00000000" w:rsidP="00635A8E">
            <w:pPr>
              <w:widowControl/>
              <w:spacing w:line="360" w:lineRule="auto"/>
              <w:jc w:val="cente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p</m:t>
                    </m:r>
                  </m:sub>
                </m:sSub>
              </m:oMath>
            </m:oMathPara>
          </w:p>
        </w:tc>
        <w:tc>
          <w:tcPr>
            <w:tcW w:w="4151" w:type="dxa"/>
          </w:tcPr>
          <w:p w14:paraId="7F781178"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Seeds produced per dandelion per month</w:t>
            </w:r>
          </w:p>
        </w:tc>
      </w:tr>
      <w:tr w:rsidR="006C062C" w14:paraId="6A2EC628" w14:textId="77777777" w:rsidTr="00635A8E">
        <w:tc>
          <w:tcPr>
            <w:tcW w:w="4151" w:type="dxa"/>
          </w:tcPr>
          <w:p w14:paraId="78A61EA9"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oMath>
            </m:oMathPara>
          </w:p>
        </w:tc>
        <w:tc>
          <w:tcPr>
            <w:tcW w:w="4151" w:type="dxa"/>
          </w:tcPr>
          <w:p w14:paraId="17F341C4"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Germination rate of seeds</w:t>
            </w:r>
          </w:p>
        </w:tc>
      </w:tr>
      <w:tr w:rsidR="006C062C" w14:paraId="342E96D4" w14:textId="77777777" w:rsidTr="00635A8E">
        <w:tc>
          <w:tcPr>
            <w:tcW w:w="4151" w:type="dxa"/>
          </w:tcPr>
          <w:p w14:paraId="1F74D116" w14:textId="77777777" w:rsidR="006C062C" w:rsidRPr="00CC4231" w:rsidRDefault="006C062C" w:rsidP="00635A8E">
            <w:pPr>
              <w:widowControl/>
              <w:spacing w:line="360" w:lineRule="auto"/>
              <w:jc w:val="center"/>
              <w:rPr>
                <w:rFonts w:ascii="Times New Roman" w:hAnsi="Times New Roman"/>
                <w:szCs w:val="24"/>
              </w:rPr>
            </w:pPr>
            <m:oMathPara>
              <m:oMath>
                <m:r>
                  <w:rPr>
                    <w:rFonts w:ascii="Cambria Math" w:hAnsi="Cambria Math"/>
                    <w:szCs w:val="24"/>
                  </w:rPr>
                  <m:t>α</m:t>
                </m:r>
              </m:oMath>
            </m:oMathPara>
          </w:p>
        </w:tc>
        <w:tc>
          <w:tcPr>
            <w:tcW w:w="4151" w:type="dxa"/>
          </w:tcPr>
          <w:p w14:paraId="5F8609B0" w14:textId="2E934D0B"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Impact of plant competition</w:t>
            </w:r>
          </w:p>
        </w:tc>
      </w:tr>
      <w:tr w:rsidR="006C062C" w14:paraId="22D6BEBA" w14:textId="77777777" w:rsidTr="00635A8E">
        <w:tc>
          <w:tcPr>
            <w:tcW w:w="4151" w:type="dxa"/>
          </w:tcPr>
          <w:p w14:paraId="7A5D2073" w14:textId="77777777" w:rsidR="006C062C" w:rsidRPr="00CC4231" w:rsidRDefault="006C062C" w:rsidP="00635A8E">
            <w:pPr>
              <w:widowControl/>
              <w:spacing w:line="360" w:lineRule="auto"/>
              <w:jc w:val="center"/>
              <w:rPr>
                <w:rFonts w:ascii="Times New Roman" w:eastAsiaTheme="minorEastAsia" w:hAnsi="Times New Roman"/>
                <w:szCs w:val="24"/>
              </w:rPr>
            </w:pPr>
            <m:oMathPara>
              <m:oMath>
                <m:r>
                  <w:rPr>
                    <w:rFonts w:ascii="Cambria Math" w:hAnsi="Cambria Math"/>
                    <w:szCs w:val="24"/>
                  </w:rPr>
                  <m:t>β</m:t>
                </m:r>
              </m:oMath>
            </m:oMathPara>
          </w:p>
        </w:tc>
        <w:tc>
          <w:tcPr>
            <w:tcW w:w="4151" w:type="dxa"/>
          </w:tcPr>
          <w:p w14:paraId="61B2C905" w14:textId="4112AA06" w:rsidR="006C062C" w:rsidRPr="00CC4231" w:rsidRDefault="006C062C" w:rsidP="00635A8E">
            <w:pPr>
              <w:widowControl/>
              <w:spacing w:line="360" w:lineRule="auto"/>
              <w:jc w:val="center"/>
              <w:rPr>
                <w:rFonts w:ascii="Times New Roman" w:eastAsiaTheme="minorEastAsia" w:hAnsi="Times New Roman"/>
                <w:szCs w:val="24"/>
              </w:rPr>
            </w:pPr>
            <w:r w:rsidRPr="00CC4231">
              <w:rPr>
                <w:rFonts w:ascii="Times New Roman" w:hAnsi="Times New Roman"/>
                <w:szCs w:val="24"/>
              </w:rPr>
              <w:t>Impact of animal competition</w:t>
            </w:r>
          </w:p>
        </w:tc>
      </w:tr>
      <w:tr w:rsidR="006C062C" w14:paraId="585FABAA" w14:textId="77777777" w:rsidTr="00635A8E">
        <w:tc>
          <w:tcPr>
            <w:tcW w:w="4151" w:type="dxa"/>
          </w:tcPr>
          <w:p w14:paraId="235FAD5B"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m:oMathPara>
          </w:p>
        </w:tc>
        <w:tc>
          <w:tcPr>
            <w:tcW w:w="4151" w:type="dxa"/>
          </w:tcPr>
          <w:p w14:paraId="288A2FFC"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Constant positive impact of animals</w:t>
            </w:r>
          </w:p>
        </w:tc>
      </w:tr>
      <w:tr w:rsidR="006C062C" w14:paraId="07AA48C3" w14:textId="77777777" w:rsidTr="00635A8E">
        <w:tc>
          <w:tcPr>
            <w:tcW w:w="4151" w:type="dxa"/>
          </w:tcPr>
          <w:p w14:paraId="69497FC8"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eastAsiaTheme="minorEastAsia" w:hAnsi="Cambria Math" w:hint="eastAsia"/>
                        <w:szCs w:val="24"/>
                      </w:rPr>
                      <m:t>f</m:t>
                    </m:r>
                  </m:sub>
                </m:sSub>
              </m:oMath>
            </m:oMathPara>
          </w:p>
        </w:tc>
        <w:tc>
          <w:tcPr>
            <w:tcW w:w="4151" w:type="dxa"/>
          </w:tcPr>
          <w:p w14:paraId="43B8127E" w14:textId="77777777" w:rsidR="006C062C" w:rsidRPr="00CC4231" w:rsidRDefault="006C062C" w:rsidP="00635A8E">
            <w:pPr>
              <w:widowControl/>
              <w:spacing w:line="360" w:lineRule="auto"/>
              <w:jc w:val="center"/>
              <w:rPr>
                <w:rFonts w:ascii="Times New Roman" w:hAnsi="Times New Roman"/>
                <w:szCs w:val="24"/>
              </w:rPr>
            </w:pPr>
            <w:r w:rsidRPr="00CC4231">
              <w:rPr>
                <w:rFonts w:ascii="Times New Roman" w:hAnsi="Times New Roman"/>
                <w:szCs w:val="24"/>
              </w:rPr>
              <w:t>Climate factor</w:t>
            </w:r>
          </w:p>
        </w:tc>
      </w:tr>
      <w:tr w:rsidR="006C062C" w14:paraId="49CF682F" w14:textId="77777777" w:rsidTr="00635A8E">
        <w:tc>
          <w:tcPr>
            <w:tcW w:w="4151" w:type="dxa"/>
          </w:tcPr>
          <w:p w14:paraId="2AB62447"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m:oMathPara>
          </w:p>
        </w:tc>
        <w:tc>
          <w:tcPr>
            <w:tcW w:w="4151" w:type="dxa"/>
          </w:tcPr>
          <w:p w14:paraId="289A7D8E"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S</w:t>
            </w:r>
            <w:r>
              <w:rPr>
                <w:rFonts w:ascii="Times New Roman" w:eastAsiaTheme="minorEastAsia" w:hAnsi="Times New Roman"/>
                <w:szCs w:val="24"/>
              </w:rPr>
              <w:t>easonal factors</w:t>
            </w:r>
          </w:p>
        </w:tc>
      </w:tr>
      <w:tr w:rsidR="006C062C" w14:paraId="3BFBEB11" w14:textId="77777777" w:rsidTr="00635A8E">
        <w:tc>
          <w:tcPr>
            <w:tcW w:w="4151" w:type="dxa"/>
          </w:tcPr>
          <w:p w14:paraId="34DCA45F" w14:textId="77777777" w:rsidR="006C062C" w:rsidRPr="00CC4231" w:rsidRDefault="00000000" w:rsidP="00635A8E">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f</m:t>
                    </m:r>
                  </m:sub>
                </m:sSub>
              </m:oMath>
            </m:oMathPara>
          </w:p>
        </w:tc>
        <w:tc>
          <w:tcPr>
            <w:tcW w:w="4151" w:type="dxa"/>
          </w:tcPr>
          <w:p w14:paraId="0F9AAD6D"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H</w:t>
            </w:r>
            <w:r>
              <w:rPr>
                <w:rFonts w:ascii="Times New Roman" w:eastAsiaTheme="minorEastAsia" w:hAnsi="Times New Roman"/>
                <w:szCs w:val="24"/>
              </w:rPr>
              <w:t>umidity factor</w:t>
            </w:r>
          </w:p>
        </w:tc>
      </w:tr>
      <w:tr w:rsidR="006C062C" w14:paraId="1026164E" w14:textId="77777777" w:rsidTr="00635A8E">
        <w:tc>
          <w:tcPr>
            <w:tcW w:w="4151" w:type="dxa"/>
          </w:tcPr>
          <w:p w14:paraId="4A75B50E" w14:textId="77777777" w:rsidR="006C062C" w:rsidRPr="00CC4231" w:rsidRDefault="00000000" w:rsidP="00635A8E">
            <w:pPr>
              <w:widowControl/>
              <w:spacing w:line="360" w:lineRule="auto"/>
              <w:jc w:val="center"/>
              <w:rPr>
                <w:rFonts w:ascii="Times New Roman" w:eastAsiaTheme="minorEastAsia"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oMath>
            </m:oMathPara>
          </w:p>
        </w:tc>
        <w:tc>
          <w:tcPr>
            <w:tcW w:w="4151" w:type="dxa"/>
          </w:tcPr>
          <w:p w14:paraId="20AFB7AC" w14:textId="77777777" w:rsidR="006C062C" w:rsidRPr="00CC4231" w:rsidRDefault="006C062C" w:rsidP="00635A8E">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C</w:t>
            </w:r>
            <w:r>
              <w:rPr>
                <w:rFonts w:ascii="Times New Roman" w:eastAsiaTheme="minorEastAsia" w:hAnsi="Times New Roman"/>
                <w:szCs w:val="24"/>
              </w:rPr>
              <w:t>ompetition factor</w:t>
            </w:r>
          </w:p>
        </w:tc>
      </w:tr>
    </w:tbl>
    <w:p w14:paraId="594ED07D" w14:textId="77777777" w:rsidR="00CE59E4" w:rsidRPr="00CE59E4" w:rsidRDefault="00CE59E4" w:rsidP="00CE59E4">
      <w:pPr>
        <w:widowControl/>
        <w:spacing w:line="480" w:lineRule="auto"/>
        <w:jc w:val="left"/>
        <w:rPr>
          <w:rFonts w:ascii="Times New Roman" w:hAnsi="Times New Roman"/>
          <w:sz w:val="26"/>
          <w:szCs w:val="26"/>
        </w:rPr>
      </w:pPr>
    </w:p>
    <w:p w14:paraId="1AFF9835" w14:textId="4F3C59D3" w:rsidR="009A2965" w:rsidRPr="009A2965" w:rsidRDefault="009A2965" w:rsidP="009A2965">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t>Model Construction</w:t>
      </w:r>
    </w:p>
    <w:p w14:paraId="05936105" w14:textId="323E6BA3" w:rsidR="004B6D0D" w:rsidRDefault="004B6D0D" w:rsidP="009A2965">
      <w:pPr>
        <w:widowControl/>
        <w:spacing w:line="360" w:lineRule="auto"/>
        <w:jc w:val="left"/>
        <w:rPr>
          <w:rFonts w:ascii="Times New Roman" w:hAnsi="Times New Roman"/>
          <w:sz w:val="26"/>
          <w:szCs w:val="26"/>
        </w:rPr>
      </w:pPr>
      <w:r w:rsidRPr="004B6D0D">
        <w:rPr>
          <w:rFonts w:ascii="Times New Roman" w:hAnsi="Times New Roman"/>
          <w:sz w:val="26"/>
          <w:szCs w:val="26"/>
        </w:rPr>
        <w:t xml:space="preserve">After breaking down the problem, we are prepared to address it </w:t>
      </w:r>
      <w:r>
        <w:rPr>
          <w:rFonts w:ascii="Times New Roman" w:hAnsi="Times New Roman" w:hint="eastAsia"/>
          <w:sz w:val="26"/>
          <w:szCs w:val="26"/>
        </w:rPr>
        <w:t>by</w:t>
      </w:r>
      <w:r>
        <w:rPr>
          <w:rFonts w:ascii="Times New Roman" w:hAnsi="Times New Roman"/>
          <w:sz w:val="26"/>
          <w:szCs w:val="26"/>
        </w:rPr>
        <w:t xml:space="preserve"> </w:t>
      </w:r>
      <w:r w:rsidRPr="004B6D0D">
        <w:rPr>
          <w:rFonts w:ascii="Times New Roman" w:hAnsi="Times New Roman"/>
          <w:sz w:val="26"/>
          <w:szCs w:val="26"/>
        </w:rPr>
        <w:t xml:space="preserve">using </w:t>
      </w:r>
      <w:r>
        <w:rPr>
          <w:rFonts w:ascii="Times New Roman" w:hAnsi="Times New Roman"/>
          <w:sz w:val="26"/>
          <w:szCs w:val="26"/>
        </w:rPr>
        <w:t xml:space="preserve">the </w:t>
      </w:r>
      <w:r w:rsidRPr="004B6D0D">
        <w:rPr>
          <w:rFonts w:ascii="Times New Roman" w:hAnsi="Times New Roman"/>
          <w:sz w:val="26"/>
          <w:szCs w:val="26"/>
        </w:rPr>
        <w:t>population growth models</w:t>
      </w:r>
      <w:r>
        <w:rPr>
          <w:rFonts w:ascii="Times New Roman" w:hAnsi="Times New Roman"/>
          <w:sz w:val="26"/>
          <w:szCs w:val="26"/>
        </w:rPr>
        <w:t xml:space="preserve">. </w:t>
      </w:r>
      <w:r w:rsidRPr="004B6D0D">
        <w:rPr>
          <w:rFonts w:ascii="Times New Roman" w:hAnsi="Times New Roman"/>
          <w:sz w:val="26"/>
          <w:szCs w:val="26"/>
        </w:rPr>
        <w:t xml:space="preserve">Our initial consideration is </w:t>
      </w:r>
      <w:r>
        <w:rPr>
          <w:rFonts w:ascii="Times New Roman" w:hAnsi="Times New Roman"/>
          <w:sz w:val="26"/>
          <w:szCs w:val="26"/>
        </w:rPr>
        <w:t xml:space="preserve">to establish the model based on </w:t>
      </w:r>
      <w:r w:rsidRPr="004B6D0D">
        <w:rPr>
          <w:rFonts w:ascii="Times New Roman" w:hAnsi="Times New Roman"/>
          <w:sz w:val="26"/>
          <w:szCs w:val="26"/>
        </w:rPr>
        <w:t>the exponential growth model</w:t>
      </w:r>
      <w:r>
        <w:rPr>
          <w:rFonts w:ascii="Times New Roman" w:hAnsi="Times New Roman"/>
          <w:sz w:val="26"/>
          <w:szCs w:val="26"/>
        </w:rPr>
        <w:t xml:space="preserve"> below</w:t>
      </w:r>
      <w:r w:rsidR="000C454E">
        <w:rPr>
          <w:rFonts w:ascii="Times New Roman" w:hAnsi="Times New Roman"/>
          <w:sz w:val="26"/>
          <w:szCs w:val="26"/>
        </w:rPr>
        <w:t xml:space="preserve">, which represents </w:t>
      </w:r>
      <m:oMath>
        <m:r>
          <w:rPr>
            <w:rFonts w:ascii="Cambria Math" w:hAnsi="Cambria Math"/>
            <w:sz w:val="26"/>
            <w:szCs w:val="26"/>
          </w:rPr>
          <m:t>P</m:t>
        </m:r>
      </m:oMath>
      <w:r w:rsidR="009428A3">
        <w:rPr>
          <w:rFonts w:ascii="Times New Roman" w:hAnsi="Times New Roman"/>
          <w:sz w:val="26"/>
          <w:szCs w:val="26"/>
        </w:rPr>
        <w:t xml:space="preserve">, the population of dandelions at time </w:t>
      </w:r>
      <m:oMath>
        <m:r>
          <w:rPr>
            <w:rFonts w:ascii="Cambria Math" w:hAnsi="Cambria Math"/>
            <w:sz w:val="26"/>
            <w:szCs w:val="26"/>
          </w:rPr>
          <m:t>t</m:t>
        </m:r>
      </m:oMath>
      <w:r w:rsidR="009428A3">
        <w:rPr>
          <w:rFonts w:ascii="Times New Roman" w:hAnsi="Times New Roman" w:hint="eastAsia"/>
          <w:sz w:val="26"/>
          <w:szCs w:val="26"/>
        </w:rPr>
        <w:t>.</w:t>
      </w:r>
    </w:p>
    <w:p w14:paraId="31EA5DEB" w14:textId="1E48D397" w:rsidR="004B6D0D" w:rsidRPr="004B6D0D" w:rsidRDefault="004B6D0D" w:rsidP="000C2747">
      <w:pPr>
        <w:widowControl/>
        <w:spacing w:line="600" w:lineRule="auto"/>
        <w:jc w:val="center"/>
        <w:rPr>
          <w:rFonts w:ascii="Times New Roman" w:hAnsi="Times New Roman"/>
          <w:sz w:val="26"/>
          <w:szCs w:val="26"/>
        </w:rPr>
      </w:pPr>
      <m:oMathPara>
        <m:oMath>
          <m:r>
            <w:rPr>
              <w:rFonts w:ascii="Cambria Math" w:hAnsi="Cambria Math"/>
              <w:sz w:val="26"/>
              <w:szCs w:val="26"/>
            </w:rPr>
            <m:t>P</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0</m:t>
              </m:r>
            </m:sub>
          </m:sSub>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rt</m:t>
              </m:r>
            </m:sup>
          </m:sSup>
        </m:oMath>
      </m:oMathPara>
    </w:p>
    <w:p w14:paraId="60F58A23" w14:textId="12AAB2DD" w:rsidR="004B6D0D" w:rsidRDefault="000C454E" w:rsidP="004B6D0D">
      <w:pPr>
        <w:widowControl/>
        <w:spacing w:line="360" w:lineRule="auto"/>
        <w:rPr>
          <w:rFonts w:ascii="Times New Roman" w:hAnsi="Times New Roman"/>
          <w:sz w:val="26"/>
          <w:szCs w:val="26"/>
        </w:rPr>
      </w:pPr>
      <w:r w:rsidRPr="000C454E">
        <w:rPr>
          <w:rFonts w:ascii="Times New Roman" w:hAnsi="Times New Roman"/>
          <w:sz w:val="26"/>
          <w:szCs w:val="26"/>
        </w:rPr>
        <w:t xml:space="preserve">In this scenario, resources were assumed to be infinite. However, the </w:t>
      </w:r>
      <w:r>
        <w:rPr>
          <w:rFonts w:ascii="Times New Roman" w:hAnsi="Times New Roman"/>
          <w:sz w:val="26"/>
          <w:szCs w:val="26"/>
        </w:rPr>
        <w:t xml:space="preserve">simulated situation should </w:t>
      </w:r>
      <w:r w:rsidRPr="000C454E">
        <w:rPr>
          <w:rFonts w:ascii="Times New Roman" w:hAnsi="Times New Roman"/>
          <w:sz w:val="26"/>
          <w:szCs w:val="26"/>
        </w:rPr>
        <w:t xml:space="preserve">take place within an ecosystem with </w:t>
      </w:r>
      <w:r>
        <w:rPr>
          <w:rFonts w:ascii="Times New Roman" w:hAnsi="Times New Roman"/>
          <w:sz w:val="26"/>
          <w:szCs w:val="26"/>
        </w:rPr>
        <w:t>limited</w:t>
      </w:r>
      <w:r w:rsidRPr="000C454E">
        <w:rPr>
          <w:rFonts w:ascii="Times New Roman" w:hAnsi="Times New Roman"/>
          <w:sz w:val="26"/>
          <w:szCs w:val="26"/>
        </w:rPr>
        <w:t xml:space="preserve"> resources and space. Therefore, we have incorporated the concept of environmental carrying capacity.</w:t>
      </w:r>
      <w:r>
        <w:rPr>
          <w:rFonts w:ascii="Times New Roman" w:hAnsi="Times New Roman"/>
          <w:sz w:val="26"/>
          <w:szCs w:val="26"/>
        </w:rPr>
        <w:t xml:space="preserve"> </w:t>
      </w:r>
    </w:p>
    <w:p w14:paraId="2016849C" w14:textId="44AE0049" w:rsidR="000C454E" w:rsidRPr="009428A3" w:rsidRDefault="00000000" w:rsidP="000C2747">
      <w:pPr>
        <w:widowControl/>
        <w:spacing w:line="600" w:lineRule="auto"/>
        <w:jc w:val="center"/>
        <w:rPr>
          <w:rFonts w:ascii="Times New Roman" w:hAnsi="Times New Roman"/>
          <w:sz w:val="26"/>
          <w:szCs w:val="26"/>
        </w:rPr>
      </w:pPr>
      <m:oMathPara>
        <m:oMath>
          <m:f>
            <m:fPr>
              <m:ctrlPr>
                <w:rPr>
                  <w:rFonts w:ascii="Cambria Math" w:hAnsi="Cambria Math"/>
                  <w:i/>
                  <w:sz w:val="26"/>
                  <w:szCs w:val="26"/>
                </w:rPr>
              </m:ctrlPr>
            </m:fPr>
            <m:num>
              <m:r>
                <w:rPr>
                  <w:rFonts w:ascii="Cambria Math" w:hAnsi="Cambria Math"/>
                  <w:sz w:val="26"/>
                  <w:szCs w:val="26"/>
                </w:rPr>
                <m:t>dP</m:t>
              </m:r>
            </m:num>
            <m:den>
              <m:r>
                <w:rPr>
                  <w:rFonts w:ascii="Cambria Math" w:hAnsi="Cambria Math"/>
                  <w:sz w:val="26"/>
                  <w:szCs w:val="26"/>
                </w:rPr>
                <m:t>dt</m:t>
              </m:r>
            </m:den>
          </m:f>
          <m:r>
            <w:rPr>
              <w:rFonts w:ascii="Cambria Math" w:hAnsi="Cambria Math"/>
              <w:sz w:val="26"/>
              <w:szCs w:val="26"/>
            </w:rPr>
            <m:t xml:space="preserve">=rP(1- </m:t>
          </m:r>
          <m:f>
            <m:fPr>
              <m:ctrlPr>
                <w:rPr>
                  <w:rFonts w:ascii="Cambria Math" w:hAnsi="Cambria Math"/>
                  <w:i/>
                  <w:sz w:val="26"/>
                  <w:szCs w:val="26"/>
                </w:rPr>
              </m:ctrlPr>
            </m:fPr>
            <m:num>
              <m:r>
                <w:rPr>
                  <w:rFonts w:ascii="Cambria Math" w:hAnsi="Cambria Math"/>
                  <w:sz w:val="26"/>
                  <w:szCs w:val="26"/>
                </w:rPr>
                <m:t>P</m:t>
              </m:r>
            </m:num>
            <m:den>
              <m:r>
                <w:rPr>
                  <w:rFonts w:ascii="Cambria Math" w:hAnsi="Cambria Math"/>
                  <w:sz w:val="26"/>
                  <w:szCs w:val="26"/>
                </w:rPr>
                <m:t>K</m:t>
              </m:r>
            </m:den>
          </m:f>
          <m:r>
            <w:rPr>
              <w:rFonts w:ascii="Cambria Math" w:hAnsi="Cambria Math"/>
              <w:sz w:val="26"/>
              <w:szCs w:val="26"/>
            </w:rPr>
            <m:t>)</m:t>
          </m:r>
        </m:oMath>
      </m:oMathPara>
    </w:p>
    <w:p w14:paraId="5BD747C2" w14:textId="10E3BE67" w:rsidR="009428A3" w:rsidRDefault="009428A3" w:rsidP="009428A3">
      <w:pPr>
        <w:widowControl/>
        <w:spacing w:line="360" w:lineRule="auto"/>
        <w:jc w:val="left"/>
        <w:rPr>
          <w:rFonts w:ascii="Times New Roman" w:hAnsi="Times New Roman"/>
          <w:sz w:val="26"/>
          <w:szCs w:val="26"/>
        </w:rPr>
      </w:pPr>
      <w:r w:rsidRPr="009428A3">
        <w:rPr>
          <w:rFonts w:ascii="Times New Roman" w:hAnsi="Times New Roman"/>
          <w:sz w:val="26"/>
          <w:szCs w:val="26"/>
        </w:rPr>
        <w:t>Th</w:t>
      </w:r>
      <w:r>
        <w:rPr>
          <w:rFonts w:ascii="Times New Roman" w:hAnsi="Times New Roman"/>
          <w:sz w:val="26"/>
          <w:szCs w:val="26"/>
        </w:rPr>
        <w:t>e</w:t>
      </w:r>
      <w:r w:rsidRPr="009428A3">
        <w:rPr>
          <w:rFonts w:ascii="Times New Roman" w:hAnsi="Times New Roman"/>
          <w:sz w:val="26"/>
          <w:szCs w:val="26"/>
        </w:rPr>
        <w:t xml:space="preserve"> addition </w:t>
      </w:r>
      <w:r>
        <w:rPr>
          <w:rFonts w:ascii="Times New Roman" w:hAnsi="Times New Roman"/>
          <w:sz w:val="26"/>
          <w:szCs w:val="26"/>
        </w:rPr>
        <w:t xml:space="preserve">of the model </w:t>
      </w:r>
      <w:r w:rsidRPr="009428A3">
        <w:rPr>
          <w:rFonts w:ascii="Times New Roman" w:hAnsi="Times New Roman"/>
          <w:sz w:val="26"/>
          <w:szCs w:val="26"/>
        </w:rPr>
        <w:t xml:space="preserve">allows for a reduction in the growth rate of dandelions as they approach the upper limit of the </w:t>
      </w:r>
      <w:r>
        <w:rPr>
          <w:rFonts w:ascii="Times New Roman" w:hAnsi="Times New Roman"/>
          <w:sz w:val="26"/>
          <w:szCs w:val="26"/>
        </w:rPr>
        <w:t xml:space="preserve">carrying </w:t>
      </w:r>
      <w:r w:rsidRPr="009428A3">
        <w:rPr>
          <w:rFonts w:ascii="Times New Roman" w:hAnsi="Times New Roman"/>
          <w:sz w:val="26"/>
          <w:szCs w:val="26"/>
        </w:rPr>
        <w:t xml:space="preserve">capacity. In </w:t>
      </w:r>
      <w:r>
        <w:rPr>
          <w:rFonts w:ascii="Times New Roman" w:hAnsi="Times New Roman"/>
          <w:sz w:val="26"/>
          <w:szCs w:val="26"/>
        </w:rPr>
        <w:t xml:space="preserve">the </w:t>
      </w:r>
      <w:r w:rsidRPr="009428A3">
        <w:rPr>
          <w:rFonts w:ascii="Times New Roman" w:hAnsi="Times New Roman"/>
          <w:sz w:val="26"/>
          <w:szCs w:val="26"/>
        </w:rPr>
        <w:lastRenderedPageBreak/>
        <w:t xml:space="preserve">reality, the carrying capacity may not have a significant impact on the growth rate of dandelions because they do not occupy resources and space in the same way animals </w:t>
      </w:r>
      <w:r w:rsidR="008B6A5F" w:rsidRPr="009428A3">
        <w:rPr>
          <w:rFonts w:ascii="Times New Roman" w:hAnsi="Times New Roman"/>
          <w:sz w:val="26"/>
          <w:szCs w:val="26"/>
        </w:rPr>
        <w:t>do</w:t>
      </w:r>
      <w:r w:rsidR="008B6A5F">
        <w:rPr>
          <w:rFonts w:ascii="Times New Roman" w:hAnsi="Times New Roman"/>
          <w:sz w:val="26"/>
          <w:szCs w:val="26"/>
        </w:rPr>
        <w:t xml:space="preserve"> (</w:t>
      </w:r>
      <w:r>
        <w:rPr>
          <w:rFonts w:ascii="Times New Roman" w:hAnsi="Times New Roman"/>
          <w:sz w:val="26"/>
          <w:szCs w:val="26"/>
        </w:rPr>
        <w:t>which the carrying capacity is often used for)</w:t>
      </w:r>
      <w:r w:rsidRPr="009428A3">
        <w:rPr>
          <w:rFonts w:ascii="Times New Roman" w:hAnsi="Times New Roman"/>
          <w:sz w:val="26"/>
          <w:szCs w:val="26"/>
        </w:rPr>
        <w:t xml:space="preserve">. Nevertheless, the inclusion of the environmental carrying capacity variable </w:t>
      </w:r>
      <w:r w:rsidR="008B6A5F">
        <w:rPr>
          <w:rFonts w:ascii="Times New Roman" w:hAnsi="Times New Roman"/>
          <w:sz w:val="26"/>
          <w:szCs w:val="26"/>
        </w:rPr>
        <w:t xml:space="preserve">still </w:t>
      </w:r>
      <w:r w:rsidRPr="009428A3">
        <w:rPr>
          <w:rFonts w:ascii="Times New Roman" w:hAnsi="Times New Roman"/>
          <w:sz w:val="26"/>
          <w:szCs w:val="26"/>
        </w:rPr>
        <w:t>serves the purpose of preventing over-prediction and indirectly simulating competition pressure among dandelions in later stages.</w:t>
      </w:r>
    </w:p>
    <w:p w14:paraId="39699388" w14:textId="77777777" w:rsidR="004B6D0D" w:rsidRDefault="004B6D0D" w:rsidP="009A2965">
      <w:pPr>
        <w:widowControl/>
        <w:spacing w:line="360" w:lineRule="auto"/>
        <w:jc w:val="left"/>
        <w:rPr>
          <w:rFonts w:ascii="Times New Roman" w:hAnsi="Times New Roman"/>
          <w:sz w:val="26"/>
          <w:szCs w:val="26"/>
        </w:rPr>
      </w:pPr>
    </w:p>
    <w:p w14:paraId="7F5D0613" w14:textId="4E1D4F5C" w:rsidR="00A336A0" w:rsidRDefault="00A336A0" w:rsidP="009A2965">
      <w:pPr>
        <w:widowControl/>
        <w:spacing w:line="360" w:lineRule="auto"/>
        <w:jc w:val="left"/>
        <w:rPr>
          <w:rFonts w:ascii="Times New Roman" w:hAnsi="Times New Roman"/>
          <w:sz w:val="26"/>
          <w:szCs w:val="26"/>
        </w:rPr>
      </w:pPr>
      <w:r w:rsidRPr="00A336A0">
        <w:rPr>
          <w:rFonts w:ascii="Times New Roman" w:hAnsi="Times New Roman"/>
          <w:sz w:val="26"/>
          <w:szCs w:val="26"/>
        </w:rPr>
        <w:t xml:space="preserve">Due to </w:t>
      </w:r>
      <w:r>
        <w:rPr>
          <w:rFonts w:ascii="Times New Roman" w:hAnsi="Times New Roman"/>
          <w:sz w:val="26"/>
          <w:szCs w:val="26"/>
        </w:rPr>
        <w:t>the</w:t>
      </w:r>
      <w:r w:rsidRPr="00A336A0">
        <w:rPr>
          <w:rFonts w:ascii="Times New Roman" w:hAnsi="Times New Roman"/>
          <w:sz w:val="26"/>
          <w:szCs w:val="26"/>
        </w:rPr>
        <w:t xml:space="preserve"> monthly forecasting approach, where </w:t>
      </w:r>
      <w:r>
        <w:rPr>
          <w:rFonts w:ascii="Times New Roman" w:hAnsi="Times New Roman" w:hint="eastAsia"/>
          <w:sz w:val="26"/>
          <w:szCs w:val="26"/>
        </w:rPr>
        <w:t>t</w:t>
      </w:r>
      <w:r>
        <w:rPr>
          <w:rFonts w:ascii="Times New Roman" w:hAnsi="Times New Roman"/>
          <w:sz w:val="26"/>
          <w:szCs w:val="26"/>
        </w:rPr>
        <w:t>he simulation result should be captured</w:t>
      </w:r>
      <w:r w:rsidRPr="00A336A0">
        <w:rPr>
          <w:rFonts w:ascii="Times New Roman" w:hAnsi="Times New Roman"/>
          <w:sz w:val="26"/>
          <w:szCs w:val="26"/>
        </w:rPr>
        <w:t xml:space="preserve"> once every month and need to incorporate additional variables, we have decided to discretize the continuous problem. We have transformed the continuous model into a form suitable for computing over discrete time intervals. The converted equation is as follows</w:t>
      </w:r>
      <w:r>
        <w:rPr>
          <w:rFonts w:ascii="Times New Roman" w:hAnsi="Times New Roman" w:hint="eastAsia"/>
          <w:sz w:val="26"/>
          <w:szCs w:val="26"/>
        </w:rPr>
        <w:t>,</w:t>
      </w:r>
      <w:r>
        <w:rPr>
          <w:rFonts w:ascii="Times New Roman" w:hAnsi="Times New Roman"/>
          <w:sz w:val="26"/>
          <w:szCs w:val="26"/>
        </w:rPr>
        <w:t xml:space="preserve"> where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oMath>
      <w:r>
        <w:rPr>
          <w:rFonts w:ascii="Times New Roman" w:hAnsi="Times New Roman" w:hint="eastAsia"/>
          <w:sz w:val="26"/>
          <w:szCs w:val="26"/>
        </w:rPr>
        <w:t xml:space="preserve"> </w:t>
      </w:r>
      <w:r>
        <w:rPr>
          <w:rFonts w:ascii="Times New Roman" w:hAnsi="Times New Roman"/>
          <w:sz w:val="26"/>
          <w:szCs w:val="26"/>
        </w:rPr>
        <w:t xml:space="preserve">represents the population in the </w:t>
      </w:r>
      <m:oMath>
        <m:r>
          <w:rPr>
            <w:rFonts w:ascii="Cambria Math" w:hAnsi="Cambria Math"/>
            <w:sz w:val="26"/>
            <w:szCs w:val="26"/>
          </w:rPr>
          <m:t>n</m:t>
        </m:r>
      </m:oMath>
      <w:r>
        <w:rPr>
          <w:rFonts w:ascii="Times New Roman" w:hAnsi="Times New Roman"/>
          <w:sz w:val="26"/>
          <w:szCs w:val="26"/>
        </w:rPr>
        <w:t>th month</w:t>
      </w:r>
      <w:r w:rsidRPr="00A336A0">
        <w:rPr>
          <w:rFonts w:ascii="Times New Roman" w:hAnsi="Times New Roman"/>
          <w:sz w:val="26"/>
          <w:szCs w:val="26"/>
        </w:rPr>
        <w:t>:</w:t>
      </w:r>
    </w:p>
    <w:p w14:paraId="00435E16" w14:textId="5F67AC7E" w:rsidR="00A336A0" w:rsidRPr="00A336A0" w:rsidRDefault="00000000" w:rsidP="00A336A0">
      <w:pPr>
        <w:widowControl/>
        <w:spacing w:line="60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(1-</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num>
            <m:den>
              <m:r>
                <w:rPr>
                  <w:rFonts w:ascii="Cambria Math" w:hAnsi="Cambria Math"/>
                  <w:sz w:val="26"/>
                  <w:szCs w:val="26"/>
                </w:rPr>
                <m:t>K</m:t>
              </m:r>
            </m:den>
          </m:f>
          <m:r>
            <w:rPr>
              <w:rFonts w:ascii="Cambria Math" w:hAnsi="Cambria Math"/>
              <w:sz w:val="26"/>
              <w:szCs w:val="26"/>
            </w:rPr>
            <m:t>)</m:t>
          </m:r>
        </m:oMath>
      </m:oMathPara>
    </w:p>
    <w:p w14:paraId="4D6E4FB8" w14:textId="58C5BEE8" w:rsidR="00A336A0" w:rsidRDefault="003A7DFE" w:rsidP="00A336A0">
      <w:pPr>
        <w:widowControl/>
        <w:spacing w:line="360" w:lineRule="auto"/>
        <w:jc w:val="left"/>
        <w:rPr>
          <w:rFonts w:ascii="Times New Roman" w:hAnsi="Times New Roman"/>
          <w:sz w:val="26"/>
          <w:szCs w:val="26"/>
        </w:rPr>
      </w:pPr>
      <w:r w:rsidRPr="003A7DFE">
        <w:rPr>
          <w:rFonts w:ascii="Times New Roman" w:hAnsi="Times New Roman"/>
          <w:sz w:val="26"/>
          <w:szCs w:val="26"/>
        </w:rPr>
        <w:t xml:space="preserve">Next, we begin to incorporate other influencing factors. The first ones we have included are climate factors. We introduce climate factor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oMath>
      <w:r w:rsidRPr="003A7DFE">
        <w:rPr>
          <w:rFonts w:ascii="Times New Roman" w:hAnsi="Times New Roman"/>
          <w:sz w:val="26"/>
          <w:szCs w:val="26"/>
        </w:rPr>
        <w:t xml:space="preserve"> and seasonal factor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oMath>
      <w:r w:rsidRPr="003A7DFE">
        <w:rPr>
          <w:rFonts w:ascii="Times New Roman" w:hAnsi="Times New Roman"/>
          <w:sz w:val="26"/>
          <w:szCs w:val="26"/>
        </w:rPr>
        <w:t xml:space="preserve"> to account for the impact of climate and seasons on dandelion propagation. After adjustments, the growth rate is modified as follows:</w:t>
      </w:r>
    </w:p>
    <w:p w14:paraId="1BEC33C6" w14:textId="65D16F6D" w:rsidR="003A7DFE" w:rsidRPr="003A7DFE" w:rsidRDefault="00000000" w:rsidP="003A7DFE">
      <w:pPr>
        <w:widowControl/>
        <w:spacing w:line="60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new</m:t>
              </m:r>
            </m:sub>
          </m:sSub>
          <m:r>
            <w:rPr>
              <w:rFonts w:ascii="Cambria Math" w:hAnsi="Cambria Math"/>
              <w:sz w:val="26"/>
              <w:szCs w:val="26"/>
            </w:rPr>
            <m:t xml:space="preserve">= r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oMath>
      </m:oMathPara>
    </w:p>
    <w:p w14:paraId="01EA7458" w14:textId="21B5F273" w:rsidR="003A7DFE" w:rsidRDefault="003A7DFE" w:rsidP="003A7DFE">
      <w:pPr>
        <w:widowControl/>
        <w:spacing w:line="360" w:lineRule="auto"/>
        <w:jc w:val="left"/>
        <w:rPr>
          <w:rFonts w:ascii="Times New Roman" w:hAnsi="Times New Roman"/>
          <w:sz w:val="26"/>
          <w:szCs w:val="26"/>
        </w:rPr>
      </w:pPr>
      <w:r>
        <w:rPr>
          <w:rFonts w:ascii="Times New Roman" w:hAnsi="Times New Roman" w:hint="eastAsia"/>
          <w:sz w:val="26"/>
          <w:szCs w:val="26"/>
        </w:rPr>
        <w:t>Dandelions</w:t>
      </w:r>
      <w:r>
        <w:rPr>
          <w:rFonts w:ascii="Times New Roman" w:hAnsi="Times New Roman"/>
          <w:sz w:val="26"/>
          <w:szCs w:val="26"/>
        </w:rPr>
        <w:t xml:space="preserve"> use seeds to reproduce, so it is essential to involve the quantity of seeds produced per month and their germination rate in the model. We have incorporated the average number of seeds produced per dandelion per month, denoted as </w:t>
      </w:r>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oMath>
      <w:r>
        <w:rPr>
          <w:rFonts w:ascii="Times New Roman" w:hAnsi="Times New Roman" w:hint="eastAsia"/>
          <w:sz w:val="26"/>
          <w:szCs w:val="26"/>
        </w:rPr>
        <w:t>,</w:t>
      </w:r>
      <w:r>
        <w:rPr>
          <w:rFonts w:ascii="Times New Roman" w:hAnsi="Times New Roman"/>
          <w:sz w:val="26"/>
          <w:szCs w:val="26"/>
        </w:rPr>
        <w:t xml:space="preserve"> and the germination rate of seeds, denoted as </w:t>
      </w:r>
      <m:oMath>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oMath>
      <w:r>
        <w:rPr>
          <w:rFonts w:ascii="Times New Roman" w:hAnsi="Times New Roman"/>
          <w:sz w:val="26"/>
          <w:szCs w:val="26"/>
        </w:rPr>
        <w:t>. The number of newborn dandelions added to the population of the last month is determined by:</w:t>
      </w:r>
    </w:p>
    <w:p w14:paraId="275B635A" w14:textId="69D999BE" w:rsidR="003A7DFE" w:rsidRPr="00D64BE1" w:rsidRDefault="00000000" w:rsidP="00D64BE1">
      <w:pPr>
        <w:widowControl/>
        <w:spacing w:line="72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oMath>
      </m:oMathPara>
    </w:p>
    <w:p w14:paraId="3E46F713" w14:textId="1FACBF5D" w:rsidR="00D64BE1" w:rsidRDefault="00D64BE1" w:rsidP="003A7DFE">
      <w:pPr>
        <w:widowControl/>
        <w:spacing w:line="360" w:lineRule="auto"/>
        <w:jc w:val="left"/>
        <w:rPr>
          <w:rFonts w:ascii="Times New Roman" w:hAnsi="Times New Roman"/>
          <w:sz w:val="26"/>
          <w:szCs w:val="26"/>
        </w:rPr>
      </w:pPr>
      <w:r w:rsidRPr="00D64BE1">
        <w:rPr>
          <w:rFonts w:ascii="Times New Roman" w:hAnsi="Times New Roman"/>
          <w:sz w:val="26"/>
          <w:szCs w:val="26"/>
        </w:rPr>
        <w:lastRenderedPageBreak/>
        <w:t xml:space="preserve">Finally, we incorporate all competitive factors, including plant-to-plant competition, animal competition with dandelions (we believe that considering inter-species competition within the scope of the current model is unnecessary), and the continued positive impact of animals (even though animals can consume seeds, the presence of any animal is still advantageous for the dispersal of dandelion seeds). These factors are denoted as </w:t>
      </w:r>
      <m:oMath>
        <m:r>
          <w:rPr>
            <w:rFonts w:ascii="Cambria Math" w:hAnsi="Cambria Math"/>
            <w:sz w:val="26"/>
            <w:szCs w:val="26"/>
          </w:rPr>
          <m:t>α</m:t>
        </m:r>
      </m:oMath>
      <w:r w:rsidR="00AF734E">
        <w:rPr>
          <w:rFonts w:ascii="Times New Roman" w:hAnsi="Times New Roman" w:hint="eastAsia"/>
          <w:sz w:val="26"/>
          <w:szCs w:val="26"/>
        </w:rPr>
        <w:t>,</w:t>
      </w:r>
      <w:r w:rsidR="00AF734E">
        <w:rPr>
          <w:rFonts w:ascii="Times New Roman" w:hAnsi="Times New Roman"/>
          <w:sz w:val="26"/>
          <w:szCs w:val="26"/>
        </w:rPr>
        <w:t xml:space="preserve"> </w:t>
      </w:r>
      <m:oMath>
        <m:r>
          <w:rPr>
            <w:rFonts w:ascii="Cambria Math" w:hAnsi="Cambria Math"/>
            <w:sz w:val="26"/>
            <w:szCs w:val="26"/>
          </w:rPr>
          <m:t>β</m:t>
        </m:r>
      </m:oMath>
      <w:r w:rsidR="00AF734E">
        <w:rPr>
          <w:rFonts w:ascii="Times New Roman" w:hAnsi="Times New Roman" w:hint="eastAsia"/>
          <w:sz w:val="26"/>
          <w:szCs w:val="26"/>
        </w:rPr>
        <w:t xml:space="preserve"> </w:t>
      </w:r>
      <w:r w:rsidR="00AF734E">
        <w:rPr>
          <w:rFonts w:ascii="Times New Roman" w:hAnsi="Times New Roman"/>
          <w:sz w:val="26"/>
          <w:szCs w:val="26"/>
        </w:rPr>
        <w:t xml:space="preserve">and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oMath>
      <w:r w:rsidRPr="00D64BE1">
        <w:rPr>
          <w:rFonts w:ascii="Times New Roman" w:hAnsi="Times New Roman"/>
          <w:sz w:val="26"/>
          <w:szCs w:val="26"/>
        </w:rPr>
        <w:t xml:space="preserve">. Competitive factors reduce the effective growth rate, while the animal impact factor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oMath>
      <w:r w:rsidRPr="00D64BE1">
        <w:rPr>
          <w:rFonts w:ascii="Times New Roman" w:hAnsi="Times New Roman"/>
          <w:sz w:val="26"/>
          <w:szCs w:val="26"/>
        </w:rPr>
        <w:t xml:space="preserve"> increases the seed production process.</w:t>
      </w:r>
    </w:p>
    <w:p w14:paraId="75A31D5B" w14:textId="77777777" w:rsidR="003F76AA" w:rsidRDefault="003F76AA" w:rsidP="003A7DFE">
      <w:pPr>
        <w:widowControl/>
        <w:spacing w:line="360" w:lineRule="auto"/>
        <w:jc w:val="left"/>
        <w:rPr>
          <w:rFonts w:ascii="Times New Roman" w:hAnsi="Times New Roman"/>
          <w:sz w:val="26"/>
          <w:szCs w:val="26"/>
        </w:rPr>
      </w:pPr>
    </w:p>
    <w:p w14:paraId="52740F0D" w14:textId="1CD115AB" w:rsidR="003F76AA" w:rsidRDefault="003F76AA" w:rsidP="003A7DFE">
      <w:pPr>
        <w:widowControl/>
        <w:spacing w:line="360" w:lineRule="auto"/>
        <w:jc w:val="left"/>
        <w:rPr>
          <w:rFonts w:ascii="Times New Roman" w:hAnsi="Times New Roman"/>
          <w:sz w:val="26"/>
          <w:szCs w:val="26"/>
        </w:rPr>
      </w:pPr>
      <w:r>
        <w:rPr>
          <w:rFonts w:ascii="Times New Roman" w:hAnsi="Times New Roman" w:hint="eastAsia"/>
          <w:sz w:val="26"/>
          <w:szCs w:val="26"/>
        </w:rPr>
        <w:t>C</w:t>
      </w:r>
      <w:r>
        <w:rPr>
          <w:rFonts w:ascii="Times New Roman" w:hAnsi="Times New Roman"/>
          <w:sz w:val="26"/>
          <w:szCs w:val="26"/>
        </w:rPr>
        <w:t>ombining all the factors mentioned above, we have obtained the final model:</w:t>
      </w:r>
    </w:p>
    <w:p w14:paraId="59D3CD94" w14:textId="6B5B59AB" w:rsidR="00A54DCB" w:rsidRPr="00A54DCB" w:rsidRDefault="00000000" w:rsidP="00AA31A0">
      <w:pPr>
        <w:widowControl/>
        <w:spacing w:line="480" w:lineRule="auto"/>
        <w:jc w:val="left"/>
        <w:rPr>
          <w:rFonts w:ascii="Times New Roman" w:hAnsi="Times New Roman"/>
          <w:sz w:val="26"/>
          <w:szCs w:val="26"/>
        </w:rPr>
      </w:pPr>
      <m:oMathPara>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d>
            <m:dPr>
              <m:ctrlPr>
                <w:rPr>
                  <w:rFonts w:ascii="Cambria Math" w:hAnsi="Cambria Math"/>
                  <w:i/>
                  <w:sz w:val="26"/>
                  <w:szCs w:val="26"/>
                </w:rPr>
              </m:ctrlPr>
            </m:dPr>
            <m:e>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r ⋅ </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f</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e>
              </m:d>
              <m:d>
                <m:dPr>
                  <m:ctrlPr>
                    <w:rPr>
                      <w:rFonts w:ascii="Cambria Math" w:hAnsi="Cambria Math"/>
                      <w:i/>
                      <w:sz w:val="26"/>
                      <w:szCs w:val="26"/>
                    </w:rPr>
                  </m:ctrlPr>
                </m:dPr>
                <m:e>
                  <m:r>
                    <w:rPr>
                      <w:rFonts w:ascii="Cambria Math" w:hAnsi="Cambria Math"/>
                      <w:sz w:val="26"/>
                      <w:szCs w:val="26"/>
                    </w:rPr>
                    <m:t xml:space="preserve">1-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num>
                    <m:den>
                      <m:r>
                        <w:rPr>
                          <w:rFonts w:ascii="Cambria Math" w:hAnsi="Cambria Math"/>
                          <w:sz w:val="26"/>
                          <w:szCs w:val="26"/>
                        </w:rPr>
                        <m:t>K</m:t>
                      </m:r>
                    </m:den>
                  </m:f>
                </m:e>
              </m:d>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 xml:space="preserve">f </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num>
                    <m:den>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α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c</m:t>
                              </m:r>
                            </m:sub>
                          </m:sSub>
                        </m:e>
                      </m:d>
                    </m:den>
                  </m:f>
                </m:e>
              </m:d>
              <m:r>
                <w:rPr>
                  <w:rFonts w:ascii="Cambria Math" w:hAnsi="Cambria Math"/>
                  <w:sz w:val="26"/>
                  <w:szCs w:val="26"/>
                </w:rPr>
                <m:t xml:space="preserve"> </m:t>
              </m:r>
            </m:e>
          </m:d>
          <m:r>
            <m:rPr>
              <m:sty m:val="p"/>
            </m:rPr>
            <w:rPr>
              <w:rFonts w:ascii="Cambria Math" w:hAnsi="Cambria Math"/>
              <w:sz w:val="26"/>
              <w:szCs w:val="26"/>
            </w:rPr>
            <w:br/>
          </m:r>
        </m:oMath>
        <m:oMath>
          <m:r>
            <w:rPr>
              <w:rFonts w:ascii="Cambria Math" w:hAnsi="Cambria Math"/>
              <w:sz w:val="26"/>
              <w:szCs w:val="26"/>
            </w:rPr>
            <m:t xml:space="preserve">                +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p</m:t>
                  </m:r>
                </m:sub>
              </m:sSub>
              <m:sSub>
                <m:sSubPr>
                  <m:ctrlPr>
                    <w:rPr>
                      <w:rFonts w:ascii="Cambria Math" w:hAnsi="Cambria Math"/>
                      <w:i/>
                      <w:sz w:val="26"/>
                      <w:szCs w:val="26"/>
                    </w:rPr>
                  </m:ctrlPr>
                </m:sSubPr>
                <m:e>
                  <m:r>
                    <w:rPr>
                      <w:rFonts w:ascii="Cambria Math" w:hAnsi="Cambria Math"/>
                      <w:sz w:val="26"/>
                      <w:szCs w:val="26"/>
                    </w:rPr>
                    <m:t xml:space="preserve"> ⋅ S</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e>
          </m:d>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n</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s</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 xml:space="preserve">( </m:t>
          </m:r>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H</m:t>
                  </m:r>
                </m:e>
                <m:sub>
                  <m:r>
                    <w:rPr>
                      <w:rFonts w:ascii="Cambria Math" w:hAnsi="Cambria Math"/>
                      <w:sz w:val="26"/>
                      <w:szCs w:val="26"/>
                    </w:rPr>
                    <m:t>f</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f</m:t>
                  </m:r>
                </m:sub>
              </m:sSub>
            </m:num>
            <m:den>
              <m:r>
                <w:rPr>
                  <w:rFonts w:ascii="Cambria Math" w:hAnsi="Cambria Math"/>
                  <w:sz w:val="26"/>
                  <w:szCs w:val="26"/>
                </w:rPr>
                <m:t>1+</m:t>
              </m:r>
              <m:d>
                <m:dPr>
                  <m:ctrlPr>
                    <w:rPr>
                      <w:rFonts w:ascii="Cambria Math" w:hAnsi="Cambria Math"/>
                      <w:i/>
                      <w:sz w:val="26"/>
                      <w:szCs w:val="26"/>
                    </w:rPr>
                  </m:ctrlPr>
                </m:dPr>
                <m:e>
                  <m:r>
                    <w:rPr>
                      <w:rFonts w:ascii="Cambria Math" w:hAnsi="Cambria Math"/>
                      <w:sz w:val="26"/>
                      <w:szCs w:val="26"/>
                    </w:rPr>
                    <m:t xml:space="preserve">β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c</m:t>
                      </m:r>
                    </m:sub>
                  </m:sSub>
                </m:e>
              </m:d>
            </m:den>
          </m:f>
          <m:r>
            <w:rPr>
              <w:rFonts w:ascii="Cambria Math" w:hAnsi="Cambria Math"/>
              <w:sz w:val="26"/>
              <w:szCs w:val="26"/>
            </w:rPr>
            <m:t xml:space="preserve"> )</m:t>
          </m:r>
        </m:oMath>
      </m:oMathPara>
    </w:p>
    <w:p w14:paraId="3DFBDADE" w14:textId="7466B396" w:rsidR="003F76AA" w:rsidRDefault="003F76AA" w:rsidP="003A7DFE">
      <w:pPr>
        <w:widowControl/>
        <w:spacing w:line="360" w:lineRule="auto"/>
        <w:jc w:val="left"/>
        <w:rPr>
          <w:rFonts w:ascii="Times New Roman" w:hAnsi="Times New Roman"/>
          <w:sz w:val="26"/>
          <w:szCs w:val="26"/>
        </w:rPr>
      </w:pPr>
      <w:r>
        <w:rPr>
          <w:rFonts w:ascii="Times New Roman" w:hAnsi="Times New Roman" w:hint="eastAsia"/>
          <w:sz w:val="26"/>
          <w:szCs w:val="26"/>
        </w:rPr>
        <w:t>T</w:t>
      </w:r>
      <w:r>
        <w:rPr>
          <w:rFonts w:ascii="Times New Roman" w:hAnsi="Times New Roman"/>
          <w:sz w:val="26"/>
          <w:szCs w:val="26"/>
        </w:rPr>
        <w:t xml:space="preserve">his model can predict the population of dandelion for each subsequent month, </w:t>
      </w:r>
      <w:proofErr w:type="gramStart"/>
      <w:r>
        <w:rPr>
          <w:rFonts w:ascii="Times New Roman" w:hAnsi="Times New Roman"/>
          <w:sz w:val="26"/>
          <w:szCs w:val="26"/>
        </w:rPr>
        <w:t>taking into account</w:t>
      </w:r>
      <w:proofErr w:type="gramEnd"/>
      <w:r>
        <w:rPr>
          <w:rFonts w:ascii="Times New Roman" w:hAnsi="Times New Roman"/>
          <w:sz w:val="26"/>
          <w:szCs w:val="26"/>
        </w:rPr>
        <w:t xml:space="preserve"> the intrinsic growth rate, environmental carrying capacity, climate influence, seasonal variations, seed production, germination rate, competition between species, and animal impacts.</w:t>
      </w:r>
    </w:p>
    <w:p w14:paraId="7A9ACD54" w14:textId="77777777" w:rsidR="005E3F86" w:rsidRDefault="005E3F86" w:rsidP="003A7DFE">
      <w:pPr>
        <w:widowControl/>
        <w:spacing w:line="360" w:lineRule="auto"/>
        <w:jc w:val="left"/>
        <w:rPr>
          <w:rFonts w:ascii="Times New Roman" w:hAnsi="Times New Roman"/>
          <w:sz w:val="26"/>
          <w:szCs w:val="26"/>
        </w:rPr>
      </w:pPr>
    </w:p>
    <w:p w14:paraId="3AE63ACF" w14:textId="77777777" w:rsidR="00864FF5" w:rsidRDefault="005E3F86" w:rsidP="004E018C">
      <w:pPr>
        <w:widowControl/>
        <w:spacing w:line="360" w:lineRule="auto"/>
        <w:jc w:val="left"/>
        <w:rPr>
          <w:rFonts w:ascii="Times New Roman" w:hAnsi="Times New Roman"/>
          <w:sz w:val="26"/>
          <w:szCs w:val="26"/>
        </w:rPr>
      </w:pPr>
      <w:r w:rsidRPr="005E3F86">
        <w:rPr>
          <w:rFonts w:ascii="Times New Roman" w:hAnsi="Times New Roman"/>
          <w:sz w:val="26"/>
          <w:szCs w:val="26"/>
        </w:rPr>
        <w:t xml:space="preserve">Based on the earlier explanation </w:t>
      </w:r>
      <w:r>
        <w:rPr>
          <w:rFonts w:ascii="Times New Roman" w:hAnsi="Times New Roman"/>
          <w:sz w:val="26"/>
          <w:szCs w:val="26"/>
        </w:rPr>
        <w:t xml:space="preserve">of the principle </w:t>
      </w:r>
      <w:r w:rsidRPr="005E3F86">
        <w:rPr>
          <w:rFonts w:ascii="Times New Roman" w:hAnsi="Times New Roman"/>
          <w:sz w:val="26"/>
          <w:szCs w:val="26"/>
        </w:rPr>
        <w:t>of dandelion propagation, we have assigned values to the variables.</w:t>
      </w:r>
      <w:r>
        <w:rPr>
          <w:rFonts w:ascii="Times New Roman" w:hAnsi="Times New Roman"/>
          <w:sz w:val="26"/>
          <w:szCs w:val="26"/>
        </w:rPr>
        <w:t xml:space="preserve"> According to the</w:t>
      </w:r>
      <w:r w:rsidRPr="005E3F86">
        <w:rPr>
          <w:rFonts w:ascii="Times New Roman" w:hAnsi="Times New Roman"/>
          <w:sz w:val="26"/>
          <w:szCs w:val="26"/>
        </w:rPr>
        <w:t xml:space="preserve"> previous information, one dandelion can produce up to 150 seed heads per year, with each seed head producing 250 seeds. Therefore, the average number of seeds produced per month is 3125 seeds. Additionally, considering the previous materials, we have set the seed survival rate to be 4%. </w:t>
      </w:r>
    </w:p>
    <w:p w14:paraId="7BC791A1" w14:textId="77777777" w:rsidR="00864FF5" w:rsidRDefault="00864FF5" w:rsidP="004E018C">
      <w:pPr>
        <w:widowControl/>
        <w:spacing w:line="360" w:lineRule="auto"/>
        <w:jc w:val="left"/>
        <w:rPr>
          <w:rFonts w:ascii="Times New Roman" w:hAnsi="Times New Roman"/>
          <w:sz w:val="26"/>
          <w:szCs w:val="26"/>
        </w:rPr>
      </w:pPr>
    </w:p>
    <w:p w14:paraId="3F1F2D1D" w14:textId="5E0CAF7D" w:rsidR="005E3F86" w:rsidRDefault="00864FF5" w:rsidP="004E018C">
      <w:pPr>
        <w:widowControl/>
        <w:spacing w:line="360" w:lineRule="auto"/>
        <w:jc w:val="left"/>
        <w:rPr>
          <w:rFonts w:ascii="Times New Roman" w:hAnsi="Times New Roman"/>
          <w:sz w:val="26"/>
          <w:szCs w:val="26"/>
        </w:rPr>
      </w:pPr>
      <w:r w:rsidRPr="00864FF5">
        <w:rPr>
          <w:rFonts w:ascii="Times New Roman" w:hAnsi="Times New Roman"/>
          <w:sz w:val="26"/>
          <w:szCs w:val="26"/>
        </w:rPr>
        <w:t>Since the seasonal factor changes every month, it will be discussed later. Besides the seasonal factor, we have assigned values for the following variables:</w:t>
      </w:r>
      <w:r w:rsidR="005E3F86">
        <w:rPr>
          <w:rFonts w:ascii="Times New Roman" w:hAnsi="Times New Roman"/>
          <w:sz w:val="26"/>
          <w:szCs w:val="26"/>
        </w:rPr>
        <w:br w:type="page"/>
      </w:r>
    </w:p>
    <w:tbl>
      <w:tblPr>
        <w:tblStyle w:val="11"/>
        <w:tblW w:w="0" w:type="auto"/>
        <w:tblLook w:val="04A0" w:firstRow="1" w:lastRow="0" w:firstColumn="1" w:lastColumn="0" w:noHBand="0" w:noVBand="1"/>
      </w:tblPr>
      <w:tblGrid>
        <w:gridCol w:w="2075"/>
        <w:gridCol w:w="2075"/>
        <w:gridCol w:w="2076"/>
        <w:gridCol w:w="2076"/>
      </w:tblGrid>
      <w:tr w:rsidR="00501342" w14:paraId="60B9F973" w14:textId="77777777" w:rsidTr="00501342">
        <w:trPr>
          <w:cnfStyle w:val="100000000000" w:firstRow="1" w:lastRow="0" w:firstColumn="0" w:lastColumn="0" w:oddVBand="0" w:evenVBand="0" w:oddHBand="0" w:evenHBand="0" w:firstRowFirstColumn="0" w:firstRowLastColumn="0" w:lastRowFirstColumn="0" w:lastRowLastColumn="0"/>
        </w:trPr>
        <w:tc>
          <w:tcPr>
            <w:tcW w:w="2075" w:type="dxa"/>
          </w:tcPr>
          <w:p w14:paraId="6AFAD37B" w14:textId="3F7D7A95"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lastRenderedPageBreak/>
              <w:t>V</w:t>
            </w:r>
            <w:r w:rsidRPr="009926D5">
              <w:rPr>
                <w:rFonts w:ascii="Times New Roman" w:eastAsiaTheme="minorEastAsia" w:hAnsi="Times New Roman"/>
                <w:szCs w:val="24"/>
              </w:rPr>
              <w:t>ariable:</w:t>
            </w:r>
          </w:p>
        </w:tc>
        <w:tc>
          <w:tcPr>
            <w:tcW w:w="2075" w:type="dxa"/>
          </w:tcPr>
          <w:p w14:paraId="3390039B" w14:textId="3298E92F"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 xml:space="preserve">alue: </w:t>
            </w:r>
            <w:r>
              <w:rPr>
                <w:rFonts w:ascii="Times New Roman" w:eastAsiaTheme="minorEastAsia" w:hAnsi="Times New Roman"/>
                <w:szCs w:val="24"/>
              </w:rPr>
              <w:t>Temperate</w:t>
            </w:r>
          </w:p>
        </w:tc>
        <w:tc>
          <w:tcPr>
            <w:tcW w:w="2076" w:type="dxa"/>
          </w:tcPr>
          <w:p w14:paraId="36E716C5" w14:textId="21C263E3"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 xml:space="preserve">alue: </w:t>
            </w:r>
            <w:r>
              <w:rPr>
                <w:rFonts w:ascii="Times New Roman" w:eastAsiaTheme="minorEastAsia" w:hAnsi="Times New Roman"/>
                <w:szCs w:val="24"/>
              </w:rPr>
              <w:t>Frigid</w:t>
            </w:r>
          </w:p>
        </w:tc>
        <w:tc>
          <w:tcPr>
            <w:tcW w:w="2076" w:type="dxa"/>
          </w:tcPr>
          <w:p w14:paraId="5A6145A7" w14:textId="6D9AFD86" w:rsidR="00501342" w:rsidRPr="009926D5" w:rsidRDefault="009926D5" w:rsidP="00E066A8">
            <w:pPr>
              <w:widowControl/>
              <w:spacing w:line="360" w:lineRule="auto"/>
              <w:jc w:val="center"/>
              <w:rPr>
                <w:rFonts w:ascii="Times New Roman" w:eastAsiaTheme="minorEastAsia" w:hAnsi="Times New Roman"/>
                <w:szCs w:val="24"/>
              </w:rPr>
            </w:pPr>
            <w:r w:rsidRPr="009926D5">
              <w:rPr>
                <w:rFonts w:ascii="Times New Roman" w:eastAsiaTheme="minorEastAsia" w:hAnsi="Times New Roman" w:hint="eastAsia"/>
                <w:szCs w:val="24"/>
              </w:rPr>
              <w:t>V</w:t>
            </w:r>
            <w:r w:rsidRPr="009926D5">
              <w:rPr>
                <w:rFonts w:ascii="Times New Roman" w:eastAsiaTheme="minorEastAsia" w:hAnsi="Times New Roman"/>
                <w:szCs w:val="24"/>
              </w:rPr>
              <w:t>alue:</w:t>
            </w:r>
            <w:r>
              <w:rPr>
                <w:rFonts w:ascii="Times New Roman" w:eastAsiaTheme="minorEastAsia" w:hAnsi="Times New Roman"/>
                <w:szCs w:val="24"/>
              </w:rPr>
              <w:t xml:space="preserve"> Tropical</w:t>
            </w:r>
          </w:p>
        </w:tc>
      </w:tr>
      <w:tr w:rsidR="00F23591" w14:paraId="1995762F" w14:textId="77777777" w:rsidTr="00501342">
        <w:tc>
          <w:tcPr>
            <w:tcW w:w="2075" w:type="dxa"/>
          </w:tcPr>
          <w:p w14:paraId="59A38C30" w14:textId="196F2775"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r</m:t>
                </m:r>
              </m:oMath>
            </m:oMathPara>
          </w:p>
        </w:tc>
        <w:tc>
          <w:tcPr>
            <w:tcW w:w="2075" w:type="dxa"/>
          </w:tcPr>
          <w:p w14:paraId="7245FE5A" w14:textId="13C36FFD"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023BB8A3" w14:textId="51958788"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4826F518" w14:textId="6B973AC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.08</w:t>
            </w:r>
          </w:p>
        </w:tc>
      </w:tr>
      <w:tr w:rsidR="00F23591" w14:paraId="00A46067" w14:textId="77777777" w:rsidTr="00501342">
        <w:tc>
          <w:tcPr>
            <w:tcW w:w="2075" w:type="dxa"/>
          </w:tcPr>
          <w:p w14:paraId="15E3B91A" w14:textId="3BB917F0"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K</m:t>
                </m:r>
              </m:oMath>
            </m:oMathPara>
          </w:p>
        </w:tc>
        <w:tc>
          <w:tcPr>
            <w:tcW w:w="2075" w:type="dxa"/>
          </w:tcPr>
          <w:p w14:paraId="5C40CD9F" w14:textId="3E43C254"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000</w:t>
            </w:r>
          </w:p>
        </w:tc>
        <w:tc>
          <w:tcPr>
            <w:tcW w:w="2076" w:type="dxa"/>
          </w:tcPr>
          <w:p w14:paraId="3D1D28ED" w14:textId="30362259" w:rsidR="00F23591" w:rsidRPr="009926D5" w:rsidRDefault="00B35FB9"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8</w:t>
            </w:r>
            <w:r>
              <w:rPr>
                <w:rFonts w:ascii="Times New Roman" w:eastAsiaTheme="minorEastAsia" w:hAnsi="Times New Roman"/>
                <w:szCs w:val="24"/>
              </w:rPr>
              <w:t>00</w:t>
            </w:r>
          </w:p>
        </w:tc>
        <w:tc>
          <w:tcPr>
            <w:tcW w:w="2076" w:type="dxa"/>
          </w:tcPr>
          <w:p w14:paraId="22B7CF9C" w14:textId="468D3FC2" w:rsidR="00F23591" w:rsidRPr="009926D5" w:rsidRDefault="00BE0926"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200</w:t>
            </w:r>
          </w:p>
        </w:tc>
      </w:tr>
      <w:tr w:rsidR="00F23591" w14:paraId="52391800" w14:textId="77777777" w:rsidTr="00501342">
        <w:tc>
          <w:tcPr>
            <w:tcW w:w="2075" w:type="dxa"/>
          </w:tcPr>
          <w:p w14:paraId="3D1302E5" w14:textId="5C1892A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p</m:t>
                    </m:r>
                  </m:sub>
                </m:sSub>
              </m:oMath>
            </m:oMathPara>
          </w:p>
        </w:tc>
        <w:tc>
          <w:tcPr>
            <w:tcW w:w="2075" w:type="dxa"/>
          </w:tcPr>
          <w:p w14:paraId="1D62DCDE" w14:textId="6BB4E15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c>
          <w:tcPr>
            <w:tcW w:w="2076" w:type="dxa"/>
          </w:tcPr>
          <w:p w14:paraId="74BFEF23" w14:textId="6337454C"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c>
          <w:tcPr>
            <w:tcW w:w="2076" w:type="dxa"/>
          </w:tcPr>
          <w:p w14:paraId="0245FE4A" w14:textId="6B1BA9C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r>
              <w:rPr>
                <w:rFonts w:ascii="Times New Roman" w:eastAsiaTheme="minorEastAsia" w:hAnsi="Times New Roman"/>
                <w:szCs w:val="24"/>
              </w:rPr>
              <w:t>125</w:t>
            </w:r>
          </w:p>
        </w:tc>
      </w:tr>
      <w:tr w:rsidR="00F23591" w14:paraId="088E348A" w14:textId="77777777" w:rsidTr="00501342">
        <w:tc>
          <w:tcPr>
            <w:tcW w:w="2075" w:type="dxa"/>
          </w:tcPr>
          <w:p w14:paraId="735A9DE7" w14:textId="40F6C029"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s</m:t>
                    </m:r>
                  </m:sub>
                </m:sSub>
              </m:oMath>
            </m:oMathPara>
          </w:p>
        </w:tc>
        <w:tc>
          <w:tcPr>
            <w:tcW w:w="2075" w:type="dxa"/>
          </w:tcPr>
          <w:p w14:paraId="766898F5" w14:textId="599A3B50"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.04</w:t>
            </w:r>
          </w:p>
        </w:tc>
        <w:tc>
          <w:tcPr>
            <w:tcW w:w="2076" w:type="dxa"/>
          </w:tcPr>
          <w:p w14:paraId="25C0DA87" w14:textId="401EAC19"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.02</w:t>
            </w:r>
          </w:p>
        </w:tc>
        <w:tc>
          <w:tcPr>
            <w:tcW w:w="2076" w:type="dxa"/>
          </w:tcPr>
          <w:p w14:paraId="728C39B1" w14:textId="4F39F25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r>
      <w:tr w:rsidR="00F23591" w14:paraId="2F8527DF" w14:textId="77777777" w:rsidTr="00501342">
        <w:tc>
          <w:tcPr>
            <w:tcW w:w="2075" w:type="dxa"/>
          </w:tcPr>
          <w:p w14:paraId="528241B6" w14:textId="0EF4E96F"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α</m:t>
                </m:r>
              </m:oMath>
            </m:oMathPara>
          </w:p>
        </w:tc>
        <w:tc>
          <w:tcPr>
            <w:tcW w:w="2075" w:type="dxa"/>
          </w:tcPr>
          <w:p w14:paraId="6A1FCA11" w14:textId="06802BE6"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6097DE0B" w14:textId="37E9B2A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3D2E2D1B" w14:textId="562C76E7"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.07</w:t>
            </w:r>
          </w:p>
        </w:tc>
      </w:tr>
      <w:tr w:rsidR="00F23591" w14:paraId="771D6920" w14:textId="77777777" w:rsidTr="00501342">
        <w:tc>
          <w:tcPr>
            <w:tcW w:w="2075" w:type="dxa"/>
          </w:tcPr>
          <w:p w14:paraId="22575F4B" w14:textId="0D9D7EB9" w:rsidR="00F23591" w:rsidRPr="009926D5" w:rsidRDefault="00F23591" w:rsidP="00F23591">
            <w:pPr>
              <w:widowControl/>
              <w:spacing w:line="360" w:lineRule="auto"/>
              <w:jc w:val="center"/>
              <w:rPr>
                <w:rFonts w:ascii="Times New Roman" w:hAnsi="Times New Roman"/>
                <w:szCs w:val="24"/>
              </w:rPr>
            </w:pPr>
            <m:oMathPara>
              <m:oMath>
                <m:r>
                  <w:rPr>
                    <w:rFonts w:ascii="Cambria Math" w:hAnsi="Cambria Math"/>
                    <w:szCs w:val="24"/>
                  </w:rPr>
                  <m:t>β</m:t>
                </m:r>
              </m:oMath>
            </m:oMathPara>
          </w:p>
        </w:tc>
        <w:tc>
          <w:tcPr>
            <w:tcW w:w="2075" w:type="dxa"/>
          </w:tcPr>
          <w:p w14:paraId="0CEF8C74" w14:textId="0C809901"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.05</w:t>
            </w:r>
          </w:p>
        </w:tc>
        <w:tc>
          <w:tcPr>
            <w:tcW w:w="2076" w:type="dxa"/>
          </w:tcPr>
          <w:p w14:paraId="5CEBE733" w14:textId="3384E56D"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.03</w:t>
            </w:r>
          </w:p>
        </w:tc>
        <w:tc>
          <w:tcPr>
            <w:tcW w:w="2076" w:type="dxa"/>
          </w:tcPr>
          <w:p w14:paraId="61117E0B" w14:textId="0F2F6D19"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.07</w:t>
            </w:r>
          </w:p>
        </w:tc>
      </w:tr>
      <w:tr w:rsidR="00F23591" w14:paraId="27A42D43" w14:textId="77777777" w:rsidTr="00501342">
        <w:tc>
          <w:tcPr>
            <w:tcW w:w="2075" w:type="dxa"/>
          </w:tcPr>
          <w:p w14:paraId="3E56D781" w14:textId="217F20E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i</m:t>
                    </m:r>
                  </m:sub>
                </m:sSub>
              </m:oMath>
            </m:oMathPara>
          </w:p>
        </w:tc>
        <w:tc>
          <w:tcPr>
            <w:tcW w:w="2075" w:type="dxa"/>
          </w:tcPr>
          <w:p w14:paraId="2496327A" w14:textId="65E76F3F"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c>
          <w:tcPr>
            <w:tcW w:w="2076" w:type="dxa"/>
          </w:tcPr>
          <w:p w14:paraId="311B3828" w14:textId="359334EE"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c>
          <w:tcPr>
            <w:tcW w:w="2076" w:type="dxa"/>
          </w:tcPr>
          <w:p w14:paraId="7C461518" w14:textId="23C8D51C"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.3</w:t>
            </w:r>
          </w:p>
        </w:tc>
      </w:tr>
      <w:tr w:rsidR="00F23591" w14:paraId="3716680A" w14:textId="77777777" w:rsidTr="00501342">
        <w:tc>
          <w:tcPr>
            <w:tcW w:w="2075" w:type="dxa"/>
          </w:tcPr>
          <w:p w14:paraId="60691A69" w14:textId="62776C6E"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f</m:t>
                    </m:r>
                  </m:sub>
                </m:sSub>
              </m:oMath>
            </m:oMathPara>
          </w:p>
        </w:tc>
        <w:tc>
          <w:tcPr>
            <w:tcW w:w="2075" w:type="dxa"/>
          </w:tcPr>
          <w:p w14:paraId="3B271B64" w14:textId="6C663BC2"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66529EB9" w14:textId="3645C64E"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0A9FFF6B" w14:textId="3D116AA3" w:rsidR="00F23591" w:rsidRPr="009926D5" w:rsidRDefault="00F23591" w:rsidP="00F2359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r>
      <w:tr w:rsidR="00F23591" w14:paraId="6F35314E" w14:textId="77777777" w:rsidTr="00501342">
        <w:tc>
          <w:tcPr>
            <w:tcW w:w="2075" w:type="dxa"/>
          </w:tcPr>
          <w:p w14:paraId="71A21C00" w14:textId="6545DDFF"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f</m:t>
                    </m:r>
                  </m:sub>
                </m:sSub>
              </m:oMath>
            </m:oMathPara>
          </w:p>
        </w:tc>
        <w:tc>
          <w:tcPr>
            <w:tcW w:w="2075" w:type="dxa"/>
          </w:tcPr>
          <w:p w14:paraId="73191A11" w14:textId="6D72EBA1"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2509F7F0" w14:textId="25631654"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0A796C1C" w14:textId="681DAF23"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r>
      <w:tr w:rsidR="00F23591" w14:paraId="79DEF354" w14:textId="77777777" w:rsidTr="00501342">
        <w:tc>
          <w:tcPr>
            <w:tcW w:w="2075" w:type="dxa"/>
          </w:tcPr>
          <w:p w14:paraId="66B173F2" w14:textId="0560A27B" w:rsidR="00F23591" w:rsidRPr="009926D5" w:rsidRDefault="00000000" w:rsidP="00F23591">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c</m:t>
                    </m:r>
                  </m:sub>
                </m:sSub>
              </m:oMath>
            </m:oMathPara>
          </w:p>
        </w:tc>
        <w:tc>
          <w:tcPr>
            <w:tcW w:w="2075" w:type="dxa"/>
          </w:tcPr>
          <w:p w14:paraId="40B9F96F" w14:textId="14ECC8C2"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39A2EE18" w14:textId="21C99B5C"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c>
          <w:tcPr>
            <w:tcW w:w="2076" w:type="dxa"/>
          </w:tcPr>
          <w:p w14:paraId="3A94CF3C" w14:textId="5BA0AE6D" w:rsidR="00F23591" w:rsidRPr="009926D5" w:rsidRDefault="004546C1" w:rsidP="00F23591">
            <w:pPr>
              <w:widowControl/>
              <w:spacing w:line="360" w:lineRule="auto"/>
              <w:jc w:val="center"/>
              <w:rPr>
                <w:rFonts w:ascii="Times New Roman" w:eastAsiaTheme="minorEastAsia" w:hAnsi="Times New Roman"/>
                <w:szCs w:val="24"/>
              </w:rPr>
            </w:pPr>
            <w:proofErr w:type="gramStart"/>
            <w:r>
              <w:rPr>
                <w:rFonts w:ascii="Times New Roman" w:eastAsiaTheme="minorEastAsia" w:hAnsi="Times New Roman"/>
                <w:szCs w:val="24"/>
              </w:rPr>
              <w:t>random(</w:t>
            </w:r>
            <w:proofErr w:type="gramEnd"/>
            <w:r>
              <w:rPr>
                <w:rFonts w:ascii="Times New Roman" w:eastAsiaTheme="minorEastAsia" w:hAnsi="Times New Roman"/>
                <w:szCs w:val="24"/>
              </w:rPr>
              <w:t>0, 1)</w:t>
            </w:r>
          </w:p>
        </w:tc>
      </w:tr>
    </w:tbl>
    <w:p w14:paraId="39051AAF" w14:textId="77777777" w:rsidR="007A504B" w:rsidRDefault="007A504B" w:rsidP="007A504B">
      <w:pPr>
        <w:widowControl/>
        <w:spacing w:line="360" w:lineRule="auto"/>
        <w:jc w:val="left"/>
        <w:rPr>
          <w:rFonts w:ascii="Times New Roman" w:hAnsi="Times New Roman"/>
          <w:sz w:val="26"/>
          <w:szCs w:val="26"/>
        </w:rPr>
      </w:pPr>
    </w:p>
    <w:p w14:paraId="0CA8D73E" w14:textId="3417A7E6" w:rsidR="007A504B"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temperate environment, all influencing factors are relatively moderate.</w:t>
      </w:r>
      <w:r>
        <w:rPr>
          <w:rFonts w:ascii="Times New Roman" w:hAnsi="Times New Roman"/>
          <w:sz w:val="26"/>
          <w:szCs w:val="26"/>
        </w:rPr>
        <w:t xml:space="preserve"> </w:t>
      </w:r>
      <w:r w:rsidRPr="007A504B">
        <w:rPr>
          <w:rFonts w:ascii="Times New Roman" w:hAnsi="Times New Roman"/>
          <w:sz w:val="26"/>
          <w:szCs w:val="26"/>
        </w:rPr>
        <w:t xml:space="preserve">Dandelions have a moderate growth rate; the land's carrying capacity is moderate; germination rate is consistent with the default value; competition among plants and animals is also at a moderate level. Considering dandelions' attractiveness to early spring pollinators, this enhances seed dispersal rates. </w:t>
      </w:r>
    </w:p>
    <w:p w14:paraId="72D71269" w14:textId="77777777" w:rsidR="007A504B" w:rsidRDefault="007A504B" w:rsidP="007A504B">
      <w:pPr>
        <w:widowControl/>
        <w:spacing w:line="360" w:lineRule="auto"/>
        <w:jc w:val="left"/>
        <w:rPr>
          <w:rFonts w:ascii="Times New Roman" w:hAnsi="Times New Roman"/>
          <w:sz w:val="26"/>
          <w:szCs w:val="26"/>
        </w:rPr>
      </w:pPr>
    </w:p>
    <w:p w14:paraId="13C0E2BE" w14:textId="77777777" w:rsidR="007A504B"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tropical environment, dandelion growth rates are higher, a richer variety of animals can aid in more effective seed dispersal, but a richer environment also brings fiercer competition, along with higher levels of plant hindrance to seed dispersal. Humidity is higher in temperate regions.</w:t>
      </w:r>
      <w:r>
        <w:rPr>
          <w:rFonts w:ascii="Times New Roman" w:hAnsi="Times New Roman"/>
          <w:sz w:val="26"/>
          <w:szCs w:val="26"/>
        </w:rPr>
        <w:t xml:space="preserve"> </w:t>
      </w:r>
    </w:p>
    <w:p w14:paraId="1EA8DA00" w14:textId="77777777" w:rsidR="007A504B" w:rsidRDefault="007A504B" w:rsidP="007A504B">
      <w:pPr>
        <w:widowControl/>
        <w:spacing w:line="360" w:lineRule="auto"/>
        <w:jc w:val="left"/>
        <w:rPr>
          <w:rFonts w:ascii="Times New Roman" w:hAnsi="Times New Roman"/>
          <w:sz w:val="26"/>
          <w:szCs w:val="26"/>
        </w:rPr>
      </w:pPr>
    </w:p>
    <w:p w14:paraId="5285A968" w14:textId="69C75230" w:rsidR="005E3F86" w:rsidRDefault="007A504B" w:rsidP="007A504B">
      <w:pPr>
        <w:widowControl/>
        <w:spacing w:line="360" w:lineRule="auto"/>
        <w:jc w:val="left"/>
        <w:rPr>
          <w:rFonts w:ascii="Times New Roman" w:hAnsi="Times New Roman"/>
          <w:sz w:val="26"/>
          <w:szCs w:val="26"/>
        </w:rPr>
      </w:pPr>
      <w:r w:rsidRPr="007A504B">
        <w:rPr>
          <w:rFonts w:ascii="Times New Roman" w:hAnsi="Times New Roman"/>
          <w:sz w:val="26"/>
          <w:szCs w:val="26"/>
        </w:rPr>
        <w:t>In a frigid environment, the natural growth rate is lower, competition among animals and plants is also lower, and frigid environments are typically drier with lower air humidity.</w:t>
      </w:r>
    </w:p>
    <w:p w14:paraId="0120EA67" w14:textId="77777777" w:rsidR="00DB6DB2" w:rsidRDefault="00DB6DB2" w:rsidP="007A504B">
      <w:pPr>
        <w:widowControl/>
        <w:spacing w:line="360" w:lineRule="auto"/>
        <w:jc w:val="left"/>
        <w:rPr>
          <w:rFonts w:ascii="Times New Roman" w:hAnsi="Times New Roman"/>
          <w:sz w:val="26"/>
          <w:szCs w:val="26"/>
        </w:rPr>
      </w:pPr>
    </w:p>
    <w:p w14:paraId="641EF89E" w14:textId="75AA8101" w:rsidR="00E066A8" w:rsidRDefault="00DB6DB2" w:rsidP="007A504B">
      <w:pPr>
        <w:widowControl/>
        <w:spacing w:line="360" w:lineRule="auto"/>
        <w:jc w:val="left"/>
        <w:rPr>
          <w:rFonts w:ascii="Times New Roman" w:hAnsi="Times New Roman"/>
          <w:sz w:val="26"/>
          <w:szCs w:val="26"/>
        </w:rPr>
      </w:pPr>
      <w:r>
        <w:rPr>
          <w:rFonts w:ascii="Times New Roman" w:hAnsi="Times New Roman"/>
          <w:sz w:val="26"/>
          <w:szCs w:val="26"/>
        </w:rPr>
        <w:t>Again, considering all factors above</w:t>
      </w:r>
      <w:r w:rsidRPr="00DB6DB2">
        <w:rPr>
          <w:rFonts w:ascii="Times New Roman" w:hAnsi="Times New Roman"/>
          <w:sz w:val="26"/>
          <w:szCs w:val="26"/>
        </w:rPr>
        <w:t xml:space="preserve">, we have developed seasonal factors for each month in the three temperature zones. Their </w:t>
      </w:r>
      <w:r>
        <w:rPr>
          <w:rFonts w:ascii="Times New Roman" w:hAnsi="Times New Roman"/>
          <w:sz w:val="26"/>
          <w:szCs w:val="26"/>
        </w:rPr>
        <w:t>values</w:t>
      </w:r>
      <w:r w:rsidRPr="00DB6DB2">
        <w:rPr>
          <w:rFonts w:ascii="Times New Roman" w:hAnsi="Times New Roman"/>
          <w:sz w:val="26"/>
          <w:szCs w:val="26"/>
        </w:rPr>
        <w:t xml:space="preserve"> are as follows:</w:t>
      </w:r>
    </w:p>
    <w:tbl>
      <w:tblPr>
        <w:tblStyle w:val="11"/>
        <w:tblW w:w="0" w:type="auto"/>
        <w:tblLook w:val="04A0" w:firstRow="1" w:lastRow="0" w:firstColumn="1" w:lastColumn="0" w:noHBand="0" w:noVBand="1"/>
      </w:tblPr>
      <w:tblGrid>
        <w:gridCol w:w="2075"/>
        <w:gridCol w:w="2075"/>
        <w:gridCol w:w="2076"/>
        <w:gridCol w:w="2076"/>
      </w:tblGrid>
      <w:tr w:rsidR="00E066A8" w14:paraId="56249B81" w14:textId="77777777" w:rsidTr="00E066A8">
        <w:trPr>
          <w:cnfStyle w:val="100000000000" w:firstRow="1" w:lastRow="0" w:firstColumn="0" w:lastColumn="0" w:oddVBand="0" w:evenVBand="0" w:oddHBand="0" w:evenHBand="0" w:firstRowFirstColumn="0" w:firstRowLastColumn="0" w:lastRowFirstColumn="0" w:lastRowLastColumn="0"/>
        </w:trPr>
        <w:tc>
          <w:tcPr>
            <w:tcW w:w="2075" w:type="dxa"/>
          </w:tcPr>
          <w:p w14:paraId="5A88FD8B" w14:textId="53AE138C" w:rsidR="00E066A8" w:rsidRPr="00E066A8" w:rsidRDefault="00E066A8" w:rsidP="00E066A8">
            <w:pPr>
              <w:widowControl/>
              <w:spacing w:line="360" w:lineRule="auto"/>
              <w:jc w:val="center"/>
              <w:rPr>
                <w:rFonts w:ascii="Times New Roman" w:eastAsiaTheme="minorEastAsia" w:hAnsi="Times New Roman"/>
                <w:szCs w:val="24"/>
              </w:rPr>
            </w:pPr>
            <w:r w:rsidRPr="00E066A8">
              <w:rPr>
                <w:rFonts w:ascii="Times New Roman" w:eastAsiaTheme="minorEastAsia" w:hAnsi="Times New Roman" w:hint="eastAsia"/>
                <w:szCs w:val="24"/>
              </w:rPr>
              <w:lastRenderedPageBreak/>
              <w:t>M</w:t>
            </w:r>
            <w:r w:rsidRPr="00E066A8">
              <w:rPr>
                <w:rFonts w:ascii="Times New Roman" w:eastAsiaTheme="minorEastAsia" w:hAnsi="Times New Roman"/>
                <w:szCs w:val="24"/>
              </w:rPr>
              <w:t>onth</w:t>
            </w:r>
          </w:p>
        </w:tc>
        <w:tc>
          <w:tcPr>
            <w:tcW w:w="2075" w:type="dxa"/>
          </w:tcPr>
          <w:p w14:paraId="5473B322" w14:textId="50E5137E"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Temperate</w:t>
            </w:r>
          </w:p>
        </w:tc>
        <w:tc>
          <w:tcPr>
            <w:tcW w:w="2076" w:type="dxa"/>
          </w:tcPr>
          <w:p w14:paraId="75ABFFEE" w14:textId="785D0C83"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Frigid</w:t>
            </w:r>
          </w:p>
        </w:tc>
        <w:tc>
          <w:tcPr>
            <w:tcW w:w="2076" w:type="dxa"/>
          </w:tcPr>
          <w:p w14:paraId="628652D5" w14:textId="7708331D" w:rsidR="00E066A8" w:rsidRPr="00E066A8" w:rsidRDefault="00000000" w:rsidP="00E066A8">
            <w:pPr>
              <w:widowControl/>
              <w:spacing w:line="360" w:lineRule="auto"/>
              <w:jc w:val="center"/>
              <w:rPr>
                <w:rFonts w:ascii="Times New Roman" w:eastAsiaTheme="minorEastAsia" w:hAnsi="Times New Roman"/>
                <w:szCs w:val="24"/>
              </w:rPr>
            </w:pP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f</m:t>
                  </m:r>
                </m:sub>
              </m:sSub>
            </m:oMath>
            <w:r w:rsidR="00E066A8">
              <w:rPr>
                <w:rFonts w:ascii="Times New Roman" w:eastAsiaTheme="minorEastAsia" w:hAnsi="Times New Roman" w:hint="eastAsia"/>
                <w:szCs w:val="24"/>
              </w:rPr>
              <w:t>:</w:t>
            </w:r>
            <w:r w:rsidR="00E066A8">
              <w:rPr>
                <w:rFonts w:ascii="Times New Roman" w:eastAsiaTheme="minorEastAsia" w:hAnsi="Times New Roman"/>
                <w:szCs w:val="24"/>
              </w:rPr>
              <w:t xml:space="preserve"> Tropical</w:t>
            </w:r>
          </w:p>
        </w:tc>
      </w:tr>
      <w:tr w:rsidR="00E066A8" w14:paraId="67F48881" w14:textId="77777777" w:rsidTr="00E066A8">
        <w:tc>
          <w:tcPr>
            <w:tcW w:w="2075" w:type="dxa"/>
          </w:tcPr>
          <w:p w14:paraId="556E93CE" w14:textId="39D23ED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p>
        </w:tc>
        <w:tc>
          <w:tcPr>
            <w:tcW w:w="2075" w:type="dxa"/>
          </w:tcPr>
          <w:p w14:paraId="0E292DEA" w14:textId="5C5853CA"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5CD328F2" w14:textId="20FD0839"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2BD6BBEF" w14:textId="5BFB6F0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13B935D1" w14:textId="77777777" w:rsidTr="00E066A8">
        <w:tc>
          <w:tcPr>
            <w:tcW w:w="2075" w:type="dxa"/>
          </w:tcPr>
          <w:p w14:paraId="2B259E0C" w14:textId="11BD1CE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2075" w:type="dxa"/>
          </w:tcPr>
          <w:p w14:paraId="5D2CFC63" w14:textId="0A93B7C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21DB4D7D" w14:textId="468790D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753880FC" w14:textId="5D7C84B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6674E886" w14:textId="77777777" w:rsidTr="00E066A8">
        <w:tc>
          <w:tcPr>
            <w:tcW w:w="2075" w:type="dxa"/>
          </w:tcPr>
          <w:p w14:paraId="4352468D" w14:textId="1F0BAD8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p>
        </w:tc>
        <w:tc>
          <w:tcPr>
            <w:tcW w:w="2075" w:type="dxa"/>
          </w:tcPr>
          <w:p w14:paraId="46696ED5" w14:textId="7F7132ED"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55CDB286" w14:textId="796AEF7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.4</w:t>
            </w:r>
          </w:p>
        </w:tc>
        <w:tc>
          <w:tcPr>
            <w:tcW w:w="2076" w:type="dxa"/>
          </w:tcPr>
          <w:p w14:paraId="4F46B404" w14:textId="2EA8CC4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717C75EB" w14:textId="77777777" w:rsidTr="00E066A8">
        <w:tc>
          <w:tcPr>
            <w:tcW w:w="2075" w:type="dxa"/>
          </w:tcPr>
          <w:p w14:paraId="2E094C2D" w14:textId="1E0CF06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p>
        </w:tc>
        <w:tc>
          <w:tcPr>
            <w:tcW w:w="2075" w:type="dxa"/>
          </w:tcPr>
          <w:p w14:paraId="35BC189D" w14:textId="5D7D5FC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.9</w:t>
            </w:r>
          </w:p>
        </w:tc>
        <w:tc>
          <w:tcPr>
            <w:tcW w:w="2076" w:type="dxa"/>
          </w:tcPr>
          <w:p w14:paraId="0C0916B4" w14:textId="061DC8F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.5</w:t>
            </w:r>
          </w:p>
        </w:tc>
        <w:tc>
          <w:tcPr>
            <w:tcW w:w="2076" w:type="dxa"/>
          </w:tcPr>
          <w:p w14:paraId="53B8BECC" w14:textId="442F993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77E21136" w14:textId="77777777" w:rsidTr="00E066A8">
        <w:tc>
          <w:tcPr>
            <w:tcW w:w="2075" w:type="dxa"/>
          </w:tcPr>
          <w:p w14:paraId="4EC4A218" w14:textId="7170846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p>
        </w:tc>
        <w:tc>
          <w:tcPr>
            <w:tcW w:w="2075" w:type="dxa"/>
          </w:tcPr>
          <w:p w14:paraId="688B57F2" w14:textId="3F50B8CC"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44B9C7F7" w14:textId="7C1363A4"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.6</w:t>
            </w:r>
          </w:p>
        </w:tc>
        <w:tc>
          <w:tcPr>
            <w:tcW w:w="2076" w:type="dxa"/>
          </w:tcPr>
          <w:p w14:paraId="26391B89" w14:textId="6C243D9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1F6A53D5" w14:textId="77777777" w:rsidTr="00E066A8">
        <w:tc>
          <w:tcPr>
            <w:tcW w:w="2075" w:type="dxa"/>
          </w:tcPr>
          <w:p w14:paraId="36BB3888" w14:textId="04933D9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6</w:t>
            </w:r>
          </w:p>
        </w:tc>
        <w:tc>
          <w:tcPr>
            <w:tcW w:w="2075" w:type="dxa"/>
          </w:tcPr>
          <w:p w14:paraId="4774933F" w14:textId="2A46F1B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5E41A98F" w14:textId="4121990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1812AC57" w14:textId="66F68FC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0C7F870D" w14:textId="77777777" w:rsidTr="00E066A8">
        <w:tc>
          <w:tcPr>
            <w:tcW w:w="2075" w:type="dxa"/>
          </w:tcPr>
          <w:p w14:paraId="4D1EDE22" w14:textId="1FAF17FC"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7</w:t>
            </w:r>
          </w:p>
        </w:tc>
        <w:tc>
          <w:tcPr>
            <w:tcW w:w="2075" w:type="dxa"/>
          </w:tcPr>
          <w:p w14:paraId="343C8A54" w14:textId="596F40C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6" w:type="dxa"/>
          </w:tcPr>
          <w:p w14:paraId="11939967" w14:textId="03C1A483"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6670B292" w14:textId="6524C3FE"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2576C2A5" w14:textId="77777777" w:rsidTr="00E066A8">
        <w:tc>
          <w:tcPr>
            <w:tcW w:w="2075" w:type="dxa"/>
          </w:tcPr>
          <w:p w14:paraId="136CA271" w14:textId="1B37ECA0"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8</w:t>
            </w:r>
          </w:p>
        </w:tc>
        <w:tc>
          <w:tcPr>
            <w:tcW w:w="2075" w:type="dxa"/>
          </w:tcPr>
          <w:p w14:paraId="49A07CAD" w14:textId="7DE5578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.9</w:t>
            </w:r>
          </w:p>
        </w:tc>
        <w:tc>
          <w:tcPr>
            <w:tcW w:w="2076" w:type="dxa"/>
          </w:tcPr>
          <w:p w14:paraId="2CDBD875" w14:textId="703579F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090BD1A8" w14:textId="62F6546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r>
      <w:tr w:rsidR="00E066A8" w14:paraId="79B3C912" w14:textId="77777777" w:rsidTr="00E066A8">
        <w:tc>
          <w:tcPr>
            <w:tcW w:w="2075" w:type="dxa"/>
          </w:tcPr>
          <w:p w14:paraId="5815F8A6" w14:textId="4B7D73F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9</w:t>
            </w:r>
          </w:p>
        </w:tc>
        <w:tc>
          <w:tcPr>
            <w:tcW w:w="2075" w:type="dxa"/>
          </w:tcPr>
          <w:p w14:paraId="5DF0E7CC" w14:textId="5B24EF8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7DF961BC" w14:textId="3C16073E"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.6</w:t>
            </w:r>
          </w:p>
        </w:tc>
        <w:tc>
          <w:tcPr>
            <w:tcW w:w="2076" w:type="dxa"/>
          </w:tcPr>
          <w:p w14:paraId="63276753" w14:textId="73987C68"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57A8DCA1" w14:textId="77777777" w:rsidTr="00E066A8">
        <w:tc>
          <w:tcPr>
            <w:tcW w:w="2075" w:type="dxa"/>
          </w:tcPr>
          <w:p w14:paraId="0135A34A" w14:textId="3A28947F"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0</w:t>
            </w:r>
          </w:p>
        </w:tc>
        <w:tc>
          <w:tcPr>
            <w:tcW w:w="2075" w:type="dxa"/>
          </w:tcPr>
          <w:p w14:paraId="01C60928" w14:textId="0D0C59A7"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.8</w:t>
            </w:r>
          </w:p>
        </w:tc>
        <w:tc>
          <w:tcPr>
            <w:tcW w:w="2076" w:type="dxa"/>
          </w:tcPr>
          <w:p w14:paraId="2559EAA6" w14:textId="3B7075B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.5</w:t>
            </w:r>
          </w:p>
        </w:tc>
        <w:tc>
          <w:tcPr>
            <w:tcW w:w="2076" w:type="dxa"/>
          </w:tcPr>
          <w:p w14:paraId="058B9A3D" w14:textId="2BBC7213"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58196D96" w14:textId="77777777" w:rsidTr="00E066A8">
        <w:tc>
          <w:tcPr>
            <w:tcW w:w="2075" w:type="dxa"/>
          </w:tcPr>
          <w:p w14:paraId="0424F31B" w14:textId="3B9DE16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c>
          <w:tcPr>
            <w:tcW w:w="2075" w:type="dxa"/>
          </w:tcPr>
          <w:p w14:paraId="188F101A" w14:textId="378A5A5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43697F40" w14:textId="117F9091"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.4</w:t>
            </w:r>
          </w:p>
        </w:tc>
        <w:tc>
          <w:tcPr>
            <w:tcW w:w="2076" w:type="dxa"/>
          </w:tcPr>
          <w:p w14:paraId="414390DE" w14:textId="791C7B8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r w:rsidR="00E066A8" w14:paraId="0B35E7DB" w14:textId="77777777" w:rsidTr="00E066A8">
        <w:tc>
          <w:tcPr>
            <w:tcW w:w="2075" w:type="dxa"/>
          </w:tcPr>
          <w:p w14:paraId="628E04A2" w14:textId="44E3AD1D"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2</w:t>
            </w:r>
          </w:p>
        </w:tc>
        <w:tc>
          <w:tcPr>
            <w:tcW w:w="2075" w:type="dxa"/>
          </w:tcPr>
          <w:p w14:paraId="7D549F54" w14:textId="31F73A32"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.7</w:t>
            </w:r>
          </w:p>
        </w:tc>
        <w:tc>
          <w:tcPr>
            <w:tcW w:w="2076" w:type="dxa"/>
          </w:tcPr>
          <w:p w14:paraId="3271499C" w14:textId="03581B1B"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0</w:t>
            </w:r>
            <w:r>
              <w:rPr>
                <w:rFonts w:ascii="Times New Roman" w:eastAsiaTheme="minorEastAsia" w:hAnsi="Times New Roman"/>
                <w:szCs w:val="24"/>
              </w:rPr>
              <w:t>.3</w:t>
            </w:r>
          </w:p>
        </w:tc>
        <w:tc>
          <w:tcPr>
            <w:tcW w:w="2076" w:type="dxa"/>
          </w:tcPr>
          <w:p w14:paraId="3F21B552" w14:textId="3804E226" w:rsidR="00E066A8" w:rsidRPr="00E066A8" w:rsidRDefault="00E066A8" w:rsidP="00E066A8">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1</w:t>
            </w:r>
            <w:r>
              <w:rPr>
                <w:rFonts w:ascii="Times New Roman" w:eastAsiaTheme="minorEastAsia" w:hAnsi="Times New Roman"/>
                <w:szCs w:val="24"/>
              </w:rPr>
              <w:t>.1</w:t>
            </w:r>
          </w:p>
        </w:tc>
      </w:tr>
    </w:tbl>
    <w:p w14:paraId="638E8945" w14:textId="77777777" w:rsidR="00A37214" w:rsidRPr="00A37214" w:rsidRDefault="00A37214" w:rsidP="00A37214">
      <w:pPr>
        <w:widowControl/>
        <w:spacing w:line="480" w:lineRule="auto"/>
        <w:jc w:val="left"/>
        <w:rPr>
          <w:rFonts w:ascii="Times New Roman" w:hAnsi="Times New Roman"/>
          <w:sz w:val="26"/>
          <w:szCs w:val="26"/>
        </w:rPr>
      </w:pPr>
    </w:p>
    <w:p w14:paraId="6DF34CC9" w14:textId="20A5FF33" w:rsidR="00A37214" w:rsidRPr="009A2965" w:rsidRDefault="002C6534" w:rsidP="00A37214">
      <w:pPr>
        <w:pStyle w:val="a7"/>
        <w:widowControl/>
        <w:numPr>
          <w:ilvl w:val="2"/>
          <w:numId w:val="11"/>
        </w:numPr>
        <w:spacing w:line="480" w:lineRule="auto"/>
        <w:ind w:firstLineChars="0"/>
        <w:jc w:val="left"/>
        <w:rPr>
          <w:rFonts w:ascii="Times New Roman" w:hAnsi="Times New Roman"/>
          <w:sz w:val="26"/>
          <w:szCs w:val="26"/>
        </w:rPr>
      </w:pPr>
      <w:r>
        <w:rPr>
          <w:rFonts w:ascii="Times New Roman" w:hAnsi="Times New Roman"/>
          <w:b/>
          <w:bCs/>
          <w:sz w:val="26"/>
          <w:szCs w:val="26"/>
        </w:rPr>
        <w:t>Result</w:t>
      </w:r>
      <w:r w:rsidR="00725900">
        <w:rPr>
          <w:rFonts w:ascii="Times New Roman" w:hAnsi="Times New Roman"/>
          <w:b/>
          <w:bCs/>
          <w:sz w:val="26"/>
          <w:szCs w:val="26"/>
        </w:rPr>
        <w:t xml:space="preserve"> of Predicting the Population</w:t>
      </w:r>
    </w:p>
    <w:p w14:paraId="693BC675" w14:textId="71384FD9" w:rsidR="00A37214" w:rsidRPr="00A37214" w:rsidRDefault="00A37214" w:rsidP="00A37214">
      <w:pPr>
        <w:widowControl/>
        <w:spacing w:line="360" w:lineRule="auto"/>
        <w:jc w:val="left"/>
        <w:rPr>
          <w:rFonts w:ascii="Times New Roman" w:hAnsi="Times New Roman"/>
          <w:sz w:val="26"/>
          <w:szCs w:val="26"/>
        </w:rPr>
      </w:pPr>
      <w:r w:rsidRPr="00A37214">
        <w:rPr>
          <w:rFonts w:ascii="Times New Roman" w:hAnsi="Times New Roman"/>
          <w:sz w:val="26"/>
          <w:szCs w:val="26"/>
        </w:rPr>
        <w:t>In this s</w:t>
      </w:r>
      <w:r>
        <w:rPr>
          <w:rFonts w:ascii="Times New Roman" w:hAnsi="Times New Roman" w:hint="eastAsia"/>
          <w:sz w:val="26"/>
          <w:szCs w:val="26"/>
        </w:rPr>
        <w:t>olution</w:t>
      </w:r>
      <w:r>
        <w:rPr>
          <w:rFonts w:ascii="Times New Roman" w:hAnsi="Times New Roman"/>
          <w:sz w:val="26"/>
          <w:szCs w:val="26"/>
        </w:rPr>
        <w:t xml:space="preserve"> for the first question</w:t>
      </w:r>
      <w:r w:rsidRPr="00A37214">
        <w:rPr>
          <w:rFonts w:ascii="Times New Roman" w:hAnsi="Times New Roman"/>
          <w:sz w:val="26"/>
          <w:szCs w:val="26"/>
        </w:rPr>
        <w:t>, we conducted simulations of dandelion population dispersal in different climatic zones (temperate, tropical, and frigid) using a carefully designed mathematical model. We considered a variety of influencing factors, including intrinsic population growth rate, environmental carrying capacity, seed production and germination rate, seasonal variations under different climate conditions, and competition between animals and plants. These factors were meticulously quantified and assigned values to ensure that the model accurately reflects population dynamics in the real world.</w:t>
      </w:r>
    </w:p>
    <w:p w14:paraId="353976DB" w14:textId="77777777" w:rsidR="00A37214" w:rsidRPr="00A37214" w:rsidRDefault="00A37214" w:rsidP="00A37214">
      <w:pPr>
        <w:widowControl/>
        <w:spacing w:line="360" w:lineRule="auto"/>
        <w:jc w:val="left"/>
        <w:rPr>
          <w:rFonts w:ascii="Times New Roman" w:hAnsi="Times New Roman"/>
          <w:sz w:val="26"/>
          <w:szCs w:val="26"/>
        </w:rPr>
      </w:pPr>
    </w:p>
    <w:p w14:paraId="25CFF828" w14:textId="4B2F3CD9" w:rsidR="00A37214" w:rsidRDefault="00A37214" w:rsidP="00A37214">
      <w:pPr>
        <w:widowControl/>
        <w:spacing w:line="360" w:lineRule="auto"/>
        <w:jc w:val="left"/>
        <w:rPr>
          <w:rFonts w:ascii="Times New Roman" w:hAnsi="Times New Roman"/>
          <w:sz w:val="26"/>
          <w:szCs w:val="26"/>
        </w:rPr>
      </w:pPr>
      <w:r w:rsidRPr="00A37214">
        <w:rPr>
          <w:rFonts w:ascii="Times New Roman" w:hAnsi="Times New Roman"/>
          <w:sz w:val="26"/>
          <w:szCs w:val="26"/>
        </w:rPr>
        <w:t>Through this approach, our aim is to uncover potential dispersal patterns of dandelions in different environmental conditions and how they are influenced by climate conditions and other environmental factors. Below is the presentation of the results:</w:t>
      </w:r>
    </w:p>
    <w:p w14:paraId="062F18CA" w14:textId="31B23324" w:rsidR="00725900" w:rsidRDefault="00A37214" w:rsidP="00725900">
      <w:pPr>
        <w:widowControl/>
        <w:jc w:val="left"/>
        <w:rPr>
          <w:rFonts w:ascii="Times New Roman" w:hAnsi="Times New Roman"/>
          <w:sz w:val="26"/>
          <w:szCs w:val="26"/>
        </w:rPr>
      </w:pPr>
      <w:r>
        <w:rPr>
          <w:rFonts w:ascii="Times New Roman" w:hAnsi="Times New Roman"/>
          <w:sz w:val="26"/>
          <w:szCs w:val="26"/>
        </w:rPr>
        <w:br w:type="page"/>
      </w:r>
    </w:p>
    <w:p w14:paraId="5ED1B05B" w14:textId="2F7FF10D" w:rsidR="00725900" w:rsidRDefault="00725900" w:rsidP="002C6534">
      <w:pPr>
        <w:widowControl/>
        <w:spacing w:line="360" w:lineRule="auto"/>
        <w:jc w:val="center"/>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17D8747C" wp14:editId="0025F0ED">
            <wp:extent cx="5300007" cy="3155133"/>
            <wp:effectExtent l="0" t="0" r="0" b="7620"/>
            <wp:docPr id="14520291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640" t="8708" r="9592" b="5106"/>
                    <a:stretch/>
                  </pic:blipFill>
                  <pic:spPr bwMode="auto">
                    <a:xfrm>
                      <a:off x="0" y="0"/>
                      <a:ext cx="5384112" cy="3205201"/>
                    </a:xfrm>
                    <a:prstGeom prst="rect">
                      <a:avLst/>
                    </a:prstGeom>
                    <a:noFill/>
                    <a:ln>
                      <a:noFill/>
                    </a:ln>
                    <a:extLst>
                      <a:ext uri="{53640926-AAD7-44D8-BBD7-CCE9431645EC}">
                        <a14:shadowObscured xmlns:a14="http://schemas.microsoft.com/office/drawing/2010/main"/>
                      </a:ext>
                    </a:extLst>
                  </pic:spPr>
                </pic:pic>
              </a:graphicData>
            </a:graphic>
          </wp:inline>
        </w:drawing>
      </w:r>
    </w:p>
    <w:p w14:paraId="2867CD45" w14:textId="77777777" w:rsidR="00842387" w:rsidRDefault="00842387" w:rsidP="002C6534">
      <w:pPr>
        <w:widowControl/>
        <w:spacing w:line="360" w:lineRule="auto"/>
        <w:jc w:val="center"/>
        <w:rPr>
          <w:rFonts w:ascii="Times New Roman" w:hAnsi="Times New Roman"/>
          <w:sz w:val="26"/>
          <w:szCs w:val="26"/>
        </w:rPr>
      </w:pPr>
    </w:p>
    <w:p w14:paraId="139F4E6C" w14:textId="05E4AEF3" w:rsidR="002C6534" w:rsidRPr="00C30869" w:rsidRDefault="00842387" w:rsidP="00842387">
      <w:pPr>
        <w:widowControl/>
        <w:spacing w:line="360" w:lineRule="auto"/>
        <w:jc w:val="center"/>
        <w:rPr>
          <w:rFonts w:ascii="Times New Roman" w:hAnsi="Times New Roman"/>
          <w:sz w:val="24"/>
          <w:szCs w:val="24"/>
        </w:rPr>
      </w:pPr>
      <w:r>
        <w:rPr>
          <w:rFonts w:ascii="Times New Roman" w:hAnsi="Times New Roman" w:hint="eastAsia"/>
          <w:sz w:val="26"/>
          <w:szCs w:val="26"/>
        </w:rPr>
        <w:t>R</w:t>
      </w:r>
      <w:r w:rsidRPr="00C30869">
        <w:rPr>
          <w:rFonts w:ascii="Times New Roman" w:hAnsi="Times New Roman"/>
          <w:sz w:val="24"/>
          <w:szCs w:val="24"/>
        </w:rPr>
        <w:t>aw Results</w:t>
      </w:r>
    </w:p>
    <w:tbl>
      <w:tblPr>
        <w:tblStyle w:val="11"/>
        <w:tblW w:w="0" w:type="auto"/>
        <w:tblLook w:val="04A0" w:firstRow="1" w:lastRow="0" w:firstColumn="1" w:lastColumn="0" w:noHBand="0" w:noVBand="1"/>
      </w:tblPr>
      <w:tblGrid>
        <w:gridCol w:w="857"/>
        <w:gridCol w:w="1837"/>
        <w:gridCol w:w="1842"/>
        <w:gridCol w:w="1843"/>
        <w:gridCol w:w="1923"/>
      </w:tblGrid>
      <w:tr w:rsidR="005555AC" w:rsidRPr="00C30869" w14:paraId="570CB29D" w14:textId="77777777" w:rsidTr="005555AC">
        <w:trPr>
          <w:cnfStyle w:val="100000000000" w:firstRow="1" w:lastRow="0" w:firstColumn="0" w:lastColumn="0" w:oddVBand="0" w:evenVBand="0" w:oddHBand="0" w:evenHBand="0" w:firstRowFirstColumn="0" w:firstRowLastColumn="0" w:lastRowFirstColumn="0" w:lastRowLastColumn="0"/>
        </w:trPr>
        <w:tc>
          <w:tcPr>
            <w:tcW w:w="857" w:type="dxa"/>
          </w:tcPr>
          <w:p w14:paraId="5226C414" w14:textId="5BA8E3AA"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343D180C" w14:textId="122A1664"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842" w:type="dxa"/>
          </w:tcPr>
          <w:p w14:paraId="26D0439A" w14:textId="1AC4C0AC"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1843" w:type="dxa"/>
          </w:tcPr>
          <w:p w14:paraId="1EBE2A1D" w14:textId="73C9CB63"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923" w:type="dxa"/>
          </w:tcPr>
          <w:p w14:paraId="006252BC" w14:textId="0EBF3BF5"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5555AC" w:rsidRPr="00C30869" w14:paraId="261095A8" w14:textId="77777777" w:rsidTr="005555AC">
        <w:tc>
          <w:tcPr>
            <w:tcW w:w="857" w:type="dxa"/>
          </w:tcPr>
          <w:p w14:paraId="1D2D1358" w14:textId="2F9154CA"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654BE4D1" w14:textId="1C4CA721"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000D3B58" w:rsidRPr="00C30869">
              <w:rPr>
                <w:rFonts w:ascii="Times New Roman" w:eastAsiaTheme="minorEastAsia" w:hAnsi="Times New Roman"/>
                <w:szCs w:val="24"/>
              </w:rPr>
              <w:t>.64</w:t>
            </w:r>
          </w:p>
        </w:tc>
        <w:tc>
          <w:tcPr>
            <w:tcW w:w="1842" w:type="dxa"/>
          </w:tcPr>
          <w:p w14:paraId="2B961B91" w14:textId="15D28656"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1.21, 1.64</w:t>
            </w:r>
            <w:r w:rsidRPr="00C30869">
              <w:rPr>
                <w:rFonts w:ascii="Times New Roman" w:eastAsiaTheme="minorEastAsia" w:hAnsi="Times New Roman"/>
                <w:szCs w:val="24"/>
              </w:rPr>
              <w:t>]</w:t>
            </w:r>
          </w:p>
        </w:tc>
        <w:tc>
          <w:tcPr>
            <w:tcW w:w="1843" w:type="dxa"/>
          </w:tcPr>
          <w:p w14:paraId="38AC43E5" w14:textId="5BC1DF24"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w:t>
            </w:r>
            <w:r w:rsidR="000D3B58" w:rsidRPr="00C30869">
              <w:rPr>
                <w:rFonts w:ascii="Times New Roman" w:eastAsiaTheme="minorEastAsia" w:hAnsi="Times New Roman"/>
                <w:szCs w:val="24"/>
              </w:rPr>
              <w:t>.21</w:t>
            </w:r>
            <w:r w:rsidRPr="00C30869">
              <w:rPr>
                <w:rFonts w:ascii="Times New Roman" w:eastAsiaTheme="minorEastAsia" w:hAnsi="Times New Roman"/>
                <w:szCs w:val="24"/>
              </w:rPr>
              <w:t xml:space="preserve">, </w:t>
            </w:r>
            <w:r w:rsidR="000D3B58" w:rsidRPr="00C30869">
              <w:rPr>
                <w:rFonts w:ascii="Times New Roman" w:eastAsiaTheme="minorEastAsia" w:hAnsi="Times New Roman"/>
                <w:szCs w:val="24"/>
              </w:rPr>
              <w:t>1.64</w:t>
            </w:r>
            <w:r w:rsidRPr="00C30869">
              <w:rPr>
                <w:rFonts w:ascii="Times New Roman" w:eastAsiaTheme="minorEastAsia" w:hAnsi="Times New Roman"/>
                <w:szCs w:val="24"/>
              </w:rPr>
              <w:t>]</w:t>
            </w:r>
          </w:p>
        </w:tc>
        <w:tc>
          <w:tcPr>
            <w:tcW w:w="1923" w:type="dxa"/>
          </w:tcPr>
          <w:p w14:paraId="43B58733" w14:textId="5333B5D0" w:rsidR="001F0CF6" w:rsidRPr="00C30869" w:rsidRDefault="00725900"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w:t>
            </w:r>
            <w:r w:rsidR="000D3B58" w:rsidRPr="00C30869">
              <w:rPr>
                <w:rFonts w:ascii="Times New Roman" w:eastAsiaTheme="minorEastAsia" w:hAnsi="Times New Roman"/>
                <w:szCs w:val="24"/>
              </w:rPr>
              <w:t>.21</w:t>
            </w:r>
            <w:r w:rsidRPr="00C30869">
              <w:rPr>
                <w:rFonts w:ascii="Times New Roman" w:eastAsiaTheme="minorEastAsia" w:hAnsi="Times New Roman"/>
                <w:szCs w:val="24"/>
              </w:rPr>
              <w:t xml:space="preserve">, </w:t>
            </w:r>
            <w:r w:rsidR="000D3B58" w:rsidRPr="00C30869">
              <w:rPr>
                <w:rFonts w:ascii="Times New Roman" w:eastAsiaTheme="minorEastAsia" w:hAnsi="Times New Roman"/>
                <w:szCs w:val="24"/>
              </w:rPr>
              <w:t>1.64</w:t>
            </w:r>
            <w:r w:rsidRPr="00C30869">
              <w:rPr>
                <w:rFonts w:ascii="Times New Roman" w:eastAsiaTheme="minorEastAsia" w:hAnsi="Times New Roman"/>
                <w:szCs w:val="24"/>
              </w:rPr>
              <w:t>]</w:t>
            </w:r>
          </w:p>
        </w:tc>
      </w:tr>
      <w:tr w:rsidR="005555AC" w:rsidRPr="00C30869" w14:paraId="722DEBC1" w14:textId="77777777" w:rsidTr="005555AC">
        <w:tc>
          <w:tcPr>
            <w:tcW w:w="857" w:type="dxa"/>
          </w:tcPr>
          <w:p w14:paraId="654A179C" w14:textId="756EA445"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6678A3BF" w14:textId="1AE55C3A"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.99</w:t>
            </w:r>
          </w:p>
        </w:tc>
        <w:tc>
          <w:tcPr>
            <w:tcW w:w="1842" w:type="dxa"/>
          </w:tcPr>
          <w:p w14:paraId="3D2EBBB1" w14:textId="65F1931E"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1.47, 2.69]</w:t>
            </w:r>
          </w:p>
        </w:tc>
        <w:tc>
          <w:tcPr>
            <w:tcW w:w="1843" w:type="dxa"/>
          </w:tcPr>
          <w:p w14:paraId="44E33EF5" w14:textId="3B008025" w:rsidR="001F0CF6" w:rsidRPr="00C30869" w:rsidRDefault="000D3B58"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1.47, 2.69]</w:t>
            </w:r>
          </w:p>
        </w:tc>
        <w:tc>
          <w:tcPr>
            <w:tcW w:w="1923" w:type="dxa"/>
          </w:tcPr>
          <w:p w14:paraId="5CF305AF" w14:textId="457A43F1" w:rsidR="001F0CF6" w:rsidRPr="00C30869" w:rsidRDefault="000D3B58"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1.47, 2.69]</w:t>
            </w:r>
          </w:p>
        </w:tc>
      </w:tr>
      <w:tr w:rsidR="005555AC" w:rsidRPr="00C30869" w14:paraId="5CE805BC" w14:textId="77777777" w:rsidTr="005555AC">
        <w:tc>
          <w:tcPr>
            <w:tcW w:w="857" w:type="dxa"/>
          </w:tcPr>
          <w:p w14:paraId="66BA3B81" w14:textId="30A0D192"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1189AF63" w14:textId="3648B44A"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r w:rsidRPr="00C30869">
              <w:rPr>
                <w:rFonts w:ascii="Times New Roman" w:eastAsiaTheme="minorEastAsia" w:hAnsi="Times New Roman"/>
                <w:szCs w:val="24"/>
              </w:rPr>
              <w:t>.44</w:t>
            </w:r>
          </w:p>
        </w:tc>
        <w:tc>
          <w:tcPr>
            <w:tcW w:w="1842" w:type="dxa"/>
          </w:tcPr>
          <w:p w14:paraId="6A1A358A" w14:textId="78214513"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1.83, 4.67</w:t>
            </w:r>
            <w:r w:rsidRPr="00C30869">
              <w:rPr>
                <w:rFonts w:ascii="Times New Roman" w:eastAsiaTheme="minorEastAsia" w:hAnsi="Times New Roman"/>
                <w:szCs w:val="24"/>
              </w:rPr>
              <w:t>]</w:t>
            </w:r>
          </w:p>
        </w:tc>
        <w:tc>
          <w:tcPr>
            <w:tcW w:w="1843" w:type="dxa"/>
          </w:tcPr>
          <w:p w14:paraId="0A84E167" w14:textId="18103B7A"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2.47, 4.66</w:t>
            </w:r>
            <w:r w:rsidRPr="00C30869">
              <w:rPr>
                <w:rFonts w:ascii="Times New Roman" w:eastAsiaTheme="minorEastAsia" w:hAnsi="Times New Roman"/>
                <w:szCs w:val="24"/>
              </w:rPr>
              <w:t>]</w:t>
            </w:r>
          </w:p>
        </w:tc>
        <w:tc>
          <w:tcPr>
            <w:tcW w:w="1923" w:type="dxa"/>
          </w:tcPr>
          <w:p w14:paraId="26C7DFF8" w14:textId="0525BA9B"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2.54, 3.45</w:t>
            </w:r>
            <w:r w:rsidRPr="00C30869">
              <w:rPr>
                <w:rFonts w:ascii="Times New Roman" w:eastAsiaTheme="minorEastAsia" w:hAnsi="Times New Roman"/>
                <w:szCs w:val="24"/>
              </w:rPr>
              <w:t>]</w:t>
            </w:r>
          </w:p>
        </w:tc>
      </w:tr>
      <w:tr w:rsidR="005555AC" w:rsidRPr="00C30869" w14:paraId="20FCE31E" w14:textId="77777777" w:rsidTr="005555AC">
        <w:tc>
          <w:tcPr>
            <w:tcW w:w="857" w:type="dxa"/>
          </w:tcPr>
          <w:p w14:paraId="4C30D291" w14:textId="24949419"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080AD348" w14:textId="52CC6222"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4.84</w:t>
            </w:r>
          </w:p>
        </w:tc>
        <w:tc>
          <w:tcPr>
            <w:tcW w:w="1842" w:type="dxa"/>
          </w:tcPr>
          <w:p w14:paraId="22581307" w14:textId="7FA25344"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7.46, 23.12</w:t>
            </w:r>
            <w:r w:rsidRPr="00C30869">
              <w:rPr>
                <w:rFonts w:ascii="Times New Roman" w:eastAsiaTheme="minorEastAsia" w:hAnsi="Times New Roman"/>
                <w:szCs w:val="24"/>
              </w:rPr>
              <w:t>]</w:t>
            </w:r>
          </w:p>
        </w:tc>
        <w:tc>
          <w:tcPr>
            <w:tcW w:w="1843" w:type="dxa"/>
          </w:tcPr>
          <w:p w14:paraId="27DEAAEB" w14:textId="26FF0864"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7.92, 22.40</w:t>
            </w:r>
            <w:r w:rsidRPr="00C30869">
              <w:rPr>
                <w:rFonts w:ascii="Times New Roman" w:eastAsiaTheme="minorEastAsia" w:hAnsi="Times New Roman"/>
                <w:szCs w:val="24"/>
              </w:rPr>
              <w:t>]</w:t>
            </w:r>
          </w:p>
        </w:tc>
        <w:tc>
          <w:tcPr>
            <w:tcW w:w="1923" w:type="dxa"/>
          </w:tcPr>
          <w:p w14:paraId="244FB5C4" w14:textId="3EBD3CCD"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10.72, 21.16</w:t>
            </w:r>
            <w:r w:rsidRPr="00C30869">
              <w:rPr>
                <w:rFonts w:ascii="Times New Roman" w:eastAsiaTheme="minorEastAsia" w:hAnsi="Times New Roman"/>
                <w:szCs w:val="24"/>
              </w:rPr>
              <w:t>]</w:t>
            </w:r>
          </w:p>
        </w:tc>
      </w:tr>
      <w:tr w:rsidR="005555AC" w:rsidRPr="00C30869" w14:paraId="592687D6" w14:textId="77777777" w:rsidTr="005555AC">
        <w:tc>
          <w:tcPr>
            <w:tcW w:w="857" w:type="dxa"/>
          </w:tcPr>
          <w:p w14:paraId="20A1B13E" w14:textId="3BBF4666" w:rsidR="001F0CF6" w:rsidRPr="00C30869" w:rsidRDefault="001F0CF6"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76196BF7" w14:textId="1AEB0ACC" w:rsidR="001F0CF6" w:rsidRPr="00C30869" w:rsidRDefault="000D3B58" w:rsidP="001F0CF6">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63.90</w:t>
            </w:r>
          </w:p>
        </w:tc>
        <w:tc>
          <w:tcPr>
            <w:tcW w:w="1842" w:type="dxa"/>
          </w:tcPr>
          <w:p w14:paraId="484FD7C5" w14:textId="210E948A"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0D3B58" w:rsidRPr="00C30869">
              <w:rPr>
                <w:rFonts w:ascii="Times New Roman" w:eastAsiaTheme="minorEastAsia" w:hAnsi="Times New Roman"/>
                <w:szCs w:val="24"/>
              </w:rPr>
              <w:t>63.96, 450.42</w:t>
            </w:r>
            <w:r w:rsidRPr="00C30869">
              <w:rPr>
                <w:rFonts w:ascii="Times New Roman" w:eastAsiaTheme="minorEastAsia" w:hAnsi="Times New Roman"/>
                <w:szCs w:val="24"/>
              </w:rPr>
              <w:t>]</w:t>
            </w:r>
          </w:p>
        </w:tc>
        <w:tc>
          <w:tcPr>
            <w:tcW w:w="1843" w:type="dxa"/>
          </w:tcPr>
          <w:p w14:paraId="3A156FEB" w14:textId="57976A6B"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84.60, 324.61</w:t>
            </w:r>
            <w:r w:rsidRPr="00C30869">
              <w:rPr>
                <w:rFonts w:ascii="Times New Roman" w:eastAsiaTheme="minorEastAsia" w:hAnsi="Times New Roman"/>
                <w:szCs w:val="24"/>
              </w:rPr>
              <w:t>]</w:t>
            </w:r>
          </w:p>
        </w:tc>
        <w:tc>
          <w:tcPr>
            <w:tcW w:w="1923" w:type="dxa"/>
          </w:tcPr>
          <w:p w14:paraId="63734B8F" w14:textId="76DFCE16" w:rsidR="001F0CF6" w:rsidRPr="00C30869" w:rsidRDefault="00725900" w:rsidP="001F0CF6">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114.77, 240.90</w:t>
            </w:r>
            <w:r w:rsidRPr="00C30869">
              <w:rPr>
                <w:rFonts w:ascii="Times New Roman" w:eastAsiaTheme="minorEastAsia" w:hAnsi="Times New Roman"/>
                <w:szCs w:val="24"/>
              </w:rPr>
              <w:t>]</w:t>
            </w:r>
          </w:p>
        </w:tc>
      </w:tr>
    </w:tbl>
    <w:p w14:paraId="7366432B" w14:textId="77777777" w:rsidR="002C6534" w:rsidRPr="00C30869" w:rsidRDefault="002C6534" w:rsidP="002C6534">
      <w:pPr>
        <w:widowControl/>
        <w:spacing w:line="360" w:lineRule="auto"/>
        <w:rPr>
          <w:rFonts w:ascii="Times New Roman" w:hAnsi="Times New Roman"/>
          <w:sz w:val="24"/>
          <w:szCs w:val="24"/>
        </w:rPr>
      </w:pPr>
    </w:p>
    <w:p w14:paraId="202C623E" w14:textId="29FC74F9" w:rsidR="00842387" w:rsidRPr="00C30869" w:rsidRDefault="00842387" w:rsidP="00842387">
      <w:pPr>
        <w:widowControl/>
        <w:spacing w:line="360" w:lineRule="auto"/>
        <w:jc w:val="center"/>
        <w:rPr>
          <w:rFonts w:ascii="Times New Roman" w:hAnsi="Times New Roman"/>
          <w:sz w:val="24"/>
          <w:szCs w:val="24"/>
        </w:rPr>
      </w:pPr>
      <w:r w:rsidRPr="00C30869">
        <w:rPr>
          <w:rFonts w:ascii="Times New Roman" w:hAnsi="Times New Roman"/>
          <w:sz w:val="24"/>
          <w:szCs w:val="24"/>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2C6534" w:rsidRPr="00C30869" w14:paraId="6F4C2928" w14:textId="77777777" w:rsidTr="005555AC">
        <w:trPr>
          <w:cnfStyle w:val="100000000000" w:firstRow="1" w:lastRow="0" w:firstColumn="0" w:lastColumn="0" w:oddVBand="0" w:evenVBand="0" w:oddHBand="0" w:evenHBand="0" w:firstRowFirstColumn="0" w:firstRowLastColumn="0" w:lastRowFirstColumn="0" w:lastRowLastColumn="0"/>
        </w:trPr>
        <w:tc>
          <w:tcPr>
            <w:tcW w:w="857" w:type="dxa"/>
          </w:tcPr>
          <w:p w14:paraId="352BC18E"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6AAD4504"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701" w:type="dxa"/>
          </w:tcPr>
          <w:p w14:paraId="143DA1E4"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2246" w:type="dxa"/>
          </w:tcPr>
          <w:p w14:paraId="1B786FD6"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661" w:type="dxa"/>
          </w:tcPr>
          <w:p w14:paraId="76672D92"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2C6534" w:rsidRPr="00C30869" w14:paraId="30E8C303" w14:textId="77777777" w:rsidTr="005555AC">
        <w:tc>
          <w:tcPr>
            <w:tcW w:w="857" w:type="dxa"/>
          </w:tcPr>
          <w:p w14:paraId="57D3CBC1"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733C9E6D" w14:textId="455DADE2" w:rsidR="002C6534" w:rsidRPr="00C30869" w:rsidRDefault="007B7166"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701" w:type="dxa"/>
          </w:tcPr>
          <w:p w14:paraId="7796AA57" w14:textId="36C617A4"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 xml:space="preserve">1, </w:t>
            </w:r>
            <w:r w:rsidR="007B7166" w:rsidRPr="00C30869">
              <w:rPr>
                <w:rFonts w:ascii="Times New Roman" w:eastAsiaTheme="minorEastAsia" w:hAnsi="Times New Roman"/>
                <w:szCs w:val="24"/>
              </w:rPr>
              <w:t>2</w:t>
            </w:r>
            <w:r w:rsidRPr="00C30869">
              <w:rPr>
                <w:rFonts w:ascii="Times New Roman" w:eastAsiaTheme="minorEastAsia" w:hAnsi="Times New Roman"/>
                <w:szCs w:val="24"/>
              </w:rPr>
              <w:t>]</w:t>
            </w:r>
          </w:p>
        </w:tc>
        <w:tc>
          <w:tcPr>
            <w:tcW w:w="2246" w:type="dxa"/>
          </w:tcPr>
          <w:p w14:paraId="6A11B76D"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c>
          <w:tcPr>
            <w:tcW w:w="1661" w:type="dxa"/>
          </w:tcPr>
          <w:p w14:paraId="44B6B91F"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r>
      <w:tr w:rsidR="002C6534" w:rsidRPr="00C30869" w14:paraId="7B851D85" w14:textId="77777777" w:rsidTr="005555AC">
        <w:tc>
          <w:tcPr>
            <w:tcW w:w="857" w:type="dxa"/>
          </w:tcPr>
          <w:p w14:paraId="6C8E2161"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23A37788"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701" w:type="dxa"/>
          </w:tcPr>
          <w:p w14:paraId="512D6875"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3]</w:t>
            </w:r>
          </w:p>
        </w:tc>
        <w:tc>
          <w:tcPr>
            <w:tcW w:w="2246" w:type="dxa"/>
          </w:tcPr>
          <w:p w14:paraId="560D385A" w14:textId="6B53117C"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 xml:space="preserve">1, </w:t>
            </w:r>
            <w:r w:rsidR="007B7166" w:rsidRPr="00C30869">
              <w:rPr>
                <w:rFonts w:ascii="Times New Roman" w:eastAsiaTheme="minorEastAsia" w:hAnsi="Times New Roman"/>
                <w:szCs w:val="24"/>
              </w:rPr>
              <w:t>3</w:t>
            </w:r>
            <w:r w:rsidRPr="00C30869">
              <w:rPr>
                <w:rFonts w:ascii="Times New Roman" w:eastAsiaTheme="minorEastAsia" w:hAnsi="Times New Roman"/>
                <w:szCs w:val="24"/>
              </w:rPr>
              <w:t>]</w:t>
            </w:r>
          </w:p>
        </w:tc>
        <w:tc>
          <w:tcPr>
            <w:tcW w:w="1661" w:type="dxa"/>
          </w:tcPr>
          <w:p w14:paraId="5437CB75" w14:textId="6C59043C"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 xml:space="preserve">1, </w:t>
            </w:r>
            <w:r w:rsidR="007B7166" w:rsidRPr="00C30869">
              <w:rPr>
                <w:rFonts w:ascii="Times New Roman" w:eastAsiaTheme="minorEastAsia" w:hAnsi="Times New Roman"/>
                <w:szCs w:val="24"/>
              </w:rPr>
              <w:t>3</w:t>
            </w:r>
            <w:r w:rsidRPr="00C30869">
              <w:rPr>
                <w:rFonts w:ascii="Times New Roman" w:eastAsiaTheme="minorEastAsia" w:hAnsi="Times New Roman"/>
                <w:szCs w:val="24"/>
              </w:rPr>
              <w:t>]</w:t>
            </w:r>
          </w:p>
        </w:tc>
      </w:tr>
      <w:tr w:rsidR="002C6534" w:rsidRPr="00C30869" w14:paraId="5B215954" w14:textId="77777777" w:rsidTr="005555AC">
        <w:tc>
          <w:tcPr>
            <w:tcW w:w="857" w:type="dxa"/>
          </w:tcPr>
          <w:p w14:paraId="3CCA653D"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3B9A9A9F"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4</w:t>
            </w:r>
          </w:p>
        </w:tc>
        <w:tc>
          <w:tcPr>
            <w:tcW w:w="1701" w:type="dxa"/>
          </w:tcPr>
          <w:p w14:paraId="352A87D9" w14:textId="77777777"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5]</w:t>
            </w:r>
          </w:p>
        </w:tc>
        <w:tc>
          <w:tcPr>
            <w:tcW w:w="2246" w:type="dxa"/>
          </w:tcPr>
          <w:p w14:paraId="3BAA719D" w14:textId="77777777"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5]</w:t>
            </w:r>
          </w:p>
        </w:tc>
        <w:tc>
          <w:tcPr>
            <w:tcW w:w="1661" w:type="dxa"/>
          </w:tcPr>
          <w:p w14:paraId="14D56F73" w14:textId="7FB94F48"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3, 3</w:t>
            </w:r>
            <w:r w:rsidRPr="00C30869">
              <w:rPr>
                <w:rFonts w:ascii="Times New Roman" w:eastAsiaTheme="minorEastAsia" w:hAnsi="Times New Roman"/>
                <w:szCs w:val="24"/>
              </w:rPr>
              <w:t>]</w:t>
            </w:r>
          </w:p>
        </w:tc>
      </w:tr>
      <w:tr w:rsidR="002C6534" w:rsidRPr="00C30869" w14:paraId="64A3802A" w14:textId="77777777" w:rsidTr="005555AC">
        <w:tc>
          <w:tcPr>
            <w:tcW w:w="857" w:type="dxa"/>
          </w:tcPr>
          <w:p w14:paraId="296CE174"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5111F53C" w14:textId="28E66F05" w:rsidR="002C6534" w:rsidRPr="00C30869" w:rsidRDefault="007B7166"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5</w:t>
            </w:r>
          </w:p>
        </w:tc>
        <w:tc>
          <w:tcPr>
            <w:tcW w:w="1701" w:type="dxa"/>
          </w:tcPr>
          <w:p w14:paraId="38F9CD53" w14:textId="7C8CEAD2"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7, 23</w:t>
            </w:r>
            <w:r w:rsidRPr="00C30869">
              <w:rPr>
                <w:rFonts w:ascii="Times New Roman" w:eastAsiaTheme="minorEastAsia" w:hAnsi="Times New Roman"/>
                <w:szCs w:val="24"/>
              </w:rPr>
              <w:t>]</w:t>
            </w:r>
          </w:p>
        </w:tc>
        <w:tc>
          <w:tcPr>
            <w:tcW w:w="2246" w:type="dxa"/>
          </w:tcPr>
          <w:p w14:paraId="6246AA6A" w14:textId="7C713598"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8, 22</w:t>
            </w:r>
            <w:r w:rsidRPr="00C30869">
              <w:rPr>
                <w:rFonts w:ascii="Times New Roman" w:eastAsiaTheme="minorEastAsia" w:hAnsi="Times New Roman"/>
                <w:szCs w:val="24"/>
              </w:rPr>
              <w:t>]</w:t>
            </w:r>
          </w:p>
        </w:tc>
        <w:tc>
          <w:tcPr>
            <w:tcW w:w="1661" w:type="dxa"/>
          </w:tcPr>
          <w:p w14:paraId="4C04865D" w14:textId="12B31CCB"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11, 21</w:t>
            </w:r>
            <w:r w:rsidRPr="00C30869">
              <w:rPr>
                <w:rFonts w:ascii="Times New Roman" w:eastAsiaTheme="minorEastAsia" w:hAnsi="Times New Roman"/>
                <w:szCs w:val="24"/>
              </w:rPr>
              <w:t>]</w:t>
            </w:r>
          </w:p>
        </w:tc>
      </w:tr>
      <w:tr w:rsidR="002C6534" w:rsidRPr="00C30869" w14:paraId="49A598AE" w14:textId="77777777" w:rsidTr="005555AC">
        <w:tc>
          <w:tcPr>
            <w:tcW w:w="857" w:type="dxa"/>
          </w:tcPr>
          <w:p w14:paraId="6F78B80D" w14:textId="77777777"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0539C10A" w14:textId="7DF265A3" w:rsidR="002C6534" w:rsidRPr="00C30869" w:rsidRDefault="002C6534"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6</w:t>
            </w:r>
            <w:r w:rsidR="007B7166" w:rsidRPr="00C30869">
              <w:rPr>
                <w:rFonts w:ascii="Times New Roman" w:eastAsiaTheme="minorEastAsia" w:hAnsi="Times New Roman"/>
                <w:szCs w:val="24"/>
              </w:rPr>
              <w:t>4</w:t>
            </w:r>
          </w:p>
        </w:tc>
        <w:tc>
          <w:tcPr>
            <w:tcW w:w="1701" w:type="dxa"/>
          </w:tcPr>
          <w:p w14:paraId="13AF48EB" w14:textId="3CC6D925"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64, 450</w:t>
            </w:r>
            <w:r w:rsidRPr="00C30869">
              <w:rPr>
                <w:rFonts w:ascii="Times New Roman" w:eastAsiaTheme="minorEastAsia" w:hAnsi="Times New Roman"/>
                <w:szCs w:val="24"/>
              </w:rPr>
              <w:t>]</w:t>
            </w:r>
          </w:p>
        </w:tc>
        <w:tc>
          <w:tcPr>
            <w:tcW w:w="2246" w:type="dxa"/>
          </w:tcPr>
          <w:p w14:paraId="468D2042" w14:textId="2B6CFFE1"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8</w:t>
            </w:r>
            <w:r w:rsidR="005555AC" w:rsidRPr="00C30869">
              <w:rPr>
                <w:rFonts w:ascii="Times New Roman" w:eastAsiaTheme="minorEastAsia" w:hAnsi="Times New Roman"/>
                <w:szCs w:val="24"/>
              </w:rPr>
              <w:t>5</w:t>
            </w:r>
            <w:r w:rsidR="007B7166" w:rsidRPr="00C30869">
              <w:rPr>
                <w:rFonts w:ascii="Times New Roman" w:eastAsiaTheme="minorEastAsia" w:hAnsi="Times New Roman"/>
                <w:szCs w:val="24"/>
              </w:rPr>
              <w:t>, 323</w:t>
            </w:r>
            <w:r w:rsidRPr="00C30869">
              <w:rPr>
                <w:rFonts w:ascii="Times New Roman" w:eastAsiaTheme="minorEastAsia" w:hAnsi="Times New Roman"/>
                <w:szCs w:val="24"/>
              </w:rPr>
              <w:t>]</w:t>
            </w:r>
          </w:p>
        </w:tc>
        <w:tc>
          <w:tcPr>
            <w:tcW w:w="1661" w:type="dxa"/>
          </w:tcPr>
          <w:p w14:paraId="2F1B695B" w14:textId="1F13F89C" w:rsidR="002C6534" w:rsidRPr="00C30869" w:rsidRDefault="002C6534"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7B7166" w:rsidRPr="00C30869">
              <w:rPr>
                <w:rFonts w:ascii="Times New Roman" w:eastAsiaTheme="minorEastAsia" w:hAnsi="Times New Roman"/>
                <w:szCs w:val="24"/>
              </w:rPr>
              <w:t>115, 241</w:t>
            </w:r>
            <w:r w:rsidRPr="00C30869">
              <w:rPr>
                <w:rFonts w:ascii="Times New Roman" w:eastAsiaTheme="minorEastAsia" w:hAnsi="Times New Roman"/>
                <w:szCs w:val="24"/>
              </w:rPr>
              <w:t>]</w:t>
            </w:r>
          </w:p>
        </w:tc>
      </w:tr>
    </w:tbl>
    <w:p w14:paraId="3B862416" w14:textId="36726B41" w:rsidR="00F23591" w:rsidRDefault="00F23591" w:rsidP="002C6534">
      <w:pPr>
        <w:widowControl/>
        <w:spacing w:line="360" w:lineRule="auto"/>
        <w:rPr>
          <w:rFonts w:ascii="Times New Roman" w:hAnsi="Times New Roman"/>
          <w:sz w:val="26"/>
          <w:szCs w:val="26"/>
        </w:rPr>
      </w:pPr>
    </w:p>
    <w:p w14:paraId="6F8B7924" w14:textId="3922E170" w:rsidR="005555AC" w:rsidRDefault="00F23591" w:rsidP="005555AC">
      <w:pPr>
        <w:widowControl/>
        <w:jc w:val="left"/>
        <w:rPr>
          <w:rFonts w:ascii="Times New Roman" w:hAnsi="Times New Roman"/>
          <w:sz w:val="26"/>
          <w:szCs w:val="26"/>
        </w:rPr>
      </w:pPr>
      <w:r>
        <w:rPr>
          <w:rFonts w:ascii="Times New Roman" w:hAnsi="Times New Roman"/>
          <w:sz w:val="26"/>
          <w:szCs w:val="26"/>
        </w:rPr>
        <w:br w:type="page"/>
      </w:r>
    </w:p>
    <w:p w14:paraId="2C4D8EF7" w14:textId="74796102" w:rsidR="002C6534" w:rsidRDefault="005555AC" w:rsidP="002C6534">
      <w:pPr>
        <w:widowControl/>
        <w:spacing w:line="360" w:lineRule="auto"/>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2592D3B1" wp14:editId="4C07B7EC">
            <wp:extent cx="5293607" cy="3133657"/>
            <wp:effectExtent l="0" t="0" r="2540" b="0"/>
            <wp:docPr id="2351845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7717" t="8596" r="9509" b="5621"/>
                    <a:stretch/>
                  </pic:blipFill>
                  <pic:spPr bwMode="auto">
                    <a:xfrm>
                      <a:off x="0" y="0"/>
                      <a:ext cx="5362601" cy="3174499"/>
                    </a:xfrm>
                    <a:prstGeom prst="rect">
                      <a:avLst/>
                    </a:prstGeom>
                    <a:noFill/>
                    <a:ln>
                      <a:noFill/>
                    </a:ln>
                    <a:extLst>
                      <a:ext uri="{53640926-AAD7-44D8-BBD7-CCE9431645EC}">
                        <a14:shadowObscured xmlns:a14="http://schemas.microsoft.com/office/drawing/2010/main"/>
                      </a:ext>
                    </a:extLst>
                  </pic:spPr>
                </pic:pic>
              </a:graphicData>
            </a:graphic>
          </wp:inline>
        </w:drawing>
      </w:r>
    </w:p>
    <w:p w14:paraId="094D8749" w14:textId="77777777" w:rsidR="00842387" w:rsidRDefault="00842387" w:rsidP="002C6534">
      <w:pPr>
        <w:widowControl/>
        <w:spacing w:line="360" w:lineRule="auto"/>
        <w:rPr>
          <w:rFonts w:ascii="Times New Roman" w:hAnsi="Times New Roman"/>
          <w:sz w:val="26"/>
          <w:szCs w:val="26"/>
        </w:rPr>
      </w:pPr>
    </w:p>
    <w:p w14:paraId="2DC90529" w14:textId="4BAB3E8F" w:rsidR="005555AC" w:rsidRPr="00C30869" w:rsidRDefault="00842387" w:rsidP="00842387">
      <w:pPr>
        <w:widowControl/>
        <w:spacing w:line="360" w:lineRule="auto"/>
        <w:jc w:val="center"/>
        <w:rPr>
          <w:rFonts w:ascii="Times New Roman" w:hAnsi="Times New Roman"/>
          <w:sz w:val="24"/>
          <w:szCs w:val="24"/>
        </w:rPr>
      </w:pPr>
      <w:r w:rsidRPr="00C30869">
        <w:rPr>
          <w:rFonts w:ascii="Times New Roman" w:hAnsi="Times New Roman" w:hint="eastAsia"/>
          <w:sz w:val="24"/>
          <w:szCs w:val="24"/>
        </w:rPr>
        <w:t>R</w:t>
      </w:r>
      <w:r w:rsidRPr="00C30869">
        <w:rPr>
          <w:rFonts w:ascii="Times New Roman" w:hAnsi="Times New Roman"/>
          <w:sz w:val="24"/>
          <w:szCs w:val="24"/>
        </w:rPr>
        <w:t>aw Results</w:t>
      </w:r>
    </w:p>
    <w:tbl>
      <w:tblPr>
        <w:tblStyle w:val="11"/>
        <w:tblW w:w="0" w:type="auto"/>
        <w:tblLook w:val="04A0" w:firstRow="1" w:lastRow="0" w:firstColumn="1" w:lastColumn="0" w:noHBand="0" w:noVBand="1"/>
      </w:tblPr>
      <w:tblGrid>
        <w:gridCol w:w="857"/>
        <w:gridCol w:w="1837"/>
        <w:gridCol w:w="1842"/>
        <w:gridCol w:w="1843"/>
        <w:gridCol w:w="1923"/>
      </w:tblGrid>
      <w:tr w:rsidR="005555AC" w:rsidRPr="00C30869" w14:paraId="79B7F79A"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022E7482"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4B385CBE"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842" w:type="dxa"/>
          </w:tcPr>
          <w:p w14:paraId="4C4AC3BC"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1843" w:type="dxa"/>
          </w:tcPr>
          <w:p w14:paraId="6B43E48D"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923" w:type="dxa"/>
          </w:tcPr>
          <w:p w14:paraId="26A3EC96"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5555AC" w:rsidRPr="00C30869" w14:paraId="0807D15C" w14:textId="77777777" w:rsidTr="009B7BC1">
        <w:tc>
          <w:tcPr>
            <w:tcW w:w="857" w:type="dxa"/>
          </w:tcPr>
          <w:p w14:paraId="21A2C93B"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7D0EA0B1" w14:textId="78F5DB46"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.32</w:t>
            </w:r>
          </w:p>
        </w:tc>
        <w:tc>
          <w:tcPr>
            <w:tcW w:w="1842" w:type="dxa"/>
          </w:tcPr>
          <w:p w14:paraId="35379259" w14:textId="2CBE8D13"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1.11, 1.32]</w:t>
            </w:r>
          </w:p>
        </w:tc>
        <w:tc>
          <w:tcPr>
            <w:tcW w:w="1843" w:type="dxa"/>
          </w:tcPr>
          <w:p w14:paraId="2FF6377A" w14:textId="2F143EDF"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1.11, 1.32]</w:t>
            </w:r>
          </w:p>
        </w:tc>
        <w:tc>
          <w:tcPr>
            <w:tcW w:w="1923" w:type="dxa"/>
          </w:tcPr>
          <w:p w14:paraId="13BB0051" w14:textId="1EE3A42C"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1.11, 1.32]</w:t>
            </w:r>
          </w:p>
        </w:tc>
      </w:tr>
      <w:tr w:rsidR="005555AC" w:rsidRPr="00C30869" w14:paraId="7936295F" w14:textId="77777777" w:rsidTr="009B7BC1">
        <w:tc>
          <w:tcPr>
            <w:tcW w:w="857" w:type="dxa"/>
          </w:tcPr>
          <w:p w14:paraId="2EF77729"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66A33755" w14:textId="5BC70FF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.46</w:t>
            </w:r>
          </w:p>
        </w:tc>
        <w:tc>
          <w:tcPr>
            <w:tcW w:w="1842" w:type="dxa"/>
          </w:tcPr>
          <w:p w14:paraId="1E8EB71C" w14:textId="6AB0F30B"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1.23, 1.75]</w:t>
            </w:r>
          </w:p>
        </w:tc>
        <w:tc>
          <w:tcPr>
            <w:tcW w:w="1843" w:type="dxa"/>
          </w:tcPr>
          <w:p w14:paraId="641370FB" w14:textId="1D2C33BD"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1.23, 1.75]</w:t>
            </w:r>
          </w:p>
        </w:tc>
        <w:tc>
          <w:tcPr>
            <w:tcW w:w="1923" w:type="dxa"/>
          </w:tcPr>
          <w:p w14:paraId="58E235C8" w14:textId="0A006016"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1.46, 1.74]</w:t>
            </w:r>
          </w:p>
        </w:tc>
      </w:tr>
      <w:tr w:rsidR="005555AC" w:rsidRPr="00C30869" w14:paraId="37D9FB7D" w14:textId="77777777" w:rsidTr="009B7BC1">
        <w:tc>
          <w:tcPr>
            <w:tcW w:w="857" w:type="dxa"/>
          </w:tcPr>
          <w:p w14:paraId="2DDE1B0C"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3CC066D0" w14:textId="4D92DB0D"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r w:rsidRPr="00C30869">
              <w:rPr>
                <w:rFonts w:ascii="Times New Roman" w:eastAsiaTheme="minorEastAsia" w:hAnsi="Times New Roman"/>
                <w:szCs w:val="24"/>
              </w:rPr>
              <w:t>.08</w:t>
            </w:r>
          </w:p>
        </w:tc>
        <w:tc>
          <w:tcPr>
            <w:tcW w:w="1842" w:type="dxa"/>
          </w:tcPr>
          <w:p w14:paraId="3C351008" w14:textId="72E1176F"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1.40, 2.49]</w:t>
            </w:r>
          </w:p>
        </w:tc>
        <w:tc>
          <w:tcPr>
            <w:tcW w:w="1843" w:type="dxa"/>
          </w:tcPr>
          <w:p w14:paraId="5AB4CDE8" w14:textId="258A3696"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1.67, 2.49]</w:t>
            </w:r>
          </w:p>
        </w:tc>
        <w:tc>
          <w:tcPr>
            <w:tcW w:w="1923" w:type="dxa"/>
          </w:tcPr>
          <w:p w14:paraId="654C36AA" w14:textId="5B216C32"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1.75, 2.09]</w:t>
            </w:r>
          </w:p>
        </w:tc>
      </w:tr>
      <w:tr w:rsidR="005555AC" w:rsidRPr="00C30869" w14:paraId="1B980494" w14:textId="77777777" w:rsidTr="009B7BC1">
        <w:tc>
          <w:tcPr>
            <w:tcW w:w="857" w:type="dxa"/>
          </w:tcPr>
          <w:p w14:paraId="4091BB2F"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31C6CC92" w14:textId="3DCECA35"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r w:rsidRPr="00C30869">
              <w:rPr>
                <w:rFonts w:ascii="Times New Roman" w:eastAsiaTheme="minorEastAsia" w:hAnsi="Times New Roman"/>
                <w:szCs w:val="24"/>
              </w:rPr>
              <w:t>.27</w:t>
            </w:r>
          </w:p>
        </w:tc>
        <w:tc>
          <w:tcPr>
            <w:tcW w:w="1842" w:type="dxa"/>
          </w:tcPr>
          <w:p w14:paraId="32A2D65B" w14:textId="24503384"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3.73, 9.21]</w:t>
            </w:r>
          </w:p>
        </w:tc>
        <w:tc>
          <w:tcPr>
            <w:tcW w:w="1843" w:type="dxa"/>
          </w:tcPr>
          <w:p w14:paraId="2C062851" w14:textId="5F475CA0"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4.18, 8.77]</w:t>
            </w:r>
          </w:p>
        </w:tc>
        <w:tc>
          <w:tcPr>
            <w:tcW w:w="1923" w:type="dxa"/>
          </w:tcPr>
          <w:p w14:paraId="03457B4E" w14:textId="41B1B862"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4.86, 7.71]</w:t>
            </w:r>
          </w:p>
        </w:tc>
      </w:tr>
      <w:tr w:rsidR="005555AC" w:rsidRPr="00C30869" w14:paraId="0C81931C" w14:textId="77777777" w:rsidTr="009B7BC1">
        <w:tc>
          <w:tcPr>
            <w:tcW w:w="857" w:type="dxa"/>
          </w:tcPr>
          <w:p w14:paraId="31F45FCF"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070C61F8" w14:textId="4943CFC6"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4</w:t>
            </w:r>
            <w:r w:rsidRPr="00C30869">
              <w:rPr>
                <w:rFonts w:ascii="Times New Roman" w:eastAsiaTheme="minorEastAsia" w:hAnsi="Times New Roman"/>
                <w:szCs w:val="24"/>
              </w:rPr>
              <w:t>8.79</w:t>
            </w:r>
          </w:p>
        </w:tc>
        <w:tc>
          <w:tcPr>
            <w:tcW w:w="1842" w:type="dxa"/>
          </w:tcPr>
          <w:p w14:paraId="01170B70" w14:textId="02B6290A"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22.67, 101.00]</w:t>
            </w:r>
          </w:p>
        </w:tc>
        <w:tc>
          <w:tcPr>
            <w:tcW w:w="1843" w:type="dxa"/>
          </w:tcPr>
          <w:p w14:paraId="6C1E7ED5" w14:textId="0EBA5381"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28.64, 83.91]</w:t>
            </w:r>
          </w:p>
        </w:tc>
        <w:tc>
          <w:tcPr>
            <w:tcW w:w="1923" w:type="dxa"/>
          </w:tcPr>
          <w:p w14:paraId="68F4A597" w14:textId="32319E13"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36.14, 65.67]</w:t>
            </w:r>
          </w:p>
        </w:tc>
      </w:tr>
    </w:tbl>
    <w:p w14:paraId="1C70181F" w14:textId="77777777" w:rsidR="005555AC" w:rsidRDefault="005555AC" w:rsidP="005555AC">
      <w:pPr>
        <w:widowControl/>
        <w:spacing w:line="360" w:lineRule="auto"/>
        <w:rPr>
          <w:rFonts w:ascii="Times New Roman" w:hAnsi="Times New Roman"/>
          <w:sz w:val="26"/>
          <w:szCs w:val="26"/>
        </w:rPr>
      </w:pPr>
    </w:p>
    <w:p w14:paraId="0C5986A4" w14:textId="0F26379C" w:rsidR="00842387" w:rsidRPr="00C30869" w:rsidRDefault="00842387" w:rsidP="00842387">
      <w:pPr>
        <w:widowControl/>
        <w:spacing w:line="360" w:lineRule="auto"/>
        <w:jc w:val="center"/>
        <w:rPr>
          <w:rFonts w:ascii="Times New Roman" w:hAnsi="Times New Roman"/>
          <w:sz w:val="24"/>
          <w:szCs w:val="24"/>
        </w:rPr>
      </w:pPr>
      <w:r w:rsidRPr="00C30869">
        <w:rPr>
          <w:rFonts w:ascii="Times New Roman" w:hAnsi="Times New Roman"/>
          <w:sz w:val="24"/>
          <w:szCs w:val="24"/>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5555AC" w:rsidRPr="00C30869" w14:paraId="0C0FD908"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135A30BC"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onth</w:t>
            </w:r>
          </w:p>
        </w:tc>
        <w:tc>
          <w:tcPr>
            <w:tcW w:w="1837" w:type="dxa"/>
          </w:tcPr>
          <w:p w14:paraId="060C5D1D"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M</w:t>
            </w:r>
            <w:r w:rsidRPr="00C30869">
              <w:rPr>
                <w:rFonts w:ascii="Times New Roman" w:eastAsiaTheme="minorEastAsia" w:hAnsi="Times New Roman"/>
                <w:szCs w:val="24"/>
              </w:rPr>
              <w:t>edian</w:t>
            </w:r>
          </w:p>
        </w:tc>
        <w:tc>
          <w:tcPr>
            <w:tcW w:w="1701" w:type="dxa"/>
          </w:tcPr>
          <w:p w14:paraId="235CD995"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9</w:t>
            </w:r>
            <w:r w:rsidRPr="00C30869">
              <w:rPr>
                <w:rFonts w:ascii="Times New Roman" w:eastAsiaTheme="minorEastAsia" w:hAnsi="Times New Roman"/>
                <w:szCs w:val="24"/>
              </w:rPr>
              <w:t>0% CI</w:t>
            </w:r>
          </w:p>
        </w:tc>
        <w:tc>
          <w:tcPr>
            <w:tcW w:w="2246" w:type="dxa"/>
          </w:tcPr>
          <w:p w14:paraId="3C13FDE0"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7</w:t>
            </w:r>
            <w:r w:rsidRPr="00C30869">
              <w:rPr>
                <w:rFonts w:ascii="Times New Roman" w:eastAsiaTheme="minorEastAsia" w:hAnsi="Times New Roman"/>
                <w:szCs w:val="24"/>
              </w:rPr>
              <w:t>5%CI</w:t>
            </w:r>
          </w:p>
        </w:tc>
        <w:tc>
          <w:tcPr>
            <w:tcW w:w="1661" w:type="dxa"/>
          </w:tcPr>
          <w:p w14:paraId="65FF3E8F"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5</w:t>
            </w:r>
            <w:r w:rsidRPr="00C30869">
              <w:rPr>
                <w:rFonts w:ascii="Times New Roman" w:eastAsiaTheme="minorEastAsia" w:hAnsi="Times New Roman"/>
                <w:szCs w:val="24"/>
              </w:rPr>
              <w:t>0%CI</w:t>
            </w:r>
          </w:p>
        </w:tc>
      </w:tr>
      <w:tr w:rsidR="005555AC" w:rsidRPr="00C30869" w14:paraId="30AFB803" w14:textId="77777777" w:rsidTr="009B7BC1">
        <w:tc>
          <w:tcPr>
            <w:tcW w:w="857" w:type="dxa"/>
          </w:tcPr>
          <w:p w14:paraId="5705BCA8"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837" w:type="dxa"/>
          </w:tcPr>
          <w:p w14:paraId="12234E14" w14:textId="2C4F3776"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701" w:type="dxa"/>
          </w:tcPr>
          <w:p w14:paraId="6F770EF5" w14:textId="354F2E4F"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1]</w:t>
            </w:r>
          </w:p>
        </w:tc>
        <w:tc>
          <w:tcPr>
            <w:tcW w:w="2246" w:type="dxa"/>
          </w:tcPr>
          <w:p w14:paraId="4585C7F6" w14:textId="3F7FEC20"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1]</w:t>
            </w:r>
          </w:p>
        </w:tc>
        <w:tc>
          <w:tcPr>
            <w:tcW w:w="1661" w:type="dxa"/>
          </w:tcPr>
          <w:p w14:paraId="3855050E" w14:textId="6D591EEE"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1]</w:t>
            </w:r>
          </w:p>
        </w:tc>
      </w:tr>
      <w:tr w:rsidR="005555AC" w:rsidRPr="00C30869" w14:paraId="706B61D4" w14:textId="77777777" w:rsidTr="009B7BC1">
        <w:tc>
          <w:tcPr>
            <w:tcW w:w="857" w:type="dxa"/>
          </w:tcPr>
          <w:p w14:paraId="60332155"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837" w:type="dxa"/>
          </w:tcPr>
          <w:p w14:paraId="24929658" w14:textId="4B2E5495"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p>
        </w:tc>
        <w:tc>
          <w:tcPr>
            <w:tcW w:w="1701" w:type="dxa"/>
          </w:tcPr>
          <w:p w14:paraId="269E66FE" w14:textId="39F5A08C"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c>
          <w:tcPr>
            <w:tcW w:w="2246" w:type="dxa"/>
          </w:tcPr>
          <w:p w14:paraId="25E1DA85" w14:textId="33D8F4BA"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c>
          <w:tcPr>
            <w:tcW w:w="1661" w:type="dxa"/>
          </w:tcPr>
          <w:p w14:paraId="6488D54A" w14:textId="71B9B83C"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2]</w:t>
            </w:r>
          </w:p>
        </w:tc>
      </w:tr>
      <w:tr w:rsidR="005555AC" w:rsidRPr="00C30869" w14:paraId="1EDF8BE5" w14:textId="77777777" w:rsidTr="009B7BC1">
        <w:tc>
          <w:tcPr>
            <w:tcW w:w="857" w:type="dxa"/>
          </w:tcPr>
          <w:p w14:paraId="6294FC12"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3</w:t>
            </w:r>
          </w:p>
        </w:tc>
        <w:tc>
          <w:tcPr>
            <w:tcW w:w="1837" w:type="dxa"/>
          </w:tcPr>
          <w:p w14:paraId="08973AB3" w14:textId="1789C314"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2</w:t>
            </w:r>
          </w:p>
        </w:tc>
        <w:tc>
          <w:tcPr>
            <w:tcW w:w="1701" w:type="dxa"/>
          </w:tcPr>
          <w:p w14:paraId="2CB397AE" w14:textId="73315EE4"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1, 3]</w:t>
            </w:r>
          </w:p>
        </w:tc>
        <w:tc>
          <w:tcPr>
            <w:tcW w:w="2246" w:type="dxa"/>
          </w:tcPr>
          <w:p w14:paraId="00CEBFF6" w14:textId="3C56ACD3"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3]</w:t>
            </w:r>
          </w:p>
        </w:tc>
        <w:tc>
          <w:tcPr>
            <w:tcW w:w="1661" w:type="dxa"/>
          </w:tcPr>
          <w:p w14:paraId="16A6FA5D" w14:textId="6DB06298"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Pr="00C30869">
              <w:rPr>
                <w:rFonts w:ascii="Times New Roman" w:eastAsiaTheme="minorEastAsia" w:hAnsi="Times New Roman"/>
                <w:szCs w:val="24"/>
              </w:rPr>
              <w:t>2, 2]</w:t>
            </w:r>
          </w:p>
        </w:tc>
      </w:tr>
      <w:tr w:rsidR="005555AC" w:rsidRPr="00C30869" w14:paraId="3805A0AE" w14:textId="77777777" w:rsidTr="009B7BC1">
        <w:tc>
          <w:tcPr>
            <w:tcW w:w="857" w:type="dxa"/>
          </w:tcPr>
          <w:p w14:paraId="01068176"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837" w:type="dxa"/>
          </w:tcPr>
          <w:p w14:paraId="71A13C9B" w14:textId="45C4666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6</w:t>
            </w:r>
          </w:p>
        </w:tc>
        <w:tc>
          <w:tcPr>
            <w:tcW w:w="1701" w:type="dxa"/>
          </w:tcPr>
          <w:p w14:paraId="519EF95D" w14:textId="7BE41607"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4</w:t>
            </w:r>
            <w:r w:rsidRPr="00C30869">
              <w:rPr>
                <w:rFonts w:ascii="Times New Roman" w:eastAsiaTheme="minorEastAsia" w:hAnsi="Times New Roman"/>
                <w:szCs w:val="24"/>
              </w:rPr>
              <w:t xml:space="preserve">, </w:t>
            </w:r>
            <w:r w:rsidR="009F2C4A" w:rsidRPr="00C30869">
              <w:rPr>
                <w:rFonts w:ascii="Times New Roman" w:eastAsiaTheme="minorEastAsia" w:hAnsi="Times New Roman"/>
                <w:szCs w:val="24"/>
              </w:rPr>
              <w:t>9</w:t>
            </w:r>
            <w:r w:rsidRPr="00C30869">
              <w:rPr>
                <w:rFonts w:ascii="Times New Roman" w:eastAsiaTheme="minorEastAsia" w:hAnsi="Times New Roman"/>
                <w:szCs w:val="24"/>
              </w:rPr>
              <w:t>]</w:t>
            </w:r>
          </w:p>
        </w:tc>
        <w:tc>
          <w:tcPr>
            <w:tcW w:w="2246" w:type="dxa"/>
          </w:tcPr>
          <w:p w14:paraId="5AD13389" w14:textId="7630E7B2"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4</w:t>
            </w:r>
            <w:r w:rsidRPr="00C30869">
              <w:rPr>
                <w:rFonts w:ascii="Times New Roman" w:eastAsiaTheme="minorEastAsia" w:hAnsi="Times New Roman"/>
                <w:szCs w:val="24"/>
              </w:rPr>
              <w:t xml:space="preserve">, </w:t>
            </w:r>
            <w:r w:rsidR="009F2C4A" w:rsidRPr="00C30869">
              <w:rPr>
                <w:rFonts w:ascii="Times New Roman" w:eastAsiaTheme="minorEastAsia" w:hAnsi="Times New Roman"/>
                <w:szCs w:val="24"/>
              </w:rPr>
              <w:t>9</w:t>
            </w:r>
            <w:r w:rsidRPr="00C30869">
              <w:rPr>
                <w:rFonts w:ascii="Times New Roman" w:eastAsiaTheme="minorEastAsia" w:hAnsi="Times New Roman"/>
                <w:szCs w:val="24"/>
              </w:rPr>
              <w:t>]</w:t>
            </w:r>
          </w:p>
        </w:tc>
        <w:tc>
          <w:tcPr>
            <w:tcW w:w="1661" w:type="dxa"/>
          </w:tcPr>
          <w:p w14:paraId="26B2E4F0" w14:textId="3A937B0A"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5</w:t>
            </w:r>
            <w:r w:rsidRPr="00C30869">
              <w:rPr>
                <w:rFonts w:ascii="Times New Roman" w:eastAsiaTheme="minorEastAsia" w:hAnsi="Times New Roman"/>
                <w:szCs w:val="24"/>
              </w:rPr>
              <w:t xml:space="preserve">, </w:t>
            </w:r>
            <w:r w:rsidR="009F2C4A" w:rsidRPr="00C30869">
              <w:rPr>
                <w:rFonts w:ascii="Times New Roman" w:eastAsiaTheme="minorEastAsia" w:hAnsi="Times New Roman"/>
                <w:szCs w:val="24"/>
              </w:rPr>
              <w:t>7</w:t>
            </w:r>
            <w:r w:rsidRPr="00C30869">
              <w:rPr>
                <w:rFonts w:ascii="Times New Roman" w:eastAsiaTheme="minorEastAsia" w:hAnsi="Times New Roman"/>
                <w:szCs w:val="24"/>
              </w:rPr>
              <w:t>]</w:t>
            </w:r>
          </w:p>
        </w:tc>
      </w:tr>
      <w:tr w:rsidR="005555AC" w:rsidRPr="00C30869" w14:paraId="28682CEB" w14:textId="77777777" w:rsidTr="009B7BC1">
        <w:tc>
          <w:tcPr>
            <w:tcW w:w="857" w:type="dxa"/>
          </w:tcPr>
          <w:p w14:paraId="4AF216B7" w14:textId="77777777"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1</w:t>
            </w:r>
            <w:r w:rsidRPr="00C30869">
              <w:rPr>
                <w:rFonts w:ascii="Times New Roman" w:eastAsiaTheme="minorEastAsia" w:hAnsi="Times New Roman"/>
                <w:szCs w:val="24"/>
              </w:rPr>
              <w:t>2</w:t>
            </w:r>
          </w:p>
        </w:tc>
        <w:tc>
          <w:tcPr>
            <w:tcW w:w="1837" w:type="dxa"/>
          </w:tcPr>
          <w:p w14:paraId="445E4CB6" w14:textId="5D63770E" w:rsidR="005555AC" w:rsidRPr="00C30869" w:rsidRDefault="005555AC" w:rsidP="009B7BC1">
            <w:pPr>
              <w:widowControl/>
              <w:spacing w:line="360" w:lineRule="auto"/>
              <w:jc w:val="center"/>
              <w:rPr>
                <w:rFonts w:ascii="Times New Roman" w:eastAsiaTheme="minorEastAsia" w:hAnsi="Times New Roman"/>
                <w:szCs w:val="24"/>
              </w:rPr>
            </w:pPr>
            <w:r w:rsidRPr="00C30869">
              <w:rPr>
                <w:rFonts w:ascii="Times New Roman" w:eastAsiaTheme="minorEastAsia" w:hAnsi="Times New Roman" w:hint="eastAsia"/>
                <w:szCs w:val="24"/>
              </w:rPr>
              <w:t>4</w:t>
            </w:r>
            <w:r w:rsidRPr="00C30869">
              <w:rPr>
                <w:rFonts w:ascii="Times New Roman" w:eastAsiaTheme="minorEastAsia" w:hAnsi="Times New Roman"/>
                <w:szCs w:val="24"/>
              </w:rPr>
              <w:t>9</w:t>
            </w:r>
          </w:p>
        </w:tc>
        <w:tc>
          <w:tcPr>
            <w:tcW w:w="1701" w:type="dxa"/>
          </w:tcPr>
          <w:p w14:paraId="70B1C0F9" w14:textId="22CF8ED8"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23, 101</w:t>
            </w:r>
            <w:r w:rsidRPr="00C30869">
              <w:rPr>
                <w:rFonts w:ascii="Times New Roman" w:eastAsiaTheme="minorEastAsia" w:hAnsi="Times New Roman"/>
                <w:szCs w:val="24"/>
              </w:rPr>
              <w:t>]</w:t>
            </w:r>
          </w:p>
        </w:tc>
        <w:tc>
          <w:tcPr>
            <w:tcW w:w="2246" w:type="dxa"/>
          </w:tcPr>
          <w:p w14:paraId="6E450F02" w14:textId="1CE2BF7F"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29, 84</w:t>
            </w:r>
            <w:r w:rsidRPr="00C30869">
              <w:rPr>
                <w:rFonts w:ascii="Times New Roman" w:eastAsiaTheme="minorEastAsia" w:hAnsi="Times New Roman"/>
                <w:szCs w:val="24"/>
              </w:rPr>
              <w:t>]</w:t>
            </w:r>
          </w:p>
        </w:tc>
        <w:tc>
          <w:tcPr>
            <w:tcW w:w="1661" w:type="dxa"/>
          </w:tcPr>
          <w:p w14:paraId="6A5DB7FC" w14:textId="5DB27DAE" w:rsidR="005555AC" w:rsidRPr="00C30869" w:rsidRDefault="005555AC" w:rsidP="009B7BC1">
            <w:pPr>
              <w:widowControl/>
              <w:spacing w:line="360" w:lineRule="auto"/>
              <w:jc w:val="center"/>
              <w:rPr>
                <w:rFonts w:ascii="Times New Roman" w:hAnsi="Times New Roman"/>
                <w:szCs w:val="24"/>
              </w:rPr>
            </w:pPr>
            <w:r w:rsidRPr="00C30869">
              <w:rPr>
                <w:rFonts w:ascii="Times New Roman" w:eastAsiaTheme="minorEastAsia" w:hAnsi="Times New Roman" w:hint="eastAsia"/>
                <w:szCs w:val="24"/>
              </w:rPr>
              <w:t>[</w:t>
            </w:r>
            <w:r w:rsidR="009F2C4A" w:rsidRPr="00C30869">
              <w:rPr>
                <w:rFonts w:ascii="Times New Roman" w:eastAsiaTheme="minorEastAsia" w:hAnsi="Times New Roman"/>
                <w:szCs w:val="24"/>
              </w:rPr>
              <w:t>36, 66</w:t>
            </w:r>
            <w:r w:rsidRPr="00C30869">
              <w:rPr>
                <w:rFonts w:ascii="Times New Roman" w:eastAsiaTheme="minorEastAsia" w:hAnsi="Times New Roman"/>
                <w:szCs w:val="24"/>
              </w:rPr>
              <w:t>]</w:t>
            </w:r>
          </w:p>
        </w:tc>
      </w:tr>
    </w:tbl>
    <w:p w14:paraId="544CEA63" w14:textId="77A1144B" w:rsidR="00C85E9D" w:rsidRDefault="00C85E9D" w:rsidP="002C6534">
      <w:pPr>
        <w:widowControl/>
        <w:spacing w:line="360" w:lineRule="auto"/>
        <w:rPr>
          <w:rFonts w:ascii="Times New Roman" w:hAnsi="Times New Roman"/>
          <w:sz w:val="26"/>
          <w:szCs w:val="26"/>
        </w:rPr>
      </w:pPr>
    </w:p>
    <w:p w14:paraId="79946B0B" w14:textId="77777777" w:rsidR="00C85E9D" w:rsidRDefault="00C85E9D">
      <w:pPr>
        <w:widowControl/>
        <w:jc w:val="left"/>
        <w:rPr>
          <w:rFonts w:ascii="Times New Roman" w:hAnsi="Times New Roman"/>
          <w:sz w:val="26"/>
          <w:szCs w:val="26"/>
        </w:rPr>
      </w:pPr>
      <w:r>
        <w:rPr>
          <w:rFonts w:ascii="Times New Roman" w:hAnsi="Times New Roman"/>
          <w:sz w:val="26"/>
          <w:szCs w:val="26"/>
        </w:rPr>
        <w:br w:type="page"/>
      </w:r>
    </w:p>
    <w:p w14:paraId="4707219B" w14:textId="0C57740B" w:rsidR="005555AC" w:rsidRDefault="006A4DC8" w:rsidP="002C6534">
      <w:pPr>
        <w:widowControl/>
        <w:spacing w:line="360" w:lineRule="auto"/>
        <w:rPr>
          <w:rFonts w:ascii="Times New Roman" w:hAnsi="Times New Roman"/>
          <w:sz w:val="26"/>
          <w:szCs w:val="26"/>
        </w:rPr>
      </w:pPr>
      <w:r>
        <w:rPr>
          <w:rFonts w:ascii="Times New Roman" w:hAnsi="Times New Roman" w:hint="eastAsia"/>
          <w:noProof/>
          <w:sz w:val="26"/>
          <w:szCs w:val="26"/>
        </w:rPr>
        <w:lastRenderedPageBreak/>
        <w:drawing>
          <wp:inline distT="0" distB="0" distL="0" distR="0" wp14:anchorId="04773F04" wp14:editId="07AD0467">
            <wp:extent cx="5294254" cy="3127375"/>
            <wp:effectExtent l="0" t="0" r="1905" b="0"/>
            <wp:docPr id="8153089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7521" t="8843" r="9566" b="5474"/>
                    <a:stretch/>
                  </pic:blipFill>
                  <pic:spPr bwMode="auto">
                    <a:xfrm>
                      <a:off x="0" y="0"/>
                      <a:ext cx="5308230" cy="3135631"/>
                    </a:xfrm>
                    <a:prstGeom prst="rect">
                      <a:avLst/>
                    </a:prstGeom>
                    <a:noFill/>
                    <a:ln>
                      <a:noFill/>
                    </a:ln>
                    <a:extLst>
                      <a:ext uri="{53640926-AAD7-44D8-BBD7-CCE9431645EC}">
                        <a14:shadowObscured xmlns:a14="http://schemas.microsoft.com/office/drawing/2010/main"/>
                      </a:ext>
                    </a:extLst>
                  </pic:spPr>
                </pic:pic>
              </a:graphicData>
            </a:graphic>
          </wp:inline>
        </w:drawing>
      </w:r>
    </w:p>
    <w:p w14:paraId="38CD1B14" w14:textId="77777777" w:rsidR="00842387" w:rsidRDefault="00842387" w:rsidP="002C6534">
      <w:pPr>
        <w:widowControl/>
        <w:spacing w:line="360" w:lineRule="auto"/>
        <w:rPr>
          <w:rFonts w:ascii="Times New Roman" w:hAnsi="Times New Roman"/>
          <w:sz w:val="26"/>
          <w:szCs w:val="26"/>
        </w:rPr>
      </w:pPr>
    </w:p>
    <w:p w14:paraId="0D54E709" w14:textId="4C7BCD27" w:rsidR="006A4DC8" w:rsidRDefault="00842387" w:rsidP="00842387">
      <w:pPr>
        <w:widowControl/>
        <w:spacing w:line="360" w:lineRule="auto"/>
        <w:jc w:val="center"/>
        <w:rPr>
          <w:rFonts w:ascii="Times New Roman" w:hAnsi="Times New Roman"/>
          <w:sz w:val="26"/>
          <w:szCs w:val="26"/>
        </w:rPr>
      </w:pPr>
      <w:r>
        <w:rPr>
          <w:rFonts w:ascii="Times New Roman" w:hAnsi="Times New Roman" w:hint="eastAsia"/>
          <w:sz w:val="26"/>
          <w:szCs w:val="26"/>
        </w:rPr>
        <w:t>R</w:t>
      </w:r>
      <w:r>
        <w:rPr>
          <w:rFonts w:ascii="Times New Roman" w:hAnsi="Times New Roman"/>
          <w:sz w:val="26"/>
          <w:szCs w:val="26"/>
        </w:rPr>
        <w:t>aw Results</w:t>
      </w:r>
    </w:p>
    <w:tbl>
      <w:tblPr>
        <w:tblStyle w:val="11"/>
        <w:tblW w:w="0" w:type="auto"/>
        <w:tblLook w:val="04A0" w:firstRow="1" w:lastRow="0" w:firstColumn="1" w:lastColumn="0" w:noHBand="0" w:noVBand="1"/>
      </w:tblPr>
      <w:tblGrid>
        <w:gridCol w:w="857"/>
        <w:gridCol w:w="1837"/>
        <w:gridCol w:w="1842"/>
        <w:gridCol w:w="1843"/>
        <w:gridCol w:w="1923"/>
      </w:tblGrid>
      <w:tr w:rsidR="006A4DC8" w14:paraId="0F1D37DB"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5D8B6065"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46FDFA34"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842" w:type="dxa"/>
          </w:tcPr>
          <w:p w14:paraId="18746BD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1843" w:type="dxa"/>
          </w:tcPr>
          <w:p w14:paraId="455AE85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923" w:type="dxa"/>
          </w:tcPr>
          <w:p w14:paraId="4B90DA8D"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6A4DC8" w14:paraId="4291D541" w14:textId="77777777" w:rsidTr="009B7BC1">
        <w:tc>
          <w:tcPr>
            <w:tcW w:w="857" w:type="dxa"/>
          </w:tcPr>
          <w:p w14:paraId="6EF47DD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348D4EB1" w14:textId="5B355375"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.00</w:t>
            </w:r>
          </w:p>
        </w:tc>
        <w:tc>
          <w:tcPr>
            <w:tcW w:w="1842" w:type="dxa"/>
          </w:tcPr>
          <w:p w14:paraId="2C10BA30" w14:textId="73750A9B"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1.1</w:t>
            </w:r>
            <w:r w:rsidR="00B16B54">
              <w:rPr>
                <w:rFonts w:ascii="Times New Roman" w:eastAsiaTheme="minorEastAsia" w:hAnsi="Times New Roman"/>
                <w:szCs w:val="24"/>
              </w:rPr>
              <w:t>3</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c>
          <w:tcPr>
            <w:tcW w:w="1843" w:type="dxa"/>
          </w:tcPr>
          <w:p w14:paraId="18C38DC5" w14:textId="4264F2B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33</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c>
          <w:tcPr>
            <w:tcW w:w="1923" w:type="dxa"/>
          </w:tcPr>
          <w:p w14:paraId="2122793D" w14:textId="05E6DA26"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.34</w:t>
            </w:r>
            <w:r>
              <w:rPr>
                <w:rFonts w:ascii="Times New Roman" w:eastAsiaTheme="minorEastAsia" w:hAnsi="Times New Roman"/>
                <w:szCs w:val="24"/>
              </w:rPr>
              <w:t xml:space="preserve">, </w:t>
            </w:r>
            <w:r w:rsidR="00B16B54">
              <w:rPr>
                <w:rFonts w:ascii="Times New Roman" w:eastAsiaTheme="minorEastAsia" w:hAnsi="Times New Roman"/>
                <w:szCs w:val="24"/>
              </w:rPr>
              <w:t>2.01</w:t>
            </w:r>
            <w:r>
              <w:rPr>
                <w:rFonts w:ascii="Times New Roman" w:eastAsiaTheme="minorEastAsia" w:hAnsi="Times New Roman"/>
                <w:szCs w:val="24"/>
              </w:rPr>
              <w:t>]</w:t>
            </w:r>
          </w:p>
        </w:tc>
      </w:tr>
      <w:tr w:rsidR="006A4DC8" w14:paraId="2155C5EE" w14:textId="77777777" w:rsidTr="009B7BC1">
        <w:tc>
          <w:tcPr>
            <w:tcW w:w="857" w:type="dxa"/>
          </w:tcPr>
          <w:p w14:paraId="6FAEEC03"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24A12148" w14:textId="7E2896D7"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.68</w:t>
            </w:r>
          </w:p>
        </w:tc>
        <w:tc>
          <w:tcPr>
            <w:tcW w:w="1842" w:type="dxa"/>
          </w:tcPr>
          <w:p w14:paraId="54869A1A" w14:textId="0D520BBD"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1.</w:t>
            </w:r>
            <w:r w:rsidR="00B16B54">
              <w:rPr>
                <w:rFonts w:ascii="Times New Roman" w:eastAsiaTheme="minorEastAsia" w:hAnsi="Times New Roman"/>
                <w:szCs w:val="24"/>
              </w:rPr>
              <w:t>78, 4.03</w:t>
            </w:r>
            <w:r>
              <w:rPr>
                <w:rFonts w:ascii="Times New Roman" w:eastAsiaTheme="minorEastAsia" w:hAnsi="Times New Roman"/>
                <w:szCs w:val="24"/>
              </w:rPr>
              <w:t>]</w:t>
            </w:r>
          </w:p>
        </w:tc>
        <w:tc>
          <w:tcPr>
            <w:tcW w:w="1843" w:type="dxa"/>
          </w:tcPr>
          <w:p w14:paraId="4AD2B435" w14:textId="13FB96E3"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1.78, 4.03</w:t>
            </w:r>
            <w:r>
              <w:rPr>
                <w:rFonts w:ascii="Times New Roman" w:eastAsiaTheme="minorEastAsia" w:hAnsi="Times New Roman"/>
                <w:szCs w:val="24"/>
              </w:rPr>
              <w:t>]</w:t>
            </w:r>
          </w:p>
        </w:tc>
        <w:tc>
          <w:tcPr>
            <w:tcW w:w="1923" w:type="dxa"/>
          </w:tcPr>
          <w:p w14:paraId="10582A27" w14:textId="1949208B"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2.67, 4.02</w:t>
            </w:r>
            <w:r>
              <w:rPr>
                <w:rFonts w:ascii="Times New Roman" w:eastAsiaTheme="minorEastAsia" w:hAnsi="Times New Roman"/>
                <w:szCs w:val="24"/>
              </w:rPr>
              <w:t>]</w:t>
            </w:r>
          </w:p>
        </w:tc>
      </w:tr>
      <w:tr w:rsidR="006A4DC8" w14:paraId="78483D98" w14:textId="77777777" w:rsidTr="009B7BC1">
        <w:tc>
          <w:tcPr>
            <w:tcW w:w="857" w:type="dxa"/>
          </w:tcPr>
          <w:p w14:paraId="7296F1E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23CC39B0" w14:textId="00B310E4"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r>
              <w:rPr>
                <w:rFonts w:ascii="Times New Roman" w:eastAsiaTheme="minorEastAsia" w:hAnsi="Times New Roman"/>
                <w:szCs w:val="24"/>
              </w:rPr>
              <w:t>.35</w:t>
            </w:r>
          </w:p>
        </w:tc>
        <w:tc>
          <w:tcPr>
            <w:tcW w:w="1842" w:type="dxa"/>
          </w:tcPr>
          <w:p w14:paraId="6CCDE316" w14:textId="617222CF"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2,38</w:t>
            </w:r>
            <w:r w:rsidR="00B16B54">
              <w:rPr>
                <w:rFonts w:ascii="Times New Roman" w:eastAsiaTheme="minorEastAsia" w:hAnsi="Times New Roman"/>
                <w:szCs w:val="24"/>
              </w:rPr>
              <w:t xml:space="preserve">, </w:t>
            </w:r>
            <w:r w:rsidR="006A3080">
              <w:rPr>
                <w:rFonts w:ascii="Times New Roman" w:eastAsiaTheme="minorEastAsia" w:hAnsi="Times New Roman"/>
                <w:szCs w:val="24"/>
              </w:rPr>
              <w:t>8.09</w:t>
            </w:r>
            <w:r>
              <w:rPr>
                <w:rFonts w:ascii="Times New Roman" w:eastAsiaTheme="minorEastAsia" w:hAnsi="Times New Roman"/>
                <w:szCs w:val="24"/>
              </w:rPr>
              <w:t>]</w:t>
            </w:r>
          </w:p>
        </w:tc>
        <w:tc>
          <w:tcPr>
            <w:tcW w:w="1843" w:type="dxa"/>
          </w:tcPr>
          <w:p w14:paraId="318DAE24" w14:textId="33DDA998"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3.56, 8.06</w:t>
            </w:r>
            <w:r>
              <w:rPr>
                <w:rFonts w:ascii="Times New Roman" w:eastAsiaTheme="minorEastAsia" w:hAnsi="Times New Roman"/>
                <w:szCs w:val="24"/>
              </w:rPr>
              <w:t>]</w:t>
            </w:r>
          </w:p>
        </w:tc>
        <w:tc>
          <w:tcPr>
            <w:tcW w:w="1923" w:type="dxa"/>
          </w:tcPr>
          <w:p w14:paraId="235E6B54" w14:textId="63AAE4A5"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3.58, 5.38</w:t>
            </w:r>
            <w:r>
              <w:rPr>
                <w:rFonts w:ascii="Times New Roman" w:eastAsiaTheme="minorEastAsia" w:hAnsi="Times New Roman"/>
                <w:szCs w:val="24"/>
              </w:rPr>
              <w:t>]</w:t>
            </w:r>
          </w:p>
        </w:tc>
      </w:tr>
      <w:tr w:rsidR="006A4DC8" w14:paraId="7E0EAAE4" w14:textId="77777777" w:rsidTr="009B7BC1">
        <w:tc>
          <w:tcPr>
            <w:tcW w:w="857" w:type="dxa"/>
          </w:tcPr>
          <w:p w14:paraId="066FE662"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0DE60250" w14:textId="6A302597" w:rsidR="006A4DC8" w:rsidRPr="00725900" w:rsidRDefault="00B16B54"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6.19</w:t>
            </w:r>
          </w:p>
        </w:tc>
        <w:tc>
          <w:tcPr>
            <w:tcW w:w="1842" w:type="dxa"/>
          </w:tcPr>
          <w:p w14:paraId="4BF38031" w14:textId="70BA740D"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11.66, 58.67</w:t>
            </w:r>
            <w:r>
              <w:rPr>
                <w:rFonts w:ascii="Times New Roman" w:eastAsiaTheme="minorEastAsia" w:hAnsi="Times New Roman"/>
                <w:szCs w:val="24"/>
              </w:rPr>
              <w:t>]</w:t>
            </w:r>
          </w:p>
        </w:tc>
        <w:tc>
          <w:tcPr>
            <w:tcW w:w="1843" w:type="dxa"/>
          </w:tcPr>
          <w:p w14:paraId="5789BC6E" w14:textId="31A9F2B9"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11.94, 39.65</w:t>
            </w:r>
            <w:r>
              <w:rPr>
                <w:rFonts w:ascii="Times New Roman" w:eastAsiaTheme="minorEastAsia" w:hAnsi="Times New Roman"/>
                <w:szCs w:val="24"/>
              </w:rPr>
              <w:t>]</w:t>
            </w:r>
          </w:p>
        </w:tc>
        <w:tc>
          <w:tcPr>
            <w:tcW w:w="1923" w:type="dxa"/>
          </w:tcPr>
          <w:p w14:paraId="5A0E9FA0" w14:textId="0E9E6781"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17.79, 27.59</w:t>
            </w:r>
            <w:r>
              <w:rPr>
                <w:rFonts w:ascii="Times New Roman" w:eastAsiaTheme="minorEastAsia" w:hAnsi="Times New Roman"/>
                <w:szCs w:val="24"/>
              </w:rPr>
              <w:t>]</w:t>
            </w:r>
          </w:p>
        </w:tc>
      </w:tr>
      <w:tr w:rsidR="006A4DC8" w14:paraId="7BCB1F73" w14:textId="77777777" w:rsidTr="006A3080">
        <w:tc>
          <w:tcPr>
            <w:tcW w:w="857" w:type="dxa"/>
            <w:vAlign w:val="center"/>
          </w:tcPr>
          <w:p w14:paraId="13BEF101" w14:textId="77777777" w:rsidR="006A4DC8" w:rsidRPr="00725900" w:rsidRDefault="006A4DC8" w:rsidP="006A3080">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vAlign w:val="center"/>
          </w:tcPr>
          <w:p w14:paraId="1F3076BA" w14:textId="0CEFE93A" w:rsidR="006A4DC8" w:rsidRPr="00725900" w:rsidRDefault="006A4DC8" w:rsidP="006A3080">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sidR="00B16B54">
              <w:rPr>
                <w:rFonts w:ascii="Times New Roman" w:eastAsiaTheme="minorEastAsia" w:hAnsi="Times New Roman"/>
                <w:szCs w:val="24"/>
              </w:rPr>
              <w:t>74.35</w:t>
            </w:r>
          </w:p>
        </w:tc>
        <w:tc>
          <w:tcPr>
            <w:tcW w:w="1842" w:type="dxa"/>
          </w:tcPr>
          <w:p w14:paraId="21477C5D" w14:textId="3F3C7059"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144</w:t>
            </w:r>
            <w:r w:rsidR="006A3080">
              <w:rPr>
                <w:rFonts w:ascii="Times New Roman" w:eastAsiaTheme="minorEastAsia" w:hAnsi="Times New Roman"/>
                <w:szCs w:val="24"/>
              </w:rPr>
              <w:t>.</w:t>
            </w:r>
            <w:r w:rsidR="00B16B54">
              <w:rPr>
                <w:rFonts w:ascii="Times New Roman" w:eastAsiaTheme="minorEastAsia" w:hAnsi="Times New Roman"/>
                <w:szCs w:val="24"/>
              </w:rPr>
              <w:t>70</w:t>
            </w:r>
            <w:r w:rsidR="006A3080">
              <w:rPr>
                <w:rFonts w:ascii="Times New Roman" w:eastAsiaTheme="minorEastAsia" w:hAnsi="Times New Roman"/>
                <w:szCs w:val="24"/>
              </w:rPr>
              <w:t xml:space="preserve">, </w:t>
            </w:r>
            <w:r w:rsidR="00B16B54">
              <w:rPr>
                <w:rFonts w:ascii="Times New Roman" w:eastAsiaTheme="minorEastAsia" w:hAnsi="Times New Roman"/>
                <w:szCs w:val="24"/>
              </w:rPr>
              <w:t>1485.97</w:t>
            </w:r>
            <w:r>
              <w:rPr>
                <w:rFonts w:ascii="Times New Roman" w:eastAsiaTheme="minorEastAsia" w:hAnsi="Times New Roman"/>
                <w:szCs w:val="24"/>
              </w:rPr>
              <w:t>]</w:t>
            </w:r>
          </w:p>
        </w:tc>
        <w:tc>
          <w:tcPr>
            <w:tcW w:w="1843" w:type="dxa"/>
          </w:tcPr>
          <w:p w14:paraId="4E7AB781" w14:textId="2A136F0C"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214.92, 1032.10</w:t>
            </w:r>
            <w:r>
              <w:rPr>
                <w:rFonts w:ascii="Times New Roman" w:eastAsiaTheme="minorEastAsia" w:hAnsi="Times New Roman"/>
                <w:szCs w:val="24"/>
              </w:rPr>
              <w:t>]</w:t>
            </w:r>
          </w:p>
        </w:tc>
        <w:tc>
          <w:tcPr>
            <w:tcW w:w="1923" w:type="dxa"/>
            <w:vAlign w:val="center"/>
          </w:tcPr>
          <w:p w14:paraId="54DEA0C9" w14:textId="48D99BD2" w:rsidR="006A4DC8" w:rsidRPr="00725900" w:rsidRDefault="006A4DC8" w:rsidP="006A3080">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B16B54">
              <w:rPr>
                <w:rFonts w:ascii="Times New Roman" w:eastAsiaTheme="minorEastAsia" w:hAnsi="Times New Roman"/>
                <w:szCs w:val="24"/>
              </w:rPr>
              <w:t>315.49, 716.07</w:t>
            </w:r>
            <w:r>
              <w:rPr>
                <w:rFonts w:ascii="Times New Roman" w:eastAsiaTheme="minorEastAsia" w:hAnsi="Times New Roman"/>
                <w:szCs w:val="24"/>
              </w:rPr>
              <w:t>]</w:t>
            </w:r>
          </w:p>
        </w:tc>
      </w:tr>
    </w:tbl>
    <w:p w14:paraId="3B938E61" w14:textId="77777777" w:rsidR="00842387" w:rsidRDefault="00842387" w:rsidP="006A4DC8">
      <w:pPr>
        <w:widowControl/>
        <w:spacing w:line="360" w:lineRule="auto"/>
        <w:rPr>
          <w:rFonts w:ascii="Times New Roman" w:hAnsi="Times New Roman"/>
          <w:sz w:val="26"/>
          <w:szCs w:val="26"/>
        </w:rPr>
      </w:pPr>
    </w:p>
    <w:p w14:paraId="39FDE423" w14:textId="0CA89CC9" w:rsidR="006A4DC8" w:rsidRPr="00842387" w:rsidRDefault="00842387" w:rsidP="00842387">
      <w:pPr>
        <w:widowControl/>
        <w:spacing w:line="360" w:lineRule="auto"/>
        <w:jc w:val="center"/>
        <w:rPr>
          <w:rFonts w:ascii="Times New Roman" w:hAnsi="Times New Roman"/>
          <w:sz w:val="26"/>
          <w:szCs w:val="26"/>
        </w:rPr>
      </w:pPr>
      <w:r w:rsidRPr="00842387">
        <w:rPr>
          <w:rFonts w:ascii="Times New Roman" w:hAnsi="Times New Roman"/>
          <w:sz w:val="26"/>
          <w:szCs w:val="26"/>
        </w:rPr>
        <w:t>Processed Results (Rounded to the nearest integer)</w:t>
      </w:r>
    </w:p>
    <w:tbl>
      <w:tblPr>
        <w:tblStyle w:val="11"/>
        <w:tblW w:w="0" w:type="auto"/>
        <w:tblLook w:val="04A0" w:firstRow="1" w:lastRow="0" w:firstColumn="1" w:lastColumn="0" w:noHBand="0" w:noVBand="1"/>
      </w:tblPr>
      <w:tblGrid>
        <w:gridCol w:w="857"/>
        <w:gridCol w:w="1837"/>
        <w:gridCol w:w="1701"/>
        <w:gridCol w:w="2246"/>
        <w:gridCol w:w="1661"/>
      </w:tblGrid>
      <w:tr w:rsidR="006A4DC8" w14:paraId="4453854D" w14:textId="77777777" w:rsidTr="009B7BC1">
        <w:trPr>
          <w:cnfStyle w:val="100000000000" w:firstRow="1" w:lastRow="0" w:firstColumn="0" w:lastColumn="0" w:oddVBand="0" w:evenVBand="0" w:oddHBand="0" w:evenHBand="0" w:firstRowFirstColumn="0" w:firstRowLastColumn="0" w:lastRowFirstColumn="0" w:lastRowLastColumn="0"/>
        </w:trPr>
        <w:tc>
          <w:tcPr>
            <w:tcW w:w="857" w:type="dxa"/>
          </w:tcPr>
          <w:p w14:paraId="5C25E97B"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onth</w:t>
            </w:r>
          </w:p>
        </w:tc>
        <w:tc>
          <w:tcPr>
            <w:tcW w:w="1837" w:type="dxa"/>
          </w:tcPr>
          <w:p w14:paraId="357AFA90"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M</w:t>
            </w:r>
            <w:r w:rsidRPr="00725900">
              <w:rPr>
                <w:rFonts w:ascii="Times New Roman" w:eastAsiaTheme="minorEastAsia" w:hAnsi="Times New Roman"/>
                <w:szCs w:val="24"/>
              </w:rPr>
              <w:t>edian</w:t>
            </w:r>
          </w:p>
        </w:tc>
        <w:tc>
          <w:tcPr>
            <w:tcW w:w="1701" w:type="dxa"/>
          </w:tcPr>
          <w:p w14:paraId="49EB28D9"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9</w:t>
            </w:r>
            <w:r w:rsidRPr="00725900">
              <w:rPr>
                <w:rFonts w:ascii="Times New Roman" w:eastAsiaTheme="minorEastAsia" w:hAnsi="Times New Roman"/>
                <w:szCs w:val="24"/>
              </w:rPr>
              <w:t>0% CI</w:t>
            </w:r>
          </w:p>
        </w:tc>
        <w:tc>
          <w:tcPr>
            <w:tcW w:w="2246" w:type="dxa"/>
          </w:tcPr>
          <w:p w14:paraId="5D8AF20F"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7</w:t>
            </w:r>
            <w:r w:rsidRPr="00725900">
              <w:rPr>
                <w:rFonts w:ascii="Times New Roman" w:eastAsiaTheme="minorEastAsia" w:hAnsi="Times New Roman"/>
                <w:szCs w:val="24"/>
              </w:rPr>
              <w:t>5%CI</w:t>
            </w:r>
          </w:p>
        </w:tc>
        <w:tc>
          <w:tcPr>
            <w:tcW w:w="1661" w:type="dxa"/>
          </w:tcPr>
          <w:p w14:paraId="36751280"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5</w:t>
            </w:r>
            <w:r w:rsidRPr="00725900">
              <w:rPr>
                <w:rFonts w:ascii="Times New Roman" w:eastAsiaTheme="minorEastAsia" w:hAnsi="Times New Roman"/>
                <w:szCs w:val="24"/>
              </w:rPr>
              <w:t>0%CI</w:t>
            </w:r>
          </w:p>
        </w:tc>
      </w:tr>
      <w:tr w:rsidR="006A4DC8" w14:paraId="71FB67DD" w14:textId="77777777" w:rsidTr="009B7BC1">
        <w:tc>
          <w:tcPr>
            <w:tcW w:w="857" w:type="dxa"/>
          </w:tcPr>
          <w:p w14:paraId="532DBBC7"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p>
        </w:tc>
        <w:tc>
          <w:tcPr>
            <w:tcW w:w="1837" w:type="dxa"/>
          </w:tcPr>
          <w:p w14:paraId="1C89B536" w14:textId="2EF5CC06"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p>
        </w:tc>
        <w:tc>
          <w:tcPr>
            <w:tcW w:w="1701" w:type="dxa"/>
          </w:tcPr>
          <w:p w14:paraId="69F98C04" w14:textId="27392FD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c>
          <w:tcPr>
            <w:tcW w:w="2246" w:type="dxa"/>
          </w:tcPr>
          <w:p w14:paraId="257D6686" w14:textId="4EBAFC4A"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c>
          <w:tcPr>
            <w:tcW w:w="1661" w:type="dxa"/>
          </w:tcPr>
          <w:p w14:paraId="56D2D9D3" w14:textId="6195D408"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Pr>
                <w:rFonts w:ascii="Times New Roman" w:eastAsiaTheme="minorEastAsia" w:hAnsi="Times New Roman"/>
                <w:szCs w:val="24"/>
              </w:rPr>
              <w:t xml:space="preserve">1, </w:t>
            </w:r>
            <w:r w:rsidR="006A3080">
              <w:rPr>
                <w:rFonts w:ascii="Times New Roman" w:eastAsiaTheme="minorEastAsia" w:hAnsi="Times New Roman"/>
                <w:szCs w:val="24"/>
              </w:rPr>
              <w:t>2</w:t>
            </w:r>
            <w:r>
              <w:rPr>
                <w:rFonts w:ascii="Times New Roman" w:eastAsiaTheme="minorEastAsia" w:hAnsi="Times New Roman"/>
                <w:szCs w:val="24"/>
              </w:rPr>
              <w:t>]</w:t>
            </w:r>
          </w:p>
        </w:tc>
      </w:tr>
      <w:tr w:rsidR="006A4DC8" w14:paraId="7093DEA8" w14:textId="77777777" w:rsidTr="009B7BC1">
        <w:tc>
          <w:tcPr>
            <w:tcW w:w="857" w:type="dxa"/>
          </w:tcPr>
          <w:p w14:paraId="54CC7EE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2</w:t>
            </w:r>
          </w:p>
        </w:tc>
        <w:tc>
          <w:tcPr>
            <w:tcW w:w="1837" w:type="dxa"/>
          </w:tcPr>
          <w:p w14:paraId="442E0478" w14:textId="00F52239"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3</w:t>
            </w:r>
          </w:p>
        </w:tc>
        <w:tc>
          <w:tcPr>
            <w:tcW w:w="1701" w:type="dxa"/>
          </w:tcPr>
          <w:p w14:paraId="346E362D" w14:textId="7DC2E994" w:rsidR="006A4DC8" w:rsidRPr="00725900" w:rsidRDefault="006A4DC8"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2, 4</w:t>
            </w:r>
            <w:r>
              <w:rPr>
                <w:rFonts w:ascii="Times New Roman" w:eastAsiaTheme="minorEastAsia" w:hAnsi="Times New Roman"/>
                <w:szCs w:val="24"/>
              </w:rPr>
              <w:t>]</w:t>
            </w:r>
          </w:p>
        </w:tc>
        <w:tc>
          <w:tcPr>
            <w:tcW w:w="2246" w:type="dxa"/>
          </w:tcPr>
          <w:p w14:paraId="03213A3D" w14:textId="107CE197"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2, 4</w:t>
            </w:r>
            <w:r>
              <w:rPr>
                <w:rFonts w:ascii="Times New Roman" w:eastAsiaTheme="minorEastAsia" w:hAnsi="Times New Roman"/>
                <w:szCs w:val="24"/>
              </w:rPr>
              <w:t>]</w:t>
            </w:r>
          </w:p>
        </w:tc>
        <w:tc>
          <w:tcPr>
            <w:tcW w:w="1661" w:type="dxa"/>
          </w:tcPr>
          <w:p w14:paraId="2CC3DA21" w14:textId="72E2DD9D"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3, 4</w:t>
            </w:r>
            <w:r>
              <w:rPr>
                <w:rFonts w:ascii="Times New Roman" w:eastAsiaTheme="minorEastAsia" w:hAnsi="Times New Roman"/>
                <w:szCs w:val="24"/>
              </w:rPr>
              <w:t>]</w:t>
            </w:r>
          </w:p>
        </w:tc>
      </w:tr>
      <w:tr w:rsidR="006A4DC8" w14:paraId="127E358C" w14:textId="77777777" w:rsidTr="009B7BC1">
        <w:tc>
          <w:tcPr>
            <w:tcW w:w="857" w:type="dxa"/>
          </w:tcPr>
          <w:p w14:paraId="73D1CC7D"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3</w:t>
            </w:r>
          </w:p>
        </w:tc>
        <w:tc>
          <w:tcPr>
            <w:tcW w:w="1837" w:type="dxa"/>
          </w:tcPr>
          <w:p w14:paraId="529EC22F" w14:textId="2EAB761D"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5</w:t>
            </w:r>
          </w:p>
        </w:tc>
        <w:tc>
          <w:tcPr>
            <w:tcW w:w="1701" w:type="dxa"/>
          </w:tcPr>
          <w:p w14:paraId="2F8C58C5" w14:textId="57E27121"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2, 8</w:t>
            </w:r>
            <w:r>
              <w:rPr>
                <w:rFonts w:ascii="Times New Roman" w:eastAsiaTheme="minorEastAsia" w:hAnsi="Times New Roman"/>
                <w:szCs w:val="24"/>
              </w:rPr>
              <w:t>]</w:t>
            </w:r>
          </w:p>
        </w:tc>
        <w:tc>
          <w:tcPr>
            <w:tcW w:w="2246" w:type="dxa"/>
          </w:tcPr>
          <w:p w14:paraId="36365349" w14:textId="38232735"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4, 8</w:t>
            </w:r>
            <w:r>
              <w:rPr>
                <w:rFonts w:ascii="Times New Roman" w:eastAsiaTheme="minorEastAsia" w:hAnsi="Times New Roman"/>
                <w:szCs w:val="24"/>
              </w:rPr>
              <w:t>]</w:t>
            </w:r>
          </w:p>
        </w:tc>
        <w:tc>
          <w:tcPr>
            <w:tcW w:w="1661" w:type="dxa"/>
          </w:tcPr>
          <w:p w14:paraId="5D25E991" w14:textId="7335524B"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4, 5</w:t>
            </w:r>
            <w:r>
              <w:rPr>
                <w:rFonts w:ascii="Times New Roman" w:eastAsiaTheme="minorEastAsia" w:hAnsi="Times New Roman"/>
                <w:szCs w:val="24"/>
              </w:rPr>
              <w:t>]</w:t>
            </w:r>
          </w:p>
        </w:tc>
      </w:tr>
      <w:tr w:rsidR="006A4DC8" w14:paraId="1F2A1E07" w14:textId="77777777" w:rsidTr="009B7BC1">
        <w:tc>
          <w:tcPr>
            <w:tcW w:w="857" w:type="dxa"/>
          </w:tcPr>
          <w:p w14:paraId="0ED8F57C"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6</w:t>
            </w:r>
          </w:p>
        </w:tc>
        <w:tc>
          <w:tcPr>
            <w:tcW w:w="1837" w:type="dxa"/>
          </w:tcPr>
          <w:p w14:paraId="344E3D4F" w14:textId="4BF5B224"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2</w:t>
            </w:r>
            <w:r>
              <w:rPr>
                <w:rFonts w:ascii="Times New Roman" w:eastAsiaTheme="minorEastAsia" w:hAnsi="Times New Roman"/>
                <w:szCs w:val="24"/>
              </w:rPr>
              <w:t>6</w:t>
            </w:r>
          </w:p>
        </w:tc>
        <w:tc>
          <w:tcPr>
            <w:tcW w:w="1701" w:type="dxa"/>
          </w:tcPr>
          <w:p w14:paraId="3892E06F" w14:textId="077420D7"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12, 59</w:t>
            </w:r>
            <w:r>
              <w:rPr>
                <w:rFonts w:ascii="Times New Roman" w:eastAsiaTheme="minorEastAsia" w:hAnsi="Times New Roman"/>
                <w:szCs w:val="24"/>
              </w:rPr>
              <w:t>]</w:t>
            </w:r>
          </w:p>
        </w:tc>
        <w:tc>
          <w:tcPr>
            <w:tcW w:w="2246" w:type="dxa"/>
          </w:tcPr>
          <w:p w14:paraId="75B8C8E7" w14:textId="3FFAE22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12, 40</w:t>
            </w:r>
            <w:r>
              <w:rPr>
                <w:rFonts w:ascii="Times New Roman" w:eastAsiaTheme="minorEastAsia" w:hAnsi="Times New Roman"/>
                <w:szCs w:val="24"/>
              </w:rPr>
              <w:t>]</w:t>
            </w:r>
          </w:p>
        </w:tc>
        <w:tc>
          <w:tcPr>
            <w:tcW w:w="1661" w:type="dxa"/>
          </w:tcPr>
          <w:p w14:paraId="4D004A2A" w14:textId="42574C4C"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18, 28</w:t>
            </w:r>
            <w:r>
              <w:rPr>
                <w:rFonts w:ascii="Times New Roman" w:eastAsiaTheme="minorEastAsia" w:hAnsi="Times New Roman"/>
                <w:szCs w:val="24"/>
              </w:rPr>
              <w:t>]</w:t>
            </w:r>
          </w:p>
        </w:tc>
      </w:tr>
      <w:tr w:rsidR="006A4DC8" w14:paraId="74098CBB" w14:textId="77777777" w:rsidTr="009B7BC1">
        <w:tc>
          <w:tcPr>
            <w:tcW w:w="857" w:type="dxa"/>
          </w:tcPr>
          <w:p w14:paraId="2DCEB42E" w14:textId="77777777" w:rsidR="006A4DC8" w:rsidRPr="00725900" w:rsidRDefault="006A4DC8" w:rsidP="009B7BC1">
            <w:pPr>
              <w:widowControl/>
              <w:spacing w:line="360" w:lineRule="auto"/>
              <w:jc w:val="center"/>
              <w:rPr>
                <w:rFonts w:ascii="Times New Roman" w:eastAsiaTheme="minorEastAsia" w:hAnsi="Times New Roman"/>
                <w:szCs w:val="24"/>
              </w:rPr>
            </w:pPr>
            <w:r w:rsidRPr="00725900">
              <w:rPr>
                <w:rFonts w:ascii="Times New Roman" w:eastAsiaTheme="minorEastAsia" w:hAnsi="Times New Roman" w:hint="eastAsia"/>
                <w:szCs w:val="24"/>
              </w:rPr>
              <w:t>1</w:t>
            </w:r>
            <w:r w:rsidRPr="00725900">
              <w:rPr>
                <w:rFonts w:ascii="Times New Roman" w:eastAsiaTheme="minorEastAsia" w:hAnsi="Times New Roman"/>
                <w:szCs w:val="24"/>
              </w:rPr>
              <w:t>2</w:t>
            </w:r>
          </w:p>
        </w:tc>
        <w:tc>
          <w:tcPr>
            <w:tcW w:w="1837" w:type="dxa"/>
          </w:tcPr>
          <w:p w14:paraId="6DE3270B" w14:textId="3A41D83A" w:rsidR="006A4DC8" w:rsidRPr="00725900" w:rsidRDefault="006A3080" w:rsidP="009B7BC1">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4</w:t>
            </w:r>
            <w:r>
              <w:rPr>
                <w:rFonts w:ascii="Times New Roman" w:eastAsiaTheme="minorEastAsia" w:hAnsi="Times New Roman"/>
                <w:szCs w:val="24"/>
              </w:rPr>
              <w:t>74</w:t>
            </w:r>
          </w:p>
        </w:tc>
        <w:tc>
          <w:tcPr>
            <w:tcW w:w="1701" w:type="dxa"/>
          </w:tcPr>
          <w:p w14:paraId="3E5DC523" w14:textId="3108937C" w:rsidR="006A4DC8" w:rsidRPr="00725900" w:rsidRDefault="006A3080" w:rsidP="009B7BC1">
            <w:pPr>
              <w:widowControl/>
              <w:spacing w:line="360" w:lineRule="auto"/>
              <w:jc w:val="center"/>
              <w:rPr>
                <w:rFonts w:ascii="Times New Roman" w:hAnsi="Times New Roman"/>
                <w:szCs w:val="24"/>
              </w:rPr>
            </w:pPr>
            <w:r>
              <w:rPr>
                <w:rFonts w:ascii="Times New Roman" w:eastAsiaTheme="minorEastAsia" w:hAnsi="Times New Roman"/>
                <w:szCs w:val="24"/>
              </w:rPr>
              <w:t>[145</w:t>
            </w:r>
            <w:r w:rsidR="006A4DC8">
              <w:rPr>
                <w:rFonts w:ascii="Times New Roman" w:eastAsiaTheme="minorEastAsia" w:hAnsi="Times New Roman"/>
                <w:szCs w:val="24"/>
              </w:rPr>
              <w:t>, 1</w:t>
            </w:r>
            <w:r>
              <w:rPr>
                <w:rFonts w:ascii="Times New Roman" w:eastAsiaTheme="minorEastAsia" w:hAnsi="Times New Roman"/>
                <w:szCs w:val="24"/>
              </w:rPr>
              <w:t>486</w:t>
            </w:r>
            <w:r w:rsidR="006A4DC8">
              <w:rPr>
                <w:rFonts w:ascii="Times New Roman" w:eastAsiaTheme="minorEastAsia" w:hAnsi="Times New Roman"/>
                <w:szCs w:val="24"/>
              </w:rPr>
              <w:t>]</w:t>
            </w:r>
          </w:p>
        </w:tc>
        <w:tc>
          <w:tcPr>
            <w:tcW w:w="2246" w:type="dxa"/>
          </w:tcPr>
          <w:p w14:paraId="2E60982C" w14:textId="028CDE2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215, 1032</w:t>
            </w:r>
            <w:r>
              <w:rPr>
                <w:rFonts w:ascii="Times New Roman" w:eastAsiaTheme="minorEastAsia" w:hAnsi="Times New Roman"/>
                <w:szCs w:val="24"/>
              </w:rPr>
              <w:t>]</w:t>
            </w:r>
          </w:p>
        </w:tc>
        <w:tc>
          <w:tcPr>
            <w:tcW w:w="1661" w:type="dxa"/>
          </w:tcPr>
          <w:p w14:paraId="4ABA9C43" w14:textId="32AF5754" w:rsidR="006A4DC8" w:rsidRPr="00725900" w:rsidRDefault="006A4DC8" w:rsidP="009B7BC1">
            <w:pPr>
              <w:widowControl/>
              <w:spacing w:line="360" w:lineRule="auto"/>
              <w:jc w:val="center"/>
              <w:rPr>
                <w:rFonts w:ascii="Times New Roman" w:hAnsi="Times New Roman"/>
                <w:szCs w:val="24"/>
              </w:rPr>
            </w:pPr>
            <w:r>
              <w:rPr>
                <w:rFonts w:ascii="Times New Roman" w:eastAsiaTheme="minorEastAsia" w:hAnsi="Times New Roman" w:hint="eastAsia"/>
                <w:szCs w:val="24"/>
              </w:rPr>
              <w:t>[</w:t>
            </w:r>
            <w:r w:rsidR="006A3080">
              <w:rPr>
                <w:rFonts w:ascii="Times New Roman" w:eastAsiaTheme="minorEastAsia" w:hAnsi="Times New Roman"/>
                <w:szCs w:val="24"/>
              </w:rPr>
              <w:t>315, 716</w:t>
            </w:r>
            <w:r>
              <w:rPr>
                <w:rFonts w:ascii="Times New Roman" w:eastAsiaTheme="minorEastAsia" w:hAnsi="Times New Roman"/>
                <w:szCs w:val="24"/>
              </w:rPr>
              <w:t>]</w:t>
            </w:r>
          </w:p>
        </w:tc>
      </w:tr>
    </w:tbl>
    <w:p w14:paraId="07C9A353" w14:textId="5E88A2E9" w:rsidR="006A4DC8" w:rsidRDefault="004546C1" w:rsidP="00EC4F0B">
      <w:pPr>
        <w:widowControl/>
        <w:spacing w:line="360" w:lineRule="auto"/>
        <w:jc w:val="left"/>
        <w:rPr>
          <w:rFonts w:ascii="Times New Roman" w:hAnsi="Times New Roman"/>
          <w:sz w:val="24"/>
          <w:szCs w:val="24"/>
        </w:rPr>
      </w:pPr>
      <w:r>
        <w:rPr>
          <w:rFonts w:ascii="Times New Roman" w:hAnsi="Times New Roman"/>
          <w:sz w:val="26"/>
          <w:szCs w:val="26"/>
        </w:rPr>
        <w:br w:type="page"/>
      </w:r>
      <w:r w:rsidR="00EC4F0B" w:rsidRPr="00EC4F0B">
        <w:rPr>
          <w:rFonts w:ascii="Times New Roman" w:hAnsi="Times New Roman"/>
          <w:sz w:val="24"/>
          <w:szCs w:val="24"/>
        </w:rPr>
        <w:lastRenderedPageBreak/>
        <w:t xml:space="preserve">We conducted simulation experiments using a probabilistic forecasting approach, with each scenario simulated 100,000 times (Computer Configuration: CPU: 13th Gen Intel(R) </w:t>
      </w:r>
      <w:proofErr w:type="gramStart"/>
      <w:r w:rsidR="00EC4F0B" w:rsidRPr="00EC4F0B">
        <w:rPr>
          <w:rFonts w:ascii="Times New Roman" w:hAnsi="Times New Roman"/>
          <w:sz w:val="24"/>
          <w:szCs w:val="24"/>
        </w:rPr>
        <w:t>Core(</w:t>
      </w:r>
      <w:proofErr w:type="gramEnd"/>
      <w:r w:rsidR="00EC4F0B" w:rsidRPr="00EC4F0B">
        <w:rPr>
          <w:rFonts w:ascii="Times New Roman" w:hAnsi="Times New Roman"/>
          <w:sz w:val="24"/>
          <w:szCs w:val="24"/>
        </w:rPr>
        <w:t>TM) i7-13700KF</w:t>
      </w:r>
      <w:r w:rsidR="00EC4F0B">
        <w:rPr>
          <w:rFonts w:ascii="Times New Roman" w:hAnsi="Times New Roman"/>
          <w:sz w:val="24"/>
          <w:szCs w:val="24"/>
        </w:rPr>
        <w:t>;</w:t>
      </w:r>
      <w:r w:rsidR="00EC4F0B" w:rsidRPr="00EC4F0B">
        <w:rPr>
          <w:rFonts w:ascii="Times New Roman" w:hAnsi="Times New Roman"/>
          <w:sz w:val="24"/>
          <w:szCs w:val="24"/>
        </w:rPr>
        <w:t xml:space="preserve"> RAM: 128GB 4000Mhz). </w:t>
      </w:r>
      <w:r w:rsidR="000104BA" w:rsidRPr="000104BA">
        <w:rPr>
          <w:rFonts w:ascii="Times New Roman" w:hAnsi="Times New Roman"/>
          <w:sz w:val="24"/>
          <w:szCs w:val="24"/>
        </w:rPr>
        <w:t>We did not consider whether the results in the model are integers. Since the number of plants must be integers, we processed the results by rounding</w:t>
      </w:r>
      <w:r w:rsidR="000104BA">
        <w:rPr>
          <w:rFonts w:ascii="Times New Roman" w:hAnsi="Times New Roman"/>
          <w:sz w:val="24"/>
          <w:szCs w:val="24"/>
        </w:rPr>
        <w:t xml:space="preserve"> them. </w:t>
      </w:r>
      <w:r w:rsidR="00EC4F0B" w:rsidRPr="00EC4F0B">
        <w:rPr>
          <w:rFonts w:ascii="Times New Roman" w:hAnsi="Times New Roman"/>
          <w:sz w:val="24"/>
          <w:szCs w:val="24"/>
        </w:rPr>
        <w:t>In each prediction, humidity and competition environment were randomly selected</w:t>
      </w:r>
      <w:r w:rsidR="00285A78">
        <w:rPr>
          <w:rFonts w:ascii="Times New Roman" w:hAnsi="Times New Roman"/>
          <w:sz w:val="24"/>
          <w:szCs w:val="24"/>
        </w:rPr>
        <w:t xml:space="preserve"> and combined</w:t>
      </w:r>
      <w:r w:rsidR="00EC4F0B" w:rsidRPr="00EC4F0B">
        <w:rPr>
          <w:rFonts w:ascii="Times New Roman" w:hAnsi="Times New Roman"/>
          <w:sz w:val="24"/>
          <w:szCs w:val="24"/>
        </w:rPr>
        <w:t xml:space="preserve">. The large number of random simulations allows the model to cover a wide range of possible humidity and competition levels that may occur, thereby enabling the prediction results to encompass various natural environments without specifying </w:t>
      </w:r>
      <w:r w:rsidR="00285A78">
        <w:rPr>
          <w:rFonts w:ascii="Times New Roman" w:hAnsi="Times New Roman"/>
          <w:sz w:val="24"/>
          <w:szCs w:val="24"/>
        </w:rPr>
        <w:t>precise</w:t>
      </w:r>
      <w:r w:rsidR="00EC4F0B" w:rsidRPr="00EC4F0B">
        <w:rPr>
          <w:rFonts w:ascii="Times New Roman" w:hAnsi="Times New Roman"/>
          <w:sz w:val="24"/>
          <w:szCs w:val="24"/>
        </w:rPr>
        <w:t xml:space="preserve"> humidity and competition values.</w:t>
      </w:r>
    </w:p>
    <w:p w14:paraId="5CA29DE6" w14:textId="77777777" w:rsidR="00285A78" w:rsidRDefault="00285A78" w:rsidP="00EC4F0B">
      <w:pPr>
        <w:widowControl/>
        <w:spacing w:line="360" w:lineRule="auto"/>
        <w:jc w:val="left"/>
        <w:rPr>
          <w:rFonts w:ascii="Times New Roman" w:hAnsi="Times New Roman"/>
          <w:sz w:val="24"/>
          <w:szCs w:val="24"/>
        </w:rPr>
      </w:pPr>
    </w:p>
    <w:p w14:paraId="32CCAC1F" w14:textId="4D719DEE" w:rsidR="00285A78" w:rsidRPr="00285A78" w:rsidRDefault="00285A78" w:rsidP="00285A78">
      <w:pPr>
        <w:spacing w:line="360" w:lineRule="auto"/>
        <w:rPr>
          <w:rFonts w:ascii="Times New Roman" w:hAnsi="Times New Roman"/>
          <w:sz w:val="24"/>
          <w:szCs w:val="24"/>
        </w:rPr>
      </w:pPr>
      <w:r w:rsidRPr="00285A78">
        <w:rPr>
          <w:rFonts w:ascii="Times New Roman" w:hAnsi="Times New Roman"/>
          <w:sz w:val="24"/>
          <w:szCs w:val="24"/>
        </w:rPr>
        <w:t xml:space="preserve">Our results indicate that the temperate environment provides moderate conditions for dandelions to grow steadily, but there is no occurrence of rapid expansion at a particular time point. The frigid environment exhibits limitations on dandelion propagation. </w:t>
      </w:r>
      <w:r w:rsidR="00072635">
        <w:rPr>
          <w:rFonts w:ascii="Times New Roman" w:hAnsi="Times New Roman"/>
          <w:sz w:val="24"/>
          <w:szCs w:val="24"/>
        </w:rPr>
        <w:t>T</w:t>
      </w:r>
      <w:r w:rsidRPr="00285A78">
        <w:rPr>
          <w:rFonts w:ascii="Times New Roman" w:hAnsi="Times New Roman"/>
          <w:sz w:val="24"/>
          <w:szCs w:val="24"/>
        </w:rPr>
        <w:t xml:space="preserve">he tropical environment offers </w:t>
      </w:r>
      <w:r w:rsidR="00072635">
        <w:rPr>
          <w:rFonts w:ascii="Times New Roman" w:hAnsi="Times New Roman"/>
          <w:sz w:val="24"/>
          <w:szCs w:val="24"/>
        </w:rPr>
        <w:t>relatively</w:t>
      </w:r>
      <w:r w:rsidRPr="00285A78">
        <w:rPr>
          <w:rFonts w:ascii="Times New Roman" w:hAnsi="Times New Roman"/>
          <w:sz w:val="24"/>
          <w:szCs w:val="24"/>
        </w:rPr>
        <w:t xml:space="preserve"> favorable growth conditions for dandelions and has the potential for rapid expansion once dandelion populations reach a certain threshold. Additionally, within each temperature zone, the range of population numbers that may occur at different times is extensive. This </w:t>
      </w:r>
      <w:r w:rsidR="00AE54CA">
        <w:rPr>
          <w:rFonts w:ascii="Times New Roman" w:hAnsi="Times New Roman"/>
          <w:sz w:val="24"/>
          <w:szCs w:val="24"/>
        </w:rPr>
        <w:t>phenomenon</w:t>
      </w:r>
      <w:r w:rsidRPr="00285A78">
        <w:rPr>
          <w:rFonts w:ascii="Times New Roman" w:hAnsi="Times New Roman"/>
          <w:sz w:val="24"/>
          <w:szCs w:val="24"/>
        </w:rPr>
        <w:t xml:space="preserve"> is due to the outcomes of different combinations of competition conditions and humidity levels. If humidity is suitable and the competition level is just right for dandelion development, their numbers can experience significant growth.</w:t>
      </w:r>
    </w:p>
    <w:p w14:paraId="70F6832F" w14:textId="77777777" w:rsidR="00285A78" w:rsidRDefault="00285A78" w:rsidP="00EC4F0B">
      <w:pPr>
        <w:widowControl/>
        <w:spacing w:line="360" w:lineRule="auto"/>
        <w:jc w:val="left"/>
        <w:rPr>
          <w:rFonts w:ascii="Times New Roman" w:hAnsi="Times New Roman"/>
          <w:b/>
          <w:bCs/>
          <w:sz w:val="24"/>
          <w:szCs w:val="24"/>
        </w:rPr>
      </w:pPr>
    </w:p>
    <w:p w14:paraId="31EE599C" w14:textId="003586C2" w:rsidR="000D2AA6" w:rsidRPr="002D0B48" w:rsidRDefault="000D2AA6" w:rsidP="000D2AA6">
      <w:pPr>
        <w:pStyle w:val="a7"/>
        <w:widowControl/>
        <w:numPr>
          <w:ilvl w:val="1"/>
          <w:numId w:val="11"/>
        </w:numPr>
        <w:spacing w:line="360" w:lineRule="auto"/>
        <w:ind w:firstLineChars="0"/>
        <w:jc w:val="left"/>
        <w:rPr>
          <w:rFonts w:ascii="Times New Roman" w:hAnsi="Times New Roman" w:cs="Times New Roman"/>
          <w:b/>
          <w:bCs/>
          <w:sz w:val="26"/>
          <w:szCs w:val="26"/>
        </w:rPr>
      </w:pPr>
      <w:r w:rsidRPr="000D2AA6">
        <w:rPr>
          <w:rFonts w:ascii="Times New Roman" w:hAnsi="Times New Roman"/>
          <w:b/>
          <w:bCs/>
          <w:sz w:val="26"/>
          <w:szCs w:val="26"/>
        </w:rPr>
        <w:t>Location Distribution Prediction Model</w:t>
      </w:r>
    </w:p>
    <w:p w14:paraId="76F2AB9B" w14:textId="62454175" w:rsidR="00473D55" w:rsidRPr="00A433C6" w:rsidRDefault="00473D55" w:rsidP="00473D55">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Basic Assumptions</w:t>
      </w:r>
    </w:p>
    <w:p w14:paraId="041EF01E" w14:textId="6D87545C" w:rsidR="000D2AA6" w:rsidRDefault="00473D55" w:rsidP="00473D55">
      <w:pPr>
        <w:pStyle w:val="a7"/>
        <w:widowControl/>
        <w:numPr>
          <w:ilvl w:val="0"/>
          <w:numId w:val="14"/>
        </w:numPr>
        <w:spacing w:line="360" w:lineRule="auto"/>
        <w:ind w:firstLineChars="0"/>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his model is separated from the population prediction model and focuses solely on predicting the probability of occurrence at specific areas.</w:t>
      </w:r>
    </w:p>
    <w:p w14:paraId="7E576EC5" w14:textId="5D91FAB5" w:rsidR="00473D55" w:rsidRDefault="00473D55" w:rsidP="00473D55">
      <w:pPr>
        <w:pStyle w:val="a7"/>
        <w:widowControl/>
        <w:numPr>
          <w:ilvl w:val="0"/>
          <w:numId w:val="14"/>
        </w:numPr>
        <w:spacing w:line="360" w:lineRule="auto"/>
        <w:ind w:firstLineChars="0"/>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he factors of animal and plant influences are eliminated, and the only influencing factor considered in this model is wind.</w:t>
      </w:r>
    </w:p>
    <w:p w14:paraId="797DCAFA" w14:textId="6EA08BE6" w:rsidR="00473D55" w:rsidRDefault="00473D55" w:rsidP="00473D55">
      <w:pPr>
        <w:pStyle w:val="a7"/>
        <w:widowControl/>
        <w:numPr>
          <w:ilvl w:val="0"/>
          <w:numId w:val="14"/>
        </w:numPr>
        <w:spacing w:line="360" w:lineRule="auto"/>
        <w:ind w:firstLineChars="0"/>
        <w:jc w:val="left"/>
        <w:rPr>
          <w:rFonts w:ascii="Times New Roman" w:hAnsi="Times New Roman"/>
          <w:sz w:val="24"/>
          <w:szCs w:val="24"/>
        </w:rPr>
      </w:pPr>
      <w:r w:rsidRPr="00473D55">
        <w:rPr>
          <w:rFonts w:ascii="Times New Roman" w:hAnsi="Times New Roman"/>
          <w:sz w:val="24"/>
          <w:szCs w:val="24"/>
        </w:rPr>
        <w:lastRenderedPageBreak/>
        <w:t>A two-dimensional normal distribution function is used to represent the dispersal range of individual dandelion seeds.</w:t>
      </w:r>
    </w:p>
    <w:p w14:paraId="524DF82F" w14:textId="77777777" w:rsidR="00E13FDF" w:rsidRPr="00E13FDF" w:rsidRDefault="00E13FDF" w:rsidP="00E13FDF">
      <w:pPr>
        <w:widowControl/>
        <w:spacing w:line="360" w:lineRule="auto"/>
        <w:jc w:val="left"/>
        <w:rPr>
          <w:rFonts w:ascii="Times New Roman" w:hAnsi="Times New Roman"/>
          <w:sz w:val="24"/>
          <w:szCs w:val="24"/>
        </w:rPr>
      </w:pPr>
    </w:p>
    <w:p w14:paraId="27EDB9B1" w14:textId="4029105D" w:rsidR="00473D55" w:rsidRPr="008D35C5" w:rsidRDefault="00BE4411" w:rsidP="00473D55">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Variable Table</w:t>
      </w:r>
    </w:p>
    <w:p w14:paraId="024F8215" w14:textId="77777777" w:rsidR="008D35C5" w:rsidRPr="008D35C5" w:rsidRDefault="008D35C5" w:rsidP="008D35C5">
      <w:pPr>
        <w:widowControl/>
        <w:spacing w:line="480" w:lineRule="auto"/>
        <w:jc w:val="left"/>
        <w:rPr>
          <w:rFonts w:ascii="Times New Roman" w:hAnsi="Times New Roman" w:cs="Times New Roman"/>
          <w:b/>
          <w:bCs/>
          <w:sz w:val="26"/>
          <w:szCs w:val="26"/>
        </w:rPr>
      </w:pPr>
    </w:p>
    <w:tbl>
      <w:tblPr>
        <w:tblStyle w:val="11"/>
        <w:tblW w:w="0" w:type="auto"/>
        <w:tblLook w:val="04A0" w:firstRow="1" w:lastRow="0" w:firstColumn="1" w:lastColumn="0" w:noHBand="0" w:noVBand="1"/>
      </w:tblPr>
      <w:tblGrid>
        <w:gridCol w:w="4151"/>
        <w:gridCol w:w="4151"/>
      </w:tblGrid>
      <w:tr w:rsidR="008D35C5" w14:paraId="57B799F2" w14:textId="77777777" w:rsidTr="008D35C5">
        <w:trPr>
          <w:cnfStyle w:val="100000000000" w:firstRow="1" w:lastRow="0" w:firstColumn="0" w:lastColumn="0" w:oddVBand="0" w:evenVBand="0" w:oddHBand="0" w:evenHBand="0" w:firstRowFirstColumn="0" w:firstRowLastColumn="0" w:lastRowFirstColumn="0" w:lastRowLastColumn="0"/>
        </w:trPr>
        <w:tc>
          <w:tcPr>
            <w:tcW w:w="4151" w:type="dxa"/>
          </w:tcPr>
          <w:p w14:paraId="1422E495" w14:textId="27B8A370" w:rsidR="008D35C5" w:rsidRPr="008D35C5" w:rsidRDefault="008D35C5" w:rsidP="008D35C5">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V</w:t>
            </w:r>
            <w:r>
              <w:rPr>
                <w:rFonts w:ascii="Times New Roman" w:eastAsiaTheme="minorEastAsia" w:hAnsi="Times New Roman"/>
                <w:szCs w:val="24"/>
              </w:rPr>
              <w:t>ariable</w:t>
            </w:r>
          </w:p>
        </w:tc>
        <w:tc>
          <w:tcPr>
            <w:tcW w:w="4151" w:type="dxa"/>
          </w:tcPr>
          <w:p w14:paraId="19A7DC35" w14:textId="05432C0F" w:rsidR="008D35C5" w:rsidRPr="008D35C5" w:rsidRDefault="008D35C5" w:rsidP="008D35C5">
            <w:pPr>
              <w:widowControl/>
              <w:spacing w:line="360" w:lineRule="auto"/>
              <w:jc w:val="center"/>
              <w:rPr>
                <w:rFonts w:ascii="Times New Roman" w:eastAsiaTheme="minorEastAsia" w:hAnsi="Times New Roman"/>
                <w:szCs w:val="24"/>
              </w:rPr>
            </w:pPr>
            <w:r>
              <w:rPr>
                <w:rFonts w:ascii="Times New Roman" w:eastAsiaTheme="minorEastAsia" w:hAnsi="Times New Roman" w:hint="eastAsia"/>
                <w:szCs w:val="24"/>
              </w:rPr>
              <w:t>D</w:t>
            </w:r>
            <w:r>
              <w:rPr>
                <w:rFonts w:ascii="Times New Roman" w:eastAsiaTheme="minorEastAsia" w:hAnsi="Times New Roman"/>
                <w:szCs w:val="24"/>
              </w:rPr>
              <w:t>efinition</w:t>
            </w:r>
          </w:p>
        </w:tc>
      </w:tr>
      <w:tr w:rsidR="008D35C5" w14:paraId="19A0B032" w14:textId="77777777" w:rsidTr="00B44B8F">
        <w:tc>
          <w:tcPr>
            <w:tcW w:w="4151" w:type="dxa"/>
            <w:vAlign w:val="center"/>
          </w:tcPr>
          <w:p w14:paraId="3999B7B3" w14:textId="0AF9C3F6" w:rsidR="008D35C5" w:rsidRPr="00B44B8F" w:rsidRDefault="00000000" w:rsidP="00B44B8F">
            <w:pPr>
              <w:widowControl/>
              <w:spacing w:line="360" w:lineRule="auto"/>
              <w:jc w:val="center"/>
              <w:rPr>
                <w:rFonts w:ascii="Times New Roman" w:hAnsi="Times New Roman"/>
                <w:szCs w:val="24"/>
              </w:rPr>
            </w:pPr>
            <m:oMathPara>
              <m:oMathParaPr>
                <m:jc m:val="center"/>
              </m:oMathParaPr>
              <m:oMath>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i,j</m:t>
                    </m:r>
                  </m:sub>
                  <m:sup>
                    <m:r>
                      <w:rPr>
                        <w:rFonts w:ascii="Cambria Math" w:hAnsi="Cambria Math"/>
                        <w:szCs w:val="24"/>
                      </w:rPr>
                      <m:t>(t)</m:t>
                    </m:r>
                  </m:sup>
                </m:sSubSup>
              </m:oMath>
            </m:oMathPara>
          </w:p>
        </w:tc>
        <w:tc>
          <w:tcPr>
            <w:tcW w:w="4151" w:type="dxa"/>
          </w:tcPr>
          <w:p w14:paraId="59291F40" w14:textId="468D9D31"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The number of dandelions at grid point (</w:t>
            </w:r>
            <w:proofErr w:type="spellStart"/>
            <w:r w:rsidRPr="00B44B8F">
              <w:rPr>
                <w:rFonts w:ascii="Times New Roman" w:hAnsi="Times New Roman"/>
                <w:szCs w:val="24"/>
              </w:rPr>
              <w:t>i</w:t>
            </w:r>
            <w:proofErr w:type="spellEnd"/>
            <w:r w:rsidRPr="00B44B8F">
              <w:rPr>
                <w:rFonts w:ascii="Times New Roman" w:hAnsi="Times New Roman"/>
                <w:szCs w:val="24"/>
              </w:rPr>
              <w:t>, j) at time t.</w:t>
            </w:r>
          </w:p>
        </w:tc>
      </w:tr>
      <w:tr w:rsidR="008D35C5" w14:paraId="3A776D82" w14:textId="77777777" w:rsidTr="00B44B8F">
        <w:tc>
          <w:tcPr>
            <w:tcW w:w="4151" w:type="dxa"/>
            <w:vAlign w:val="center"/>
          </w:tcPr>
          <w:p w14:paraId="44942EC1" w14:textId="19D9840B" w:rsidR="008D35C5" w:rsidRPr="00B44B8F" w:rsidRDefault="008D35C5" w:rsidP="00B44B8F">
            <w:pPr>
              <w:widowControl/>
              <w:spacing w:line="360" w:lineRule="auto"/>
              <w:jc w:val="center"/>
              <w:rPr>
                <w:rFonts w:ascii="Times New Roman" w:hAnsi="Times New Roman"/>
                <w:szCs w:val="24"/>
              </w:rPr>
            </w:pPr>
            <m:oMathPara>
              <m:oMath>
                <m:r>
                  <w:rPr>
                    <w:rFonts w:ascii="Cambria Math" w:hAnsi="Cambria Math"/>
                    <w:szCs w:val="24"/>
                  </w:rPr>
                  <m:t>N</m:t>
                </m:r>
              </m:oMath>
            </m:oMathPara>
          </w:p>
        </w:tc>
        <w:tc>
          <w:tcPr>
            <w:tcW w:w="4151" w:type="dxa"/>
          </w:tcPr>
          <w:p w14:paraId="03D26B9F" w14:textId="693420AB"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The quantity of seeds produced per month</w:t>
            </w:r>
          </w:p>
        </w:tc>
      </w:tr>
      <w:tr w:rsidR="008D35C5" w14:paraId="22934676" w14:textId="77777777" w:rsidTr="00B44B8F">
        <w:tc>
          <w:tcPr>
            <w:tcW w:w="4151" w:type="dxa"/>
            <w:vAlign w:val="center"/>
          </w:tcPr>
          <w:p w14:paraId="12B0D74A" w14:textId="224335AE" w:rsidR="008D35C5" w:rsidRPr="00B44B8F" w:rsidRDefault="008D35C5" w:rsidP="00B44B8F">
            <w:pPr>
              <w:widowControl/>
              <w:spacing w:line="360" w:lineRule="auto"/>
              <w:rPr>
                <w:rFonts w:ascii="Times New Roman" w:hAnsi="Times New Roman"/>
                <w:szCs w:val="24"/>
              </w:rPr>
            </w:pPr>
            <m:oMathPara>
              <m:oMath>
                <m:r>
                  <w:rPr>
                    <w:rFonts w:ascii="Cambria Math" w:hAnsi="Cambria Math"/>
                    <w:szCs w:val="24"/>
                  </w:rPr>
                  <m:t>P</m:t>
                </m:r>
              </m:oMath>
            </m:oMathPara>
          </w:p>
        </w:tc>
        <w:tc>
          <w:tcPr>
            <w:tcW w:w="4151" w:type="dxa"/>
          </w:tcPr>
          <w:p w14:paraId="253FFB2A" w14:textId="4D8EAF3F" w:rsidR="008D35C5" w:rsidRPr="00B44B8F" w:rsidRDefault="00B44B8F" w:rsidP="008D35C5">
            <w:pPr>
              <w:widowControl/>
              <w:spacing w:line="360" w:lineRule="auto"/>
              <w:jc w:val="center"/>
              <w:rPr>
                <w:rFonts w:ascii="Times New Roman" w:eastAsiaTheme="minorEastAsia" w:hAnsi="Times New Roman"/>
                <w:szCs w:val="24"/>
              </w:rPr>
            </w:pPr>
            <w:r w:rsidRPr="00B44B8F">
              <w:rPr>
                <w:rFonts w:ascii="Times New Roman" w:eastAsiaTheme="minorEastAsia" w:hAnsi="Times New Roman" w:hint="eastAsia"/>
                <w:szCs w:val="24"/>
              </w:rPr>
              <w:t>T</w:t>
            </w:r>
            <w:r w:rsidRPr="00B44B8F">
              <w:rPr>
                <w:rFonts w:ascii="Times New Roman" w:eastAsiaTheme="minorEastAsia" w:hAnsi="Times New Roman"/>
                <w:szCs w:val="24"/>
              </w:rPr>
              <w:t>he probability of seed germination into a dandelion</w:t>
            </w:r>
          </w:p>
        </w:tc>
      </w:tr>
      <w:tr w:rsidR="008D35C5" w14:paraId="411B632F" w14:textId="77777777" w:rsidTr="00B44B8F">
        <w:tc>
          <w:tcPr>
            <w:tcW w:w="4151" w:type="dxa"/>
            <w:vAlign w:val="center"/>
          </w:tcPr>
          <w:p w14:paraId="0702EC4C" w14:textId="473F88A0" w:rsidR="008D35C5" w:rsidRPr="00B44B8F" w:rsidRDefault="00000000" w:rsidP="00B44B8F">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norm</m:t>
                    </m:r>
                  </m:sub>
                </m:sSub>
                <m:r>
                  <w:rPr>
                    <w:rFonts w:ascii="Cambria Math" w:hAnsi="Cambria Math"/>
                    <w:szCs w:val="24"/>
                  </w:rPr>
                  <m:t xml:space="preserve">(i-k, j-l; </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wind</m:t>
                    </m:r>
                  </m:sub>
                </m:sSub>
                <m:r>
                  <w:rPr>
                    <w:rFonts w:ascii="Cambria Math" w:hAnsi="Cambria Math"/>
                    <w:szCs w:val="24"/>
                  </w:rPr>
                  <m:t>, σ)</m:t>
                </m:r>
              </m:oMath>
            </m:oMathPara>
          </w:p>
        </w:tc>
        <w:tc>
          <w:tcPr>
            <w:tcW w:w="4151" w:type="dxa"/>
          </w:tcPr>
          <w:p w14:paraId="162FC168" w14:textId="6DF03FF0"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A two-dimensional normal distribution function centered at (</w:t>
            </w:r>
            <w:proofErr w:type="spellStart"/>
            <w:r w:rsidRPr="00B44B8F">
              <w:rPr>
                <w:rFonts w:ascii="Times New Roman" w:hAnsi="Times New Roman"/>
                <w:szCs w:val="24"/>
              </w:rPr>
              <w:t>i</w:t>
            </w:r>
            <w:proofErr w:type="spellEnd"/>
            <w:r w:rsidRPr="00B44B8F">
              <w:rPr>
                <w:rFonts w:ascii="Times New Roman" w:hAnsi="Times New Roman"/>
                <w:szCs w:val="24"/>
              </w:rPr>
              <w:t xml:space="preserve">, j), </w:t>
            </w:r>
            <w:proofErr w:type="gramStart"/>
            <w:r w:rsidRPr="00B44B8F">
              <w:rPr>
                <w:rFonts w:ascii="Times New Roman" w:hAnsi="Times New Roman"/>
                <w:szCs w:val="24"/>
              </w:rPr>
              <w:t>taking into account</w:t>
            </w:r>
            <w:proofErr w:type="gramEnd"/>
            <w:r w:rsidRPr="00B44B8F">
              <w:rPr>
                <w:rFonts w:ascii="Times New Roman" w:hAnsi="Times New Roman"/>
                <w:szCs w:val="24"/>
              </w:rPr>
              <w:t xml:space="preserve"> wind direction </w:t>
            </w:r>
            <w:proofErr w:type="spellStart"/>
            <w:r w:rsidRPr="00C30869">
              <w:rPr>
                <w:rFonts w:ascii="Times New Roman" w:hAnsi="Times New Roman"/>
                <w:i/>
                <w:iCs/>
                <w:szCs w:val="24"/>
              </w:rPr>
              <w:t>μ</w:t>
            </w:r>
            <w:r w:rsidRPr="00B44B8F">
              <w:rPr>
                <w:rFonts w:ascii="Times New Roman" w:hAnsi="Times New Roman"/>
                <w:szCs w:val="24"/>
              </w:rPr>
              <w:t>wind</w:t>
            </w:r>
            <w:proofErr w:type="spellEnd"/>
            <w:r w:rsidRPr="00B44B8F">
              <w:rPr>
                <w:rFonts w:ascii="Times New Roman" w:hAnsi="Times New Roman"/>
                <w:szCs w:val="24"/>
              </w:rPr>
              <w:t xml:space="preserve"> and diffusion standard deviation σ.</w:t>
            </w:r>
          </w:p>
        </w:tc>
      </w:tr>
      <w:tr w:rsidR="008D35C5" w14:paraId="5CC6F293" w14:textId="77777777" w:rsidTr="008D35C5">
        <w:tc>
          <w:tcPr>
            <w:tcW w:w="4151" w:type="dxa"/>
          </w:tcPr>
          <w:p w14:paraId="52B8E8F3" w14:textId="473BC903" w:rsidR="008D35C5" w:rsidRPr="00B44B8F" w:rsidRDefault="00000000" w:rsidP="008D35C5">
            <w:pPr>
              <w:widowControl/>
              <w:spacing w:line="360" w:lineRule="auto"/>
              <w:jc w:val="center"/>
              <w:rPr>
                <w:rFonts w:ascii="Times New Roman" w:hAnsi="Times New Roman"/>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wind</m:t>
                    </m:r>
                  </m:sub>
                </m:sSub>
              </m:oMath>
            </m:oMathPara>
          </w:p>
        </w:tc>
        <w:tc>
          <w:tcPr>
            <w:tcW w:w="4151" w:type="dxa"/>
          </w:tcPr>
          <w:p w14:paraId="1ACD9B2E" w14:textId="3C64CC63"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 xml:space="preserve">The direction of wind influence, </w:t>
            </w:r>
          </w:p>
        </w:tc>
      </w:tr>
      <w:tr w:rsidR="008D35C5" w14:paraId="4C8CDE5C" w14:textId="77777777" w:rsidTr="00B44B8F">
        <w:tc>
          <w:tcPr>
            <w:tcW w:w="4151" w:type="dxa"/>
            <w:vAlign w:val="center"/>
          </w:tcPr>
          <w:p w14:paraId="5754DA73" w14:textId="63B06175" w:rsidR="008D35C5" w:rsidRPr="00B44B8F" w:rsidRDefault="008D35C5" w:rsidP="00B44B8F">
            <w:pPr>
              <w:widowControl/>
              <w:spacing w:line="360" w:lineRule="auto"/>
              <w:jc w:val="center"/>
              <w:rPr>
                <w:rFonts w:ascii="Times New Roman" w:hAnsi="Times New Roman"/>
                <w:szCs w:val="24"/>
              </w:rPr>
            </w:pPr>
            <m:oMathPara>
              <m:oMath>
                <m:r>
                  <w:rPr>
                    <w:rFonts w:ascii="Cambria Math" w:hAnsi="Cambria Math"/>
                    <w:szCs w:val="24"/>
                  </w:rPr>
                  <m:t>σ</m:t>
                </m:r>
              </m:oMath>
            </m:oMathPara>
          </w:p>
        </w:tc>
        <w:tc>
          <w:tcPr>
            <w:tcW w:w="4151" w:type="dxa"/>
          </w:tcPr>
          <w:p w14:paraId="6D4D60F1" w14:textId="2F54B956" w:rsidR="008D35C5" w:rsidRPr="00B44B8F" w:rsidRDefault="00B44B8F" w:rsidP="008D35C5">
            <w:pPr>
              <w:widowControl/>
              <w:spacing w:line="360" w:lineRule="auto"/>
              <w:jc w:val="center"/>
              <w:rPr>
                <w:rFonts w:ascii="Times New Roman" w:hAnsi="Times New Roman"/>
                <w:szCs w:val="24"/>
              </w:rPr>
            </w:pPr>
            <w:r w:rsidRPr="00B44B8F">
              <w:rPr>
                <w:rFonts w:ascii="Times New Roman" w:hAnsi="Times New Roman"/>
                <w:szCs w:val="24"/>
              </w:rPr>
              <w:t>The standard deviation of seed dispersion</w:t>
            </w:r>
          </w:p>
        </w:tc>
      </w:tr>
    </w:tbl>
    <w:p w14:paraId="547F04F3" w14:textId="0E7DF40C" w:rsidR="001724F7" w:rsidRDefault="001724F7" w:rsidP="00473D55">
      <w:pPr>
        <w:widowControl/>
        <w:spacing w:line="360" w:lineRule="auto"/>
        <w:jc w:val="left"/>
        <w:rPr>
          <w:rFonts w:ascii="Times New Roman" w:hAnsi="Times New Roman"/>
          <w:sz w:val="24"/>
          <w:szCs w:val="24"/>
        </w:rPr>
      </w:pPr>
    </w:p>
    <w:p w14:paraId="544CBF04" w14:textId="4A24CA65" w:rsidR="00406F40" w:rsidRPr="00406F40" w:rsidRDefault="00406F40" w:rsidP="00406F40">
      <w:pPr>
        <w:pStyle w:val="a7"/>
        <w:widowControl/>
        <w:numPr>
          <w:ilvl w:val="2"/>
          <w:numId w:val="11"/>
        </w:numPr>
        <w:spacing w:line="480" w:lineRule="auto"/>
        <w:ind w:firstLineChars="0"/>
        <w:jc w:val="left"/>
        <w:rPr>
          <w:rFonts w:ascii="Times New Roman" w:hAnsi="Times New Roman" w:cs="Times New Roman"/>
          <w:b/>
          <w:bCs/>
          <w:sz w:val="26"/>
          <w:szCs w:val="26"/>
        </w:rPr>
      </w:pPr>
      <w:r>
        <w:rPr>
          <w:rFonts w:ascii="Times New Roman" w:hAnsi="Times New Roman"/>
          <w:b/>
          <w:bCs/>
          <w:sz w:val="26"/>
          <w:szCs w:val="26"/>
        </w:rPr>
        <w:t>Model Construction</w:t>
      </w:r>
    </w:p>
    <w:p w14:paraId="1D97D7E8" w14:textId="77777777" w:rsidR="00F34B71" w:rsidRDefault="00406F40" w:rsidP="00406F40">
      <w:pPr>
        <w:widowControl/>
        <w:spacing w:line="360" w:lineRule="auto"/>
        <w:jc w:val="left"/>
        <w:rPr>
          <w:rFonts w:ascii="Times New Roman" w:hAnsi="Times New Roman" w:cs="Times New Roman"/>
          <w:sz w:val="24"/>
          <w:szCs w:val="24"/>
        </w:rPr>
      </w:pPr>
      <w:r w:rsidRPr="00406F40">
        <w:rPr>
          <w:rFonts w:ascii="Times New Roman" w:hAnsi="Times New Roman" w:cs="Times New Roman"/>
          <w:sz w:val="24"/>
          <w:szCs w:val="24"/>
        </w:rPr>
        <w:t xml:space="preserve">Each mature dandelion produces </w:t>
      </w:r>
      <m:oMath>
        <m:r>
          <w:rPr>
            <w:rFonts w:ascii="Cambria Math" w:hAnsi="Cambria Math" w:cs="Times New Roman"/>
            <w:sz w:val="24"/>
            <w:szCs w:val="24"/>
          </w:rPr>
          <m:t>N</m:t>
        </m:r>
      </m:oMath>
      <w:r w:rsidRPr="00406F40">
        <w:rPr>
          <w:rFonts w:ascii="Times New Roman" w:hAnsi="Times New Roman" w:cs="Times New Roman"/>
          <w:sz w:val="24"/>
          <w:szCs w:val="24"/>
        </w:rPr>
        <w:t xml:space="preserve"> seeds per month. This step assumes a constant seed production for each dandelion. The seed dispersion process is considered a random process that can be simulated using a normal distribution. At each time step, each seed has the potential to disperse into the surrounding area. The distance and direction of dispersion are influenced by wind and environmental randomness. The seeds that land have a certain probability P of germinating into new dandelions. This probability depends on various factors such as soil conditions and humidity. </w:t>
      </w:r>
    </w:p>
    <w:p w14:paraId="2BB68E59" w14:textId="207402B0" w:rsidR="00406F40" w:rsidRDefault="00406F40" w:rsidP="00406F40">
      <w:pPr>
        <w:widowControl/>
        <w:spacing w:line="360" w:lineRule="auto"/>
        <w:jc w:val="left"/>
        <w:rPr>
          <w:rFonts w:ascii="Times New Roman" w:hAnsi="Times New Roman" w:cs="Times New Roman"/>
          <w:sz w:val="24"/>
          <w:szCs w:val="24"/>
        </w:rPr>
      </w:pPr>
      <w:r w:rsidRPr="00406F40">
        <w:rPr>
          <w:rFonts w:ascii="Times New Roman" w:hAnsi="Times New Roman" w:cs="Times New Roman"/>
          <w:sz w:val="24"/>
          <w:szCs w:val="24"/>
        </w:rPr>
        <w:lastRenderedPageBreak/>
        <w:t>Based on the above process, we propose a mathematical formula to simulate the spread of dandelions at specific geographical locations. In the formula, the position of each dandelion in the grid is updated to reflect seed dispersion and the germination of new dandelions.</w:t>
      </w:r>
    </w:p>
    <w:p w14:paraId="4743FFCB" w14:textId="010F86C5" w:rsidR="00F34B71" w:rsidRPr="00406F40" w:rsidRDefault="00000000" w:rsidP="00157F15">
      <w:pPr>
        <w:widowControl/>
        <w:spacing w:line="480" w:lineRule="auto"/>
        <w:jc w:val="left"/>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S</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 xml:space="preserve">+ P ⋅ </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k,l</m:t>
              </m:r>
            </m:sub>
            <m:sup/>
            <m:e>
              <m:r>
                <w:rPr>
                  <w:rFonts w:ascii="Cambria Math" w:hAnsi="Cambria Math" w:cs="Times New Roman"/>
                  <w:sz w:val="24"/>
                  <w:szCs w:val="24"/>
                </w:rPr>
                <m:t xml:space="preserve">(N ⋅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norm</m:t>
                  </m:r>
                </m:sub>
              </m:sSub>
              <m:r>
                <w:rPr>
                  <w:rFonts w:ascii="Cambria Math" w:hAnsi="Cambria Math" w:cs="Times New Roman"/>
                  <w:sz w:val="24"/>
                  <w:szCs w:val="24"/>
                </w:rPr>
                <m:t xml:space="preserve">(i-k, j-l;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wind</m:t>
                  </m:r>
                </m:sub>
              </m:sSub>
            </m:e>
          </m:nary>
          <m:r>
            <w:rPr>
              <w:rFonts w:ascii="Cambria Math" w:hAnsi="Cambria Math" w:cs="Times New Roman"/>
              <w:sz w:val="24"/>
              <w:szCs w:val="24"/>
            </w:rPr>
            <m:t>, σ))</m:t>
          </m:r>
        </m:oMath>
      </m:oMathPara>
    </w:p>
    <w:p w14:paraId="34AE6751" w14:textId="5AA9B660" w:rsidR="00157F15" w:rsidRDefault="00EC5689" w:rsidP="00EC5689">
      <w:pPr>
        <w:widowControl/>
        <w:spacing w:line="360" w:lineRule="auto"/>
        <w:jc w:val="left"/>
        <w:rPr>
          <w:rFonts w:ascii="Times New Roman" w:hAnsi="Times New Roman"/>
          <w:sz w:val="24"/>
          <w:szCs w:val="24"/>
        </w:rPr>
      </w:pPr>
      <w:r w:rsidRPr="00EC5689">
        <w:rPr>
          <w:rFonts w:ascii="Times New Roman" w:hAnsi="Times New Roman"/>
          <w:sz w:val="24"/>
          <w:szCs w:val="24"/>
        </w:rPr>
        <w:t>We added a northwest wind vector to the model to simulate the effect of wind on the spread of dandelions. This allows us to extrapolate the distribution of dandelions under the influence of winds in different directions.</w:t>
      </w:r>
    </w:p>
    <w:p w14:paraId="675E0AAA" w14:textId="77777777" w:rsidR="000843C2" w:rsidRDefault="000843C2" w:rsidP="00EC5689">
      <w:pPr>
        <w:widowControl/>
        <w:spacing w:line="360" w:lineRule="auto"/>
        <w:jc w:val="left"/>
        <w:rPr>
          <w:rFonts w:ascii="Times New Roman" w:hAnsi="Times New Roman"/>
          <w:sz w:val="24"/>
          <w:szCs w:val="24"/>
        </w:rPr>
      </w:pPr>
    </w:p>
    <w:p w14:paraId="4CC191DB" w14:textId="65676BBD" w:rsidR="000843C2" w:rsidRPr="000843C2" w:rsidRDefault="00EC5689" w:rsidP="000843C2">
      <w:pPr>
        <w:pStyle w:val="a7"/>
        <w:widowControl/>
        <w:numPr>
          <w:ilvl w:val="2"/>
          <w:numId w:val="11"/>
        </w:numPr>
        <w:spacing w:line="480" w:lineRule="auto"/>
        <w:ind w:firstLineChars="0"/>
        <w:jc w:val="left"/>
        <w:rPr>
          <w:rFonts w:ascii="Times New Roman" w:hAnsi="Times New Roman" w:cs="Times New Roman"/>
          <w:b/>
          <w:bCs/>
          <w:sz w:val="26"/>
          <w:szCs w:val="26"/>
        </w:rPr>
      </w:pPr>
      <w:r w:rsidRPr="00EC5689">
        <w:rPr>
          <w:rFonts w:ascii="Times New Roman" w:hAnsi="Times New Roman" w:cs="Times New Roman"/>
          <w:b/>
          <w:bCs/>
          <w:sz w:val="26"/>
          <w:szCs w:val="26"/>
        </w:rPr>
        <w:t>Result of Location Distribution Model</w:t>
      </w:r>
    </w:p>
    <w:p w14:paraId="1A3BBF4E" w14:textId="24A44396" w:rsidR="000843C2" w:rsidRDefault="000843C2" w:rsidP="000843C2">
      <w:pPr>
        <w:widowControl/>
        <w:spacing w:line="360" w:lineRule="auto"/>
        <w:jc w:val="center"/>
        <w:rPr>
          <w:rFonts w:ascii="Times New Roman" w:hAnsi="Times New Roman"/>
          <w:noProof/>
          <w:sz w:val="24"/>
          <w:szCs w:val="24"/>
        </w:rPr>
      </w:pPr>
      <w:r>
        <w:rPr>
          <w:rFonts w:ascii="Times New Roman" w:hAnsi="Times New Roman"/>
          <w:noProof/>
          <w:sz w:val="24"/>
          <w:szCs w:val="24"/>
        </w:rPr>
        <w:drawing>
          <wp:inline distT="0" distB="0" distL="0" distR="0" wp14:anchorId="63DF8516" wp14:editId="0738AF28">
            <wp:extent cx="4734394" cy="2472055"/>
            <wp:effectExtent l="0" t="0" r="9525" b="4445"/>
            <wp:docPr id="20840851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674" t="29786" r="60315" b="31184"/>
                    <a:stretch/>
                  </pic:blipFill>
                  <pic:spPr bwMode="auto">
                    <a:xfrm>
                      <a:off x="0" y="0"/>
                      <a:ext cx="4760741" cy="2485812"/>
                    </a:xfrm>
                    <a:prstGeom prst="rect">
                      <a:avLst/>
                    </a:prstGeom>
                    <a:noFill/>
                    <a:ln>
                      <a:noFill/>
                    </a:ln>
                    <a:extLst>
                      <a:ext uri="{53640926-AAD7-44D8-BBD7-CCE9431645EC}">
                        <a14:shadowObscured xmlns:a14="http://schemas.microsoft.com/office/drawing/2010/main"/>
                      </a:ext>
                    </a:extLst>
                  </pic:spPr>
                </pic:pic>
              </a:graphicData>
            </a:graphic>
          </wp:inline>
        </w:drawing>
      </w:r>
    </w:p>
    <w:p w14:paraId="3D120AC8" w14:textId="64EB3D86" w:rsidR="000843C2" w:rsidRDefault="000843C2" w:rsidP="000843C2">
      <w:pPr>
        <w:widowControl/>
        <w:spacing w:line="360" w:lineRule="auto"/>
        <w:jc w:val="center"/>
        <w:rPr>
          <w:rFonts w:ascii="Times New Roman" w:hAnsi="Times New Roman"/>
          <w:noProof/>
          <w:sz w:val="24"/>
          <w:szCs w:val="24"/>
        </w:rPr>
      </w:pPr>
      <w:r>
        <w:rPr>
          <w:rFonts w:ascii="Times New Roman" w:hAnsi="Times New Roman"/>
          <w:noProof/>
          <w:sz w:val="24"/>
          <w:szCs w:val="24"/>
        </w:rPr>
        <w:drawing>
          <wp:inline distT="0" distB="0" distL="0" distR="0" wp14:anchorId="48872E75" wp14:editId="75E258A2">
            <wp:extent cx="4725512" cy="2504223"/>
            <wp:effectExtent l="0" t="0" r="0" b="0"/>
            <wp:docPr id="11733386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l="40311" t="29179" r="20544" b="31071"/>
                    <a:stretch/>
                  </pic:blipFill>
                  <pic:spPr bwMode="auto">
                    <a:xfrm>
                      <a:off x="0" y="0"/>
                      <a:ext cx="4760263" cy="2522639"/>
                    </a:xfrm>
                    <a:prstGeom prst="rect">
                      <a:avLst/>
                    </a:prstGeom>
                    <a:noFill/>
                    <a:ln>
                      <a:noFill/>
                    </a:ln>
                    <a:extLst>
                      <a:ext uri="{53640926-AAD7-44D8-BBD7-CCE9431645EC}">
                        <a14:shadowObscured xmlns:a14="http://schemas.microsoft.com/office/drawing/2010/main"/>
                      </a:ext>
                    </a:extLst>
                  </pic:spPr>
                </pic:pic>
              </a:graphicData>
            </a:graphic>
          </wp:inline>
        </w:drawing>
      </w:r>
    </w:p>
    <w:p w14:paraId="5B3269FE" w14:textId="77777777" w:rsidR="00033338" w:rsidRDefault="00033338" w:rsidP="000843C2">
      <w:pPr>
        <w:widowControl/>
        <w:spacing w:line="360" w:lineRule="auto"/>
        <w:jc w:val="center"/>
        <w:rPr>
          <w:rFonts w:ascii="Times New Roman" w:hAnsi="Times New Roman"/>
          <w:noProof/>
          <w:sz w:val="24"/>
          <w:szCs w:val="24"/>
        </w:rPr>
      </w:pPr>
    </w:p>
    <w:p w14:paraId="67EB9303" w14:textId="323FF8A4" w:rsidR="000843C2" w:rsidRDefault="000843C2" w:rsidP="000843C2">
      <w:pPr>
        <w:widowControl/>
        <w:spacing w:line="36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5B809120" wp14:editId="7457EA53">
            <wp:extent cx="2359173" cy="2540000"/>
            <wp:effectExtent l="0" t="0" r="3175" b="0"/>
            <wp:docPr id="203107779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80084" t="29179" r="773" b="31327"/>
                    <a:stretch/>
                  </pic:blipFill>
                  <pic:spPr bwMode="auto">
                    <a:xfrm>
                      <a:off x="0" y="0"/>
                      <a:ext cx="2378736" cy="2561063"/>
                    </a:xfrm>
                    <a:prstGeom prst="rect">
                      <a:avLst/>
                    </a:prstGeom>
                    <a:noFill/>
                    <a:ln>
                      <a:noFill/>
                    </a:ln>
                    <a:extLst>
                      <a:ext uri="{53640926-AAD7-44D8-BBD7-CCE9431645EC}">
                        <a14:shadowObscured xmlns:a14="http://schemas.microsoft.com/office/drawing/2010/main"/>
                      </a:ext>
                    </a:extLst>
                  </pic:spPr>
                </pic:pic>
              </a:graphicData>
            </a:graphic>
          </wp:inline>
        </w:drawing>
      </w:r>
    </w:p>
    <w:p w14:paraId="4308C170" w14:textId="77777777" w:rsidR="00DC5DE9" w:rsidRDefault="00DC5DE9" w:rsidP="000843C2">
      <w:pPr>
        <w:widowControl/>
        <w:spacing w:line="360" w:lineRule="auto"/>
        <w:jc w:val="center"/>
        <w:rPr>
          <w:rFonts w:ascii="Times New Roman" w:hAnsi="Times New Roman"/>
          <w:sz w:val="24"/>
          <w:szCs w:val="24"/>
        </w:rPr>
      </w:pPr>
    </w:p>
    <w:p w14:paraId="2BD440C5" w14:textId="7B302048" w:rsidR="000843C2" w:rsidRDefault="009C7C15" w:rsidP="00EC5689">
      <w:pPr>
        <w:widowControl/>
        <w:spacing w:line="360" w:lineRule="auto"/>
        <w:jc w:val="left"/>
        <w:rPr>
          <w:rFonts w:ascii="Times New Roman" w:hAnsi="Times New Roman"/>
          <w:sz w:val="24"/>
          <w:szCs w:val="24"/>
        </w:rPr>
      </w:pPr>
      <w:r w:rsidRPr="009C7C15">
        <w:rPr>
          <w:rFonts w:ascii="Times New Roman" w:hAnsi="Times New Roman"/>
          <w:sz w:val="24"/>
          <w:szCs w:val="24"/>
        </w:rPr>
        <w:t>From the simulated distribution result images, it is evident that dandelions are significantly influenced by the wind. The concentration of the dandelion population initially shifts in the direction of the wind and then forms an approximately circular settlement.</w:t>
      </w:r>
      <w:r w:rsidRPr="009C7C15">
        <w:t xml:space="preserve"> </w:t>
      </w:r>
      <w:r w:rsidRPr="009C7C15">
        <w:rPr>
          <w:rFonts w:ascii="Times New Roman" w:hAnsi="Times New Roman"/>
          <w:sz w:val="24"/>
          <w:szCs w:val="24"/>
        </w:rPr>
        <w:t>In the center of the settlement, dandelions are more concentrated, while they become sparser as you move towards the periphery.</w:t>
      </w:r>
    </w:p>
    <w:p w14:paraId="40634196" w14:textId="77777777" w:rsidR="004E580E" w:rsidRDefault="004E580E" w:rsidP="00EC5689">
      <w:pPr>
        <w:widowControl/>
        <w:spacing w:line="360" w:lineRule="auto"/>
        <w:jc w:val="left"/>
        <w:rPr>
          <w:rFonts w:ascii="Times New Roman" w:hAnsi="Times New Roman"/>
          <w:sz w:val="24"/>
          <w:szCs w:val="24"/>
        </w:rPr>
      </w:pPr>
    </w:p>
    <w:p w14:paraId="190B0228" w14:textId="77777777" w:rsidR="004E580E" w:rsidRPr="004E580E" w:rsidRDefault="004E580E" w:rsidP="004E580E">
      <w:pPr>
        <w:pStyle w:val="a7"/>
        <w:widowControl/>
        <w:numPr>
          <w:ilvl w:val="0"/>
          <w:numId w:val="11"/>
        </w:numPr>
        <w:spacing w:line="360" w:lineRule="auto"/>
        <w:ind w:firstLineChars="0"/>
        <w:jc w:val="left"/>
        <w:rPr>
          <w:rFonts w:ascii="Times New Roman" w:hAnsi="Times New Roman"/>
          <w:b/>
          <w:bCs/>
          <w:vanish/>
          <w:sz w:val="26"/>
          <w:szCs w:val="26"/>
        </w:rPr>
      </w:pPr>
    </w:p>
    <w:p w14:paraId="01199849" w14:textId="7871DF98" w:rsidR="00DC5DE9" w:rsidRPr="00DC5DE9" w:rsidRDefault="00DC5DE9" w:rsidP="00DC5DE9">
      <w:pPr>
        <w:pStyle w:val="a7"/>
        <w:widowControl/>
        <w:numPr>
          <w:ilvl w:val="3"/>
          <w:numId w:val="9"/>
        </w:numPr>
        <w:spacing w:line="480" w:lineRule="auto"/>
        <w:ind w:firstLineChars="0"/>
        <w:jc w:val="left"/>
        <w:rPr>
          <w:rFonts w:ascii="Times New Roman" w:hAnsi="Times New Roman" w:cs="Times New Roman"/>
          <w:b/>
          <w:bCs/>
          <w:sz w:val="26"/>
          <w:szCs w:val="26"/>
        </w:rPr>
      </w:pPr>
      <w:r w:rsidRPr="00DC5DE9">
        <w:rPr>
          <w:rFonts w:ascii="Times New Roman" w:hAnsi="Times New Roman"/>
          <w:b/>
          <w:bCs/>
          <w:sz w:val="26"/>
          <w:szCs w:val="26"/>
        </w:rPr>
        <w:t>Establishment and Conclusions of Dandelion Dissemination Model</w:t>
      </w:r>
    </w:p>
    <w:p w14:paraId="26FF4B7F" w14:textId="77777777" w:rsidR="00DC5DE9" w:rsidRPr="002D0B48" w:rsidRDefault="00DC5DE9" w:rsidP="00DC5DE9">
      <w:pPr>
        <w:pStyle w:val="a7"/>
        <w:widowControl/>
        <w:numPr>
          <w:ilvl w:val="1"/>
          <w:numId w:val="11"/>
        </w:numPr>
        <w:spacing w:line="480" w:lineRule="auto"/>
        <w:ind w:firstLineChars="0"/>
        <w:jc w:val="left"/>
        <w:rPr>
          <w:rFonts w:ascii="Times New Roman" w:hAnsi="Times New Roman" w:cs="Times New Roman"/>
          <w:b/>
          <w:bCs/>
          <w:sz w:val="26"/>
          <w:szCs w:val="26"/>
        </w:rPr>
      </w:pPr>
      <w:r w:rsidRPr="000D2AA6">
        <w:rPr>
          <w:rFonts w:ascii="Times New Roman" w:hAnsi="Times New Roman"/>
          <w:b/>
          <w:bCs/>
          <w:sz w:val="26"/>
          <w:szCs w:val="26"/>
        </w:rPr>
        <w:t>Location Distribution Prediction Model</w:t>
      </w:r>
    </w:p>
    <w:p w14:paraId="2BDF0CEB" w14:textId="3167D2A9" w:rsidR="00DC5DE9" w:rsidRPr="00DB4E94" w:rsidRDefault="00DC5DE9" w:rsidP="00EC5689">
      <w:pPr>
        <w:widowControl/>
        <w:spacing w:line="360" w:lineRule="auto"/>
        <w:jc w:val="left"/>
        <w:rPr>
          <w:rFonts w:ascii="Times New Roman" w:hAnsi="Times New Roman"/>
          <w:sz w:val="24"/>
          <w:szCs w:val="24"/>
        </w:rPr>
      </w:pPr>
      <w:r>
        <w:rPr>
          <w:rFonts w:ascii="Times New Roman" w:hAnsi="Times New Roman" w:hint="eastAsia"/>
          <w:sz w:val="24"/>
          <w:szCs w:val="24"/>
        </w:rPr>
        <w:t>After</w:t>
      </w:r>
      <w:r>
        <w:rPr>
          <w:rFonts w:ascii="Times New Roman" w:hAnsi="Times New Roman"/>
          <w:sz w:val="24"/>
          <w:szCs w:val="24"/>
        </w:rPr>
        <w:t xml:space="preserve"> we analyzed </w:t>
      </w:r>
      <w:r w:rsidRPr="00DC5DE9">
        <w:rPr>
          <w:rFonts w:ascii="Times New Roman" w:hAnsi="Times New Roman"/>
          <w:sz w:val="24"/>
          <w:szCs w:val="24"/>
        </w:rPr>
        <w:t>the problem</w:t>
      </w:r>
      <w:r>
        <w:rPr>
          <w:rFonts w:ascii="Times New Roman" w:hAnsi="Times New Roman"/>
          <w:sz w:val="24"/>
          <w:szCs w:val="24"/>
        </w:rPr>
        <w:t xml:space="preserve">, we </w:t>
      </w:r>
      <w:r w:rsidRPr="00DC5DE9">
        <w:rPr>
          <w:rFonts w:ascii="Times New Roman" w:hAnsi="Times New Roman"/>
          <w:sz w:val="24"/>
          <w:szCs w:val="24"/>
        </w:rPr>
        <w:t xml:space="preserve">believe that we should establish a model that outputs a single value to measure the extent of the invasive species' impact. This single value should </w:t>
      </w:r>
      <w:proofErr w:type="gramStart"/>
      <w:r w:rsidRPr="00DC5DE9">
        <w:rPr>
          <w:rFonts w:ascii="Times New Roman" w:hAnsi="Times New Roman"/>
          <w:sz w:val="24"/>
          <w:szCs w:val="24"/>
        </w:rPr>
        <w:t>take into account</w:t>
      </w:r>
      <w:proofErr w:type="gramEnd"/>
      <w:r w:rsidRPr="00DC5DE9">
        <w:rPr>
          <w:rFonts w:ascii="Times New Roman" w:hAnsi="Times New Roman"/>
          <w:sz w:val="24"/>
          <w:szCs w:val="24"/>
        </w:rPr>
        <w:t xml:space="preserve"> the elements defined in the invasive species definition, considering the impact on the environment, economy, and human beings. At the same time, we aim to minimize the assessme</w:t>
      </w:r>
      <w:r w:rsidRPr="00DB4E94">
        <w:rPr>
          <w:rFonts w:ascii="Times New Roman" w:hAnsi="Times New Roman"/>
          <w:sz w:val="24"/>
          <w:szCs w:val="24"/>
        </w:rPr>
        <w:t>nt of variable magnitudes before using the model, replacing macro factors directly with known values.</w:t>
      </w:r>
    </w:p>
    <w:p w14:paraId="17990322" w14:textId="77777777" w:rsidR="00192F38" w:rsidRPr="00DB4E94" w:rsidRDefault="00192F38" w:rsidP="00EC5689">
      <w:pPr>
        <w:widowControl/>
        <w:spacing w:line="360" w:lineRule="auto"/>
        <w:jc w:val="left"/>
        <w:rPr>
          <w:rFonts w:ascii="Times New Roman" w:hAnsi="Times New Roman"/>
          <w:sz w:val="24"/>
          <w:szCs w:val="24"/>
        </w:rPr>
      </w:pPr>
    </w:p>
    <w:p w14:paraId="59B03F3B" w14:textId="62BA281C" w:rsidR="00192F38" w:rsidRPr="00DB4E94" w:rsidRDefault="00192F38" w:rsidP="00192F38">
      <w:pPr>
        <w:pStyle w:val="a7"/>
        <w:widowControl/>
        <w:numPr>
          <w:ilvl w:val="1"/>
          <w:numId w:val="11"/>
        </w:numPr>
        <w:spacing w:line="480" w:lineRule="auto"/>
        <w:ind w:firstLineChars="0"/>
        <w:jc w:val="left"/>
        <w:rPr>
          <w:rFonts w:ascii="Times New Roman" w:hAnsi="Times New Roman" w:cs="Times New Roman"/>
          <w:b/>
          <w:bCs/>
          <w:sz w:val="24"/>
          <w:szCs w:val="24"/>
        </w:rPr>
      </w:pPr>
      <w:r w:rsidRPr="00DB4E94">
        <w:rPr>
          <w:rFonts w:ascii="Times New Roman" w:hAnsi="Times New Roman"/>
          <w:b/>
          <w:bCs/>
          <w:sz w:val="24"/>
          <w:szCs w:val="24"/>
        </w:rPr>
        <w:t>Variable Table</w:t>
      </w:r>
    </w:p>
    <w:tbl>
      <w:tblPr>
        <w:tblStyle w:val="11"/>
        <w:tblW w:w="0" w:type="auto"/>
        <w:tblLook w:val="04A0" w:firstRow="1" w:lastRow="0" w:firstColumn="1" w:lastColumn="0" w:noHBand="0" w:noVBand="1"/>
      </w:tblPr>
      <w:tblGrid>
        <w:gridCol w:w="4151"/>
        <w:gridCol w:w="4151"/>
      </w:tblGrid>
      <w:tr w:rsidR="00192F38" w:rsidRPr="00DB4E94" w14:paraId="2BC2F5D2" w14:textId="77777777" w:rsidTr="00192F38">
        <w:trPr>
          <w:cnfStyle w:val="100000000000" w:firstRow="1" w:lastRow="0" w:firstColumn="0" w:lastColumn="0" w:oddVBand="0" w:evenVBand="0" w:oddHBand="0" w:evenHBand="0" w:firstRowFirstColumn="0" w:firstRowLastColumn="0" w:lastRowFirstColumn="0" w:lastRowLastColumn="0"/>
        </w:trPr>
        <w:tc>
          <w:tcPr>
            <w:tcW w:w="4151" w:type="dxa"/>
          </w:tcPr>
          <w:p w14:paraId="3166E415" w14:textId="60957940" w:rsidR="00192F38" w:rsidRPr="00DB4E94" w:rsidRDefault="0019348B" w:rsidP="0019348B">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V</w:t>
            </w:r>
            <w:r w:rsidRPr="00DB4E94">
              <w:rPr>
                <w:rFonts w:ascii="Times New Roman" w:eastAsiaTheme="minorEastAsia" w:hAnsi="Times New Roman" w:cs="Times New Roman"/>
                <w:szCs w:val="24"/>
              </w:rPr>
              <w:t>ariable</w:t>
            </w:r>
          </w:p>
        </w:tc>
        <w:tc>
          <w:tcPr>
            <w:tcW w:w="4151" w:type="dxa"/>
          </w:tcPr>
          <w:p w14:paraId="5348D291" w14:textId="24476AD8" w:rsidR="00192F38" w:rsidRPr="00DB4E94" w:rsidRDefault="0019348B" w:rsidP="0019348B">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D</w:t>
            </w:r>
            <w:r w:rsidRPr="00DB4E94">
              <w:rPr>
                <w:rFonts w:ascii="Times New Roman" w:eastAsiaTheme="minorEastAsia" w:hAnsi="Times New Roman" w:cs="Times New Roman"/>
                <w:szCs w:val="24"/>
              </w:rPr>
              <w:t>efinition</w:t>
            </w:r>
          </w:p>
        </w:tc>
      </w:tr>
      <w:tr w:rsidR="00192F38" w:rsidRPr="00DB4E94" w14:paraId="0754233E" w14:textId="77777777" w:rsidTr="00192F38">
        <w:tc>
          <w:tcPr>
            <w:tcW w:w="4151" w:type="dxa"/>
          </w:tcPr>
          <w:p w14:paraId="715D3767" w14:textId="068424A6" w:rsidR="00192F38" w:rsidRPr="00DB4E94" w:rsidRDefault="0019348B" w:rsidP="0019348B">
            <w:pPr>
              <w:widowControl/>
              <w:spacing w:line="480" w:lineRule="auto"/>
              <w:jc w:val="center"/>
              <w:rPr>
                <w:rFonts w:ascii="Times New Roman" w:hAnsi="Times New Roman" w:cs="Times New Roman"/>
                <w:szCs w:val="24"/>
              </w:rPr>
            </w:pPr>
            <m:oMathPara>
              <m:oMath>
                <m:r>
                  <w:rPr>
                    <w:rFonts w:ascii="Cambria Math" w:hAnsi="Cambria Math" w:cs="Times New Roman"/>
                    <w:szCs w:val="24"/>
                  </w:rPr>
                  <m:t>S</m:t>
                </m:r>
              </m:oMath>
            </m:oMathPara>
          </w:p>
        </w:tc>
        <w:tc>
          <w:tcPr>
            <w:tcW w:w="4151" w:type="dxa"/>
          </w:tcPr>
          <w:p w14:paraId="20235A83" w14:textId="07B46560" w:rsidR="00192F38" w:rsidRPr="00DB4E94" w:rsidRDefault="0019348B" w:rsidP="0019348B">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T</w:t>
            </w:r>
            <w:r w:rsidRPr="00DB4E94">
              <w:rPr>
                <w:rFonts w:ascii="Times New Roman" w:eastAsiaTheme="minorEastAsia" w:hAnsi="Times New Roman" w:cs="Times New Roman"/>
                <w:szCs w:val="24"/>
              </w:rPr>
              <w:t xml:space="preserve">he newly produced plants </w:t>
            </w:r>
            <w:r w:rsidRPr="00DB4E94">
              <w:rPr>
                <w:rFonts w:ascii="Times New Roman" w:eastAsiaTheme="minorEastAsia" w:hAnsi="Times New Roman" w:cs="Times New Roman" w:hint="eastAsia"/>
                <w:szCs w:val="24"/>
              </w:rPr>
              <w:t>each</w:t>
            </w:r>
            <w:r w:rsidRPr="00DB4E94">
              <w:rPr>
                <w:rFonts w:ascii="Times New Roman" w:eastAsiaTheme="minorEastAsia" w:hAnsi="Times New Roman" w:cs="Times New Roman"/>
                <w:szCs w:val="24"/>
              </w:rPr>
              <w:t xml:space="preserve"> month</w:t>
            </w:r>
          </w:p>
        </w:tc>
      </w:tr>
      <w:tr w:rsidR="00192F38" w:rsidRPr="00DB4E94" w14:paraId="176F732D" w14:textId="77777777" w:rsidTr="00192F38">
        <w:tc>
          <w:tcPr>
            <w:tcW w:w="4151" w:type="dxa"/>
          </w:tcPr>
          <w:p w14:paraId="41D8B839" w14:textId="723F254B" w:rsidR="00192F38" w:rsidRPr="00DB4E94" w:rsidRDefault="00000000" w:rsidP="0019348B">
            <w:pPr>
              <w:widowControl/>
              <w:spacing w:line="480" w:lineRule="auto"/>
              <w:jc w:val="center"/>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s</m:t>
                    </m:r>
                  </m:sub>
                </m:sSub>
              </m:oMath>
            </m:oMathPara>
          </w:p>
        </w:tc>
        <w:tc>
          <w:tcPr>
            <w:tcW w:w="4151" w:type="dxa"/>
          </w:tcPr>
          <w:p w14:paraId="32202D1D" w14:textId="4C505C1B" w:rsidR="00192F38" w:rsidRPr="00DB4E94" w:rsidRDefault="0019348B" w:rsidP="0019348B">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szCs w:val="24"/>
              </w:rPr>
              <w:t xml:space="preserve">Weight of </w:t>
            </w:r>
            <w:r w:rsidRPr="00DB4E94">
              <w:rPr>
                <w:rFonts w:ascii="Times New Roman" w:hAnsi="Times New Roman" w:cs="Times New Roman"/>
                <w:i/>
                <w:iCs/>
                <w:szCs w:val="24"/>
              </w:rPr>
              <w:t>S</w:t>
            </w:r>
          </w:p>
        </w:tc>
      </w:tr>
      <w:tr w:rsidR="00192F38" w:rsidRPr="00DB4E94" w14:paraId="2714C2FC" w14:textId="77777777" w:rsidTr="0019348B">
        <w:tc>
          <w:tcPr>
            <w:tcW w:w="4151" w:type="dxa"/>
            <w:vAlign w:val="center"/>
          </w:tcPr>
          <w:p w14:paraId="29A23D52" w14:textId="21A40B0D" w:rsidR="00192F38" w:rsidRPr="00DB4E94" w:rsidRDefault="0019348B" w:rsidP="0019348B">
            <w:pPr>
              <w:widowControl/>
              <w:spacing w:line="480" w:lineRule="auto"/>
              <w:jc w:val="center"/>
              <w:rPr>
                <w:rFonts w:ascii="Times New Roman" w:hAnsi="Times New Roman" w:cs="Times New Roman"/>
                <w:szCs w:val="24"/>
              </w:rPr>
            </w:pPr>
            <m:oMathPara>
              <m:oMath>
                <m:r>
                  <w:rPr>
                    <w:rFonts w:ascii="Cambria Math" w:hAnsi="Cambria Math" w:cs="Times New Roman"/>
                    <w:szCs w:val="24"/>
                  </w:rPr>
                  <m:t>C</m:t>
                </m:r>
              </m:oMath>
            </m:oMathPara>
          </w:p>
        </w:tc>
        <w:tc>
          <w:tcPr>
            <w:tcW w:w="4151" w:type="dxa"/>
          </w:tcPr>
          <w:p w14:paraId="50174090" w14:textId="29CD80E7" w:rsidR="00192F38" w:rsidRPr="00DB4E94" w:rsidRDefault="0019348B" w:rsidP="0019348B">
            <w:pPr>
              <w:widowControl/>
              <w:spacing w:line="480" w:lineRule="auto"/>
              <w:jc w:val="center"/>
              <w:rPr>
                <w:rFonts w:ascii="Times New Roman" w:hAnsi="Times New Roman" w:cs="Times New Roman"/>
                <w:szCs w:val="24"/>
              </w:rPr>
            </w:pPr>
            <w:r w:rsidRPr="00DB4E94">
              <w:rPr>
                <w:rFonts w:ascii="Times New Roman" w:hAnsi="Times New Roman" w:cs="Times New Roman"/>
                <w:szCs w:val="24"/>
              </w:rPr>
              <w:t>Management and control costs per month</w:t>
            </w:r>
          </w:p>
        </w:tc>
      </w:tr>
      <w:tr w:rsidR="00192F38" w:rsidRPr="00DB4E94" w14:paraId="34A732BB" w14:textId="77777777" w:rsidTr="00192F38">
        <w:tc>
          <w:tcPr>
            <w:tcW w:w="4151" w:type="dxa"/>
          </w:tcPr>
          <w:p w14:paraId="6288FBE3" w14:textId="6D756CD7" w:rsidR="00192F38" w:rsidRPr="00DB4E94" w:rsidRDefault="00000000" w:rsidP="0019348B">
            <w:pPr>
              <w:widowControl/>
              <w:spacing w:line="480" w:lineRule="auto"/>
              <w:jc w:val="center"/>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oMath>
            </m:oMathPara>
          </w:p>
        </w:tc>
        <w:tc>
          <w:tcPr>
            <w:tcW w:w="4151" w:type="dxa"/>
          </w:tcPr>
          <w:p w14:paraId="3C34121A" w14:textId="2C93971A" w:rsidR="00192F38" w:rsidRPr="00DB4E94" w:rsidRDefault="0019348B" w:rsidP="0019348B">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W</w:t>
            </w:r>
            <w:r w:rsidRPr="00DB4E94">
              <w:rPr>
                <w:rFonts w:ascii="Times New Roman" w:eastAsiaTheme="minorEastAsia" w:hAnsi="Times New Roman" w:cs="Times New Roman"/>
                <w:szCs w:val="24"/>
              </w:rPr>
              <w:t xml:space="preserve">eight of </w:t>
            </w:r>
            <w:r w:rsidRPr="00DB4E94">
              <w:rPr>
                <w:rFonts w:ascii="Times New Roman" w:eastAsiaTheme="minorEastAsia" w:hAnsi="Times New Roman" w:cs="Times New Roman"/>
                <w:i/>
                <w:iCs/>
                <w:szCs w:val="24"/>
              </w:rPr>
              <w:t>C</w:t>
            </w:r>
          </w:p>
        </w:tc>
      </w:tr>
      <w:tr w:rsidR="00192F38" w:rsidRPr="00DB4E94" w14:paraId="012364FF" w14:textId="77777777" w:rsidTr="00192F38">
        <w:tc>
          <w:tcPr>
            <w:tcW w:w="4151" w:type="dxa"/>
          </w:tcPr>
          <w:p w14:paraId="0D520E1F" w14:textId="741D3CF4" w:rsidR="00192F38" w:rsidRPr="00DB4E94" w:rsidRDefault="0019348B" w:rsidP="0019348B">
            <w:pPr>
              <w:widowControl/>
              <w:spacing w:line="480" w:lineRule="auto"/>
              <w:jc w:val="center"/>
              <w:rPr>
                <w:rFonts w:ascii="Times New Roman" w:hAnsi="Times New Roman" w:cs="Times New Roman"/>
                <w:szCs w:val="24"/>
              </w:rPr>
            </w:pPr>
            <m:oMathPara>
              <m:oMath>
                <m:r>
                  <w:rPr>
                    <w:rFonts w:ascii="Cambria Math" w:hAnsi="Cambria Math" w:cs="Times New Roman"/>
                    <w:szCs w:val="24"/>
                  </w:rPr>
                  <m:t>A</m:t>
                </m:r>
              </m:oMath>
            </m:oMathPara>
          </w:p>
        </w:tc>
        <w:tc>
          <w:tcPr>
            <w:tcW w:w="4151" w:type="dxa"/>
          </w:tcPr>
          <w:p w14:paraId="1FF47B1A" w14:textId="7D6F97D7" w:rsidR="00192F38" w:rsidRPr="00DB4E94" w:rsidRDefault="0019348B" w:rsidP="0019348B">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W</w:t>
            </w:r>
            <w:r w:rsidRPr="00DB4E94">
              <w:rPr>
                <w:rFonts w:ascii="Times New Roman" w:eastAsiaTheme="minorEastAsia" w:hAnsi="Times New Roman" w:cs="Times New Roman"/>
                <w:szCs w:val="24"/>
              </w:rPr>
              <w:t>hether it is an allergen</w:t>
            </w:r>
          </w:p>
        </w:tc>
      </w:tr>
      <w:tr w:rsidR="00192F38" w:rsidRPr="00DB4E94" w14:paraId="433B9D59" w14:textId="77777777" w:rsidTr="00192F38">
        <w:tc>
          <w:tcPr>
            <w:tcW w:w="4151" w:type="dxa"/>
          </w:tcPr>
          <w:p w14:paraId="45E6483A" w14:textId="42A4AD05" w:rsidR="00192F38" w:rsidRPr="00DB4E94" w:rsidRDefault="00000000" w:rsidP="0019348B">
            <w:pPr>
              <w:widowControl/>
              <w:spacing w:line="480" w:lineRule="auto"/>
              <w:jc w:val="center"/>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a</m:t>
                    </m:r>
                  </m:sub>
                </m:sSub>
              </m:oMath>
            </m:oMathPara>
          </w:p>
        </w:tc>
        <w:tc>
          <w:tcPr>
            <w:tcW w:w="4151" w:type="dxa"/>
          </w:tcPr>
          <w:p w14:paraId="2E6DBEC0" w14:textId="5B9B0162" w:rsidR="00192F38" w:rsidRPr="00DB4E94" w:rsidRDefault="0019348B" w:rsidP="0019348B">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W</w:t>
            </w:r>
            <w:r w:rsidRPr="00DB4E94">
              <w:rPr>
                <w:rFonts w:ascii="Times New Roman" w:eastAsiaTheme="minorEastAsia" w:hAnsi="Times New Roman" w:cs="Times New Roman"/>
                <w:szCs w:val="24"/>
              </w:rPr>
              <w:t xml:space="preserve">eight of </w:t>
            </w:r>
            <w:r w:rsidRPr="00DB4E94">
              <w:rPr>
                <w:rFonts w:ascii="Times New Roman" w:eastAsiaTheme="minorEastAsia" w:hAnsi="Times New Roman" w:cs="Times New Roman"/>
                <w:i/>
                <w:iCs/>
                <w:szCs w:val="24"/>
              </w:rPr>
              <w:t>A</w:t>
            </w:r>
          </w:p>
        </w:tc>
      </w:tr>
    </w:tbl>
    <w:p w14:paraId="4852DDF2" w14:textId="77777777" w:rsidR="00DC5DE9" w:rsidRPr="00DB4E94" w:rsidRDefault="00DC5DE9" w:rsidP="00EC5689">
      <w:pPr>
        <w:widowControl/>
        <w:spacing w:line="360" w:lineRule="auto"/>
        <w:jc w:val="left"/>
        <w:rPr>
          <w:rFonts w:ascii="Times New Roman" w:hAnsi="Times New Roman"/>
          <w:sz w:val="24"/>
          <w:szCs w:val="24"/>
        </w:rPr>
      </w:pPr>
    </w:p>
    <w:p w14:paraId="75447335" w14:textId="1937527A" w:rsidR="007B6C30" w:rsidRPr="00DB4E94" w:rsidRDefault="007B6C30" w:rsidP="007B6C30">
      <w:pPr>
        <w:pStyle w:val="a7"/>
        <w:widowControl/>
        <w:numPr>
          <w:ilvl w:val="1"/>
          <w:numId w:val="11"/>
        </w:numPr>
        <w:spacing w:line="480" w:lineRule="auto"/>
        <w:ind w:firstLineChars="0"/>
        <w:jc w:val="left"/>
        <w:rPr>
          <w:rFonts w:ascii="Times New Roman" w:hAnsi="Times New Roman" w:cs="Times New Roman"/>
          <w:b/>
          <w:bCs/>
          <w:sz w:val="24"/>
          <w:szCs w:val="24"/>
        </w:rPr>
      </w:pPr>
      <w:r w:rsidRPr="00DB4E94">
        <w:rPr>
          <w:rFonts w:ascii="Times New Roman" w:hAnsi="Times New Roman"/>
          <w:b/>
          <w:bCs/>
          <w:sz w:val="24"/>
          <w:szCs w:val="24"/>
        </w:rPr>
        <w:t>Model Construction</w:t>
      </w:r>
    </w:p>
    <w:p w14:paraId="62264394" w14:textId="181FBABE" w:rsidR="007B6C30" w:rsidRPr="00DB4E94" w:rsidRDefault="007B6C30" w:rsidP="001A58D7">
      <w:pPr>
        <w:widowControl/>
        <w:spacing w:line="360" w:lineRule="auto"/>
        <w:jc w:val="left"/>
        <w:rPr>
          <w:rFonts w:ascii="Times New Roman" w:hAnsi="Times New Roman" w:cs="Times New Roman"/>
          <w:sz w:val="24"/>
          <w:szCs w:val="24"/>
        </w:rPr>
      </w:pPr>
      <w:r w:rsidRPr="00DB4E94">
        <w:rPr>
          <w:rFonts w:ascii="Times New Roman" w:hAnsi="Times New Roman" w:cs="Times New Roman"/>
          <w:sz w:val="24"/>
          <w:szCs w:val="24"/>
        </w:rPr>
        <w:t>By collecting relevant data about invasive species, it is possible to calculate impact scores for each dimension. Then, applying the formula mentioned above with the determined weights, a composite impact factor can be computed. This factor can be used to assess and compare the overall impact of different invasive species. This numerical value offers a convenient way to quantify the overall impact of invasive species and can assist decision-makers in making more informed choices regarding resource allocation and management strategies.</w:t>
      </w:r>
    </w:p>
    <w:p w14:paraId="7237FF46" w14:textId="6B12BA86" w:rsidR="007B6C30" w:rsidRPr="00DB4E94" w:rsidRDefault="007B6C30" w:rsidP="002D07B3">
      <w:pPr>
        <w:widowControl/>
        <w:spacing w:line="480" w:lineRule="auto"/>
        <w:jc w:val="left"/>
        <w:rPr>
          <w:rFonts w:ascii="Times New Roman" w:hAnsi="Times New Roman" w:cs="Times New Roman"/>
          <w:sz w:val="24"/>
          <w:szCs w:val="24"/>
        </w:rPr>
      </w:pPr>
      <m:oMathPara>
        <m:oMath>
          <m:r>
            <w:rPr>
              <w:rFonts w:ascii="Cambria Math" w:hAnsi="Cambria Math" w:cs="Times New Roman"/>
              <w:sz w:val="24"/>
              <w:szCs w:val="24"/>
            </w:rPr>
            <m:t>I= 1%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s</m:t>
              </m:r>
            </m:sub>
          </m:sSub>
          <m:r>
            <w:rPr>
              <w:rFonts w:ascii="Cambria Math" w:hAnsi="Cambria Math" w:cs="Times New Roman"/>
              <w:sz w:val="24"/>
              <w:szCs w:val="24"/>
            </w:rPr>
            <m:t xml:space="preserve"> ⋅ S+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c</m:t>
              </m:r>
            </m:sub>
          </m:sSub>
          <m:r>
            <w:rPr>
              <w:rFonts w:ascii="Cambria Math" w:hAnsi="Cambria Math" w:cs="Times New Roman"/>
              <w:sz w:val="24"/>
              <w:szCs w:val="24"/>
            </w:rPr>
            <m:t xml:space="preserve"> ⋅ C+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a</m:t>
              </m:r>
            </m:sub>
          </m:sSub>
          <m:r>
            <w:rPr>
              <w:rFonts w:ascii="Cambria Math" w:hAnsi="Cambria Math" w:cs="Times New Roman"/>
              <w:sz w:val="24"/>
              <w:szCs w:val="24"/>
            </w:rPr>
            <m:t xml:space="preserve"> ⋅ A)</m:t>
          </m:r>
        </m:oMath>
      </m:oMathPara>
    </w:p>
    <w:p w14:paraId="099C6657" w14:textId="77777777" w:rsidR="00C55425" w:rsidRPr="00DB4E94" w:rsidRDefault="00C55425" w:rsidP="001A58D7">
      <w:pPr>
        <w:widowControl/>
        <w:spacing w:line="360" w:lineRule="auto"/>
        <w:jc w:val="left"/>
        <w:rPr>
          <w:rFonts w:ascii="Times New Roman" w:hAnsi="Times New Roman" w:cs="Times New Roman"/>
          <w:sz w:val="24"/>
          <w:szCs w:val="24"/>
        </w:rPr>
      </w:pPr>
    </w:p>
    <w:p w14:paraId="65A04EEA" w14:textId="232C42C8" w:rsidR="00C30869" w:rsidRPr="00DB4E94" w:rsidRDefault="00C30869" w:rsidP="00F1327F">
      <w:pPr>
        <w:pStyle w:val="a7"/>
        <w:widowControl/>
        <w:numPr>
          <w:ilvl w:val="1"/>
          <w:numId w:val="11"/>
        </w:numPr>
        <w:spacing w:line="480" w:lineRule="auto"/>
        <w:ind w:firstLineChars="0"/>
        <w:jc w:val="left"/>
        <w:rPr>
          <w:rFonts w:ascii="Times New Roman" w:hAnsi="Times New Roman" w:cs="Times New Roman"/>
          <w:b/>
          <w:bCs/>
          <w:sz w:val="24"/>
          <w:szCs w:val="24"/>
        </w:rPr>
      </w:pPr>
      <w:r w:rsidRPr="00DB4E94">
        <w:rPr>
          <w:rFonts w:ascii="Times New Roman" w:hAnsi="Times New Roman"/>
          <w:b/>
          <w:bCs/>
          <w:sz w:val="24"/>
          <w:szCs w:val="24"/>
        </w:rPr>
        <w:t>Model Testing</w:t>
      </w:r>
    </w:p>
    <w:p w14:paraId="44385AF1" w14:textId="3A622686" w:rsidR="00C30869" w:rsidRPr="00DB4E94" w:rsidRDefault="00C55425" w:rsidP="001A58D7">
      <w:pPr>
        <w:widowControl/>
        <w:spacing w:line="360" w:lineRule="auto"/>
        <w:jc w:val="left"/>
        <w:rPr>
          <w:rFonts w:ascii="Times New Roman" w:hAnsi="Times New Roman" w:cs="Times New Roman"/>
          <w:sz w:val="24"/>
          <w:szCs w:val="24"/>
        </w:rPr>
      </w:pPr>
      <w:r w:rsidRPr="00DB4E94">
        <w:rPr>
          <w:rFonts w:ascii="Times New Roman" w:hAnsi="Times New Roman" w:cs="Times New Roman"/>
          <w:sz w:val="24"/>
          <w:szCs w:val="24"/>
        </w:rPr>
        <w:t xml:space="preserve">We selected </w:t>
      </w:r>
      <w:r w:rsidRPr="00DB4E94">
        <w:rPr>
          <w:rFonts w:ascii="Times New Roman" w:hAnsi="Times New Roman" w:cs="Times New Roman"/>
          <w:b/>
          <w:bCs/>
          <w:sz w:val="24"/>
          <w:szCs w:val="24"/>
        </w:rPr>
        <w:t>dandelion</w:t>
      </w:r>
      <w:r w:rsidRPr="00DB4E94">
        <w:rPr>
          <w:rFonts w:ascii="Times New Roman" w:hAnsi="Times New Roman" w:cs="Times New Roman"/>
          <w:sz w:val="24"/>
          <w:szCs w:val="24"/>
        </w:rPr>
        <w:t xml:space="preserve"> (as required by the question) for </w:t>
      </w:r>
      <w:r w:rsidRPr="00DB4E94">
        <w:rPr>
          <w:rFonts w:ascii="Times New Roman" w:hAnsi="Times New Roman" w:cs="Times New Roman"/>
          <w:b/>
          <w:bCs/>
          <w:sz w:val="24"/>
          <w:szCs w:val="24"/>
        </w:rPr>
        <w:t>Australia</w:t>
      </w:r>
      <w:r w:rsidRPr="00DB4E94">
        <w:rPr>
          <w:rFonts w:ascii="Times New Roman" w:hAnsi="Times New Roman" w:cs="Times New Roman"/>
          <w:sz w:val="24"/>
          <w:szCs w:val="24"/>
        </w:rPr>
        <w:t xml:space="preserve">, </w:t>
      </w:r>
      <w:r w:rsidRPr="00DB4E94">
        <w:rPr>
          <w:rFonts w:ascii="Times New Roman" w:hAnsi="Times New Roman" w:cs="Times New Roman"/>
          <w:b/>
          <w:bCs/>
          <w:sz w:val="24"/>
          <w:szCs w:val="24"/>
        </w:rPr>
        <w:t>common ragweed</w:t>
      </w:r>
      <w:r w:rsidRPr="00DB4E94">
        <w:rPr>
          <w:rFonts w:ascii="Times New Roman" w:hAnsi="Times New Roman" w:cs="Times New Roman"/>
          <w:sz w:val="24"/>
          <w:szCs w:val="24"/>
        </w:rPr>
        <w:t xml:space="preserve"> for </w:t>
      </w:r>
      <w:r w:rsidRPr="00DB4E94">
        <w:rPr>
          <w:rFonts w:ascii="Times New Roman" w:hAnsi="Times New Roman" w:cs="Times New Roman"/>
          <w:b/>
          <w:bCs/>
          <w:sz w:val="24"/>
          <w:szCs w:val="24"/>
        </w:rPr>
        <w:t>North America</w:t>
      </w:r>
      <w:r w:rsidRPr="00DB4E94">
        <w:rPr>
          <w:rFonts w:ascii="Times New Roman" w:hAnsi="Times New Roman" w:cs="Times New Roman"/>
          <w:sz w:val="24"/>
          <w:szCs w:val="24"/>
        </w:rPr>
        <w:t xml:space="preserve">, and </w:t>
      </w:r>
      <w:r w:rsidRPr="00DB4E94">
        <w:rPr>
          <w:rFonts w:ascii="Times New Roman" w:hAnsi="Times New Roman" w:cs="Times New Roman"/>
          <w:b/>
          <w:bCs/>
          <w:sz w:val="24"/>
          <w:szCs w:val="24"/>
        </w:rPr>
        <w:t>Japanese knotweed</w:t>
      </w:r>
      <w:r w:rsidRPr="00DB4E94">
        <w:rPr>
          <w:rFonts w:ascii="Times New Roman" w:hAnsi="Times New Roman" w:cs="Times New Roman"/>
          <w:sz w:val="24"/>
          <w:szCs w:val="24"/>
        </w:rPr>
        <w:t xml:space="preserve"> for Ireland to test the model. </w:t>
      </w:r>
      <w:r w:rsidR="002E1D4A" w:rsidRPr="00DB4E94">
        <w:rPr>
          <w:rFonts w:ascii="Times New Roman" w:hAnsi="Times New Roman" w:cs="Times New Roman"/>
          <w:sz w:val="24"/>
          <w:szCs w:val="24"/>
        </w:rPr>
        <w:t xml:space="preserve">If a species only spreads but is not harmful, its overall impact should not be too high. Therefore, we set its spreading factor to a relatively small value. </w:t>
      </w:r>
      <w:r w:rsidR="00913403" w:rsidRPr="00DB4E94">
        <w:rPr>
          <w:rFonts w:ascii="Times New Roman" w:hAnsi="Times New Roman" w:cs="Times New Roman"/>
          <w:sz w:val="24"/>
          <w:szCs w:val="24"/>
        </w:rPr>
        <w:t xml:space="preserve">At the same time, to balance the impact of allergies, we added a multiple of 1000 to its weight. This is because whether someone is allergic or not is a </w:t>
      </w:r>
      <w:r w:rsidR="006E1048" w:rsidRPr="00DB4E94">
        <w:rPr>
          <w:rFonts w:ascii="Times New Roman" w:hAnsi="Times New Roman" w:cs="Times New Roman"/>
          <w:sz w:val="24"/>
          <w:szCs w:val="24"/>
        </w:rPr>
        <w:t>Boolean</w:t>
      </w:r>
      <w:r w:rsidR="00913403" w:rsidRPr="00DB4E94">
        <w:rPr>
          <w:rFonts w:ascii="Times New Roman" w:hAnsi="Times New Roman" w:cs="Times New Roman"/>
          <w:sz w:val="24"/>
          <w:szCs w:val="24"/>
        </w:rPr>
        <w:t xml:space="preserve"> value, and directly calculating it would have a negligible effect on the result. </w:t>
      </w:r>
      <w:r w:rsidR="002E1D4A" w:rsidRPr="00DB4E94">
        <w:rPr>
          <w:rFonts w:ascii="Times New Roman" w:hAnsi="Times New Roman" w:cs="Times New Roman"/>
          <w:sz w:val="24"/>
          <w:szCs w:val="24"/>
        </w:rPr>
        <w:t xml:space="preserve">Meanwhile, allergenic symptoms can have a significant impact on humans, so they share the remaining </w:t>
      </w:r>
      <w:r w:rsidR="002E1D4A" w:rsidRPr="00DB4E94">
        <w:rPr>
          <w:rFonts w:ascii="Times New Roman" w:hAnsi="Times New Roman" w:cs="Times New Roman"/>
          <w:sz w:val="24"/>
          <w:szCs w:val="24"/>
        </w:rPr>
        <w:lastRenderedPageBreak/>
        <w:t xml:space="preserve">weight equally with economic losses. </w:t>
      </w:r>
      <w:r w:rsidRPr="00DB4E94">
        <w:rPr>
          <w:rFonts w:ascii="Times New Roman" w:hAnsi="Times New Roman" w:cs="Times New Roman"/>
          <w:sz w:val="24"/>
          <w:szCs w:val="24"/>
        </w:rPr>
        <w:t>Notably, Japanese knotweed was chosen to reflect its impact as an allergen. Here are our values for variables:</w:t>
      </w:r>
    </w:p>
    <w:p w14:paraId="6EB7B6D0" w14:textId="77777777" w:rsidR="00913403" w:rsidRPr="00DB4E94" w:rsidRDefault="00913403" w:rsidP="00CE0AB4">
      <w:pPr>
        <w:widowControl/>
        <w:spacing w:line="480" w:lineRule="auto"/>
        <w:jc w:val="left"/>
        <w:rPr>
          <w:rFonts w:ascii="Times New Roman" w:hAnsi="Times New Roman" w:cs="Times New Roman"/>
          <w:sz w:val="24"/>
          <w:szCs w:val="24"/>
        </w:rPr>
      </w:pPr>
    </w:p>
    <w:tbl>
      <w:tblPr>
        <w:tblStyle w:val="11"/>
        <w:tblW w:w="8301" w:type="dxa"/>
        <w:tblLook w:val="04A0" w:firstRow="1" w:lastRow="0" w:firstColumn="1" w:lastColumn="0" w:noHBand="0" w:noVBand="1"/>
      </w:tblPr>
      <w:tblGrid>
        <w:gridCol w:w="2075"/>
        <w:gridCol w:w="2075"/>
        <w:gridCol w:w="2075"/>
        <w:gridCol w:w="2076"/>
      </w:tblGrid>
      <w:tr w:rsidR="00C55425" w:rsidRPr="00DB4E94" w14:paraId="5DD6EBD6" w14:textId="77777777" w:rsidTr="003163C4">
        <w:trPr>
          <w:cnfStyle w:val="100000000000" w:firstRow="1" w:lastRow="0" w:firstColumn="0" w:lastColumn="0" w:oddVBand="0" w:evenVBand="0" w:oddHBand="0" w:evenHBand="0" w:firstRowFirstColumn="0" w:firstRowLastColumn="0" w:lastRowFirstColumn="0" w:lastRowLastColumn="0"/>
        </w:trPr>
        <w:tc>
          <w:tcPr>
            <w:tcW w:w="2075" w:type="dxa"/>
            <w:vAlign w:val="center"/>
          </w:tcPr>
          <w:p w14:paraId="33D3CAB7" w14:textId="0D0C80FC" w:rsidR="00C55425" w:rsidRPr="00DB4E94" w:rsidRDefault="00C55425" w:rsidP="003163C4">
            <w:pPr>
              <w:widowControl/>
              <w:spacing w:line="480" w:lineRule="auto"/>
              <w:jc w:val="center"/>
              <w:rPr>
                <w:rFonts w:ascii="Times New Roman" w:hAnsi="Times New Roman" w:cs="Times New Roman"/>
                <w:szCs w:val="24"/>
              </w:rPr>
            </w:pPr>
            <w:r w:rsidRPr="00DB4E94">
              <w:rPr>
                <w:rFonts w:ascii="Times New Roman" w:eastAsiaTheme="minorEastAsia" w:hAnsi="Times New Roman" w:cs="Times New Roman" w:hint="eastAsia"/>
                <w:szCs w:val="24"/>
              </w:rPr>
              <w:t>V</w:t>
            </w:r>
            <w:r w:rsidRPr="00DB4E94">
              <w:rPr>
                <w:rFonts w:ascii="Times New Roman" w:eastAsiaTheme="minorEastAsia" w:hAnsi="Times New Roman" w:cs="Times New Roman"/>
                <w:szCs w:val="24"/>
              </w:rPr>
              <w:t>ariable</w:t>
            </w:r>
          </w:p>
        </w:tc>
        <w:tc>
          <w:tcPr>
            <w:tcW w:w="2075" w:type="dxa"/>
            <w:vAlign w:val="center"/>
          </w:tcPr>
          <w:p w14:paraId="18FACC45" w14:textId="6E21044D" w:rsidR="00C55425" w:rsidRPr="00DB4E94" w:rsidRDefault="00C55425" w:rsidP="003163C4">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Dandelion</w:t>
            </w:r>
          </w:p>
        </w:tc>
        <w:tc>
          <w:tcPr>
            <w:tcW w:w="2075" w:type="dxa"/>
          </w:tcPr>
          <w:p w14:paraId="687B2F3B" w14:textId="44E68B39" w:rsidR="00C55425" w:rsidRPr="00DB4E94" w:rsidRDefault="003163C4"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C</w:t>
            </w:r>
            <w:r w:rsidRPr="00DB4E94">
              <w:rPr>
                <w:rFonts w:ascii="Times New Roman" w:eastAsiaTheme="minorEastAsia" w:hAnsi="Times New Roman" w:cs="Times New Roman"/>
                <w:szCs w:val="24"/>
              </w:rPr>
              <w:t>ommon ragweed</w:t>
            </w:r>
          </w:p>
        </w:tc>
        <w:tc>
          <w:tcPr>
            <w:tcW w:w="2076" w:type="dxa"/>
            <w:vAlign w:val="center"/>
          </w:tcPr>
          <w:p w14:paraId="58CFE52A" w14:textId="35D1D86E" w:rsidR="00C55425" w:rsidRPr="00DB4E94" w:rsidRDefault="003163C4" w:rsidP="003163C4">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J</w:t>
            </w:r>
            <w:r w:rsidRPr="00DB4E94">
              <w:rPr>
                <w:rFonts w:ascii="Times New Roman" w:eastAsiaTheme="minorEastAsia" w:hAnsi="Times New Roman" w:cs="Times New Roman"/>
                <w:szCs w:val="24"/>
              </w:rPr>
              <w:t>apanese knotweed</w:t>
            </w:r>
          </w:p>
        </w:tc>
      </w:tr>
      <w:tr w:rsidR="00C55425" w:rsidRPr="00DB4E94" w14:paraId="516E6A64" w14:textId="77777777" w:rsidTr="00C55425">
        <w:tc>
          <w:tcPr>
            <w:tcW w:w="2075" w:type="dxa"/>
          </w:tcPr>
          <w:p w14:paraId="3259F3B3" w14:textId="40D40E41" w:rsidR="00C55425" w:rsidRPr="00DB4E94" w:rsidRDefault="003163C4" w:rsidP="00C55425">
            <w:pPr>
              <w:widowControl/>
              <w:spacing w:line="480" w:lineRule="auto"/>
              <w:jc w:val="center"/>
              <w:rPr>
                <w:rFonts w:ascii="Times New Roman" w:hAnsi="Times New Roman" w:cs="Times New Roman"/>
                <w:szCs w:val="24"/>
              </w:rPr>
            </w:pPr>
            <m:oMathPara>
              <m:oMath>
                <m:r>
                  <w:rPr>
                    <w:rFonts w:ascii="Cambria Math" w:hAnsi="Cambria Math" w:cs="Times New Roman"/>
                    <w:szCs w:val="24"/>
                  </w:rPr>
                  <m:t>S</m:t>
                </m:r>
              </m:oMath>
            </m:oMathPara>
          </w:p>
        </w:tc>
        <w:tc>
          <w:tcPr>
            <w:tcW w:w="2075" w:type="dxa"/>
          </w:tcPr>
          <w:p w14:paraId="192249FC" w14:textId="4A6040C0" w:rsidR="00C55425" w:rsidRPr="00DB4E94" w:rsidRDefault="003163C4"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3</w:t>
            </w:r>
            <w:r w:rsidRPr="00DB4E94">
              <w:rPr>
                <w:rFonts w:ascii="Times New Roman" w:eastAsiaTheme="minorEastAsia" w:hAnsi="Times New Roman" w:cs="Times New Roman"/>
                <w:szCs w:val="24"/>
              </w:rPr>
              <w:t>125</w:t>
            </w:r>
          </w:p>
        </w:tc>
        <w:tc>
          <w:tcPr>
            <w:tcW w:w="2075" w:type="dxa"/>
          </w:tcPr>
          <w:p w14:paraId="537D08D6" w14:textId="6EEA8FE4"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8</w:t>
            </w:r>
            <w:r w:rsidRPr="00DB4E94">
              <w:rPr>
                <w:rFonts w:ascii="Times New Roman" w:eastAsiaTheme="minorEastAsia" w:hAnsi="Times New Roman" w:cs="Times New Roman"/>
                <w:szCs w:val="24"/>
              </w:rPr>
              <w:t>15</w:t>
            </w:r>
          </w:p>
        </w:tc>
        <w:tc>
          <w:tcPr>
            <w:tcW w:w="2076" w:type="dxa"/>
          </w:tcPr>
          <w:p w14:paraId="7EC8CDBC" w14:textId="4EE4DFF4"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1</w:t>
            </w:r>
            <w:r w:rsidRPr="00DB4E94">
              <w:rPr>
                <w:rFonts w:ascii="Times New Roman" w:eastAsiaTheme="minorEastAsia" w:hAnsi="Times New Roman" w:cs="Times New Roman"/>
                <w:szCs w:val="24"/>
              </w:rPr>
              <w:t>520</w:t>
            </w:r>
          </w:p>
        </w:tc>
      </w:tr>
      <w:tr w:rsidR="00C55425" w:rsidRPr="00DB4E94" w14:paraId="090EAB00" w14:textId="77777777" w:rsidTr="00C55425">
        <w:tc>
          <w:tcPr>
            <w:tcW w:w="2075" w:type="dxa"/>
          </w:tcPr>
          <w:p w14:paraId="1A79B993" w14:textId="03EC5256" w:rsidR="00C55425" w:rsidRPr="00DB4E94" w:rsidRDefault="00000000" w:rsidP="00C55425">
            <w:pPr>
              <w:widowControl/>
              <w:spacing w:line="480" w:lineRule="auto"/>
              <w:jc w:val="center"/>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s</m:t>
                    </m:r>
                  </m:sub>
                </m:sSub>
              </m:oMath>
            </m:oMathPara>
          </w:p>
        </w:tc>
        <w:tc>
          <w:tcPr>
            <w:tcW w:w="2075" w:type="dxa"/>
          </w:tcPr>
          <w:p w14:paraId="13F455C6" w14:textId="41453000" w:rsidR="00C55425" w:rsidRPr="00DB4E94" w:rsidRDefault="003163C4"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2</w:t>
            </w:r>
          </w:p>
        </w:tc>
        <w:tc>
          <w:tcPr>
            <w:tcW w:w="2075" w:type="dxa"/>
          </w:tcPr>
          <w:p w14:paraId="1F8B3F6F" w14:textId="79CAFA8B" w:rsidR="00C55425" w:rsidRPr="00DB4E94" w:rsidRDefault="003163C4"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2</w:t>
            </w:r>
          </w:p>
        </w:tc>
        <w:tc>
          <w:tcPr>
            <w:tcW w:w="2076" w:type="dxa"/>
          </w:tcPr>
          <w:p w14:paraId="3C0D4923" w14:textId="7B7E227F" w:rsidR="00C55425" w:rsidRPr="00DB4E94" w:rsidRDefault="003163C4"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2</w:t>
            </w:r>
          </w:p>
        </w:tc>
      </w:tr>
      <w:tr w:rsidR="00C55425" w:rsidRPr="00DB4E94" w14:paraId="02665A8A" w14:textId="77777777" w:rsidTr="00C55425">
        <w:tc>
          <w:tcPr>
            <w:tcW w:w="2075" w:type="dxa"/>
            <w:vAlign w:val="center"/>
          </w:tcPr>
          <w:p w14:paraId="4BD484D1" w14:textId="79C5D069" w:rsidR="00C55425" w:rsidRPr="00DB4E94" w:rsidRDefault="003163C4" w:rsidP="00C55425">
            <w:pPr>
              <w:widowControl/>
              <w:spacing w:line="480" w:lineRule="auto"/>
              <w:jc w:val="center"/>
              <w:rPr>
                <w:rFonts w:ascii="Times New Roman" w:hAnsi="Times New Roman" w:cs="Times New Roman"/>
                <w:szCs w:val="24"/>
              </w:rPr>
            </w:pPr>
            <m:oMathPara>
              <m:oMath>
                <m:r>
                  <w:rPr>
                    <w:rFonts w:ascii="Cambria Math" w:hAnsi="Cambria Math" w:cs="Times New Roman"/>
                    <w:szCs w:val="24"/>
                  </w:rPr>
                  <m:t>C</m:t>
                </m:r>
              </m:oMath>
            </m:oMathPara>
          </w:p>
        </w:tc>
        <w:tc>
          <w:tcPr>
            <w:tcW w:w="2075" w:type="dxa"/>
          </w:tcPr>
          <w:p w14:paraId="12C2CBCF" w14:textId="0BD5B451"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2</w:t>
            </w:r>
            <w:r w:rsidRPr="00DB4E94">
              <w:rPr>
                <w:rFonts w:ascii="Times New Roman" w:eastAsiaTheme="minorEastAsia" w:hAnsi="Times New Roman" w:cs="Times New Roman"/>
                <w:szCs w:val="24"/>
              </w:rPr>
              <w:t>00</w:t>
            </w:r>
          </w:p>
        </w:tc>
        <w:tc>
          <w:tcPr>
            <w:tcW w:w="2075" w:type="dxa"/>
          </w:tcPr>
          <w:p w14:paraId="56118F80" w14:textId="56296A1E"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3</w:t>
            </w:r>
            <w:r w:rsidRPr="00DB4E94">
              <w:rPr>
                <w:rFonts w:ascii="Times New Roman" w:eastAsiaTheme="minorEastAsia" w:hAnsi="Times New Roman" w:cs="Times New Roman"/>
                <w:szCs w:val="24"/>
              </w:rPr>
              <w:t>00</w:t>
            </w:r>
          </w:p>
        </w:tc>
        <w:tc>
          <w:tcPr>
            <w:tcW w:w="2076" w:type="dxa"/>
          </w:tcPr>
          <w:p w14:paraId="7ABB1064" w14:textId="799E49CF"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5</w:t>
            </w:r>
            <w:r w:rsidRPr="00DB4E94">
              <w:rPr>
                <w:rFonts w:ascii="Times New Roman" w:eastAsiaTheme="minorEastAsia" w:hAnsi="Times New Roman" w:cs="Times New Roman"/>
                <w:szCs w:val="24"/>
              </w:rPr>
              <w:t>00</w:t>
            </w:r>
          </w:p>
        </w:tc>
      </w:tr>
      <w:tr w:rsidR="00C55425" w:rsidRPr="00DB4E94" w14:paraId="2B039626" w14:textId="77777777" w:rsidTr="00C55425">
        <w:tc>
          <w:tcPr>
            <w:tcW w:w="2075" w:type="dxa"/>
          </w:tcPr>
          <w:p w14:paraId="73BC55D0" w14:textId="5005FDD9" w:rsidR="00C55425" w:rsidRPr="00DB4E94" w:rsidRDefault="00000000" w:rsidP="00C55425">
            <w:pPr>
              <w:widowControl/>
              <w:spacing w:line="480" w:lineRule="auto"/>
              <w:jc w:val="center"/>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oMath>
            </m:oMathPara>
          </w:p>
        </w:tc>
        <w:tc>
          <w:tcPr>
            <w:tcW w:w="2075" w:type="dxa"/>
          </w:tcPr>
          <w:p w14:paraId="2BAC0539" w14:textId="2655204A" w:rsidR="00C55425" w:rsidRPr="00DB4E94" w:rsidRDefault="003163C4" w:rsidP="00C55425">
            <w:pPr>
              <w:widowControl/>
              <w:spacing w:line="480" w:lineRule="auto"/>
              <w:jc w:val="center"/>
              <w:rPr>
                <w:rFonts w:ascii="Times New Roman"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4</w:t>
            </w:r>
          </w:p>
        </w:tc>
        <w:tc>
          <w:tcPr>
            <w:tcW w:w="2075" w:type="dxa"/>
          </w:tcPr>
          <w:p w14:paraId="0151322E" w14:textId="1938F5FB" w:rsidR="00C55425" w:rsidRPr="00DB4E94" w:rsidRDefault="003163C4" w:rsidP="00C55425">
            <w:pPr>
              <w:widowControl/>
              <w:spacing w:line="480" w:lineRule="auto"/>
              <w:jc w:val="center"/>
              <w:rPr>
                <w:rFonts w:ascii="Times New Roman"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4</w:t>
            </w:r>
          </w:p>
        </w:tc>
        <w:tc>
          <w:tcPr>
            <w:tcW w:w="2076" w:type="dxa"/>
          </w:tcPr>
          <w:p w14:paraId="22FECA5B" w14:textId="5475B58D" w:rsidR="00C55425" w:rsidRPr="00DB4E94" w:rsidRDefault="003163C4" w:rsidP="00C55425">
            <w:pPr>
              <w:widowControl/>
              <w:spacing w:line="480" w:lineRule="auto"/>
              <w:jc w:val="center"/>
              <w:rPr>
                <w:rFonts w:ascii="Times New Roman"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4</w:t>
            </w:r>
          </w:p>
        </w:tc>
      </w:tr>
      <w:tr w:rsidR="00C55425" w:rsidRPr="00DB4E94" w14:paraId="469D8C28" w14:textId="77777777" w:rsidTr="00C55425">
        <w:tc>
          <w:tcPr>
            <w:tcW w:w="2075" w:type="dxa"/>
          </w:tcPr>
          <w:p w14:paraId="5AEA4789" w14:textId="385A96F2" w:rsidR="00C55425" w:rsidRPr="00DB4E94" w:rsidRDefault="003163C4" w:rsidP="00C55425">
            <w:pPr>
              <w:widowControl/>
              <w:spacing w:line="480" w:lineRule="auto"/>
              <w:jc w:val="center"/>
              <w:rPr>
                <w:rFonts w:ascii="Times New Roman" w:hAnsi="Times New Roman" w:cs="Times New Roman"/>
                <w:szCs w:val="24"/>
              </w:rPr>
            </w:pPr>
            <m:oMathPara>
              <m:oMath>
                <m:r>
                  <w:rPr>
                    <w:rFonts w:ascii="Cambria Math" w:hAnsi="Cambria Math" w:cs="Times New Roman"/>
                    <w:szCs w:val="24"/>
                  </w:rPr>
                  <m:t>A</m:t>
                </m:r>
              </m:oMath>
            </m:oMathPara>
          </w:p>
        </w:tc>
        <w:tc>
          <w:tcPr>
            <w:tcW w:w="2075" w:type="dxa"/>
          </w:tcPr>
          <w:p w14:paraId="43A3E8CA" w14:textId="20734A7D"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0</w:t>
            </w:r>
          </w:p>
        </w:tc>
        <w:tc>
          <w:tcPr>
            <w:tcW w:w="2075" w:type="dxa"/>
          </w:tcPr>
          <w:p w14:paraId="02265954" w14:textId="01FD66B2"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1</w:t>
            </w:r>
          </w:p>
        </w:tc>
        <w:tc>
          <w:tcPr>
            <w:tcW w:w="2076" w:type="dxa"/>
          </w:tcPr>
          <w:p w14:paraId="143D8F56" w14:textId="48828B4D" w:rsidR="00C55425" w:rsidRPr="00DB4E94" w:rsidRDefault="00760672" w:rsidP="00C55425">
            <w:pPr>
              <w:widowControl/>
              <w:spacing w:line="480" w:lineRule="auto"/>
              <w:jc w:val="center"/>
              <w:rPr>
                <w:rFonts w:ascii="Times New Roman" w:eastAsiaTheme="minorEastAsia" w:hAnsi="Times New Roman" w:cs="Times New Roman"/>
                <w:szCs w:val="24"/>
              </w:rPr>
            </w:pPr>
            <w:r w:rsidRPr="00DB4E94">
              <w:rPr>
                <w:rFonts w:ascii="Times New Roman" w:eastAsiaTheme="minorEastAsia" w:hAnsi="Times New Roman" w:cs="Times New Roman" w:hint="eastAsia"/>
                <w:szCs w:val="24"/>
              </w:rPr>
              <w:t>0</w:t>
            </w:r>
          </w:p>
        </w:tc>
      </w:tr>
      <w:tr w:rsidR="00C55425" w:rsidRPr="00DB4E94" w14:paraId="3EE4A997" w14:textId="77777777" w:rsidTr="00C55425">
        <w:tc>
          <w:tcPr>
            <w:tcW w:w="2075" w:type="dxa"/>
          </w:tcPr>
          <w:p w14:paraId="3E2C35A5" w14:textId="36D2A28E" w:rsidR="00C55425" w:rsidRPr="00DB4E94" w:rsidRDefault="00000000" w:rsidP="00C55425">
            <w:pPr>
              <w:widowControl/>
              <w:spacing w:line="480" w:lineRule="auto"/>
              <w:jc w:val="center"/>
              <w:rPr>
                <w:rFonts w:ascii="Times New Roman" w:hAnsi="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a</m:t>
                    </m:r>
                  </m:sub>
                </m:sSub>
              </m:oMath>
            </m:oMathPara>
          </w:p>
        </w:tc>
        <w:tc>
          <w:tcPr>
            <w:tcW w:w="2075" w:type="dxa"/>
          </w:tcPr>
          <w:p w14:paraId="2516C47B" w14:textId="29A20493" w:rsidR="00C55425" w:rsidRPr="00DB4E94" w:rsidRDefault="003163C4" w:rsidP="00C55425">
            <w:pPr>
              <w:widowControl/>
              <w:spacing w:line="480" w:lineRule="auto"/>
              <w:jc w:val="center"/>
              <w:rPr>
                <w:rFonts w:ascii="Times New Roman"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4</w:t>
            </w:r>
            <w:r w:rsidR="002E1D4A" w:rsidRPr="00DB4E94">
              <w:rPr>
                <w:rFonts w:ascii="Times New Roman" w:eastAsiaTheme="minorEastAsia" w:hAnsi="Times New Roman" w:cs="Times New Roman"/>
                <w:szCs w:val="24"/>
              </w:rPr>
              <w:t>*1000</w:t>
            </w:r>
          </w:p>
        </w:tc>
        <w:tc>
          <w:tcPr>
            <w:tcW w:w="2075" w:type="dxa"/>
          </w:tcPr>
          <w:p w14:paraId="757C7660" w14:textId="3FEC0C40" w:rsidR="00C55425" w:rsidRPr="00DB4E94" w:rsidRDefault="003163C4" w:rsidP="00C55425">
            <w:pPr>
              <w:widowControl/>
              <w:spacing w:line="480" w:lineRule="auto"/>
              <w:jc w:val="center"/>
              <w:rPr>
                <w:rFonts w:ascii="Times New Roman"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4</w:t>
            </w:r>
            <w:r w:rsidR="002E1D4A" w:rsidRPr="00DB4E94">
              <w:rPr>
                <w:rFonts w:ascii="Times New Roman" w:eastAsiaTheme="minorEastAsia" w:hAnsi="Times New Roman" w:cs="Times New Roman"/>
                <w:szCs w:val="24"/>
              </w:rPr>
              <w:t>*1000</w:t>
            </w:r>
          </w:p>
        </w:tc>
        <w:tc>
          <w:tcPr>
            <w:tcW w:w="2076" w:type="dxa"/>
          </w:tcPr>
          <w:p w14:paraId="42D63CF5" w14:textId="7AA0BD6D" w:rsidR="00C55425" w:rsidRPr="00DB4E94" w:rsidRDefault="003163C4" w:rsidP="00C55425">
            <w:pPr>
              <w:widowControl/>
              <w:spacing w:line="480" w:lineRule="auto"/>
              <w:jc w:val="center"/>
              <w:rPr>
                <w:rFonts w:ascii="Times New Roman" w:hAnsi="Times New Roman" w:cs="Times New Roman"/>
                <w:szCs w:val="24"/>
              </w:rPr>
            </w:pPr>
            <w:r w:rsidRPr="00DB4E94">
              <w:rPr>
                <w:rFonts w:ascii="Times New Roman" w:eastAsiaTheme="minorEastAsia" w:hAnsi="Times New Roman" w:cs="Times New Roman" w:hint="eastAsia"/>
                <w:szCs w:val="24"/>
              </w:rPr>
              <w:t>0</w:t>
            </w:r>
            <w:r w:rsidRPr="00DB4E94">
              <w:rPr>
                <w:rFonts w:ascii="Times New Roman" w:eastAsiaTheme="minorEastAsia" w:hAnsi="Times New Roman" w:cs="Times New Roman"/>
                <w:szCs w:val="24"/>
              </w:rPr>
              <w:t>.</w:t>
            </w:r>
            <w:r w:rsidR="007A066D" w:rsidRPr="00DB4E94">
              <w:rPr>
                <w:rFonts w:ascii="Times New Roman" w:eastAsiaTheme="minorEastAsia" w:hAnsi="Times New Roman" w:cs="Times New Roman"/>
                <w:szCs w:val="24"/>
              </w:rPr>
              <w:t>4</w:t>
            </w:r>
            <w:r w:rsidR="002E1D4A" w:rsidRPr="00DB4E94">
              <w:rPr>
                <w:rFonts w:ascii="Times New Roman" w:eastAsiaTheme="minorEastAsia" w:hAnsi="Times New Roman" w:cs="Times New Roman"/>
                <w:szCs w:val="24"/>
              </w:rPr>
              <w:t>*1000</w:t>
            </w:r>
          </w:p>
        </w:tc>
      </w:tr>
    </w:tbl>
    <w:p w14:paraId="10D5186C" w14:textId="09F95476" w:rsidR="00705239" w:rsidRPr="00DB4E94" w:rsidRDefault="00705239" w:rsidP="00705239">
      <w:pPr>
        <w:widowControl/>
        <w:spacing w:line="480" w:lineRule="auto"/>
        <w:jc w:val="left"/>
        <w:rPr>
          <w:rFonts w:ascii="Times New Roman" w:hAnsi="Times New Roman" w:cs="Times New Roman"/>
          <w:sz w:val="24"/>
          <w:szCs w:val="24"/>
        </w:rPr>
      </w:pPr>
    </w:p>
    <w:p w14:paraId="2901D734" w14:textId="3F0A1B53" w:rsidR="001A58D7" w:rsidRPr="00DB4E94" w:rsidRDefault="001A58D7" w:rsidP="001A58D7">
      <w:pPr>
        <w:widowControl/>
        <w:spacing w:line="360" w:lineRule="auto"/>
        <w:jc w:val="left"/>
        <w:rPr>
          <w:rFonts w:ascii="Times New Roman" w:hAnsi="Times New Roman" w:cs="Times New Roman"/>
          <w:sz w:val="24"/>
          <w:szCs w:val="24"/>
        </w:rPr>
      </w:pPr>
      <w:r w:rsidRPr="00DB4E94">
        <w:rPr>
          <w:rFonts w:ascii="Times New Roman" w:hAnsi="Times New Roman" w:cs="Times New Roman"/>
          <w:sz w:val="24"/>
          <w:szCs w:val="24"/>
        </w:rPr>
        <w:t>The calculated results for them are as follows:</w:t>
      </w:r>
      <w:r w:rsidRPr="00DB4E94">
        <w:rPr>
          <w:rFonts w:ascii="Times New Roman" w:hAnsi="Times New Roman" w:cs="Times New Roman"/>
          <w:b/>
          <w:bCs/>
          <w:sz w:val="24"/>
          <w:szCs w:val="24"/>
        </w:rPr>
        <w:t xml:space="preserve"> 7.05, 6.83, 5.04</w:t>
      </w:r>
      <w:r w:rsidRPr="00DB4E94">
        <w:rPr>
          <w:rFonts w:ascii="Times New Roman" w:hAnsi="Times New Roman" w:cs="Times New Roman"/>
          <w:sz w:val="24"/>
          <w:szCs w:val="24"/>
        </w:rPr>
        <w:t xml:space="preserve">. This indicates that in our model, an invasive species that spreads widely but causes only minor harm and an invasive species with a slower </w:t>
      </w:r>
      <w:proofErr w:type="gramStart"/>
      <w:r w:rsidRPr="00DB4E94">
        <w:rPr>
          <w:rFonts w:ascii="Times New Roman" w:hAnsi="Times New Roman" w:cs="Times New Roman"/>
          <w:sz w:val="24"/>
          <w:szCs w:val="24"/>
        </w:rPr>
        <w:t>spread</w:t>
      </w:r>
      <w:proofErr w:type="gramEnd"/>
      <w:r w:rsidRPr="00DB4E94">
        <w:rPr>
          <w:rFonts w:ascii="Times New Roman" w:hAnsi="Times New Roman" w:cs="Times New Roman"/>
          <w:sz w:val="24"/>
          <w:szCs w:val="24"/>
        </w:rPr>
        <w:t xml:space="preserve"> but more severe impact </w:t>
      </w:r>
      <w:r w:rsidR="00390EFD" w:rsidRPr="00DB4E94">
        <w:rPr>
          <w:rFonts w:ascii="Times New Roman" w:hAnsi="Times New Roman" w:cs="Times New Roman"/>
          <w:sz w:val="24"/>
          <w:szCs w:val="24"/>
        </w:rPr>
        <w:t>has</w:t>
      </w:r>
      <w:r w:rsidRPr="00DB4E94">
        <w:rPr>
          <w:rFonts w:ascii="Times New Roman" w:hAnsi="Times New Roman" w:cs="Times New Roman"/>
          <w:sz w:val="24"/>
          <w:szCs w:val="24"/>
        </w:rPr>
        <w:t xml:space="preserve"> similar levels of impact. Species with low scores in both categories have less overall impact.</w:t>
      </w:r>
    </w:p>
    <w:p w14:paraId="6E49A380" w14:textId="77777777" w:rsidR="00390EFD" w:rsidRDefault="00390EFD" w:rsidP="00390EFD">
      <w:pPr>
        <w:widowControl/>
        <w:jc w:val="center"/>
        <w:rPr>
          <w:rFonts w:ascii="Times New Roman" w:hAnsi="Times New Roman"/>
          <w:noProof/>
          <w:sz w:val="24"/>
          <w:szCs w:val="24"/>
        </w:rPr>
      </w:pPr>
    </w:p>
    <w:p w14:paraId="3D6EBF4D" w14:textId="65BF0C37" w:rsidR="00BD00ED" w:rsidRDefault="00390EFD" w:rsidP="00DC1E17">
      <w:pPr>
        <w:widowControl/>
        <w:jc w:val="center"/>
        <w:rPr>
          <w:rFonts w:ascii="Times New Roman" w:hAnsi="Times New Roman"/>
          <w:sz w:val="24"/>
          <w:szCs w:val="24"/>
        </w:rPr>
      </w:pPr>
      <w:r>
        <w:rPr>
          <w:rFonts w:ascii="Times New Roman" w:hAnsi="Times New Roman"/>
          <w:noProof/>
          <w:sz w:val="24"/>
          <w:szCs w:val="24"/>
        </w:rPr>
        <w:drawing>
          <wp:inline distT="0" distB="0" distL="0" distR="0" wp14:anchorId="1A7F88FF" wp14:editId="1E0A11D4">
            <wp:extent cx="3989815" cy="3152633"/>
            <wp:effectExtent l="0" t="0" r="0" b="0"/>
            <wp:docPr id="10370067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5384" t="5892" r="9217" b="4209"/>
                    <a:stretch/>
                  </pic:blipFill>
                  <pic:spPr bwMode="auto">
                    <a:xfrm>
                      <a:off x="0" y="0"/>
                      <a:ext cx="4078493" cy="3222704"/>
                    </a:xfrm>
                    <a:prstGeom prst="rect">
                      <a:avLst/>
                    </a:prstGeom>
                    <a:noFill/>
                    <a:ln>
                      <a:noFill/>
                    </a:ln>
                    <a:extLst>
                      <a:ext uri="{53640926-AAD7-44D8-BBD7-CCE9431645EC}">
                        <a14:shadowObscured xmlns:a14="http://schemas.microsoft.com/office/drawing/2010/main"/>
                      </a:ext>
                    </a:extLst>
                  </pic:spPr>
                </pic:pic>
              </a:graphicData>
            </a:graphic>
          </wp:inline>
        </w:drawing>
      </w:r>
    </w:p>
    <w:p w14:paraId="595D5CCA" w14:textId="67C48DE3" w:rsidR="008F6498" w:rsidRDefault="00DB4E94" w:rsidP="00DB4E94">
      <w:pPr>
        <w:widowControl/>
        <w:spacing w:line="360" w:lineRule="auto"/>
        <w:jc w:val="left"/>
        <w:rPr>
          <w:rFonts w:ascii="Times New Roman" w:hAnsi="Times New Roman"/>
          <w:sz w:val="24"/>
          <w:szCs w:val="24"/>
        </w:rPr>
      </w:pPr>
      <w:r w:rsidRPr="00DB4E94">
        <w:rPr>
          <w:rFonts w:ascii="Times New Roman" w:hAnsi="Times New Roman"/>
          <w:sz w:val="24"/>
          <w:szCs w:val="24"/>
        </w:rPr>
        <w:lastRenderedPageBreak/>
        <w:t>If we don't consider whether the model's data can be filled in this paper, the model can be further enhanced by introducing additional variables and nonlinear relationships. This way, we can capture the impact of invasive species on the environment, economy, and society in greater detail.</w:t>
      </w:r>
    </w:p>
    <w:p w14:paraId="33C67237" w14:textId="12B818D3" w:rsidR="00DB4E94" w:rsidRPr="00DB4E94" w:rsidRDefault="00DB4E94" w:rsidP="00DB4E94">
      <w:pPr>
        <w:widowControl/>
        <w:spacing w:line="480" w:lineRule="auto"/>
        <w:jc w:val="left"/>
        <w:rPr>
          <w:rFonts w:ascii="Times New Roman" w:hAnsi="Times New Roman"/>
          <w:sz w:val="24"/>
          <w:szCs w:val="24"/>
        </w:rPr>
      </w:pPr>
      <m:oMathPara>
        <m:oMath>
          <m:r>
            <w:rPr>
              <w:rFonts w:ascii="Cambria Math" w:hAnsi="Cambria Math"/>
              <w:sz w:val="24"/>
              <w:szCs w:val="24"/>
            </w:rPr>
            <m:t xml:space="preserve">I= </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s</m:t>
              </m:r>
            </m:sub>
          </m:sSub>
          <m:r>
            <w:rPr>
              <w:rFonts w:ascii="Cambria Math" w:hAnsi="Cambria Math"/>
              <w:sz w:val="24"/>
              <w:szCs w:val="24"/>
            </w:rPr>
            <m:t xml:space="preserve"> ⋅f</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c</m:t>
              </m:r>
            </m:sub>
          </m:sSub>
          <m:r>
            <w:rPr>
              <w:rFonts w:ascii="Cambria Math" w:hAnsi="Cambria Math"/>
              <w:sz w:val="24"/>
              <w:szCs w:val="24"/>
            </w:rPr>
            <m:t xml:space="preserve"> ⋅g</m:t>
          </m:r>
          <m:d>
            <m:dPr>
              <m:ctrlPr>
                <w:rPr>
                  <w:rFonts w:ascii="Cambria Math" w:hAnsi="Cambria Math"/>
                  <w:i/>
                  <w:sz w:val="24"/>
                  <w:szCs w:val="24"/>
                </w:rPr>
              </m:ctrlPr>
            </m:dPr>
            <m:e>
              <m:r>
                <w:rPr>
                  <w:rFonts w:ascii="Cambria Math" w:hAnsi="Cambria Math"/>
                  <w:sz w:val="24"/>
                  <w:szCs w:val="24"/>
                </w:rPr>
                <m:t>C, E</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a</m:t>
              </m:r>
            </m:sub>
          </m:sSub>
          <m:r>
            <w:rPr>
              <w:rFonts w:ascii="Cambria Math" w:hAnsi="Cambria Math"/>
              <w:sz w:val="24"/>
              <w:szCs w:val="24"/>
            </w:rPr>
            <m:t xml:space="preserve"> ⋅h(A, H) </m:t>
          </m:r>
        </m:oMath>
      </m:oMathPara>
    </w:p>
    <w:p w14:paraId="6C2C08E1" w14:textId="5344C61A" w:rsidR="007F6466" w:rsidRDefault="00DB4E94" w:rsidP="007F6466">
      <w:pPr>
        <w:widowControl/>
        <w:spacing w:line="360" w:lineRule="auto"/>
        <w:jc w:val="left"/>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here the functions</w:t>
      </w:r>
      <w:r w:rsidR="007F6466">
        <w:rPr>
          <w:rFonts w:ascii="Times New Roman" w:hAnsi="Times New Roman"/>
          <w:sz w:val="24"/>
          <w:szCs w:val="24"/>
        </w:rPr>
        <w:t xml:space="preserve"> </w:t>
      </w:r>
      <w:r w:rsidR="007F6466" w:rsidRPr="007F6466">
        <w:rPr>
          <w:rFonts w:ascii="Times New Roman" w:hAnsi="Times New Roman"/>
          <w:i/>
          <w:iCs/>
          <w:sz w:val="24"/>
          <w:szCs w:val="24"/>
        </w:rPr>
        <w:t>f</w:t>
      </w:r>
      <w:r w:rsidR="007F6466">
        <w:rPr>
          <w:rFonts w:ascii="Times New Roman" w:hAnsi="Times New Roman"/>
          <w:sz w:val="24"/>
          <w:szCs w:val="24"/>
        </w:rPr>
        <w:t xml:space="preserve">, </w:t>
      </w:r>
      <w:r w:rsidR="007F6466" w:rsidRPr="007F6466">
        <w:rPr>
          <w:rFonts w:ascii="Times New Roman" w:hAnsi="Times New Roman"/>
          <w:i/>
          <w:iCs/>
          <w:sz w:val="24"/>
          <w:szCs w:val="24"/>
        </w:rPr>
        <w:t>g</w:t>
      </w:r>
      <w:r w:rsidR="007F6466">
        <w:rPr>
          <w:rFonts w:ascii="Times New Roman" w:hAnsi="Times New Roman"/>
          <w:sz w:val="24"/>
          <w:szCs w:val="24"/>
        </w:rPr>
        <w:t xml:space="preserve"> and </w:t>
      </w:r>
      <w:r w:rsidR="007F6466" w:rsidRPr="007F6466">
        <w:rPr>
          <w:rFonts w:ascii="Times New Roman" w:hAnsi="Times New Roman"/>
          <w:i/>
          <w:iCs/>
          <w:sz w:val="24"/>
          <w:szCs w:val="24"/>
        </w:rPr>
        <w:t>h</w:t>
      </w:r>
      <w:r w:rsidR="007F6466">
        <w:rPr>
          <w:rFonts w:ascii="Times New Roman" w:hAnsi="Times New Roman"/>
          <w:sz w:val="24"/>
          <w:szCs w:val="24"/>
        </w:rPr>
        <w:t xml:space="preserve"> represent different nonlinear relations.</w:t>
      </w:r>
    </w:p>
    <w:p w14:paraId="052E92C1" w14:textId="663082C8" w:rsidR="007F6466" w:rsidRPr="007F6466" w:rsidRDefault="007F6466" w:rsidP="007F6466">
      <w:pPr>
        <w:widowControl/>
        <w:spacing w:line="360" w:lineRule="auto"/>
        <w:jc w:val="left"/>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 α ⋅</m:t>
          </m:r>
          <m:func>
            <m:funcPr>
              <m:ctrlPr>
                <w:rPr>
                  <w:rFonts w:ascii="Cambria Math" w:hAnsi="Cambria Math"/>
                  <w:sz w:val="24"/>
                  <w:szCs w:val="24"/>
                </w:rPr>
              </m:ctrlPr>
            </m:funcPr>
            <m:fName>
              <m:r>
                <m:rPr>
                  <m:sty m:val="p"/>
                </m:rPr>
                <w:rPr>
                  <w:rFonts w:ascii="Cambria Math" w:hAnsi="Cambria Math"/>
                  <w:sz w:val="24"/>
                  <w:szCs w:val="24"/>
                </w:rPr>
                <m:t>log</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1+S</m:t>
                  </m:r>
                </m:e>
              </m:d>
            </m:e>
          </m:func>
          <m:r>
            <w:rPr>
              <w:rFonts w:ascii="Cambria Math" w:hAnsi="Cambria Math"/>
              <w:sz w:val="24"/>
              <w:szCs w:val="24"/>
            </w:rPr>
            <m:t>:</m:t>
          </m:r>
        </m:oMath>
      </m:oMathPara>
    </w:p>
    <w:p w14:paraId="0D3329BE" w14:textId="4A541D6D" w:rsidR="007F6466" w:rsidRPr="007F6466" w:rsidRDefault="007F6466" w:rsidP="007F6466">
      <w:pPr>
        <w:widowControl/>
        <w:spacing w:line="360" w:lineRule="auto"/>
        <w:jc w:val="center"/>
        <w:rPr>
          <w:rFonts w:ascii="Times New Roman" w:hAnsi="Times New Roman"/>
          <w:sz w:val="24"/>
          <w:szCs w:val="24"/>
        </w:rPr>
      </w:pPr>
      <w:r w:rsidRPr="007F6466">
        <w:rPr>
          <w:rFonts w:ascii="Times New Roman" w:hAnsi="Times New Roman"/>
          <w:sz w:val="24"/>
          <w:szCs w:val="24"/>
        </w:rPr>
        <w:t xml:space="preserve">Non-linearly mapping the propagation speed </w:t>
      </w:r>
      <w:proofErr w:type="gramStart"/>
      <w:r w:rsidRPr="007F6466">
        <w:rPr>
          <w:rFonts w:ascii="Cambria Math" w:hAnsi="Cambria Math" w:cs="Cambria Math"/>
          <w:sz w:val="24"/>
          <w:szCs w:val="24"/>
        </w:rPr>
        <w:t>𝑆</w:t>
      </w:r>
      <w:proofErr w:type="gramEnd"/>
    </w:p>
    <w:p w14:paraId="613E3B91" w14:textId="4656685E" w:rsidR="007F6466" w:rsidRPr="007F6466" w:rsidRDefault="007F6466" w:rsidP="007F6466">
      <w:pPr>
        <w:widowControl/>
        <w:spacing w:line="360" w:lineRule="auto"/>
        <w:jc w:val="left"/>
        <w:rPr>
          <w:rFonts w:ascii="Times New Roman" w:hAnsi="Times New Roman"/>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C,E</m:t>
              </m:r>
            </m:e>
          </m:d>
          <m:r>
            <w:rPr>
              <w:rFonts w:ascii="Cambria Math" w:hAnsi="Cambria Math"/>
              <w:sz w:val="24"/>
              <w:szCs w:val="24"/>
            </w:rPr>
            <m:t xml:space="preserve">= β ⋅C ⋅ </m:t>
          </m:r>
          <m:rad>
            <m:radPr>
              <m:degHide m:val="1"/>
              <m:ctrlPr>
                <w:rPr>
                  <w:rFonts w:ascii="Cambria Math" w:hAnsi="Cambria Math"/>
                  <w:i/>
                  <w:sz w:val="24"/>
                  <w:szCs w:val="24"/>
                </w:rPr>
              </m:ctrlPr>
            </m:radPr>
            <m:deg/>
            <m:e>
              <m:r>
                <w:rPr>
                  <w:rFonts w:ascii="Cambria Math" w:hAnsi="Cambria Math"/>
                  <w:sz w:val="24"/>
                  <w:szCs w:val="24"/>
                </w:rPr>
                <m:t>E</m:t>
              </m:r>
            </m:e>
          </m:rad>
          <m:r>
            <w:rPr>
              <w:rFonts w:ascii="Cambria Math" w:hAnsi="Cambria Math"/>
              <w:sz w:val="24"/>
              <w:szCs w:val="24"/>
            </w:rPr>
            <m:t xml:space="preserve"> :</m:t>
          </m:r>
        </m:oMath>
      </m:oMathPara>
    </w:p>
    <w:p w14:paraId="63CEDF38" w14:textId="113B0F7E" w:rsidR="007F6466" w:rsidRPr="007F6466" w:rsidRDefault="007F6466" w:rsidP="007F6466">
      <w:pPr>
        <w:widowControl/>
        <w:spacing w:line="360" w:lineRule="auto"/>
        <w:jc w:val="center"/>
        <w:rPr>
          <w:rFonts w:ascii="Times New Roman" w:hAnsi="Times New Roman"/>
          <w:sz w:val="24"/>
          <w:szCs w:val="24"/>
        </w:rPr>
      </w:pPr>
      <w:r>
        <w:rPr>
          <w:rFonts w:ascii="Times New Roman" w:hAnsi="Times New Roman"/>
          <w:sz w:val="24"/>
          <w:szCs w:val="24"/>
        </w:rPr>
        <w:t>C</w:t>
      </w:r>
      <w:r w:rsidRPr="007F6466">
        <w:rPr>
          <w:rFonts w:ascii="Times New Roman" w:hAnsi="Times New Roman"/>
          <w:sz w:val="24"/>
          <w:szCs w:val="24"/>
        </w:rPr>
        <w:t xml:space="preserve">onsidering the combined impact of economic costs </w:t>
      </w:r>
      <w:r w:rsidRPr="007F6466">
        <w:rPr>
          <w:rFonts w:ascii="Cambria Math" w:hAnsi="Cambria Math" w:cs="Cambria Math"/>
          <w:sz w:val="24"/>
          <w:szCs w:val="24"/>
        </w:rPr>
        <w:t>𝐶</w:t>
      </w:r>
      <w:r w:rsidRPr="007F6466">
        <w:rPr>
          <w:rFonts w:ascii="Times New Roman" w:hAnsi="Times New Roman"/>
          <w:sz w:val="24"/>
          <w:szCs w:val="24"/>
        </w:rPr>
        <w:t xml:space="preserve"> and environmental vulnerability </w:t>
      </w:r>
      <w:r w:rsidRPr="007F6466">
        <w:rPr>
          <w:rFonts w:ascii="Cambria Math" w:hAnsi="Cambria Math" w:cs="Cambria Math"/>
          <w:sz w:val="24"/>
          <w:szCs w:val="24"/>
        </w:rPr>
        <w:t>𝐸</w:t>
      </w:r>
    </w:p>
    <w:p w14:paraId="1A89D327" w14:textId="14B95A08" w:rsidR="007F6466" w:rsidRPr="007F6466" w:rsidRDefault="007F6466" w:rsidP="007F6466">
      <w:pPr>
        <w:widowControl/>
        <w:spacing w:line="360" w:lineRule="auto"/>
        <w:jc w:val="left"/>
        <w:rPr>
          <w:rFonts w:ascii="Times New Roman" w:hAnsi="Times New Roman"/>
          <w:sz w:val="24"/>
          <w:szCs w:val="24"/>
        </w:rPr>
      </w:pPr>
      <m:oMathPara>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A, H</m:t>
              </m:r>
            </m:e>
          </m:d>
          <m:r>
            <w:rPr>
              <w:rFonts w:ascii="Cambria Math" w:hAnsi="Cambria Math"/>
              <w:sz w:val="24"/>
              <w:szCs w:val="24"/>
            </w:rPr>
            <m:t xml:space="preserve">= γ ⋅ </m:t>
          </m:r>
          <m:f>
            <m:fPr>
              <m:ctrlPr>
                <w:rPr>
                  <w:rFonts w:ascii="Cambria Math" w:hAnsi="Cambria Math"/>
                  <w:i/>
                  <w:sz w:val="24"/>
                  <w:szCs w:val="24"/>
                </w:rPr>
              </m:ctrlPr>
            </m:fPr>
            <m:num>
              <m:r>
                <w:rPr>
                  <w:rFonts w:ascii="Cambria Math" w:hAnsi="Cambria Math"/>
                  <w:sz w:val="24"/>
                  <w:szCs w:val="24"/>
                </w:rPr>
                <m:t>A</m:t>
              </m:r>
            </m:num>
            <m:den>
              <m:r>
                <w:rPr>
                  <w:rFonts w:ascii="Cambria Math" w:hAnsi="Cambria Math"/>
                  <w:sz w:val="24"/>
                  <w:szCs w:val="24"/>
                </w:rPr>
                <m:t xml:space="preserve">1+ </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-H</m:t>
                  </m:r>
                </m:sup>
              </m:sSup>
            </m:den>
          </m:f>
          <m:r>
            <w:rPr>
              <w:rFonts w:ascii="Cambria Math" w:hAnsi="Cambria Math"/>
              <w:sz w:val="24"/>
              <w:szCs w:val="24"/>
            </w:rPr>
            <m:t xml:space="preserve"> :</m:t>
          </m:r>
        </m:oMath>
      </m:oMathPara>
    </w:p>
    <w:p w14:paraId="78672DB0" w14:textId="0682D76F" w:rsidR="007F6466" w:rsidRDefault="007F6466" w:rsidP="007F6466">
      <w:pPr>
        <w:widowControl/>
        <w:spacing w:line="360" w:lineRule="auto"/>
        <w:jc w:val="center"/>
        <w:rPr>
          <w:rFonts w:ascii="Cambria Math" w:hAnsi="Cambria Math" w:cs="Cambria Math"/>
          <w:sz w:val="24"/>
          <w:szCs w:val="24"/>
        </w:rPr>
      </w:pPr>
      <w:r>
        <w:rPr>
          <w:rFonts w:ascii="Times New Roman" w:hAnsi="Times New Roman" w:hint="eastAsia"/>
          <w:sz w:val="24"/>
          <w:szCs w:val="24"/>
        </w:rPr>
        <w:t>Combine</w:t>
      </w:r>
      <w:r>
        <w:rPr>
          <w:rFonts w:ascii="Times New Roman" w:hAnsi="Times New Roman"/>
          <w:sz w:val="24"/>
          <w:szCs w:val="24"/>
        </w:rPr>
        <w:t xml:space="preserve"> </w:t>
      </w:r>
      <w:r w:rsidRPr="007F6466">
        <w:rPr>
          <w:rFonts w:ascii="Times New Roman" w:hAnsi="Times New Roman"/>
          <w:sz w:val="24"/>
          <w:szCs w:val="24"/>
        </w:rPr>
        <w:t xml:space="preserve">the allergenic effect </w:t>
      </w:r>
      <w:r w:rsidRPr="007F6466">
        <w:rPr>
          <w:rFonts w:ascii="Cambria Math" w:hAnsi="Cambria Math" w:cs="Cambria Math"/>
          <w:sz w:val="24"/>
          <w:szCs w:val="24"/>
        </w:rPr>
        <w:t>𝐴</w:t>
      </w:r>
      <w:r w:rsidRPr="007F6466">
        <w:rPr>
          <w:rFonts w:ascii="Times New Roman" w:hAnsi="Times New Roman"/>
          <w:sz w:val="24"/>
          <w:szCs w:val="24"/>
        </w:rPr>
        <w:t xml:space="preserve"> and the impact on human health </w:t>
      </w:r>
      <w:proofErr w:type="gramStart"/>
      <w:r w:rsidRPr="007F6466">
        <w:rPr>
          <w:rFonts w:ascii="Cambria Math" w:hAnsi="Cambria Math" w:cs="Cambria Math"/>
          <w:sz w:val="24"/>
          <w:szCs w:val="24"/>
        </w:rPr>
        <w:t>𝐻</w:t>
      </w:r>
      <w:proofErr w:type="gramEnd"/>
    </w:p>
    <w:p w14:paraId="2940199A" w14:textId="77777777" w:rsidR="00A40E2D" w:rsidRPr="007F6466" w:rsidRDefault="00A40E2D" w:rsidP="007F6466">
      <w:pPr>
        <w:widowControl/>
        <w:spacing w:line="360" w:lineRule="auto"/>
        <w:jc w:val="center"/>
        <w:rPr>
          <w:rFonts w:ascii="Times New Roman" w:hAnsi="Times New Roman"/>
          <w:sz w:val="24"/>
          <w:szCs w:val="24"/>
        </w:rPr>
      </w:pPr>
    </w:p>
    <w:p w14:paraId="6373818F" w14:textId="2E394F8B" w:rsidR="007F6466" w:rsidRDefault="007F6466" w:rsidP="007F6466">
      <w:pPr>
        <w:widowControl/>
        <w:spacing w:line="360" w:lineRule="auto"/>
        <w:jc w:val="left"/>
        <w:rPr>
          <w:rFonts w:ascii="Times New Roman" w:hAnsi="Times New Roman"/>
          <w:sz w:val="24"/>
          <w:szCs w:val="24"/>
        </w:rPr>
      </w:pPr>
      <w:r w:rsidRPr="007F6466">
        <w:rPr>
          <w:rFonts w:ascii="Times New Roman" w:hAnsi="Times New Roman"/>
          <w:sz w:val="24"/>
          <w:szCs w:val="24"/>
        </w:rPr>
        <w:t>By using actual data to fill in these variables and determining the weights and parameters based on specific contexts, we can calculate a comprehensive impact factor, "I." However, due to the lack of online data, many parameters cannot be directly assessed. The weights can be adjusted based on expert opinions, and model parameters should be set using existing databases for reference.</w:t>
      </w:r>
    </w:p>
    <w:p w14:paraId="295CA8A0" w14:textId="77777777" w:rsidR="00A40E2D" w:rsidRDefault="00A40E2D" w:rsidP="007F6466">
      <w:pPr>
        <w:widowControl/>
        <w:spacing w:line="360" w:lineRule="auto"/>
        <w:jc w:val="left"/>
        <w:rPr>
          <w:rFonts w:ascii="Times New Roman" w:hAnsi="Times New Roman"/>
          <w:sz w:val="24"/>
          <w:szCs w:val="24"/>
        </w:rPr>
      </w:pPr>
    </w:p>
    <w:p w14:paraId="247954C6" w14:textId="2C136225" w:rsidR="00A40E2D" w:rsidRPr="007F6466" w:rsidRDefault="00A40E2D" w:rsidP="007F6466">
      <w:pPr>
        <w:widowControl/>
        <w:spacing w:line="360" w:lineRule="auto"/>
        <w:jc w:val="left"/>
        <w:rPr>
          <w:rFonts w:ascii="Times New Roman" w:hAnsi="Times New Roman"/>
          <w:sz w:val="24"/>
          <w:szCs w:val="24"/>
        </w:rPr>
      </w:pPr>
      <w:r w:rsidRPr="00A40E2D">
        <w:rPr>
          <w:rFonts w:ascii="Times New Roman" w:hAnsi="Times New Roman"/>
          <w:sz w:val="24"/>
          <w:szCs w:val="24"/>
        </w:rPr>
        <w:t xml:space="preserve">While we cannot directly provide a value for </w:t>
      </w:r>
      <w:r>
        <w:rPr>
          <w:rFonts w:ascii="Times New Roman" w:hAnsi="Times New Roman" w:hint="eastAsia"/>
          <w:sz w:val="24"/>
          <w:szCs w:val="24"/>
        </w:rPr>
        <w:t>the</w:t>
      </w:r>
      <w:r>
        <w:rPr>
          <w:rFonts w:ascii="Times New Roman" w:hAnsi="Times New Roman"/>
          <w:sz w:val="24"/>
          <w:szCs w:val="24"/>
        </w:rPr>
        <w:t xml:space="preserve"> impact factor</w:t>
      </w:r>
      <w:r w:rsidRPr="00A40E2D">
        <w:rPr>
          <w:rFonts w:ascii="Times New Roman" w:hAnsi="Times New Roman"/>
          <w:sz w:val="24"/>
          <w:szCs w:val="24"/>
        </w:rPr>
        <w:t xml:space="preserve"> based on this extended model, it still serves a substantive purpose. It leaves the potential for further research by experts and provides more reference value to the numerical results.</w:t>
      </w:r>
    </w:p>
    <w:p w14:paraId="48520602" w14:textId="76EB07A5" w:rsidR="00BD00ED" w:rsidRPr="00DB4E94" w:rsidRDefault="00BD00ED" w:rsidP="00DB4E94">
      <w:pPr>
        <w:widowControl/>
        <w:spacing w:line="360" w:lineRule="auto"/>
        <w:jc w:val="left"/>
        <w:rPr>
          <w:rFonts w:ascii="Times New Roman" w:hAnsi="Times New Roman"/>
          <w:b/>
          <w:bCs/>
          <w:sz w:val="24"/>
          <w:szCs w:val="24"/>
        </w:rPr>
      </w:pPr>
      <w:r w:rsidRPr="00DB4E94">
        <w:rPr>
          <w:rFonts w:ascii="Times New Roman" w:hAnsi="Times New Roman"/>
          <w:b/>
          <w:bCs/>
          <w:sz w:val="24"/>
          <w:szCs w:val="24"/>
        </w:rPr>
        <w:br w:type="page"/>
      </w:r>
    </w:p>
    <w:p w14:paraId="6C6D394B" w14:textId="0C6636D3" w:rsidR="00157F15" w:rsidRDefault="00157F15" w:rsidP="00157F15">
      <w:pPr>
        <w:pStyle w:val="a7"/>
        <w:widowControl/>
        <w:numPr>
          <w:ilvl w:val="0"/>
          <w:numId w:val="14"/>
        </w:numPr>
        <w:spacing w:line="360" w:lineRule="auto"/>
        <w:ind w:firstLineChars="0"/>
        <w:jc w:val="left"/>
        <w:rPr>
          <w:rFonts w:ascii="Times New Roman" w:hAnsi="Times New Roman"/>
          <w:b/>
          <w:bCs/>
          <w:sz w:val="26"/>
          <w:szCs w:val="26"/>
        </w:rPr>
      </w:pPr>
      <w:r w:rsidRPr="00506C48">
        <w:rPr>
          <w:rFonts w:ascii="Times New Roman" w:hAnsi="Times New Roman" w:hint="eastAsia"/>
          <w:b/>
          <w:bCs/>
          <w:sz w:val="26"/>
          <w:szCs w:val="26"/>
        </w:rPr>
        <w:lastRenderedPageBreak/>
        <w:t>References</w:t>
      </w:r>
      <w:r w:rsidRPr="00506C48">
        <w:rPr>
          <w:rFonts w:ascii="Times New Roman" w:hAnsi="Times New Roman"/>
          <w:b/>
          <w:bCs/>
          <w:sz w:val="26"/>
          <w:szCs w:val="26"/>
        </w:rPr>
        <w:t xml:space="preserve"> </w:t>
      </w:r>
      <w:r w:rsidRPr="00506C48">
        <w:rPr>
          <w:rFonts w:ascii="Times New Roman" w:hAnsi="Times New Roman" w:hint="eastAsia"/>
          <w:b/>
          <w:bCs/>
          <w:sz w:val="26"/>
          <w:szCs w:val="26"/>
        </w:rPr>
        <w:t>List</w:t>
      </w:r>
    </w:p>
    <w:p w14:paraId="353BDAEC"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Cummins, C., Seale, M., </w:t>
      </w:r>
      <w:proofErr w:type="spellStart"/>
      <w:r w:rsidRPr="0064525F">
        <w:rPr>
          <w:rFonts w:ascii="Times New Roman" w:hAnsi="Times New Roman" w:cs="Times New Roman"/>
          <w:sz w:val="16"/>
          <w:szCs w:val="16"/>
        </w:rPr>
        <w:t>Macente</w:t>
      </w:r>
      <w:proofErr w:type="spellEnd"/>
      <w:r w:rsidRPr="0064525F">
        <w:rPr>
          <w:rFonts w:ascii="Times New Roman" w:hAnsi="Times New Roman" w:cs="Times New Roman"/>
          <w:sz w:val="16"/>
          <w:szCs w:val="16"/>
        </w:rPr>
        <w:t xml:space="preserve">, A., </w:t>
      </w:r>
      <w:proofErr w:type="spellStart"/>
      <w:r w:rsidRPr="0064525F">
        <w:rPr>
          <w:rFonts w:ascii="Times New Roman" w:hAnsi="Times New Roman" w:cs="Times New Roman"/>
          <w:sz w:val="16"/>
          <w:szCs w:val="16"/>
        </w:rPr>
        <w:t>Certini</w:t>
      </w:r>
      <w:proofErr w:type="spellEnd"/>
      <w:r w:rsidRPr="0064525F">
        <w:rPr>
          <w:rFonts w:ascii="Times New Roman" w:hAnsi="Times New Roman" w:cs="Times New Roman"/>
          <w:sz w:val="16"/>
          <w:szCs w:val="16"/>
        </w:rPr>
        <w:t xml:space="preserve">, D., Mastropaolo, E., Viola, I. M., &amp; Nakayama, N. (2018). A separated vortex ring underlies the flight of the dandelion. </w:t>
      </w:r>
      <w:r w:rsidRPr="0064525F">
        <w:rPr>
          <w:rFonts w:ascii="Times New Roman" w:hAnsi="Times New Roman" w:cs="Times New Roman"/>
          <w:i/>
          <w:iCs/>
          <w:sz w:val="16"/>
          <w:szCs w:val="16"/>
        </w:rPr>
        <w:t>Nature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562</w:t>
      </w:r>
      <w:r w:rsidRPr="0064525F">
        <w:rPr>
          <w:rFonts w:ascii="Times New Roman" w:hAnsi="Times New Roman" w:cs="Times New Roman"/>
          <w:sz w:val="16"/>
          <w:szCs w:val="16"/>
        </w:rPr>
        <w:t xml:space="preserve">(7727), 414–418. </w:t>
      </w:r>
      <w:hyperlink r:id="rId19" w:history="1">
        <w:r w:rsidRPr="0064525F">
          <w:rPr>
            <w:rStyle w:val="ac"/>
            <w:rFonts w:ascii="Times New Roman" w:hAnsi="Times New Roman" w:cs="Times New Roman"/>
            <w:sz w:val="16"/>
            <w:szCs w:val="16"/>
          </w:rPr>
          <w:t>https://doi.org/10.1038/s41586-018-0604-2</w:t>
        </w:r>
      </w:hyperlink>
    </w:p>
    <w:p w14:paraId="544A6022" w14:textId="77777777" w:rsidR="00157F15" w:rsidRPr="0064525F" w:rsidRDefault="00157F15" w:rsidP="00157F15">
      <w:pPr>
        <w:rPr>
          <w:rFonts w:ascii="Times New Roman" w:hAnsi="Times New Roman" w:cs="Times New Roman"/>
          <w:sz w:val="16"/>
          <w:szCs w:val="16"/>
        </w:rPr>
      </w:pPr>
    </w:p>
    <w:p w14:paraId="4456CE5F"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De Jong Meg De Jong Nutrition, M. (2019, May 21). </w:t>
      </w:r>
      <w:r w:rsidRPr="0064525F">
        <w:rPr>
          <w:rFonts w:ascii="Times New Roman" w:hAnsi="Times New Roman" w:cs="Times New Roman"/>
          <w:i/>
          <w:iCs/>
          <w:sz w:val="16"/>
          <w:szCs w:val="16"/>
        </w:rPr>
        <w:t xml:space="preserve">Dandelion benefits biodiversity, </w:t>
      </w:r>
      <w:proofErr w:type="gramStart"/>
      <w:r w:rsidRPr="0064525F">
        <w:rPr>
          <w:rFonts w:ascii="Times New Roman" w:hAnsi="Times New Roman" w:cs="Times New Roman"/>
          <w:i/>
          <w:iCs/>
          <w:sz w:val="16"/>
          <w:szCs w:val="16"/>
        </w:rPr>
        <w:t>soil</w:t>
      </w:r>
      <w:proofErr w:type="gramEnd"/>
      <w:r w:rsidRPr="0064525F">
        <w:rPr>
          <w:rFonts w:ascii="Times New Roman" w:hAnsi="Times New Roman" w:cs="Times New Roman"/>
          <w:i/>
          <w:iCs/>
          <w:sz w:val="16"/>
          <w:szCs w:val="16"/>
        </w:rPr>
        <w:t xml:space="preserve"> and your health – Mother Earth News</w:t>
      </w:r>
      <w:r w:rsidRPr="0064525F">
        <w:rPr>
          <w:rFonts w:ascii="Times New Roman" w:hAnsi="Times New Roman" w:cs="Times New Roman"/>
          <w:sz w:val="16"/>
          <w:szCs w:val="16"/>
        </w:rPr>
        <w:t xml:space="preserve">. Mother Earth News – the Original Guide to Living Wisely. </w:t>
      </w:r>
      <w:hyperlink r:id="rId20" w:history="1">
        <w:r w:rsidRPr="0064525F">
          <w:rPr>
            <w:rStyle w:val="ac"/>
            <w:rFonts w:ascii="Times New Roman" w:hAnsi="Times New Roman" w:cs="Times New Roman"/>
            <w:sz w:val="16"/>
            <w:szCs w:val="16"/>
          </w:rPr>
          <w:t>https://www.motherearthnews.com/natural-health/dandelion-benefits-biodiversity-and-health-zbcz1905/</w:t>
        </w:r>
      </w:hyperlink>
    </w:p>
    <w:p w14:paraId="5137DA11" w14:textId="77777777" w:rsidR="00157F15" w:rsidRPr="0064525F" w:rsidRDefault="00157F15" w:rsidP="00157F15">
      <w:pPr>
        <w:rPr>
          <w:rFonts w:ascii="Times New Roman" w:hAnsi="Times New Roman" w:cs="Times New Roman"/>
          <w:sz w:val="16"/>
          <w:szCs w:val="16"/>
        </w:rPr>
      </w:pPr>
    </w:p>
    <w:p w14:paraId="66B5A9EC"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Dock, A. (2023, April 30). </w:t>
      </w:r>
      <w:r w:rsidRPr="0064525F">
        <w:rPr>
          <w:rFonts w:ascii="Times New Roman" w:hAnsi="Times New Roman" w:cs="Times New Roman"/>
          <w:i/>
          <w:iCs/>
          <w:sz w:val="16"/>
          <w:szCs w:val="16"/>
        </w:rPr>
        <w:t>Dandelion</w:t>
      </w:r>
      <w:r w:rsidRPr="0064525F">
        <w:rPr>
          <w:rFonts w:ascii="Times New Roman" w:hAnsi="Times New Roman" w:cs="Times New Roman"/>
          <w:sz w:val="16"/>
          <w:szCs w:val="16"/>
        </w:rPr>
        <w:t xml:space="preserve">. </w:t>
      </w:r>
      <w:proofErr w:type="spellStart"/>
      <w:r w:rsidRPr="0064525F">
        <w:rPr>
          <w:rFonts w:ascii="Times New Roman" w:hAnsi="Times New Roman" w:cs="Times New Roman"/>
          <w:sz w:val="16"/>
          <w:szCs w:val="16"/>
        </w:rPr>
        <w:t>BritishLocalFood</w:t>
      </w:r>
      <w:proofErr w:type="spellEnd"/>
      <w:r w:rsidRPr="0064525F">
        <w:rPr>
          <w:rFonts w:ascii="Times New Roman" w:hAnsi="Times New Roman" w:cs="Times New Roman"/>
          <w:sz w:val="16"/>
          <w:szCs w:val="16"/>
        </w:rPr>
        <w:t xml:space="preserve">. </w:t>
      </w:r>
      <w:hyperlink r:id="rId21" w:history="1">
        <w:r w:rsidRPr="0064525F">
          <w:rPr>
            <w:rStyle w:val="ac"/>
            <w:rFonts w:ascii="Times New Roman" w:hAnsi="Times New Roman" w:cs="Times New Roman"/>
            <w:sz w:val="16"/>
            <w:szCs w:val="16"/>
          </w:rPr>
          <w:t>https://britishlocalfood.com/dandelion/</w:t>
        </w:r>
      </w:hyperlink>
    </w:p>
    <w:p w14:paraId="6244A437" w14:textId="77777777" w:rsidR="00157F15" w:rsidRPr="0064525F" w:rsidRDefault="00157F15" w:rsidP="00157F15">
      <w:pPr>
        <w:rPr>
          <w:rFonts w:ascii="Times New Roman" w:hAnsi="Times New Roman" w:cs="Times New Roman"/>
          <w:sz w:val="16"/>
          <w:szCs w:val="16"/>
        </w:rPr>
      </w:pPr>
    </w:p>
    <w:p w14:paraId="7E5CB7E1"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Hacault</w:t>
      </w:r>
      <w:proofErr w:type="spellEnd"/>
      <w:r w:rsidRPr="0064525F">
        <w:rPr>
          <w:rFonts w:ascii="Times New Roman" w:hAnsi="Times New Roman" w:cs="Times New Roman"/>
          <w:sz w:val="16"/>
          <w:szCs w:val="16"/>
        </w:rPr>
        <w:t>, K. M., &amp; Van Acker, R. C. (2006). Emergence timing and control of dandelion (</w:t>
      </w:r>
      <w:r w:rsidRPr="0064525F">
        <w:rPr>
          <w:rFonts w:ascii="Times New Roman" w:hAnsi="Times New Roman" w:cs="Times New Roman"/>
          <w:i/>
          <w:iCs/>
          <w:sz w:val="16"/>
          <w:szCs w:val="16"/>
        </w:rPr>
        <w:t>Taraxacum officinale</w:t>
      </w:r>
      <w:r w:rsidRPr="0064525F">
        <w:rPr>
          <w:rFonts w:ascii="Times New Roman" w:hAnsi="Times New Roman" w:cs="Times New Roman"/>
          <w:sz w:val="16"/>
          <w:szCs w:val="16"/>
        </w:rPr>
        <w:t xml:space="preserve">) in spring wheat. </w:t>
      </w:r>
      <w:r w:rsidRPr="0064525F">
        <w:rPr>
          <w:rFonts w:ascii="Times New Roman" w:hAnsi="Times New Roman" w:cs="Times New Roman"/>
          <w:i/>
          <w:iCs/>
          <w:sz w:val="16"/>
          <w:szCs w:val="16"/>
        </w:rPr>
        <w:t>Weed Science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54</w:t>
      </w:r>
      <w:r w:rsidRPr="0064525F">
        <w:rPr>
          <w:rFonts w:ascii="Times New Roman" w:hAnsi="Times New Roman" w:cs="Times New Roman"/>
          <w:sz w:val="16"/>
          <w:szCs w:val="16"/>
        </w:rPr>
        <w:t xml:space="preserve">(1), 172–181. </w:t>
      </w:r>
      <w:hyperlink r:id="rId22" w:history="1">
        <w:r w:rsidRPr="0064525F">
          <w:rPr>
            <w:rStyle w:val="ac"/>
            <w:rFonts w:ascii="Times New Roman" w:hAnsi="Times New Roman" w:cs="Times New Roman"/>
            <w:sz w:val="16"/>
            <w:szCs w:val="16"/>
          </w:rPr>
          <w:t>https://doi.org/10.1614/ws-05-083r.1</w:t>
        </w:r>
      </w:hyperlink>
    </w:p>
    <w:p w14:paraId="46073424" w14:textId="77777777" w:rsidR="00157F15" w:rsidRPr="0064525F" w:rsidRDefault="00157F15" w:rsidP="00157F15">
      <w:pPr>
        <w:rPr>
          <w:rFonts w:ascii="Times New Roman" w:hAnsi="Times New Roman" w:cs="Times New Roman"/>
          <w:sz w:val="16"/>
          <w:szCs w:val="16"/>
        </w:rPr>
      </w:pPr>
    </w:p>
    <w:p w14:paraId="1D68173B" w14:textId="77777777" w:rsidR="00157F15" w:rsidRPr="0064525F" w:rsidRDefault="00157F15" w:rsidP="00157F15">
      <w:pPr>
        <w:rPr>
          <w:rStyle w:val="ac"/>
          <w:rFonts w:ascii="Times New Roman" w:hAnsi="Times New Roman" w:cs="Times New Roman"/>
          <w:sz w:val="16"/>
          <w:szCs w:val="16"/>
        </w:rPr>
      </w:pPr>
      <w:proofErr w:type="spellStart"/>
      <w:r w:rsidRPr="0064525F">
        <w:rPr>
          <w:rFonts w:ascii="Times New Roman" w:hAnsi="Times New Roman" w:cs="Times New Roman"/>
          <w:sz w:val="16"/>
          <w:szCs w:val="16"/>
        </w:rPr>
        <w:t>Honěk</w:t>
      </w:r>
      <w:proofErr w:type="spellEnd"/>
      <w:r w:rsidRPr="0064525F">
        <w:rPr>
          <w:rFonts w:ascii="Times New Roman" w:hAnsi="Times New Roman" w:cs="Times New Roman"/>
          <w:sz w:val="16"/>
          <w:szCs w:val="16"/>
        </w:rPr>
        <w:t xml:space="preserve">, A., Martinková, Z., &amp; Saska, P. (2005). Post-dispersal predation of Taraxacum officinale (dandelion) seed. </w:t>
      </w:r>
      <w:r w:rsidRPr="0064525F">
        <w:rPr>
          <w:rFonts w:ascii="Times New Roman" w:hAnsi="Times New Roman" w:cs="Times New Roman"/>
          <w:i/>
          <w:iCs/>
          <w:sz w:val="16"/>
          <w:szCs w:val="16"/>
        </w:rPr>
        <w:t>Journal of Ecology</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93</w:t>
      </w:r>
      <w:r w:rsidRPr="0064525F">
        <w:rPr>
          <w:rFonts w:ascii="Times New Roman" w:hAnsi="Times New Roman" w:cs="Times New Roman"/>
          <w:sz w:val="16"/>
          <w:szCs w:val="16"/>
        </w:rPr>
        <w:t xml:space="preserve">(2), 345–352. </w:t>
      </w:r>
      <w:hyperlink r:id="rId23" w:history="1">
        <w:r w:rsidRPr="0064525F">
          <w:rPr>
            <w:rStyle w:val="ac"/>
            <w:rFonts w:ascii="Times New Roman" w:hAnsi="Times New Roman" w:cs="Times New Roman"/>
            <w:sz w:val="16"/>
            <w:szCs w:val="16"/>
          </w:rPr>
          <w:t>https://doi.org/10.1111/j.1365-2745.2005.00987.x</w:t>
        </w:r>
      </w:hyperlink>
    </w:p>
    <w:p w14:paraId="3D4FF738" w14:textId="77777777" w:rsidR="00157F15" w:rsidRPr="0064525F" w:rsidRDefault="00157F15" w:rsidP="00157F15">
      <w:pPr>
        <w:rPr>
          <w:rFonts w:ascii="Times New Roman" w:hAnsi="Times New Roman" w:cs="Times New Roman"/>
          <w:sz w:val="16"/>
          <w:szCs w:val="16"/>
        </w:rPr>
      </w:pPr>
    </w:p>
    <w:p w14:paraId="3FCBEF71"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Honěk</w:t>
      </w:r>
      <w:proofErr w:type="spellEnd"/>
      <w:r w:rsidRPr="0064525F">
        <w:rPr>
          <w:rFonts w:ascii="Times New Roman" w:hAnsi="Times New Roman" w:cs="Times New Roman"/>
          <w:sz w:val="16"/>
          <w:szCs w:val="16"/>
        </w:rPr>
        <w:t xml:space="preserve">, A., Martinková, Z., Saska, P., &amp; </w:t>
      </w:r>
      <w:proofErr w:type="spellStart"/>
      <w:r w:rsidRPr="0064525F">
        <w:rPr>
          <w:rFonts w:ascii="Times New Roman" w:hAnsi="Times New Roman" w:cs="Times New Roman"/>
          <w:sz w:val="16"/>
          <w:szCs w:val="16"/>
        </w:rPr>
        <w:t>Koprdová</w:t>
      </w:r>
      <w:proofErr w:type="spellEnd"/>
      <w:r w:rsidRPr="0064525F">
        <w:rPr>
          <w:rFonts w:ascii="Times New Roman" w:hAnsi="Times New Roman" w:cs="Times New Roman"/>
          <w:sz w:val="16"/>
          <w:szCs w:val="16"/>
        </w:rPr>
        <w:t xml:space="preserve">, S. (2009b). Role of post-dispersal seed and seedling predation in establishment of dandelion (Taraxacum </w:t>
      </w:r>
      <w:proofErr w:type="spellStart"/>
      <w:r w:rsidRPr="0064525F">
        <w:rPr>
          <w:rFonts w:ascii="Times New Roman" w:hAnsi="Times New Roman" w:cs="Times New Roman"/>
          <w:sz w:val="16"/>
          <w:szCs w:val="16"/>
        </w:rPr>
        <w:t>agg</w:t>
      </w:r>
      <w:proofErr w:type="spellEnd"/>
      <w:r w:rsidRPr="0064525F">
        <w:rPr>
          <w:rFonts w:ascii="Times New Roman" w:hAnsi="Times New Roman" w:cs="Times New Roman"/>
          <w:sz w:val="16"/>
          <w:szCs w:val="16"/>
        </w:rPr>
        <w:t xml:space="preserve">.) plants. </w:t>
      </w:r>
      <w:r w:rsidRPr="0064525F">
        <w:rPr>
          <w:rFonts w:ascii="Times New Roman" w:hAnsi="Times New Roman" w:cs="Times New Roman"/>
          <w:i/>
          <w:iCs/>
          <w:sz w:val="16"/>
          <w:szCs w:val="16"/>
        </w:rPr>
        <w:t>Agriculture, Ecosystems &amp; Environment</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134</w:t>
      </w:r>
      <w:r w:rsidRPr="0064525F">
        <w:rPr>
          <w:rFonts w:ascii="Times New Roman" w:hAnsi="Times New Roman" w:cs="Times New Roman"/>
          <w:sz w:val="16"/>
          <w:szCs w:val="16"/>
        </w:rPr>
        <w:t xml:space="preserve">(1–2), 126–135. </w:t>
      </w:r>
      <w:hyperlink r:id="rId24" w:history="1">
        <w:r w:rsidRPr="0064525F">
          <w:rPr>
            <w:rStyle w:val="ac"/>
            <w:rFonts w:ascii="Times New Roman" w:hAnsi="Times New Roman" w:cs="Times New Roman"/>
            <w:sz w:val="16"/>
            <w:szCs w:val="16"/>
          </w:rPr>
          <w:t>https://doi.org/10.1016/j.agee.2009.06.001</w:t>
        </w:r>
      </w:hyperlink>
    </w:p>
    <w:p w14:paraId="0DADA290" w14:textId="77777777" w:rsidR="00157F15" w:rsidRPr="0064525F" w:rsidRDefault="00157F15" w:rsidP="00157F15">
      <w:pPr>
        <w:rPr>
          <w:rFonts w:ascii="Times New Roman" w:hAnsi="Times New Roman" w:cs="Times New Roman"/>
          <w:sz w:val="16"/>
          <w:szCs w:val="16"/>
        </w:rPr>
      </w:pPr>
    </w:p>
    <w:p w14:paraId="59421FFD" w14:textId="77777777" w:rsidR="00157F15" w:rsidRPr="0064525F" w:rsidRDefault="00157F15" w:rsidP="00157F15">
      <w:pPr>
        <w:rPr>
          <w:rStyle w:val="ac"/>
          <w:rFonts w:ascii="Times New Roman" w:hAnsi="Times New Roman" w:cs="Times New Roman"/>
          <w:sz w:val="16"/>
          <w:szCs w:val="16"/>
        </w:rPr>
      </w:pPr>
      <w:proofErr w:type="spellStart"/>
      <w:r w:rsidRPr="0064525F">
        <w:rPr>
          <w:rFonts w:ascii="Times New Roman" w:hAnsi="Times New Roman" w:cs="Times New Roman"/>
          <w:sz w:val="16"/>
          <w:szCs w:val="16"/>
        </w:rPr>
        <w:t>Kandori</w:t>
      </w:r>
      <w:proofErr w:type="spellEnd"/>
      <w:r w:rsidRPr="0064525F">
        <w:rPr>
          <w:rFonts w:ascii="Times New Roman" w:hAnsi="Times New Roman" w:cs="Times New Roman"/>
          <w:sz w:val="16"/>
          <w:szCs w:val="16"/>
        </w:rPr>
        <w:t xml:space="preserve">, I., Hirao, T., Matsunaga, S., &amp; Kurosaki, T. (2009). An invasive dandelion unilaterally reduces the reproduction of a native congener through competition for pollination. </w:t>
      </w:r>
      <w:proofErr w:type="spellStart"/>
      <w:r w:rsidRPr="0064525F">
        <w:rPr>
          <w:rFonts w:ascii="Times New Roman" w:hAnsi="Times New Roman" w:cs="Times New Roman"/>
          <w:i/>
          <w:iCs/>
          <w:sz w:val="16"/>
          <w:szCs w:val="16"/>
        </w:rPr>
        <w:t>Oecologia</w:t>
      </w:r>
      <w:proofErr w:type="spellEnd"/>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159</w:t>
      </w:r>
      <w:r w:rsidRPr="0064525F">
        <w:rPr>
          <w:rFonts w:ascii="Times New Roman" w:hAnsi="Times New Roman" w:cs="Times New Roman"/>
          <w:sz w:val="16"/>
          <w:szCs w:val="16"/>
        </w:rPr>
        <w:t xml:space="preserve">(3), 559–569. </w:t>
      </w:r>
      <w:hyperlink r:id="rId25" w:history="1">
        <w:r w:rsidRPr="0064525F">
          <w:rPr>
            <w:rStyle w:val="ac"/>
            <w:rFonts w:ascii="Times New Roman" w:hAnsi="Times New Roman" w:cs="Times New Roman"/>
            <w:sz w:val="16"/>
            <w:szCs w:val="16"/>
          </w:rPr>
          <w:t>https://doi.org/10.1007/s00442-008-1250-4</w:t>
        </w:r>
      </w:hyperlink>
    </w:p>
    <w:p w14:paraId="58D21728" w14:textId="77777777" w:rsidR="00157F15" w:rsidRPr="0064525F" w:rsidRDefault="00157F15" w:rsidP="00157F15">
      <w:pPr>
        <w:rPr>
          <w:rStyle w:val="ac"/>
          <w:rFonts w:ascii="Times New Roman" w:hAnsi="Times New Roman" w:cs="Times New Roman"/>
          <w:sz w:val="16"/>
          <w:szCs w:val="16"/>
        </w:rPr>
      </w:pPr>
    </w:p>
    <w:p w14:paraId="0ECF491A"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Kuparinen, A., </w:t>
      </w:r>
      <w:proofErr w:type="spellStart"/>
      <w:r w:rsidRPr="0064525F">
        <w:rPr>
          <w:rFonts w:ascii="Times New Roman" w:hAnsi="Times New Roman" w:cs="Times New Roman"/>
          <w:sz w:val="16"/>
          <w:szCs w:val="16"/>
        </w:rPr>
        <w:t>Katul</w:t>
      </w:r>
      <w:proofErr w:type="spellEnd"/>
      <w:r w:rsidRPr="0064525F">
        <w:rPr>
          <w:rFonts w:ascii="Times New Roman" w:hAnsi="Times New Roman" w:cs="Times New Roman"/>
          <w:sz w:val="16"/>
          <w:szCs w:val="16"/>
        </w:rPr>
        <w:t xml:space="preserve">, G. G., Nathan, R., &amp; Schurr, F. M. (2009). Increases in air temperature can promote wind-driven dispersal and spread of plants. </w:t>
      </w:r>
      <w:r w:rsidRPr="0064525F">
        <w:rPr>
          <w:rFonts w:ascii="Times New Roman" w:hAnsi="Times New Roman" w:cs="Times New Roman"/>
          <w:i/>
          <w:iCs/>
          <w:sz w:val="16"/>
          <w:szCs w:val="16"/>
        </w:rPr>
        <w:t>Proceedings of the Royal Society B: Biological Sciences</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276</w:t>
      </w:r>
      <w:r w:rsidRPr="0064525F">
        <w:rPr>
          <w:rFonts w:ascii="Times New Roman" w:hAnsi="Times New Roman" w:cs="Times New Roman"/>
          <w:sz w:val="16"/>
          <w:szCs w:val="16"/>
        </w:rPr>
        <w:t xml:space="preserve">(1670), 3081–3087. </w:t>
      </w:r>
      <w:hyperlink r:id="rId26" w:history="1">
        <w:r w:rsidRPr="0064525F">
          <w:rPr>
            <w:rStyle w:val="ac"/>
            <w:rFonts w:ascii="Times New Roman" w:hAnsi="Times New Roman" w:cs="Times New Roman"/>
            <w:sz w:val="16"/>
            <w:szCs w:val="16"/>
          </w:rPr>
          <w:t>https://doi.org/10.1098/rspb.2009.0693</w:t>
        </w:r>
      </w:hyperlink>
    </w:p>
    <w:p w14:paraId="41342FAE" w14:textId="77777777" w:rsidR="00157F15" w:rsidRPr="0064525F" w:rsidRDefault="00157F15" w:rsidP="00157F15">
      <w:pPr>
        <w:rPr>
          <w:rFonts w:ascii="Times New Roman" w:hAnsi="Times New Roman" w:cs="Times New Roman"/>
          <w:sz w:val="16"/>
          <w:szCs w:val="16"/>
        </w:rPr>
      </w:pPr>
    </w:p>
    <w:p w14:paraId="0A15F9C2"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Leong, M. (2023, April 25). </w:t>
      </w:r>
      <w:r w:rsidRPr="0064525F">
        <w:rPr>
          <w:rFonts w:ascii="Times New Roman" w:hAnsi="Times New Roman" w:cs="Times New Roman"/>
          <w:i/>
          <w:iCs/>
          <w:sz w:val="16"/>
          <w:szCs w:val="16"/>
        </w:rPr>
        <w:t>The benefits of dandelions: How these weeds help our environment</w:t>
      </w:r>
      <w:r w:rsidRPr="0064525F">
        <w:rPr>
          <w:rFonts w:ascii="Times New Roman" w:hAnsi="Times New Roman" w:cs="Times New Roman"/>
          <w:sz w:val="16"/>
          <w:szCs w:val="16"/>
        </w:rPr>
        <w:t xml:space="preserve">. </w:t>
      </w:r>
      <w:proofErr w:type="spellStart"/>
      <w:r w:rsidRPr="0064525F">
        <w:rPr>
          <w:rFonts w:ascii="Times New Roman" w:hAnsi="Times New Roman" w:cs="Times New Roman"/>
          <w:sz w:val="16"/>
          <w:szCs w:val="16"/>
        </w:rPr>
        <w:t>ShunCy</w:t>
      </w:r>
      <w:proofErr w:type="spellEnd"/>
      <w:r w:rsidRPr="0064525F">
        <w:rPr>
          <w:rFonts w:ascii="Times New Roman" w:hAnsi="Times New Roman" w:cs="Times New Roman"/>
          <w:sz w:val="16"/>
          <w:szCs w:val="16"/>
        </w:rPr>
        <w:t xml:space="preserve">. </w:t>
      </w:r>
      <w:hyperlink r:id="rId27" w:history="1">
        <w:r w:rsidRPr="0064525F">
          <w:rPr>
            <w:rStyle w:val="ac"/>
            <w:rFonts w:ascii="Times New Roman" w:hAnsi="Times New Roman" w:cs="Times New Roman"/>
            <w:sz w:val="16"/>
            <w:szCs w:val="16"/>
          </w:rPr>
          <w:t>https://shuncy.com/article/are-dandelions-good-for-the-environment</w:t>
        </w:r>
      </w:hyperlink>
    </w:p>
    <w:p w14:paraId="081B4F43" w14:textId="77777777" w:rsidR="00157F15" w:rsidRPr="0064525F" w:rsidRDefault="00157F15" w:rsidP="00157F15">
      <w:pPr>
        <w:rPr>
          <w:rFonts w:ascii="Times New Roman" w:hAnsi="Times New Roman" w:cs="Times New Roman"/>
          <w:sz w:val="16"/>
          <w:szCs w:val="16"/>
        </w:rPr>
      </w:pPr>
    </w:p>
    <w:p w14:paraId="1ABC7145"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Seale, M., Zhdanov, O., Cummins, C., Kroll, E., Blatt, M. R., Zare‐Behtash, H., Busse, A., Mastropaolo, E., Viola, I. M., &amp; Nakayama, N. (2019). Moisture‐Dependent morphing tunes the dispersal of dandelion diaspores. </w:t>
      </w:r>
      <w:r w:rsidRPr="0064525F">
        <w:rPr>
          <w:rFonts w:ascii="Times New Roman" w:hAnsi="Times New Roman" w:cs="Times New Roman"/>
          <w:i/>
          <w:iCs/>
          <w:sz w:val="16"/>
          <w:szCs w:val="16"/>
        </w:rPr>
        <w:t>Social Science Research Network</w:t>
      </w:r>
      <w:r w:rsidRPr="0064525F">
        <w:rPr>
          <w:rFonts w:ascii="Times New Roman" w:hAnsi="Times New Roman" w:cs="Times New Roman"/>
          <w:sz w:val="16"/>
          <w:szCs w:val="16"/>
        </w:rPr>
        <w:t xml:space="preserve">. </w:t>
      </w:r>
      <w:hyperlink r:id="rId28" w:history="1">
        <w:r w:rsidRPr="0064525F">
          <w:rPr>
            <w:rStyle w:val="ac"/>
            <w:rFonts w:ascii="Times New Roman" w:hAnsi="Times New Roman" w:cs="Times New Roman"/>
            <w:sz w:val="16"/>
            <w:szCs w:val="16"/>
          </w:rPr>
          <w:t>https://doi.org/10.2139/ssrn.3334428</w:t>
        </w:r>
      </w:hyperlink>
    </w:p>
    <w:p w14:paraId="4A5212D2" w14:textId="77777777" w:rsidR="00157F15" w:rsidRPr="0064525F" w:rsidRDefault="00157F15" w:rsidP="00157F15">
      <w:pPr>
        <w:rPr>
          <w:rFonts w:ascii="Times New Roman" w:hAnsi="Times New Roman" w:cs="Times New Roman"/>
          <w:sz w:val="16"/>
          <w:szCs w:val="16"/>
        </w:rPr>
      </w:pPr>
    </w:p>
    <w:p w14:paraId="49A8E951" w14:textId="77777777" w:rsidR="00157F15" w:rsidRPr="0064525F" w:rsidRDefault="00157F15" w:rsidP="00157F15">
      <w:pPr>
        <w:rPr>
          <w:rFonts w:ascii="Times New Roman" w:hAnsi="Times New Roman" w:cs="Times New Roman"/>
          <w:sz w:val="16"/>
          <w:szCs w:val="16"/>
        </w:rPr>
      </w:pPr>
      <w:r w:rsidRPr="0064525F">
        <w:rPr>
          <w:rFonts w:ascii="Times New Roman" w:hAnsi="Times New Roman" w:cs="Times New Roman"/>
          <w:sz w:val="16"/>
          <w:szCs w:val="16"/>
        </w:rPr>
        <w:t xml:space="preserve">Stewart-Wade, S. M., Neumann, S., Collins, L., &amp; Boland, G. J. (2002a). The biology of Canadian weeds. 117. </w:t>
      </w:r>
      <w:r w:rsidRPr="0064525F">
        <w:rPr>
          <w:rFonts w:ascii="Times New Roman" w:hAnsi="Times New Roman" w:cs="Times New Roman"/>
          <w:i/>
          <w:iCs/>
          <w:sz w:val="16"/>
          <w:szCs w:val="16"/>
        </w:rPr>
        <w:t>Taraxacum officinale</w:t>
      </w:r>
      <w:r w:rsidRPr="0064525F">
        <w:rPr>
          <w:rFonts w:ascii="Times New Roman" w:hAnsi="Times New Roman" w:cs="Times New Roman"/>
          <w:sz w:val="16"/>
          <w:szCs w:val="16"/>
        </w:rPr>
        <w:t xml:space="preserve"> G. H. Weber ex Wiggers. </w:t>
      </w:r>
      <w:r w:rsidRPr="0064525F">
        <w:rPr>
          <w:rFonts w:ascii="Times New Roman" w:hAnsi="Times New Roman" w:cs="Times New Roman"/>
          <w:i/>
          <w:iCs/>
          <w:sz w:val="16"/>
          <w:szCs w:val="16"/>
        </w:rPr>
        <w:t>Canadian Journal of Plant Science</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82</w:t>
      </w:r>
      <w:r w:rsidRPr="0064525F">
        <w:rPr>
          <w:rFonts w:ascii="Times New Roman" w:hAnsi="Times New Roman" w:cs="Times New Roman"/>
          <w:sz w:val="16"/>
          <w:szCs w:val="16"/>
        </w:rPr>
        <w:t xml:space="preserve">(4), 825–853. </w:t>
      </w:r>
      <w:hyperlink r:id="rId29" w:history="1">
        <w:r w:rsidRPr="0064525F">
          <w:rPr>
            <w:rStyle w:val="ac"/>
            <w:rFonts w:ascii="Times New Roman" w:hAnsi="Times New Roman" w:cs="Times New Roman"/>
            <w:sz w:val="16"/>
            <w:szCs w:val="16"/>
          </w:rPr>
          <w:t>https://doi.org/10.4141/p01-010</w:t>
        </w:r>
      </w:hyperlink>
    </w:p>
    <w:p w14:paraId="700B98E5" w14:textId="77777777" w:rsidR="00157F15" w:rsidRPr="0064525F" w:rsidRDefault="00157F15" w:rsidP="00157F15">
      <w:pPr>
        <w:rPr>
          <w:rFonts w:ascii="Times New Roman" w:hAnsi="Times New Roman" w:cs="Times New Roman"/>
          <w:sz w:val="16"/>
          <w:szCs w:val="16"/>
        </w:rPr>
      </w:pPr>
    </w:p>
    <w:p w14:paraId="07F58C8B" w14:textId="77777777" w:rsidR="00157F15" w:rsidRPr="0064525F" w:rsidRDefault="00157F15" w:rsidP="00157F15">
      <w:pPr>
        <w:rPr>
          <w:rFonts w:ascii="Times New Roman" w:hAnsi="Times New Roman" w:cs="Times New Roman"/>
          <w:sz w:val="16"/>
          <w:szCs w:val="16"/>
        </w:rPr>
      </w:pPr>
      <w:proofErr w:type="spellStart"/>
      <w:r w:rsidRPr="0064525F">
        <w:rPr>
          <w:rFonts w:ascii="Times New Roman" w:hAnsi="Times New Roman" w:cs="Times New Roman"/>
          <w:sz w:val="16"/>
          <w:szCs w:val="16"/>
        </w:rPr>
        <w:t>Tackenberg</w:t>
      </w:r>
      <w:proofErr w:type="spellEnd"/>
      <w:r w:rsidRPr="0064525F">
        <w:rPr>
          <w:rFonts w:ascii="Times New Roman" w:hAnsi="Times New Roman" w:cs="Times New Roman"/>
          <w:sz w:val="16"/>
          <w:szCs w:val="16"/>
        </w:rPr>
        <w:t xml:space="preserve">, O., </w:t>
      </w:r>
      <w:proofErr w:type="spellStart"/>
      <w:r w:rsidRPr="0064525F">
        <w:rPr>
          <w:rFonts w:ascii="Times New Roman" w:hAnsi="Times New Roman" w:cs="Times New Roman"/>
          <w:sz w:val="16"/>
          <w:szCs w:val="16"/>
        </w:rPr>
        <w:t>Poschlod</w:t>
      </w:r>
      <w:proofErr w:type="spellEnd"/>
      <w:r w:rsidRPr="0064525F">
        <w:rPr>
          <w:rFonts w:ascii="Times New Roman" w:hAnsi="Times New Roman" w:cs="Times New Roman"/>
          <w:sz w:val="16"/>
          <w:szCs w:val="16"/>
        </w:rPr>
        <w:t xml:space="preserve">, P., &amp; Kahmen, S. (2003). Dandelion Seed Dispersal: The Horizontal Wind Speed Does Not Matter for Long-Distance Dispersal - it is Updraft! </w:t>
      </w:r>
      <w:r w:rsidRPr="0064525F">
        <w:rPr>
          <w:rFonts w:ascii="Times New Roman" w:hAnsi="Times New Roman" w:cs="Times New Roman"/>
          <w:i/>
          <w:iCs/>
          <w:sz w:val="16"/>
          <w:szCs w:val="16"/>
        </w:rPr>
        <w:t>Plant Biology</w:t>
      </w:r>
      <w:r w:rsidRPr="0064525F">
        <w:rPr>
          <w:rFonts w:ascii="Times New Roman" w:hAnsi="Times New Roman" w:cs="Times New Roman"/>
          <w:sz w:val="16"/>
          <w:szCs w:val="16"/>
        </w:rPr>
        <w:t xml:space="preserve">, </w:t>
      </w:r>
      <w:r w:rsidRPr="0064525F">
        <w:rPr>
          <w:rFonts w:ascii="Times New Roman" w:hAnsi="Times New Roman" w:cs="Times New Roman"/>
          <w:i/>
          <w:iCs/>
          <w:sz w:val="16"/>
          <w:szCs w:val="16"/>
        </w:rPr>
        <w:t>5</w:t>
      </w:r>
      <w:r w:rsidRPr="0064525F">
        <w:rPr>
          <w:rFonts w:ascii="Times New Roman" w:hAnsi="Times New Roman" w:cs="Times New Roman"/>
          <w:sz w:val="16"/>
          <w:szCs w:val="16"/>
        </w:rPr>
        <w:t xml:space="preserve">(5), 451–454. </w:t>
      </w:r>
      <w:hyperlink r:id="rId30" w:history="1">
        <w:r w:rsidRPr="0064525F">
          <w:rPr>
            <w:rStyle w:val="ac"/>
            <w:rFonts w:ascii="Times New Roman" w:hAnsi="Times New Roman" w:cs="Times New Roman"/>
            <w:sz w:val="16"/>
            <w:szCs w:val="16"/>
          </w:rPr>
          <w:t>https://doi.org/10.1055/s-2003-44789</w:t>
        </w:r>
      </w:hyperlink>
    </w:p>
    <w:p w14:paraId="721D7401" w14:textId="77777777" w:rsidR="00157F15" w:rsidRPr="0064525F" w:rsidRDefault="00157F15" w:rsidP="00157F15">
      <w:pPr>
        <w:rPr>
          <w:rFonts w:ascii="Times New Roman" w:hAnsi="Times New Roman" w:cs="Times New Roman"/>
          <w:sz w:val="16"/>
          <w:szCs w:val="16"/>
        </w:rPr>
      </w:pPr>
    </w:p>
    <w:p w14:paraId="6EF83D73" w14:textId="77777777" w:rsidR="00157F15" w:rsidRPr="0064525F" w:rsidRDefault="00157F15" w:rsidP="00157F15">
      <w:pPr>
        <w:widowControl/>
        <w:jc w:val="left"/>
        <w:rPr>
          <w:rFonts w:ascii="Times New Roman" w:hAnsi="Times New Roman" w:cs="Times New Roman"/>
          <w:b/>
          <w:bCs/>
          <w:sz w:val="16"/>
          <w:szCs w:val="16"/>
        </w:rPr>
      </w:pPr>
      <w:r w:rsidRPr="0064525F">
        <w:rPr>
          <w:rFonts w:ascii="Times New Roman" w:hAnsi="Times New Roman" w:cs="Times New Roman"/>
          <w:sz w:val="16"/>
          <w:szCs w:val="16"/>
        </w:rPr>
        <w:t xml:space="preserve">Villazon, L. (n.d.-b). </w:t>
      </w:r>
      <w:r w:rsidRPr="0064525F">
        <w:rPr>
          <w:rFonts w:ascii="Times New Roman" w:hAnsi="Times New Roman" w:cs="Times New Roman"/>
          <w:i/>
          <w:iCs/>
          <w:sz w:val="16"/>
          <w:szCs w:val="16"/>
        </w:rPr>
        <w:t>How far can dandelion seeds travel?</w:t>
      </w:r>
      <w:r w:rsidRPr="0064525F">
        <w:rPr>
          <w:rFonts w:ascii="Times New Roman" w:hAnsi="Times New Roman" w:cs="Times New Roman"/>
          <w:sz w:val="16"/>
          <w:szCs w:val="16"/>
        </w:rPr>
        <w:t xml:space="preserve"> BBC Science Focus Magazine. </w:t>
      </w:r>
      <w:hyperlink r:id="rId31" w:history="1">
        <w:r w:rsidRPr="0064525F">
          <w:rPr>
            <w:rStyle w:val="ac"/>
            <w:rFonts w:ascii="Times New Roman" w:hAnsi="Times New Roman" w:cs="Times New Roman"/>
            <w:sz w:val="16"/>
            <w:szCs w:val="16"/>
          </w:rPr>
          <w:t>https://www.sciencefocus.com/nature/how-far-can-dandelion-seeds-travel</w:t>
        </w:r>
      </w:hyperlink>
    </w:p>
    <w:p w14:paraId="3678401C" w14:textId="77777777" w:rsidR="001724F7" w:rsidRPr="00157F15" w:rsidRDefault="001724F7">
      <w:pPr>
        <w:widowControl/>
        <w:jc w:val="left"/>
        <w:rPr>
          <w:rFonts w:ascii="Times New Roman" w:hAnsi="Times New Roman"/>
          <w:sz w:val="24"/>
          <w:szCs w:val="24"/>
        </w:rPr>
      </w:pPr>
    </w:p>
    <w:sectPr w:rsidR="001724F7" w:rsidRPr="00157F15" w:rsidSect="002F2A19">
      <w:pgSz w:w="11906" w:h="16838" w:code="9"/>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1DF0E" w14:textId="77777777" w:rsidR="00C5151E" w:rsidRDefault="00C5151E" w:rsidP="008D2737">
      <w:r>
        <w:separator/>
      </w:r>
    </w:p>
  </w:endnote>
  <w:endnote w:type="continuationSeparator" w:id="0">
    <w:p w14:paraId="5A8E1DA4" w14:textId="77777777" w:rsidR="00C5151E" w:rsidRDefault="00C5151E" w:rsidP="008D2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337633"/>
      <w:docPartObj>
        <w:docPartGallery w:val="Page Numbers (Bottom of Page)"/>
        <w:docPartUnique/>
      </w:docPartObj>
    </w:sdtPr>
    <w:sdtContent>
      <w:p w14:paraId="054AE5B8" w14:textId="1915CE61" w:rsidR="00F5297E" w:rsidRDefault="00F5297E">
        <w:pPr>
          <w:pStyle w:val="a5"/>
          <w:jc w:val="center"/>
        </w:pPr>
        <w:r>
          <w:fldChar w:fldCharType="begin"/>
        </w:r>
        <w:r>
          <w:instrText>PAGE   \* MERGEFORMAT</w:instrText>
        </w:r>
        <w:r>
          <w:fldChar w:fldCharType="separate"/>
        </w:r>
        <w:r>
          <w:rPr>
            <w:lang w:val="zh-CN"/>
          </w:rPr>
          <w:t>2</w:t>
        </w:r>
        <w:r>
          <w:fldChar w:fldCharType="end"/>
        </w:r>
      </w:p>
    </w:sdtContent>
  </w:sdt>
  <w:p w14:paraId="13124B52" w14:textId="77777777" w:rsidR="00F5297E" w:rsidRDefault="00F5297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B04E4" w14:textId="77777777" w:rsidR="00C5151E" w:rsidRDefault="00C5151E" w:rsidP="008D2737">
      <w:r>
        <w:separator/>
      </w:r>
    </w:p>
  </w:footnote>
  <w:footnote w:type="continuationSeparator" w:id="0">
    <w:p w14:paraId="5916153B" w14:textId="77777777" w:rsidR="00C5151E" w:rsidRDefault="00C5151E" w:rsidP="008D27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A350F"/>
    <w:multiLevelType w:val="multilevel"/>
    <w:tmpl w:val="8A6615D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783DA2"/>
    <w:multiLevelType w:val="hybridMultilevel"/>
    <w:tmpl w:val="B6F8E14E"/>
    <w:lvl w:ilvl="0" w:tplc="D04811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3C4075E"/>
    <w:multiLevelType w:val="hybridMultilevel"/>
    <w:tmpl w:val="C4EC396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61A240E"/>
    <w:multiLevelType w:val="multilevel"/>
    <w:tmpl w:val="F79E0A2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AC731F"/>
    <w:multiLevelType w:val="multilevel"/>
    <w:tmpl w:val="A6105BE2"/>
    <w:lvl w:ilvl="0">
      <w:start w:val="3"/>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7937920"/>
    <w:multiLevelType w:val="hybridMultilevel"/>
    <w:tmpl w:val="010442A6"/>
    <w:lvl w:ilvl="0" w:tplc="8B1C23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C12E75"/>
    <w:multiLevelType w:val="hybridMultilevel"/>
    <w:tmpl w:val="E4A087B6"/>
    <w:lvl w:ilvl="0" w:tplc="918C1D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92D6D27"/>
    <w:multiLevelType w:val="hybridMultilevel"/>
    <w:tmpl w:val="714CDA90"/>
    <w:lvl w:ilvl="0" w:tplc="0409001B">
      <w:start w:val="1"/>
      <w:numFmt w:val="lowerRoman"/>
      <w:lvlText w:val="%1."/>
      <w:lvlJc w:val="right"/>
      <w:pPr>
        <w:ind w:left="88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BF917BC"/>
    <w:multiLevelType w:val="multilevel"/>
    <w:tmpl w:val="F33615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CF2AC3"/>
    <w:multiLevelType w:val="hybridMultilevel"/>
    <w:tmpl w:val="73980AAE"/>
    <w:lvl w:ilvl="0" w:tplc="0409000F">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32AD41A0"/>
    <w:multiLevelType w:val="hybridMultilevel"/>
    <w:tmpl w:val="CB92275C"/>
    <w:lvl w:ilvl="0" w:tplc="0409001B">
      <w:start w:val="1"/>
      <w:numFmt w:val="lowerRoman"/>
      <w:lvlText w:val="%1."/>
      <w:lvlJc w:val="right"/>
      <w:pPr>
        <w:ind w:left="88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B7C78E4"/>
    <w:multiLevelType w:val="hybridMultilevel"/>
    <w:tmpl w:val="4C2C9F2E"/>
    <w:lvl w:ilvl="0" w:tplc="6538758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44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44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2" w15:restartNumberingAfterBreak="0">
    <w:nsid w:val="5DBB2382"/>
    <w:multiLevelType w:val="hybridMultilevel"/>
    <w:tmpl w:val="D598B75C"/>
    <w:lvl w:ilvl="0" w:tplc="0409000F">
      <w:start w:val="1"/>
      <w:numFmt w:val="decimal"/>
      <w:lvlText w:val="%1."/>
      <w:lvlJc w:val="left"/>
      <w:pPr>
        <w:ind w:left="440" w:hanging="440"/>
      </w:pPr>
    </w:lvl>
    <w:lvl w:ilvl="1" w:tplc="0409000F">
      <w:start w:val="1"/>
      <w:numFmt w:val="decimal"/>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13" w15:restartNumberingAfterBreak="0">
    <w:nsid w:val="650C577F"/>
    <w:multiLevelType w:val="hybridMultilevel"/>
    <w:tmpl w:val="1DC6797E"/>
    <w:lvl w:ilvl="0" w:tplc="0409000F">
      <w:start w:val="1"/>
      <w:numFmt w:val="decimal"/>
      <w:lvlText w:val="%1."/>
      <w:lvlJc w:val="left"/>
      <w:pPr>
        <w:ind w:left="88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6EC8440F"/>
    <w:multiLevelType w:val="hybridMultilevel"/>
    <w:tmpl w:val="8826A8D8"/>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0604870">
    <w:abstractNumId w:val="12"/>
  </w:num>
  <w:num w:numId="2" w16cid:durableId="182984081">
    <w:abstractNumId w:val="14"/>
  </w:num>
  <w:num w:numId="3" w16cid:durableId="893467716">
    <w:abstractNumId w:val="10"/>
  </w:num>
  <w:num w:numId="4" w16cid:durableId="886573427">
    <w:abstractNumId w:val="7"/>
  </w:num>
  <w:num w:numId="5" w16cid:durableId="1559245857">
    <w:abstractNumId w:val="13"/>
  </w:num>
  <w:num w:numId="6" w16cid:durableId="448356046">
    <w:abstractNumId w:val="5"/>
  </w:num>
  <w:num w:numId="7" w16cid:durableId="632952804">
    <w:abstractNumId w:val="9"/>
  </w:num>
  <w:num w:numId="8" w16cid:durableId="953824726">
    <w:abstractNumId w:val="2"/>
  </w:num>
  <w:num w:numId="9" w16cid:durableId="1550997504">
    <w:abstractNumId w:val="11"/>
  </w:num>
  <w:num w:numId="10" w16cid:durableId="578097933">
    <w:abstractNumId w:val="0"/>
  </w:num>
  <w:num w:numId="11" w16cid:durableId="520514511">
    <w:abstractNumId w:val="8"/>
  </w:num>
  <w:num w:numId="12" w16cid:durableId="324868387">
    <w:abstractNumId w:val="3"/>
  </w:num>
  <w:num w:numId="13" w16cid:durableId="458576039">
    <w:abstractNumId w:val="1"/>
  </w:num>
  <w:num w:numId="14" w16cid:durableId="1418402315">
    <w:abstractNumId w:val="6"/>
  </w:num>
  <w:num w:numId="15" w16cid:durableId="8262837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A30"/>
    <w:rsid w:val="000104BA"/>
    <w:rsid w:val="0003179C"/>
    <w:rsid w:val="00033338"/>
    <w:rsid w:val="00035E9A"/>
    <w:rsid w:val="0003660E"/>
    <w:rsid w:val="00051F84"/>
    <w:rsid w:val="00072635"/>
    <w:rsid w:val="000843C2"/>
    <w:rsid w:val="000A6C39"/>
    <w:rsid w:val="000C2747"/>
    <w:rsid w:val="000C454E"/>
    <w:rsid w:val="000C70B9"/>
    <w:rsid w:val="000D2AA6"/>
    <w:rsid w:val="000D3B58"/>
    <w:rsid w:val="000F2978"/>
    <w:rsid w:val="00120A1F"/>
    <w:rsid w:val="00121BED"/>
    <w:rsid w:val="001343B0"/>
    <w:rsid w:val="00135424"/>
    <w:rsid w:val="0014184F"/>
    <w:rsid w:val="00146634"/>
    <w:rsid w:val="00157F15"/>
    <w:rsid w:val="001724F7"/>
    <w:rsid w:val="00192F38"/>
    <w:rsid w:val="0019348B"/>
    <w:rsid w:val="00195C12"/>
    <w:rsid w:val="001A3F6A"/>
    <w:rsid w:val="001A58D7"/>
    <w:rsid w:val="001E3D80"/>
    <w:rsid w:val="001F0CF6"/>
    <w:rsid w:val="00206657"/>
    <w:rsid w:val="0021144D"/>
    <w:rsid w:val="00231D56"/>
    <w:rsid w:val="00285A78"/>
    <w:rsid w:val="002A3B20"/>
    <w:rsid w:val="002C6534"/>
    <w:rsid w:val="002D07B3"/>
    <w:rsid w:val="002D0B48"/>
    <w:rsid w:val="002D2993"/>
    <w:rsid w:val="002D38C4"/>
    <w:rsid w:val="002E1D4A"/>
    <w:rsid w:val="002F2A19"/>
    <w:rsid w:val="003163C4"/>
    <w:rsid w:val="00345AB3"/>
    <w:rsid w:val="00357E2E"/>
    <w:rsid w:val="00364BA7"/>
    <w:rsid w:val="00385DB5"/>
    <w:rsid w:val="00390EFD"/>
    <w:rsid w:val="003A2DB8"/>
    <w:rsid w:val="003A7DFE"/>
    <w:rsid w:val="003F301F"/>
    <w:rsid w:val="003F76AA"/>
    <w:rsid w:val="00406F40"/>
    <w:rsid w:val="004546C1"/>
    <w:rsid w:val="00473D55"/>
    <w:rsid w:val="004760E0"/>
    <w:rsid w:val="00482B8E"/>
    <w:rsid w:val="004B6D0D"/>
    <w:rsid w:val="004B705C"/>
    <w:rsid w:val="004C0AD0"/>
    <w:rsid w:val="004E018C"/>
    <w:rsid w:val="004E580E"/>
    <w:rsid w:val="00501342"/>
    <w:rsid w:val="00506C48"/>
    <w:rsid w:val="00530362"/>
    <w:rsid w:val="00533CB8"/>
    <w:rsid w:val="00551523"/>
    <w:rsid w:val="005555AC"/>
    <w:rsid w:val="00557899"/>
    <w:rsid w:val="00591FC8"/>
    <w:rsid w:val="005A00B4"/>
    <w:rsid w:val="005A6376"/>
    <w:rsid w:val="005E3F86"/>
    <w:rsid w:val="0062002F"/>
    <w:rsid w:val="00630C32"/>
    <w:rsid w:val="00637177"/>
    <w:rsid w:val="006400E1"/>
    <w:rsid w:val="0064525F"/>
    <w:rsid w:val="006513CA"/>
    <w:rsid w:val="006904A5"/>
    <w:rsid w:val="006A3080"/>
    <w:rsid w:val="006A4DC8"/>
    <w:rsid w:val="006A5138"/>
    <w:rsid w:val="006C062C"/>
    <w:rsid w:val="006E1048"/>
    <w:rsid w:val="00705239"/>
    <w:rsid w:val="00710A7B"/>
    <w:rsid w:val="00725900"/>
    <w:rsid w:val="00760672"/>
    <w:rsid w:val="00762051"/>
    <w:rsid w:val="0078272B"/>
    <w:rsid w:val="007A066D"/>
    <w:rsid w:val="007A1FE3"/>
    <w:rsid w:val="007A504B"/>
    <w:rsid w:val="007A592A"/>
    <w:rsid w:val="007B6C30"/>
    <w:rsid w:val="007B7166"/>
    <w:rsid w:val="007C7D42"/>
    <w:rsid w:val="007D28AC"/>
    <w:rsid w:val="007F6466"/>
    <w:rsid w:val="00811080"/>
    <w:rsid w:val="00811C28"/>
    <w:rsid w:val="008227BD"/>
    <w:rsid w:val="0082340D"/>
    <w:rsid w:val="0083160F"/>
    <w:rsid w:val="00833423"/>
    <w:rsid w:val="00842387"/>
    <w:rsid w:val="00864FF5"/>
    <w:rsid w:val="00895860"/>
    <w:rsid w:val="008B6A5F"/>
    <w:rsid w:val="008C25DF"/>
    <w:rsid w:val="008D2737"/>
    <w:rsid w:val="008D35C5"/>
    <w:rsid w:val="008F3A71"/>
    <w:rsid w:val="008F6498"/>
    <w:rsid w:val="00905E4C"/>
    <w:rsid w:val="00913403"/>
    <w:rsid w:val="009413BB"/>
    <w:rsid w:val="009428A3"/>
    <w:rsid w:val="0095000D"/>
    <w:rsid w:val="00961B7C"/>
    <w:rsid w:val="00972653"/>
    <w:rsid w:val="00973681"/>
    <w:rsid w:val="00976817"/>
    <w:rsid w:val="009926D5"/>
    <w:rsid w:val="009A0CEC"/>
    <w:rsid w:val="009A2965"/>
    <w:rsid w:val="009C600C"/>
    <w:rsid w:val="009C7C15"/>
    <w:rsid w:val="009D0076"/>
    <w:rsid w:val="009D7B4A"/>
    <w:rsid w:val="009E22B1"/>
    <w:rsid w:val="009F2C4A"/>
    <w:rsid w:val="00A336A0"/>
    <w:rsid w:val="00A37214"/>
    <w:rsid w:val="00A40E2D"/>
    <w:rsid w:val="00A433C6"/>
    <w:rsid w:val="00A54DCB"/>
    <w:rsid w:val="00A553E2"/>
    <w:rsid w:val="00A822D0"/>
    <w:rsid w:val="00A84051"/>
    <w:rsid w:val="00A9069A"/>
    <w:rsid w:val="00A9268E"/>
    <w:rsid w:val="00AA2F4D"/>
    <w:rsid w:val="00AA31A0"/>
    <w:rsid w:val="00AE54CA"/>
    <w:rsid w:val="00AF2673"/>
    <w:rsid w:val="00AF4F8C"/>
    <w:rsid w:val="00AF6729"/>
    <w:rsid w:val="00AF734E"/>
    <w:rsid w:val="00B16B54"/>
    <w:rsid w:val="00B20E89"/>
    <w:rsid w:val="00B35FB9"/>
    <w:rsid w:val="00B44B8F"/>
    <w:rsid w:val="00B60C49"/>
    <w:rsid w:val="00B62FAB"/>
    <w:rsid w:val="00B739B4"/>
    <w:rsid w:val="00B85391"/>
    <w:rsid w:val="00BA5150"/>
    <w:rsid w:val="00BD00ED"/>
    <w:rsid w:val="00BE0926"/>
    <w:rsid w:val="00BE4411"/>
    <w:rsid w:val="00BF5A30"/>
    <w:rsid w:val="00C20065"/>
    <w:rsid w:val="00C30869"/>
    <w:rsid w:val="00C3202C"/>
    <w:rsid w:val="00C360F3"/>
    <w:rsid w:val="00C5151E"/>
    <w:rsid w:val="00C55425"/>
    <w:rsid w:val="00C85E9D"/>
    <w:rsid w:val="00CB4CC7"/>
    <w:rsid w:val="00CB5D8E"/>
    <w:rsid w:val="00CC4231"/>
    <w:rsid w:val="00CE0AB4"/>
    <w:rsid w:val="00CE59E4"/>
    <w:rsid w:val="00D11A7C"/>
    <w:rsid w:val="00D64BE1"/>
    <w:rsid w:val="00DB4E94"/>
    <w:rsid w:val="00DB66F8"/>
    <w:rsid w:val="00DB6DB2"/>
    <w:rsid w:val="00DC1E17"/>
    <w:rsid w:val="00DC5DE9"/>
    <w:rsid w:val="00DD287E"/>
    <w:rsid w:val="00E066A8"/>
    <w:rsid w:val="00E13FDF"/>
    <w:rsid w:val="00E338D3"/>
    <w:rsid w:val="00E64CD8"/>
    <w:rsid w:val="00EA3069"/>
    <w:rsid w:val="00EA518D"/>
    <w:rsid w:val="00EB1ED7"/>
    <w:rsid w:val="00EC13C4"/>
    <w:rsid w:val="00EC27D6"/>
    <w:rsid w:val="00EC4F0B"/>
    <w:rsid w:val="00EC5689"/>
    <w:rsid w:val="00F07E90"/>
    <w:rsid w:val="00F1327F"/>
    <w:rsid w:val="00F23591"/>
    <w:rsid w:val="00F34B71"/>
    <w:rsid w:val="00F5297E"/>
    <w:rsid w:val="00F5435E"/>
    <w:rsid w:val="00F64192"/>
    <w:rsid w:val="00F82CD0"/>
    <w:rsid w:val="00F920D6"/>
    <w:rsid w:val="00FA6541"/>
    <w:rsid w:val="00FB7AD8"/>
    <w:rsid w:val="00FD2C05"/>
    <w:rsid w:val="00FE16C3"/>
    <w:rsid w:val="00FE4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B62675"/>
  <w14:defaultImageDpi w14:val="32767"/>
  <w15:chartTrackingRefBased/>
  <w15:docId w15:val="{3F1FCFFB-4B2E-452A-8CA0-F067A285A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4DC8"/>
    <w:pPr>
      <w:widowControl w:val="0"/>
      <w:jc w:val="both"/>
    </w:pPr>
  </w:style>
  <w:style w:type="paragraph" w:styleId="1">
    <w:name w:val="heading 1"/>
    <w:basedOn w:val="a"/>
    <w:next w:val="a"/>
    <w:link w:val="10"/>
    <w:uiPriority w:val="9"/>
    <w:qFormat/>
    <w:rsid w:val="00FE472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D2737"/>
    <w:pPr>
      <w:tabs>
        <w:tab w:val="center" w:pos="4153"/>
        <w:tab w:val="right" w:pos="8306"/>
      </w:tabs>
      <w:snapToGrid w:val="0"/>
      <w:jc w:val="center"/>
    </w:pPr>
    <w:rPr>
      <w:sz w:val="18"/>
      <w:szCs w:val="18"/>
    </w:rPr>
  </w:style>
  <w:style w:type="character" w:customStyle="1" w:styleId="a4">
    <w:name w:val="页眉 字符"/>
    <w:basedOn w:val="a0"/>
    <w:link w:val="a3"/>
    <w:uiPriority w:val="99"/>
    <w:rsid w:val="008D2737"/>
    <w:rPr>
      <w:sz w:val="18"/>
      <w:szCs w:val="18"/>
    </w:rPr>
  </w:style>
  <w:style w:type="paragraph" w:styleId="a5">
    <w:name w:val="footer"/>
    <w:basedOn w:val="a"/>
    <w:link w:val="a6"/>
    <w:uiPriority w:val="99"/>
    <w:unhideWhenUsed/>
    <w:rsid w:val="008D2737"/>
    <w:pPr>
      <w:tabs>
        <w:tab w:val="center" w:pos="4153"/>
        <w:tab w:val="right" w:pos="8306"/>
      </w:tabs>
      <w:snapToGrid w:val="0"/>
      <w:jc w:val="left"/>
    </w:pPr>
    <w:rPr>
      <w:sz w:val="18"/>
      <w:szCs w:val="18"/>
    </w:rPr>
  </w:style>
  <w:style w:type="character" w:customStyle="1" w:styleId="a6">
    <w:name w:val="页脚 字符"/>
    <w:basedOn w:val="a0"/>
    <w:link w:val="a5"/>
    <w:uiPriority w:val="99"/>
    <w:rsid w:val="008D2737"/>
    <w:rPr>
      <w:sz w:val="18"/>
      <w:szCs w:val="18"/>
    </w:rPr>
  </w:style>
  <w:style w:type="paragraph" w:styleId="a7">
    <w:name w:val="List Paragraph"/>
    <w:basedOn w:val="a"/>
    <w:uiPriority w:val="34"/>
    <w:qFormat/>
    <w:rsid w:val="002F2A19"/>
    <w:pPr>
      <w:ind w:firstLineChars="200" w:firstLine="420"/>
    </w:pPr>
  </w:style>
  <w:style w:type="character" w:customStyle="1" w:styleId="10">
    <w:name w:val="标题 1 字符"/>
    <w:basedOn w:val="a0"/>
    <w:link w:val="1"/>
    <w:uiPriority w:val="9"/>
    <w:rsid w:val="00FE4723"/>
    <w:rPr>
      <w:b/>
      <w:bCs/>
      <w:kern w:val="44"/>
      <w:sz w:val="44"/>
      <w:szCs w:val="44"/>
    </w:rPr>
  </w:style>
  <w:style w:type="paragraph" w:styleId="TOC">
    <w:name w:val="TOC Heading"/>
    <w:basedOn w:val="1"/>
    <w:next w:val="a"/>
    <w:uiPriority w:val="39"/>
    <w:unhideWhenUsed/>
    <w:qFormat/>
    <w:rsid w:val="00FE47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2">
    <w:name w:val="toc 2"/>
    <w:basedOn w:val="a"/>
    <w:next w:val="a"/>
    <w:autoRedefine/>
    <w:uiPriority w:val="39"/>
    <w:unhideWhenUsed/>
    <w:rsid w:val="00FE4723"/>
    <w:pPr>
      <w:widowControl/>
      <w:spacing w:after="100" w:line="259" w:lineRule="auto"/>
      <w:ind w:left="220"/>
      <w:jc w:val="left"/>
    </w:pPr>
    <w:rPr>
      <w:rFonts w:cs="Times New Roman"/>
      <w:kern w:val="0"/>
      <w:sz w:val="22"/>
      <w14:ligatures w14:val="none"/>
    </w:rPr>
  </w:style>
  <w:style w:type="paragraph" w:styleId="TOC1">
    <w:name w:val="toc 1"/>
    <w:basedOn w:val="a"/>
    <w:next w:val="a"/>
    <w:autoRedefine/>
    <w:uiPriority w:val="39"/>
    <w:unhideWhenUsed/>
    <w:rsid w:val="00FE4723"/>
    <w:pPr>
      <w:widowControl/>
      <w:spacing w:after="100" w:line="259" w:lineRule="auto"/>
      <w:jc w:val="left"/>
    </w:pPr>
    <w:rPr>
      <w:rFonts w:cs="Times New Roman"/>
      <w:kern w:val="0"/>
      <w:sz w:val="22"/>
      <w14:ligatures w14:val="none"/>
    </w:rPr>
  </w:style>
  <w:style w:type="paragraph" w:styleId="TOC3">
    <w:name w:val="toc 3"/>
    <w:basedOn w:val="a"/>
    <w:next w:val="a"/>
    <w:autoRedefine/>
    <w:uiPriority w:val="39"/>
    <w:unhideWhenUsed/>
    <w:rsid w:val="00FE4723"/>
    <w:pPr>
      <w:widowControl/>
      <w:spacing w:after="100" w:line="259" w:lineRule="auto"/>
      <w:ind w:left="440"/>
      <w:jc w:val="left"/>
    </w:pPr>
    <w:rPr>
      <w:rFonts w:cs="Times New Roman"/>
      <w:kern w:val="0"/>
      <w:sz w:val="22"/>
      <w14:ligatures w14:val="none"/>
    </w:rPr>
  </w:style>
  <w:style w:type="table" w:styleId="a8">
    <w:name w:val="Table Grid"/>
    <w:basedOn w:val="a1"/>
    <w:uiPriority w:val="39"/>
    <w:rsid w:val="004C0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4C0AD0"/>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a9">
    <w:name w:val="Grid Table Light"/>
    <w:basedOn w:val="a1"/>
    <w:uiPriority w:val="40"/>
    <w:rsid w:val="004C0AD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
    <w:name w:val="Plain Table 2"/>
    <w:basedOn w:val="a1"/>
    <w:uiPriority w:val="42"/>
    <w:rsid w:val="004C0AD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
    <w:name w:val="TableGrid"/>
    <w:rsid w:val="004C0AD0"/>
    <w:tblPr>
      <w:tblCellMar>
        <w:top w:w="0" w:type="dxa"/>
        <w:left w:w="0" w:type="dxa"/>
        <w:bottom w:w="0" w:type="dxa"/>
        <w:right w:w="0" w:type="dxa"/>
      </w:tblCellMar>
    </w:tblPr>
  </w:style>
  <w:style w:type="table" w:customStyle="1" w:styleId="aa">
    <w:name w:val="三线表"/>
    <w:basedOn w:val="a1"/>
    <w:uiPriority w:val="99"/>
    <w:rsid w:val="004C0AD0"/>
    <w:rPr>
      <w:rFonts w:eastAsia="Times New Roman"/>
      <w:sz w:val="24"/>
    </w:rPr>
    <w:tblPr>
      <w:tblBorders>
        <w:top w:val="single" w:sz="12" w:space="0" w:color="auto"/>
        <w:bottom w:val="single" w:sz="12" w:space="0" w:color="auto"/>
      </w:tblBorders>
    </w:tblPr>
  </w:style>
  <w:style w:type="table" w:customStyle="1" w:styleId="11">
    <w:name w:val="样式1"/>
    <w:basedOn w:val="a1"/>
    <w:uiPriority w:val="99"/>
    <w:rsid w:val="006904A5"/>
    <w:rPr>
      <w:rFonts w:eastAsia="Times New Roman"/>
      <w:sz w:val="24"/>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b">
    <w:name w:val="Placeholder Text"/>
    <w:basedOn w:val="a0"/>
    <w:uiPriority w:val="99"/>
    <w:semiHidden/>
    <w:rsid w:val="00CC4231"/>
    <w:rPr>
      <w:color w:val="666666"/>
    </w:rPr>
  </w:style>
  <w:style w:type="character" w:styleId="ac">
    <w:name w:val="Hyperlink"/>
    <w:basedOn w:val="a0"/>
    <w:uiPriority w:val="99"/>
    <w:unhideWhenUsed/>
    <w:rsid w:val="003F301F"/>
    <w:rPr>
      <w:color w:val="0563C1" w:themeColor="hyperlink"/>
      <w:u w:val="single"/>
    </w:rPr>
  </w:style>
  <w:style w:type="character" w:styleId="ad">
    <w:name w:val="FollowedHyperlink"/>
    <w:basedOn w:val="a0"/>
    <w:uiPriority w:val="99"/>
    <w:semiHidden/>
    <w:unhideWhenUsed/>
    <w:rsid w:val="00DB66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6642">
      <w:bodyDiv w:val="1"/>
      <w:marLeft w:val="0"/>
      <w:marRight w:val="0"/>
      <w:marTop w:val="0"/>
      <w:marBottom w:val="0"/>
      <w:divBdr>
        <w:top w:val="none" w:sz="0" w:space="0" w:color="auto"/>
        <w:left w:val="none" w:sz="0" w:space="0" w:color="auto"/>
        <w:bottom w:val="none" w:sz="0" w:space="0" w:color="auto"/>
        <w:right w:val="none" w:sz="0" w:space="0" w:color="auto"/>
      </w:divBdr>
    </w:div>
    <w:div w:id="62338864">
      <w:bodyDiv w:val="1"/>
      <w:marLeft w:val="0"/>
      <w:marRight w:val="0"/>
      <w:marTop w:val="0"/>
      <w:marBottom w:val="0"/>
      <w:divBdr>
        <w:top w:val="none" w:sz="0" w:space="0" w:color="auto"/>
        <w:left w:val="none" w:sz="0" w:space="0" w:color="auto"/>
        <w:bottom w:val="none" w:sz="0" w:space="0" w:color="auto"/>
        <w:right w:val="none" w:sz="0" w:space="0" w:color="auto"/>
      </w:divBdr>
    </w:div>
    <w:div w:id="83188941">
      <w:bodyDiv w:val="1"/>
      <w:marLeft w:val="0"/>
      <w:marRight w:val="0"/>
      <w:marTop w:val="0"/>
      <w:marBottom w:val="0"/>
      <w:divBdr>
        <w:top w:val="none" w:sz="0" w:space="0" w:color="auto"/>
        <w:left w:val="none" w:sz="0" w:space="0" w:color="auto"/>
        <w:bottom w:val="none" w:sz="0" w:space="0" w:color="auto"/>
        <w:right w:val="none" w:sz="0" w:space="0" w:color="auto"/>
      </w:divBdr>
    </w:div>
    <w:div w:id="106430964">
      <w:bodyDiv w:val="1"/>
      <w:marLeft w:val="0"/>
      <w:marRight w:val="0"/>
      <w:marTop w:val="0"/>
      <w:marBottom w:val="0"/>
      <w:divBdr>
        <w:top w:val="none" w:sz="0" w:space="0" w:color="auto"/>
        <w:left w:val="none" w:sz="0" w:space="0" w:color="auto"/>
        <w:bottom w:val="none" w:sz="0" w:space="0" w:color="auto"/>
        <w:right w:val="none" w:sz="0" w:space="0" w:color="auto"/>
      </w:divBdr>
    </w:div>
    <w:div w:id="149517014">
      <w:bodyDiv w:val="1"/>
      <w:marLeft w:val="0"/>
      <w:marRight w:val="0"/>
      <w:marTop w:val="0"/>
      <w:marBottom w:val="0"/>
      <w:divBdr>
        <w:top w:val="none" w:sz="0" w:space="0" w:color="auto"/>
        <w:left w:val="none" w:sz="0" w:space="0" w:color="auto"/>
        <w:bottom w:val="none" w:sz="0" w:space="0" w:color="auto"/>
        <w:right w:val="none" w:sz="0" w:space="0" w:color="auto"/>
      </w:divBdr>
    </w:div>
    <w:div w:id="149946711">
      <w:bodyDiv w:val="1"/>
      <w:marLeft w:val="0"/>
      <w:marRight w:val="0"/>
      <w:marTop w:val="0"/>
      <w:marBottom w:val="0"/>
      <w:divBdr>
        <w:top w:val="none" w:sz="0" w:space="0" w:color="auto"/>
        <w:left w:val="none" w:sz="0" w:space="0" w:color="auto"/>
        <w:bottom w:val="none" w:sz="0" w:space="0" w:color="auto"/>
        <w:right w:val="none" w:sz="0" w:space="0" w:color="auto"/>
      </w:divBdr>
    </w:div>
    <w:div w:id="202715632">
      <w:bodyDiv w:val="1"/>
      <w:marLeft w:val="0"/>
      <w:marRight w:val="0"/>
      <w:marTop w:val="0"/>
      <w:marBottom w:val="0"/>
      <w:divBdr>
        <w:top w:val="none" w:sz="0" w:space="0" w:color="auto"/>
        <w:left w:val="none" w:sz="0" w:space="0" w:color="auto"/>
        <w:bottom w:val="none" w:sz="0" w:space="0" w:color="auto"/>
        <w:right w:val="none" w:sz="0" w:space="0" w:color="auto"/>
      </w:divBdr>
    </w:div>
    <w:div w:id="243338162">
      <w:bodyDiv w:val="1"/>
      <w:marLeft w:val="0"/>
      <w:marRight w:val="0"/>
      <w:marTop w:val="0"/>
      <w:marBottom w:val="0"/>
      <w:divBdr>
        <w:top w:val="none" w:sz="0" w:space="0" w:color="auto"/>
        <w:left w:val="none" w:sz="0" w:space="0" w:color="auto"/>
        <w:bottom w:val="none" w:sz="0" w:space="0" w:color="auto"/>
        <w:right w:val="none" w:sz="0" w:space="0" w:color="auto"/>
      </w:divBdr>
    </w:div>
    <w:div w:id="267929692">
      <w:bodyDiv w:val="1"/>
      <w:marLeft w:val="0"/>
      <w:marRight w:val="0"/>
      <w:marTop w:val="0"/>
      <w:marBottom w:val="0"/>
      <w:divBdr>
        <w:top w:val="none" w:sz="0" w:space="0" w:color="auto"/>
        <w:left w:val="none" w:sz="0" w:space="0" w:color="auto"/>
        <w:bottom w:val="none" w:sz="0" w:space="0" w:color="auto"/>
        <w:right w:val="none" w:sz="0" w:space="0" w:color="auto"/>
      </w:divBdr>
    </w:div>
    <w:div w:id="283851376">
      <w:bodyDiv w:val="1"/>
      <w:marLeft w:val="0"/>
      <w:marRight w:val="0"/>
      <w:marTop w:val="0"/>
      <w:marBottom w:val="0"/>
      <w:divBdr>
        <w:top w:val="none" w:sz="0" w:space="0" w:color="auto"/>
        <w:left w:val="none" w:sz="0" w:space="0" w:color="auto"/>
        <w:bottom w:val="none" w:sz="0" w:space="0" w:color="auto"/>
        <w:right w:val="none" w:sz="0" w:space="0" w:color="auto"/>
      </w:divBdr>
    </w:div>
    <w:div w:id="358552808">
      <w:bodyDiv w:val="1"/>
      <w:marLeft w:val="0"/>
      <w:marRight w:val="0"/>
      <w:marTop w:val="0"/>
      <w:marBottom w:val="0"/>
      <w:divBdr>
        <w:top w:val="none" w:sz="0" w:space="0" w:color="auto"/>
        <w:left w:val="none" w:sz="0" w:space="0" w:color="auto"/>
        <w:bottom w:val="none" w:sz="0" w:space="0" w:color="auto"/>
        <w:right w:val="none" w:sz="0" w:space="0" w:color="auto"/>
      </w:divBdr>
    </w:div>
    <w:div w:id="837960286">
      <w:bodyDiv w:val="1"/>
      <w:marLeft w:val="0"/>
      <w:marRight w:val="0"/>
      <w:marTop w:val="0"/>
      <w:marBottom w:val="0"/>
      <w:divBdr>
        <w:top w:val="none" w:sz="0" w:space="0" w:color="auto"/>
        <w:left w:val="none" w:sz="0" w:space="0" w:color="auto"/>
        <w:bottom w:val="none" w:sz="0" w:space="0" w:color="auto"/>
        <w:right w:val="none" w:sz="0" w:space="0" w:color="auto"/>
      </w:divBdr>
    </w:div>
    <w:div w:id="1245720398">
      <w:bodyDiv w:val="1"/>
      <w:marLeft w:val="0"/>
      <w:marRight w:val="0"/>
      <w:marTop w:val="0"/>
      <w:marBottom w:val="0"/>
      <w:divBdr>
        <w:top w:val="none" w:sz="0" w:space="0" w:color="auto"/>
        <w:left w:val="none" w:sz="0" w:space="0" w:color="auto"/>
        <w:bottom w:val="none" w:sz="0" w:space="0" w:color="auto"/>
        <w:right w:val="none" w:sz="0" w:space="0" w:color="auto"/>
      </w:divBdr>
      <w:divsChild>
        <w:div w:id="149832290">
          <w:marLeft w:val="0"/>
          <w:marRight w:val="0"/>
          <w:marTop w:val="0"/>
          <w:marBottom w:val="0"/>
          <w:divBdr>
            <w:top w:val="single" w:sz="2" w:space="0" w:color="D9D9E3"/>
            <w:left w:val="single" w:sz="2" w:space="0" w:color="D9D9E3"/>
            <w:bottom w:val="single" w:sz="2" w:space="0" w:color="D9D9E3"/>
            <w:right w:val="single" w:sz="2" w:space="0" w:color="D9D9E3"/>
          </w:divBdr>
          <w:divsChild>
            <w:div w:id="129713123">
              <w:marLeft w:val="0"/>
              <w:marRight w:val="0"/>
              <w:marTop w:val="0"/>
              <w:marBottom w:val="0"/>
              <w:divBdr>
                <w:top w:val="single" w:sz="2" w:space="0" w:color="D9D9E3"/>
                <w:left w:val="single" w:sz="2" w:space="0" w:color="D9D9E3"/>
                <w:bottom w:val="single" w:sz="2" w:space="0" w:color="D9D9E3"/>
                <w:right w:val="single" w:sz="2" w:space="0" w:color="D9D9E3"/>
              </w:divBdr>
              <w:divsChild>
                <w:div w:id="1527526951">
                  <w:marLeft w:val="0"/>
                  <w:marRight w:val="0"/>
                  <w:marTop w:val="0"/>
                  <w:marBottom w:val="0"/>
                  <w:divBdr>
                    <w:top w:val="single" w:sz="2" w:space="0" w:color="D9D9E3"/>
                    <w:left w:val="single" w:sz="2" w:space="0" w:color="D9D9E3"/>
                    <w:bottom w:val="single" w:sz="2" w:space="0" w:color="D9D9E3"/>
                    <w:right w:val="single" w:sz="2" w:space="0" w:color="D9D9E3"/>
                  </w:divBdr>
                  <w:divsChild>
                    <w:div w:id="800997943">
                      <w:marLeft w:val="0"/>
                      <w:marRight w:val="0"/>
                      <w:marTop w:val="0"/>
                      <w:marBottom w:val="0"/>
                      <w:divBdr>
                        <w:top w:val="single" w:sz="2" w:space="0" w:color="D9D9E3"/>
                        <w:left w:val="single" w:sz="2" w:space="0" w:color="D9D9E3"/>
                        <w:bottom w:val="single" w:sz="2" w:space="0" w:color="D9D9E3"/>
                        <w:right w:val="single" w:sz="2" w:space="0" w:color="D9D9E3"/>
                      </w:divBdr>
                      <w:divsChild>
                        <w:div w:id="37509698">
                          <w:marLeft w:val="0"/>
                          <w:marRight w:val="0"/>
                          <w:marTop w:val="0"/>
                          <w:marBottom w:val="0"/>
                          <w:divBdr>
                            <w:top w:val="none" w:sz="0" w:space="0" w:color="auto"/>
                            <w:left w:val="none" w:sz="0" w:space="0" w:color="auto"/>
                            <w:bottom w:val="none" w:sz="0" w:space="0" w:color="auto"/>
                            <w:right w:val="none" w:sz="0" w:space="0" w:color="auto"/>
                          </w:divBdr>
                          <w:divsChild>
                            <w:div w:id="1157913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070150">
                                  <w:marLeft w:val="0"/>
                                  <w:marRight w:val="0"/>
                                  <w:marTop w:val="0"/>
                                  <w:marBottom w:val="0"/>
                                  <w:divBdr>
                                    <w:top w:val="single" w:sz="2" w:space="0" w:color="D9D9E3"/>
                                    <w:left w:val="single" w:sz="2" w:space="0" w:color="D9D9E3"/>
                                    <w:bottom w:val="single" w:sz="2" w:space="0" w:color="D9D9E3"/>
                                    <w:right w:val="single" w:sz="2" w:space="0" w:color="D9D9E3"/>
                                  </w:divBdr>
                                  <w:divsChild>
                                    <w:div w:id="829757887">
                                      <w:marLeft w:val="0"/>
                                      <w:marRight w:val="0"/>
                                      <w:marTop w:val="0"/>
                                      <w:marBottom w:val="0"/>
                                      <w:divBdr>
                                        <w:top w:val="single" w:sz="2" w:space="0" w:color="D9D9E3"/>
                                        <w:left w:val="single" w:sz="2" w:space="0" w:color="D9D9E3"/>
                                        <w:bottom w:val="single" w:sz="2" w:space="0" w:color="D9D9E3"/>
                                        <w:right w:val="single" w:sz="2" w:space="0" w:color="D9D9E3"/>
                                      </w:divBdr>
                                      <w:divsChild>
                                        <w:div w:id="336426921">
                                          <w:marLeft w:val="0"/>
                                          <w:marRight w:val="0"/>
                                          <w:marTop w:val="0"/>
                                          <w:marBottom w:val="0"/>
                                          <w:divBdr>
                                            <w:top w:val="single" w:sz="2" w:space="0" w:color="D9D9E3"/>
                                            <w:left w:val="single" w:sz="2" w:space="0" w:color="D9D9E3"/>
                                            <w:bottom w:val="single" w:sz="2" w:space="0" w:color="D9D9E3"/>
                                            <w:right w:val="single" w:sz="2" w:space="0" w:color="D9D9E3"/>
                                          </w:divBdr>
                                          <w:divsChild>
                                            <w:div w:id="849414856">
                                              <w:marLeft w:val="0"/>
                                              <w:marRight w:val="0"/>
                                              <w:marTop w:val="0"/>
                                              <w:marBottom w:val="0"/>
                                              <w:divBdr>
                                                <w:top w:val="single" w:sz="2" w:space="0" w:color="D9D9E3"/>
                                                <w:left w:val="single" w:sz="2" w:space="0" w:color="D9D9E3"/>
                                                <w:bottom w:val="single" w:sz="2" w:space="0" w:color="D9D9E3"/>
                                                <w:right w:val="single" w:sz="2" w:space="0" w:color="D9D9E3"/>
                                              </w:divBdr>
                                              <w:divsChild>
                                                <w:div w:id="707485083">
                                                  <w:marLeft w:val="0"/>
                                                  <w:marRight w:val="0"/>
                                                  <w:marTop w:val="0"/>
                                                  <w:marBottom w:val="0"/>
                                                  <w:divBdr>
                                                    <w:top w:val="single" w:sz="2" w:space="0" w:color="D9D9E3"/>
                                                    <w:left w:val="single" w:sz="2" w:space="0" w:color="D9D9E3"/>
                                                    <w:bottom w:val="single" w:sz="2" w:space="0" w:color="D9D9E3"/>
                                                    <w:right w:val="single" w:sz="2" w:space="0" w:color="D9D9E3"/>
                                                  </w:divBdr>
                                                  <w:divsChild>
                                                    <w:div w:id="819272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4978488">
          <w:marLeft w:val="0"/>
          <w:marRight w:val="0"/>
          <w:marTop w:val="0"/>
          <w:marBottom w:val="0"/>
          <w:divBdr>
            <w:top w:val="none" w:sz="0" w:space="0" w:color="auto"/>
            <w:left w:val="none" w:sz="0" w:space="0" w:color="auto"/>
            <w:bottom w:val="none" w:sz="0" w:space="0" w:color="auto"/>
            <w:right w:val="none" w:sz="0" w:space="0" w:color="auto"/>
          </w:divBdr>
        </w:div>
      </w:divsChild>
    </w:div>
    <w:div w:id="1375615367">
      <w:bodyDiv w:val="1"/>
      <w:marLeft w:val="0"/>
      <w:marRight w:val="0"/>
      <w:marTop w:val="0"/>
      <w:marBottom w:val="0"/>
      <w:divBdr>
        <w:top w:val="none" w:sz="0" w:space="0" w:color="auto"/>
        <w:left w:val="none" w:sz="0" w:space="0" w:color="auto"/>
        <w:bottom w:val="none" w:sz="0" w:space="0" w:color="auto"/>
        <w:right w:val="none" w:sz="0" w:space="0" w:color="auto"/>
      </w:divBdr>
      <w:divsChild>
        <w:div w:id="1043595570">
          <w:marLeft w:val="0"/>
          <w:marRight w:val="0"/>
          <w:marTop w:val="0"/>
          <w:marBottom w:val="0"/>
          <w:divBdr>
            <w:top w:val="single" w:sz="2" w:space="0" w:color="D9D9E3"/>
            <w:left w:val="single" w:sz="2" w:space="0" w:color="D9D9E3"/>
            <w:bottom w:val="single" w:sz="2" w:space="0" w:color="D9D9E3"/>
            <w:right w:val="single" w:sz="2" w:space="0" w:color="D9D9E3"/>
          </w:divBdr>
          <w:divsChild>
            <w:div w:id="1347320428">
              <w:marLeft w:val="0"/>
              <w:marRight w:val="0"/>
              <w:marTop w:val="0"/>
              <w:marBottom w:val="0"/>
              <w:divBdr>
                <w:top w:val="single" w:sz="2" w:space="0" w:color="D9D9E3"/>
                <w:left w:val="single" w:sz="2" w:space="0" w:color="D9D9E3"/>
                <w:bottom w:val="single" w:sz="2" w:space="0" w:color="D9D9E3"/>
                <w:right w:val="single" w:sz="2" w:space="0" w:color="D9D9E3"/>
              </w:divBdr>
              <w:divsChild>
                <w:div w:id="976256304">
                  <w:marLeft w:val="0"/>
                  <w:marRight w:val="0"/>
                  <w:marTop w:val="0"/>
                  <w:marBottom w:val="0"/>
                  <w:divBdr>
                    <w:top w:val="single" w:sz="2" w:space="0" w:color="D9D9E3"/>
                    <w:left w:val="single" w:sz="2" w:space="0" w:color="D9D9E3"/>
                    <w:bottom w:val="single" w:sz="2" w:space="0" w:color="D9D9E3"/>
                    <w:right w:val="single" w:sz="2" w:space="0" w:color="D9D9E3"/>
                  </w:divBdr>
                  <w:divsChild>
                    <w:div w:id="1643777193">
                      <w:marLeft w:val="0"/>
                      <w:marRight w:val="0"/>
                      <w:marTop w:val="0"/>
                      <w:marBottom w:val="0"/>
                      <w:divBdr>
                        <w:top w:val="single" w:sz="2" w:space="0" w:color="D9D9E3"/>
                        <w:left w:val="single" w:sz="2" w:space="0" w:color="D9D9E3"/>
                        <w:bottom w:val="single" w:sz="2" w:space="0" w:color="D9D9E3"/>
                        <w:right w:val="single" w:sz="2" w:space="0" w:color="D9D9E3"/>
                      </w:divBdr>
                      <w:divsChild>
                        <w:div w:id="1286348534">
                          <w:marLeft w:val="0"/>
                          <w:marRight w:val="0"/>
                          <w:marTop w:val="0"/>
                          <w:marBottom w:val="0"/>
                          <w:divBdr>
                            <w:top w:val="none" w:sz="0" w:space="0" w:color="auto"/>
                            <w:left w:val="none" w:sz="0" w:space="0" w:color="auto"/>
                            <w:bottom w:val="none" w:sz="0" w:space="0" w:color="auto"/>
                            <w:right w:val="none" w:sz="0" w:space="0" w:color="auto"/>
                          </w:divBdr>
                          <w:divsChild>
                            <w:div w:id="112794598">
                              <w:marLeft w:val="0"/>
                              <w:marRight w:val="0"/>
                              <w:marTop w:val="100"/>
                              <w:marBottom w:val="100"/>
                              <w:divBdr>
                                <w:top w:val="single" w:sz="2" w:space="0" w:color="D9D9E3"/>
                                <w:left w:val="single" w:sz="2" w:space="0" w:color="D9D9E3"/>
                                <w:bottom w:val="single" w:sz="2" w:space="0" w:color="D9D9E3"/>
                                <w:right w:val="single" w:sz="2" w:space="0" w:color="D9D9E3"/>
                              </w:divBdr>
                              <w:divsChild>
                                <w:div w:id="635333730">
                                  <w:marLeft w:val="0"/>
                                  <w:marRight w:val="0"/>
                                  <w:marTop w:val="0"/>
                                  <w:marBottom w:val="0"/>
                                  <w:divBdr>
                                    <w:top w:val="single" w:sz="2" w:space="0" w:color="D9D9E3"/>
                                    <w:left w:val="single" w:sz="2" w:space="0" w:color="D9D9E3"/>
                                    <w:bottom w:val="single" w:sz="2" w:space="0" w:color="D9D9E3"/>
                                    <w:right w:val="single" w:sz="2" w:space="0" w:color="D9D9E3"/>
                                  </w:divBdr>
                                  <w:divsChild>
                                    <w:div w:id="7801951">
                                      <w:marLeft w:val="0"/>
                                      <w:marRight w:val="0"/>
                                      <w:marTop w:val="0"/>
                                      <w:marBottom w:val="0"/>
                                      <w:divBdr>
                                        <w:top w:val="single" w:sz="2" w:space="0" w:color="D9D9E3"/>
                                        <w:left w:val="single" w:sz="2" w:space="0" w:color="D9D9E3"/>
                                        <w:bottom w:val="single" w:sz="2" w:space="0" w:color="D9D9E3"/>
                                        <w:right w:val="single" w:sz="2" w:space="0" w:color="D9D9E3"/>
                                      </w:divBdr>
                                      <w:divsChild>
                                        <w:div w:id="1344091687">
                                          <w:marLeft w:val="0"/>
                                          <w:marRight w:val="0"/>
                                          <w:marTop w:val="0"/>
                                          <w:marBottom w:val="0"/>
                                          <w:divBdr>
                                            <w:top w:val="single" w:sz="2" w:space="0" w:color="D9D9E3"/>
                                            <w:left w:val="single" w:sz="2" w:space="0" w:color="D9D9E3"/>
                                            <w:bottom w:val="single" w:sz="2" w:space="0" w:color="D9D9E3"/>
                                            <w:right w:val="single" w:sz="2" w:space="0" w:color="D9D9E3"/>
                                          </w:divBdr>
                                          <w:divsChild>
                                            <w:div w:id="2031759345">
                                              <w:marLeft w:val="0"/>
                                              <w:marRight w:val="0"/>
                                              <w:marTop w:val="0"/>
                                              <w:marBottom w:val="0"/>
                                              <w:divBdr>
                                                <w:top w:val="single" w:sz="2" w:space="0" w:color="D9D9E3"/>
                                                <w:left w:val="single" w:sz="2" w:space="0" w:color="D9D9E3"/>
                                                <w:bottom w:val="single" w:sz="2" w:space="0" w:color="D9D9E3"/>
                                                <w:right w:val="single" w:sz="2" w:space="0" w:color="D9D9E3"/>
                                              </w:divBdr>
                                              <w:divsChild>
                                                <w:div w:id="668093749">
                                                  <w:marLeft w:val="0"/>
                                                  <w:marRight w:val="0"/>
                                                  <w:marTop w:val="0"/>
                                                  <w:marBottom w:val="0"/>
                                                  <w:divBdr>
                                                    <w:top w:val="single" w:sz="2" w:space="0" w:color="D9D9E3"/>
                                                    <w:left w:val="single" w:sz="2" w:space="0" w:color="D9D9E3"/>
                                                    <w:bottom w:val="single" w:sz="2" w:space="0" w:color="D9D9E3"/>
                                                    <w:right w:val="single" w:sz="2" w:space="0" w:color="D9D9E3"/>
                                                  </w:divBdr>
                                                  <w:divsChild>
                                                    <w:div w:id="425539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6767174">
          <w:marLeft w:val="0"/>
          <w:marRight w:val="0"/>
          <w:marTop w:val="0"/>
          <w:marBottom w:val="0"/>
          <w:divBdr>
            <w:top w:val="none" w:sz="0" w:space="0" w:color="auto"/>
            <w:left w:val="none" w:sz="0" w:space="0" w:color="auto"/>
            <w:bottom w:val="none" w:sz="0" w:space="0" w:color="auto"/>
            <w:right w:val="none" w:sz="0" w:space="0" w:color="auto"/>
          </w:divBdr>
        </w:div>
      </w:divsChild>
    </w:div>
    <w:div w:id="1467428785">
      <w:bodyDiv w:val="1"/>
      <w:marLeft w:val="0"/>
      <w:marRight w:val="0"/>
      <w:marTop w:val="0"/>
      <w:marBottom w:val="0"/>
      <w:divBdr>
        <w:top w:val="none" w:sz="0" w:space="0" w:color="auto"/>
        <w:left w:val="none" w:sz="0" w:space="0" w:color="auto"/>
        <w:bottom w:val="none" w:sz="0" w:space="0" w:color="auto"/>
        <w:right w:val="none" w:sz="0" w:space="0" w:color="auto"/>
      </w:divBdr>
      <w:divsChild>
        <w:div w:id="331026362">
          <w:marLeft w:val="0"/>
          <w:marRight w:val="0"/>
          <w:marTop w:val="0"/>
          <w:marBottom w:val="0"/>
          <w:divBdr>
            <w:top w:val="single" w:sz="2" w:space="0" w:color="D9D9E3"/>
            <w:left w:val="single" w:sz="2" w:space="0" w:color="D9D9E3"/>
            <w:bottom w:val="single" w:sz="2" w:space="0" w:color="D9D9E3"/>
            <w:right w:val="single" w:sz="2" w:space="0" w:color="D9D9E3"/>
          </w:divBdr>
          <w:divsChild>
            <w:div w:id="1372418009">
              <w:marLeft w:val="0"/>
              <w:marRight w:val="0"/>
              <w:marTop w:val="0"/>
              <w:marBottom w:val="0"/>
              <w:divBdr>
                <w:top w:val="single" w:sz="2" w:space="0" w:color="D9D9E3"/>
                <w:left w:val="single" w:sz="2" w:space="0" w:color="D9D9E3"/>
                <w:bottom w:val="single" w:sz="2" w:space="0" w:color="D9D9E3"/>
                <w:right w:val="single" w:sz="2" w:space="0" w:color="D9D9E3"/>
              </w:divBdr>
              <w:divsChild>
                <w:div w:id="343481635">
                  <w:marLeft w:val="0"/>
                  <w:marRight w:val="0"/>
                  <w:marTop w:val="0"/>
                  <w:marBottom w:val="0"/>
                  <w:divBdr>
                    <w:top w:val="single" w:sz="2" w:space="0" w:color="D9D9E3"/>
                    <w:left w:val="single" w:sz="2" w:space="0" w:color="D9D9E3"/>
                    <w:bottom w:val="single" w:sz="2" w:space="0" w:color="D9D9E3"/>
                    <w:right w:val="single" w:sz="2" w:space="0" w:color="D9D9E3"/>
                  </w:divBdr>
                  <w:divsChild>
                    <w:div w:id="1105492411">
                      <w:marLeft w:val="0"/>
                      <w:marRight w:val="0"/>
                      <w:marTop w:val="0"/>
                      <w:marBottom w:val="0"/>
                      <w:divBdr>
                        <w:top w:val="single" w:sz="2" w:space="0" w:color="D9D9E3"/>
                        <w:left w:val="single" w:sz="2" w:space="0" w:color="D9D9E3"/>
                        <w:bottom w:val="single" w:sz="2" w:space="0" w:color="D9D9E3"/>
                        <w:right w:val="single" w:sz="2" w:space="0" w:color="D9D9E3"/>
                      </w:divBdr>
                      <w:divsChild>
                        <w:div w:id="1937857734">
                          <w:marLeft w:val="0"/>
                          <w:marRight w:val="0"/>
                          <w:marTop w:val="0"/>
                          <w:marBottom w:val="0"/>
                          <w:divBdr>
                            <w:top w:val="none" w:sz="0" w:space="0" w:color="auto"/>
                            <w:left w:val="none" w:sz="0" w:space="0" w:color="auto"/>
                            <w:bottom w:val="none" w:sz="0" w:space="0" w:color="auto"/>
                            <w:right w:val="none" w:sz="0" w:space="0" w:color="auto"/>
                          </w:divBdr>
                          <w:divsChild>
                            <w:div w:id="29772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941666">
                                  <w:marLeft w:val="0"/>
                                  <w:marRight w:val="0"/>
                                  <w:marTop w:val="0"/>
                                  <w:marBottom w:val="0"/>
                                  <w:divBdr>
                                    <w:top w:val="single" w:sz="2" w:space="0" w:color="D9D9E3"/>
                                    <w:left w:val="single" w:sz="2" w:space="0" w:color="D9D9E3"/>
                                    <w:bottom w:val="single" w:sz="2" w:space="0" w:color="D9D9E3"/>
                                    <w:right w:val="single" w:sz="2" w:space="0" w:color="D9D9E3"/>
                                  </w:divBdr>
                                  <w:divsChild>
                                    <w:div w:id="1453745923">
                                      <w:marLeft w:val="0"/>
                                      <w:marRight w:val="0"/>
                                      <w:marTop w:val="0"/>
                                      <w:marBottom w:val="0"/>
                                      <w:divBdr>
                                        <w:top w:val="single" w:sz="2" w:space="0" w:color="D9D9E3"/>
                                        <w:left w:val="single" w:sz="2" w:space="0" w:color="D9D9E3"/>
                                        <w:bottom w:val="single" w:sz="2" w:space="0" w:color="D9D9E3"/>
                                        <w:right w:val="single" w:sz="2" w:space="0" w:color="D9D9E3"/>
                                      </w:divBdr>
                                      <w:divsChild>
                                        <w:div w:id="1419213898">
                                          <w:marLeft w:val="0"/>
                                          <w:marRight w:val="0"/>
                                          <w:marTop w:val="0"/>
                                          <w:marBottom w:val="0"/>
                                          <w:divBdr>
                                            <w:top w:val="single" w:sz="2" w:space="0" w:color="D9D9E3"/>
                                            <w:left w:val="single" w:sz="2" w:space="0" w:color="D9D9E3"/>
                                            <w:bottom w:val="single" w:sz="2" w:space="0" w:color="D9D9E3"/>
                                            <w:right w:val="single" w:sz="2" w:space="0" w:color="D9D9E3"/>
                                          </w:divBdr>
                                          <w:divsChild>
                                            <w:div w:id="74010638">
                                              <w:marLeft w:val="0"/>
                                              <w:marRight w:val="0"/>
                                              <w:marTop w:val="0"/>
                                              <w:marBottom w:val="0"/>
                                              <w:divBdr>
                                                <w:top w:val="single" w:sz="2" w:space="0" w:color="D9D9E3"/>
                                                <w:left w:val="single" w:sz="2" w:space="0" w:color="D9D9E3"/>
                                                <w:bottom w:val="single" w:sz="2" w:space="0" w:color="D9D9E3"/>
                                                <w:right w:val="single" w:sz="2" w:space="0" w:color="D9D9E3"/>
                                              </w:divBdr>
                                              <w:divsChild>
                                                <w:div w:id="1039008585">
                                                  <w:marLeft w:val="0"/>
                                                  <w:marRight w:val="0"/>
                                                  <w:marTop w:val="0"/>
                                                  <w:marBottom w:val="0"/>
                                                  <w:divBdr>
                                                    <w:top w:val="single" w:sz="2" w:space="0" w:color="D9D9E3"/>
                                                    <w:left w:val="single" w:sz="2" w:space="0" w:color="D9D9E3"/>
                                                    <w:bottom w:val="single" w:sz="2" w:space="0" w:color="D9D9E3"/>
                                                    <w:right w:val="single" w:sz="2" w:space="0" w:color="D9D9E3"/>
                                                  </w:divBdr>
                                                  <w:divsChild>
                                                    <w:div w:id="1107046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55054815">
          <w:marLeft w:val="0"/>
          <w:marRight w:val="0"/>
          <w:marTop w:val="0"/>
          <w:marBottom w:val="0"/>
          <w:divBdr>
            <w:top w:val="none" w:sz="0" w:space="0" w:color="auto"/>
            <w:left w:val="none" w:sz="0" w:space="0" w:color="auto"/>
            <w:bottom w:val="none" w:sz="0" w:space="0" w:color="auto"/>
            <w:right w:val="none" w:sz="0" w:space="0" w:color="auto"/>
          </w:divBdr>
        </w:div>
      </w:divsChild>
    </w:div>
    <w:div w:id="1521311851">
      <w:bodyDiv w:val="1"/>
      <w:marLeft w:val="0"/>
      <w:marRight w:val="0"/>
      <w:marTop w:val="0"/>
      <w:marBottom w:val="0"/>
      <w:divBdr>
        <w:top w:val="none" w:sz="0" w:space="0" w:color="auto"/>
        <w:left w:val="none" w:sz="0" w:space="0" w:color="auto"/>
        <w:bottom w:val="none" w:sz="0" w:space="0" w:color="auto"/>
        <w:right w:val="none" w:sz="0" w:space="0" w:color="auto"/>
      </w:divBdr>
    </w:div>
    <w:div w:id="1605070297">
      <w:bodyDiv w:val="1"/>
      <w:marLeft w:val="0"/>
      <w:marRight w:val="0"/>
      <w:marTop w:val="0"/>
      <w:marBottom w:val="0"/>
      <w:divBdr>
        <w:top w:val="none" w:sz="0" w:space="0" w:color="auto"/>
        <w:left w:val="none" w:sz="0" w:space="0" w:color="auto"/>
        <w:bottom w:val="none" w:sz="0" w:space="0" w:color="auto"/>
        <w:right w:val="none" w:sz="0" w:space="0" w:color="auto"/>
      </w:divBdr>
    </w:div>
    <w:div w:id="1753357346">
      <w:bodyDiv w:val="1"/>
      <w:marLeft w:val="0"/>
      <w:marRight w:val="0"/>
      <w:marTop w:val="0"/>
      <w:marBottom w:val="0"/>
      <w:divBdr>
        <w:top w:val="none" w:sz="0" w:space="0" w:color="auto"/>
        <w:left w:val="none" w:sz="0" w:space="0" w:color="auto"/>
        <w:bottom w:val="none" w:sz="0" w:space="0" w:color="auto"/>
        <w:right w:val="none" w:sz="0" w:space="0" w:color="auto"/>
      </w:divBdr>
      <w:divsChild>
        <w:div w:id="663553988">
          <w:marLeft w:val="0"/>
          <w:marRight w:val="0"/>
          <w:marTop w:val="0"/>
          <w:marBottom w:val="0"/>
          <w:divBdr>
            <w:top w:val="none" w:sz="0" w:space="0" w:color="auto"/>
            <w:left w:val="none" w:sz="0" w:space="0" w:color="auto"/>
            <w:bottom w:val="none" w:sz="0" w:space="0" w:color="auto"/>
            <w:right w:val="none" w:sz="0" w:space="0" w:color="auto"/>
          </w:divBdr>
          <w:divsChild>
            <w:div w:id="1837499019">
              <w:marLeft w:val="0"/>
              <w:marRight w:val="0"/>
              <w:marTop w:val="100"/>
              <w:marBottom w:val="100"/>
              <w:divBdr>
                <w:top w:val="single" w:sz="2" w:space="0" w:color="D9D9E3"/>
                <w:left w:val="single" w:sz="2" w:space="0" w:color="D9D9E3"/>
                <w:bottom w:val="single" w:sz="2" w:space="0" w:color="D9D9E3"/>
                <w:right w:val="single" w:sz="2" w:space="0" w:color="D9D9E3"/>
              </w:divBdr>
              <w:divsChild>
                <w:div w:id="503594752">
                  <w:marLeft w:val="0"/>
                  <w:marRight w:val="0"/>
                  <w:marTop w:val="0"/>
                  <w:marBottom w:val="0"/>
                  <w:divBdr>
                    <w:top w:val="single" w:sz="2" w:space="0" w:color="D9D9E3"/>
                    <w:left w:val="single" w:sz="2" w:space="0" w:color="D9D9E3"/>
                    <w:bottom w:val="single" w:sz="2" w:space="0" w:color="D9D9E3"/>
                    <w:right w:val="single" w:sz="2" w:space="0" w:color="D9D9E3"/>
                  </w:divBdr>
                  <w:divsChild>
                    <w:div w:id="1062757621">
                      <w:marLeft w:val="0"/>
                      <w:marRight w:val="0"/>
                      <w:marTop w:val="0"/>
                      <w:marBottom w:val="0"/>
                      <w:divBdr>
                        <w:top w:val="single" w:sz="2" w:space="0" w:color="D9D9E3"/>
                        <w:left w:val="single" w:sz="2" w:space="0" w:color="D9D9E3"/>
                        <w:bottom w:val="single" w:sz="2" w:space="0" w:color="D9D9E3"/>
                        <w:right w:val="single" w:sz="2" w:space="0" w:color="D9D9E3"/>
                      </w:divBdr>
                      <w:divsChild>
                        <w:div w:id="1530608235">
                          <w:marLeft w:val="0"/>
                          <w:marRight w:val="0"/>
                          <w:marTop w:val="0"/>
                          <w:marBottom w:val="0"/>
                          <w:divBdr>
                            <w:top w:val="single" w:sz="2" w:space="0" w:color="D9D9E3"/>
                            <w:left w:val="single" w:sz="2" w:space="0" w:color="D9D9E3"/>
                            <w:bottom w:val="single" w:sz="2" w:space="0" w:color="D9D9E3"/>
                            <w:right w:val="single" w:sz="2" w:space="0" w:color="D9D9E3"/>
                          </w:divBdr>
                          <w:divsChild>
                            <w:div w:id="1833908987">
                              <w:marLeft w:val="0"/>
                              <w:marRight w:val="0"/>
                              <w:marTop w:val="0"/>
                              <w:marBottom w:val="0"/>
                              <w:divBdr>
                                <w:top w:val="single" w:sz="2" w:space="0" w:color="D9D9E3"/>
                                <w:left w:val="single" w:sz="2" w:space="0" w:color="D9D9E3"/>
                                <w:bottom w:val="single" w:sz="2" w:space="0" w:color="D9D9E3"/>
                                <w:right w:val="single" w:sz="2" w:space="0" w:color="D9D9E3"/>
                              </w:divBdr>
                              <w:divsChild>
                                <w:div w:id="472867189">
                                  <w:marLeft w:val="0"/>
                                  <w:marRight w:val="0"/>
                                  <w:marTop w:val="0"/>
                                  <w:marBottom w:val="0"/>
                                  <w:divBdr>
                                    <w:top w:val="single" w:sz="2" w:space="0" w:color="D9D9E3"/>
                                    <w:left w:val="single" w:sz="2" w:space="0" w:color="D9D9E3"/>
                                    <w:bottom w:val="single" w:sz="2" w:space="0" w:color="D9D9E3"/>
                                    <w:right w:val="single" w:sz="2" w:space="0" w:color="D9D9E3"/>
                                  </w:divBdr>
                                  <w:divsChild>
                                    <w:div w:id="563369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85615484">
      <w:bodyDiv w:val="1"/>
      <w:marLeft w:val="0"/>
      <w:marRight w:val="0"/>
      <w:marTop w:val="0"/>
      <w:marBottom w:val="0"/>
      <w:divBdr>
        <w:top w:val="none" w:sz="0" w:space="0" w:color="auto"/>
        <w:left w:val="none" w:sz="0" w:space="0" w:color="auto"/>
        <w:bottom w:val="none" w:sz="0" w:space="0" w:color="auto"/>
        <w:right w:val="none" w:sz="0" w:space="0" w:color="auto"/>
      </w:divBdr>
    </w:div>
    <w:div w:id="1826049940">
      <w:bodyDiv w:val="1"/>
      <w:marLeft w:val="0"/>
      <w:marRight w:val="0"/>
      <w:marTop w:val="0"/>
      <w:marBottom w:val="0"/>
      <w:divBdr>
        <w:top w:val="none" w:sz="0" w:space="0" w:color="auto"/>
        <w:left w:val="none" w:sz="0" w:space="0" w:color="auto"/>
        <w:bottom w:val="none" w:sz="0" w:space="0" w:color="auto"/>
        <w:right w:val="none" w:sz="0" w:space="0" w:color="auto"/>
      </w:divBdr>
    </w:div>
    <w:div w:id="1884367347">
      <w:bodyDiv w:val="1"/>
      <w:marLeft w:val="0"/>
      <w:marRight w:val="0"/>
      <w:marTop w:val="0"/>
      <w:marBottom w:val="0"/>
      <w:divBdr>
        <w:top w:val="none" w:sz="0" w:space="0" w:color="auto"/>
        <w:left w:val="none" w:sz="0" w:space="0" w:color="auto"/>
        <w:bottom w:val="none" w:sz="0" w:space="0" w:color="auto"/>
        <w:right w:val="none" w:sz="0" w:space="0" w:color="auto"/>
      </w:divBdr>
    </w:div>
    <w:div w:id="1966887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doi.org/10.1098/rspb.2009.0693" TargetMode="External"/><Relationship Id="rId3" Type="http://schemas.openxmlformats.org/officeDocument/2006/relationships/styles" Target="styles.xml"/><Relationship Id="rId21" Type="http://schemas.openxmlformats.org/officeDocument/2006/relationships/hyperlink" Target="https://britishlocalfood.com/dandelio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doi.org/10.1007/s00442-008-1250-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otherearthnews.com/natural-health/dandelion-benefits-biodiversity-and-health-zbcz1905/" TargetMode="External"/><Relationship Id="rId29" Type="http://schemas.openxmlformats.org/officeDocument/2006/relationships/hyperlink" Target="https://doi.org/10.4141/p01-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doi.org/10.1016/j.agee.2009.06.001"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111/j.1365-2745.2005.00987.x" TargetMode="External"/><Relationship Id="rId28" Type="http://schemas.openxmlformats.org/officeDocument/2006/relationships/hyperlink" Target="https://doi.org/10.2139/ssrn.3334428" TargetMode="External"/><Relationship Id="rId10" Type="http://schemas.openxmlformats.org/officeDocument/2006/relationships/image" Target="media/image1.png"/><Relationship Id="rId19" Type="http://schemas.openxmlformats.org/officeDocument/2006/relationships/hyperlink" Target="https://doi.org/10.1038/s41586-018-0604-2" TargetMode="External"/><Relationship Id="rId31" Type="http://schemas.openxmlformats.org/officeDocument/2006/relationships/hyperlink" Target="https://www.sciencefocus.com/nature/how-far-can-dandelion-seeds-travel" TargetMode="External"/><Relationship Id="rId4" Type="http://schemas.openxmlformats.org/officeDocument/2006/relationships/settings" Target="settings.xml"/><Relationship Id="rId9" Type="http://schemas.openxmlformats.org/officeDocument/2006/relationships/hyperlink" Target="https://www.usgs.gov/faqs/what-invasive-species-and-why-are-they-problem" TargetMode="External"/><Relationship Id="rId14" Type="http://schemas.openxmlformats.org/officeDocument/2006/relationships/image" Target="media/image5.png"/><Relationship Id="rId22" Type="http://schemas.openxmlformats.org/officeDocument/2006/relationships/hyperlink" Target="https://doi.org/10.1614/ws-05-083r.1" TargetMode="External"/><Relationship Id="rId27" Type="http://schemas.openxmlformats.org/officeDocument/2006/relationships/hyperlink" Target="https://shuncy.com/article/are-dandelions-good-for-the-environment" TargetMode="External"/><Relationship Id="rId30" Type="http://schemas.openxmlformats.org/officeDocument/2006/relationships/hyperlink" Target="https://doi.org/10.1055/s-2003-44789" TargetMode="Externa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46B60-E747-4484-A6CF-51679B6B2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25</Pages>
  <Words>4911</Words>
  <Characters>27998</Characters>
  <Application>Microsoft Office Word</Application>
  <DocSecurity>0</DocSecurity>
  <Lines>233</Lines>
  <Paragraphs>65</Paragraphs>
  <ScaleCrop>false</ScaleCrop>
  <Company/>
  <LinksUpToDate>false</LinksUpToDate>
  <CharactersWithSpaces>32844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Raven Wang</dc:creator>
  <cp:keywords/>
  <dc:description/>
  <cp:lastModifiedBy>Raven Wang</cp:lastModifiedBy>
  <cp:revision>161</cp:revision>
  <dcterms:created xsi:type="dcterms:W3CDTF">2023-11-08T10:11:00Z</dcterms:created>
  <dcterms:modified xsi:type="dcterms:W3CDTF">2023-11-15T00:50:00Z</dcterms:modified>
</cp:coreProperties>
</file>