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4F1E2" w14:textId="617FFBBE" w:rsidR="00C3202C" w:rsidRPr="009D0076" w:rsidRDefault="008D2737" w:rsidP="008D2737">
      <w:pPr>
        <w:jc w:val="center"/>
        <w:rPr>
          <w:rFonts w:ascii="Times New Roman" w:hAnsi="Times New Roman" w:cs="Times New Roman"/>
          <w:sz w:val="44"/>
          <w:szCs w:val="44"/>
        </w:rPr>
      </w:pPr>
      <w:r w:rsidRPr="009D0076">
        <w:rPr>
          <w:rFonts w:ascii="Times New Roman" w:hAnsi="Times New Roman" w:cs="Times New Roman" w:hint="cs"/>
          <w:b/>
          <w:bCs/>
          <w:sz w:val="44"/>
          <w:szCs w:val="44"/>
        </w:rPr>
        <w:t>2</w:t>
      </w:r>
      <w:r w:rsidRPr="009D0076">
        <w:rPr>
          <w:rFonts w:ascii="Times New Roman" w:hAnsi="Times New Roman" w:cs="Times New Roman"/>
          <w:b/>
          <w:bCs/>
          <w:sz w:val="44"/>
          <w:szCs w:val="44"/>
        </w:rPr>
        <w:t>023 HiMCM</w:t>
      </w:r>
    </w:p>
    <w:p w14:paraId="6B0AE2BD" w14:textId="1D005931" w:rsidR="008D2737" w:rsidRPr="009D0076" w:rsidRDefault="008D2737" w:rsidP="008D2737">
      <w:pPr>
        <w:jc w:val="center"/>
        <w:rPr>
          <w:rFonts w:ascii="Times New Roman" w:hAnsi="Times New Roman" w:cs="Times New Roman"/>
          <w:sz w:val="44"/>
          <w:szCs w:val="44"/>
        </w:rPr>
      </w:pPr>
      <w:r w:rsidRPr="009D0076">
        <w:rPr>
          <w:rFonts w:ascii="Times New Roman" w:hAnsi="Times New Roman" w:cs="Times New Roman" w:hint="eastAsia"/>
          <w:sz w:val="44"/>
          <w:szCs w:val="44"/>
        </w:rPr>
        <w:t>P</w:t>
      </w:r>
      <w:r w:rsidRPr="009D0076">
        <w:rPr>
          <w:rFonts w:ascii="Times New Roman" w:hAnsi="Times New Roman" w:cs="Times New Roman"/>
          <w:sz w:val="44"/>
          <w:szCs w:val="44"/>
        </w:rPr>
        <w:t>roblem A - Dandelions: Friend? Foe? Both? Neither?</w:t>
      </w:r>
    </w:p>
    <w:p w14:paraId="4216F08F" w14:textId="2672B5F1" w:rsidR="0083160F" w:rsidRDefault="008D2737" w:rsidP="0083160F">
      <w:pPr>
        <w:jc w:val="center"/>
        <w:rPr>
          <w:rFonts w:ascii="Times New Roman" w:hAnsi="Times New Roman" w:cs="Times New Roman"/>
          <w:b/>
          <w:bCs/>
          <w:color w:val="FF0000"/>
          <w:sz w:val="44"/>
          <w:szCs w:val="44"/>
        </w:rPr>
      </w:pPr>
      <w:r w:rsidRPr="008D2737">
        <w:rPr>
          <w:rFonts w:ascii="Times New Roman" w:hAnsi="Times New Roman" w:cs="Times New Roman" w:hint="eastAsia"/>
          <w:b/>
          <w:bCs/>
          <w:sz w:val="44"/>
          <w:szCs w:val="44"/>
        </w:rPr>
        <w:t>T</w:t>
      </w:r>
      <w:r w:rsidRPr="008D2737">
        <w:rPr>
          <w:rFonts w:ascii="Times New Roman" w:hAnsi="Times New Roman" w:cs="Times New Roman"/>
          <w:b/>
          <w:bCs/>
          <w:sz w:val="44"/>
          <w:szCs w:val="44"/>
        </w:rPr>
        <w:t xml:space="preserve">eam: </w:t>
      </w:r>
      <w:r w:rsidRPr="008D2737">
        <w:rPr>
          <w:rFonts w:ascii="Times New Roman" w:hAnsi="Times New Roman" w:cs="Times New Roman"/>
          <w:b/>
          <w:bCs/>
          <w:color w:val="FF0000"/>
          <w:sz w:val="44"/>
          <w:szCs w:val="44"/>
        </w:rPr>
        <w:t>14229</w:t>
      </w:r>
    </w:p>
    <w:p w14:paraId="1C531AFB" w14:textId="3A90760D" w:rsidR="002F2A19" w:rsidRPr="00976817" w:rsidRDefault="002F2A19" w:rsidP="00976817">
      <w:pPr>
        <w:widowControl/>
        <w:jc w:val="left"/>
        <w:rPr>
          <w:rFonts w:ascii="Times New Roman" w:hAnsi="Times New Roman" w:cs="Times New Roman"/>
          <w:b/>
          <w:bCs/>
          <w:color w:val="FF0000"/>
          <w:sz w:val="44"/>
          <w:szCs w:val="44"/>
        </w:rPr>
        <w:sectPr w:rsidR="002F2A19" w:rsidRPr="00976817" w:rsidSect="002F2A19">
          <w:footerReference w:type="default" r:id="rId8"/>
          <w:pgSz w:w="11906" w:h="16838" w:code="9"/>
          <w:pgMar w:top="1440" w:right="1797" w:bottom="1440" w:left="1797" w:header="851" w:footer="992" w:gutter="0"/>
          <w:cols w:space="425"/>
          <w:vAlign w:val="center"/>
          <w:docGrid w:type="lines" w:linePitch="312"/>
        </w:sectPr>
      </w:pPr>
    </w:p>
    <w:p w14:paraId="1134822D" w14:textId="5885A811" w:rsidR="0083160F" w:rsidRDefault="0083160F" w:rsidP="0083160F">
      <w:pPr>
        <w:spacing w:line="720" w:lineRule="auto"/>
        <w:jc w:val="center"/>
        <w:rPr>
          <w:rFonts w:ascii="Times New Roman" w:hAnsi="Times New Roman" w:cs="Times New Roman"/>
          <w:b/>
          <w:bCs/>
          <w:sz w:val="26"/>
          <w:szCs w:val="26"/>
        </w:rPr>
      </w:pPr>
      <w:r w:rsidRPr="0083160F">
        <w:rPr>
          <w:rFonts w:ascii="Times New Roman" w:hAnsi="Times New Roman" w:cs="Times New Roman"/>
          <w:b/>
          <w:bCs/>
          <w:sz w:val="26"/>
          <w:szCs w:val="26"/>
        </w:rPr>
        <w:lastRenderedPageBreak/>
        <w:t>Summary</w:t>
      </w:r>
    </w:p>
    <w:p w14:paraId="0F07E726" w14:textId="283B3002" w:rsidR="004760E0" w:rsidRDefault="004760E0" w:rsidP="004760E0">
      <w:pPr>
        <w:spacing w:line="360" w:lineRule="auto"/>
        <w:rPr>
          <w:rFonts w:ascii="Times New Roman" w:hAnsi="Times New Roman" w:cs="Times New Roman"/>
          <w:sz w:val="24"/>
          <w:szCs w:val="24"/>
        </w:rPr>
      </w:pPr>
      <w:r>
        <w:rPr>
          <w:rFonts w:ascii="Times New Roman" w:hAnsi="Times New Roman" w:cs="Times New Roman" w:hint="eastAsia"/>
          <w:sz w:val="24"/>
          <w:szCs w:val="24"/>
        </w:rPr>
        <w:t>先写入侵物种的定义</w:t>
      </w:r>
      <w:r w:rsidR="002A3B20">
        <w:rPr>
          <w:rFonts w:ascii="Times New Roman" w:hAnsi="Times New Roman" w:cs="Times New Roman" w:hint="eastAsia"/>
          <w:sz w:val="24"/>
          <w:szCs w:val="24"/>
        </w:rPr>
        <w:t xml:space="preserve"> </w:t>
      </w:r>
      <w:r w:rsidR="002A3B20">
        <w:rPr>
          <w:rFonts w:ascii="Times New Roman" w:hAnsi="Times New Roman" w:cs="Times New Roman" w:hint="eastAsia"/>
          <w:sz w:val="24"/>
          <w:szCs w:val="24"/>
        </w:rPr>
        <w:t>曹成伟</w:t>
      </w:r>
    </w:p>
    <w:p w14:paraId="340E8E79" w14:textId="1D25CD6D" w:rsidR="00710A7B" w:rsidRPr="00710A7B" w:rsidRDefault="00710A7B" w:rsidP="004760E0">
      <w:pPr>
        <w:spacing w:line="360" w:lineRule="auto"/>
        <w:rPr>
          <w:rFonts w:ascii="Times New Roman" w:hAnsi="Times New Roman" w:cs="Times New Roman"/>
          <w:sz w:val="24"/>
          <w:szCs w:val="24"/>
        </w:rPr>
      </w:pPr>
      <w:r w:rsidRPr="00710A7B">
        <w:rPr>
          <w:rFonts w:ascii="Times New Roman" w:hAnsi="Times New Roman" w:cs="Times New Roman"/>
          <w:kern w:val="0"/>
          <w:sz w:val="24"/>
          <w:szCs w:val="24"/>
        </w:rPr>
        <w:t>An invasive species is an introduced, nonnative organism (disease, parasite, plant, or animal) that begins to spread or expand its range from the site of its original introduction and that has the potential to cause harm to the environment, the economy, or to human health. (</w:t>
      </w:r>
      <w:hyperlink r:id="rId9" w:anchor=":~:text=An%20invasive%20species%20is%20an%20introduced%2C%20nonnative%20organism,the%20environment%2C%20the%20economy%2C%20or%20to%20human%20health." w:history="1">
        <w:r w:rsidRPr="00710A7B">
          <w:rPr>
            <w:rStyle w:val="ac"/>
            <w:rFonts w:ascii="Times New Roman" w:hAnsi="Times New Roman" w:cs="Times New Roman"/>
            <w:kern w:val="0"/>
            <w:sz w:val="24"/>
            <w:szCs w:val="24"/>
          </w:rPr>
          <w:t>What is an invasive species and why are they a problem? | U.S. Geological Survey (usgs.gov)</w:t>
        </w:r>
      </w:hyperlink>
      <w:r w:rsidRPr="00710A7B">
        <w:rPr>
          <w:rFonts w:ascii="Times New Roman" w:hAnsi="Times New Roman" w:cs="Times New Roman"/>
          <w:kern w:val="0"/>
          <w:sz w:val="24"/>
          <w:szCs w:val="24"/>
        </w:rPr>
        <w:t>)</w:t>
      </w:r>
    </w:p>
    <w:p w14:paraId="5B8C1446" w14:textId="77777777" w:rsidR="00DB66F8" w:rsidRDefault="00DB66F8" w:rsidP="004760E0">
      <w:pPr>
        <w:spacing w:line="360" w:lineRule="auto"/>
        <w:rPr>
          <w:rFonts w:ascii="Times New Roman" w:hAnsi="Times New Roman" w:cs="Times New Roman"/>
          <w:sz w:val="24"/>
          <w:szCs w:val="24"/>
        </w:rPr>
      </w:pPr>
    </w:p>
    <w:p w14:paraId="58850442" w14:textId="481DDA88" w:rsidR="004760E0" w:rsidRDefault="004760E0" w:rsidP="004760E0">
      <w:pPr>
        <w:spacing w:line="360" w:lineRule="auto"/>
        <w:rPr>
          <w:rFonts w:ascii="Times New Roman" w:hAnsi="Times New Roman" w:cs="Times New Roman"/>
          <w:sz w:val="24"/>
          <w:szCs w:val="24"/>
        </w:rPr>
      </w:pPr>
      <w:r>
        <w:rPr>
          <w:rFonts w:ascii="Times New Roman" w:hAnsi="Times New Roman" w:cs="Times New Roman" w:hint="eastAsia"/>
          <w:sz w:val="24"/>
          <w:szCs w:val="24"/>
        </w:rPr>
        <w:t>再写本文的研究目的</w:t>
      </w:r>
      <w:r w:rsidR="002A3B20">
        <w:rPr>
          <w:rFonts w:ascii="Times New Roman" w:hAnsi="Times New Roman" w:cs="Times New Roman" w:hint="eastAsia"/>
          <w:sz w:val="24"/>
          <w:szCs w:val="24"/>
        </w:rPr>
        <w:t xml:space="preserve"> </w:t>
      </w:r>
      <w:r w:rsidR="002A3B20">
        <w:rPr>
          <w:rFonts w:ascii="Times New Roman" w:hAnsi="Times New Roman" w:cs="Times New Roman" w:hint="eastAsia"/>
          <w:sz w:val="24"/>
          <w:szCs w:val="24"/>
        </w:rPr>
        <w:t>我和曹成伟</w:t>
      </w:r>
    </w:p>
    <w:p w14:paraId="1B84ACD8" w14:textId="13D330B8" w:rsidR="004760E0" w:rsidRDefault="004760E0" w:rsidP="004760E0">
      <w:pPr>
        <w:spacing w:line="360" w:lineRule="auto"/>
        <w:rPr>
          <w:rFonts w:ascii="Times New Roman" w:hAnsi="Times New Roman" w:cs="Times New Roman"/>
          <w:sz w:val="24"/>
          <w:szCs w:val="24"/>
        </w:rPr>
      </w:pPr>
      <w:r>
        <w:rPr>
          <w:rFonts w:ascii="Times New Roman" w:hAnsi="Times New Roman" w:cs="Times New Roman" w:hint="eastAsia"/>
          <w:sz w:val="24"/>
          <w:szCs w:val="24"/>
        </w:rPr>
        <w:t>我来写研究方法</w:t>
      </w:r>
    </w:p>
    <w:p w14:paraId="456B1800" w14:textId="3884863A" w:rsidR="00EB1ED7" w:rsidRPr="004760E0" w:rsidRDefault="00EB1ED7" w:rsidP="004760E0">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摘要最后写</w:t>
      </w:r>
    </w:p>
    <w:p w14:paraId="3B3ED145" w14:textId="4D2672C1" w:rsidR="002F2A19" w:rsidRDefault="0083160F" w:rsidP="002F2A19">
      <w:pPr>
        <w:spacing w:line="720" w:lineRule="auto"/>
        <w:rPr>
          <w:rFonts w:ascii="Times New Roman" w:hAnsi="Times New Roman" w:cs="Times New Roman"/>
          <w:b/>
          <w:bCs/>
          <w:sz w:val="26"/>
          <w:szCs w:val="26"/>
        </w:rPr>
        <w:sectPr w:rsidR="002F2A19" w:rsidSect="002F2A19">
          <w:pgSz w:w="11906" w:h="16838" w:code="9"/>
          <w:pgMar w:top="1440" w:right="1797" w:bottom="1440" w:left="1797" w:header="851" w:footer="992" w:gutter="0"/>
          <w:cols w:space="425"/>
          <w:docGrid w:type="linesAndChars" w:linePitch="312"/>
        </w:sectPr>
      </w:pPr>
      <w:r w:rsidRPr="0083160F">
        <w:rPr>
          <w:rFonts w:ascii="Times New Roman" w:hAnsi="Times New Roman" w:cs="Times New Roman" w:hint="eastAsia"/>
          <w:b/>
          <w:bCs/>
          <w:sz w:val="26"/>
          <w:szCs w:val="26"/>
        </w:rPr>
        <w:t>K</w:t>
      </w:r>
      <w:r w:rsidRPr="0083160F">
        <w:rPr>
          <w:rFonts w:ascii="Times New Roman" w:hAnsi="Times New Roman" w:cs="Times New Roman"/>
          <w:b/>
          <w:bCs/>
          <w:sz w:val="26"/>
          <w:szCs w:val="26"/>
        </w:rPr>
        <w:t>ey words</w:t>
      </w:r>
    </w:p>
    <w:sdt>
      <w:sdtPr>
        <w:rPr>
          <w:rFonts w:asciiTheme="minorHAnsi" w:eastAsiaTheme="minorEastAsia" w:hAnsiTheme="minorHAnsi" w:cs="Times New Roman"/>
          <w:b/>
          <w:bCs/>
          <w:color w:val="auto"/>
          <w:sz w:val="26"/>
          <w:szCs w:val="26"/>
          <w:lang w:val="zh-CN"/>
        </w:rPr>
        <w:id w:val="-478603733"/>
        <w:docPartObj>
          <w:docPartGallery w:val="Table of Contents"/>
          <w:docPartUnique/>
        </w:docPartObj>
      </w:sdtPr>
      <w:sdtEndPr>
        <w:rPr>
          <w:b w:val="0"/>
          <w:bCs w:val="0"/>
          <w:sz w:val="22"/>
          <w:szCs w:val="22"/>
        </w:rPr>
      </w:sdtEndPr>
      <w:sdtContent>
        <w:p w14:paraId="40BBF741" w14:textId="411C2038" w:rsidR="00FE4723" w:rsidRPr="00B60C49" w:rsidRDefault="004760E0" w:rsidP="00B60C49">
          <w:pPr>
            <w:pStyle w:val="TOC"/>
            <w:spacing w:line="360" w:lineRule="auto"/>
            <w:jc w:val="center"/>
            <w:rPr>
              <w:rFonts w:ascii="Times New Roman" w:hAnsi="Times New Roman" w:cs="Times New Roman"/>
              <w:b/>
              <w:bCs/>
              <w:color w:val="000000" w:themeColor="text1"/>
              <w:sz w:val="30"/>
              <w:szCs w:val="30"/>
            </w:rPr>
          </w:pPr>
          <w:r w:rsidRPr="00B60C49">
            <w:rPr>
              <w:rFonts w:ascii="Times New Roman" w:hAnsi="Times New Roman" w:cs="Times New Roman"/>
              <w:b/>
              <w:bCs/>
              <w:color w:val="000000" w:themeColor="text1"/>
              <w:sz w:val="30"/>
              <w:szCs w:val="30"/>
              <w:lang w:val="zh-CN"/>
            </w:rPr>
            <w:t>Menu</w:t>
          </w:r>
        </w:p>
        <w:p w14:paraId="060949D7" w14:textId="0A5F80A4" w:rsidR="00FE4723" w:rsidRPr="00E64CD8" w:rsidRDefault="004760E0" w:rsidP="00E64CD8">
          <w:pPr>
            <w:pStyle w:val="TOC1"/>
            <w:numPr>
              <w:ilvl w:val="0"/>
              <w:numId w:val="9"/>
            </w:numPr>
            <w:spacing w:line="240" w:lineRule="auto"/>
            <w:rPr>
              <w:rFonts w:ascii="Times New Roman" w:hAnsi="Times New Roman"/>
              <w:b/>
              <w:bCs/>
            </w:rPr>
          </w:pPr>
          <w:r w:rsidRPr="00E64CD8">
            <w:rPr>
              <w:rFonts w:ascii="Times New Roman" w:hAnsi="Times New Roman" w:hint="eastAsia"/>
              <w:b/>
              <w:bCs/>
            </w:rPr>
            <w:t>Introduction</w:t>
          </w:r>
          <w:r w:rsidR="00FE4723" w:rsidRPr="00E64CD8">
            <w:rPr>
              <w:rFonts w:ascii="Times New Roman" w:hAnsi="Times New Roman"/>
              <w:b/>
              <w:bCs/>
            </w:rPr>
            <w:ptab w:relativeTo="margin" w:alignment="right" w:leader="dot"/>
          </w:r>
          <w:r w:rsidR="00FE4723" w:rsidRPr="00E64CD8">
            <w:rPr>
              <w:rFonts w:ascii="Times New Roman" w:hAnsi="Times New Roman"/>
              <w:b/>
              <w:bCs/>
              <w:lang w:val="zh-CN"/>
            </w:rPr>
            <w:t>1</w:t>
          </w:r>
        </w:p>
        <w:p w14:paraId="2D626CB0" w14:textId="7A7F81E0" w:rsidR="00FE4723" w:rsidRPr="00E64CD8" w:rsidRDefault="004760E0" w:rsidP="009A0CEC">
          <w:pPr>
            <w:pStyle w:val="TOC2"/>
            <w:spacing w:line="240" w:lineRule="auto"/>
            <w:ind w:left="360"/>
            <w:rPr>
              <w:rFonts w:ascii="Times New Roman" w:hAnsi="Times New Roman"/>
              <w:b/>
              <w:bCs/>
            </w:rPr>
          </w:pPr>
          <w:r w:rsidRPr="00E64CD8">
            <w:rPr>
              <w:rFonts w:ascii="Times New Roman" w:hAnsi="Times New Roman"/>
              <w:b/>
              <w:bCs/>
            </w:rPr>
            <w:t xml:space="preserve">1.1 </w:t>
          </w:r>
          <w:r w:rsidR="00B60C49" w:rsidRPr="00B60C49">
            <w:rPr>
              <w:rFonts w:ascii="Times New Roman" w:hAnsi="Times New Roman"/>
              <w:b/>
              <w:bCs/>
            </w:rPr>
            <w:t>Harmfulness of Invasive Species</w:t>
          </w:r>
          <w:r w:rsidR="00FE4723" w:rsidRPr="00E64CD8">
            <w:rPr>
              <w:rFonts w:ascii="Times New Roman" w:hAnsi="Times New Roman"/>
              <w:b/>
              <w:bCs/>
            </w:rPr>
            <w:ptab w:relativeTo="margin" w:alignment="right" w:leader="dot"/>
          </w:r>
          <w:r w:rsidR="00FE4723" w:rsidRPr="00E64CD8">
            <w:rPr>
              <w:rFonts w:ascii="Times New Roman" w:hAnsi="Times New Roman"/>
              <w:b/>
              <w:bCs/>
              <w:lang w:val="zh-CN"/>
            </w:rPr>
            <w:t>2</w:t>
          </w:r>
        </w:p>
        <w:p w14:paraId="33F05C87" w14:textId="768F821D" w:rsidR="00FE4723" w:rsidRPr="00E64CD8" w:rsidRDefault="00B60C49" w:rsidP="00E64CD8">
          <w:pPr>
            <w:pStyle w:val="TOC3"/>
            <w:spacing w:line="240" w:lineRule="auto"/>
            <w:ind w:left="0" w:firstLineChars="162" w:firstLine="356"/>
            <w:rPr>
              <w:rFonts w:ascii="Times New Roman" w:hAnsi="Times New Roman"/>
              <w:b/>
              <w:bCs/>
            </w:rPr>
          </w:pPr>
          <w:r w:rsidRPr="00E64CD8">
            <w:rPr>
              <w:rFonts w:ascii="Times New Roman" w:hAnsi="Times New Roman"/>
              <w:b/>
              <w:bCs/>
            </w:rPr>
            <w:t xml:space="preserve">1.2 </w:t>
          </w:r>
          <w:r>
            <w:rPr>
              <w:rFonts w:ascii="Times New Roman" w:hAnsi="Times New Roman"/>
              <w:b/>
              <w:bCs/>
            </w:rPr>
            <w:t>Significance</w:t>
          </w:r>
          <w:r w:rsidRPr="00B60C49">
            <w:rPr>
              <w:rFonts w:ascii="Times New Roman" w:hAnsi="Times New Roman"/>
              <w:b/>
              <w:bCs/>
            </w:rPr>
            <w:t xml:space="preserve"> of the Model in this Research</w:t>
          </w:r>
          <w:r w:rsidR="00FE4723" w:rsidRPr="00E64CD8">
            <w:rPr>
              <w:rFonts w:ascii="Times New Roman" w:hAnsi="Times New Roman"/>
              <w:b/>
              <w:bCs/>
            </w:rPr>
            <w:ptab w:relativeTo="margin" w:alignment="right" w:leader="dot"/>
          </w:r>
          <w:r w:rsidR="00FE4723" w:rsidRPr="00B60C49">
            <w:rPr>
              <w:rFonts w:ascii="Times New Roman" w:hAnsi="Times New Roman"/>
              <w:b/>
              <w:bCs/>
            </w:rPr>
            <w:t>3</w:t>
          </w:r>
        </w:p>
        <w:p w14:paraId="054C6194" w14:textId="34D3D36F" w:rsidR="004760E0" w:rsidRPr="00E64CD8" w:rsidRDefault="004760E0" w:rsidP="00E64CD8">
          <w:pPr>
            <w:pStyle w:val="TOC1"/>
            <w:numPr>
              <w:ilvl w:val="0"/>
              <w:numId w:val="9"/>
            </w:numPr>
            <w:spacing w:line="240" w:lineRule="auto"/>
            <w:rPr>
              <w:rFonts w:ascii="Times New Roman" w:hAnsi="Times New Roman"/>
              <w:b/>
              <w:bCs/>
            </w:rPr>
          </w:pPr>
          <w:r w:rsidRPr="00E64CD8">
            <w:rPr>
              <w:rFonts w:ascii="Times New Roman" w:hAnsi="Times New Roman"/>
              <w:b/>
              <w:bCs/>
            </w:rPr>
            <w:t>Establishment and Conclusions of Dandelion Dissemination Model</w:t>
          </w:r>
          <w:r w:rsidR="00FE4723" w:rsidRPr="00E64CD8">
            <w:rPr>
              <w:rFonts w:ascii="Times New Roman" w:hAnsi="Times New Roman"/>
              <w:b/>
              <w:bCs/>
            </w:rPr>
            <w:ptab w:relativeTo="margin" w:alignment="right" w:leader="dot"/>
          </w:r>
          <w:r w:rsidR="00FE4723" w:rsidRPr="00E64CD8">
            <w:rPr>
              <w:rFonts w:ascii="Times New Roman" w:hAnsi="Times New Roman"/>
              <w:b/>
              <w:bCs/>
            </w:rPr>
            <w:t>4</w:t>
          </w:r>
        </w:p>
        <w:p w14:paraId="3C5C8BF8" w14:textId="68BB9205" w:rsidR="00FE4723" w:rsidRPr="00EC13C4" w:rsidRDefault="004760E0" w:rsidP="00E64CD8">
          <w:pPr>
            <w:pStyle w:val="TOC1"/>
            <w:spacing w:line="240" w:lineRule="auto"/>
            <w:ind w:firstLine="360"/>
            <w:rPr>
              <w:rFonts w:ascii="Times New Roman" w:hAnsi="Times New Roman"/>
              <w:b/>
              <w:bCs/>
            </w:rPr>
          </w:pPr>
          <w:r w:rsidRPr="00E64CD8">
            <w:rPr>
              <w:rFonts w:ascii="Times New Roman" w:hAnsi="Times New Roman"/>
              <w:b/>
              <w:bCs/>
            </w:rPr>
            <w:t xml:space="preserve">2.1 </w:t>
          </w:r>
          <w:r w:rsidR="00EC13C4" w:rsidRPr="00EC13C4">
            <w:rPr>
              <w:rFonts w:ascii="Times New Roman" w:hAnsi="Times New Roman"/>
              <w:b/>
              <w:bCs/>
            </w:rPr>
            <w:t>Problem Statement and Explanation of Dandelion Dissemination Mechanism</w:t>
          </w:r>
          <w:r w:rsidR="00FE4723" w:rsidRPr="00E64CD8">
            <w:rPr>
              <w:rFonts w:ascii="Times New Roman" w:hAnsi="Times New Roman"/>
              <w:b/>
              <w:bCs/>
            </w:rPr>
            <w:ptab w:relativeTo="margin" w:alignment="right" w:leader="dot"/>
          </w:r>
          <w:r w:rsidR="00FE4723" w:rsidRPr="00EC13C4">
            <w:rPr>
              <w:rFonts w:ascii="Times New Roman" w:hAnsi="Times New Roman"/>
              <w:b/>
              <w:bCs/>
            </w:rPr>
            <w:t>5</w:t>
          </w:r>
        </w:p>
        <w:p w14:paraId="62216136" w14:textId="2B086528" w:rsidR="007C7D42" w:rsidRPr="00EC13C4" w:rsidRDefault="007C7D42" w:rsidP="00EC13C4">
          <w:pPr>
            <w:pStyle w:val="TOC3"/>
            <w:spacing w:line="240" w:lineRule="auto"/>
            <w:ind w:left="840"/>
            <w:rPr>
              <w:rFonts w:ascii="Times New Roman" w:hAnsi="Times New Roman"/>
              <w:b/>
              <w:bCs/>
            </w:rPr>
          </w:pPr>
          <w:r w:rsidRPr="00E64CD8">
            <w:rPr>
              <w:rFonts w:ascii="Times New Roman" w:hAnsi="Times New Roman"/>
              <w:b/>
              <w:bCs/>
            </w:rPr>
            <w:t>2.</w:t>
          </w:r>
          <w:r>
            <w:rPr>
              <w:rFonts w:ascii="Times New Roman" w:hAnsi="Times New Roman"/>
              <w:b/>
              <w:bCs/>
            </w:rPr>
            <w:t>1</w:t>
          </w:r>
          <w:r w:rsidRPr="00E64CD8">
            <w:rPr>
              <w:rFonts w:ascii="Times New Roman" w:hAnsi="Times New Roman" w:hint="eastAsia"/>
              <w:b/>
              <w:bCs/>
            </w:rPr>
            <w:t>.</w:t>
          </w:r>
          <w:r w:rsidRPr="00E64CD8">
            <w:rPr>
              <w:rFonts w:ascii="Times New Roman" w:hAnsi="Times New Roman"/>
              <w:b/>
              <w:bCs/>
            </w:rPr>
            <w:t xml:space="preserve">1 </w:t>
          </w:r>
          <w:r w:rsidR="00EC13C4" w:rsidRPr="00EC13C4">
            <w:rPr>
              <w:rFonts w:ascii="Times New Roman" w:hAnsi="Times New Roman"/>
              <w:b/>
              <w:bCs/>
            </w:rPr>
            <w:t>Dissemination M</w:t>
          </w:r>
          <w:r w:rsidR="00EC13C4">
            <w:rPr>
              <w:rFonts w:ascii="Times New Roman" w:hAnsi="Times New Roman"/>
              <w:b/>
              <w:bCs/>
            </w:rPr>
            <w:t>ethods</w:t>
          </w:r>
          <w:r w:rsidR="00EC13C4" w:rsidRPr="00EC13C4">
            <w:rPr>
              <w:rFonts w:ascii="Times New Roman" w:hAnsi="Times New Roman"/>
              <w:b/>
              <w:bCs/>
            </w:rPr>
            <w:t xml:space="preserve"> of Dandelions</w:t>
          </w:r>
          <w:r w:rsidRPr="00E64CD8">
            <w:rPr>
              <w:rFonts w:ascii="Times New Roman" w:hAnsi="Times New Roman"/>
              <w:b/>
              <w:bCs/>
            </w:rPr>
            <w:ptab w:relativeTo="margin" w:alignment="right" w:leader="dot"/>
          </w:r>
          <w:r w:rsidRPr="00EC13C4">
            <w:rPr>
              <w:rFonts w:ascii="Times New Roman" w:hAnsi="Times New Roman"/>
              <w:b/>
              <w:bCs/>
            </w:rPr>
            <w:t>6</w:t>
          </w:r>
        </w:p>
        <w:p w14:paraId="1FDC5123" w14:textId="4575BC64" w:rsidR="007C7D42" w:rsidRPr="00EC13C4" w:rsidRDefault="007C7D42" w:rsidP="007C7D42">
          <w:pPr>
            <w:pStyle w:val="TOC3"/>
            <w:spacing w:line="240" w:lineRule="auto"/>
            <w:ind w:left="446" w:firstLine="394"/>
            <w:rPr>
              <w:rFonts w:ascii="Times New Roman" w:hAnsi="Times New Roman"/>
              <w:b/>
              <w:bCs/>
            </w:rPr>
          </w:pPr>
          <w:r w:rsidRPr="00E64CD8">
            <w:rPr>
              <w:rFonts w:ascii="Times New Roman" w:hAnsi="Times New Roman"/>
              <w:b/>
              <w:bCs/>
            </w:rPr>
            <w:t>2.</w:t>
          </w:r>
          <w:r w:rsidR="002D0B48">
            <w:rPr>
              <w:rFonts w:ascii="Times New Roman" w:hAnsi="Times New Roman"/>
              <w:b/>
              <w:bCs/>
            </w:rPr>
            <w:t>1</w:t>
          </w:r>
          <w:r w:rsidRPr="00E64CD8">
            <w:rPr>
              <w:rFonts w:ascii="Times New Roman" w:hAnsi="Times New Roman" w:hint="eastAsia"/>
              <w:b/>
              <w:bCs/>
            </w:rPr>
            <w:t>.</w:t>
          </w:r>
          <w:r w:rsidR="002D0B48">
            <w:rPr>
              <w:rFonts w:ascii="Times New Roman" w:hAnsi="Times New Roman"/>
              <w:b/>
              <w:bCs/>
            </w:rPr>
            <w:t>2</w:t>
          </w:r>
          <w:r w:rsidRPr="00E64CD8">
            <w:rPr>
              <w:rFonts w:ascii="Times New Roman" w:hAnsi="Times New Roman"/>
              <w:b/>
              <w:bCs/>
            </w:rPr>
            <w:t xml:space="preserve"> </w:t>
          </w:r>
          <w:r w:rsidR="00EC13C4" w:rsidRPr="00EC13C4">
            <w:rPr>
              <w:rFonts w:ascii="Times New Roman" w:hAnsi="Times New Roman"/>
              <w:b/>
              <w:bCs/>
            </w:rPr>
            <w:t xml:space="preserve">Dandelions </w:t>
          </w:r>
          <w:r w:rsidR="00EC13C4">
            <w:rPr>
              <w:rFonts w:ascii="Times New Roman" w:hAnsi="Times New Roman"/>
              <w:b/>
              <w:bCs/>
            </w:rPr>
            <w:t>in the</w:t>
          </w:r>
          <w:r w:rsidR="00EC13C4" w:rsidRPr="00EC13C4">
            <w:rPr>
              <w:rFonts w:ascii="Times New Roman" w:hAnsi="Times New Roman"/>
              <w:b/>
              <w:bCs/>
            </w:rPr>
            <w:t xml:space="preserve"> Ecosystems</w:t>
          </w:r>
          <w:r w:rsidRPr="00E64CD8">
            <w:rPr>
              <w:rFonts w:ascii="Times New Roman" w:hAnsi="Times New Roman"/>
              <w:b/>
              <w:bCs/>
            </w:rPr>
            <w:ptab w:relativeTo="margin" w:alignment="right" w:leader="dot"/>
          </w:r>
          <w:r w:rsidRPr="00EC13C4">
            <w:rPr>
              <w:rFonts w:ascii="Times New Roman" w:hAnsi="Times New Roman"/>
              <w:b/>
              <w:bCs/>
            </w:rPr>
            <w:t>6</w:t>
          </w:r>
        </w:p>
        <w:p w14:paraId="0974E98A" w14:textId="365E86D9" w:rsidR="004760E0" w:rsidRPr="00EC13C4" w:rsidRDefault="004760E0" w:rsidP="00E64CD8">
          <w:pPr>
            <w:pStyle w:val="TOC3"/>
            <w:spacing w:line="240" w:lineRule="auto"/>
            <w:ind w:left="0" w:firstLine="360"/>
            <w:rPr>
              <w:rFonts w:ascii="Times New Roman" w:hAnsi="Times New Roman"/>
              <w:b/>
              <w:bCs/>
            </w:rPr>
          </w:pPr>
          <w:r w:rsidRPr="00E64CD8">
            <w:rPr>
              <w:rFonts w:ascii="Times New Roman" w:hAnsi="Times New Roman"/>
              <w:b/>
              <w:bCs/>
            </w:rPr>
            <w:t xml:space="preserve">2.2 </w:t>
          </w:r>
          <w:r w:rsidR="00EC13C4" w:rsidRPr="00EC13C4">
            <w:rPr>
              <w:rFonts w:ascii="Times New Roman" w:hAnsi="Times New Roman"/>
              <w:b/>
              <w:bCs/>
            </w:rPr>
            <w:t>Part 1:</w:t>
          </w:r>
          <w:r w:rsidR="00EC13C4">
            <w:rPr>
              <w:rFonts w:ascii="Times New Roman" w:hAnsi="Times New Roman"/>
              <w:b/>
              <w:bCs/>
            </w:rPr>
            <w:t xml:space="preserve"> Population</w:t>
          </w:r>
          <w:r w:rsidR="00EC13C4" w:rsidRPr="00EC13C4">
            <w:rPr>
              <w:rFonts w:ascii="Times New Roman" w:hAnsi="Times New Roman"/>
              <w:b/>
              <w:bCs/>
            </w:rPr>
            <w:t xml:space="preserve"> Prediction Model</w:t>
          </w:r>
          <w:r w:rsidR="00FE4723" w:rsidRPr="00E64CD8">
            <w:rPr>
              <w:rFonts w:ascii="Times New Roman" w:hAnsi="Times New Roman"/>
              <w:b/>
              <w:bCs/>
            </w:rPr>
            <w:ptab w:relativeTo="margin" w:alignment="right" w:leader="dot"/>
          </w:r>
          <w:r w:rsidR="00FE4723" w:rsidRPr="00EC13C4">
            <w:rPr>
              <w:rFonts w:ascii="Times New Roman" w:hAnsi="Times New Roman"/>
              <w:b/>
              <w:bCs/>
            </w:rPr>
            <w:t>6</w:t>
          </w:r>
        </w:p>
        <w:p w14:paraId="451372B0" w14:textId="7085DA46" w:rsidR="00E64CD8" w:rsidRPr="00EC13C4" w:rsidRDefault="00E64CD8" w:rsidP="00EC13C4">
          <w:pPr>
            <w:pStyle w:val="TOC3"/>
            <w:spacing w:line="240" w:lineRule="auto"/>
            <w:ind w:left="420" w:firstLine="420"/>
            <w:rPr>
              <w:rFonts w:ascii="Times New Roman" w:hAnsi="Times New Roman"/>
              <w:b/>
              <w:bCs/>
            </w:rPr>
          </w:pPr>
          <w:r w:rsidRPr="00E64CD8">
            <w:rPr>
              <w:rFonts w:ascii="Times New Roman" w:hAnsi="Times New Roman"/>
              <w:b/>
              <w:bCs/>
            </w:rPr>
            <w:t>2.2</w:t>
          </w:r>
          <w:r w:rsidRPr="00E64CD8">
            <w:rPr>
              <w:rFonts w:ascii="Times New Roman" w:hAnsi="Times New Roman" w:hint="eastAsia"/>
              <w:b/>
              <w:bCs/>
            </w:rPr>
            <w:t>.</w:t>
          </w:r>
          <w:r w:rsidRPr="00E64CD8">
            <w:rPr>
              <w:rFonts w:ascii="Times New Roman" w:hAnsi="Times New Roman"/>
              <w:b/>
              <w:bCs/>
            </w:rPr>
            <w:t xml:space="preserve">1 </w:t>
          </w:r>
          <w:r w:rsidR="00EC13C4" w:rsidRPr="00EC13C4">
            <w:rPr>
              <w:rFonts w:ascii="Times New Roman" w:hAnsi="Times New Roman"/>
              <w:b/>
              <w:bCs/>
            </w:rPr>
            <w:t>Basic Assumptions</w:t>
          </w:r>
          <w:r w:rsidRPr="00E64CD8">
            <w:rPr>
              <w:rFonts w:ascii="Times New Roman" w:hAnsi="Times New Roman"/>
              <w:b/>
              <w:bCs/>
            </w:rPr>
            <w:ptab w:relativeTo="margin" w:alignment="right" w:leader="dot"/>
          </w:r>
          <w:r w:rsidRPr="00EC13C4">
            <w:rPr>
              <w:rFonts w:ascii="Times New Roman" w:hAnsi="Times New Roman"/>
              <w:b/>
              <w:bCs/>
            </w:rPr>
            <w:t>6</w:t>
          </w:r>
        </w:p>
        <w:p w14:paraId="71B3C93C" w14:textId="27179C27" w:rsidR="00E64CD8" w:rsidRPr="00EC13C4" w:rsidRDefault="00E64CD8" w:rsidP="00E64CD8">
          <w:pPr>
            <w:pStyle w:val="TOC3"/>
            <w:spacing w:line="240" w:lineRule="auto"/>
            <w:ind w:left="446" w:firstLine="394"/>
            <w:rPr>
              <w:rFonts w:ascii="Times New Roman" w:hAnsi="Times New Roman"/>
              <w:b/>
              <w:bCs/>
            </w:rPr>
          </w:pPr>
          <w:r w:rsidRPr="00E64CD8">
            <w:rPr>
              <w:rFonts w:ascii="Times New Roman" w:hAnsi="Times New Roman"/>
              <w:b/>
              <w:bCs/>
            </w:rPr>
            <w:t xml:space="preserve">2.2.2 </w:t>
          </w:r>
          <w:r w:rsidR="00EC13C4" w:rsidRPr="00EC13C4">
            <w:rPr>
              <w:rFonts w:ascii="Times New Roman" w:hAnsi="Times New Roman"/>
              <w:b/>
              <w:bCs/>
            </w:rPr>
            <w:t>Variable Table</w:t>
          </w:r>
          <w:r w:rsidRPr="00E64CD8">
            <w:rPr>
              <w:rFonts w:ascii="Times New Roman" w:hAnsi="Times New Roman"/>
              <w:b/>
              <w:bCs/>
            </w:rPr>
            <w:ptab w:relativeTo="margin" w:alignment="right" w:leader="dot"/>
          </w:r>
          <w:r w:rsidRPr="00EC13C4">
            <w:rPr>
              <w:rFonts w:ascii="Times New Roman" w:hAnsi="Times New Roman"/>
              <w:b/>
              <w:bCs/>
            </w:rPr>
            <w:t>6</w:t>
          </w:r>
        </w:p>
        <w:p w14:paraId="432F1889" w14:textId="668E57EE" w:rsidR="00E64CD8" w:rsidRPr="00EC13C4" w:rsidRDefault="00E64CD8" w:rsidP="00E64CD8">
          <w:pPr>
            <w:pStyle w:val="TOC3"/>
            <w:spacing w:line="240" w:lineRule="auto"/>
            <w:ind w:left="446" w:firstLine="394"/>
            <w:rPr>
              <w:rFonts w:ascii="Times New Roman" w:hAnsi="Times New Roman"/>
              <w:b/>
              <w:bCs/>
            </w:rPr>
          </w:pPr>
          <w:r w:rsidRPr="00E64CD8">
            <w:rPr>
              <w:rFonts w:ascii="Times New Roman" w:hAnsi="Times New Roman"/>
              <w:b/>
              <w:bCs/>
            </w:rPr>
            <w:t xml:space="preserve">2.2.3 </w:t>
          </w:r>
          <w:r w:rsidR="00EC13C4" w:rsidRPr="00EC13C4">
            <w:rPr>
              <w:rFonts w:ascii="Times New Roman" w:hAnsi="Times New Roman"/>
              <w:b/>
              <w:bCs/>
            </w:rPr>
            <w:t>Model Constructio</w:t>
          </w:r>
          <w:r w:rsidR="00EC13C4">
            <w:rPr>
              <w:rFonts w:ascii="Times New Roman" w:hAnsi="Times New Roman"/>
              <w:b/>
              <w:bCs/>
            </w:rPr>
            <w:t>n</w:t>
          </w:r>
          <w:r w:rsidRPr="00E64CD8">
            <w:rPr>
              <w:rFonts w:ascii="Times New Roman" w:hAnsi="Times New Roman"/>
              <w:b/>
              <w:bCs/>
            </w:rPr>
            <w:ptab w:relativeTo="margin" w:alignment="right" w:leader="dot"/>
          </w:r>
          <w:r w:rsidRPr="00EC13C4">
            <w:rPr>
              <w:rFonts w:ascii="Times New Roman" w:hAnsi="Times New Roman"/>
              <w:b/>
              <w:bCs/>
            </w:rPr>
            <w:t>6</w:t>
          </w:r>
        </w:p>
        <w:p w14:paraId="0BF74877" w14:textId="2B4513EF" w:rsidR="00E64CD8" w:rsidRPr="00EC13C4" w:rsidRDefault="00E64CD8" w:rsidP="00E64CD8">
          <w:pPr>
            <w:pStyle w:val="TOC3"/>
            <w:spacing w:line="240" w:lineRule="auto"/>
            <w:ind w:left="446" w:firstLine="394"/>
            <w:rPr>
              <w:rFonts w:ascii="Times New Roman" w:hAnsi="Times New Roman"/>
              <w:b/>
              <w:bCs/>
            </w:rPr>
          </w:pPr>
          <w:r w:rsidRPr="00E64CD8">
            <w:rPr>
              <w:rFonts w:ascii="Times New Roman" w:hAnsi="Times New Roman"/>
              <w:b/>
              <w:bCs/>
            </w:rPr>
            <w:t xml:space="preserve">2.2.4 </w:t>
          </w:r>
          <w:r w:rsidR="0014184F">
            <w:rPr>
              <w:rFonts w:ascii="Times New Roman" w:hAnsi="Times New Roman"/>
              <w:b/>
              <w:bCs/>
            </w:rPr>
            <w:t>Result</w:t>
          </w:r>
          <w:r w:rsidR="00725900">
            <w:rPr>
              <w:rFonts w:ascii="Times New Roman" w:hAnsi="Times New Roman"/>
              <w:b/>
              <w:bCs/>
            </w:rPr>
            <w:t xml:space="preserve"> of Predicting the Population</w:t>
          </w:r>
          <w:r w:rsidRPr="00E64CD8">
            <w:rPr>
              <w:rFonts w:ascii="Times New Roman" w:hAnsi="Times New Roman"/>
              <w:b/>
              <w:bCs/>
            </w:rPr>
            <w:ptab w:relativeTo="margin" w:alignment="right" w:leader="dot"/>
          </w:r>
          <w:r w:rsidRPr="00EC13C4">
            <w:rPr>
              <w:rFonts w:ascii="Times New Roman" w:hAnsi="Times New Roman"/>
              <w:b/>
              <w:bCs/>
            </w:rPr>
            <w:t>6</w:t>
          </w:r>
        </w:p>
        <w:p w14:paraId="324D6D52" w14:textId="7C1D773C" w:rsidR="00E64CD8" w:rsidRPr="00EC13C4" w:rsidRDefault="00E64CD8" w:rsidP="00E64CD8">
          <w:pPr>
            <w:pStyle w:val="TOC3"/>
            <w:spacing w:line="240" w:lineRule="auto"/>
            <w:ind w:left="0" w:firstLine="360"/>
            <w:rPr>
              <w:rFonts w:ascii="Times New Roman" w:hAnsi="Times New Roman"/>
              <w:b/>
              <w:bCs/>
            </w:rPr>
          </w:pPr>
          <w:r w:rsidRPr="00E64CD8">
            <w:rPr>
              <w:rFonts w:ascii="Times New Roman" w:hAnsi="Times New Roman"/>
              <w:b/>
              <w:bCs/>
            </w:rPr>
            <w:t xml:space="preserve">2.3 </w:t>
          </w:r>
          <w:r w:rsidR="00EC13C4" w:rsidRPr="00EC13C4">
            <w:rPr>
              <w:rFonts w:ascii="Times New Roman" w:hAnsi="Times New Roman"/>
              <w:b/>
              <w:bCs/>
            </w:rPr>
            <w:t>Part 2: Location Distribution Prediction Model</w:t>
          </w:r>
          <w:r w:rsidRPr="00E64CD8">
            <w:rPr>
              <w:rFonts w:ascii="Times New Roman" w:hAnsi="Times New Roman"/>
              <w:b/>
              <w:bCs/>
            </w:rPr>
            <w:ptab w:relativeTo="margin" w:alignment="right" w:leader="dot"/>
          </w:r>
          <w:r w:rsidRPr="00EC13C4">
            <w:rPr>
              <w:rFonts w:ascii="Times New Roman" w:hAnsi="Times New Roman"/>
              <w:b/>
              <w:bCs/>
            </w:rPr>
            <w:t>6</w:t>
          </w:r>
        </w:p>
        <w:p w14:paraId="356422FA" w14:textId="13994ADB" w:rsidR="00E13FDF" w:rsidRPr="00E13FDF" w:rsidRDefault="00E64CD8" w:rsidP="00E13FDF">
          <w:pPr>
            <w:pStyle w:val="TOC3"/>
            <w:spacing w:line="240" w:lineRule="auto"/>
            <w:ind w:left="446" w:firstLine="394"/>
            <w:rPr>
              <w:rFonts w:ascii="Times New Roman" w:hAnsi="Times New Roman"/>
              <w:b/>
              <w:bCs/>
            </w:rPr>
          </w:pPr>
          <w:r w:rsidRPr="00E64CD8">
            <w:rPr>
              <w:rFonts w:ascii="Times New Roman" w:hAnsi="Times New Roman"/>
              <w:b/>
              <w:bCs/>
            </w:rPr>
            <w:t>2.3</w:t>
          </w:r>
          <w:r w:rsidRPr="00E64CD8">
            <w:rPr>
              <w:rFonts w:ascii="Times New Roman" w:hAnsi="Times New Roman" w:hint="eastAsia"/>
              <w:b/>
              <w:bCs/>
            </w:rPr>
            <w:t>.</w:t>
          </w:r>
          <w:r w:rsidRPr="00E64CD8">
            <w:rPr>
              <w:rFonts w:ascii="Times New Roman" w:hAnsi="Times New Roman"/>
              <w:b/>
              <w:bCs/>
            </w:rPr>
            <w:t xml:space="preserve">1 </w:t>
          </w:r>
          <w:r w:rsidR="00EC13C4" w:rsidRPr="00EC13C4">
            <w:rPr>
              <w:rFonts w:ascii="Times New Roman" w:hAnsi="Times New Roman"/>
              <w:b/>
              <w:bCs/>
            </w:rPr>
            <w:t>Basic Assumptions</w:t>
          </w:r>
          <w:r w:rsidRPr="00E64CD8">
            <w:rPr>
              <w:rFonts w:ascii="Times New Roman" w:hAnsi="Times New Roman"/>
              <w:b/>
              <w:bCs/>
            </w:rPr>
            <w:ptab w:relativeTo="margin" w:alignment="right" w:leader="dot"/>
          </w:r>
          <w:r w:rsidRPr="00EC13C4">
            <w:rPr>
              <w:rFonts w:ascii="Times New Roman" w:hAnsi="Times New Roman"/>
              <w:b/>
              <w:bCs/>
            </w:rPr>
            <w:t>6</w:t>
          </w:r>
        </w:p>
        <w:p w14:paraId="00FF39B2" w14:textId="0D8B42C9" w:rsidR="00E13FDF" w:rsidRDefault="00E13FDF" w:rsidP="00E64CD8">
          <w:pPr>
            <w:pStyle w:val="TOC3"/>
            <w:spacing w:line="240" w:lineRule="auto"/>
            <w:ind w:left="446" w:firstLine="394"/>
            <w:rPr>
              <w:rFonts w:ascii="Times New Roman" w:hAnsi="Times New Roman" w:hint="eastAsia"/>
              <w:b/>
              <w:bCs/>
            </w:rPr>
          </w:pPr>
          <w:r>
            <w:rPr>
              <w:rFonts w:ascii="Times New Roman" w:hAnsi="Times New Roman" w:hint="eastAsia"/>
              <w:b/>
              <w:bCs/>
            </w:rPr>
            <w:t>2</w:t>
          </w:r>
          <w:r>
            <w:rPr>
              <w:rFonts w:ascii="Times New Roman" w:hAnsi="Times New Roman"/>
              <w:b/>
              <w:bCs/>
            </w:rPr>
            <w:t>.3.2</w:t>
          </w:r>
          <w:r w:rsidRPr="00E13FDF">
            <w:rPr>
              <w:rFonts w:ascii="Times New Roman" w:hAnsi="Times New Roman"/>
              <w:b/>
              <w:bCs/>
            </w:rPr>
            <w:t xml:space="preserve"> </w:t>
          </w:r>
          <w:r>
            <w:rPr>
              <w:rFonts w:ascii="Times New Roman" w:hAnsi="Times New Roman"/>
              <w:b/>
              <w:bCs/>
            </w:rPr>
            <w:t>Variable Table</w:t>
          </w:r>
          <w:r w:rsidRPr="00E64CD8">
            <w:rPr>
              <w:rFonts w:ascii="Times New Roman" w:hAnsi="Times New Roman"/>
              <w:b/>
              <w:bCs/>
            </w:rPr>
            <w:ptab w:relativeTo="margin" w:alignment="right" w:leader="dot"/>
          </w:r>
          <w:r w:rsidRPr="00EC13C4">
            <w:rPr>
              <w:rFonts w:ascii="Times New Roman" w:hAnsi="Times New Roman"/>
              <w:b/>
              <w:bCs/>
            </w:rPr>
            <w:t>6</w:t>
          </w:r>
        </w:p>
        <w:p w14:paraId="60D1EDA4" w14:textId="07E80C0B" w:rsidR="00E64CD8" w:rsidRPr="00EC13C4" w:rsidRDefault="00E64CD8" w:rsidP="00E64CD8">
          <w:pPr>
            <w:pStyle w:val="TOC3"/>
            <w:spacing w:line="240" w:lineRule="auto"/>
            <w:ind w:left="446" w:firstLine="394"/>
            <w:rPr>
              <w:rFonts w:ascii="Times New Roman" w:hAnsi="Times New Roman"/>
              <w:b/>
              <w:bCs/>
            </w:rPr>
          </w:pPr>
          <w:r w:rsidRPr="00E64CD8">
            <w:rPr>
              <w:rFonts w:ascii="Times New Roman" w:hAnsi="Times New Roman"/>
              <w:b/>
              <w:bCs/>
            </w:rPr>
            <w:t>2.3.</w:t>
          </w:r>
          <w:r w:rsidR="00E13FDF">
            <w:rPr>
              <w:rFonts w:ascii="Times New Roman" w:hAnsi="Times New Roman"/>
              <w:b/>
              <w:bCs/>
            </w:rPr>
            <w:t>3</w:t>
          </w:r>
          <w:r w:rsidRPr="00E64CD8">
            <w:rPr>
              <w:rFonts w:ascii="Times New Roman" w:hAnsi="Times New Roman"/>
              <w:b/>
              <w:bCs/>
            </w:rPr>
            <w:t xml:space="preserve"> </w:t>
          </w:r>
          <w:r w:rsidR="00EC13C4" w:rsidRPr="00EC13C4">
            <w:rPr>
              <w:rFonts w:ascii="Times New Roman" w:hAnsi="Times New Roman"/>
              <w:b/>
              <w:bCs/>
            </w:rPr>
            <w:t>Model Constructio</w:t>
          </w:r>
          <w:r w:rsidR="00EC13C4">
            <w:rPr>
              <w:rFonts w:ascii="Times New Roman" w:hAnsi="Times New Roman"/>
              <w:b/>
              <w:bCs/>
            </w:rPr>
            <w:t>n</w:t>
          </w:r>
          <w:r w:rsidRPr="00E64CD8">
            <w:rPr>
              <w:rFonts w:ascii="Times New Roman" w:hAnsi="Times New Roman"/>
              <w:b/>
              <w:bCs/>
            </w:rPr>
            <w:ptab w:relativeTo="margin" w:alignment="right" w:leader="dot"/>
          </w:r>
          <w:r w:rsidRPr="00EC13C4">
            <w:rPr>
              <w:rFonts w:ascii="Times New Roman" w:hAnsi="Times New Roman"/>
              <w:b/>
              <w:bCs/>
            </w:rPr>
            <w:t>6</w:t>
          </w:r>
        </w:p>
        <w:p w14:paraId="2C9E0430" w14:textId="07F53306" w:rsidR="00E64CD8" w:rsidRPr="00EC13C4" w:rsidRDefault="00E64CD8" w:rsidP="00E64CD8">
          <w:pPr>
            <w:pStyle w:val="TOC3"/>
            <w:spacing w:line="240" w:lineRule="auto"/>
            <w:ind w:left="446" w:firstLine="394"/>
            <w:rPr>
              <w:rFonts w:ascii="Times New Roman" w:hAnsi="Times New Roman"/>
              <w:b/>
              <w:bCs/>
            </w:rPr>
          </w:pPr>
          <w:r w:rsidRPr="00E64CD8">
            <w:rPr>
              <w:rFonts w:ascii="Times New Roman" w:hAnsi="Times New Roman"/>
              <w:b/>
              <w:bCs/>
            </w:rPr>
            <w:t>2.3.</w:t>
          </w:r>
          <w:r w:rsidR="00E13FDF">
            <w:rPr>
              <w:rFonts w:ascii="Times New Roman" w:hAnsi="Times New Roman"/>
              <w:b/>
              <w:bCs/>
            </w:rPr>
            <w:t>4</w:t>
          </w:r>
          <w:r w:rsidRPr="00E64CD8">
            <w:rPr>
              <w:rFonts w:ascii="Times New Roman" w:hAnsi="Times New Roman"/>
              <w:b/>
              <w:bCs/>
            </w:rPr>
            <w:t xml:space="preserve"> </w:t>
          </w:r>
          <w:r w:rsidR="007A592A">
            <w:rPr>
              <w:rFonts w:ascii="Times New Roman" w:hAnsi="Times New Roman"/>
              <w:b/>
              <w:bCs/>
            </w:rPr>
            <w:t>Result of Location Distribution Model</w:t>
          </w:r>
          <w:r w:rsidRPr="00E64CD8">
            <w:rPr>
              <w:rFonts w:ascii="Times New Roman" w:hAnsi="Times New Roman"/>
              <w:b/>
              <w:bCs/>
            </w:rPr>
            <w:ptab w:relativeTo="margin" w:alignment="right" w:leader="dot"/>
          </w:r>
          <w:r w:rsidRPr="00EC13C4">
            <w:rPr>
              <w:rFonts w:ascii="Times New Roman" w:hAnsi="Times New Roman"/>
              <w:b/>
              <w:bCs/>
            </w:rPr>
            <w:t>6</w:t>
          </w:r>
        </w:p>
        <w:p w14:paraId="3F383F0F" w14:textId="7690A880" w:rsidR="004760E0" w:rsidRPr="00E64CD8" w:rsidRDefault="00EC27D6" w:rsidP="00E64CD8">
          <w:pPr>
            <w:pStyle w:val="TOC1"/>
            <w:numPr>
              <w:ilvl w:val="0"/>
              <w:numId w:val="9"/>
            </w:numPr>
            <w:spacing w:line="240" w:lineRule="auto"/>
            <w:rPr>
              <w:rFonts w:ascii="Times New Roman" w:hAnsi="Times New Roman"/>
              <w:b/>
              <w:bCs/>
            </w:rPr>
          </w:pPr>
          <w:r w:rsidRPr="00EC27D6">
            <w:rPr>
              <w:rFonts w:ascii="Times New Roman" w:hAnsi="Times New Roman"/>
              <w:b/>
              <w:bCs/>
            </w:rPr>
            <w:t>Establishment and Testing of Impact Factor Model</w:t>
          </w:r>
          <w:r w:rsidR="004760E0" w:rsidRPr="00E64CD8">
            <w:rPr>
              <w:rFonts w:ascii="Times New Roman" w:hAnsi="Times New Roman"/>
              <w:b/>
              <w:bCs/>
            </w:rPr>
            <w:ptab w:relativeTo="margin" w:alignment="right" w:leader="dot"/>
          </w:r>
          <w:r w:rsidR="004760E0" w:rsidRPr="00E64CD8">
            <w:rPr>
              <w:rFonts w:ascii="Times New Roman" w:hAnsi="Times New Roman"/>
              <w:b/>
              <w:bCs/>
            </w:rPr>
            <w:t>4</w:t>
          </w:r>
        </w:p>
        <w:p w14:paraId="6BD7F5FE" w14:textId="47BC83C1" w:rsidR="004760E0" w:rsidRPr="00E64CD8" w:rsidRDefault="00EC27D6" w:rsidP="00E64CD8">
          <w:pPr>
            <w:pStyle w:val="TOC1"/>
            <w:spacing w:line="240" w:lineRule="auto"/>
            <w:ind w:firstLine="360"/>
            <w:rPr>
              <w:rFonts w:ascii="Times New Roman" w:hAnsi="Times New Roman"/>
              <w:b/>
              <w:bCs/>
            </w:rPr>
          </w:pPr>
          <w:r>
            <w:rPr>
              <w:rFonts w:ascii="Times New Roman" w:hAnsi="Times New Roman"/>
              <w:b/>
              <w:bCs/>
            </w:rPr>
            <w:t>3</w:t>
          </w:r>
          <w:r w:rsidR="004760E0" w:rsidRPr="00E64CD8">
            <w:rPr>
              <w:rFonts w:ascii="Times New Roman" w:hAnsi="Times New Roman"/>
              <w:b/>
              <w:bCs/>
            </w:rPr>
            <w:t xml:space="preserve">.1 </w:t>
          </w:r>
          <w:r w:rsidR="00EC13C4">
            <w:rPr>
              <w:rFonts w:ascii="Times New Roman" w:hAnsi="Times New Roman"/>
              <w:b/>
              <w:bCs/>
            </w:rPr>
            <w:t xml:space="preserve">Refining the </w:t>
          </w:r>
          <w:r w:rsidR="00630C32">
            <w:rPr>
              <w:rFonts w:ascii="Times New Roman" w:hAnsi="Times New Roman"/>
              <w:b/>
              <w:bCs/>
            </w:rPr>
            <w:t>P</w:t>
          </w:r>
          <w:r w:rsidR="00EC13C4">
            <w:rPr>
              <w:rFonts w:ascii="Times New Roman" w:hAnsi="Times New Roman"/>
              <w:b/>
              <w:bCs/>
            </w:rPr>
            <w:t>roblem</w:t>
          </w:r>
          <w:r w:rsidR="00EC13C4" w:rsidRPr="00EC13C4">
            <w:rPr>
              <w:rFonts w:ascii="Times New Roman" w:hAnsi="Times New Roman"/>
              <w:b/>
              <w:bCs/>
            </w:rPr>
            <w:t xml:space="preserve"> and </w:t>
          </w:r>
          <w:r w:rsidR="00630C32">
            <w:rPr>
              <w:rFonts w:ascii="Times New Roman" w:hAnsi="Times New Roman"/>
              <w:b/>
              <w:bCs/>
            </w:rPr>
            <w:t>D</w:t>
          </w:r>
          <w:r w:rsidR="00EC13C4" w:rsidRPr="00EC13C4">
            <w:rPr>
              <w:rFonts w:ascii="Times New Roman" w:hAnsi="Times New Roman"/>
              <w:b/>
              <w:bCs/>
            </w:rPr>
            <w:t xml:space="preserve">efining the </w:t>
          </w:r>
          <w:r w:rsidR="00630C32">
            <w:rPr>
              <w:rFonts w:ascii="Times New Roman" w:hAnsi="Times New Roman"/>
              <w:b/>
              <w:bCs/>
            </w:rPr>
            <w:t>I</w:t>
          </w:r>
          <w:r w:rsidR="00EC13C4" w:rsidRPr="00EC13C4">
            <w:rPr>
              <w:rFonts w:ascii="Times New Roman" w:hAnsi="Times New Roman"/>
              <w:b/>
              <w:bCs/>
            </w:rPr>
            <w:t xml:space="preserve">mpact </w:t>
          </w:r>
          <w:r w:rsidR="00630C32">
            <w:rPr>
              <w:rFonts w:ascii="Times New Roman" w:hAnsi="Times New Roman"/>
              <w:b/>
              <w:bCs/>
            </w:rPr>
            <w:t>F</w:t>
          </w:r>
          <w:r w:rsidR="00EC13C4" w:rsidRPr="00EC13C4">
            <w:rPr>
              <w:rFonts w:ascii="Times New Roman" w:hAnsi="Times New Roman"/>
              <w:b/>
              <w:bCs/>
            </w:rPr>
            <w:t>actor</w:t>
          </w:r>
          <w:r w:rsidR="004760E0" w:rsidRPr="00E64CD8">
            <w:rPr>
              <w:rFonts w:ascii="Times New Roman" w:hAnsi="Times New Roman"/>
              <w:b/>
              <w:bCs/>
            </w:rPr>
            <w:ptab w:relativeTo="margin" w:alignment="right" w:leader="dot"/>
          </w:r>
          <w:r w:rsidR="00AA2F4D">
            <w:rPr>
              <w:rFonts w:ascii="Times New Roman" w:hAnsi="Times New Roman"/>
              <w:b/>
              <w:bCs/>
            </w:rPr>
            <w:t>8</w:t>
          </w:r>
        </w:p>
        <w:p w14:paraId="5704FF6B" w14:textId="69E6661E" w:rsidR="004760E0" w:rsidRPr="00630C32" w:rsidRDefault="00EC27D6" w:rsidP="00EC27D6">
          <w:pPr>
            <w:pStyle w:val="TOC3"/>
            <w:spacing w:line="240" w:lineRule="auto"/>
            <w:ind w:left="360"/>
            <w:rPr>
              <w:rFonts w:ascii="Times New Roman" w:hAnsi="Times New Roman"/>
              <w:b/>
              <w:bCs/>
            </w:rPr>
          </w:pPr>
          <w:r>
            <w:rPr>
              <w:rFonts w:ascii="Times New Roman" w:hAnsi="Times New Roman"/>
              <w:b/>
              <w:bCs/>
            </w:rPr>
            <w:t>3.2</w:t>
          </w:r>
          <w:r w:rsidR="004760E0" w:rsidRPr="00E64CD8">
            <w:rPr>
              <w:rFonts w:ascii="Times New Roman" w:hAnsi="Times New Roman"/>
              <w:b/>
              <w:bCs/>
            </w:rPr>
            <w:t xml:space="preserve"> </w:t>
          </w:r>
          <w:r w:rsidR="00EC13C4" w:rsidRPr="00EC13C4">
            <w:rPr>
              <w:rFonts w:ascii="Times New Roman" w:hAnsi="Times New Roman"/>
              <w:b/>
              <w:bCs/>
            </w:rPr>
            <w:t>Variable Tabl</w:t>
          </w:r>
          <w:r w:rsidR="00EC13C4">
            <w:rPr>
              <w:rFonts w:ascii="Times New Roman" w:hAnsi="Times New Roman"/>
              <w:b/>
              <w:bCs/>
            </w:rPr>
            <w:t>e</w:t>
          </w:r>
          <w:r w:rsidR="004760E0" w:rsidRPr="00E64CD8">
            <w:rPr>
              <w:rFonts w:ascii="Times New Roman" w:hAnsi="Times New Roman"/>
              <w:b/>
              <w:bCs/>
            </w:rPr>
            <w:ptab w:relativeTo="margin" w:alignment="right" w:leader="dot"/>
          </w:r>
          <w:r w:rsidR="004760E0" w:rsidRPr="00630C32">
            <w:rPr>
              <w:rFonts w:ascii="Times New Roman" w:hAnsi="Times New Roman"/>
              <w:b/>
              <w:bCs/>
            </w:rPr>
            <w:t>6</w:t>
          </w:r>
        </w:p>
        <w:p w14:paraId="28CD431F" w14:textId="5F40D9F1" w:rsidR="00EC27D6" w:rsidRPr="00630C32" w:rsidRDefault="00EC27D6" w:rsidP="00EC27D6">
          <w:pPr>
            <w:pStyle w:val="TOC3"/>
            <w:spacing w:line="240" w:lineRule="auto"/>
            <w:ind w:left="360"/>
            <w:rPr>
              <w:rFonts w:ascii="Times New Roman" w:hAnsi="Times New Roman"/>
              <w:b/>
              <w:bCs/>
            </w:rPr>
          </w:pPr>
          <w:r>
            <w:rPr>
              <w:rFonts w:ascii="Times New Roman" w:hAnsi="Times New Roman"/>
              <w:b/>
              <w:bCs/>
            </w:rPr>
            <w:t>3.3</w:t>
          </w:r>
          <w:r w:rsidRPr="00E64CD8">
            <w:rPr>
              <w:rFonts w:ascii="Times New Roman" w:hAnsi="Times New Roman"/>
              <w:b/>
              <w:bCs/>
            </w:rPr>
            <w:t xml:space="preserve"> </w:t>
          </w:r>
          <w:r w:rsidR="00EC13C4" w:rsidRPr="00EC13C4">
            <w:rPr>
              <w:rFonts w:ascii="Times New Roman" w:hAnsi="Times New Roman"/>
              <w:b/>
              <w:bCs/>
            </w:rPr>
            <w:t>Model Constructio</w:t>
          </w:r>
          <w:r w:rsidR="00EC13C4">
            <w:rPr>
              <w:rFonts w:ascii="Times New Roman" w:hAnsi="Times New Roman"/>
              <w:b/>
              <w:bCs/>
            </w:rPr>
            <w:t>n</w:t>
          </w:r>
          <w:r w:rsidRPr="00E64CD8">
            <w:rPr>
              <w:rFonts w:ascii="Times New Roman" w:hAnsi="Times New Roman"/>
              <w:b/>
              <w:bCs/>
            </w:rPr>
            <w:ptab w:relativeTo="margin" w:alignment="right" w:leader="dot"/>
          </w:r>
          <w:r w:rsidRPr="00630C32">
            <w:rPr>
              <w:rFonts w:ascii="Times New Roman" w:hAnsi="Times New Roman"/>
              <w:b/>
              <w:bCs/>
            </w:rPr>
            <w:t>6</w:t>
          </w:r>
        </w:p>
        <w:p w14:paraId="4DD07753" w14:textId="0D04C7D2" w:rsidR="00EC27D6" w:rsidRPr="00630C32" w:rsidRDefault="00EC27D6" w:rsidP="00EC27D6">
          <w:pPr>
            <w:pStyle w:val="TOC3"/>
            <w:spacing w:line="240" w:lineRule="auto"/>
            <w:ind w:left="360"/>
            <w:rPr>
              <w:rFonts w:ascii="Times New Roman" w:hAnsi="Times New Roman"/>
              <w:b/>
              <w:bCs/>
            </w:rPr>
          </w:pPr>
          <w:r>
            <w:rPr>
              <w:rFonts w:ascii="Times New Roman" w:hAnsi="Times New Roman"/>
              <w:b/>
              <w:bCs/>
            </w:rPr>
            <w:t xml:space="preserve">3.4 </w:t>
          </w:r>
          <w:r w:rsidR="00630C32">
            <w:rPr>
              <w:rFonts w:ascii="Times New Roman" w:hAnsi="Times New Roman" w:hint="eastAsia"/>
              <w:b/>
              <w:bCs/>
            </w:rPr>
            <w:t>M</w:t>
          </w:r>
          <w:r w:rsidR="00630C32">
            <w:rPr>
              <w:rFonts w:ascii="Times New Roman" w:hAnsi="Times New Roman"/>
              <w:b/>
              <w:bCs/>
            </w:rPr>
            <w:t>odel Testing</w:t>
          </w:r>
          <w:r w:rsidRPr="00E64CD8">
            <w:rPr>
              <w:rFonts w:ascii="Times New Roman" w:hAnsi="Times New Roman"/>
              <w:b/>
              <w:bCs/>
            </w:rPr>
            <w:ptab w:relativeTo="margin" w:alignment="right" w:leader="dot"/>
          </w:r>
          <w:r w:rsidRPr="00630C32">
            <w:rPr>
              <w:rFonts w:ascii="Times New Roman" w:hAnsi="Times New Roman"/>
              <w:b/>
              <w:bCs/>
            </w:rPr>
            <w:t>6</w:t>
          </w:r>
        </w:p>
        <w:p w14:paraId="4BA234B8" w14:textId="63AF6597" w:rsidR="00EC27D6" w:rsidRPr="00120A1F" w:rsidRDefault="00EC27D6" w:rsidP="00EC27D6">
          <w:pPr>
            <w:pStyle w:val="TOC3"/>
            <w:spacing w:line="240" w:lineRule="auto"/>
            <w:ind w:left="780" w:firstLine="60"/>
            <w:rPr>
              <w:rFonts w:ascii="Times New Roman" w:hAnsi="Times New Roman"/>
              <w:b/>
              <w:bCs/>
            </w:rPr>
          </w:pPr>
          <w:r>
            <w:rPr>
              <w:rFonts w:ascii="Times New Roman" w:hAnsi="Times New Roman"/>
              <w:b/>
              <w:bCs/>
            </w:rPr>
            <w:t xml:space="preserve">3.4.1 </w:t>
          </w:r>
          <w:r w:rsidR="00120A1F" w:rsidRPr="00120A1F">
            <w:rPr>
              <w:rFonts w:ascii="Times New Roman" w:hAnsi="Times New Roman"/>
              <w:b/>
              <w:bCs/>
            </w:rPr>
            <w:t>Dandelion Testing</w:t>
          </w:r>
          <w:r w:rsidRPr="00E64CD8">
            <w:rPr>
              <w:rFonts w:ascii="Times New Roman" w:hAnsi="Times New Roman"/>
              <w:b/>
              <w:bCs/>
            </w:rPr>
            <w:ptab w:relativeTo="margin" w:alignment="right" w:leader="dot"/>
          </w:r>
          <w:r w:rsidRPr="00120A1F">
            <w:rPr>
              <w:rFonts w:ascii="Times New Roman" w:hAnsi="Times New Roman"/>
              <w:b/>
              <w:bCs/>
            </w:rPr>
            <w:t>6</w:t>
          </w:r>
        </w:p>
        <w:p w14:paraId="6179C083" w14:textId="5AD92CBE" w:rsidR="00EC27D6" w:rsidRPr="00120A1F" w:rsidRDefault="00EC27D6" w:rsidP="00EC27D6">
          <w:pPr>
            <w:pStyle w:val="TOC3"/>
            <w:spacing w:line="240" w:lineRule="auto"/>
            <w:ind w:left="780" w:firstLine="60"/>
            <w:rPr>
              <w:rFonts w:ascii="Times New Roman" w:hAnsi="Times New Roman"/>
              <w:b/>
              <w:bCs/>
            </w:rPr>
          </w:pPr>
          <w:r>
            <w:rPr>
              <w:rFonts w:ascii="Times New Roman" w:hAnsi="Times New Roman"/>
              <w:b/>
              <w:bCs/>
            </w:rPr>
            <w:t xml:space="preserve">3.4.2 </w:t>
          </w:r>
          <w:r w:rsidR="00120A1F" w:rsidRPr="00120A1F">
            <w:rPr>
              <w:rFonts w:ascii="Times New Roman" w:hAnsi="Times New Roman"/>
              <w:b/>
              <w:bCs/>
            </w:rPr>
            <w:t>Invasive Species 1 Testing</w:t>
          </w:r>
          <w:r w:rsidRPr="00E64CD8">
            <w:rPr>
              <w:rFonts w:ascii="Times New Roman" w:hAnsi="Times New Roman"/>
              <w:b/>
              <w:bCs/>
            </w:rPr>
            <w:ptab w:relativeTo="margin" w:alignment="right" w:leader="dot"/>
          </w:r>
          <w:r w:rsidRPr="00120A1F">
            <w:rPr>
              <w:rFonts w:ascii="Times New Roman" w:hAnsi="Times New Roman"/>
              <w:b/>
              <w:bCs/>
            </w:rPr>
            <w:t>6</w:t>
          </w:r>
        </w:p>
        <w:p w14:paraId="48D1AFB5" w14:textId="103142E5" w:rsidR="00EC27D6" w:rsidRPr="00120A1F" w:rsidRDefault="00EC27D6" w:rsidP="00EC27D6">
          <w:pPr>
            <w:pStyle w:val="TOC3"/>
            <w:spacing w:line="240" w:lineRule="auto"/>
            <w:ind w:left="780" w:firstLine="60"/>
            <w:rPr>
              <w:rFonts w:ascii="Times New Roman" w:hAnsi="Times New Roman"/>
              <w:b/>
              <w:bCs/>
            </w:rPr>
          </w:pPr>
          <w:r>
            <w:rPr>
              <w:rFonts w:ascii="Times New Roman" w:hAnsi="Times New Roman"/>
              <w:b/>
              <w:bCs/>
            </w:rPr>
            <w:t xml:space="preserve">3.4.1 </w:t>
          </w:r>
          <w:r w:rsidR="00120A1F" w:rsidRPr="00120A1F">
            <w:rPr>
              <w:rFonts w:ascii="Times New Roman" w:hAnsi="Times New Roman"/>
              <w:b/>
              <w:bCs/>
            </w:rPr>
            <w:t xml:space="preserve">Invasive Species </w:t>
          </w:r>
          <w:r w:rsidR="00120A1F">
            <w:rPr>
              <w:rFonts w:ascii="Times New Roman" w:hAnsi="Times New Roman"/>
              <w:b/>
              <w:bCs/>
            </w:rPr>
            <w:t>2</w:t>
          </w:r>
          <w:r w:rsidR="00120A1F" w:rsidRPr="00120A1F">
            <w:rPr>
              <w:rFonts w:ascii="Times New Roman" w:hAnsi="Times New Roman"/>
              <w:b/>
              <w:bCs/>
            </w:rPr>
            <w:t xml:space="preserve"> Testing</w:t>
          </w:r>
          <w:r w:rsidRPr="00E64CD8">
            <w:rPr>
              <w:rFonts w:ascii="Times New Roman" w:hAnsi="Times New Roman"/>
              <w:b/>
              <w:bCs/>
            </w:rPr>
            <w:ptab w:relativeTo="margin" w:alignment="right" w:leader="dot"/>
          </w:r>
          <w:r w:rsidRPr="00120A1F">
            <w:rPr>
              <w:rFonts w:ascii="Times New Roman" w:hAnsi="Times New Roman"/>
              <w:b/>
              <w:bCs/>
            </w:rPr>
            <w:t>6</w:t>
          </w:r>
        </w:p>
        <w:p w14:paraId="31D1630D" w14:textId="0B08DAB6" w:rsidR="00EC27D6" w:rsidRPr="00EC27D6" w:rsidRDefault="00EC27D6" w:rsidP="00EC27D6">
          <w:pPr>
            <w:pStyle w:val="TOC3"/>
            <w:spacing w:line="240" w:lineRule="auto"/>
            <w:ind w:left="360"/>
            <w:rPr>
              <w:rFonts w:ascii="Times New Roman" w:hAnsi="Times New Roman"/>
              <w:b/>
              <w:bCs/>
              <w:lang w:val="zh-CN"/>
            </w:rPr>
          </w:pPr>
          <w:r>
            <w:rPr>
              <w:rFonts w:ascii="Times New Roman" w:hAnsi="Times New Roman"/>
              <w:b/>
              <w:bCs/>
            </w:rPr>
            <w:t xml:space="preserve">3.5 </w:t>
          </w:r>
          <w:r w:rsidR="00B20E89">
            <w:rPr>
              <w:rFonts w:ascii="Times New Roman" w:hAnsi="Times New Roman" w:hint="eastAsia"/>
              <w:b/>
              <w:bCs/>
            </w:rPr>
            <w:t>C</w:t>
          </w:r>
          <w:r w:rsidR="00B20E89">
            <w:rPr>
              <w:rFonts w:ascii="Times New Roman" w:hAnsi="Times New Roman"/>
              <w:b/>
              <w:bCs/>
            </w:rPr>
            <w:t>onclusion</w:t>
          </w:r>
          <w:r w:rsidRPr="00E64CD8">
            <w:rPr>
              <w:rFonts w:ascii="Times New Roman" w:hAnsi="Times New Roman"/>
              <w:b/>
              <w:bCs/>
            </w:rPr>
            <w:ptab w:relativeTo="margin" w:alignment="right" w:leader="dot"/>
          </w:r>
          <w:r w:rsidRPr="00E64CD8">
            <w:rPr>
              <w:rFonts w:ascii="Times New Roman" w:hAnsi="Times New Roman"/>
              <w:b/>
              <w:bCs/>
              <w:lang w:val="zh-CN"/>
            </w:rPr>
            <w:t>6</w:t>
          </w:r>
        </w:p>
        <w:p w14:paraId="75DAD24C" w14:textId="28688190" w:rsidR="004760E0" w:rsidRPr="00B60C49" w:rsidRDefault="00B60C49" w:rsidP="00B60C49">
          <w:pPr>
            <w:pStyle w:val="TOC1"/>
            <w:numPr>
              <w:ilvl w:val="0"/>
              <w:numId w:val="9"/>
            </w:numPr>
            <w:spacing w:line="240" w:lineRule="auto"/>
            <w:rPr>
              <w:rFonts w:ascii="Times New Roman" w:hAnsi="Times New Roman"/>
              <w:b/>
              <w:bCs/>
            </w:rPr>
          </w:pPr>
          <w:r>
            <w:rPr>
              <w:rFonts w:ascii="Times New Roman" w:hAnsi="Times New Roman" w:hint="eastAsia"/>
              <w:b/>
              <w:bCs/>
            </w:rPr>
            <w:t>References</w:t>
          </w:r>
          <w:r>
            <w:rPr>
              <w:rFonts w:ascii="Times New Roman" w:hAnsi="Times New Roman"/>
              <w:b/>
              <w:bCs/>
            </w:rPr>
            <w:t xml:space="preserve"> </w:t>
          </w:r>
          <w:r>
            <w:rPr>
              <w:rFonts w:ascii="Times New Roman" w:hAnsi="Times New Roman" w:hint="eastAsia"/>
              <w:b/>
              <w:bCs/>
            </w:rPr>
            <w:t>List</w:t>
          </w:r>
          <w:r w:rsidR="004760E0" w:rsidRPr="00E64CD8">
            <w:rPr>
              <w:rFonts w:ascii="Times New Roman" w:hAnsi="Times New Roman"/>
              <w:b/>
              <w:bCs/>
            </w:rPr>
            <w:ptab w:relativeTo="margin" w:alignment="right" w:leader="dot"/>
          </w:r>
          <w:r w:rsidR="004760E0" w:rsidRPr="00E64CD8">
            <w:rPr>
              <w:rFonts w:ascii="Times New Roman" w:hAnsi="Times New Roman"/>
              <w:b/>
              <w:bCs/>
            </w:rPr>
            <w:t>4</w:t>
          </w:r>
        </w:p>
      </w:sdtContent>
    </w:sdt>
    <w:p w14:paraId="0545D8AD" w14:textId="77777777" w:rsidR="004760E0" w:rsidRDefault="004760E0">
      <w:pPr>
        <w:widowControl/>
        <w:jc w:val="left"/>
        <w:rPr>
          <w:rFonts w:ascii="Times New Roman" w:hAnsi="Times New Roman" w:cs="Times New Roman"/>
          <w:b/>
          <w:bCs/>
          <w:sz w:val="26"/>
          <w:szCs w:val="26"/>
        </w:rPr>
      </w:pPr>
      <w:r>
        <w:rPr>
          <w:rFonts w:ascii="Times New Roman" w:hAnsi="Times New Roman" w:cs="Times New Roman"/>
          <w:b/>
          <w:bCs/>
          <w:sz w:val="26"/>
          <w:szCs w:val="26"/>
        </w:rPr>
        <w:br w:type="page"/>
      </w:r>
    </w:p>
    <w:p w14:paraId="5A6F9315" w14:textId="681ECCAE" w:rsidR="00B60C49" w:rsidRPr="002D0B48" w:rsidRDefault="00B60C49" w:rsidP="0078272B">
      <w:pPr>
        <w:pStyle w:val="a7"/>
        <w:widowControl/>
        <w:numPr>
          <w:ilvl w:val="3"/>
          <w:numId w:val="9"/>
        </w:numPr>
        <w:spacing w:line="480" w:lineRule="auto"/>
        <w:ind w:firstLineChars="0"/>
        <w:jc w:val="left"/>
        <w:rPr>
          <w:rFonts w:ascii="Times New Roman" w:hAnsi="Times New Roman" w:cs="Times New Roman"/>
          <w:b/>
          <w:bCs/>
          <w:sz w:val="26"/>
          <w:szCs w:val="26"/>
        </w:rPr>
      </w:pPr>
      <w:r w:rsidRPr="002D0B48">
        <w:rPr>
          <w:rFonts w:ascii="Times New Roman" w:hAnsi="Times New Roman" w:cs="Times New Roman" w:hint="eastAsia"/>
          <w:b/>
          <w:bCs/>
          <w:sz w:val="26"/>
          <w:szCs w:val="26"/>
        </w:rPr>
        <w:lastRenderedPageBreak/>
        <w:t>Introduction</w:t>
      </w:r>
    </w:p>
    <w:p w14:paraId="6EDE8146" w14:textId="646DB600" w:rsidR="00B60C49" w:rsidRDefault="002D0B48" w:rsidP="0078272B">
      <w:pPr>
        <w:pStyle w:val="a7"/>
        <w:widowControl/>
        <w:numPr>
          <w:ilvl w:val="1"/>
          <w:numId w:val="11"/>
        </w:numPr>
        <w:spacing w:line="480" w:lineRule="auto"/>
        <w:ind w:firstLineChars="0"/>
        <w:jc w:val="left"/>
        <w:rPr>
          <w:rFonts w:ascii="Times New Roman" w:hAnsi="Times New Roman" w:cs="Times New Roman"/>
          <w:b/>
          <w:bCs/>
          <w:sz w:val="26"/>
          <w:szCs w:val="26"/>
        </w:rPr>
      </w:pPr>
      <w:r>
        <w:rPr>
          <w:rFonts w:ascii="Times New Roman" w:hAnsi="Times New Roman" w:cs="Times New Roman"/>
          <w:b/>
          <w:bCs/>
          <w:sz w:val="26"/>
          <w:szCs w:val="26"/>
        </w:rPr>
        <w:t xml:space="preserve"> </w:t>
      </w:r>
      <w:r w:rsidR="005A00B4" w:rsidRPr="00051F84">
        <w:rPr>
          <w:rFonts w:ascii="Times New Roman" w:hAnsi="Times New Roman" w:cs="Times New Roman"/>
          <w:b/>
          <w:bCs/>
          <w:sz w:val="26"/>
          <w:szCs w:val="26"/>
        </w:rPr>
        <w:t>Harmfulness</w:t>
      </w:r>
      <w:r w:rsidR="00B60C49" w:rsidRPr="00051F84">
        <w:rPr>
          <w:rFonts w:ascii="Times New Roman" w:hAnsi="Times New Roman" w:cs="Times New Roman"/>
          <w:b/>
          <w:bCs/>
          <w:sz w:val="26"/>
          <w:szCs w:val="26"/>
        </w:rPr>
        <w:t xml:space="preserve"> of Invasive Species</w:t>
      </w:r>
    </w:p>
    <w:p w14:paraId="0E91B85D" w14:textId="77777777" w:rsidR="00CB4CC7" w:rsidRPr="00CB4CC7" w:rsidRDefault="00CB4CC7" w:rsidP="00CB4CC7">
      <w:pPr>
        <w:widowControl/>
        <w:spacing w:line="360" w:lineRule="auto"/>
        <w:jc w:val="left"/>
        <w:rPr>
          <w:rFonts w:ascii="Times New Roman" w:hAnsi="Times New Roman" w:cs="Times New Roman"/>
          <w:sz w:val="24"/>
          <w:szCs w:val="24"/>
        </w:rPr>
      </w:pPr>
      <w:r w:rsidRPr="00CB4CC7">
        <w:rPr>
          <w:rFonts w:ascii="Times New Roman" w:hAnsi="Times New Roman" w:cs="Times New Roman"/>
          <w:sz w:val="24"/>
          <w:szCs w:val="24"/>
        </w:rPr>
        <w:t xml:space="preserve">Invasive species pose significant ecological and economic threats when they establish themselves in new environments. They can disrupt ecosystems, threaten biodiversity, and lead to the extinction of native species. As our natural environment faces ongoing damage and development worldwide, disturbed ecosystems become more susceptible to invasive species taking advantage of newly available niches left by native species (Why Are Invasive Species a Problem? | </w:t>
      </w:r>
      <w:proofErr w:type="spellStart"/>
      <w:r w:rsidRPr="00CB4CC7">
        <w:rPr>
          <w:rFonts w:ascii="Times New Roman" w:hAnsi="Times New Roman" w:cs="Times New Roman"/>
          <w:sz w:val="24"/>
          <w:szCs w:val="24"/>
        </w:rPr>
        <w:t>Greentumble</w:t>
      </w:r>
      <w:proofErr w:type="spellEnd"/>
      <w:r w:rsidRPr="00CB4CC7">
        <w:rPr>
          <w:rFonts w:ascii="Times New Roman" w:hAnsi="Times New Roman" w:cs="Times New Roman"/>
          <w:sz w:val="24"/>
          <w:szCs w:val="24"/>
        </w:rPr>
        <w:t>).</w:t>
      </w:r>
    </w:p>
    <w:p w14:paraId="075A8CA6" w14:textId="77777777" w:rsidR="00CB4CC7" w:rsidRPr="00CB4CC7" w:rsidRDefault="00CB4CC7" w:rsidP="00CB4CC7">
      <w:pPr>
        <w:widowControl/>
        <w:spacing w:line="360" w:lineRule="auto"/>
        <w:jc w:val="left"/>
        <w:rPr>
          <w:rFonts w:ascii="Times New Roman" w:hAnsi="Times New Roman" w:cs="Times New Roman"/>
          <w:sz w:val="24"/>
          <w:szCs w:val="24"/>
        </w:rPr>
      </w:pPr>
    </w:p>
    <w:p w14:paraId="37D26D02" w14:textId="77777777" w:rsidR="00CB4CC7" w:rsidRPr="00CB4CC7" w:rsidRDefault="00CB4CC7" w:rsidP="00CB4CC7">
      <w:pPr>
        <w:widowControl/>
        <w:spacing w:line="360" w:lineRule="auto"/>
        <w:jc w:val="left"/>
        <w:rPr>
          <w:rFonts w:ascii="Times New Roman" w:hAnsi="Times New Roman" w:cs="Times New Roman"/>
          <w:sz w:val="24"/>
          <w:szCs w:val="24"/>
        </w:rPr>
      </w:pPr>
      <w:r w:rsidRPr="00CB4CC7">
        <w:rPr>
          <w:rFonts w:ascii="Times New Roman" w:hAnsi="Times New Roman" w:cs="Times New Roman"/>
          <w:sz w:val="24"/>
          <w:szCs w:val="24"/>
        </w:rPr>
        <w:t>Direct threats from invasive species include predation on native species, competition for resources, disease transmission, and hindering native species' reproduction and survival. They can also have indirect effects by altering food webs, replacing native food sources, and changing habitat conditions (Invasive Species | National Wildlife Federation (nwf.org)).</w:t>
      </w:r>
    </w:p>
    <w:p w14:paraId="1EACC21E" w14:textId="77777777" w:rsidR="00CB4CC7" w:rsidRPr="00CB4CC7" w:rsidRDefault="00CB4CC7" w:rsidP="00CB4CC7">
      <w:pPr>
        <w:widowControl/>
        <w:spacing w:line="360" w:lineRule="auto"/>
        <w:jc w:val="left"/>
        <w:rPr>
          <w:rFonts w:ascii="Times New Roman" w:hAnsi="Times New Roman" w:cs="Times New Roman"/>
          <w:sz w:val="24"/>
          <w:szCs w:val="24"/>
        </w:rPr>
      </w:pPr>
    </w:p>
    <w:p w14:paraId="38FFEEB6" w14:textId="649FAAF3" w:rsidR="00CB4CC7" w:rsidRPr="00CB4CC7" w:rsidRDefault="00CB4CC7" w:rsidP="00CB4CC7">
      <w:pPr>
        <w:widowControl/>
        <w:spacing w:line="360" w:lineRule="auto"/>
        <w:jc w:val="left"/>
        <w:rPr>
          <w:rFonts w:ascii="Times New Roman" w:hAnsi="Times New Roman" w:cs="Times New Roman" w:hint="eastAsia"/>
          <w:sz w:val="24"/>
          <w:szCs w:val="24"/>
        </w:rPr>
      </w:pPr>
      <w:r w:rsidRPr="00CB4CC7">
        <w:rPr>
          <w:rFonts w:ascii="Times New Roman" w:hAnsi="Times New Roman" w:cs="Times New Roman"/>
          <w:sz w:val="24"/>
          <w:szCs w:val="24"/>
        </w:rPr>
        <w:t>Invasive species can encompass various living organisms such as amphibians, plants, insects, fish, fungi, bacteria, and their seeds or eggs. They don't necessarily have to come from foreign countries; even native species in one ecosystem can be invasive when introduced to another, causing harm and disrupting the natural balance (Invasive Species | National Wildlife Federation (nwf.org)).</w:t>
      </w:r>
    </w:p>
    <w:p w14:paraId="271316C4" w14:textId="384466A1" w:rsidR="00051F84" w:rsidRPr="009A0CEC" w:rsidRDefault="009A0CEC" w:rsidP="008F3A71">
      <w:pPr>
        <w:pStyle w:val="a7"/>
        <w:widowControl/>
        <w:numPr>
          <w:ilvl w:val="1"/>
          <w:numId w:val="11"/>
        </w:numPr>
        <w:spacing w:line="360" w:lineRule="auto"/>
        <w:ind w:firstLineChars="0"/>
        <w:jc w:val="left"/>
        <w:rPr>
          <w:rFonts w:ascii="Times New Roman" w:hAnsi="Times New Roman" w:cs="Times New Roman"/>
          <w:b/>
          <w:bCs/>
          <w:sz w:val="26"/>
          <w:szCs w:val="26"/>
        </w:rPr>
      </w:pPr>
      <w:r w:rsidRPr="009A0CEC">
        <w:rPr>
          <w:rFonts w:ascii="Times New Roman" w:hAnsi="Times New Roman"/>
          <w:b/>
          <w:bCs/>
          <w:sz w:val="26"/>
          <w:szCs w:val="26"/>
        </w:rPr>
        <w:t>Significance of the Model in this Research</w:t>
      </w:r>
    </w:p>
    <w:p w14:paraId="4C0376D9" w14:textId="7A05EF2C" w:rsidR="009A0CEC" w:rsidRPr="001A3F6A" w:rsidRDefault="009A0CEC" w:rsidP="008F3A71">
      <w:pPr>
        <w:widowControl/>
        <w:spacing w:line="360" w:lineRule="auto"/>
        <w:jc w:val="left"/>
        <w:rPr>
          <w:rFonts w:ascii="Times New Roman" w:hAnsi="Times New Roman" w:cs="Times New Roman"/>
          <w:b/>
          <w:bCs/>
          <w:sz w:val="26"/>
          <w:szCs w:val="26"/>
        </w:rPr>
      </w:pPr>
    </w:p>
    <w:p w14:paraId="27225D10" w14:textId="357F883B" w:rsidR="002D0B48" w:rsidRPr="002D0B48" w:rsidRDefault="009A0CEC" w:rsidP="008F3A71">
      <w:pPr>
        <w:pStyle w:val="a7"/>
        <w:widowControl/>
        <w:numPr>
          <w:ilvl w:val="3"/>
          <w:numId w:val="9"/>
        </w:numPr>
        <w:spacing w:line="360" w:lineRule="auto"/>
        <w:ind w:firstLineChars="0"/>
        <w:jc w:val="left"/>
        <w:rPr>
          <w:rFonts w:ascii="Times New Roman" w:hAnsi="Times New Roman" w:cs="Times New Roman"/>
          <w:b/>
          <w:bCs/>
          <w:sz w:val="26"/>
          <w:szCs w:val="26"/>
        </w:rPr>
      </w:pPr>
      <w:r w:rsidRPr="002D0B48">
        <w:rPr>
          <w:rFonts w:ascii="Times New Roman" w:hAnsi="Times New Roman"/>
          <w:b/>
          <w:bCs/>
          <w:sz w:val="26"/>
          <w:szCs w:val="26"/>
        </w:rPr>
        <w:t>Establishment and Conclusions of Dandelion Dissemination Model</w:t>
      </w:r>
    </w:p>
    <w:p w14:paraId="4471DC95" w14:textId="77777777" w:rsidR="002D0B48" w:rsidRPr="002D0B48" w:rsidRDefault="002D0B48" w:rsidP="008F3A71">
      <w:pPr>
        <w:pStyle w:val="a7"/>
        <w:widowControl/>
        <w:numPr>
          <w:ilvl w:val="0"/>
          <w:numId w:val="11"/>
        </w:numPr>
        <w:spacing w:line="360" w:lineRule="auto"/>
        <w:ind w:firstLineChars="0"/>
        <w:jc w:val="left"/>
        <w:rPr>
          <w:rFonts w:ascii="Times New Roman" w:hAnsi="Times New Roman"/>
          <w:b/>
          <w:bCs/>
          <w:vanish/>
          <w:sz w:val="26"/>
          <w:szCs w:val="26"/>
        </w:rPr>
      </w:pPr>
    </w:p>
    <w:p w14:paraId="672CA1AB" w14:textId="262CEB9E" w:rsidR="002D0B48" w:rsidRPr="002D0B48" w:rsidRDefault="002D0B48" w:rsidP="008F3A71">
      <w:pPr>
        <w:pStyle w:val="a7"/>
        <w:widowControl/>
        <w:numPr>
          <w:ilvl w:val="1"/>
          <w:numId w:val="11"/>
        </w:numPr>
        <w:spacing w:line="360" w:lineRule="auto"/>
        <w:ind w:firstLineChars="0"/>
        <w:jc w:val="left"/>
        <w:rPr>
          <w:rFonts w:ascii="Times New Roman" w:hAnsi="Times New Roman" w:cs="Times New Roman"/>
          <w:b/>
          <w:bCs/>
          <w:sz w:val="26"/>
          <w:szCs w:val="26"/>
        </w:rPr>
      </w:pPr>
      <w:r w:rsidRPr="009A0CEC">
        <w:rPr>
          <w:rFonts w:ascii="Times New Roman" w:hAnsi="Times New Roman"/>
          <w:b/>
          <w:bCs/>
          <w:sz w:val="26"/>
          <w:szCs w:val="26"/>
        </w:rPr>
        <w:t>Significance of the Model in this Research</w:t>
      </w:r>
    </w:p>
    <w:p w14:paraId="2884C87A" w14:textId="3DE91BAB" w:rsidR="002D0B48" w:rsidRDefault="00C360F3" w:rsidP="008F3A71">
      <w:pPr>
        <w:widowControl/>
        <w:spacing w:line="360" w:lineRule="auto"/>
        <w:jc w:val="left"/>
        <w:rPr>
          <w:rFonts w:ascii="Times New Roman" w:hAnsi="Times New Roman" w:cs="Times New Roman"/>
          <w:sz w:val="24"/>
          <w:szCs w:val="24"/>
        </w:rPr>
      </w:pPr>
      <w:r w:rsidRPr="00C360F3">
        <w:rPr>
          <w:rFonts w:ascii="Times New Roman" w:hAnsi="Times New Roman" w:cs="Times New Roman"/>
          <w:sz w:val="24"/>
          <w:szCs w:val="24"/>
        </w:rPr>
        <w:t xml:space="preserve">In the first question, </w:t>
      </w:r>
      <w:r>
        <w:rPr>
          <w:rFonts w:ascii="Times New Roman" w:hAnsi="Times New Roman" w:cs="Times New Roman" w:hint="eastAsia"/>
          <w:sz w:val="24"/>
          <w:szCs w:val="24"/>
        </w:rPr>
        <w:t>it</w:t>
      </w:r>
      <w:r w:rsidRPr="00C360F3">
        <w:rPr>
          <w:rFonts w:ascii="Times New Roman" w:hAnsi="Times New Roman" w:cs="Times New Roman"/>
          <w:sz w:val="24"/>
          <w:szCs w:val="24"/>
        </w:rPr>
        <w:t xml:space="preserve"> mentions "predict the spread of dandelions"</w:t>
      </w:r>
      <w:r w:rsidR="008F3A71">
        <w:rPr>
          <w:rFonts w:ascii="Times New Roman" w:hAnsi="Times New Roman" w:cs="Times New Roman"/>
          <w:sz w:val="24"/>
          <w:szCs w:val="24"/>
        </w:rPr>
        <w:t>,</w:t>
      </w:r>
      <w:r w:rsidRPr="00C360F3">
        <w:rPr>
          <w:rFonts w:ascii="Times New Roman" w:hAnsi="Times New Roman" w:cs="Times New Roman"/>
          <w:sz w:val="24"/>
          <w:szCs w:val="24"/>
        </w:rPr>
        <w:t xml:space="preserve"> which is a </w:t>
      </w:r>
      <w:r w:rsidR="008F3A71">
        <w:rPr>
          <w:rFonts w:ascii="Times New Roman" w:hAnsi="Times New Roman" w:cs="Times New Roman"/>
          <w:sz w:val="24"/>
          <w:szCs w:val="24"/>
        </w:rPr>
        <w:t xml:space="preserve">very </w:t>
      </w:r>
      <w:r w:rsidRPr="00C360F3">
        <w:rPr>
          <w:rFonts w:ascii="Times New Roman" w:hAnsi="Times New Roman" w:cs="Times New Roman"/>
          <w:sz w:val="24"/>
          <w:szCs w:val="24"/>
        </w:rPr>
        <w:t xml:space="preserve">broad question that can be approached from various angles. The term "spread" can be predicted in multiple </w:t>
      </w:r>
      <w:r>
        <w:rPr>
          <w:rFonts w:ascii="Times New Roman" w:hAnsi="Times New Roman" w:cs="Times New Roman" w:hint="eastAsia"/>
          <w:sz w:val="24"/>
          <w:szCs w:val="24"/>
        </w:rPr>
        <w:t>aspects</w:t>
      </w:r>
      <w:r w:rsidRPr="00C360F3">
        <w:rPr>
          <w:rFonts w:ascii="Times New Roman" w:hAnsi="Times New Roman" w:cs="Times New Roman"/>
          <w:sz w:val="24"/>
          <w:szCs w:val="24"/>
        </w:rPr>
        <w:t>.</w:t>
      </w:r>
      <w:r w:rsidR="008F3A71">
        <w:rPr>
          <w:rFonts w:ascii="Times New Roman" w:hAnsi="Times New Roman" w:cs="Times New Roman"/>
          <w:sz w:val="24"/>
          <w:szCs w:val="24"/>
        </w:rPr>
        <w:t xml:space="preserve"> Considering this, the first question</w:t>
      </w:r>
      <w:r w:rsidRPr="00C360F3">
        <w:rPr>
          <w:rFonts w:ascii="Times New Roman" w:hAnsi="Times New Roman" w:cs="Times New Roman"/>
          <w:sz w:val="24"/>
          <w:szCs w:val="24"/>
        </w:rPr>
        <w:t xml:space="preserve"> can be divided into two aspects: predicting the population and predicting the distribution location</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I</w:t>
      </w:r>
      <w:r w:rsidRPr="00C360F3">
        <w:rPr>
          <w:rFonts w:ascii="Times New Roman" w:hAnsi="Times New Roman" w:cs="Times New Roman"/>
          <w:sz w:val="24"/>
          <w:szCs w:val="24"/>
        </w:rPr>
        <w:t xml:space="preserve">t is essential to elaborate on the relevant characteristics of dandelions. Below, we will </w:t>
      </w:r>
      <w:r w:rsidRPr="00C360F3">
        <w:rPr>
          <w:rFonts w:ascii="Times New Roman" w:hAnsi="Times New Roman" w:cs="Times New Roman"/>
          <w:sz w:val="24"/>
          <w:szCs w:val="24"/>
        </w:rPr>
        <w:lastRenderedPageBreak/>
        <w:t>explain the dissemination methods of dandelions and their interaction with ecosystems.</w:t>
      </w:r>
    </w:p>
    <w:p w14:paraId="148A598F" w14:textId="77777777" w:rsidR="00CE59E4" w:rsidRPr="00C360F3" w:rsidRDefault="00CE59E4" w:rsidP="008F3A71">
      <w:pPr>
        <w:widowControl/>
        <w:spacing w:line="360" w:lineRule="auto"/>
        <w:jc w:val="left"/>
        <w:rPr>
          <w:rFonts w:ascii="Times New Roman" w:hAnsi="Times New Roman" w:cs="Times New Roman"/>
          <w:sz w:val="24"/>
          <w:szCs w:val="24"/>
        </w:rPr>
      </w:pPr>
    </w:p>
    <w:p w14:paraId="3BDFEC43" w14:textId="7BE6E14C" w:rsidR="00C360F3" w:rsidRPr="002D0B48" w:rsidRDefault="00C360F3" w:rsidP="003F301F">
      <w:pPr>
        <w:pStyle w:val="a7"/>
        <w:widowControl/>
        <w:numPr>
          <w:ilvl w:val="2"/>
          <w:numId w:val="11"/>
        </w:numPr>
        <w:spacing w:line="480" w:lineRule="auto"/>
        <w:ind w:firstLineChars="0"/>
        <w:jc w:val="left"/>
        <w:rPr>
          <w:rFonts w:ascii="Times New Roman" w:hAnsi="Times New Roman" w:cs="Times New Roman"/>
          <w:b/>
          <w:bCs/>
          <w:sz w:val="26"/>
          <w:szCs w:val="26"/>
        </w:rPr>
      </w:pPr>
      <w:r w:rsidRPr="00C360F3">
        <w:rPr>
          <w:rFonts w:ascii="Times New Roman" w:hAnsi="Times New Roman"/>
          <w:b/>
          <w:bCs/>
          <w:sz w:val="26"/>
          <w:szCs w:val="26"/>
        </w:rPr>
        <w:t>Dissemination Methods of Dandelions</w:t>
      </w:r>
    </w:p>
    <w:p w14:paraId="3A043E3A" w14:textId="463313C8" w:rsidR="00F64192" w:rsidRPr="00F64192" w:rsidRDefault="00A433C6" w:rsidP="00F64192">
      <w:pPr>
        <w:spacing w:line="360" w:lineRule="auto"/>
        <w:rPr>
          <w:rFonts w:ascii="Times New Roman" w:hAnsi="Times New Roman" w:cs="Times New Roman"/>
          <w:sz w:val="24"/>
          <w:szCs w:val="24"/>
        </w:rPr>
      </w:pPr>
      <w:r>
        <w:rPr>
          <w:rFonts w:ascii="Times New Roman" w:hAnsi="Times New Roman" w:cs="Times New Roman" w:hint="eastAsia"/>
          <w:noProof/>
          <w:sz w:val="26"/>
          <w:szCs w:val="26"/>
        </w:rPr>
        <w:drawing>
          <wp:inline distT="0" distB="0" distL="0" distR="0" wp14:anchorId="3EFE1879" wp14:editId="12619F90">
            <wp:extent cx="5268595" cy="3952875"/>
            <wp:effectExtent l="0" t="0" r="0" b="0"/>
            <wp:docPr id="4857221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8595" cy="3952875"/>
                    </a:xfrm>
                    <a:prstGeom prst="rect">
                      <a:avLst/>
                    </a:prstGeom>
                    <a:noFill/>
                    <a:ln>
                      <a:noFill/>
                    </a:ln>
                  </pic:spPr>
                </pic:pic>
              </a:graphicData>
            </a:graphic>
          </wp:inline>
        </w:drawing>
      </w:r>
      <w:r w:rsidR="00F64192" w:rsidRPr="00F64192">
        <w:rPr>
          <w:rFonts w:ascii="Times New Roman" w:hAnsi="Times New Roman" w:cs="Times New Roman"/>
          <w:sz w:val="24"/>
          <w:szCs w:val="24"/>
        </w:rPr>
        <w:t>T</w:t>
      </w:r>
      <w:r w:rsidR="00F64192" w:rsidRPr="00F64192">
        <w:rPr>
          <w:rFonts w:ascii="Times New Roman" w:hAnsi="Times New Roman" w:cs="Times New Roman"/>
          <w:sz w:val="24"/>
          <w:szCs w:val="24"/>
        </w:rPr>
        <w:t xml:space="preserve">he structure of the seed of dandelions enabled themselves to spread in great efficiency and help the colonies of dandelions to thrive. The most representative characteristic of the dandelions is the pappus on the top of its see. Using long-exposure photography and high-speed imaging, the researchers discovered that a kind of stable air bubble known as a vortex ring remained a fixed distance from the seeds. Experiments that imitated the aerodynamics of a dandelion pappus suggested the circular geometry and airy nature of the pappus is tuned precisely to stabilize these vortex rings, helping them deliver four times more drag than a solid disk with the same area (Cummins et al., 2018). Furthermore, a single dandelion could produce up to 150 seed heads per year that each produces 250 seeds (Stewart-Wade et al., 2002b). With such advanced seed structure made for spreading and such a large scale of seed production, dandelion seeds seem to be destined to disperse in a large scale. </w:t>
      </w:r>
    </w:p>
    <w:p w14:paraId="46C8DB7D" w14:textId="77777777" w:rsidR="00F64192" w:rsidRPr="00F64192" w:rsidRDefault="00F64192" w:rsidP="00F64192">
      <w:pPr>
        <w:spacing w:line="360" w:lineRule="auto"/>
        <w:rPr>
          <w:rFonts w:ascii="Times New Roman" w:hAnsi="Times New Roman" w:cs="Times New Roman"/>
          <w:sz w:val="24"/>
          <w:szCs w:val="24"/>
        </w:rPr>
      </w:pPr>
    </w:p>
    <w:p w14:paraId="4FD3F9C1" w14:textId="3EF7E2E9" w:rsidR="00F64192" w:rsidRPr="00F64192" w:rsidRDefault="00F64192" w:rsidP="00F64192">
      <w:pPr>
        <w:spacing w:line="360" w:lineRule="auto"/>
        <w:rPr>
          <w:rFonts w:ascii="Times New Roman" w:hAnsi="Times New Roman" w:cs="Times New Roman"/>
          <w:sz w:val="24"/>
          <w:szCs w:val="24"/>
        </w:rPr>
      </w:pPr>
      <w:r w:rsidRPr="00F64192">
        <w:rPr>
          <w:rFonts w:ascii="Times New Roman" w:hAnsi="Times New Roman" w:cs="Times New Roman"/>
          <w:sz w:val="24"/>
          <w:szCs w:val="24"/>
        </w:rPr>
        <w:t>However, a 2003 study at the University of Regensburg in Germany found that 99.5 per cent of dandelion seeds land within 10 meters of their parent. That’s because the seed falls at about 30cm per second and dandelions only grow about 30cm high. Each seed could merely travel one second before it lands. (Villazon, n.d.-b). The overwhelming majority of seedlings come from recently dispersed seeds (</w:t>
      </w:r>
      <w:proofErr w:type="spellStart"/>
      <w:r w:rsidRPr="00F64192">
        <w:rPr>
          <w:rFonts w:ascii="Times New Roman" w:hAnsi="Times New Roman" w:cs="Times New Roman"/>
          <w:sz w:val="24"/>
          <w:szCs w:val="24"/>
        </w:rPr>
        <w:t>Hacault</w:t>
      </w:r>
      <w:proofErr w:type="spellEnd"/>
      <w:r w:rsidRPr="00F64192">
        <w:rPr>
          <w:rFonts w:ascii="Times New Roman" w:hAnsi="Times New Roman" w:cs="Times New Roman"/>
          <w:sz w:val="24"/>
          <w:szCs w:val="24"/>
        </w:rPr>
        <w:t xml:space="preserve"> &amp; Van Acker 2006).  In one experiment, a majority of seeds were consumed by ground beetles within 2 to 3 weeks after shedding, but the 2-4% of viable seeds that remained were sufficient to maintain high soil populations (Honek et al. 2005). However, it is these factors that balanced the population size and spread of the species. </w:t>
      </w:r>
    </w:p>
    <w:p w14:paraId="2DD0579A" w14:textId="77777777" w:rsidR="00F64192" w:rsidRPr="00F64192" w:rsidRDefault="00F64192" w:rsidP="00F64192">
      <w:pPr>
        <w:spacing w:line="360" w:lineRule="auto"/>
        <w:rPr>
          <w:rFonts w:ascii="Times New Roman" w:hAnsi="Times New Roman" w:cs="Times New Roman"/>
          <w:sz w:val="24"/>
          <w:szCs w:val="24"/>
        </w:rPr>
      </w:pPr>
    </w:p>
    <w:p w14:paraId="12215448" w14:textId="28FACFA1" w:rsidR="00F64192" w:rsidRDefault="00F64192" w:rsidP="00F64192">
      <w:pPr>
        <w:spacing w:line="360" w:lineRule="auto"/>
        <w:rPr>
          <w:rFonts w:hint="eastAsia"/>
        </w:rPr>
      </w:pPr>
      <w:r w:rsidRPr="00F64192">
        <w:rPr>
          <w:rFonts w:ascii="Times New Roman" w:hAnsi="Times New Roman" w:cs="Times New Roman"/>
          <w:sz w:val="24"/>
          <w:szCs w:val="24"/>
        </w:rPr>
        <w:t xml:space="preserve">Different conditions greatly affect the distance of dandelion’s seed dispersal. Among all factors, climate factors, including humidity; wind intensity; air temperature affects the long-distance dispersal of dandelion seeds. According to </w:t>
      </w:r>
      <w:proofErr w:type="spellStart"/>
      <w:r w:rsidRPr="00F64192">
        <w:rPr>
          <w:rFonts w:ascii="Times New Roman" w:hAnsi="Times New Roman" w:cs="Times New Roman"/>
          <w:sz w:val="24"/>
          <w:szCs w:val="24"/>
        </w:rPr>
        <w:t>Tackenberg</w:t>
      </w:r>
      <w:proofErr w:type="spellEnd"/>
      <w:r w:rsidRPr="00F64192">
        <w:rPr>
          <w:rFonts w:ascii="Times New Roman" w:hAnsi="Times New Roman" w:cs="Times New Roman"/>
          <w:sz w:val="24"/>
          <w:szCs w:val="24"/>
        </w:rPr>
        <w:t xml:space="preserve"> et al. (2003), long-distance dispersal of seeds of herbaceous species with falling velocities &lt; 0.5 - 1.0 m</w:t>
      </w:r>
      <w:r>
        <w:rPr>
          <w:rFonts w:ascii="Times New Roman" w:hAnsi="Times New Roman" w:cs="Times New Roman"/>
          <w:sz w:val="24"/>
          <w:szCs w:val="24"/>
        </w:rPr>
        <w:t xml:space="preserve">/s </w:t>
      </w:r>
      <w:r w:rsidRPr="00F64192">
        <w:rPr>
          <w:rFonts w:ascii="Times New Roman" w:hAnsi="Times New Roman" w:cs="Times New Roman"/>
          <w:sz w:val="24"/>
          <w:szCs w:val="24"/>
        </w:rPr>
        <w:t>is mainly caused by convective updrafts. The greater these updrafts are, the further are dandelion seeds dispersed. In addition, (Kuparinen et al., 2009) found that the amount of long-distance dispersed seeds generally increased under the scenario of +3℃ warming. Furthermore, according to Seale et al. (2019), by changing the shape of the pappus when wet, detachment from the parent plant is greatly reduced and seed falling velocities are increased with a significant change in velocity deficit behind the seed. We suggest that this may be a form of informed dispersal maintaining LDD in dry conditions, while spatiotemporally directing short-range dispersal toward beneficial wetter environments.</w:t>
      </w:r>
    </w:p>
    <w:p w14:paraId="1072616C" w14:textId="77777777" w:rsidR="00F64192" w:rsidRPr="00F64192" w:rsidRDefault="00F64192" w:rsidP="002A3B20">
      <w:pPr>
        <w:widowControl/>
        <w:tabs>
          <w:tab w:val="left" w:pos="2310"/>
        </w:tabs>
        <w:spacing w:line="360" w:lineRule="auto"/>
        <w:jc w:val="left"/>
        <w:rPr>
          <w:rFonts w:ascii="Times New Roman" w:hAnsi="Times New Roman" w:cs="Times New Roman" w:hint="eastAsia"/>
          <w:sz w:val="26"/>
          <w:szCs w:val="26"/>
        </w:rPr>
      </w:pPr>
    </w:p>
    <w:p w14:paraId="5296CA5B" w14:textId="220CA25E" w:rsidR="00A433C6" w:rsidRPr="00A433C6" w:rsidRDefault="002D0B48" w:rsidP="00A433C6">
      <w:pPr>
        <w:pStyle w:val="a7"/>
        <w:widowControl/>
        <w:numPr>
          <w:ilvl w:val="2"/>
          <w:numId w:val="11"/>
        </w:numPr>
        <w:spacing w:line="480" w:lineRule="auto"/>
        <w:ind w:firstLineChars="0"/>
        <w:jc w:val="left"/>
        <w:rPr>
          <w:rFonts w:ascii="Times New Roman" w:hAnsi="Times New Roman" w:cs="Times New Roman"/>
          <w:b/>
          <w:bCs/>
          <w:sz w:val="26"/>
          <w:szCs w:val="26"/>
        </w:rPr>
      </w:pPr>
      <w:r w:rsidRPr="002D0B48">
        <w:rPr>
          <w:rFonts w:ascii="Times New Roman" w:hAnsi="Times New Roman"/>
          <w:b/>
          <w:bCs/>
          <w:sz w:val="26"/>
          <w:szCs w:val="26"/>
        </w:rPr>
        <w:t>Dandelions in the Ecosystems</w:t>
      </w:r>
    </w:p>
    <w:p w14:paraId="32A1AFD3" w14:textId="308AA989" w:rsidR="00A433C6" w:rsidRPr="00A433C6" w:rsidRDefault="00A433C6" w:rsidP="00A433C6">
      <w:pPr>
        <w:widowControl/>
        <w:spacing w:line="360" w:lineRule="auto"/>
        <w:jc w:val="left"/>
        <w:rPr>
          <w:rFonts w:ascii="Times New Roman" w:hAnsi="Times New Roman"/>
          <w:sz w:val="26"/>
          <w:szCs w:val="26"/>
        </w:rPr>
      </w:pPr>
      <w:r w:rsidRPr="00A433C6">
        <w:rPr>
          <w:rFonts w:ascii="Times New Roman" w:hAnsi="Times New Roman"/>
          <w:sz w:val="26"/>
          <w:szCs w:val="26"/>
        </w:rPr>
        <w:t xml:space="preserve">They play a crucial role in the reproduction of many plant species by providing a source of nectar and pollen for bees and other pollinating insects, especially during the early spring when few other plants are in bloom (Dock, 2023) </w:t>
      </w:r>
      <w:r w:rsidRPr="00A433C6">
        <w:rPr>
          <w:rFonts w:ascii="Times New Roman" w:hAnsi="Times New Roman"/>
          <w:sz w:val="26"/>
          <w:szCs w:val="26"/>
        </w:rPr>
        <w:lastRenderedPageBreak/>
        <w:t xml:space="preserve">(Leong, 2023). They are as well beneficial in facilitating healthy soil. They are able to restore soil mineral content. This in turn produces more nutrient dense fruits, vegetables, and other crops. This is especially important in areas where soil has been degraded of essential minerals from industrial farming practices (De Jong Meg De Jong Nutrition, 2019). </w:t>
      </w:r>
    </w:p>
    <w:p w14:paraId="4045174F" w14:textId="77777777" w:rsidR="00A433C6" w:rsidRDefault="00A433C6" w:rsidP="00A433C6">
      <w:pPr>
        <w:widowControl/>
        <w:spacing w:line="360" w:lineRule="auto"/>
        <w:jc w:val="left"/>
        <w:rPr>
          <w:rFonts w:ascii="Times New Roman" w:hAnsi="Times New Roman"/>
          <w:sz w:val="26"/>
          <w:szCs w:val="26"/>
        </w:rPr>
      </w:pPr>
    </w:p>
    <w:p w14:paraId="00A4FC43" w14:textId="2C57D2F7" w:rsidR="003F301F" w:rsidRDefault="00A433C6" w:rsidP="00A433C6">
      <w:pPr>
        <w:widowControl/>
        <w:spacing w:line="360" w:lineRule="auto"/>
        <w:jc w:val="left"/>
        <w:rPr>
          <w:rFonts w:ascii="Times New Roman" w:hAnsi="Times New Roman"/>
          <w:sz w:val="26"/>
          <w:szCs w:val="26"/>
        </w:rPr>
      </w:pPr>
      <w:r w:rsidRPr="00A433C6">
        <w:rPr>
          <w:rFonts w:ascii="Times New Roman" w:hAnsi="Times New Roman"/>
          <w:sz w:val="26"/>
          <w:szCs w:val="26"/>
        </w:rPr>
        <w:t>However, the presence of dandelions might be extremely detrimental to the local ecosystem when it becomes an invasive species.  When native dandelions are mixed with attractive invasives, natives may suffer from reduced seed set because invasives deprive natives of pollinators or because pollinators frequently move between species, resulting in interspecific pollen transfer (</w:t>
      </w:r>
      <w:proofErr w:type="spellStart"/>
      <w:r w:rsidRPr="00A433C6">
        <w:rPr>
          <w:rFonts w:ascii="Times New Roman" w:hAnsi="Times New Roman"/>
          <w:sz w:val="26"/>
          <w:szCs w:val="26"/>
        </w:rPr>
        <w:t>Kandori</w:t>
      </w:r>
      <w:proofErr w:type="spellEnd"/>
      <w:r w:rsidRPr="00A433C6">
        <w:rPr>
          <w:rFonts w:ascii="Times New Roman" w:hAnsi="Times New Roman"/>
          <w:sz w:val="26"/>
          <w:szCs w:val="26"/>
        </w:rPr>
        <w:t xml:space="preserve"> et al., 2009).</w:t>
      </w:r>
    </w:p>
    <w:p w14:paraId="5B188459" w14:textId="0F572526" w:rsidR="00A433C6" w:rsidRDefault="00A433C6" w:rsidP="00A433C6">
      <w:pPr>
        <w:widowControl/>
        <w:spacing w:line="360" w:lineRule="auto"/>
        <w:jc w:val="center"/>
        <w:rPr>
          <w:rFonts w:ascii="Times New Roman" w:hAnsi="Times New Roman"/>
          <w:sz w:val="26"/>
          <w:szCs w:val="26"/>
        </w:rPr>
      </w:pPr>
    </w:p>
    <w:p w14:paraId="3AF98766" w14:textId="0CC079E1" w:rsidR="00A433C6" w:rsidRDefault="00A433C6" w:rsidP="00A433C6">
      <w:pPr>
        <w:widowControl/>
        <w:spacing w:line="360" w:lineRule="auto"/>
        <w:jc w:val="left"/>
        <w:rPr>
          <w:rFonts w:ascii="Times New Roman" w:hAnsi="Times New Roman" w:hint="eastAsia"/>
          <w:sz w:val="26"/>
          <w:szCs w:val="26"/>
        </w:rPr>
      </w:pPr>
      <w:r w:rsidRPr="00A433C6">
        <w:rPr>
          <w:rFonts w:ascii="Times New Roman" w:hAnsi="Times New Roman"/>
          <w:sz w:val="26"/>
          <w:szCs w:val="26"/>
        </w:rPr>
        <w:t>Their interaction with other animals in the ecosystem is also noteworthy. The dispersal of dandelions can sometimes be influenced by other animals and plants. For example, when dandelions are obstructed by tall vegetation like trees, their flowers may not be detected by flying insects, limiting their pollination opportunities. Additionally, some animals such as rabbits may consume dandelions, which could potentially impact their population numbers, especially when dandelions are a primary part of their diet. Furthermore, certain animals like dogs may carry dandelion seeds attached to their bodies, which can contribute to the spread of dandelion seeds to more distant locations, thereby affecting their dispersal range.</w:t>
      </w:r>
    </w:p>
    <w:p w14:paraId="5D6BE581" w14:textId="5C0DE2C9" w:rsidR="00A433C6" w:rsidRDefault="00A433C6" w:rsidP="00A433C6">
      <w:pPr>
        <w:widowControl/>
        <w:spacing w:line="360" w:lineRule="auto"/>
        <w:jc w:val="center"/>
        <w:rPr>
          <w:rFonts w:ascii="Times New Roman" w:hAnsi="Times New Roman" w:hint="eastAsia"/>
          <w:sz w:val="26"/>
          <w:szCs w:val="26"/>
        </w:rPr>
      </w:pPr>
      <w:r>
        <w:rPr>
          <w:rFonts w:ascii="Times New Roman" w:hAnsi="Times New Roman"/>
          <w:noProof/>
          <w:sz w:val="26"/>
          <w:szCs w:val="26"/>
        </w:rPr>
        <w:lastRenderedPageBreak/>
        <w:drawing>
          <wp:inline distT="0" distB="0" distL="0" distR="0" wp14:anchorId="1BC21004" wp14:editId="7EED1881">
            <wp:extent cx="2502753" cy="1877744"/>
            <wp:effectExtent l="0" t="0" r="0" b="8255"/>
            <wp:docPr id="911121712" name="图片 4" descr="图片包含 游戏机, 花&#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21712" name="图片 4" descr="图片包含 游戏机, 花&#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flipH="1">
                      <a:off x="0" y="0"/>
                      <a:ext cx="2513887" cy="1886097"/>
                    </a:xfrm>
                    <a:prstGeom prst="rect">
                      <a:avLst/>
                    </a:prstGeom>
                    <a:noFill/>
                    <a:ln>
                      <a:noFill/>
                    </a:ln>
                  </pic:spPr>
                </pic:pic>
              </a:graphicData>
            </a:graphic>
          </wp:inline>
        </w:drawing>
      </w:r>
      <w:r>
        <w:rPr>
          <w:rFonts w:ascii="Times New Roman" w:hAnsi="Times New Roman"/>
          <w:noProof/>
          <w:sz w:val="26"/>
          <w:szCs w:val="26"/>
        </w:rPr>
        <w:drawing>
          <wp:inline distT="0" distB="0" distL="0" distR="0" wp14:anchorId="6906B324" wp14:editId="1D7B3B49">
            <wp:extent cx="2468500" cy="1852045"/>
            <wp:effectExtent l="0" t="0" r="8255" b="0"/>
            <wp:docPr id="143816680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8216" cy="1889346"/>
                    </a:xfrm>
                    <a:prstGeom prst="rect">
                      <a:avLst/>
                    </a:prstGeom>
                    <a:noFill/>
                    <a:ln>
                      <a:noFill/>
                    </a:ln>
                  </pic:spPr>
                </pic:pic>
              </a:graphicData>
            </a:graphic>
          </wp:inline>
        </w:drawing>
      </w:r>
      <w:r>
        <w:rPr>
          <w:rFonts w:ascii="Times New Roman" w:hAnsi="Times New Roman"/>
          <w:noProof/>
          <w:sz w:val="26"/>
          <w:szCs w:val="26"/>
        </w:rPr>
        <w:drawing>
          <wp:inline distT="0" distB="0" distL="0" distR="0" wp14:anchorId="2F434F61" wp14:editId="785433DB">
            <wp:extent cx="3882683" cy="2914937"/>
            <wp:effectExtent l="0" t="0" r="3810" b="0"/>
            <wp:docPr id="651360719" name="图片 3" descr="卡通人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60719" name="图片 3" descr="卡通人物&#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2683" cy="2914937"/>
                    </a:xfrm>
                    <a:prstGeom prst="rect">
                      <a:avLst/>
                    </a:prstGeom>
                    <a:noFill/>
                    <a:ln>
                      <a:noFill/>
                    </a:ln>
                  </pic:spPr>
                </pic:pic>
              </a:graphicData>
            </a:graphic>
          </wp:inline>
        </w:drawing>
      </w:r>
    </w:p>
    <w:p w14:paraId="62CF511A" w14:textId="0BA0B2DA" w:rsidR="00A433C6" w:rsidRPr="00A433C6" w:rsidRDefault="00A433C6" w:rsidP="00A433C6">
      <w:pPr>
        <w:widowControl/>
        <w:spacing w:line="360" w:lineRule="auto"/>
        <w:jc w:val="left"/>
        <w:rPr>
          <w:rFonts w:ascii="Times New Roman" w:hAnsi="Times New Roman" w:hint="eastAsia"/>
          <w:sz w:val="26"/>
          <w:szCs w:val="26"/>
        </w:rPr>
      </w:pPr>
      <w:r w:rsidRPr="00A433C6">
        <w:rPr>
          <w:rFonts w:ascii="Times New Roman" w:hAnsi="Times New Roman"/>
          <w:sz w:val="26"/>
          <w:szCs w:val="26"/>
        </w:rPr>
        <w:t>Therefore, dandelions have complex interactions with other flora and fauna in the ecosystem, and these interactions can influence the way dandelions are dispersed and their population sizes.</w:t>
      </w:r>
    </w:p>
    <w:p w14:paraId="15EEA4E4" w14:textId="77DC21FE" w:rsidR="002D0B48" w:rsidRPr="002D0B48" w:rsidRDefault="002D0B48" w:rsidP="00357E2E">
      <w:pPr>
        <w:pStyle w:val="a7"/>
        <w:widowControl/>
        <w:numPr>
          <w:ilvl w:val="1"/>
          <w:numId w:val="11"/>
        </w:numPr>
        <w:spacing w:line="480" w:lineRule="auto"/>
        <w:ind w:firstLineChars="0"/>
        <w:jc w:val="left"/>
        <w:rPr>
          <w:rFonts w:ascii="Times New Roman" w:hAnsi="Times New Roman" w:cs="Times New Roman"/>
          <w:b/>
          <w:bCs/>
          <w:sz w:val="26"/>
          <w:szCs w:val="26"/>
        </w:rPr>
      </w:pPr>
      <w:r w:rsidRPr="002D0B48">
        <w:rPr>
          <w:rFonts w:ascii="Times New Roman" w:hAnsi="Times New Roman"/>
          <w:b/>
          <w:bCs/>
          <w:sz w:val="26"/>
          <w:szCs w:val="26"/>
        </w:rPr>
        <w:t>Part 1: Population Prediction Model</w:t>
      </w:r>
    </w:p>
    <w:p w14:paraId="3A6A108D" w14:textId="3589AB58" w:rsidR="002D0B48" w:rsidRPr="008F3A71" w:rsidRDefault="002D0B48" w:rsidP="00357E2E">
      <w:pPr>
        <w:pStyle w:val="a7"/>
        <w:widowControl/>
        <w:numPr>
          <w:ilvl w:val="2"/>
          <w:numId w:val="11"/>
        </w:numPr>
        <w:spacing w:line="480" w:lineRule="auto"/>
        <w:ind w:firstLineChars="0"/>
        <w:jc w:val="left"/>
        <w:rPr>
          <w:rFonts w:ascii="Times New Roman" w:hAnsi="Times New Roman"/>
          <w:sz w:val="26"/>
          <w:szCs w:val="26"/>
        </w:rPr>
      </w:pPr>
      <w:r w:rsidRPr="002D0B48">
        <w:rPr>
          <w:rFonts w:ascii="Times New Roman" w:hAnsi="Times New Roman"/>
          <w:b/>
          <w:bCs/>
          <w:sz w:val="26"/>
          <w:szCs w:val="26"/>
        </w:rPr>
        <w:t>Basic Assumptions</w:t>
      </w:r>
    </w:p>
    <w:p w14:paraId="1FFB351E" w14:textId="1D34AA8D" w:rsidR="008F3A71" w:rsidRDefault="008F3A71" w:rsidP="008F3A71">
      <w:pPr>
        <w:widowControl/>
        <w:spacing w:line="360" w:lineRule="auto"/>
        <w:jc w:val="left"/>
        <w:rPr>
          <w:rFonts w:ascii="Times New Roman" w:hAnsi="Times New Roman"/>
          <w:sz w:val="26"/>
          <w:szCs w:val="26"/>
        </w:rPr>
      </w:pPr>
      <w:r w:rsidRPr="008F3A71">
        <w:rPr>
          <w:rFonts w:ascii="Times New Roman" w:hAnsi="Times New Roman"/>
          <w:sz w:val="26"/>
          <w:szCs w:val="26"/>
        </w:rPr>
        <w:t>In the context of this question, it is assumed that dandelions exist within a complete ecosystem, and they interact with the ecosystem to varying degrees. This assumption allows the model to better simulate the spread of dandelions</w:t>
      </w:r>
      <w:r>
        <w:rPr>
          <w:rFonts w:ascii="Times New Roman" w:hAnsi="Times New Roman"/>
          <w:sz w:val="26"/>
          <w:szCs w:val="26"/>
        </w:rPr>
        <w:t xml:space="preserve"> in reality</w:t>
      </w:r>
      <w:r w:rsidRPr="008F3A71">
        <w:rPr>
          <w:rFonts w:ascii="Times New Roman" w:hAnsi="Times New Roman"/>
          <w:sz w:val="26"/>
          <w:szCs w:val="26"/>
        </w:rPr>
        <w:t>. To align with this concept, the following basic assumptions were used in constructing the population prediction section of the model:</w:t>
      </w:r>
    </w:p>
    <w:p w14:paraId="4C908DD8" w14:textId="30F30877" w:rsidR="008F3A71" w:rsidRDefault="008F3A71" w:rsidP="008F3A71">
      <w:pPr>
        <w:pStyle w:val="a7"/>
        <w:widowControl/>
        <w:numPr>
          <w:ilvl w:val="6"/>
          <w:numId w:val="9"/>
        </w:numPr>
        <w:spacing w:line="360" w:lineRule="auto"/>
        <w:ind w:firstLineChars="0"/>
        <w:jc w:val="left"/>
        <w:rPr>
          <w:rFonts w:ascii="Times New Roman" w:hAnsi="Times New Roman"/>
          <w:sz w:val="26"/>
          <w:szCs w:val="26"/>
        </w:rPr>
      </w:pPr>
      <w:r>
        <w:rPr>
          <w:rFonts w:ascii="Times New Roman" w:hAnsi="Times New Roman"/>
          <w:sz w:val="26"/>
          <w:szCs w:val="26"/>
        </w:rPr>
        <w:t>Initially</w:t>
      </w:r>
      <w:r w:rsidRPr="008F3A71">
        <w:rPr>
          <w:rFonts w:ascii="Times New Roman" w:hAnsi="Times New Roman"/>
          <w:sz w:val="26"/>
          <w:szCs w:val="26"/>
        </w:rPr>
        <w:t xml:space="preserve">, there is only one dandelion, </w:t>
      </w:r>
      <w:r>
        <w:rPr>
          <w:rFonts w:ascii="Times New Roman" w:hAnsi="Times New Roman" w:hint="eastAsia"/>
          <w:sz w:val="26"/>
          <w:szCs w:val="26"/>
        </w:rPr>
        <w:t>and</w:t>
      </w:r>
      <w:r>
        <w:rPr>
          <w:rFonts w:ascii="Times New Roman" w:hAnsi="Times New Roman"/>
          <w:sz w:val="26"/>
          <w:szCs w:val="26"/>
        </w:rPr>
        <w:t xml:space="preserve"> it is in the stage of </w:t>
      </w:r>
      <w:r w:rsidRPr="008F3A71">
        <w:rPr>
          <w:rFonts w:ascii="Times New Roman" w:hAnsi="Times New Roman"/>
          <w:sz w:val="26"/>
          <w:szCs w:val="26"/>
        </w:rPr>
        <w:t>"dandelion puff"</w:t>
      </w:r>
      <w:r>
        <w:rPr>
          <w:rFonts w:ascii="Times New Roman" w:hAnsi="Times New Roman"/>
          <w:sz w:val="26"/>
          <w:szCs w:val="26"/>
        </w:rPr>
        <w:t xml:space="preserve">; </w:t>
      </w:r>
      <w:r w:rsidRPr="008F3A71">
        <w:rPr>
          <w:rFonts w:ascii="Times New Roman" w:hAnsi="Times New Roman"/>
          <w:sz w:val="26"/>
          <w:szCs w:val="26"/>
        </w:rPr>
        <w:t>it is located at the center of the one-hectare open land.</w:t>
      </w:r>
    </w:p>
    <w:p w14:paraId="5630677D" w14:textId="34717FC6" w:rsidR="008F3A71" w:rsidRDefault="001E3D80" w:rsidP="008F3A71">
      <w:pPr>
        <w:pStyle w:val="a7"/>
        <w:widowControl/>
        <w:numPr>
          <w:ilvl w:val="6"/>
          <w:numId w:val="9"/>
        </w:numPr>
        <w:spacing w:line="360" w:lineRule="auto"/>
        <w:ind w:firstLineChars="0"/>
        <w:jc w:val="left"/>
        <w:rPr>
          <w:rFonts w:ascii="Times New Roman" w:hAnsi="Times New Roman"/>
          <w:sz w:val="26"/>
          <w:szCs w:val="26"/>
        </w:rPr>
      </w:pPr>
      <w:r>
        <w:rPr>
          <w:rFonts w:ascii="Times New Roman" w:hAnsi="Times New Roman" w:hint="eastAsia"/>
          <w:sz w:val="26"/>
          <w:szCs w:val="26"/>
        </w:rPr>
        <w:lastRenderedPageBreak/>
        <w:t>e</w:t>
      </w:r>
      <w:r w:rsidR="0082340D" w:rsidRPr="0082340D">
        <w:rPr>
          <w:rFonts w:ascii="Times New Roman" w:hAnsi="Times New Roman"/>
          <w:sz w:val="26"/>
          <w:szCs w:val="26"/>
        </w:rPr>
        <w:t>ach dandelion produces a fixed quantity of seeds every month, and these seeds have a certain germination rate.</w:t>
      </w:r>
    </w:p>
    <w:p w14:paraId="39431EB3" w14:textId="478D5482" w:rsidR="0082340D" w:rsidRDefault="0082340D" w:rsidP="008F3A71">
      <w:pPr>
        <w:pStyle w:val="a7"/>
        <w:widowControl/>
        <w:numPr>
          <w:ilvl w:val="6"/>
          <w:numId w:val="9"/>
        </w:numPr>
        <w:spacing w:line="360" w:lineRule="auto"/>
        <w:ind w:firstLineChars="0"/>
        <w:jc w:val="left"/>
        <w:rPr>
          <w:rFonts w:ascii="Times New Roman" w:hAnsi="Times New Roman"/>
          <w:sz w:val="26"/>
          <w:szCs w:val="26"/>
        </w:rPr>
      </w:pPr>
      <w:r w:rsidRPr="0082340D">
        <w:rPr>
          <w:rFonts w:ascii="Times New Roman" w:hAnsi="Times New Roman"/>
          <w:sz w:val="26"/>
          <w:szCs w:val="26"/>
        </w:rPr>
        <w:t>There are no human activities or interventions within the predicted time frame of the model.</w:t>
      </w:r>
    </w:p>
    <w:p w14:paraId="7779416B" w14:textId="52F22D72" w:rsidR="0082340D" w:rsidRPr="0082340D" w:rsidRDefault="0082340D" w:rsidP="0082340D">
      <w:pPr>
        <w:pStyle w:val="a7"/>
        <w:widowControl/>
        <w:numPr>
          <w:ilvl w:val="6"/>
          <w:numId w:val="9"/>
        </w:numPr>
        <w:spacing w:line="360" w:lineRule="auto"/>
        <w:ind w:firstLineChars="0"/>
        <w:jc w:val="left"/>
        <w:rPr>
          <w:rFonts w:ascii="Times New Roman" w:hAnsi="Times New Roman"/>
          <w:sz w:val="26"/>
          <w:szCs w:val="26"/>
        </w:rPr>
      </w:pPr>
      <w:r w:rsidRPr="0082340D">
        <w:rPr>
          <w:rFonts w:ascii="Times New Roman" w:hAnsi="Times New Roman"/>
          <w:sz w:val="26"/>
          <w:szCs w:val="26"/>
        </w:rPr>
        <w:t xml:space="preserve">Dandelion seed dispersion and growth are influenced by </w:t>
      </w:r>
      <w:r>
        <w:rPr>
          <w:rFonts w:ascii="Times New Roman" w:hAnsi="Times New Roman"/>
          <w:sz w:val="26"/>
          <w:szCs w:val="26"/>
        </w:rPr>
        <w:t xml:space="preserve">macro </w:t>
      </w:r>
      <w:r w:rsidRPr="0082340D">
        <w:rPr>
          <w:rFonts w:ascii="Times New Roman" w:hAnsi="Times New Roman"/>
          <w:sz w:val="26"/>
          <w:szCs w:val="26"/>
        </w:rPr>
        <w:t>climate conditions.</w:t>
      </w:r>
    </w:p>
    <w:p w14:paraId="01CF8E40" w14:textId="077717B6" w:rsidR="0082340D" w:rsidRPr="0082340D" w:rsidRDefault="0082340D" w:rsidP="0082340D">
      <w:pPr>
        <w:pStyle w:val="a7"/>
        <w:widowControl/>
        <w:numPr>
          <w:ilvl w:val="6"/>
          <w:numId w:val="9"/>
        </w:numPr>
        <w:spacing w:line="360" w:lineRule="auto"/>
        <w:ind w:firstLineChars="0"/>
        <w:jc w:val="left"/>
        <w:rPr>
          <w:rFonts w:ascii="Times New Roman" w:hAnsi="Times New Roman"/>
          <w:sz w:val="26"/>
          <w:szCs w:val="26"/>
        </w:rPr>
      </w:pPr>
      <w:r w:rsidRPr="0082340D">
        <w:rPr>
          <w:rFonts w:ascii="Times New Roman" w:hAnsi="Times New Roman"/>
          <w:sz w:val="26"/>
          <w:szCs w:val="26"/>
        </w:rPr>
        <w:t>Dandelion growth is affected by seasonal factors, with the growth rate varying monthly due to seasonal changes.</w:t>
      </w:r>
    </w:p>
    <w:p w14:paraId="72C35A37" w14:textId="0BCED706" w:rsidR="0082340D" w:rsidRDefault="0082340D" w:rsidP="008F3A71">
      <w:pPr>
        <w:pStyle w:val="a7"/>
        <w:widowControl/>
        <w:numPr>
          <w:ilvl w:val="6"/>
          <w:numId w:val="9"/>
        </w:numPr>
        <w:spacing w:line="360" w:lineRule="auto"/>
        <w:ind w:firstLineChars="0"/>
        <w:jc w:val="left"/>
        <w:rPr>
          <w:rFonts w:ascii="Times New Roman" w:hAnsi="Times New Roman"/>
          <w:sz w:val="26"/>
          <w:szCs w:val="26"/>
        </w:rPr>
      </w:pPr>
      <w:r w:rsidRPr="0082340D">
        <w:rPr>
          <w:rFonts w:ascii="Times New Roman" w:hAnsi="Times New Roman"/>
          <w:sz w:val="26"/>
          <w:szCs w:val="26"/>
        </w:rPr>
        <w:t>Dandelion seed dispersion and growth are influenced by humidity.</w:t>
      </w:r>
    </w:p>
    <w:p w14:paraId="54A3FD16" w14:textId="24C2DB38" w:rsidR="0082340D" w:rsidRDefault="0082340D" w:rsidP="008F3A71">
      <w:pPr>
        <w:pStyle w:val="a7"/>
        <w:widowControl/>
        <w:numPr>
          <w:ilvl w:val="6"/>
          <w:numId w:val="9"/>
        </w:numPr>
        <w:spacing w:line="360" w:lineRule="auto"/>
        <w:ind w:firstLineChars="0"/>
        <w:jc w:val="left"/>
        <w:rPr>
          <w:rFonts w:ascii="Times New Roman" w:hAnsi="Times New Roman"/>
          <w:sz w:val="26"/>
          <w:szCs w:val="26"/>
        </w:rPr>
      </w:pPr>
      <w:r w:rsidRPr="0082340D">
        <w:rPr>
          <w:rFonts w:ascii="Times New Roman" w:hAnsi="Times New Roman"/>
          <w:sz w:val="26"/>
          <w:szCs w:val="26"/>
        </w:rPr>
        <w:t>Dandelion seed dispersion and growth are affected by other animals and plants within the ecosystem.</w:t>
      </w:r>
    </w:p>
    <w:p w14:paraId="267A9F9C" w14:textId="26080BF3" w:rsidR="006C062C" w:rsidRDefault="0082340D" w:rsidP="00AF4F8C">
      <w:pPr>
        <w:pStyle w:val="a7"/>
        <w:widowControl/>
        <w:numPr>
          <w:ilvl w:val="6"/>
          <w:numId w:val="9"/>
        </w:numPr>
        <w:spacing w:line="360" w:lineRule="auto"/>
        <w:ind w:firstLineChars="0"/>
        <w:jc w:val="left"/>
        <w:rPr>
          <w:rFonts w:ascii="Times New Roman" w:hAnsi="Times New Roman"/>
          <w:sz w:val="26"/>
          <w:szCs w:val="26"/>
        </w:rPr>
      </w:pPr>
      <w:r w:rsidRPr="0082340D">
        <w:rPr>
          <w:rFonts w:ascii="Times New Roman" w:hAnsi="Times New Roman"/>
          <w:sz w:val="26"/>
          <w:szCs w:val="26"/>
        </w:rPr>
        <w:t>The one-hectare land considered in the model has a certain environmental carrying capacity.</w:t>
      </w:r>
    </w:p>
    <w:p w14:paraId="77B0F03D" w14:textId="77777777" w:rsidR="0062002F" w:rsidRPr="0062002F" w:rsidRDefault="0062002F" w:rsidP="0062002F">
      <w:pPr>
        <w:widowControl/>
        <w:spacing w:line="360" w:lineRule="auto"/>
        <w:jc w:val="left"/>
        <w:rPr>
          <w:rFonts w:ascii="Times New Roman" w:hAnsi="Times New Roman" w:hint="eastAsia"/>
          <w:sz w:val="26"/>
          <w:szCs w:val="26"/>
        </w:rPr>
      </w:pPr>
    </w:p>
    <w:p w14:paraId="5E85A3C6" w14:textId="6D4003A8" w:rsidR="009A2965" w:rsidRDefault="0062002F" w:rsidP="0062002F">
      <w:pPr>
        <w:widowControl/>
        <w:spacing w:line="360" w:lineRule="auto"/>
        <w:jc w:val="left"/>
        <w:rPr>
          <w:rFonts w:ascii="Times New Roman" w:hAnsi="Times New Roman"/>
          <w:sz w:val="26"/>
          <w:szCs w:val="26"/>
        </w:rPr>
      </w:pPr>
      <w:r w:rsidRPr="0062002F">
        <w:rPr>
          <w:rFonts w:ascii="Times New Roman" w:hAnsi="Times New Roman"/>
          <w:sz w:val="26"/>
          <w:szCs w:val="26"/>
        </w:rPr>
        <w:t>The aforementioned basic assumptions are based on the research and investigations on the habits and living environment of dandelions, thereby they have considerable extent of credibility and rigor on the theoretical level. The next step, which is the transition from the conjectures that account for practical situations to the variables that could be quantified and manipulated, is of great significance to the whole mathematical modeling, as it enhances the model’s predictive power and applicability by incorporating flexibility and nuance into the analytical framework. To define the variable table, we identified the factors that are most quantifiable and whose changes directly impact the dispersal of dandelion seeds.</w:t>
      </w:r>
      <w:r w:rsidR="006C062C">
        <w:rPr>
          <w:rFonts w:ascii="Times New Roman" w:hAnsi="Times New Roman"/>
          <w:sz w:val="26"/>
          <w:szCs w:val="26"/>
        </w:rPr>
        <w:br w:type="page"/>
      </w:r>
    </w:p>
    <w:p w14:paraId="6022644A" w14:textId="77777777" w:rsidR="006C062C" w:rsidRPr="00AF4F8C" w:rsidRDefault="006C062C" w:rsidP="006C062C">
      <w:pPr>
        <w:pStyle w:val="a7"/>
        <w:widowControl/>
        <w:numPr>
          <w:ilvl w:val="2"/>
          <w:numId w:val="11"/>
        </w:numPr>
        <w:spacing w:line="480" w:lineRule="auto"/>
        <w:ind w:firstLineChars="0"/>
        <w:jc w:val="left"/>
        <w:rPr>
          <w:rFonts w:ascii="Times New Roman" w:hAnsi="Times New Roman"/>
          <w:sz w:val="26"/>
          <w:szCs w:val="26"/>
        </w:rPr>
      </w:pPr>
      <w:r>
        <w:rPr>
          <w:rFonts w:ascii="Times New Roman" w:hAnsi="Times New Roman"/>
          <w:b/>
          <w:bCs/>
          <w:sz w:val="26"/>
          <w:szCs w:val="26"/>
        </w:rPr>
        <w:lastRenderedPageBreak/>
        <w:t>Variable Table</w:t>
      </w:r>
    </w:p>
    <w:tbl>
      <w:tblPr>
        <w:tblStyle w:val="11"/>
        <w:tblW w:w="0" w:type="auto"/>
        <w:tblLook w:val="04A0" w:firstRow="1" w:lastRow="0" w:firstColumn="1" w:lastColumn="0" w:noHBand="0" w:noVBand="1"/>
      </w:tblPr>
      <w:tblGrid>
        <w:gridCol w:w="4151"/>
        <w:gridCol w:w="4151"/>
      </w:tblGrid>
      <w:tr w:rsidR="006C062C" w14:paraId="5F39BC59" w14:textId="77777777" w:rsidTr="00635A8E">
        <w:trPr>
          <w:cnfStyle w:val="100000000000" w:firstRow="1" w:lastRow="0" w:firstColumn="0" w:lastColumn="0" w:oddVBand="0" w:evenVBand="0" w:oddHBand="0" w:evenHBand="0" w:firstRowFirstColumn="0" w:firstRowLastColumn="0" w:lastRowFirstColumn="0" w:lastRowLastColumn="0"/>
        </w:trPr>
        <w:tc>
          <w:tcPr>
            <w:tcW w:w="4151" w:type="dxa"/>
          </w:tcPr>
          <w:p w14:paraId="226E495F" w14:textId="77777777" w:rsidR="006C062C" w:rsidRPr="00CC4231" w:rsidRDefault="006C062C" w:rsidP="00635A8E">
            <w:pPr>
              <w:widowControl/>
              <w:spacing w:line="360" w:lineRule="auto"/>
              <w:jc w:val="left"/>
              <w:rPr>
                <w:rFonts w:ascii="Times New Roman" w:eastAsiaTheme="minorEastAsia" w:hAnsi="Times New Roman"/>
                <w:szCs w:val="24"/>
              </w:rPr>
            </w:pPr>
            <w:r>
              <w:rPr>
                <w:rFonts w:ascii="Times New Roman" w:eastAsiaTheme="minorEastAsia" w:hAnsi="Times New Roman" w:hint="eastAsia"/>
                <w:szCs w:val="24"/>
              </w:rPr>
              <w:t>V</w:t>
            </w:r>
            <w:r>
              <w:rPr>
                <w:rFonts w:ascii="Times New Roman" w:eastAsiaTheme="minorEastAsia" w:hAnsi="Times New Roman"/>
                <w:szCs w:val="24"/>
              </w:rPr>
              <w:t>ariable</w:t>
            </w:r>
          </w:p>
        </w:tc>
        <w:tc>
          <w:tcPr>
            <w:tcW w:w="4151" w:type="dxa"/>
          </w:tcPr>
          <w:p w14:paraId="7C0176DB" w14:textId="77777777" w:rsidR="006C062C" w:rsidRPr="00CC4231" w:rsidRDefault="006C062C" w:rsidP="00635A8E">
            <w:pPr>
              <w:widowControl/>
              <w:spacing w:line="360" w:lineRule="auto"/>
              <w:jc w:val="left"/>
              <w:rPr>
                <w:rFonts w:ascii="Times New Roman" w:eastAsiaTheme="minorEastAsia" w:hAnsi="Times New Roman"/>
                <w:szCs w:val="24"/>
              </w:rPr>
            </w:pPr>
            <w:r>
              <w:rPr>
                <w:rFonts w:ascii="Times New Roman" w:eastAsiaTheme="minorEastAsia" w:hAnsi="Times New Roman" w:hint="eastAsia"/>
                <w:szCs w:val="24"/>
              </w:rPr>
              <w:t>D</w:t>
            </w:r>
            <w:r>
              <w:rPr>
                <w:rFonts w:ascii="Times New Roman" w:eastAsiaTheme="minorEastAsia" w:hAnsi="Times New Roman"/>
                <w:szCs w:val="24"/>
              </w:rPr>
              <w:t>escription</w:t>
            </w:r>
          </w:p>
        </w:tc>
      </w:tr>
      <w:tr w:rsidR="006C062C" w14:paraId="5DB20E5D" w14:textId="77777777" w:rsidTr="00635A8E">
        <w:tc>
          <w:tcPr>
            <w:tcW w:w="4151" w:type="dxa"/>
          </w:tcPr>
          <w:p w14:paraId="44FB87DC" w14:textId="77777777" w:rsidR="006C062C" w:rsidRPr="00CC4231" w:rsidRDefault="00000000" w:rsidP="00635A8E">
            <w:pPr>
              <w:widowControl/>
              <w:spacing w:line="360" w:lineRule="auto"/>
              <w:jc w:val="center"/>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n</m:t>
                    </m:r>
                  </m:sub>
                </m:sSub>
              </m:oMath>
            </m:oMathPara>
          </w:p>
        </w:tc>
        <w:tc>
          <w:tcPr>
            <w:tcW w:w="4151" w:type="dxa"/>
          </w:tcPr>
          <w:p w14:paraId="0097E17C" w14:textId="63FF5D1C" w:rsidR="006C062C" w:rsidRPr="00CC4231" w:rsidRDefault="006C062C" w:rsidP="00635A8E">
            <w:pPr>
              <w:widowControl/>
              <w:spacing w:line="360" w:lineRule="auto"/>
              <w:jc w:val="center"/>
              <w:rPr>
                <w:rFonts w:ascii="Times New Roman" w:hAnsi="Times New Roman"/>
                <w:szCs w:val="24"/>
              </w:rPr>
            </w:pPr>
            <w:r w:rsidRPr="00CC4231">
              <w:rPr>
                <w:rFonts w:ascii="Times New Roman" w:hAnsi="Times New Roman"/>
                <w:szCs w:val="24"/>
              </w:rPr>
              <w:t xml:space="preserve">Current month's dandelion population </w:t>
            </w:r>
          </w:p>
        </w:tc>
      </w:tr>
      <w:tr w:rsidR="006C062C" w14:paraId="1B4ECB5C" w14:textId="77777777" w:rsidTr="00635A8E">
        <w:tc>
          <w:tcPr>
            <w:tcW w:w="4151" w:type="dxa"/>
          </w:tcPr>
          <w:p w14:paraId="12DDE818" w14:textId="77777777" w:rsidR="006C062C" w:rsidRPr="00CC4231" w:rsidRDefault="006C062C" w:rsidP="00635A8E">
            <w:pPr>
              <w:widowControl/>
              <w:spacing w:line="360" w:lineRule="auto"/>
              <w:jc w:val="center"/>
              <w:rPr>
                <w:rFonts w:ascii="Times New Roman" w:eastAsiaTheme="minorEastAsia" w:hAnsi="Times New Roman"/>
                <w:szCs w:val="24"/>
              </w:rPr>
            </w:pPr>
            <m:oMathPara>
              <m:oMath>
                <m:r>
                  <w:rPr>
                    <w:rFonts w:ascii="Cambria Math" w:hAnsi="Cambria Math"/>
                    <w:szCs w:val="24"/>
                  </w:rPr>
                  <m:t>r</m:t>
                </m:r>
              </m:oMath>
            </m:oMathPara>
          </w:p>
        </w:tc>
        <w:tc>
          <w:tcPr>
            <w:tcW w:w="4151" w:type="dxa"/>
          </w:tcPr>
          <w:p w14:paraId="661DABA5" w14:textId="77777777" w:rsidR="006C062C" w:rsidRPr="00CC4231" w:rsidRDefault="006C062C" w:rsidP="00635A8E">
            <w:pPr>
              <w:widowControl/>
              <w:spacing w:line="360" w:lineRule="auto"/>
              <w:jc w:val="center"/>
              <w:rPr>
                <w:rFonts w:ascii="Times New Roman" w:eastAsiaTheme="minorEastAsia" w:hAnsi="Times New Roman"/>
                <w:szCs w:val="24"/>
              </w:rPr>
            </w:pPr>
            <w:r w:rsidRPr="00CC4231">
              <w:rPr>
                <w:rFonts w:ascii="Times New Roman" w:hAnsi="Times New Roman"/>
                <w:szCs w:val="24"/>
              </w:rPr>
              <w:t>Intrinsic growth rate</w:t>
            </w:r>
          </w:p>
        </w:tc>
      </w:tr>
      <w:tr w:rsidR="006C062C" w14:paraId="4F01BC03" w14:textId="77777777" w:rsidTr="00635A8E">
        <w:tc>
          <w:tcPr>
            <w:tcW w:w="4151" w:type="dxa"/>
          </w:tcPr>
          <w:p w14:paraId="38DC49E9" w14:textId="77777777" w:rsidR="006C062C" w:rsidRPr="00CC4231" w:rsidRDefault="006C062C" w:rsidP="00635A8E">
            <w:pPr>
              <w:widowControl/>
              <w:spacing w:line="360" w:lineRule="auto"/>
              <w:jc w:val="center"/>
              <w:rPr>
                <w:rFonts w:ascii="Times New Roman" w:hAnsi="Times New Roman"/>
                <w:szCs w:val="24"/>
              </w:rPr>
            </w:pPr>
            <m:oMathPara>
              <m:oMath>
                <m:r>
                  <w:rPr>
                    <w:rFonts w:ascii="Cambria Math" w:hAnsi="Cambria Math"/>
                    <w:szCs w:val="24"/>
                  </w:rPr>
                  <m:t>K</m:t>
                </m:r>
              </m:oMath>
            </m:oMathPara>
          </w:p>
        </w:tc>
        <w:tc>
          <w:tcPr>
            <w:tcW w:w="4151" w:type="dxa"/>
          </w:tcPr>
          <w:p w14:paraId="760C400A" w14:textId="77777777" w:rsidR="006C062C" w:rsidRPr="00CC4231" w:rsidRDefault="006C062C" w:rsidP="00635A8E">
            <w:pPr>
              <w:widowControl/>
              <w:spacing w:line="360" w:lineRule="auto"/>
              <w:jc w:val="center"/>
              <w:rPr>
                <w:rFonts w:ascii="Times New Roman" w:eastAsiaTheme="minorEastAsia" w:hAnsi="Times New Roman"/>
                <w:szCs w:val="24"/>
              </w:rPr>
            </w:pPr>
            <w:r w:rsidRPr="00CC4231">
              <w:rPr>
                <w:rFonts w:ascii="Times New Roman" w:hAnsi="Times New Roman"/>
                <w:szCs w:val="24"/>
              </w:rPr>
              <w:t>Environmental carrying capacity</w:t>
            </w:r>
          </w:p>
        </w:tc>
      </w:tr>
      <w:tr w:rsidR="006C062C" w14:paraId="3C433070" w14:textId="77777777" w:rsidTr="00635A8E">
        <w:tc>
          <w:tcPr>
            <w:tcW w:w="4151" w:type="dxa"/>
          </w:tcPr>
          <w:p w14:paraId="1096AD03" w14:textId="77777777" w:rsidR="006C062C" w:rsidRPr="00CC4231" w:rsidRDefault="00000000" w:rsidP="00635A8E">
            <w:pPr>
              <w:widowControl/>
              <w:spacing w:line="360" w:lineRule="auto"/>
              <w:jc w:val="center"/>
              <w:rPr>
                <w:rFonts w:ascii="Times New Roman" w:eastAsiaTheme="minorEastAsia" w:hAnsi="Times New Roman"/>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p</m:t>
                    </m:r>
                  </m:sub>
                </m:sSub>
              </m:oMath>
            </m:oMathPara>
          </w:p>
        </w:tc>
        <w:tc>
          <w:tcPr>
            <w:tcW w:w="4151" w:type="dxa"/>
          </w:tcPr>
          <w:p w14:paraId="7F781178" w14:textId="77777777" w:rsidR="006C062C" w:rsidRPr="00CC4231" w:rsidRDefault="006C062C" w:rsidP="00635A8E">
            <w:pPr>
              <w:widowControl/>
              <w:spacing w:line="360" w:lineRule="auto"/>
              <w:jc w:val="center"/>
              <w:rPr>
                <w:rFonts w:ascii="Times New Roman" w:hAnsi="Times New Roman"/>
                <w:szCs w:val="24"/>
              </w:rPr>
            </w:pPr>
            <w:r w:rsidRPr="00CC4231">
              <w:rPr>
                <w:rFonts w:ascii="Times New Roman" w:hAnsi="Times New Roman"/>
                <w:szCs w:val="24"/>
              </w:rPr>
              <w:t>Seeds produced per dandelion per month</w:t>
            </w:r>
          </w:p>
        </w:tc>
      </w:tr>
      <w:tr w:rsidR="006C062C" w14:paraId="6A2EC628" w14:textId="77777777" w:rsidTr="00635A8E">
        <w:tc>
          <w:tcPr>
            <w:tcW w:w="4151" w:type="dxa"/>
          </w:tcPr>
          <w:p w14:paraId="78A61EA9" w14:textId="77777777" w:rsidR="006C062C" w:rsidRPr="00CC4231" w:rsidRDefault="00000000" w:rsidP="00635A8E">
            <w:pPr>
              <w:widowControl/>
              <w:spacing w:line="360" w:lineRule="auto"/>
              <w:jc w:val="center"/>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G</m:t>
                    </m:r>
                  </m:e>
                  <m:sub>
                    <m:r>
                      <w:rPr>
                        <w:rFonts w:ascii="Cambria Math" w:hAnsi="Cambria Math"/>
                        <w:szCs w:val="24"/>
                      </w:rPr>
                      <m:t>s</m:t>
                    </m:r>
                  </m:sub>
                </m:sSub>
              </m:oMath>
            </m:oMathPara>
          </w:p>
        </w:tc>
        <w:tc>
          <w:tcPr>
            <w:tcW w:w="4151" w:type="dxa"/>
          </w:tcPr>
          <w:p w14:paraId="17F341C4" w14:textId="77777777" w:rsidR="006C062C" w:rsidRPr="00CC4231" w:rsidRDefault="006C062C" w:rsidP="00635A8E">
            <w:pPr>
              <w:widowControl/>
              <w:spacing w:line="360" w:lineRule="auto"/>
              <w:jc w:val="center"/>
              <w:rPr>
                <w:rFonts w:ascii="Times New Roman" w:hAnsi="Times New Roman"/>
                <w:szCs w:val="24"/>
              </w:rPr>
            </w:pPr>
            <w:r w:rsidRPr="00CC4231">
              <w:rPr>
                <w:rFonts w:ascii="Times New Roman" w:hAnsi="Times New Roman"/>
                <w:szCs w:val="24"/>
              </w:rPr>
              <w:t>Germination rate of seeds</w:t>
            </w:r>
          </w:p>
        </w:tc>
      </w:tr>
      <w:tr w:rsidR="006C062C" w14:paraId="342E96D4" w14:textId="77777777" w:rsidTr="00635A8E">
        <w:tc>
          <w:tcPr>
            <w:tcW w:w="4151" w:type="dxa"/>
          </w:tcPr>
          <w:p w14:paraId="1F74D116" w14:textId="77777777" w:rsidR="006C062C" w:rsidRPr="00CC4231" w:rsidRDefault="006C062C" w:rsidP="00635A8E">
            <w:pPr>
              <w:widowControl/>
              <w:spacing w:line="360" w:lineRule="auto"/>
              <w:jc w:val="center"/>
              <w:rPr>
                <w:rFonts w:ascii="Times New Roman" w:hAnsi="Times New Roman"/>
                <w:szCs w:val="24"/>
              </w:rPr>
            </w:pPr>
            <m:oMathPara>
              <m:oMath>
                <m:r>
                  <w:rPr>
                    <w:rFonts w:ascii="Cambria Math" w:hAnsi="Cambria Math"/>
                    <w:szCs w:val="24"/>
                  </w:rPr>
                  <m:t>α</m:t>
                </m:r>
              </m:oMath>
            </m:oMathPara>
          </w:p>
        </w:tc>
        <w:tc>
          <w:tcPr>
            <w:tcW w:w="4151" w:type="dxa"/>
          </w:tcPr>
          <w:p w14:paraId="5F8609B0" w14:textId="2E934D0B" w:rsidR="006C062C" w:rsidRPr="00CC4231" w:rsidRDefault="006C062C" w:rsidP="00635A8E">
            <w:pPr>
              <w:widowControl/>
              <w:spacing w:line="360" w:lineRule="auto"/>
              <w:jc w:val="center"/>
              <w:rPr>
                <w:rFonts w:ascii="Times New Roman" w:hAnsi="Times New Roman"/>
                <w:szCs w:val="24"/>
              </w:rPr>
            </w:pPr>
            <w:r w:rsidRPr="00CC4231">
              <w:rPr>
                <w:rFonts w:ascii="Times New Roman" w:hAnsi="Times New Roman"/>
                <w:szCs w:val="24"/>
              </w:rPr>
              <w:t>Impact of plant competition</w:t>
            </w:r>
          </w:p>
        </w:tc>
      </w:tr>
      <w:tr w:rsidR="006C062C" w14:paraId="22D6BEBA" w14:textId="77777777" w:rsidTr="00635A8E">
        <w:tc>
          <w:tcPr>
            <w:tcW w:w="4151" w:type="dxa"/>
          </w:tcPr>
          <w:p w14:paraId="7A5D2073" w14:textId="77777777" w:rsidR="006C062C" w:rsidRPr="00CC4231" w:rsidRDefault="006C062C" w:rsidP="00635A8E">
            <w:pPr>
              <w:widowControl/>
              <w:spacing w:line="360" w:lineRule="auto"/>
              <w:jc w:val="center"/>
              <w:rPr>
                <w:rFonts w:ascii="Times New Roman" w:eastAsiaTheme="minorEastAsia" w:hAnsi="Times New Roman"/>
                <w:szCs w:val="24"/>
              </w:rPr>
            </w:pPr>
            <m:oMathPara>
              <m:oMath>
                <m:r>
                  <w:rPr>
                    <w:rFonts w:ascii="Cambria Math" w:hAnsi="Cambria Math"/>
                    <w:szCs w:val="24"/>
                  </w:rPr>
                  <m:t>β</m:t>
                </m:r>
              </m:oMath>
            </m:oMathPara>
          </w:p>
        </w:tc>
        <w:tc>
          <w:tcPr>
            <w:tcW w:w="4151" w:type="dxa"/>
          </w:tcPr>
          <w:p w14:paraId="61B2C905" w14:textId="4112AA06" w:rsidR="006C062C" w:rsidRPr="00CC4231" w:rsidRDefault="006C062C" w:rsidP="00635A8E">
            <w:pPr>
              <w:widowControl/>
              <w:spacing w:line="360" w:lineRule="auto"/>
              <w:jc w:val="center"/>
              <w:rPr>
                <w:rFonts w:ascii="Times New Roman" w:eastAsiaTheme="minorEastAsia" w:hAnsi="Times New Roman"/>
                <w:szCs w:val="24"/>
              </w:rPr>
            </w:pPr>
            <w:r w:rsidRPr="00CC4231">
              <w:rPr>
                <w:rFonts w:ascii="Times New Roman" w:hAnsi="Times New Roman"/>
                <w:szCs w:val="24"/>
              </w:rPr>
              <w:t>Impact of animal competition</w:t>
            </w:r>
          </w:p>
        </w:tc>
      </w:tr>
      <w:tr w:rsidR="006C062C" w14:paraId="585FABAA" w14:textId="77777777" w:rsidTr="00635A8E">
        <w:tc>
          <w:tcPr>
            <w:tcW w:w="4151" w:type="dxa"/>
          </w:tcPr>
          <w:p w14:paraId="235FAD5B" w14:textId="77777777" w:rsidR="006C062C" w:rsidRPr="00CC4231" w:rsidRDefault="00000000" w:rsidP="00635A8E">
            <w:pPr>
              <w:widowControl/>
              <w:spacing w:line="360" w:lineRule="auto"/>
              <w:jc w:val="center"/>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oMath>
            </m:oMathPara>
          </w:p>
        </w:tc>
        <w:tc>
          <w:tcPr>
            <w:tcW w:w="4151" w:type="dxa"/>
          </w:tcPr>
          <w:p w14:paraId="288A2FFC" w14:textId="77777777" w:rsidR="006C062C" w:rsidRPr="00CC4231" w:rsidRDefault="006C062C" w:rsidP="00635A8E">
            <w:pPr>
              <w:widowControl/>
              <w:spacing w:line="360" w:lineRule="auto"/>
              <w:jc w:val="center"/>
              <w:rPr>
                <w:rFonts w:ascii="Times New Roman" w:hAnsi="Times New Roman"/>
                <w:szCs w:val="24"/>
              </w:rPr>
            </w:pPr>
            <w:r w:rsidRPr="00CC4231">
              <w:rPr>
                <w:rFonts w:ascii="Times New Roman" w:hAnsi="Times New Roman"/>
                <w:szCs w:val="24"/>
              </w:rPr>
              <w:t>Constant positive impact of animals</w:t>
            </w:r>
          </w:p>
        </w:tc>
      </w:tr>
      <w:tr w:rsidR="006C062C" w14:paraId="07AA48C3" w14:textId="77777777" w:rsidTr="00635A8E">
        <w:tc>
          <w:tcPr>
            <w:tcW w:w="4151" w:type="dxa"/>
          </w:tcPr>
          <w:p w14:paraId="69497FC8" w14:textId="77777777" w:rsidR="006C062C" w:rsidRPr="00CC4231" w:rsidRDefault="00000000" w:rsidP="00635A8E">
            <w:pPr>
              <w:widowControl/>
              <w:spacing w:line="360" w:lineRule="auto"/>
              <w:jc w:val="center"/>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C</m:t>
                    </m:r>
                  </m:e>
                  <m:sub>
                    <m:r>
                      <w:rPr>
                        <w:rFonts w:ascii="Cambria Math" w:eastAsiaTheme="minorEastAsia" w:hAnsi="Cambria Math" w:hint="eastAsia"/>
                        <w:szCs w:val="24"/>
                      </w:rPr>
                      <m:t>f</m:t>
                    </m:r>
                  </m:sub>
                </m:sSub>
              </m:oMath>
            </m:oMathPara>
          </w:p>
        </w:tc>
        <w:tc>
          <w:tcPr>
            <w:tcW w:w="4151" w:type="dxa"/>
          </w:tcPr>
          <w:p w14:paraId="43B8127E" w14:textId="77777777" w:rsidR="006C062C" w:rsidRPr="00CC4231" w:rsidRDefault="006C062C" w:rsidP="00635A8E">
            <w:pPr>
              <w:widowControl/>
              <w:spacing w:line="360" w:lineRule="auto"/>
              <w:jc w:val="center"/>
              <w:rPr>
                <w:rFonts w:ascii="Times New Roman" w:hAnsi="Times New Roman"/>
                <w:szCs w:val="24"/>
              </w:rPr>
            </w:pPr>
            <w:r w:rsidRPr="00CC4231">
              <w:rPr>
                <w:rFonts w:ascii="Times New Roman" w:hAnsi="Times New Roman"/>
                <w:szCs w:val="24"/>
              </w:rPr>
              <w:t>Climate factor</w:t>
            </w:r>
          </w:p>
        </w:tc>
      </w:tr>
      <w:tr w:rsidR="006C062C" w14:paraId="49CF682F" w14:textId="77777777" w:rsidTr="00635A8E">
        <w:tc>
          <w:tcPr>
            <w:tcW w:w="4151" w:type="dxa"/>
          </w:tcPr>
          <w:p w14:paraId="2AB62447" w14:textId="77777777" w:rsidR="006C062C" w:rsidRPr="00CC4231" w:rsidRDefault="00000000" w:rsidP="00635A8E">
            <w:pPr>
              <w:widowControl/>
              <w:spacing w:line="360" w:lineRule="auto"/>
              <w:jc w:val="center"/>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f</m:t>
                    </m:r>
                  </m:sub>
                </m:sSub>
              </m:oMath>
            </m:oMathPara>
          </w:p>
        </w:tc>
        <w:tc>
          <w:tcPr>
            <w:tcW w:w="4151" w:type="dxa"/>
          </w:tcPr>
          <w:p w14:paraId="289A7D8E" w14:textId="77777777" w:rsidR="006C062C" w:rsidRPr="00CC4231" w:rsidRDefault="006C062C" w:rsidP="00635A8E">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S</w:t>
            </w:r>
            <w:r>
              <w:rPr>
                <w:rFonts w:ascii="Times New Roman" w:eastAsiaTheme="minorEastAsia" w:hAnsi="Times New Roman"/>
                <w:szCs w:val="24"/>
              </w:rPr>
              <w:t>easonal factors</w:t>
            </w:r>
          </w:p>
        </w:tc>
      </w:tr>
      <w:tr w:rsidR="006C062C" w14:paraId="3BFBEB11" w14:textId="77777777" w:rsidTr="00635A8E">
        <w:tc>
          <w:tcPr>
            <w:tcW w:w="4151" w:type="dxa"/>
          </w:tcPr>
          <w:p w14:paraId="34DCA45F" w14:textId="77777777" w:rsidR="006C062C" w:rsidRPr="00CC4231" w:rsidRDefault="00000000" w:rsidP="00635A8E">
            <w:pPr>
              <w:widowControl/>
              <w:spacing w:line="360" w:lineRule="auto"/>
              <w:jc w:val="center"/>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f</m:t>
                    </m:r>
                  </m:sub>
                </m:sSub>
              </m:oMath>
            </m:oMathPara>
          </w:p>
        </w:tc>
        <w:tc>
          <w:tcPr>
            <w:tcW w:w="4151" w:type="dxa"/>
          </w:tcPr>
          <w:p w14:paraId="0F9AAD6D" w14:textId="77777777" w:rsidR="006C062C" w:rsidRPr="00CC4231" w:rsidRDefault="006C062C" w:rsidP="00635A8E">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H</w:t>
            </w:r>
            <w:r>
              <w:rPr>
                <w:rFonts w:ascii="Times New Roman" w:eastAsiaTheme="minorEastAsia" w:hAnsi="Times New Roman"/>
                <w:szCs w:val="24"/>
              </w:rPr>
              <w:t>umidity factor</w:t>
            </w:r>
          </w:p>
        </w:tc>
      </w:tr>
      <w:tr w:rsidR="006C062C" w14:paraId="1026164E" w14:textId="77777777" w:rsidTr="00635A8E">
        <w:tc>
          <w:tcPr>
            <w:tcW w:w="4151" w:type="dxa"/>
          </w:tcPr>
          <w:p w14:paraId="4A75B50E" w14:textId="77777777" w:rsidR="006C062C" w:rsidRPr="00CC4231" w:rsidRDefault="00000000" w:rsidP="00635A8E">
            <w:pPr>
              <w:widowControl/>
              <w:spacing w:line="360" w:lineRule="auto"/>
              <w:jc w:val="center"/>
              <w:rPr>
                <w:rFonts w:ascii="Times New Roman" w:eastAsiaTheme="minorEastAsia" w:hAnsi="Times New Roman"/>
                <w:szCs w:val="24"/>
              </w:rPr>
            </w:pPr>
            <m:oMathPara>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c</m:t>
                    </m:r>
                  </m:sub>
                </m:sSub>
              </m:oMath>
            </m:oMathPara>
          </w:p>
        </w:tc>
        <w:tc>
          <w:tcPr>
            <w:tcW w:w="4151" w:type="dxa"/>
          </w:tcPr>
          <w:p w14:paraId="20AFB7AC" w14:textId="77777777" w:rsidR="006C062C" w:rsidRPr="00CC4231" w:rsidRDefault="006C062C" w:rsidP="00635A8E">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C</w:t>
            </w:r>
            <w:r>
              <w:rPr>
                <w:rFonts w:ascii="Times New Roman" w:eastAsiaTheme="minorEastAsia" w:hAnsi="Times New Roman"/>
                <w:szCs w:val="24"/>
              </w:rPr>
              <w:t>ompetition factor</w:t>
            </w:r>
          </w:p>
        </w:tc>
      </w:tr>
    </w:tbl>
    <w:p w14:paraId="594ED07D" w14:textId="77777777" w:rsidR="00CE59E4" w:rsidRPr="00CE59E4" w:rsidRDefault="00CE59E4" w:rsidP="00CE59E4">
      <w:pPr>
        <w:widowControl/>
        <w:spacing w:line="480" w:lineRule="auto"/>
        <w:jc w:val="left"/>
        <w:rPr>
          <w:rFonts w:ascii="Times New Roman" w:hAnsi="Times New Roman"/>
          <w:sz w:val="26"/>
          <w:szCs w:val="26"/>
        </w:rPr>
      </w:pPr>
    </w:p>
    <w:p w14:paraId="1AFF9835" w14:textId="4F3C59D3" w:rsidR="009A2965" w:rsidRPr="009A2965" w:rsidRDefault="009A2965" w:rsidP="009A2965">
      <w:pPr>
        <w:pStyle w:val="a7"/>
        <w:widowControl/>
        <w:numPr>
          <w:ilvl w:val="2"/>
          <w:numId w:val="11"/>
        </w:numPr>
        <w:spacing w:line="480" w:lineRule="auto"/>
        <w:ind w:firstLineChars="0"/>
        <w:jc w:val="left"/>
        <w:rPr>
          <w:rFonts w:ascii="Times New Roman" w:hAnsi="Times New Roman"/>
          <w:sz w:val="26"/>
          <w:szCs w:val="26"/>
        </w:rPr>
      </w:pPr>
      <w:r>
        <w:rPr>
          <w:rFonts w:ascii="Times New Roman" w:hAnsi="Times New Roman"/>
          <w:b/>
          <w:bCs/>
          <w:sz w:val="26"/>
          <w:szCs w:val="26"/>
        </w:rPr>
        <w:t>Model Construction</w:t>
      </w:r>
    </w:p>
    <w:p w14:paraId="05936105" w14:textId="323E6BA3" w:rsidR="004B6D0D" w:rsidRDefault="004B6D0D" w:rsidP="009A2965">
      <w:pPr>
        <w:widowControl/>
        <w:spacing w:line="360" w:lineRule="auto"/>
        <w:jc w:val="left"/>
        <w:rPr>
          <w:rFonts w:ascii="Times New Roman" w:hAnsi="Times New Roman"/>
          <w:sz w:val="26"/>
          <w:szCs w:val="26"/>
        </w:rPr>
      </w:pPr>
      <w:r w:rsidRPr="004B6D0D">
        <w:rPr>
          <w:rFonts w:ascii="Times New Roman" w:hAnsi="Times New Roman"/>
          <w:sz w:val="26"/>
          <w:szCs w:val="26"/>
        </w:rPr>
        <w:t xml:space="preserve">After breaking down the problem, we are prepared to address it </w:t>
      </w:r>
      <w:r>
        <w:rPr>
          <w:rFonts w:ascii="Times New Roman" w:hAnsi="Times New Roman" w:hint="eastAsia"/>
          <w:sz w:val="26"/>
          <w:szCs w:val="26"/>
        </w:rPr>
        <w:t>by</w:t>
      </w:r>
      <w:r>
        <w:rPr>
          <w:rFonts w:ascii="Times New Roman" w:hAnsi="Times New Roman"/>
          <w:sz w:val="26"/>
          <w:szCs w:val="26"/>
        </w:rPr>
        <w:t xml:space="preserve"> </w:t>
      </w:r>
      <w:r w:rsidRPr="004B6D0D">
        <w:rPr>
          <w:rFonts w:ascii="Times New Roman" w:hAnsi="Times New Roman"/>
          <w:sz w:val="26"/>
          <w:szCs w:val="26"/>
        </w:rPr>
        <w:t xml:space="preserve">using </w:t>
      </w:r>
      <w:r>
        <w:rPr>
          <w:rFonts w:ascii="Times New Roman" w:hAnsi="Times New Roman"/>
          <w:sz w:val="26"/>
          <w:szCs w:val="26"/>
        </w:rPr>
        <w:t xml:space="preserve">the </w:t>
      </w:r>
      <w:r w:rsidRPr="004B6D0D">
        <w:rPr>
          <w:rFonts w:ascii="Times New Roman" w:hAnsi="Times New Roman"/>
          <w:sz w:val="26"/>
          <w:szCs w:val="26"/>
        </w:rPr>
        <w:t>population growth models</w:t>
      </w:r>
      <w:r>
        <w:rPr>
          <w:rFonts w:ascii="Times New Roman" w:hAnsi="Times New Roman"/>
          <w:sz w:val="26"/>
          <w:szCs w:val="26"/>
        </w:rPr>
        <w:t xml:space="preserve">. </w:t>
      </w:r>
      <w:r w:rsidRPr="004B6D0D">
        <w:rPr>
          <w:rFonts w:ascii="Times New Roman" w:hAnsi="Times New Roman"/>
          <w:sz w:val="26"/>
          <w:szCs w:val="26"/>
        </w:rPr>
        <w:t xml:space="preserve">Our initial consideration is </w:t>
      </w:r>
      <w:r>
        <w:rPr>
          <w:rFonts w:ascii="Times New Roman" w:hAnsi="Times New Roman"/>
          <w:sz w:val="26"/>
          <w:szCs w:val="26"/>
        </w:rPr>
        <w:t xml:space="preserve">to establish the model based on </w:t>
      </w:r>
      <w:r w:rsidRPr="004B6D0D">
        <w:rPr>
          <w:rFonts w:ascii="Times New Roman" w:hAnsi="Times New Roman"/>
          <w:sz w:val="26"/>
          <w:szCs w:val="26"/>
        </w:rPr>
        <w:t>the exponential growth model</w:t>
      </w:r>
      <w:r>
        <w:rPr>
          <w:rFonts w:ascii="Times New Roman" w:hAnsi="Times New Roman"/>
          <w:sz w:val="26"/>
          <w:szCs w:val="26"/>
        </w:rPr>
        <w:t xml:space="preserve"> below</w:t>
      </w:r>
      <w:r w:rsidR="000C454E">
        <w:rPr>
          <w:rFonts w:ascii="Times New Roman" w:hAnsi="Times New Roman"/>
          <w:sz w:val="26"/>
          <w:szCs w:val="26"/>
        </w:rPr>
        <w:t xml:space="preserve">, which represents </w:t>
      </w:r>
      <m:oMath>
        <m:r>
          <w:rPr>
            <w:rFonts w:ascii="Cambria Math" w:hAnsi="Cambria Math"/>
            <w:sz w:val="26"/>
            <w:szCs w:val="26"/>
          </w:rPr>
          <m:t>P</m:t>
        </m:r>
      </m:oMath>
      <w:r w:rsidR="009428A3">
        <w:rPr>
          <w:rFonts w:ascii="Times New Roman" w:hAnsi="Times New Roman"/>
          <w:sz w:val="26"/>
          <w:szCs w:val="26"/>
        </w:rPr>
        <w:t xml:space="preserve">, the population of dandelions at time </w:t>
      </w:r>
      <m:oMath>
        <m:r>
          <w:rPr>
            <w:rFonts w:ascii="Cambria Math" w:hAnsi="Cambria Math"/>
            <w:sz w:val="26"/>
            <w:szCs w:val="26"/>
          </w:rPr>
          <m:t>t</m:t>
        </m:r>
      </m:oMath>
      <w:r w:rsidR="009428A3">
        <w:rPr>
          <w:rFonts w:ascii="Times New Roman" w:hAnsi="Times New Roman" w:hint="eastAsia"/>
          <w:sz w:val="26"/>
          <w:szCs w:val="26"/>
        </w:rPr>
        <w:t>.</w:t>
      </w:r>
    </w:p>
    <w:p w14:paraId="31EA5DEB" w14:textId="1E48D397" w:rsidR="004B6D0D" w:rsidRPr="004B6D0D" w:rsidRDefault="004B6D0D" w:rsidP="000C2747">
      <w:pPr>
        <w:widowControl/>
        <w:spacing w:line="600" w:lineRule="auto"/>
        <w:jc w:val="center"/>
        <w:rPr>
          <w:rFonts w:ascii="Times New Roman" w:hAnsi="Times New Roman"/>
          <w:sz w:val="26"/>
          <w:szCs w:val="26"/>
        </w:rPr>
      </w:pPr>
      <m:oMathPara>
        <m:oMath>
          <m:r>
            <w:rPr>
              <w:rFonts w:ascii="Cambria Math" w:hAnsi="Cambria Math"/>
              <w:sz w:val="26"/>
              <w:szCs w:val="26"/>
            </w:rPr>
            <m:t>P</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0</m:t>
              </m:r>
            </m:sub>
          </m:sSub>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rt</m:t>
              </m:r>
            </m:sup>
          </m:sSup>
        </m:oMath>
      </m:oMathPara>
    </w:p>
    <w:p w14:paraId="60F58A23" w14:textId="12AAB2DD" w:rsidR="004B6D0D" w:rsidRDefault="000C454E" w:rsidP="004B6D0D">
      <w:pPr>
        <w:widowControl/>
        <w:spacing w:line="360" w:lineRule="auto"/>
        <w:rPr>
          <w:rFonts w:ascii="Times New Roman" w:hAnsi="Times New Roman"/>
          <w:sz w:val="26"/>
          <w:szCs w:val="26"/>
        </w:rPr>
      </w:pPr>
      <w:r w:rsidRPr="000C454E">
        <w:rPr>
          <w:rFonts w:ascii="Times New Roman" w:hAnsi="Times New Roman"/>
          <w:sz w:val="26"/>
          <w:szCs w:val="26"/>
        </w:rPr>
        <w:t xml:space="preserve">In this scenario, resources were assumed to be infinite. However, the </w:t>
      </w:r>
      <w:r>
        <w:rPr>
          <w:rFonts w:ascii="Times New Roman" w:hAnsi="Times New Roman"/>
          <w:sz w:val="26"/>
          <w:szCs w:val="26"/>
        </w:rPr>
        <w:t xml:space="preserve">simulated situation should </w:t>
      </w:r>
      <w:r w:rsidRPr="000C454E">
        <w:rPr>
          <w:rFonts w:ascii="Times New Roman" w:hAnsi="Times New Roman"/>
          <w:sz w:val="26"/>
          <w:szCs w:val="26"/>
        </w:rPr>
        <w:t xml:space="preserve">take place within an ecosystem with </w:t>
      </w:r>
      <w:r>
        <w:rPr>
          <w:rFonts w:ascii="Times New Roman" w:hAnsi="Times New Roman"/>
          <w:sz w:val="26"/>
          <w:szCs w:val="26"/>
        </w:rPr>
        <w:t>limited</w:t>
      </w:r>
      <w:r w:rsidRPr="000C454E">
        <w:rPr>
          <w:rFonts w:ascii="Times New Roman" w:hAnsi="Times New Roman"/>
          <w:sz w:val="26"/>
          <w:szCs w:val="26"/>
        </w:rPr>
        <w:t xml:space="preserve"> resources and space. Therefore, we have incorporated the concept of environmental carrying capacity.</w:t>
      </w:r>
      <w:r>
        <w:rPr>
          <w:rFonts w:ascii="Times New Roman" w:hAnsi="Times New Roman"/>
          <w:sz w:val="26"/>
          <w:szCs w:val="26"/>
        </w:rPr>
        <w:t xml:space="preserve"> </w:t>
      </w:r>
    </w:p>
    <w:p w14:paraId="2016849C" w14:textId="44AE0049" w:rsidR="000C454E" w:rsidRPr="009428A3" w:rsidRDefault="00000000" w:rsidP="000C2747">
      <w:pPr>
        <w:widowControl/>
        <w:spacing w:line="600" w:lineRule="auto"/>
        <w:jc w:val="center"/>
        <w:rPr>
          <w:rFonts w:ascii="Times New Roman" w:hAnsi="Times New Roman"/>
          <w:sz w:val="26"/>
          <w:szCs w:val="26"/>
        </w:rPr>
      </w:pPr>
      <m:oMathPara>
        <m:oMath>
          <m:f>
            <m:fPr>
              <m:ctrlPr>
                <w:rPr>
                  <w:rFonts w:ascii="Cambria Math" w:hAnsi="Cambria Math"/>
                  <w:i/>
                  <w:sz w:val="26"/>
                  <w:szCs w:val="26"/>
                </w:rPr>
              </m:ctrlPr>
            </m:fPr>
            <m:num>
              <m:r>
                <w:rPr>
                  <w:rFonts w:ascii="Cambria Math" w:hAnsi="Cambria Math"/>
                  <w:sz w:val="26"/>
                  <w:szCs w:val="26"/>
                </w:rPr>
                <m:t>dP</m:t>
              </m:r>
            </m:num>
            <m:den>
              <m:r>
                <w:rPr>
                  <w:rFonts w:ascii="Cambria Math" w:hAnsi="Cambria Math"/>
                  <w:sz w:val="26"/>
                  <w:szCs w:val="26"/>
                </w:rPr>
                <m:t>dt</m:t>
              </m:r>
            </m:den>
          </m:f>
          <m:r>
            <w:rPr>
              <w:rFonts w:ascii="Cambria Math" w:hAnsi="Cambria Math"/>
              <w:sz w:val="26"/>
              <w:szCs w:val="26"/>
            </w:rPr>
            <m:t xml:space="preserve">=rP(1- </m:t>
          </m:r>
          <m:f>
            <m:fPr>
              <m:ctrlPr>
                <w:rPr>
                  <w:rFonts w:ascii="Cambria Math" w:hAnsi="Cambria Math"/>
                  <w:i/>
                  <w:sz w:val="26"/>
                  <w:szCs w:val="26"/>
                </w:rPr>
              </m:ctrlPr>
            </m:fPr>
            <m:num>
              <m:r>
                <w:rPr>
                  <w:rFonts w:ascii="Cambria Math" w:hAnsi="Cambria Math"/>
                  <w:sz w:val="26"/>
                  <w:szCs w:val="26"/>
                </w:rPr>
                <m:t>P</m:t>
              </m:r>
            </m:num>
            <m:den>
              <m:r>
                <w:rPr>
                  <w:rFonts w:ascii="Cambria Math" w:hAnsi="Cambria Math"/>
                  <w:sz w:val="26"/>
                  <w:szCs w:val="26"/>
                </w:rPr>
                <m:t>K</m:t>
              </m:r>
            </m:den>
          </m:f>
          <m:r>
            <w:rPr>
              <w:rFonts w:ascii="Cambria Math" w:hAnsi="Cambria Math"/>
              <w:sz w:val="26"/>
              <w:szCs w:val="26"/>
            </w:rPr>
            <m:t>)</m:t>
          </m:r>
        </m:oMath>
      </m:oMathPara>
    </w:p>
    <w:p w14:paraId="5BD747C2" w14:textId="10E3BE67" w:rsidR="009428A3" w:rsidRDefault="009428A3" w:rsidP="009428A3">
      <w:pPr>
        <w:widowControl/>
        <w:spacing w:line="360" w:lineRule="auto"/>
        <w:jc w:val="left"/>
        <w:rPr>
          <w:rFonts w:ascii="Times New Roman" w:hAnsi="Times New Roman"/>
          <w:sz w:val="26"/>
          <w:szCs w:val="26"/>
        </w:rPr>
      </w:pPr>
      <w:r w:rsidRPr="009428A3">
        <w:rPr>
          <w:rFonts w:ascii="Times New Roman" w:hAnsi="Times New Roman"/>
          <w:sz w:val="26"/>
          <w:szCs w:val="26"/>
        </w:rPr>
        <w:t>Th</w:t>
      </w:r>
      <w:r>
        <w:rPr>
          <w:rFonts w:ascii="Times New Roman" w:hAnsi="Times New Roman"/>
          <w:sz w:val="26"/>
          <w:szCs w:val="26"/>
        </w:rPr>
        <w:t>e</w:t>
      </w:r>
      <w:r w:rsidRPr="009428A3">
        <w:rPr>
          <w:rFonts w:ascii="Times New Roman" w:hAnsi="Times New Roman"/>
          <w:sz w:val="26"/>
          <w:szCs w:val="26"/>
        </w:rPr>
        <w:t xml:space="preserve"> addition </w:t>
      </w:r>
      <w:r>
        <w:rPr>
          <w:rFonts w:ascii="Times New Roman" w:hAnsi="Times New Roman"/>
          <w:sz w:val="26"/>
          <w:szCs w:val="26"/>
        </w:rPr>
        <w:t xml:space="preserve">of the model </w:t>
      </w:r>
      <w:r w:rsidRPr="009428A3">
        <w:rPr>
          <w:rFonts w:ascii="Times New Roman" w:hAnsi="Times New Roman"/>
          <w:sz w:val="26"/>
          <w:szCs w:val="26"/>
        </w:rPr>
        <w:t xml:space="preserve">allows for a reduction in the growth rate of dandelions as they approach the upper limit of the </w:t>
      </w:r>
      <w:r>
        <w:rPr>
          <w:rFonts w:ascii="Times New Roman" w:hAnsi="Times New Roman"/>
          <w:sz w:val="26"/>
          <w:szCs w:val="26"/>
        </w:rPr>
        <w:t xml:space="preserve">carrying </w:t>
      </w:r>
      <w:r w:rsidRPr="009428A3">
        <w:rPr>
          <w:rFonts w:ascii="Times New Roman" w:hAnsi="Times New Roman"/>
          <w:sz w:val="26"/>
          <w:szCs w:val="26"/>
        </w:rPr>
        <w:t xml:space="preserve">capacity. In </w:t>
      </w:r>
      <w:r>
        <w:rPr>
          <w:rFonts w:ascii="Times New Roman" w:hAnsi="Times New Roman"/>
          <w:sz w:val="26"/>
          <w:szCs w:val="26"/>
        </w:rPr>
        <w:t xml:space="preserve">the </w:t>
      </w:r>
      <w:r w:rsidRPr="009428A3">
        <w:rPr>
          <w:rFonts w:ascii="Times New Roman" w:hAnsi="Times New Roman"/>
          <w:sz w:val="26"/>
          <w:szCs w:val="26"/>
        </w:rPr>
        <w:lastRenderedPageBreak/>
        <w:t xml:space="preserve">reality, the carrying capacity may not have a significant impact on the growth rate of dandelions because they do not occupy resources and space in the same way animals </w:t>
      </w:r>
      <w:r w:rsidR="008B6A5F" w:rsidRPr="009428A3">
        <w:rPr>
          <w:rFonts w:ascii="Times New Roman" w:hAnsi="Times New Roman"/>
          <w:sz w:val="26"/>
          <w:szCs w:val="26"/>
        </w:rPr>
        <w:t>do</w:t>
      </w:r>
      <w:r w:rsidR="008B6A5F">
        <w:rPr>
          <w:rFonts w:ascii="Times New Roman" w:hAnsi="Times New Roman"/>
          <w:sz w:val="26"/>
          <w:szCs w:val="26"/>
        </w:rPr>
        <w:t xml:space="preserve"> (</w:t>
      </w:r>
      <w:r>
        <w:rPr>
          <w:rFonts w:ascii="Times New Roman" w:hAnsi="Times New Roman"/>
          <w:sz w:val="26"/>
          <w:szCs w:val="26"/>
        </w:rPr>
        <w:t>which the carrying capacity is often used for)</w:t>
      </w:r>
      <w:r w:rsidRPr="009428A3">
        <w:rPr>
          <w:rFonts w:ascii="Times New Roman" w:hAnsi="Times New Roman"/>
          <w:sz w:val="26"/>
          <w:szCs w:val="26"/>
        </w:rPr>
        <w:t xml:space="preserve">. Nevertheless, the inclusion of the environmental carrying capacity variable </w:t>
      </w:r>
      <w:r w:rsidR="008B6A5F">
        <w:rPr>
          <w:rFonts w:ascii="Times New Roman" w:hAnsi="Times New Roman"/>
          <w:sz w:val="26"/>
          <w:szCs w:val="26"/>
        </w:rPr>
        <w:t xml:space="preserve">still </w:t>
      </w:r>
      <w:r w:rsidRPr="009428A3">
        <w:rPr>
          <w:rFonts w:ascii="Times New Roman" w:hAnsi="Times New Roman"/>
          <w:sz w:val="26"/>
          <w:szCs w:val="26"/>
        </w:rPr>
        <w:t>serves the purpose of preventing over-prediction and indirectly simulating competition pressure among dandelions in later stages.</w:t>
      </w:r>
    </w:p>
    <w:p w14:paraId="39699388" w14:textId="77777777" w:rsidR="004B6D0D" w:rsidRDefault="004B6D0D" w:rsidP="009A2965">
      <w:pPr>
        <w:widowControl/>
        <w:spacing w:line="360" w:lineRule="auto"/>
        <w:jc w:val="left"/>
        <w:rPr>
          <w:rFonts w:ascii="Times New Roman" w:hAnsi="Times New Roman"/>
          <w:sz w:val="26"/>
          <w:szCs w:val="26"/>
        </w:rPr>
      </w:pPr>
    </w:p>
    <w:p w14:paraId="7F5D0613" w14:textId="4E1D4F5C" w:rsidR="00A336A0" w:rsidRDefault="00A336A0" w:rsidP="009A2965">
      <w:pPr>
        <w:widowControl/>
        <w:spacing w:line="360" w:lineRule="auto"/>
        <w:jc w:val="left"/>
        <w:rPr>
          <w:rFonts w:ascii="Times New Roman" w:hAnsi="Times New Roman"/>
          <w:sz w:val="26"/>
          <w:szCs w:val="26"/>
        </w:rPr>
      </w:pPr>
      <w:r w:rsidRPr="00A336A0">
        <w:rPr>
          <w:rFonts w:ascii="Times New Roman" w:hAnsi="Times New Roman"/>
          <w:sz w:val="26"/>
          <w:szCs w:val="26"/>
        </w:rPr>
        <w:t xml:space="preserve">Due to </w:t>
      </w:r>
      <w:r>
        <w:rPr>
          <w:rFonts w:ascii="Times New Roman" w:hAnsi="Times New Roman"/>
          <w:sz w:val="26"/>
          <w:szCs w:val="26"/>
        </w:rPr>
        <w:t>the</w:t>
      </w:r>
      <w:r w:rsidRPr="00A336A0">
        <w:rPr>
          <w:rFonts w:ascii="Times New Roman" w:hAnsi="Times New Roman"/>
          <w:sz w:val="26"/>
          <w:szCs w:val="26"/>
        </w:rPr>
        <w:t xml:space="preserve"> monthly forecasting approach, where </w:t>
      </w:r>
      <w:r>
        <w:rPr>
          <w:rFonts w:ascii="Times New Roman" w:hAnsi="Times New Roman" w:hint="eastAsia"/>
          <w:sz w:val="26"/>
          <w:szCs w:val="26"/>
        </w:rPr>
        <w:t>t</w:t>
      </w:r>
      <w:r>
        <w:rPr>
          <w:rFonts w:ascii="Times New Roman" w:hAnsi="Times New Roman"/>
          <w:sz w:val="26"/>
          <w:szCs w:val="26"/>
        </w:rPr>
        <w:t>he simulation result should be captured</w:t>
      </w:r>
      <w:r w:rsidRPr="00A336A0">
        <w:rPr>
          <w:rFonts w:ascii="Times New Roman" w:hAnsi="Times New Roman"/>
          <w:sz w:val="26"/>
          <w:szCs w:val="26"/>
        </w:rPr>
        <w:t xml:space="preserve"> once every month and need to incorporate additional variables, we have decided to discretize the continuous problem. We have transformed the continuous model into a form suitable for computing over discrete time intervals. The converted equation is as follows</w:t>
      </w:r>
      <w:r>
        <w:rPr>
          <w:rFonts w:ascii="Times New Roman" w:hAnsi="Times New Roman" w:hint="eastAsia"/>
          <w:sz w:val="26"/>
          <w:szCs w:val="26"/>
        </w:rPr>
        <w:t>,</w:t>
      </w:r>
      <w:r>
        <w:rPr>
          <w:rFonts w:ascii="Times New Roman" w:hAnsi="Times New Roman"/>
          <w:sz w:val="26"/>
          <w:szCs w:val="26"/>
        </w:rPr>
        <w:t xml:space="preserve"> where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n</m:t>
            </m:r>
          </m:sub>
        </m:sSub>
      </m:oMath>
      <w:r>
        <w:rPr>
          <w:rFonts w:ascii="Times New Roman" w:hAnsi="Times New Roman" w:hint="eastAsia"/>
          <w:sz w:val="26"/>
          <w:szCs w:val="26"/>
        </w:rPr>
        <w:t xml:space="preserve"> </w:t>
      </w:r>
      <w:r>
        <w:rPr>
          <w:rFonts w:ascii="Times New Roman" w:hAnsi="Times New Roman"/>
          <w:sz w:val="26"/>
          <w:szCs w:val="26"/>
        </w:rPr>
        <w:t xml:space="preserve">represents the population in the </w:t>
      </w:r>
      <m:oMath>
        <m:r>
          <w:rPr>
            <w:rFonts w:ascii="Cambria Math" w:hAnsi="Cambria Math"/>
            <w:sz w:val="26"/>
            <w:szCs w:val="26"/>
          </w:rPr>
          <m:t>n</m:t>
        </m:r>
      </m:oMath>
      <w:r>
        <w:rPr>
          <w:rFonts w:ascii="Times New Roman" w:hAnsi="Times New Roman"/>
          <w:sz w:val="26"/>
          <w:szCs w:val="26"/>
        </w:rPr>
        <w:t>th month</w:t>
      </w:r>
      <w:r w:rsidRPr="00A336A0">
        <w:rPr>
          <w:rFonts w:ascii="Times New Roman" w:hAnsi="Times New Roman"/>
          <w:sz w:val="26"/>
          <w:szCs w:val="26"/>
        </w:rPr>
        <w:t>:</w:t>
      </w:r>
    </w:p>
    <w:p w14:paraId="00435E16" w14:textId="5F67AC7E" w:rsidR="00A336A0" w:rsidRPr="00A336A0" w:rsidRDefault="00000000" w:rsidP="00A336A0">
      <w:pPr>
        <w:widowControl/>
        <w:spacing w:line="600" w:lineRule="auto"/>
        <w:jc w:val="left"/>
        <w:rPr>
          <w:rFonts w:ascii="Times New Roman" w:hAnsi="Times New Roman"/>
          <w:sz w:val="26"/>
          <w:szCs w:val="26"/>
        </w:rPr>
      </w:pPr>
      <m:oMathPara>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n+1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n</m:t>
              </m:r>
            </m:sub>
          </m:sSub>
          <m:r>
            <w:rPr>
              <w:rFonts w:ascii="Cambria Math" w:hAnsi="Cambria Math"/>
              <w:sz w:val="26"/>
              <w:szCs w:val="26"/>
            </w:rPr>
            <m:t>+r</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n</m:t>
              </m:r>
            </m:sub>
          </m:sSub>
          <m:r>
            <w:rPr>
              <w:rFonts w:ascii="Cambria Math" w:hAnsi="Cambria Math"/>
              <w:sz w:val="26"/>
              <w:szCs w:val="26"/>
            </w:rPr>
            <m:t>(1-</m:t>
          </m:r>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n</m:t>
                  </m:r>
                </m:sub>
              </m:sSub>
            </m:num>
            <m:den>
              <m:r>
                <w:rPr>
                  <w:rFonts w:ascii="Cambria Math" w:hAnsi="Cambria Math"/>
                  <w:sz w:val="26"/>
                  <w:szCs w:val="26"/>
                </w:rPr>
                <m:t>K</m:t>
              </m:r>
            </m:den>
          </m:f>
          <m:r>
            <w:rPr>
              <w:rFonts w:ascii="Cambria Math" w:hAnsi="Cambria Math"/>
              <w:sz w:val="26"/>
              <w:szCs w:val="26"/>
            </w:rPr>
            <m:t>)</m:t>
          </m:r>
        </m:oMath>
      </m:oMathPara>
    </w:p>
    <w:p w14:paraId="4D6E4FB8" w14:textId="58C5BEE8" w:rsidR="00A336A0" w:rsidRDefault="003A7DFE" w:rsidP="00A336A0">
      <w:pPr>
        <w:widowControl/>
        <w:spacing w:line="360" w:lineRule="auto"/>
        <w:jc w:val="left"/>
        <w:rPr>
          <w:rFonts w:ascii="Times New Roman" w:hAnsi="Times New Roman"/>
          <w:sz w:val="26"/>
          <w:szCs w:val="26"/>
        </w:rPr>
      </w:pPr>
      <w:r w:rsidRPr="003A7DFE">
        <w:rPr>
          <w:rFonts w:ascii="Times New Roman" w:hAnsi="Times New Roman"/>
          <w:sz w:val="26"/>
          <w:szCs w:val="26"/>
        </w:rPr>
        <w:t xml:space="preserve">Next, we begin to incorporate other influencing factors. The first ones we have included are climate factors. We introduce climate factor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f</m:t>
            </m:r>
          </m:sub>
        </m:sSub>
      </m:oMath>
      <w:r w:rsidRPr="003A7DFE">
        <w:rPr>
          <w:rFonts w:ascii="Times New Roman" w:hAnsi="Times New Roman"/>
          <w:sz w:val="26"/>
          <w:szCs w:val="26"/>
        </w:rPr>
        <w:t xml:space="preserve"> and seasonal factor </w:t>
      </w:r>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f</m:t>
            </m:r>
          </m:sub>
        </m:sSub>
      </m:oMath>
      <w:r w:rsidRPr="003A7DFE">
        <w:rPr>
          <w:rFonts w:ascii="Times New Roman" w:hAnsi="Times New Roman"/>
          <w:sz w:val="26"/>
          <w:szCs w:val="26"/>
        </w:rPr>
        <w:t xml:space="preserve"> to account for the impact of climate and seasons on dandelion propagation. After adjustments, the growth rate is modified as follows:</w:t>
      </w:r>
    </w:p>
    <w:p w14:paraId="1BEC33C6" w14:textId="65D16F6D" w:rsidR="003A7DFE" w:rsidRPr="003A7DFE" w:rsidRDefault="00000000" w:rsidP="003A7DFE">
      <w:pPr>
        <w:widowControl/>
        <w:spacing w:line="600" w:lineRule="auto"/>
        <w:jc w:val="left"/>
        <w:rPr>
          <w:rFonts w:ascii="Times New Roman" w:hAnsi="Times New Roman"/>
          <w:sz w:val="26"/>
          <w:szCs w:val="26"/>
        </w:rPr>
      </w:pPr>
      <m:oMathPara>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new</m:t>
              </m:r>
            </m:sub>
          </m:sSub>
          <m:r>
            <w:rPr>
              <w:rFonts w:ascii="Cambria Math" w:hAnsi="Cambria Math"/>
              <w:sz w:val="26"/>
              <w:szCs w:val="26"/>
            </w:rPr>
            <m:t xml:space="preserve">= r ⋅ </m:t>
          </m:r>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f</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f</m:t>
              </m:r>
            </m:sub>
          </m:sSub>
        </m:oMath>
      </m:oMathPara>
    </w:p>
    <w:p w14:paraId="01EA7458" w14:textId="21B5F273" w:rsidR="003A7DFE" w:rsidRDefault="003A7DFE" w:rsidP="003A7DFE">
      <w:pPr>
        <w:widowControl/>
        <w:spacing w:line="360" w:lineRule="auto"/>
        <w:jc w:val="left"/>
        <w:rPr>
          <w:rFonts w:ascii="Times New Roman" w:hAnsi="Times New Roman"/>
          <w:sz w:val="26"/>
          <w:szCs w:val="26"/>
        </w:rPr>
      </w:pPr>
      <w:r>
        <w:rPr>
          <w:rFonts w:ascii="Times New Roman" w:hAnsi="Times New Roman" w:hint="eastAsia"/>
          <w:sz w:val="26"/>
          <w:szCs w:val="26"/>
        </w:rPr>
        <w:t>Dandelions</w:t>
      </w:r>
      <w:r>
        <w:rPr>
          <w:rFonts w:ascii="Times New Roman" w:hAnsi="Times New Roman"/>
          <w:sz w:val="26"/>
          <w:szCs w:val="26"/>
        </w:rPr>
        <w:t xml:space="preserve"> use seeds to reproduce, so it is essential to involve the quantity of seeds produced per month and their germination rate in the model. We have incorporated the average number of seeds produced per dandelion per month, denoted as </w:t>
      </w:r>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p</m:t>
            </m:r>
          </m:sub>
        </m:sSub>
      </m:oMath>
      <w:r>
        <w:rPr>
          <w:rFonts w:ascii="Times New Roman" w:hAnsi="Times New Roman" w:hint="eastAsia"/>
          <w:sz w:val="26"/>
          <w:szCs w:val="26"/>
        </w:rPr>
        <w:t>,</w:t>
      </w:r>
      <w:r>
        <w:rPr>
          <w:rFonts w:ascii="Times New Roman" w:hAnsi="Times New Roman"/>
          <w:sz w:val="26"/>
          <w:szCs w:val="26"/>
        </w:rPr>
        <w:t xml:space="preserve"> and the germination rate of seeds, denoted as </w:t>
      </w:r>
      <m:oMath>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s</m:t>
            </m:r>
          </m:sub>
        </m:sSub>
      </m:oMath>
      <w:r>
        <w:rPr>
          <w:rFonts w:ascii="Times New Roman" w:hAnsi="Times New Roman"/>
          <w:sz w:val="26"/>
          <w:szCs w:val="26"/>
        </w:rPr>
        <w:t>. The number of newborn dandelions added to the population of the last month is determined by:</w:t>
      </w:r>
    </w:p>
    <w:p w14:paraId="275B635A" w14:textId="69D999BE" w:rsidR="003A7DFE" w:rsidRPr="00D64BE1" w:rsidRDefault="00000000" w:rsidP="00D64BE1">
      <w:pPr>
        <w:widowControl/>
        <w:spacing w:line="720" w:lineRule="auto"/>
        <w:jc w:val="left"/>
        <w:rPr>
          <w:rFonts w:ascii="Times New Roman" w:hAnsi="Times New Roman"/>
          <w:sz w:val="26"/>
          <w:szCs w:val="26"/>
        </w:rPr>
      </w:pPr>
      <m:oMathPara>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s</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n</m:t>
              </m:r>
            </m:sub>
          </m:sSub>
        </m:oMath>
      </m:oMathPara>
    </w:p>
    <w:p w14:paraId="3E46F713" w14:textId="1FACBF5D" w:rsidR="00D64BE1" w:rsidRDefault="00D64BE1" w:rsidP="003A7DFE">
      <w:pPr>
        <w:widowControl/>
        <w:spacing w:line="360" w:lineRule="auto"/>
        <w:jc w:val="left"/>
        <w:rPr>
          <w:rFonts w:ascii="Times New Roman" w:hAnsi="Times New Roman"/>
          <w:sz w:val="26"/>
          <w:szCs w:val="26"/>
        </w:rPr>
      </w:pPr>
      <w:r w:rsidRPr="00D64BE1">
        <w:rPr>
          <w:rFonts w:ascii="Times New Roman" w:hAnsi="Times New Roman"/>
          <w:sz w:val="26"/>
          <w:szCs w:val="26"/>
        </w:rPr>
        <w:lastRenderedPageBreak/>
        <w:t xml:space="preserve">Finally, we incorporate all competitive factors, including plant-to-plant competition, animal competition with dandelions (we believe that considering inter-species competition within the scope of the current model is unnecessary), and the continued positive impact of animals (even though animals can consume seeds, the presence of any animal is still advantageous for the dispersal of dandelion seeds). These factors are denoted as </w:t>
      </w:r>
      <m:oMath>
        <m:r>
          <w:rPr>
            <w:rFonts w:ascii="Cambria Math" w:hAnsi="Cambria Math"/>
            <w:sz w:val="26"/>
            <w:szCs w:val="26"/>
          </w:rPr>
          <m:t>α</m:t>
        </m:r>
      </m:oMath>
      <w:r w:rsidR="00AF734E">
        <w:rPr>
          <w:rFonts w:ascii="Times New Roman" w:hAnsi="Times New Roman" w:hint="eastAsia"/>
          <w:sz w:val="26"/>
          <w:szCs w:val="26"/>
        </w:rPr>
        <w:t>,</w:t>
      </w:r>
      <w:r w:rsidR="00AF734E">
        <w:rPr>
          <w:rFonts w:ascii="Times New Roman" w:hAnsi="Times New Roman"/>
          <w:sz w:val="26"/>
          <w:szCs w:val="26"/>
        </w:rPr>
        <w:t xml:space="preserve"> </w:t>
      </w:r>
      <m:oMath>
        <m:r>
          <w:rPr>
            <w:rFonts w:ascii="Cambria Math" w:hAnsi="Cambria Math"/>
            <w:sz w:val="26"/>
            <w:szCs w:val="26"/>
          </w:rPr>
          <m:t>β</m:t>
        </m:r>
      </m:oMath>
      <w:r w:rsidR="00AF734E">
        <w:rPr>
          <w:rFonts w:ascii="Times New Roman" w:hAnsi="Times New Roman" w:hint="eastAsia"/>
          <w:sz w:val="26"/>
          <w:szCs w:val="26"/>
        </w:rPr>
        <w:t xml:space="preserve"> </w:t>
      </w:r>
      <w:r w:rsidR="00AF734E">
        <w:rPr>
          <w:rFonts w:ascii="Times New Roman" w:hAnsi="Times New Roman"/>
          <w:sz w:val="26"/>
          <w:szCs w:val="26"/>
        </w:rPr>
        <w:t xml:space="preserve">and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oMath>
      <w:r w:rsidRPr="00D64BE1">
        <w:rPr>
          <w:rFonts w:ascii="Times New Roman" w:hAnsi="Times New Roman"/>
          <w:sz w:val="26"/>
          <w:szCs w:val="26"/>
        </w:rPr>
        <w:t xml:space="preserve">. Competitive factors reduce the effective growth rate, while the animal impact factor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oMath>
      <w:r w:rsidRPr="00D64BE1">
        <w:rPr>
          <w:rFonts w:ascii="Times New Roman" w:hAnsi="Times New Roman"/>
          <w:sz w:val="26"/>
          <w:szCs w:val="26"/>
        </w:rPr>
        <w:t xml:space="preserve"> increases the seed production process.</w:t>
      </w:r>
    </w:p>
    <w:p w14:paraId="75A31D5B" w14:textId="77777777" w:rsidR="003F76AA" w:rsidRDefault="003F76AA" w:rsidP="003A7DFE">
      <w:pPr>
        <w:widowControl/>
        <w:spacing w:line="360" w:lineRule="auto"/>
        <w:jc w:val="left"/>
        <w:rPr>
          <w:rFonts w:ascii="Times New Roman" w:hAnsi="Times New Roman"/>
          <w:sz w:val="26"/>
          <w:szCs w:val="26"/>
        </w:rPr>
      </w:pPr>
    </w:p>
    <w:p w14:paraId="52740F0D" w14:textId="1CD115AB" w:rsidR="003F76AA" w:rsidRDefault="003F76AA" w:rsidP="003A7DFE">
      <w:pPr>
        <w:widowControl/>
        <w:spacing w:line="360" w:lineRule="auto"/>
        <w:jc w:val="left"/>
        <w:rPr>
          <w:rFonts w:ascii="Times New Roman" w:hAnsi="Times New Roman"/>
          <w:sz w:val="26"/>
          <w:szCs w:val="26"/>
        </w:rPr>
      </w:pPr>
      <w:r>
        <w:rPr>
          <w:rFonts w:ascii="Times New Roman" w:hAnsi="Times New Roman" w:hint="eastAsia"/>
          <w:sz w:val="26"/>
          <w:szCs w:val="26"/>
        </w:rPr>
        <w:t>C</w:t>
      </w:r>
      <w:r>
        <w:rPr>
          <w:rFonts w:ascii="Times New Roman" w:hAnsi="Times New Roman"/>
          <w:sz w:val="26"/>
          <w:szCs w:val="26"/>
        </w:rPr>
        <w:t>ombining all the factors mentioned above, we have obtained the final model:</w:t>
      </w:r>
    </w:p>
    <w:p w14:paraId="59D3CD94" w14:textId="6B5B59AB" w:rsidR="00A54DCB" w:rsidRPr="00A54DCB" w:rsidRDefault="00000000" w:rsidP="00AA31A0">
      <w:pPr>
        <w:widowControl/>
        <w:spacing w:line="480" w:lineRule="auto"/>
        <w:jc w:val="left"/>
        <w:rPr>
          <w:rFonts w:ascii="Times New Roman" w:hAnsi="Times New Roman"/>
          <w:sz w:val="26"/>
          <w:szCs w:val="26"/>
        </w:rPr>
      </w:pPr>
      <m:oMathPara>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n+1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n</m:t>
              </m:r>
            </m:sub>
          </m:sSub>
          <m:d>
            <m:dPr>
              <m:ctrlPr>
                <w:rPr>
                  <w:rFonts w:ascii="Cambria Math" w:hAnsi="Cambria Math"/>
                  <w:i/>
                  <w:sz w:val="26"/>
                  <w:szCs w:val="26"/>
                </w:rPr>
              </m:ctrlPr>
            </m:dPr>
            <m:e>
              <m:r>
                <w:rPr>
                  <w:rFonts w:ascii="Cambria Math" w:hAnsi="Cambria Math"/>
                  <w:sz w:val="26"/>
                  <w:szCs w:val="26"/>
                </w:rPr>
                <m:t>1+</m:t>
              </m:r>
              <m:d>
                <m:dPr>
                  <m:ctrlPr>
                    <w:rPr>
                      <w:rFonts w:ascii="Cambria Math" w:hAnsi="Cambria Math"/>
                      <w:i/>
                      <w:sz w:val="26"/>
                      <w:szCs w:val="26"/>
                    </w:rPr>
                  </m:ctrlPr>
                </m:dPr>
                <m:e>
                  <m:r>
                    <w:rPr>
                      <w:rFonts w:ascii="Cambria Math" w:hAnsi="Cambria Math"/>
                      <w:sz w:val="26"/>
                      <w:szCs w:val="26"/>
                    </w:rPr>
                    <m:t xml:space="preserve">r ⋅ </m:t>
                  </m:r>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f</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f</m:t>
                      </m:r>
                    </m:sub>
                  </m:sSub>
                </m:e>
              </m:d>
              <m:d>
                <m:dPr>
                  <m:ctrlPr>
                    <w:rPr>
                      <w:rFonts w:ascii="Cambria Math" w:hAnsi="Cambria Math"/>
                      <w:i/>
                      <w:sz w:val="26"/>
                      <w:szCs w:val="26"/>
                    </w:rPr>
                  </m:ctrlPr>
                </m:dPr>
                <m:e>
                  <m:r>
                    <w:rPr>
                      <w:rFonts w:ascii="Cambria Math" w:hAnsi="Cambria Math"/>
                      <w:sz w:val="26"/>
                      <w:szCs w:val="26"/>
                    </w:rPr>
                    <m:t xml:space="preserve">1- </m:t>
                  </m:r>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n</m:t>
                          </m:r>
                        </m:sub>
                      </m:sSub>
                    </m:num>
                    <m:den>
                      <m:r>
                        <w:rPr>
                          <w:rFonts w:ascii="Cambria Math" w:hAnsi="Cambria Math"/>
                          <w:sz w:val="26"/>
                          <w:szCs w:val="26"/>
                        </w:rPr>
                        <m:t>K</m:t>
                      </m:r>
                    </m:den>
                  </m:f>
                </m:e>
              </m:d>
              <m:d>
                <m:dPr>
                  <m:ctrlPr>
                    <w:rPr>
                      <w:rFonts w:ascii="Cambria Math" w:hAnsi="Cambria Math"/>
                      <w:i/>
                      <w:sz w:val="26"/>
                      <w:szCs w:val="26"/>
                    </w:rPr>
                  </m:ctrlPr>
                </m:dPr>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 xml:space="preserve">f </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f</m:t>
                          </m:r>
                        </m:sub>
                      </m:sSub>
                    </m:num>
                    <m:den>
                      <m:r>
                        <w:rPr>
                          <w:rFonts w:ascii="Cambria Math" w:hAnsi="Cambria Math"/>
                          <w:sz w:val="26"/>
                          <w:szCs w:val="26"/>
                        </w:rPr>
                        <m:t>1+</m:t>
                      </m:r>
                      <m:d>
                        <m:dPr>
                          <m:ctrlPr>
                            <w:rPr>
                              <w:rFonts w:ascii="Cambria Math" w:hAnsi="Cambria Math"/>
                              <w:i/>
                              <w:sz w:val="26"/>
                              <w:szCs w:val="26"/>
                            </w:rPr>
                          </m:ctrlPr>
                        </m:dPr>
                        <m:e>
                          <m:r>
                            <w:rPr>
                              <w:rFonts w:ascii="Cambria Math" w:hAnsi="Cambria Math"/>
                              <w:sz w:val="26"/>
                              <w:szCs w:val="26"/>
                            </w:rPr>
                            <m:t xml:space="preserve">α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c</m:t>
                              </m:r>
                            </m:sub>
                          </m:sSub>
                        </m:e>
                      </m:d>
                    </m:den>
                  </m:f>
                </m:e>
              </m:d>
              <m:r>
                <w:rPr>
                  <w:rFonts w:ascii="Cambria Math" w:hAnsi="Cambria Math"/>
                  <w:sz w:val="26"/>
                  <w:szCs w:val="26"/>
                </w:rPr>
                <m:t xml:space="preserve"> </m:t>
              </m:r>
            </m:e>
          </m:d>
          <m:r>
            <m:rPr>
              <m:sty m:val="p"/>
            </m:rPr>
            <w:rPr>
              <w:rFonts w:ascii="Cambria Math" w:hAnsi="Cambria Math"/>
              <w:sz w:val="26"/>
              <w:szCs w:val="26"/>
            </w:rPr>
            <w:br/>
          </m:r>
        </m:oMath>
        <m:oMath>
          <m:r>
            <w:rPr>
              <w:rFonts w:ascii="Cambria Math" w:hAnsi="Cambria Math"/>
              <w:sz w:val="26"/>
              <w:szCs w:val="26"/>
            </w:rPr>
            <m:t xml:space="preserve">                + </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p</m:t>
                  </m:r>
                </m:sub>
              </m:sSub>
              <m:sSub>
                <m:sSubPr>
                  <m:ctrlPr>
                    <w:rPr>
                      <w:rFonts w:ascii="Cambria Math" w:hAnsi="Cambria Math"/>
                      <w:i/>
                      <w:sz w:val="26"/>
                      <w:szCs w:val="26"/>
                    </w:rPr>
                  </m:ctrlPr>
                </m:sSubPr>
                <m:e>
                  <m:r>
                    <w:rPr>
                      <w:rFonts w:ascii="Cambria Math" w:hAnsi="Cambria Math"/>
                      <w:sz w:val="26"/>
                      <w:szCs w:val="26"/>
                    </w:rPr>
                    <m:t xml:space="preserve"> ⋅ S</m:t>
                  </m:r>
                </m:e>
                <m:sub>
                  <m:r>
                    <w:rPr>
                      <w:rFonts w:ascii="Cambria Math" w:hAnsi="Cambria Math"/>
                      <w:sz w:val="26"/>
                      <w:szCs w:val="26"/>
                    </w:rPr>
                    <m:t>f</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f</m:t>
                  </m:r>
                </m:sub>
              </m:sSub>
            </m:e>
          </m:d>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n</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s</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r>
            <w:rPr>
              <w:rFonts w:ascii="Cambria Math" w:hAnsi="Cambria Math"/>
              <w:sz w:val="26"/>
              <w:szCs w:val="26"/>
            </w:rPr>
            <m:t xml:space="preserve">( </m:t>
          </m:r>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f</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f</m:t>
                  </m:r>
                </m:sub>
              </m:sSub>
            </m:num>
            <m:den>
              <m:r>
                <w:rPr>
                  <w:rFonts w:ascii="Cambria Math" w:hAnsi="Cambria Math"/>
                  <w:sz w:val="26"/>
                  <w:szCs w:val="26"/>
                </w:rPr>
                <m:t>1+</m:t>
              </m:r>
              <m:d>
                <m:dPr>
                  <m:ctrlPr>
                    <w:rPr>
                      <w:rFonts w:ascii="Cambria Math" w:hAnsi="Cambria Math"/>
                      <w:i/>
                      <w:sz w:val="26"/>
                      <w:szCs w:val="26"/>
                    </w:rPr>
                  </m:ctrlPr>
                </m:dPr>
                <m:e>
                  <m:r>
                    <w:rPr>
                      <w:rFonts w:ascii="Cambria Math" w:hAnsi="Cambria Math"/>
                      <w:sz w:val="26"/>
                      <w:szCs w:val="26"/>
                    </w:rPr>
                    <m:t xml:space="preserve">β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c</m:t>
                      </m:r>
                    </m:sub>
                  </m:sSub>
                </m:e>
              </m:d>
            </m:den>
          </m:f>
          <m:r>
            <w:rPr>
              <w:rFonts w:ascii="Cambria Math" w:hAnsi="Cambria Math"/>
              <w:sz w:val="26"/>
              <w:szCs w:val="26"/>
            </w:rPr>
            <m:t xml:space="preserve"> )</m:t>
          </m:r>
        </m:oMath>
      </m:oMathPara>
    </w:p>
    <w:p w14:paraId="3DFBDADE" w14:textId="7466B396" w:rsidR="003F76AA" w:rsidRDefault="003F76AA" w:rsidP="003A7DFE">
      <w:pPr>
        <w:widowControl/>
        <w:spacing w:line="360" w:lineRule="auto"/>
        <w:jc w:val="left"/>
        <w:rPr>
          <w:rFonts w:ascii="Times New Roman" w:hAnsi="Times New Roman"/>
          <w:sz w:val="26"/>
          <w:szCs w:val="26"/>
        </w:rPr>
      </w:pPr>
      <w:r>
        <w:rPr>
          <w:rFonts w:ascii="Times New Roman" w:hAnsi="Times New Roman" w:hint="eastAsia"/>
          <w:sz w:val="26"/>
          <w:szCs w:val="26"/>
        </w:rPr>
        <w:t>T</w:t>
      </w:r>
      <w:r>
        <w:rPr>
          <w:rFonts w:ascii="Times New Roman" w:hAnsi="Times New Roman"/>
          <w:sz w:val="26"/>
          <w:szCs w:val="26"/>
        </w:rPr>
        <w:t>his model can predict the population of dandelion for each subsequent month, taking into account the intrinsic growth rate, environmental carrying capacity, climate influence, seasonal variations, seed production, germination rate, competition between species, and animal impacts.</w:t>
      </w:r>
    </w:p>
    <w:p w14:paraId="7A9ACD54" w14:textId="77777777" w:rsidR="005E3F86" w:rsidRDefault="005E3F86" w:rsidP="003A7DFE">
      <w:pPr>
        <w:widowControl/>
        <w:spacing w:line="360" w:lineRule="auto"/>
        <w:jc w:val="left"/>
        <w:rPr>
          <w:rFonts w:ascii="Times New Roman" w:hAnsi="Times New Roman"/>
          <w:sz w:val="26"/>
          <w:szCs w:val="26"/>
        </w:rPr>
      </w:pPr>
    </w:p>
    <w:p w14:paraId="3AE63ACF" w14:textId="77777777" w:rsidR="00864FF5" w:rsidRDefault="005E3F86" w:rsidP="004E018C">
      <w:pPr>
        <w:widowControl/>
        <w:spacing w:line="360" w:lineRule="auto"/>
        <w:jc w:val="left"/>
        <w:rPr>
          <w:rFonts w:ascii="Times New Roman" w:hAnsi="Times New Roman"/>
          <w:sz w:val="26"/>
          <w:szCs w:val="26"/>
        </w:rPr>
      </w:pPr>
      <w:r w:rsidRPr="005E3F86">
        <w:rPr>
          <w:rFonts w:ascii="Times New Roman" w:hAnsi="Times New Roman"/>
          <w:sz w:val="26"/>
          <w:szCs w:val="26"/>
        </w:rPr>
        <w:t xml:space="preserve">Based on the earlier explanation </w:t>
      </w:r>
      <w:r>
        <w:rPr>
          <w:rFonts w:ascii="Times New Roman" w:hAnsi="Times New Roman"/>
          <w:sz w:val="26"/>
          <w:szCs w:val="26"/>
        </w:rPr>
        <w:t xml:space="preserve">of the principle </w:t>
      </w:r>
      <w:r w:rsidRPr="005E3F86">
        <w:rPr>
          <w:rFonts w:ascii="Times New Roman" w:hAnsi="Times New Roman"/>
          <w:sz w:val="26"/>
          <w:szCs w:val="26"/>
        </w:rPr>
        <w:t>of dandelion propagation, we have assigned values to the variables.</w:t>
      </w:r>
      <w:r>
        <w:rPr>
          <w:rFonts w:ascii="Times New Roman" w:hAnsi="Times New Roman"/>
          <w:sz w:val="26"/>
          <w:szCs w:val="26"/>
        </w:rPr>
        <w:t xml:space="preserve"> According to the</w:t>
      </w:r>
      <w:r w:rsidRPr="005E3F86">
        <w:rPr>
          <w:rFonts w:ascii="Times New Roman" w:hAnsi="Times New Roman"/>
          <w:sz w:val="26"/>
          <w:szCs w:val="26"/>
        </w:rPr>
        <w:t xml:space="preserve"> previous information, one dandelion can produce up to 150 seed heads per year, with each seed head producing 250 seeds. Therefore, the average number of seeds produced per month is 3125 seeds. Additionally, considering the previous materials, we have set the seed survival rate to be 4%. </w:t>
      </w:r>
    </w:p>
    <w:p w14:paraId="7BC791A1" w14:textId="77777777" w:rsidR="00864FF5" w:rsidRDefault="00864FF5" w:rsidP="004E018C">
      <w:pPr>
        <w:widowControl/>
        <w:spacing w:line="360" w:lineRule="auto"/>
        <w:jc w:val="left"/>
        <w:rPr>
          <w:rFonts w:ascii="Times New Roman" w:hAnsi="Times New Roman"/>
          <w:sz w:val="26"/>
          <w:szCs w:val="26"/>
        </w:rPr>
      </w:pPr>
    </w:p>
    <w:p w14:paraId="3F1F2D1D" w14:textId="5E0CAF7D" w:rsidR="005E3F86" w:rsidRDefault="00864FF5" w:rsidP="004E018C">
      <w:pPr>
        <w:widowControl/>
        <w:spacing w:line="360" w:lineRule="auto"/>
        <w:jc w:val="left"/>
        <w:rPr>
          <w:rFonts w:ascii="Times New Roman" w:hAnsi="Times New Roman"/>
          <w:sz w:val="26"/>
          <w:szCs w:val="26"/>
        </w:rPr>
      </w:pPr>
      <w:r w:rsidRPr="00864FF5">
        <w:rPr>
          <w:rFonts w:ascii="Times New Roman" w:hAnsi="Times New Roman"/>
          <w:sz w:val="26"/>
          <w:szCs w:val="26"/>
        </w:rPr>
        <w:t>Since the seasonal factor changes every month, it will be discussed later. Besides the seasonal factor, we have assigned values for the following variables:</w:t>
      </w:r>
      <w:r w:rsidR="005E3F86">
        <w:rPr>
          <w:rFonts w:ascii="Times New Roman" w:hAnsi="Times New Roman"/>
          <w:sz w:val="26"/>
          <w:szCs w:val="26"/>
        </w:rPr>
        <w:br w:type="page"/>
      </w:r>
    </w:p>
    <w:tbl>
      <w:tblPr>
        <w:tblStyle w:val="11"/>
        <w:tblW w:w="0" w:type="auto"/>
        <w:tblLook w:val="04A0" w:firstRow="1" w:lastRow="0" w:firstColumn="1" w:lastColumn="0" w:noHBand="0" w:noVBand="1"/>
      </w:tblPr>
      <w:tblGrid>
        <w:gridCol w:w="2075"/>
        <w:gridCol w:w="2075"/>
        <w:gridCol w:w="2076"/>
        <w:gridCol w:w="2076"/>
      </w:tblGrid>
      <w:tr w:rsidR="00501342" w14:paraId="60B9F973" w14:textId="77777777" w:rsidTr="00501342">
        <w:trPr>
          <w:cnfStyle w:val="100000000000" w:firstRow="1" w:lastRow="0" w:firstColumn="0" w:lastColumn="0" w:oddVBand="0" w:evenVBand="0" w:oddHBand="0" w:evenHBand="0" w:firstRowFirstColumn="0" w:firstRowLastColumn="0" w:lastRowFirstColumn="0" w:lastRowLastColumn="0"/>
        </w:trPr>
        <w:tc>
          <w:tcPr>
            <w:tcW w:w="2075" w:type="dxa"/>
          </w:tcPr>
          <w:p w14:paraId="6AFAD37B" w14:textId="3F7D7A95" w:rsidR="00501342" w:rsidRPr="009926D5" w:rsidRDefault="009926D5" w:rsidP="00E066A8">
            <w:pPr>
              <w:widowControl/>
              <w:spacing w:line="360" w:lineRule="auto"/>
              <w:jc w:val="center"/>
              <w:rPr>
                <w:rFonts w:ascii="Times New Roman" w:eastAsiaTheme="minorEastAsia" w:hAnsi="Times New Roman"/>
                <w:szCs w:val="24"/>
              </w:rPr>
            </w:pPr>
            <w:r w:rsidRPr="009926D5">
              <w:rPr>
                <w:rFonts w:ascii="Times New Roman" w:eastAsiaTheme="minorEastAsia" w:hAnsi="Times New Roman" w:hint="eastAsia"/>
                <w:szCs w:val="24"/>
              </w:rPr>
              <w:lastRenderedPageBreak/>
              <w:t>V</w:t>
            </w:r>
            <w:r w:rsidRPr="009926D5">
              <w:rPr>
                <w:rFonts w:ascii="Times New Roman" w:eastAsiaTheme="minorEastAsia" w:hAnsi="Times New Roman"/>
                <w:szCs w:val="24"/>
              </w:rPr>
              <w:t>ariable:</w:t>
            </w:r>
          </w:p>
        </w:tc>
        <w:tc>
          <w:tcPr>
            <w:tcW w:w="2075" w:type="dxa"/>
          </w:tcPr>
          <w:p w14:paraId="3390039B" w14:textId="3298E92F" w:rsidR="00501342" w:rsidRPr="009926D5" w:rsidRDefault="009926D5" w:rsidP="00E066A8">
            <w:pPr>
              <w:widowControl/>
              <w:spacing w:line="360" w:lineRule="auto"/>
              <w:jc w:val="center"/>
              <w:rPr>
                <w:rFonts w:ascii="Times New Roman" w:eastAsiaTheme="minorEastAsia" w:hAnsi="Times New Roman"/>
                <w:szCs w:val="24"/>
              </w:rPr>
            </w:pPr>
            <w:r w:rsidRPr="009926D5">
              <w:rPr>
                <w:rFonts w:ascii="Times New Roman" w:eastAsiaTheme="minorEastAsia" w:hAnsi="Times New Roman" w:hint="eastAsia"/>
                <w:szCs w:val="24"/>
              </w:rPr>
              <w:t>V</w:t>
            </w:r>
            <w:r w:rsidRPr="009926D5">
              <w:rPr>
                <w:rFonts w:ascii="Times New Roman" w:eastAsiaTheme="minorEastAsia" w:hAnsi="Times New Roman"/>
                <w:szCs w:val="24"/>
              </w:rPr>
              <w:t xml:space="preserve">alue: </w:t>
            </w:r>
            <w:r>
              <w:rPr>
                <w:rFonts w:ascii="Times New Roman" w:eastAsiaTheme="minorEastAsia" w:hAnsi="Times New Roman"/>
                <w:szCs w:val="24"/>
              </w:rPr>
              <w:t>Temperate</w:t>
            </w:r>
          </w:p>
        </w:tc>
        <w:tc>
          <w:tcPr>
            <w:tcW w:w="2076" w:type="dxa"/>
          </w:tcPr>
          <w:p w14:paraId="36E716C5" w14:textId="21C263E3" w:rsidR="00501342" w:rsidRPr="009926D5" w:rsidRDefault="009926D5" w:rsidP="00E066A8">
            <w:pPr>
              <w:widowControl/>
              <w:spacing w:line="360" w:lineRule="auto"/>
              <w:jc w:val="center"/>
              <w:rPr>
                <w:rFonts w:ascii="Times New Roman" w:eastAsiaTheme="minorEastAsia" w:hAnsi="Times New Roman"/>
                <w:szCs w:val="24"/>
              </w:rPr>
            </w:pPr>
            <w:r w:rsidRPr="009926D5">
              <w:rPr>
                <w:rFonts w:ascii="Times New Roman" w:eastAsiaTheme="minorEastAsia" w:hAnsi="Times New Roman" w:hint="eastAsia"/>
                <w:szCs w:val="24"/>
              </w:rPr>
              <w:t>V</w:t>
            </w:r>
            <w:r w:rsidRPr="009926D5">
              <w:rPr>
                <w:rFonts w:ascii="Times New Roman" w:eastAsiaTheme="minorEastAsia" w:hAnsi="Times New Roman"/>
                <w:szCs w:val="24"/>
              </w:rPr>
              <w:t xml:space="preserve">alue: </w:t>
            </w:r>
            <w:r>
              <w:rPr>
                <w:rFonts w:ascii="Times New Roman" w:eastAsiaTheme="minorEastAsia" w:hAnsi="Times New Roman"/>
                <w:szCs w:val="24"/>
              </w:rPr>
              <w:t>Frigid</w:t>
            </w:r>
          </w:p>
        </w:tc>
        <w:tc>
          <w:tcPr>
            <w:tcW w:w="2076" w:type="dxa"/>
          </w:tcPr>
          <w:p w14:paraId="5A6145A7" w14:textId="6D9AFD86" w:rsidR="00501342" w:rsidRPr="009926D5" w:rsidRDefault="009926D5" w:rsidP="00E066A8">
            <w:pPr>
              <w:widowControl/>
              <w:spacing w:line="360" w:lineRule="auto"/>
              <w:jc w:val="center"/>
              <w:rPr>
                <w:rFonts w:ascii="Times New Roman" w:eastAsiaTheme="minorEastAsia" w:hAnsi="Times New Roman"/>
                <w:szCs w:val="24"/>
              </w:rPr>
            </w:pPr>
            <w:r w:rsidRPr="009926D5">
              <w:rPr>
                <w:rFonts w:ascii="Times New Roman" w:eastAsiaTheme="minorEastAsia" w:hAnsi="Times New Roman" w:hint="eastAsia"/>
                <w:szCs w:val="24"/>
              </w:rPr>
              <w:t>V</w:t>
            </w:r>
            <w:r w:rsidRPr="009926D5">
              <w:rPr>
                <w:rFonts w:ascii="Times New Roman" w:eastAsiaTheme="minorEastAsia" w:hAnsi="Times New Roman"/>
                <w:szCs w:val="24"/>
              </w:rPr>
              <w:t>alue:</w:t>
            </w:r>
            <w:r>
              <w:rPr>
                <w:rFonts w:ascii="Times New Roman" w:eastAsiaTheme="minorEastAsia" w:hAnsi="Times New Roman"/>
                <w:szCs w:val="24"/>
              </w:rPr>
              <w:t xml:space="preserve"> Tropical</w:t>
            </w:r>
          </w:p>
        </w:tc>
      </w:tr>
      <w:tr w:rsidR="00F23591" w14:paraId="1995762F" w14:textId="77777777" w:rsidTr="00501342">
        <w:tc>
          <w:tcPr>
            <w:tcW w:w="2075" w:type="dxa"/>
          </w:tcPr>
          <w:p w14:paraId="59A38C30" w14:textId="196F2775" w:rsidR="00F23591" w:rsidRPr="009926D5" w:rsidRDefault="00F23591" w:rsidP="00F23591">
            <w:pPr>
              <w:widowControl/>
              <w:spacing w:line="360" w:lineRule="auto"/>
              <w:jc w:val="center"/>
              <w:rPr>
                <w:rFonts w:ascii="Times New Roman" w:hAnsi="Times New Roman"/>
                <w:szCs w:val="24"/>
              </w:rPr>
            </w:pPr>
            <m:oMathPara>
              <m:oMath>
                <m:r>
                  <w:rPr>
                    <w:rFonts w:ascii="Cambria Math" w:hAnsi="Cambria Math"/>
                    <w:szCs w:val="24"/>
                  </w:rPr>
                  <m:t>r</m:t>
                </m:r>
              </m:oMath>
            </m:oMathPara>
          </w:p>
        </w:tc>
        <w:tc>
          <w:tcPr>
            <w:tcW w:w="2075" w:type="dxa"/>
          </w:tcPr>
          <w:p w14:paraId="7245FE5A" w14:textId="13C36FFD"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.05</w:t>
            </w:r>
          </w:p>
        </w:tc>
        <w:tc>
          <w:tcPr>
            <w:tcW w:w="2076" w:type="dxa"/>
          </w:tcPr>
          <w:p w14:paraId="023BB8A3" w14:textId="51958788"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.03</w:t>
            </w:r>
          </w:p>
        </w:tc>
        <w:tc>
          <w:tcPr>
            <w:tcW w:w="2076" w:type="dxa"/>
          </w:tcPr>
          <w:p w14:paraId="4826F518" w14:textId="6B973AC7"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.08</w:t>
            </w:r>
          </w:p>
        </w:tc>
      </w:tr>
      <w:tr w:rsidR="00F23591" w14:paraId="00A46067" w14:textId="77777777" w:rsidTr="00501342">
        <w:tc>
          <w:tcPr>
            <w:tcW w:w="2075" w:type="dxa"/>
          </w:tcPr>
          <w:p w14:paraId="15E3B91A" w14:textId="3BB917F0" w:rsidR="00F23591" w:rsidRPr="009926D5" w:rsidRDefault="00F23591" w:rsidP="00F23591">
            <w:pPr>
              <w:widowControl/>
              <w:spacing w:line="360" w:lineRule="auto"/>
              <w:jc w:val="center"/>
              <w:rPr>
                <w:rFonts w:ascii="Times New Roman" w:hAnsi="Times New Roman"/>
                <w:szCs w:val="24"/>
              </w:rPr>
            </w:pPr>
            <m:oMathPara>
              <m:oMath>
                <m:r>
                  <w:rPr>
                    <w:rFonts w:ascii="Cambria Math" w:hAnsi="Cambria Math"/>
                    <w:szCs w:val="24"/>
                  </w:rPr>
                  <m:t>K</m:t>
                </m:r>
              </m:oMath>
            </m:oMathPara>
          </w:p>
        </w:tc>
        <w:tc>
          <w:tcPr>
            <w:tcW w:w="2075" w:type="dxa"/>
          </w:tcPr>
          <w:p w14:paraId="5C40CD9F" w14:textId="3E43C254"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000</w:t>
            </w:r>
          </w:p>
        </w:tc>
        <w:tc>
          <w:tcPr>
            <w:tcW w:w="2076" w:type="dxa"/>
          </w:tcPr>
          <w:p w14:paraId="3D1D28ED" w14:textId="30362259" w:rsidR="00F23591" w:rsidRPr="009926D5" w:rsidRDefault="00B35FB9"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8</w:t>
            </w:r>
            <w:r>
              <w:rPr>
                <w:rFonts w:ascii="Times New Roman" w:eastAsiaTheme="minorEastAsia" w:hAnsi="Times New Roman"/>
                <w:szCs w:val="24"/>
              </w:rPr>
              <w:t>00</w:t>
            </w:r>
          </w:p>
        </w:tc>
        <w:tc>
          <w:tcPr>
            <w:tcW w:w="2076" w:type="dxa"/>
          </w:tcPr>
          <w:p w14:paraId="22B7CF9C" w14:textId="468D3FC2" w:rsidR="00F23591" w:rsidRPr="009926D5" w:rsidRDefault="00BE0926"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200</w:t>
            </w:r>
          </w:p>
        </w:tc>
      </w:tr>
      <w:tr w:rsidR="00F23591" w14:paraId="52391800" w14:textId="77777777" w:rsidTr="00501342">
        <w:tc>
          <w:tcPr>
            <w:tcW w:w="2075" w:type="dxa"/>
          </w:tcPr>
          <w:p w14:paraId="3D1302E5" w14:textId="5C1892AF" w:rsidR="00F23591" w:rsidRPr="009926D5" w:rsidRDefault="00000000" w:rsidP="00F23591">
            <w:pPr>
              <w:widowControl/>
              <w:spacing w:line="360" w:lineRule="auto"/>
              <w:jc w:val="center"/>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p</m:t>
                    </m:r>
                  </m:sub>
                </m:sSub>
              </m:oMath>
            </m:oMathPara>
          </w:p>
        </w:tc>
        <w:tc>
          <w:tcPr>
            <w:tcW w:w="2075" w:type="dxa"/>
          </w:tcPr>
          <w:p w14:paraId="1D62DCDE" w14:textId="6BB4E157"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3</w:t>
            </w:r>
            <w:r>
              <w:rPr>
                <w:rFonts w:ascii="Times New Roman" w:eastAsiaTheme="minorEastAsia" w:hAnsi="Times New Roman"/>
                <w:szCs w:val="24"/>
              </w:rPr>
              <w:t>125</w:t>
            </w:r>
          </w:p>
        </w:tc>
        <w:tc>
          <w:tcPr>
            <w:tcW w:w="2076" w:type="dxa"/>
          </w:tcPr>
          <w:p w14:paraId="74BFEF23" w14:textId="6337454C"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3</w:t>
            </w:r>
            <w:r>
              <w:rPr>
                <w:rFonts w:ascii="Times New Roman" w:eastAsiaTheme="minorEastAsia" w:hAnsi="Times New Roman"/>
                <w:szCs w:val="24"/>
              </w:rPr>
              <w:t>125</w:t>
            </w:r>
          </w:p>
        </w:tc>
        <w:tc>
          <w:tcPr>
            <w:tcW w:w="2076" w:type="dxa"/>
          </w:tcPr>
          <w:p w14:paraId="0245FE4A" w14:textId="6B1BA9C2"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3</w:t>
            </w:r>
            <w:r>
              <w:rPr>
                <w:rFonts w:ascii="Times New Roman" w:eastAsiaTheme="minorEastAsia" w:hAnsi="Times New Roman"/>
                <w:szCs w:val="24"/>
              </w:rPr>
              <w:t>125</w:t>
            </w:r>
          </w:p>
        </w:tc>
      </w:tr>
      <w:tr w:rsidR="00F23591" w14:paraId="088E348A" w14:textId="77777777" w:rsidTr="00501342">
        <w:tc>
          <w:tcPr>
            <w:tcW w:w="2075" w:type="dxa"/>
          </w:tcPr>
          <w:p w14:paraId="735A9DE7" w14:textId="40F6C029" w:rsidR="00F23591" w:rsidRPr="009926D5" w:rsidRDefault="00000000" w:rsidP="00F23591">
            <w:pPr>
              <w:widowControl/>
              <w:spacing w:line="360" w:lineRule="auto"/>
              <w:jc w:val="center"/>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G</m:t>
                    </m:r>
                  </m:e>
                  <m:sub>
                    <m:r>
                      <w:rPr>
                        <w:rFonts w:ascii="Cambria Math" w:hAnsi="Cambria Math"/>
                        <w:szCs w:val="24"/>
                      </w:rPr>
                      <m:t>s</m:t>
                    </m:r>
                  </m:sub>
                </m:sSub>
              </m:oMath>
            </m:oMathPara>
          </w:p>
        </w:tc>
        <w:tc>
          <w:tcPr>
            <w:tcW w:w="2075" w:type="dxa"/>
          </w:tcPr>
          <w:p w14:paraId="766898F5" w14:textId="599A3B50"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.04</w:t>
            </w:r>
          </w:p>
        </w:tc>
        <w:tc>
          <w:tcPr>
            <w:tcW w:w="2076" w:type="dxa"/>
          </w:tcPr>
          <w:p w14:paraId="25C0DA87" w14:textId="401EAC19"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.02</w:t>
            </w:r>
          </w:p>
        </w:tc>
        <w:tc>
          <w:tcPr>
            <w:tcW w:w="2076" w:type="dxa"/>
          </w:tcPr>
          <w:p w14:paraId="728C39B1" w14:textId="4F39F257"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.03</w:t>
            </w:r>
          </w:p>
        </w:tc>
      </w:tr>
      <w:tr w:rsidR="00F23591" w14:paraId="2F8527DF" w14:textId="77777777" w:rsidTr="00501342">
        <w:tc>
          <w:tcPr>
            <w:tcW w:w="2075" w:type="dxa"/>
          </w:tcPr>
          <w:p w14:paraId="528241B6" w14:textId="0EF4E96F" w:rsidR="00F23591" w:rsidRPr="009926D5" w:rsidRDefault="00F23591" w:rsidP="00F23591">
            <w:pPr>
              <w:widowControl/>
              <w:spacing w:line="360" w:lineRule="auto"/>
              <w:jc w:val="center"/>
              <w:rPr>
                <w:rFonts w:ascii="Times New Roman" w:hAnsi="Times New Roman"/>
                <w:szCs w:val="24"/>
              </w:rPr>
            </w:pPr>
            <m:oMathPara>
              <m:oMath>
                <m:r>
                  <w:rPr>
                    <w:rFonts w:ascii="Cambria Math" w:hAnsi="Cambria Math"/>
                    <w:szCs w:val="24"/>
                  </w:rPr>
                  <m:t>α</m:t>
                </m:r>
              </m:oMath>
            </m:oMathPara>
          </w:p>
        </w:tc>
        <w:tc>
          <w:tcPr>
            <w:tcW w:w="2075" w:type="dxa"/>
          </w:tcPr>
          <w:p w14:paraId="6A1FCA11" w14:textId="06802BE6"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.05</w:t>
            </w:r>
          </w:p>
        </w:tc>
        <w:tc>
          <w:tcPr>
            <w:tcW w:w="2076" w:type="dxa"/>
          </w:tcPr>
          <w:p w14:paraId="6097DE0B" w14:textId="37E9B2A2"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.03</w:t>
            </w:r>
          </w:p>
        </w:tc>
        <w:tc>
          <w:tcPr>
            <w:tcW w:w="2076" w:type="dxa"/>
          </w:tcPr>
          <w:p w14:paraId="3D2E2D1B" w14:textId="562C76E7"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.07</w:t>
            </w:r>
          </w:p>
        </w:tc>
      </w:tr>
      <w:tr w:rsidR="00F23591" w14:paraId="771D6920" w14:textId="77777777" w:rsidTr="00501342">
        <w:tc>
          <w:tcPr>
            <w:tcW w:w="2075" w:type="dxa"/>
          </w:tcPr>
          <w:p w14:paraId="22575F4B" w14:textId="0D9D7EB9" w:rsidR="00F23591" w:rsidRPr="009926D5" w:rsidRDefault="00F23591" w:rsidP="00F23591">
            <w:pPr>
              <w:widowControl/>
              <w:spacing w:line="360" w:lineRule="auto"/>
              <w:jc w:val="center"/>
              <w:rPr>
                <w:rFonts w:ascii="Times New Roman" w:hAnsi="Times New Roman"/>
                <w:szCs w:val="24"/>
              </w:rPr>
            </w:pPr>
            <m:oMathPara>
              <m:oMath>
                <m:r>
                  <w:rPr>
                    <w:rFonts w:ascii="Cambria Math" w:hAnsi="Cambria Math"/>
                    <w:szCs w:val="24"/>
                  </w:rPr>
                  <m:t>β</m:t>
                </m:r>
              </m:oMath>
            </m:oMathPara>
          </w:p>
        </w:tc>
        <w:tc>
          <w:tcPr>
            <w:tcW w:w="2075" w:type="dxa"/>
          </w:tcPr>
          <w:p w14:paraId="0CEF8C74" w14:textId="0C809901"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.05</w:t>
            </w:r>
          </w:p>
        </w:tc>
        <w:tc>
          <w:tcPr>
            <w:tcW w:w="2076" w:type="dxa"/>
          </w:tcPr>
          <w:p w14:paraId="5CEBE733" w14:textId="3384E56D"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.03</w:t>
            </w:r>
          </w:p>
        </w:tc>
        <w:tc>
          <w:tcPr>
            <w:tcW w:w="2076" w:type="dxa"/>
          </w:tcPr>
          <w:p w14:paraId="61117E0B" w14:textId="0F2F6D19"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.07</w:t>
            </w:r>
          </w:p>
        </w:tc>
      </w:tr>
      <w:tr w:rsidR="00F23591" w14:paraId="27A42D43" w14:textId="77777777" w:rsidTr="00501342">
        <w:tc>
          <w:tcPr>
            <w:tcW w:w="2075" w:type="dxa"/>
          </w:tcPr>
          <w:p w14:paraId="3E56D781" w14:textId="217F20EF" w:rsidR="00F23591" w:rsidRPr="009926D5" w:rsidRDefault="00000000" w:rsidP="00F23591">
            <w:pPr>
              <w:widowControl/>
              <w:spacing w:line="360" w:lineRule="auto"/>
              <w:jc w:val="center"/>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oMath>
            </m:oMathPara>
          </w:p>
        </w:tc>
        <w:tc>
          <w:tcPr>
            <w:tcW w:w="2075" w:type="dxa"/>
          </w:tcPr>
          <w:p w14:paraId="2496327A" w14:textId="65E76F3F"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.2</w:t>
            </w:r>
          </w:p>
        </w:tc>
        <w:tc>
          <w:tcPr>
            <w:tcW w:w="2076" w:type="dxa"/>
          </w:tcPr>
          <w:p w14:paraId="311B3828" w14:textId="359334EE"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.1</w:t>
            </w:r>
          </w:p>
        </w:tc>
        <w:tc>
          <w:tcPr>
            <w:tcW w:w="2076" w:type="dxa"/>
          </w:tcPr>
          <w:p w14:paraId="7C461518" w14:textId="23C8D51C"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.3</w:t>
            </w:r>
          </w:p>
        </w:tc>
      </w:tr>
      <w:tr w:rsidR="00F23591" w14:paraId="3716680A" w14:textId="77777777" w:rsidTr="00501342">
        <w:tc>
          <w:tcPr>
            <w:tcW w:w="2075" w:type="dxa"/>
          </w:tcPr>
          <w:p w14:paraId="60691A69" w14:textId="62776C6E" w:rsidR="00F23591" w:rsidRPr="009926D5" w:rsidRDefault="00000000" w:rsidP="00F23591">
            <w:pPr>
              <w:widowControl/>
              <w:spacing w:line="360" w:lineRule="auto"/>
              <w:jc w:val="center"/>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f</m:t>
                    </m:r>
                  </m:sub>
                </m:sSub>
              </m:oMath>
            </m:oMathPara>
          </w:p>
        </w:tc>
        <w:tc>
          <w:tcPr>
            <w:tcW w:w="2075" w:type="dxa"/>
          </w:tcPr>
          <w:p w14:paraId="3B271B64" w14:textId="6C663BC2"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.0</w:t>
            </w:r>
          </w:p>
        </w:tc>
        <w:tc>
          <w:tcPr>
            <w:tcW w:w="2076" w:type="dxa"/>
          </w:tcPr>
          <w:p w14:paraId="66529EB9" w14:textId="3645C64E"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.8</w:t>
            </w:r>
          </w:p>
        </w:tc>
        <w:tc>
          <w:tcPr>
            <w:tcW w:w="2076" w:type="dxa"/>
          </w:tcPr>
          <w:p w14:paraId="0A9FFF6B" w14:textId="3D116AA3"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.2</w:t>
            </w:r>
          </w:p>
        </w:tc>
      </w:tr>
      <w:tr w:rsidR="00F23591" w14:paraId="6F35314E" w14:textId="77777777" w:rsidTr="00501342">
        <w:tc>
          <w:tcPr>
            <w:tcW w:w="2075" w:type="dxa"/>
          </w:tcPr>
          <w:p w14:paraId="71A21C00" w14:textId="6545DDFF" w:rsidR="00F23591" w:rsidRPr="009926D5" w:rsidRDefault="00000000" w:rsidP="00F23591">
            <w:pPr>
              <w:widowControl/>
              <w:spacing w:line="360" w:lineRule="auto"/>
              <w:jc w:val="center"/>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f</m:t>
                    </m:r>
                  </m:sub>
                </m:sSub>
              </m:oMath>
            </m:oMathPara>
          </w:p>
        </w:tc>
        <w:tc>
          <w:tcPr>
            <w:tcW w:w="2075" w:type="dxa"/>
          </w:tcPr>
          <w:p w14:paraId="73191A11" w14:textId="6D72EBA1" w:rsidR="00F23591" w:rsidRPr="009926D5" w:rsidRDefault="004546C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szCs w:val="24"/>
              </w:rPr>
              <w:t>random(0, 1)</w:t>
            </w:r>
          </w:p>
        </w:tc>
        <w:tc>
          <w:tcPr>
            <w:tcW w:w="2076" w:type="dxa"/>
          </w:tcPr>
          <w:p w14:paraId="2509F7F0" w14:textId="25631654" w:rsidR="00F23591" w:rsidRPr="009926D5" w:rsidRDefault="004546C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szCs w:val="24"/>
              </w:rPr>
              <w:t>random(0, 1)</w:t>
            </w:r>
          </w:p>
        </w:tc>
        <w:tc>
          <w:tcPr>
            <w:tcW w:w="2076" w:type="dxa"/>
          </w:tcPr>
          <w:p w14:paraId="0A796C1C" w14:textId="681DAF23" w:rsidR="00F23591" w:rsidRPr="009926D5" w:rsidRDefault="004546C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szCs w:val="24"/>
              </w:rPr>
              <w:t>random(0, 1)</w:t>
            </w:r>
          </w:p>
        </w:tc>
      </w:tr>
      <w:tr w:rsidR="00F23591" w14:paraId="79DEF354" w14:textId="77777777" w:rsidTr="00501342">
        <w:tc>
          <w:tcPr>
            <w:tcW w:w="2075" w:type="dxa"/>
          </w:tcPr>
          <w:p w14:paraId="66B173F2" w14:textId="0560A27B" w:rsidR="00F23591" w:rsidRPr="009926D5" w:rsidRDefault="00000000" w:rsidP="00F23591">
            <w:pPr>
              <w:widowControl/>
              <w:spacing w:line="360" w:lineRule="auto"/>
              <w:jc w:val="center"/>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c</m:t>
                    </m:r>
                  </m:sub>
                </m:sSub>
              </m:oMath>
            </m:oMathPara>
          </w:p>
        </w:tc>
        <w:tc>
          <w:tcPr>
            <w:tcW w:w="2075" w:type="dxa"/>
          </w:tcPr>
          <w:p w14:paraId="40B9F96F" w14:textId="14ECC8C2" w:rsidR="00F23591" w:rsidRPr="009926D5" w:rsidRDefault="004546C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szCs w:val="24"/>
              </w:rPr>
              <w:t>random(0, 1)</w:t>
            </w:r>
          </w:p>
        </w:tc>
        <w:tc>
          <w:tcPr>
            <w:tcW w:w="2076" w:type="dxa"/>
          </w:tcPr>
          <w:p w14:paraId="39A2EE18" w14:textId="21C99B5C" w:rsidR="00F23591" w:rsidRPr="009926D5" w:rsidRDefault="004546C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szCs w:val="24"/>
              </w:rPr>
              <w:t>random(0, 1)</w:t>
            </w:r>
          </w:p>
        </w:tc>
        <w:tc>
          <w:tcPr>
            <w:tcW w:w="2076" w:type="dxa"/>
          </w:tcPr>
          <w:p w14:paraId="3A94CF3C" w14:textId="5BA0AE6D" w:rsidR="00F23591" w:rsidRPr="009926D5" w:rsidRDefault="004546C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szCs w:val="24"/>
              </w:rPr>
              <w:t>random(0, 1)</w:t>
            </w:r>
          </w:p>
        </w:tc>
      </w:tr>
    </w:tbl>
    <w:p w14:paraId="39051AAF" w14:textId="77777777" w:rsidR="007A504B" w:rsidRDefault="007A504B" w:rsidP="007A504B">
      <w:pPr>
        <w:widowControl/>
        <w:spacing w:line="360" w:lineRule="auto"/>
        <w:jc w:val="left"/>
        <w:rPr>
          <w:rFonts w:ascii="Times New Roman" w:hAnsi="Times New Roman"/>
          <w:sz w:val="26"/>
          <w:szCs w:val="26"/>
        </w:rPr>
      </w:pPr>
    </w:p>
    <w:p w14:paraId="0CA8D73E" w14:textId="3417A7E6" w:rsidR="007A504B" w:rsidRDefault="007A504B" w:rsidP="007A504B">
      <w:pPr>
        <w:widowControl/>
        <w:spacing w:line="360" w:lineRule="auto"/>
        <w:jc w:val="left"/>
        <w:rPr>
          <w:rFonts w:ascii="Times New Roman" w:hAnsi="Times New Roman"/>
          <w:sz w:val="26"/>
          <w:szCs w:val="26"/>
        </w:rPr>
      </w:pPr>
      <w:r w:rsidRPr="007A504B">
        <w:rPr>
          <w:rFonts w:ascii="Times New Roman" w:hAnsi="Times New Roman"/>
          <w:sz w:val="26"/>
          <w:szCs w:val="26"/>
        </w:rPr>
        <w:t>In a temperate environment, all influencing factors are relatively moderate.</w:t>
      </w:r>
      <w:r>
        <w:rPr>
          <w:rFonts w:ascii="Times New Roman" w:hAnsi="Times New Roman"/>
          <w:sz w:val="26"/>
          <w:szCs w:val="26"/>
        </w:rPr>
        <w:t xml:space="preserve"> </w:t>
      </w:r>
      <w:r w:rsidRPr="007A504B">
        <w:rPr>
          <w:rFonts w:ascii="Times New Roman" w:hAnsi="Times New Roman"/>
          <w:sz w:val="26"/>
          <w:szCs w:val="26"/>
        </w:rPr>
        <w:t xml:space="preserve">Dandelions have a moderate growth rate; the land's carrying capacity is moderate; germination rate is consistent with the default value; competition among plants and animals is also at a moderate level. Considering dandelions' attractiveness to early spring pollinators, this enhances seed dispersal rates. </w:t>
      </w:r>
    </w:p>
    <w:p w14:paraId="72D71269" w14:textId="77777777" w:rsidR="007A504B" w:rsidRDefault="007A504B" w:rsidP="007A504B">
      <w:pPr>
        <w:widowControl/>
        <w:spacing w:line="360" w:lineRule="auto"/>
        <w:jc w:val="left"/>
        <w:rPr>
          <w:rFonts w:ascii="Times New Roman" w:hAnsi="Times New Roman"/>
          <w:sz w:val="26"/>
          <w:szCs w:val="26"/>
        </w:rPr>
      </w:pPr>
    </w:p>
    <w:p w14:paraId="13C0E2BE" w14:textId="77777777" w:rsidR="007A504B" w:rsidRDefault="007A504B" w:rsidP="007A504B">
      <w:pPr>
        <w:widowControl/>
        <w:spacing w:line="360" w:lineRule="auto"/>
        <w:jc w:val="left"/>
        <w:rPr>
          <w:rFonts w:ascii="Times New Roman" w:hAnsi="Times New Roman"/>
          <w:sz w:val="26"/>
          <w:szCs w:val="26"/>
        </w:rPr>
      </w:pPr>
      <w:r w:rsidRPr="007A504B">
        <w:rPr>
          <w:rFonts w:ascii="Times New Roman" w:hAnsi="Times New Roman"/>
          <w:sz w:val="26"/>
          <w:szCs w:val="26"/>
        </w:rPr>
        <w:t>In a tropical environment, dandelion growth rates are higher, a richer variety of animals can aid in more effective seed dispersal, but a richer environment also brings fiercer competition, along with higher levels of plant hindrance to seed dispersal. Humidity is higher in temperate regions.</w:t>
      </w:r>
      <w:r>
        <w:rPr>
          <w:rFonts w:ascii="Times New Roman" w:hAnsi="Times New Roman"/>
          <w:sz w:val="26"/>
          <w:szCs w:val="26"/>
        </w:rPr>
        <w:t xml:space="preserve"> </w:t>
      </w:r>
    </w:p>
    <w:p w14:paraId="1EA8DA00" w14:textId="77777777" w:rsidR="007A504B" w:rsidRDefault="007A504B" w:rsidP="007A504B">
      <w:pPr>
        <w:widowControl/>
        <w:spacing w:line="360" w:lineRule="auto"/>
        <w:jc w:val="left"/>
        <w:rPr>
          <w:rFonts w:ascii="Times New Roman" w:hAnsi="Times New Roman"/>
          <w:sz w:val="26"/>
          <w:szCs w:val="26"/>
        </w:rPr>
      </w:pPr>
    </w:p>
    <w:p w14:paraId="5285A968" w14:textId="69C75230" w:rsidR="005E3F86" w:rsidRDefault="007A504B" w:rsidP="007A504B">
      <w:pPr>
        <w:widowControl/>
        <w:spacing w:line="360" w:lineRule="auto"/>
        <w:jc w:val="left"/>
        <w:rPr>
          <w:rFonts w:ascii="Times New Roman" w:hAnsi="Times New Roman"/>
          <w:sz w:val="26"/>
          <w:szCs w:val="26"/>
        </w:rPr>
      </w:pPr>
      <w:r w:rsidRPr="007A504B">
        <w:rPr>
          <w:rFonts w:ascii="Times New Roman" w:hAnsi="Times New Roman"/>
          <w:sz w:val="26"/>
          <w:szCs w:val="26"/>
        </w:rPr>
        <w:t>In a frigid environment, the natural growth rate is lower, competition among animals and plants is also lower, and frigid environments are typically drier with lower air humidity.</w:t>
      </w:r>
    </w:p>
    <w:p w14:paraId="0120EA67" w14:textId="77777777" w:rsidR="00DB6DB2" w:rsidRDefault="00DB6DB2" w:rsidP="007A504B">
      <w:pPr>
        <w:widowControl/>
        <w:spacing w:line="360" w:lineRule="auto"/>
        <w:jc w:val="left"/>
        <w:rPr>
          <w:rFonts w:ascii="Times New Roman" w:hAnsi="Times New Roman"/>
          <w:sz w:val="26"/>
          <w:szCs w:val="26"/>
        </w:rPr>
      </w:pPr>
    </w:p>
    <w:p w14:paraId="641EF89E" w14:textId="75AA8101" w:rsidR="00E066A8" w:rsidRDefault="00DB6DB2" w:rsidP="007A504B">
      <w:pPr>
        <w:widowControl/>
        <w:spacing w:line="360" w:lineRule="auto"/>
        <w:jc w:val="left"/>
        <w:rPr>
          <w:rFonts w:ascii="Times New Roman" w:hAnsi="Times New Roman"/>
          <w:sz w:val="26"/>
          <w:szCs w:val="26"/>
        </w:rPr>
      </w:pPr>
      <w:r>
        <w:rPr>
          <w:rFonts w:ascii="Times New Roman" w:hAnsi="Times New Roman"/>
          <w:sz w:val="26"/>
          <w:szCs w:val="26"/>
        </w:rPr>
        <w:t>Again, considering all factors above</w:t>
      </w:r>
      <w:r w:rsidRPr="00DB6DB2">
        <w:rPr>
          <w:rFonts w:ascii="Times New Roman" w:hAnsi="Times New Roman"/>
          <w:sz w:val="26"/>
          <w:szCs w:val="26"/>
        </w:rPr>
        <w:t xml:space="preserve">, we have developed seasonal factors for each month in the three temperature zones. Their </w:t>
      </w:r>
      <w:r>
        <w:rPr>
          <w:rFonts w:ascii="Times New Roman" w:hAnsi="Times New Roman"/>
          <w:sz w:val="26"/>
          <w:szCs w:val="26"/>
        </w:rPr>
        <w:t>values</w:t>
      </w:r>
      <w:r w:rsidRPr="00DB6DB2">
        <w:rPr>
          <w:rFonts w:ascii="Times New Roman" w:hAnsi="Times New Roman"/>
          <w:sz w:val="26"/>
          <w:szCs w:val="26"/>
        </w:rPr>
        <w:t xml:space="preserve"> are as follows:</w:t>
      </w:r>
    </w:p>
    <w:tbl>
      <w:tblPr>
        <w:tblStyle w:val="11"/>
        <w:tblW w:w="0" w:type="auto"/>
        <w:tblLook w:val="04A0" w:firstRow="1" w:lastRow="0" w:firstColumn="1" w:lastColumn="0" w:noHBand="0" w:noVBand="1"/>
      </w:tblPr>
      <w:tblGrid>
        <w:gridCol w:w="2075"/>
        <w:gridCol w:w="2075"/>
        <w:gridCol w:w="2076"/>
        <w:gridCol w:w="2076"/>
      </w:tblGrid>
      <w:tr w:rsidR="00E066A8" w14:paraId="56249B81" w14:textId="77777777" w:rsidTr="00E066A8">
        <w:trPr>
          <w:cnfStyle w:val="100000000000" w:firstRow="1" w:lastRow="0" w:firstColumn="0" w:lastColumn="0" w:oddVBand="0" w:evenVBand="0" w:oddHBand="0" w:evenHBand="0" w:firstRowFirstColumn="0" w:firstRowLastColumn="0" w:lastRowFirstColumn="0" w:lastRowLastColumn="0"/>
        </w:trPr>
        <w:tc>
          <w:tcPr>
            <w:tcW w:w="2075" w:type="dxa"/>
          </w:tcPr>
          <w:p w14:paraId="5A88FD8B" w14:textId="53AE138C" w:rsidR="00E066A8" w:rsidRPr="00E066A8" w:rsidRDefault="00E066A8" w:rsidP="00E066A8">
            <w:pPr>
              <w:widowControl/>
              <w:spacing w:line="360" w:lineRule="auto"/>
              <w:jc w:val="center"/>
              <w:rPr>
                <w:rFonts w:ascii="Times New Roman" w:eastAsiaTheme="minorEastAsia" w:hAnsi="Times New Roman"/>
                <w:szCs w:val="24"/>
              </w:rPr>
            </w:pPr>
            <w:r w:rsidRPr="00E066A8">
              <w:rPr>
                <w:rFonts w:ascii="Times New Roman" w:eastAsiaTheme="minorEastAsia" w:hAnsi="Times New Roman" w:hint="eastAsia"/>
                <w:szCs w:val="24"/>
              </w:rPr>
              <w:lastRenderedPageBreak/>
              <w:t>M</w:t>
            </w:r>
            <w:r w:rsidRPr="00E066A8">
              <w:rPr>
                <w:rFonts w:ascii="Times New Roman" w:eastAsiaTheme="minorEastAsia" w:hAnsi="Times New Roman"/>
                <w:szCs w:val="24"/>
              </w:rPr>
              <w:t>onth</w:t>
            </w:r>
          </w:p>
        </w:tc>
        <w:tc>
          <w:tcPr>
            <w:tcW w:w="2075" w:type="dxa"/>
          </w:tcPr>
          <w:p w14:paraId="5473B322" w14:textId="50E5137E" w:rsidR="00E066A8" w:rsidRPr="00E066A8" w:rsidRDefault="00000000" w:rsidP="00E066A8">
            <w:pPr>
              <w:widowControl/>
              <w:spacing w:line="360" w:lineRule="auto"/>
              <w:jc w:val="center"/>
              <w:rPr>
                <w:rFonts w:ascii="Times New Roman" w:eastAsiaTheme="minorEastAsia" w:hAnsi="Times New Roman"/>
                <w:szCs w:val="24"/>
              </w:rPr>
            </w:pP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f</m:t>
                  </m:r>
                </m:sub>
              </m:sSub>
            </m:oMath>
            <w:r w:rsidR="00E066A8">
              <w:rPr>
                <w:rFonts w:ascii="Times New Roman" w:eastAsiaTheme="minorEastAsia" w:hAnsi="Times New Roman" w:hint="eastAsia"/>
                <w:szCs w:val="24"/>
              </w:rPr>
              <w:t>:</w:t>
            </w:r>
            <w:r w:rsidR="00E066A8">
              <w:rPr>
                <w:rFonts w:ascii="Times New Roman" w:eastAsiaTheme="minorEastAsia" w:hAnsi="Times New Roman"/>
                <w:szCs w:val="24"/>
              </w:rPr>
              <w:t xml:space="preserve"> Temperate</w:t>
            </w:r>
          </w:p>
        </w:tc>
        <w:tc>
          <w:tcPr>
            <w:tcW w:w="2076" w:type="dxa"/>
          </w:tcPr>
          <w:p w14:paraId="75ABFFEE" w14:textId="785D0C83" w:rsidR="00E066A8" w:rsidRPr="00E066A8" w:rsidRDefault="00000000" w:rsidP="00E066A8">
            <w:pPr>
              <w:widowControl/>
              <w:spacing w:line="360" w:lineRule="auto"/>
              <w:jc w:val="center"/>
              <w:rPr>
                <w:rFonts w:ascii="Times New Roman" w:eastAsiaTheme="minorEastAsia" w:hAnsi="Times New Roman"/>
                <w:szCs w:val="24"/>
              </w:rPr>
            </w:pP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f</m:t>
                  </m:r>
                </m:sub>
              </m:sSub>
            </m:oMath>
            <w:r w:rsidR="00E066A8">
              <w:rPr>
                <w:rFonts w:ascii="Times New Roman" w:eastAsiaTheme="minorEastAsia" w:hAnsi="Times New Roman" w:hint="eastAsia"/>
                <w:szCs w:val="24"/>
              </w:rPr>
              <w:t>:</w:t>
            </w:r>
            <w:r w:rsidR="00E066A8">
              <w:rPr>
                <w:rFonts w:ascii="Times New Roman" w:eastAsiaTheme="minorEastAsia" w:hAnsi="Times New Roman"/>
                <w:szCs w:val="24"/>
              </w:rPr>
              <w:t xml:space="preserve"> Frigid</w:t>
            </w:r>
          </w:p>
        </w:tc>
        <w:tc>
          <w:tcPr>
            <w:tcW w:w="2076" w:type="dxa"/>
          </w:tcPr>
          <w:p w14:paraId="628652D5" w14:textId="7708331D" w:rsidR="00E066A8" w:rsidRPr="00E066A8" w:rsidRDefault="00000000" w:rsidP="00E066A8">
            <w:pPr>
              <w:widowControl/>
              <w:spacing w:line="360" w:lineRule="auto"/>
              <w:jc w:val="center"/>
              <w:rPr>
                <w:rFonts w:ascii="Times New Roman" w:eastAsiaTheme="minorEastAsia" w:hAnsi="Times New Roman"/>
                <w:szCs w:val="24"/>
              </w:rPr>
            </w:pP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f</m:t>
                  </m:r>
                </m:sub>
              </m:sSub>
            </m:oMath>
            <w:r w:rsidR="00E066A8">
              <w:rPr>
                <w:rFonts w:ascii="Times New Roman" w:eastAsiaTheme="minorEastAsia" w:hAnsi="Times New Roman" w:hint="eastAsia"/>
                <w:szCs w:val="24"/>
              </w:rPr>
              <w:t>:</w:t>
            </w:r>
            <w:r w:rsidR="00E066A8">
              <w:rPr>
                <w:rFonts w:ascii="Times New Roman" w:eastAsiaTheme="minorEastAsia" w:hAnsi="Times New Roman"/>
                <w:szCs w:val="24"/>
              </w:rPr>
              <w:t xml:space="preserve"> Tropical</w:t>
            </w:r>
          </w:p>
        </w:tc>
      </w:tr>
      <w:tr w:rsidR="00E066A8" w14:paraId="67F48881" w14:textId="77777777" w:rsidTr="00E066A8">
        <w:tc>
          <w:tcPr>
            <w:tcW w:w="2075" w:type="dxa"/>
          </w:tcPr>
          <w:p w14:paraId="556E93CE" w14:textId="39D23ED1"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p>
        </w:tc>
        <w:tc>
          <w:tcPr>
            <w:tcW w:w="2075" w:type="dxa"/>
          </w:tcPr>
          <w:p w14:paraId="0E292DEA" w14:textId="5C5853CA"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.7</w:t>
            </w:r>
          </w:p>
        </w:tc>
        <w:tc>
          <w:tcPr>
            <w:tcW w:w="2076" w:type="dxa"/>
          </w:tcPr>
          <w:p w14:paraId="5CD328F2" w14:textId="20FD0839"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.3</w:t>
            </w:r>
          </w:p>
        </w:tc>
        <w:tc>
          <w:tcPr>
            <w:tcW w:w="2076" w:type="dxa"/>
          </w:tcPr>
          <w:p w14:paraId="2BD6BBEF" w14:textId="5BFB6F01"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.1</w:t>
            </w:r>
          </w:p>
        </w:tc>
      </w:tr>
      <w:tr w:rsidR="00E066A8" w14:paraId="13B935D1" w14:textId="77777777" w:rsidTr="00E066A8">
        <w:tc>
          <w:tcPr>
            <w:tcW w:w="2075" w:type="dxa"/>
          </w:tcPr>
          <w:p w14:paraId="2B259E0C" w14:textId="11BD1CEF"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2</w:t>
            </w:r>
          </w:p>
        </w:tc>
        <w:tc>
          <w:tcPr>
            <w:tcW w:w="2075" w:type="dxa"/>
          </w:tcPr>
          <w:p w14:paraId="5D2CFC63" w14:textId="0A93B7C1"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.7</w:t>
            </w:r>
          </w:p>
        </w:tc>
        <w:tc>
          <w:tcPr>
            <w:tcW w:w="2076" w:type="dxa"/>
          </w:tcPr>
          <w:p w14:paraId="21DB4D7D" w14:textId="468790DF"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.3</w:t>
            </w:r>
          </w:p>
        </w:tc>
        <w:tc>
          <w:tcPr>
            <w:tcW w:w="2076" w:type="dxa"/>
          </w:tcPr>
          <w:p w14:paraId="753880FC" w14:textId="5D7C84B7"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.1</w:t>
            </w:r>
          </w:p>
        </w:tc>
      </w:tr>
      <w:tr w:rsidR="00E066A8" w14:paraId="6674E886" w14:textId="77777777" w:rsidTr="00E066A8">
        <w:tc>
          <w:tcPr>
            <w:tcW w:w="2075" w:type="dxa"/>
          </w:tcPr>
          <w:p w14:paraId="4352468D" w14:textId="1F0BAD88"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3</w:t>
            </w:r>
          </w:p>
        </w:tc>
        <w:tc>
          <w:tcPr>
            <w:tcW w:w="2075" w:type="dxa"/>
          </w:tcPr>
          <w:p w14:paraId="46696ED5" w14:textId="7F7132ED"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.8</w:t>
            </w:r>
          </w:p>
        </w:tc>
        <w:tc>
          <w:tcPr>
            <w:tcW w:w="2076" w:type="dxa"/>
          </w:tcPr>
          <w:p w14:paraId="55CDB286" w14:textId="796AEF76"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.4</w:t>
            </w:r>
          </w:p>
        </w:tc>
        <w:tc>
          <w:tcPr>
            <w:tcW w:w="2076" w:type="dxa"/>
          </w:tcPr>
          <w:p w14:paraId="4F46B404" w14:textId="2EA8CC4B"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.1</w:t>
            </w:r>
          </w:p>
        </w:tc>
      </w:tr>
      <w:tr w:rsidR="00E066A8" w14:paraId="717C75EB" w14:textId="77777777" w:rsidTr="00E066A8">
        <w:tc>
          <w:tcPr>
            <w:tcW w:w="2075" w:type="dxa"/>
          </w:tcPr>
          <w:p w14:paraId="2E094C2D" w14:textId="1E0CF06F"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4</w:t>
            </w:r>
          </w:p>
        </w:tc>
        <w:tc>
          <w:tcPr>
            <w:tcW w:w="2075" w:type="dxa"/>
          </w:tcPr>
          <w:p w14:paraId="35BC189D" w14:textId="5D7D5FC7"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.9</w:t>
            </w:r>
          </w:p>
        </w:tc>
        <w:tc>
          <w:tcPr>
            <w:tcW w:w="2076" w:type="dxa"/>
          </w:tcPr>
          <w:p w14:paraId="0C0916B4" w14:textId="061DC8F1"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.5</w:t>
            </w:r>
          </w:p>
        </w:tc>
        <w:tc>
          <w:tcPr>
            <w:tcW w:w="2076" w:type="dxa"/>
          </w:tcPr>
          <w:p w14:paraId="53B8BECC" w14:textId="442F993F"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.1</w:t>
            </w:r>
          </w:p>
        </w:tc>
      </w:tr>
      <w:tr w:rsidR="00E066A8" w14:paraId="77E21136" w14:textId="77777777" w:rsidTr="00E066A8">
        <w:tc>
          <w:tcPr>
            <w:tcW w:w="2075" w:type="dxa"/>
          </w:tcPr>
          <w:p w14:paraId="4EC4A218" w14:textId="71708460"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5</w:t>
            </w:r>
          </w:p>
        </w:tc>
        <w:tc>
          <w:tcPr>
            <w:tcW w:w="2075" w:type="dxa"/>
          </w:tcPr>
          <w:p w14:paraId="688B57F2" w14:textId="3F50B8CC"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.0</w:t>
            </w:r>
          </w:p>
        </w:tc>
        <w:tc>
          <w:tcPr>
            <w:tcW w:w="2076" w:type="dxa"/>
          </w:tcPr>
          <w:p w14:paraId="44B9C7F7" w14:textId="7C1363A4"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.6</w:t>
            </w:r>
          </w:p>
        </w:tc>
        <w:tc>
          <w:tcPr>
            <w:tcW w:w="2076" w:type="dxa"/>
          </w:tcPr>
          <w:p w14:paraId="26391B89" w14:textId="6C243D90"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.0</w:t>
            </w:r>
          </w:p>
        </w:tc>
      </w:tr>
      <w:tr w:rsidR="00E066A8" w14:paraId="1F6A53D5" w14:textId="77777777" w:rsidTr="00E066A8">
        <w:tc>
          <w:tcPr>
            <w:tcW w:w="2075" w:type="dxa"/>
          </w:tcPr>
          <w:p w14:paraId="36BB3888" w14:textId="04933D9B"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6</w:t>
            </w:r>
          </w:p>
        </w:tc>
        <w:tc>
          <w:tcPr>
            <w:tcW w:w="2075" w:type="dxa"/>
          </w:tcPr>
          <w:p w14:paraId="4774933F" w14:textId="2A46F1B8"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.0</w:t>
            </w:r>
          </w:p>
        </w:tc>
        <w:tc>
          <w:tcPr>
            <w:tcW w:w="2076" w:type="dxa"/>
          </w:tcPr>
          <w:p w14:paraId="5E41A98F" w14:textId="41219902"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.7</w:t>
            </w:r>
          </w:p>
        </w:tc>
        <w:tc>
          <w:tcPr>
            <w:tcW w:w="2076" w:type="dxa"/>
          </w:tcPr>
          <w:p w14:paraId="1812AC57" w14:textId="66F68FCB"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.0</w:t>
            </w:r>
          </w:p>
        </w:tc>
      </w:tr>
      <w:tr w:rsidR="00E066A8" w14:paraId="0C7F870D" w14:textId="77777777" w:rsidTr="00E066A8">
        <w:tc>
          <w:tcPr>
            <w:tcW w:w="2075" w:type="dxa"/>
          </w:tcPr>
          <w:p w14:paraId="4D1EDE22" w14:textId="1FAF17FC"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7</w:t>
            </w:r>
          </w:p>
        </w:tc>
        <w:tc>
          <w:tcPr>
            <w:tcW w:w="2075" w:type="dxa"/>
          </w:tcPr>
          <w:p w14:paraId="343C8A54" w14:textId="596F40C8"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.0</w:t>
            </w:r>
          </w:p>
        </w:tc>
        <w:tc>
          <w:tcPr>
            <w:tcW w:w="2076" w:type="dxa"/>
          </w:tcPr>
          <w:p w14:paraId="11939967" w14:textId="03C1A483"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.8</w:t>
            </w:r>
          </w:p>
        </w:tc>
        <w:tc>
          <w:tcPr>
            <w:tcW w:w="2076" w:type="dxa"/>
          </w:tcPr>
          <w:p w14:paraId="6670B292" w14:textId="6524C3FE"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.0</w:t>
            </w:r>
          </w:p>
        </w:tc>
      </w:tr>
      <w:tr w:rsidR="00E066A8" w14:paraId="2576C2A5" w14:textId="77777777" w:rsidTr="00E066A8">
        <w:tc>
          <w:tcPr>
            <w:tcW w:w="2075" w:type="dxa"/>
          </w:tcPr>
          <w:p w14:paraId="136CA271" w14:textId="1B37ECA0"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8</w:t>
            </w:r>
          </w:p>
        </w:tc>
        <w:tc>
          <w:tcPr>
            <w:tcW w:w="2075" w:type="dxa"/>
          </w:tcPr>
          <w:p w14:paraId="49A07CAD" w14:textId="7DE55782"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.9</w:t>
            </w:r>
          </w:p>
        </w:tc>
        <w:tc>
          <w:tcPr>
            <w:tcW w:w="2076" w:type="dxa"/>
          </w:tcPr>
          <w:p w14:paraId="2CDBD875" w14:textId="703579F8"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.7</w:t>
            </w:r>
          </w:p>
        </w:tc>
        <w:tc>
          <w:tcPr>
            <w:tcW w:w="2076" w:type="dxa"/>
          </w:tcPr>
          <w:p w14:paraId="090BD1A8" w14:textId="62F65467"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.0</w:t>
            </w:r>
          </w:p>
        </w:tc>
      </w:tr>
      <w:tr w:rsidR="00E066A8" w14:paraId="79B3C912" w14:textId="77777777" w:rsidTr="00E066A8">
        <w:tc>
          <w:tcPr>
            <w:tcW w:w="2075" w:type="dxa"/>
          </w:tcPr>
          <w:p w14:paraId="5815F8A6" w14:textId="4B7D73F1"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9</w:t>
            </w:r>
          </w:p>
        </w:tc>
        <w:tc>
          <w:tcPr>
            <w:tcW w:w="2075" w:type="dxa"/>
          </w:tcPr>
          <w:p w14:paraId="5DF0E7CC" w14:textId="5B24EF88"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.8</w:t>
            </w:r>
          </w:p>
        </w:tc>
        <w:tc>
          <w:tcPr>
            <w:tcW w:w="2076" w:type="dxa"/>
          </w:tcPr>
          <w:p w14:paraId="7DF961BC" w14:textId="3C16073E"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.6</w:t>
            </w:r>
          </w:p>
        </w:tc>
        <w:tc>
          <w:tcPr>
            <w:tcW w:w="2076" w:type="dxa"/>
          </w:tcPr>
          <w:p w14:paraId="63276753" w14:textId="73987C68"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.1</w:t>
            </w:r>
          </w:p>
        </w:tc>
      </w:tr>
      <w:tr w:rsidR="00E066A8" w14:paraId="57A8DCA1" w14:textId="77777777" w:rsidTr="00E066A8">
        <w:tc>
          <w:tcPr>
            <w:tcW w:w="2075" w:type="dxa"/>
          </w:tcPr>
          <w:p w14:paraId="0135A34A" w14:textId="3A28947F"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0</w:t>
            </w:r>
          </w:p>
        </w:tc>
        <w:tc>
          <w:tcPr>
            <w:tcW w:w="2075" w:type="dxa"/>
          </w:tcPr>
          <w:p w14:paraId="01C60928" w14:textId="0D0C59A7"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.8</w:t>
            </w:r>
          </w:p>
        </w:tc>
        <w:tc>
          <w:tcPr>
            <w:tcW w:w="2076" w:type="dxa"/>
          </w:tcPr>
          <w:p w14:paraId="2559EAA6" w14:textId="3B7075B6"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.5</w:t>
            </w:r>
          </w:p>
        </w:tc>
        <w:tc>
          <w:tcPr>
            <w:tcW w:w="2076" w:type="dxa"/>
          </w:tcPr>
          <w:p w14:paraId="058B9A3D" w14:textId="2BBC7213"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.1</w:t>
            </w:r>
          </w:p>
        </w:tc>
      </w:tr>
      <w:tr w:rsidR="00E066A8" w14:paraId="58196D96" w14:textId="77777777" w:rsidTr="00E066A8">
        <w:tc>
          <w:tcPr>
            <w:tcW w:w="2075" w:type="dxa"/>
          </w:tcPr>
          <w:p w14:paraId="0424F31B" w14:textId="3B9DE162"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1</w:t>
            </w:r>
          </w:p>
        </w:tc>
        <w:tc>
          <w:tcPr>
            <w:tcW w:w="2075" w:type="dxa"/>
          </w:tcPr>
          <w:p w14:paraId="188F101A" w14:textId="378A5A52"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.7</w:t>
            </w:r>
          </w:p>
        </w:tc>
        <w:tc>
          <w:tcPr>
            <w:tcW w:w="2076" w:type="dxa"/>
          </w:tcPr>
          <w:p w14:paraId="43697F40" w14:textId="117F9091"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.4</w:t>
            </w:r>
          </w:p>
        </w:tc>
        <w:tc>
          <w:tcPr>
            <w:tcW w:w="2076" w:type="dxa"/>
          </w:tcPr>
          <w:p w14:paraId="414390DE" w14:textId="791C7B82"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.1</w:t>
            </w:r>
          </w:p>
        </w:tc>
      </w:tr>
      <w:tr w:rsidR="00E066A8" w14:paraId="0B35E7DB" w14:textId="77777777" w:rsidTr="00E066A8">
        <w:tc>
          <w:tcPr>
            <w:tcW w:w="2075" w:type="dxa"/>
          </w:tcPr>
          <w:p w14:paraId="628E04A2" w14:textId="44E3AD1D"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2</w:t>
            </w:r>
          </w:p>
        </w:tc>
        <w:tc>
          <w:tcPr>
            <w:tcW w:w="2075" w:type="dxa"/>
          </w:tcPr>
          <w:p w14:paraId="7D549F54" w14:textId="31F73A32"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.7</w:t>
            </w:r>
          </w:p>
        </w:tc>
        <w:tc>
          <w:tcPr>
            <w:tcW w:w="2076" w:type="dxa"/>
          </w:tcPr>
          <w:p w14:paraId="3271499C" w14:textId="03581B1B"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.3</w:t>
            </w:r>
          </w:p>
        </w:tc>
        <w:tc>
          <w:tcPr>
            <w:tcW w:w="2076" w:type="dxa"/>
          </w:tcPr>
          <w:p w14:paraId="3F21B552" w14:textId="3804E226"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.1</w:t>
            </w:r>
          </w:p>
        </w:tc>
      </w:tr>
    </w:tbl>
    <w:p w14:paraId="638E8945" w14:textId="77777777" w:rsidR="00A37214" w:rsidRPr="00A37214" w:rsidRDefault="00A37214" w:rsidP="00A37214">
      <w:pPr>
        <w:widowControl/>
        <w:spacing w:line="480" w:lineRule="auto"/>
        <w:jc w:val="left"/>
        <w:rPr>
          <w:rFonts w:ascii="Times New Roman" w:hAnsi="Times New Roman"/>
          <w:sz w:val="26"/>
          <w:szCs w:val="26"/>
        </w:rPr>
      </w:pPr>
    </w:p>
    <w:p w14:paraId="6DF34CC9" w14:textId="20A5FF33" w:rsidR="00A37214" w:rsidRPr="009A2965" w:rsidRDefault="002C6534" w:rsidP="00A37214">
      <w:pPr>
        <w:pStyle w:val="a7"/>
        <w:widowControl/>
        <w:numPr>
          <w:ilvl w:val="2"/>
          <w:numId w:val="11"/>
        </w:numPr>
        <w:spacing w:line="480" w:lineRule="auto"/>
        <w:ind w:firstLineChars="0"/>
        <w:jc w:val="left"/>
        <w:rPr>
          <w:rFonts w:ascii="Times New Roman" w:hAnsi="Times New Roman"/>
          <w:sz w:val="26"/>
          <w:szCs w:val="26"/>
        </w:rPr>
      </w:pPr>
      <w:r>
        <w:rPr>
          <w:rFonts w:ascii="Times New Roman" w:hAnsi="Times New Roman"/>
          <w:b/>
          <w:bCs/>
          <w:sz w:val="26"/>
          <w:szCs w:val="26"/>
        </w:rPr>
        <w:t>Result</w:t>
      </w:r>
      <w:r w:rsidR="00725900">
        <w:rPr>
          <w:rFonts w:ascii="Times New Roman" w:hAnsi="Times New Roman"/>
          <w:b/>
          <w:bCs/>
          <w:sz w:val="26"/>
          <w:szCs w:val="26"/>
        </w:rPr>
        <w:t xml:space="preserve"> of Predicting the Population</w:t>
      </w:r>
    </w:p>
    <w:p w14:paraId="693BC675" w14:textId="71384FD9" w:rsidR="00A37214" w:rsidRPr="00A37214" w:rsidRDefault="00A37214" w:rsidP="00A37214">
      <w:pPr>
        <w:widowControl/>
        <w:spacing w:line="360" w:lineRule="auto"/>
        <w:jc w:val="left"/>
        <w:rPr>
          <w:rFonts w:ascii="Times New Roman" w:hAnsi="Times New Roman"/>
          <w:sz w:val="26"/>
          <w:szCs w:val="26"/>
        </w:rPr>
      </w:pPr>
      <w:r w:rsidRPr="00A37214">
        <w:rPr>
          <w:rFonts w:ascii="Times New Roman" w:hAnsi="Times New Roman"/>
          <w:sz w:val="26"/>
          <w:szCs w:val="26"/>
        </w:rPr>
        <w:t>In this s</w:t>
      </w:r>
      <w:r>
        <w:rPr>
          <w:rFonts w:ascii="Times New Roman" w:hAnsi="Times New Roman" w:hint="eastAsia"/>
          <w:sz w:val="26"/>
          <w:szCs w:val="26"/>
        </w:rPr>
        <w:t>olution</w:t>
      </w:r>
      <w:r>
        <w:rPr>
          <w:rFonts w:ascii="Times New Roman" w:hAnsi="Times New Roman"/>
          <w:sz w:val="26"/>
          <w:szCs w:val="26"/>
        </w:rPr>
        <w:t xml:space="preserve"> for the first question</w:t>
      </w:r>
      <w:r w:rsidRPr="00A37214">
        <w:rPr>
          <w:rFonts w:ascii="Times New Roman" w:hAnsi="Times New Roman"/>
          <w:sz w:val="26"/>
          <w:szCs w:val="26"/>
        </w:rPr>
        <w:t>, we conducted simulations of dandelion population dispersal in different climatic zones (temperate, tropical, and frigid) using a carefully designed mathematical model. We considered a variety of influencing factors, including intrinsic population growth rate, environmental carrying capacity, seed production and germination rate, seasonal variations under different climate conditions, and competition between animals and plants. These factors were meticulously quantified and assigned values to ensure that the model accurately reflects population dynamics in the real world.</w:t>
      </w:r>
    </w:p>
    <w:p w14:paraId="353976DB" w14:textId="77777777" w:rsidR="00A37214" w:rsidRPr="00A37214" w:rsidRDefault="00A37214" w:rsidP="00A37214">
      <w:pPr>
        <w:widowControl/>
        <w:spacing w:line="360" w:lineRule="auto"/>
        <w:jc w:val="left"/>
        <w:rPr>
          <w:rFonts w:ascii="Times New Roman" w:hAnsi="Times New Roman"/>
          <w:sz w:val="26"/>
          <w:szCs w:val="26"/>
        </w:rPr>
      </w:pPr>
    </w:p>
    <w:p w14:paraId="25CFF828" w14:textId="4B2F3CD9" w:rsidR="00A37214" w:rsidRDefault="00A37214" w:rsidP="00A37214">
      <w:pPr>
        <w:widowControl/>
        <w:spacing w:line="360" w:lineRule="auto"/>
        <w:jc w:val="left"/>
        <w:rPr>
          <w:rFonts w:ascii="Times New Roman" w:hAnsi="Times New Roman"/>
          <w:sz w:val="26"/>
          <w:szCs w:val="26"/>
        </w:rPr>
      </w:pPr>
      <w:r w:rsidRPr="00A37214">
        <w:rPr>
          <w:rFonts w:ascii="Times New Roman" w:hAnsi="Times New Roman"/>
          <w:sz w:val="26"/>
          <w:szCs w:val="26"/>
        </w:rPr>
        <w:t>Through this approach, our aim is to uncover potential dispersal patterns of dandelions in different environmental conditions and how they are influenced by climate conditions and other environmental factors. Below is the presentation of the results:</w:t>
      </w:r>
    </w:p>
    <w:p w14:paraId="062F18CA" w14:textId="31B23324" w:rsidR="00725900" w:rsidRDefault="00A37214" w:rsidP="00725900">
      <w:pPr>
        <w:widowControl/>
        <w:jc w:val="left"/>
        <w:rPr>
          <w:rFonts w:ascii="Times New Roman" w:hAnsi="Times New Roman"/>
          <w:sz w:val="26"/>
          <w:szCs w:val="26"/>
        </w:rPr>
      </w:pPr>
      <w:r>
        <w:rPr>
          <w:rFonts w:ascii="Times New Roman" w:hAnsi="Times New Roman"/>
          <w:sz w:val="26"/>
          <w:szCs w:val="26"/>
        </w:rPr>
        <w:br w:type="page"/>
      </w:r>
    </w:p>
    <w:p w14:paraId="5ED1B05B" w14:textId="2F7FF10D" w:rsidR="00725900" w:rsidRDefault="00725900" w:rsidP="002C6534">
      <w:pPr>
        <w:widowControl/>
        <w:spacing w:line="360" w:lineRule="auto"/>
        <w:jc w:val="center"/>
        <w:rPr>
          <w:rFonts w:ascii="Times New Roman" w:hAnsi="Times New Roman"/>
          <w:sz w:val="26"/>
          <w:szCs w:val="26"/>
        </w:rPr>
      </w:pPr>
      <w:r>
        <w:rPr>
          <w:rFonts w:ascii="Times New Roman" w:hAnsi="Times New Roman" w:hint="eastAsia"/>
          <w:noProof/>
          <w:sz w:val="26"/>
          <w:szCs w:val="26"/>
        </w:rPr>
        <w:lastRenderedPageBreak/>
        <w:drawing>
          <wp:inline distT="0" distB="0" distL="0" distR="0" wp14:anchorId="17D8747C" wp14:editId="0025F0ED">
            <wp:extent cx="5300007" cy="3155133"/>
            <wp:effectExtent l="0" t="0" r="0" b="7620"/>
            <wp:docPr id="14520291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7640" t="8708" r="9592" b="5106"/>
                    <a:stretch/>
                  </pic:blipFill>
                  <pic:spPr bwMode="auto">
                    <a:xfrm>
                      <a:off x="0" y="0"/>
                      <a:ext cx="5384112" cy="3205201"/>
                    </a:xfrm>
                    <a:prstGeom prst="rect">
                      <a:avLst/>
                    </a:prstGeom>
                    <a:noFill/>
                    <a:ln>
                      <a:noFill/>
                    </a:ln>
                    <a:extLst>
                      <a:ext uri="{53640926-AAD7-44D8-BBD7-CCE9431645EC}">
                        <a14:shadowObscured xmlns:a14="http://schemas.microsoft.com/office/drawing/2010/main"/>
                      </a:ext>
                    </a:extLst>
                  </pic:spPr>
                </pic:pic>
              </a:graphicData>
            </a:graphic>
          </wp:inline>
        </w:drawing>
      </w:r>
    </w:p>
    <w:p w14:paraId="2867CD45" w14:textId="77777777" w:rsidR="00842387" w:rsidRDefault="00842387" w:rsidP="002C6534">
      <w:pPr>
        <w:widowControl/>
        <w:spacing w:line="360" w:lineRule="auto"/>
        <w:jc w:val="center"/>
        <w:rPr>
          <w:rFonts w:ascii="Times New Roman" w:hAnsi="Times New Roman"/>
          <w:sz w:val="26"/>
          <w:szCs w:val="26"/>
        </w:rPr>
      </w:pPr>
    </w:p>
    <w:p w14:paraId="139F4E6C" w14:textId="05E4AEF3" w:rsidR="002C6534" w:rsidRDefault="00842387" w:rsidP="00842387">
      <w:pPr>
        <w:widowControl/>
        <w:spacing w:line="360" w:lineRule="auto"/>
        <w:jc w:val="center"/>
        <w:rPr>
          <w:rFonts w:ascii="Times New Roman" w:hAnsi="Times New Roman"/>
          <w:sz w:val="26"/>
          <w:szCs w:val="26"/>
        </w:rPr>
      </w:pPr>
      <w:r>
        <w:rPr>
          <w:rFonts w:ascii="Times New Roman" w:hAnsi="Times New Roman" w:hint="eastAsia"/>
          <w:sz w:val="26"/>
          <w:szCs w:val="26"/>
        </w:rPr>
        <w:t>R</w:t>
      </w:r>
      <w:r>
        <w:rPr>
          <w:rFonts w:ascii="Times New Roman" w:hAnsi="Times New Roman"/>
          <w:sz w:val="26"/>
          <w:szCs w:val="26"/>
        </w:rPr>
        <w:t>aw Results</w:t>
      </w:r>
    </w:p>
    <w:tbl>
      <w:tblPr>
        <w:tblStyle w:val="11"/>
        <w:tblW w:w="0" w:type="auto"/>
        <w:tblLook w:val="04A0" w:firstRow="1" w:lastRow="0" w:firstColumn="1" w:lastColumn="0" w:noHBand="0" w:noVBand="1"/>
      </w:tblPr>
      <w:tblGrid>
        <w:gridCol w:w="857"/>
        <w:gridCol w:w="1837"/>
        <w:gridCol w:w="1842"/>
        <w:gridCol w:w="1843"/>
        <w:gridCol w:w="1923"/>
      </w:tblGrid>
      <w:tr w:rsidR="005555AC" w14:paraId="570CB29D" w14:textId="77777777" w:rsidTr="005555AC">
        <w:trPr>
          <w:cnfStyle w:val="100000000000" w:firstRow="1" w:lastRow="0" w:firstColumn="0" w:lastColumn="0" w:oddVBand="0" w:evenVBand="0" w:oddHBand="0" w:evenHBand="0" w:firstRowFirstColumn="0" w:firstRowLastColumn="0" w:lastRowFirstColumn="0" w:lastRowLastColumn="0"/>
        </w:trPr>
        <w:tc>
          <w:tcPr>
            <w:tcW w:w="857" w:type="dxa"/>
          </w:tcPr>
          <w:p w14:paraId="5226C414" w14:textId="5BA8E3AA" w:rsidR="001F0CF6" w:rsidRPr="00725900" w:rsidRDefault="001F0CF6" w:rsidP="001F0CF6">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M</w:t>
            </w:r>
            <w:r w:rsidRPr="00725900">
              <w:rPr>
                <w:rFonts w:ascii="Times New Roman" w:eastAsiaTheme="minorEastAsia" w:hAnsi="Times New Roman"/>
                <w:szCs w:val="24"/>
              </w:rPr>
              <w:t>onth</w:t>
            </w:r>
          </w:p>
        </w:tc>
        <w:tc>
          <w:tcPr>
            <w:tcW w:w="1837" w:type="dxa"/>
          </w:tcPr>
          <w:p w14:paraId="343D180C" w14:textId="122A1664" w:rsidR="001F0CF6" w:rsidRPr="00725900" w:rsidRDefault="001F0CF6" w:rsidP="001F0CF6">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M</w:t>
            </w:r>
            <w:r w:rsidRPr="00725900">
              <w:rPr>
                <w:rFonts w:ascii="Times New Roman" w:eastAsiaTheme="minorEastAsia" w:hAnsi="Times New Roman"/>
                <w:szCs w:val="24"/>
              </w:rPr>
              <w:t>edian</w:t>
            </w:r>
          </w:p>
        </w:tc>
        <w:tc>
          <w:tcPr>
            <w:tcW w:w="1842" w:type="dxa"/>
          </w:tcPr>
          <w:p w14:paraId="26D0439A" w14:textId="1AC4C0AC" w:rsidR="001F0CF6" w:rsidRPr="00725900" w:rsidRDefault="00725900" w:rsidP="001F0CF6">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9</w:t>
            </w:r>
            <w:r w:rsidRPr="00725900">
              <w:rPr>
                <w:rFonts w:ascii="Times New Roman" w:eastAsiaTheme="minorEastAsia" w:hAnsi="Times New Roman"/>
                <w:szCs w:val="24"/>
              </w:rPr>
              <w:t>0% CI</w:t>
            </w:r>
          </w:p>
        </w:tc>
        <w:tc>
          <w:tcPr>
            <w:tcW w:w="1843" w:type="dxa"/>
          </w:tcPr>
          <w:p w14:paraId="1EBE2A1D" w14:textId="73C9CB63" w:rsidR="001F0CF6" w:rsidRPr="00725900" w:rsidRDefault="00725900" w:rsidP="001F0CF6">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7</w:t>
            </w:r>
            <w:r w:rsidRPr="00725900">
              <w:rPr>
                <w:rFonts w:ascii="Times New Roman" w:eastAsiaTheme="minorEastAsia" w:hAnsi="Times New Roman"/>
                <w:szCs w:val="24"/>
              </w:rPr>
              <w:t>5%CI</w:t>
            </w:r>
          </w:p>
        </w:tc>
        <w:tc>
          <w:tcPr>
            <w:tcW w:w="1923" w:type="dxa"/>
          </w:tcPr>
          <w:p w14:paraId="006252BC" w14:textId="0EBF3BF5" w:rsidR="001F0CF6" w:rsidRPr="00725900" w:rsidRDefault="00725900" w:rsidP="001F0CF6">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5</w:t>
            </w:r>
            <w:r w:rsidRPr="00725900">
              <w:rPr>
                <w:rFonts w:ascii="Times New Roman" w:eastAsiaTheme="minorEastAsia" w:hAnsi="Times New Roman"/>
                <w:szCs w:val="24"/>
              </w:rPr>
              <w:t>0%CI</w:t>
            </w:r>
          </w:p>
        </w:tc>
      </w:tr>
      <w:tr w:rsidR="005555AC" w14:paraId="261095A8" w14:textId="77777777" w:rsidTr="005555AC">
        <w:tc>
          <w:tcPr>
            <w:tcW w:w="857" w:type="dxa"/>
          </w:tcPr>
          <w:p w14:paraId="1D2D1358" w14:textId="2F9154CA" w:rsidR="001F0CF6" w:rsidRPr="00725900" w:rsidRDefault="001F0CF6" w:rsidP="001F0CF6">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1</w:t>
            </w:r>
          </w:p>
        </w:tc>
        <w:tc>
          <w:tcPr>
            <w:tcW w:w="1837" w:type="dxa"/>
          </w:tcPr>
          <w:p w14:paraId="654BE4D1" w14:textId="1C4CA721" w:rsidR="001F0CF6" w:rsidRPr="00725900" w:rsidRDefault="00725900" w:rsidP="001F0CF6">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sidR="000D3B58">
              <w:rPr>
                <w:rFonts w:ascii="Times New Roman" w:eastAsiaTheme="minorEastAsia" w:hAnsi="Times New Roman"/>
                <w:szCs w:val="24"/>
              </w:rPr>
              <w:t>.64</w:t>
            </w:r>
          </w:p>
        </w:tc>
        <w:tc>
          <w:tcPr>
            <w:tcW w:w="1842" w:type="dxa"/>
          </w:tcPr>
          <w:p w14:paraId="2B961B91" w14:textId="15D28656" w:rsidR="001F0CF6" w:rsidRPr="00725900" w:rsidRDefault="00725900" w:rsidP="001F0CF6">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w:t>
            </w:r>
            <w:r w:rsidR="000D3B58">
              <w:rPr>
                <w:rFonts w:ascii="Times New Roman" w:eastAsiaTheme="minorEastAsia" w:hAnsi="Times New Roman"/>
                <w:szCs w:val="24"/>
              </w:rPr>
              <w:t>1.21, 1.64</w:t>
            </w:r>
            <w:r>
              <w:rPr>
                <w:rFonts w:ascii="Times New Roman" w:eastAsiaTheme="minorEastAsia" w:hAnsi="Times New Roman"/>
                <w:szCs w:val="24"/>
              </w:rPr>
              <w:t>]</w:t>
            </w:r>
          </w:p>
        </w:tc>
        <w:tc>
          <w:tcPr>
            <w:tcW w:w="1843" w:type="dxa"/>
          </w:tcPr>
          <w:p w14:paraId="38AC43E5" w14:textId="5BC1DF24" w:rsidR="001F0CF6" w:rsidRPr="00725900" w:rsidRDefault="00725900" w:rsidP="001F0CF6">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1</w:t>
            </w:r>
            <w:r w:rsidR="000D3B58">
              <w:rPr>
                <w:rFonts w:ascii="Times New Roman" w:eastAsiaTheme="minorEastAsia" w:hAnsi="Times New Roman"/>
                <w:szCs w:val="24"/>
              </w:rPr>
              <w:t>.21</w:t>
            </w:r>
            <w:r>
              <w:rPr>
                <w:rFonts w:ascii="Times New Roman" w:eastAsiaTheme="minorEastAsia" w:hAnsi="Times New Roman"/>
                <w:szCs w:val="24"/>
              </w:rPr>
              <w:t xml:space="preserve">, </w:t>
            </w:r>
            <w:r w:rsidR="000D3B58">
              <w:rPr>
                <w:rFonts w:ascii="Times New Roman" w:eastAsiaTheme="minorEastAsia" w:hAnsi="Times New Roman"/>
                <w:szCs w:val="24"/>
              </w:rPr>
              <w:t>1.64</w:t>
            </w:r>
            <w:r>
              <w:rPr>
                <w:rFonts w:ascii="Times New Roman" w:eastAsiaTheme="minorEastAsia" w:hAnsi="Times New Roman"/>
                <w:szCs w:val="24"/>
              </w:rPr>
              <w:t>]</w:t>
            </w:r>
          </w:p>
        </w:tc>
        <w:tc>
          <w:tcPr>
            <w:tcW w:w="1923" w:type="dxa"/>
          </w:tcPr>
          <w:p w14:paraId="43B58733" w14:textId="5333B5D0" w:rsidR="001F0CF6" w:rsidRPr="00725900" w:rsidRDefault="00725900" w:rsidP="001F0CF6">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1</w:t>
            </w:r>
            <w:r w:rsidR="000D3B58">
              <w:rPr>
                <w:rFonts w:ascii="Times New Roman" w:eastAsiaTheme="minorEastAsia" w:hAnsi="Times New Roman"/>
                <w:szCs w:val="24"/>
              </w:rPr>
              <w:t>.21</w:t>
            </w:r>
            <w:r>
              <w:rPr>
                <w:rFonts w:ascii="Times New Roman" w:eastAsiaTheme="minorEastAsia" w:hAnsi="Times New Roman"/>
                <w:szCs w:val="24"/>
              </w:rPr>
              <w:t xml:space="preserve">, </w:t>
            </w:r>
            <w:r w:rsidR="000D3B58">
              <w:rPr>
                <w:rFonts w:ascii="Times New Roman" w:eastAsiaTheme="minorEastAsia" w:hAnsi="Times New Roman"/>
                <w:szCs w:val="24"/>
              </w:rPr>
              <w:t>1.64</w:t>
            </w:r>
            <w:r>
              <w:rPr>
                <w:rFonts w:ascii="Times New Roman" w:eastAsiaTheme="minorEastAsia" w:hAnsi="Times New Roman"/>
                <w:szCs w:val="24"/>
              </w:rPr>
              <w:t>]</w:t>
            </w:r>
          </w:p>
        </w:tc>
      </w:tr>
      <w:tr w:rsidR="005555AC" w14:paraId="722DEBC1" w14:textId="77777777" w:rsidTr="005555AC">
        <w:tc>
          <w:tcPr>
            <w:tcW w:w="857" w:type="dxa"/>
          </w:tcPr>
          <w:p w14:paraId="654A179C" w14:textId="756EA445" w:rsidR="001F0CF6" w:rsidRPr="00725900" w:rsidRDefault="001F0CF6" w:rsidP="001F0CF6">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2</w:t>
            </w:r>
          </w:p>
        </w:tc>
        <w:tc>
          <w:tcPr>
            <w:tcW w:w="1837" w:type="dxa"/>
          </w:tcPr>
          <w:p w14:paraId="6678A3BF" w14:textId="1AE55C3A" w:rsidR="001F0CF6" w:rsidRPr="00725900" w:rsidRDefault="000D3B58" w:rsidP="001F0CF6">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.99</w:t>
            </w:r>
          </w:p>
        </w:tc>
        <w:tc>
          <w:tcPr>
            <w:tcW w:w="1842" w:type="dxa"/>
          </w:tcPr>
          <w:p w14:paraId="3D2EBBB1" w14:textId="65F1931E" w:rsidR="001F0CF6" w:rsidRPr="00725900" w:rsidRDefault="000D3B58" w:rsidP="001F0CF6">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1.47, 2.69]</w:t>
            </w:r>
          </w:p>
        </w:tc>
        <w:tc>
          <w:tcPr>
            <w:tcW w:w="1843" w:type="dxa"/>
          </w:tcPr>
          <w:p w14:paraId="44E33EF5" w14:textId="3B008025" w:rsidR="001F0CF6" w:rsidRPr="00725900" w:rsidRDefault="000D3B58" w:rsidP="001F0CF6">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1.47, 2.69]</w:t>
            </w:r>
          </w:p>
        </w:tc>
        <w:tc>
          <w:tcPr>
            <w:tcW w:w="1923" w:type="dxa"/>
          </w:tcPr>
          <w:p w14:paraId="5CF305AF" w14:textId="457A43F1" w:rsidR="001F0CF6" w:rsidRPr="00725900" w:rsidRDefault="000D3B58" w:rsidP="001F0CF6">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1.47, 2.69]</w:t>
            </w:r>
          </w:p>
        </w:tc>
      </w:tr>
      <w:tr w:rsidR="005555AC" w14:paraId="5CE805BC" w14:textId="77777777" w:rsidTr="005555AC">
        <w:tc>
          <w:tcPr>
            <w:tcW w:w="857" w:type="dxa"/>
          </w:tcPr>
          <w:p w14:paraId="66BA3B81" w14:textId="30A0D192" w:rsidR="001F0CF6" w:rsidRPr="00725900" w:rsidRDefault="001F0CF6" w:rsidP="001F0CF6">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3</w:t>
            </w:r>
          </w:p>
        </w:tc>
        <w:tc>
          <w:tcPr>
            <w:tcW w:w="1837" w:type="dxa"/>
          </w:tcPr>
          <w:p w14:paraId="1189AF63" w14:textId="3648B44A" w:rsidR="001F0CF6" w:rsidRPr="00725900" w:rsidRDefault="000D3B58" w:rsidP="001F0CF6">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3</w:t>
            </w:r>
            <w:r>
              <w:rPr>
                <w:rFonts w:ascii="Times New Roman" w:eastAsiaTheme="minorEastAsia" w:hAnsi="Times New Roman"/>
                <w:szCs w:val="24"/>
              </w:rPr>
              <w:t>.44</w:t>
            </w:r>
          </w:p>
        </w:tc>
        <w:tc>
          <w:tcPr>
            <w:tcW w:w="1842" w:type="dxa"/>
          </w:tcPr>
          <w:p w14:paraId="6A1A358A" w14:textId="78214513" w:rsidR="001F0CF6" w:rsidRPr="00725900" w:rsidRDefault="00725900" w:rsidP="001F0CF6">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0D3B58">
              <w:rPr>
                <w:rFonts w:ascii="Times New Roman" w:eastAsiaTheme="minorEastAsia" w:hAnsi="Times New Roman"/>
                <w:szCs w:val="24"/>
              </w:rPr>
              <w:t>1.83, 4.67</w:t>
            </w:r>
            <w:r>
              <w:rPr>
                <w:rFonts w:ascii="Times New Roman" w:eastAsiaTheme="minorEastAsia" w:hAnsi="Times New Roman"/>
                <w:szCs w:val="24"/>
              </w:rPr>
              <w:t>]</w:t>
            </w:r>
          </w:p>
        </w:tc>
        <w:tc>
          <w:tcPr>
            <w:tcW w:w="1843" w:type="dxa"/>
          </w:tcPr>
          <w:p w14:paraId="0A84E167" w14:textId="18103B7A" w:rsidR="001F0CF6" w:rsidRPr="00725900" w:rsidRDefault="00725900" w:rsidP="001F0CF6">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0D3B58">
              <w:rPr>
                <w:rFonts w:ascii="Times New Roman" w:eastAsiaTheme="minorEastAsia" w:hAnsi="Times New Roman"/>
                <w:szCs w:val="24"/>
              </w:rPr>
              <w:t>2.47, 4.66</w:t>
            </w:r>
            <w:r>
              <w:rPr>
                <w:rFonts w:ascii="Times New Roman" w:eastAsiaTheme="minorEastAsia" w:hAnsi="Times New Roman"/>
                <w:szCs w:val="24"/>
              </w:rPr>
              <w:t>]</w:t>
            </w:r>
          </w:p>
        </w:tc>
        <w:tc>
          <w:tcPr>
            <w:tcW w:w="1923" w:type="dxa"/>
          </w:tcPr>
          <w:p w14:paraId="26C7DFF8" w14:textId="0525BA9B" w:rsidR="001F0CF6" w:rsidRPr="00725900" w:rsidRDefault="00725900" w:rsidP="001F0CF6">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0D3B58">
              <w:rPr>
                <w:rFonts w:ascii="Times New Roman" w:eastAsiaTheme="minorEastAsia" w:hAnsi="Times New Roman"/>
                <w:szCs w:val="24"/>
              </w:rPr>
              <w:t>2.54, 3.45</w:t>
            </w:r>
            <w:r>
              <w:rPr>
                <w:rFonts w:ascii="Times New Roman" w:eastAsiaTheme="minorEastAsia" w:hAnsi="Times New Roman"/>
                <w:szCs w:val="24"/>
              </w:rPr>
              <w:t>]</w:t>
            </w:r>
          </w:p>
        </w:tc>
      </w:tr>
      <w:tr w:rsidR="005555AC" w14:paraId="20FCE31E" w14:textId="77777777" w:rsidTr="005555AC">
        <w:tc>
          <w:tcPr>
            <w:tcW w:w="857" w:type="dxa"/>
          </w:tcPr>
          <w:p w14:paraId="4C30D291" w14:textId="24949419" w:rsidR="001F0CF6" w:rsidRPr="00725900" w:rsidRDefault="001F0CF6" w:rsidP="001F0CF6">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6</w:t>
            </w:r>
          </w:p>
        </w:tc>
        <w:tc>
          <w:tcPr>
            <w:tcW w:w="1837" w:type="dxa"/>
          </w:tcPr>
          <w:p w14:paraId="080AD348" w14:textId="52CC6222" w:rsidR="001F0CF6" w:rsidRPr="00725900" w:rsidRDefault="000D3B58" w:rsidP="001F0CF6">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4.84</w:t>
            </w:r>
          </w:p>
        </w:tc>
        <w:tc>
          <w:tcPr>
            <w:tcW w:w="1842" w:type="dxa"/>
          </w:tcPr>
          <w:p w14:paraId="22581307" w14:textId="7FA25344" w:rsidR="001F0CF6" w:rsidRPr="00725900" w:rsidRDefault="00725900" w:rsidP="001F0CF6">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0D3B58">
              <w:rPr>
                <w:rFonts w:ascii="Times New Roman" w:eastAsiaTheme="minorEastAsia" w:hAnsi="Times New Roman"/>
                <w:szCs w:val="24"/>
              </w:rPr>
              <w:t>7.46, 23.12</w:t>
            </w:r>
            <w:r>
              <w:rPr>
                <w:rFonts w:ascii="Times New Roman" w:eastAsiaTheme="minorEastAsia" w:hAnsi="Times New Roman"/>
                <w:szCs w:val="24"/>
              </w:rPr>
              <w:t>]</w:t>
            </w:r>
          </w:p>
        </w:tc>
        <w:tc>
          <w:tcPr>
            <w:tcW w:w="1843" w:type="dxa"/>
          </w:tcPr>
          <w:p w14:paraId="27DEAAEB" w14:textId="26FF0864" w:rsidR="001F0CF6" w:rsidRPr="00725900" w:rsidRDefault="00725900" w:rsidP="001F0CF6">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0D3B58">
              <w:rPr>
                <w:rFonts w:ascii="Times New Roman" w:eastAsiaTheme="minorEastAsia" w:hAnsi="Times New Roman"/>
                <w:szCs w:val="24"/>
              </w:rPr>
              <w:t>7.92, 22.40</w:t>
            </w:r>
            <w:r>
              <w:rPr>
                <w:rFonts w:ascii="Times New Roman" w:eastAsiaTheme="minorEastAsia" w:hAnsi="Times New Roman"/>
                <w:szCs w:val="24"/>
              </w:rPr>
              <w:t>]</w:t>
            </w:r>
          </w:p>
        </w:tc>
        <w:tc>
          <w:tcPr>
            <w:tcW w:w="1923" w:type="dxa"/>
          </w:tcPr>
          <w:p w14:paraId="244FB5C4" w14:textId="3EBD3CCD" w:rsidR="001F0CF6" w:rsidRPr="00725900" w:rsidRDefault="00725900" w:rsidP="001F0CF6">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0D3B58">
              <w:rPr>
                <w:rFonts w:ascii="Times New Roman" w:eastAsiaTheme="minorEastAsia" w:hAnsi="Times New Roman"/>
                <w:szCs w:val="24"/>
              </w:rPr>
              <w:t>10.72, 21.16</w:t>
            </w:r>
            <w:r>
              <w:rPr>
                <w:rFonts w:ascii="Times New Roman" w:eastAsiaTheme="minorEastAsia" w:hAnsi="Times New Roman"/>
                <w:szCs w:val="24"/>
              </w:rPr>
              <w:t>]</w:t>
            </w:r>
          </w:p>
        </w:tc>
      </w:tr>
      <w:tr w:rsidR="005555AC" w14:paraId="592687D6" w14:textId="77777777" w:rsidTr="005555AC">
        <w:tc>
          <w:tcPr>
            <w:tcW w:w="857" w:type="dxa"/>
          </w:tcPr>
          <w:p w14:paraId="20A1B13E" w14:textId="3BBF4666" w:rsidR="001F0CF6" w:rsidRPr="00725900" w:rsidRDefault="001F0CF6" w:rsidP="001F0CF6">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1</w:t>
            </w:r>
            <w:r w:rsidRPr="00725900">
              <w:rPr>
                <w:rFonts w:ascii="Times New Roman" w:eastAsiaTheme="minorEastAsia" w:hAnsi="Times New Roman"/>
                <w:szCs w:val="24"/>
              </w:rPr>
              <w:t>2</w:t>
            </w:r>
          </w:p>
        </w:tc>
        <w:tc>
          <w:tcPr>
            <w:tcW w:w="1837" w:type="dxa"/>
          </w:tcPr>
          <w:p w14:paraId="76196BF7" w14:textId="1AEB0ACC" w:rsidR="001F0CF6" w:rsidRPr="00725900" w:rsidRDefault="000D3B58" w:rsidP="001F0CF6">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63.90</w:t>
            </w:r>
          </w:p>
        </w:tc>
        <w:tc>
          <w:tcPr>
            <w:tcW w:w="1842" w:type="dxa"/>
          </w:tcPr>
          <w:p w14:paraId="484FD7C5" w14:textId="210E948A" w:rsidR="001F0CF6" w:rsidRPr="00725900" w:rsidRDefault="00725900" w:rsidP="001F0CF6">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0D3B58">
              <w:rPr>
                <w:rFonts w:ascii="Times New Roman" w:eastAsiaTheme="minorEastAsia" w:hAnsi="Times New Roman"/>
                <w:szCs w:val="24"/>
              </w:rPr>
              <w:t>63.96, 450.42</w:t>
            </w:r>
            <w:r>
              <w:rPr>
                <w:rFonts w:ascii="Times New Roman" w:eastAsiaTheme="minorEastAsia" w:hAnsi="Times New Roman"/>
                <w:szCs w:val="24"/>
              </w:rPr>
              <w:t>]</w:t>
            </w:r>
          </w:p>
        </w:tc>
        <w:tc>
          <w:tcPr>
            <w:tcW w:w="1843" w:type="dxa"/>
          </w:tcPr>
          <w:p w14:paraId="3A156FEB" w14:textId="57976A6B" w:rsidR="001F0CF6" w:rsidRPr="00725900" w:rsidRDefault="00725900" w:rsidP="001F0CF6">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7B7166">
              <w:rPr>
                <w:rFonts w:ascii="Times New Roman" w:eastAsiaTheme="minorEastAsia" w:hAnsi="Times New Roman"/>
                <w:szCs w:val="24"/>
              </w:rPr>
              <w:t>84.60, 324.61</w:t>
            </w:r>
            <w:r>
              <w:rPr>
                <w:rFonts w:ascii="Times New Roman" w:eastAsiaTheme="minorEastAsia" w:hAnsi="Times New Roman"/>
                <w:szCs w:val="24"/>
              </w:rPr>
              <w:t>]</w:t>
            </w:r>
          </w:p>
        </w:tc>
        <w:tc>
          <w:tcPr>
            <w:tcW w:w="1923" w:type="dxa"/>
          </w:tcPr>
          <w:p w14:paraId="63734B8F" w14:textId="76DFCE16" w:rsidR="001F0CF6" w:rsidRPr="00725900" w:rsidRDefault="00725900" w:rsidP="001F0CF6">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7B7166">
              <w:rPr>
                <w:rFonts w:ascii="Times New Roman" w:eastAsiaTheme="minorEastAsia" w:hAnsi="Times New Roman"/>
                <w:szCs w:val="24"/>
              </w:rPr>
              <w:t>114.77, 240.90</w:t>
            </w:r>
            <w:r>
              <w:rPr>
                <w:rFonts w:ascii="Times New Roman" w:eastAsiaTheme="minorEastAsia" w:hAnsi="Times New Roman"/>
                <w:szCs w:val="24"/>
              </w:rPr>
              <w:t>]</w:t>
            </w:r>
          </w:p>
        </w:tc>
      </w:tr>
    </w:tbl>
    <w:p w14:paraId="7366432B" w14:textId="77777777" w:rsidR="002C6534" w:rsidRDefault="002C6534" w:rsidP="002C6534">
      <w:pPr>
        <w:widowControl/>
        <w:spacing w:line="360" w:lineRule="auto"/>
        <w:rPr>
          <w:rFonts w:ascii="Times New Roman" w:hAnsi="Times New Roman"/>
          <w:sz w:val="26"/>
          <w:szCs w:val="26"/>
        </w:rPr>
      </w:pPr>
    </w:p>
    <w:p w14:paraId="202C623E" w14:textId="29FC74F9" w:rsidR="00842387" w:rsidRDefault="00842387" w:rsidP="00842387">
      <w:pPr>
        <w:widowControl/>
        <w:spacing w:line="360" w:lineRule="auto"/>
        <w:jc w:val="center"/>
        <w:rPr>
          <w:rFonts w:ascii="Times New Roman" w:hAnsi="Times New Roman"/>
          <w:sz w:val="26"/>
          <w:szCs w:val="26"/>
        </w:rPr>
      </w:pPr>
      <w:r>
        <w:rPr>
          <w:rFonts w:ascii="Times New Roman" w:hAnsi="Times New Roman"/>
          <w:sz w:val="26"/>
          <w:szCs w:val="26"/>
        </w:rPr>
        <w:t>Processed Results (Rounded to the nearest integer)</w:t>
      </w:r>
    </w:p>
    <w:tbl>
      <w:tblPr>
        <w:tblStyle w:val="11"/>
        <w:tblW w:w="0" w:type="auto"/>
        <w:tblLook w:val="04A0" w:firstRow="1" w:lastRow="0" w:firstColumn="1" w:lastColumn="0" w:noHBand="0" w:noVBand="1"/>
      </w:tblPr>
      <w:tblGrid>
        <w:gridCol w:w="857"/>
        <w:gridCol w:w="1837"/>
        <w:gridCol w:w="1701"/>
        <w:gridCol w:w="2246"/>
        <w:gridCol w:w="1661"/>
      </w:tblGrid>
      <w:tr w:rsidR="002C6534" w14:paraId="6F4C2928" w14:textId="77777777" w:rsidTr="005555AC">
        <w:trPr>
          <w:cnfStyle w:val="100000000000" w:firstRow="1" w:lastRow="0" w:firstColumn="0" w:lastColumn="0" w:oddVBand="0" w:evenVBand="0" w:oddHBand="0" w:evenHBand="0" w:firstRowFirstColumn="0" w:firstRowLastColumn="0" w:lastRowFirstColumn="0" w:lastRowLastColumn="0"/>
        </w:trPr>
        <w:tc>
          <w:tcPr>
            <w:tcW w:w="857" w:type="dxa"/>
          </w:tcPr>
          <w:p w14:paraId="352BC18E" w14:textId="77777777" w:rsidR="002C6534" w:rsidRPr="00725900" w:rsidRDefault="002C6534"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M</w:t>
            </w:r>
            <w:r w:rsidRPr="00725900">
              <w:rPr>
                <w:rFonts w:ascii="Times New Roman" w:eastAsiaTheme="minorEastAsia" w:hAnsi="Times New Roman"/>
                <w:szCs w:val="24"/>
              </w:rPr>
              <w:t>onth</w:t>
            </w:r>
          </w:p>
        </w:tc>
        <w:tc>
          <w:tcPr>
            <w:tcW w:w="1837" w:type="dxa"/>
          </w:tcPr>
          <w:p w14:paraId="6AAD4504" w14:textId="77777777" w:rsidR="002C6534" w:rsidRPr="00725900" w:rsidRDefault="002C6534"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M</w:t>
            </w:r>
            <w:r w:rsidRPr="00725900">
              <w:rPr>
                <w:rFonts w:ascii="Times New Roman" w:eastAsiaTheme="minorEastAsia" w:hAnsi="Times New Roman"/>
                <w:szCs w:val="24"/>
              </w:rPr>
              <w:t>edian</w:t>
            </w:r>
          </w:p>
        </w:tc>
        <w:tc>
          <w:tcPr>
            <w:tcW w:w="1701" w:type="dxa"/>
          </w:tcPr>
          <w:p w14:paraId="143DA1E4" w14:textId="77777777" w:rsidR="002C6534" w:rsidRPr="00725900" w:rsidRDefault="002C6534"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9</w:t>
            </w:r>
            <w:r w:rsidRPr="00725900">
              <w:rPr>
                <w:rFonts w:ascii="Times New Roman" w:eastAsiaTheme="minorEastAsia" w:hAnsi="Times New Roman"/>
                <w:szCs w:val="24"/>
              </w:rPr>
              <w:t>0% CI</w:t>
            </w:r>
          </w:p>
        </w:tc>
        <w:tc>
          <w:tcPr>
            <w:tcW w:w="2246" w:type="dxa"/>
          </w:tcPr>
          <w:p w14:paraId="1B786FD6" w14:textId="77777777" w:rsidR="002C6534" w:rsidRPr="00725900" w:rsidRDefault="002C6534"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7</w:t>
            </w:r>
            <w:r w:rsidRPr="00725900">
              <w:rPr>
                <w:rFonts w:ascii="Times New Roman" w:eastAsiaTheme="minorEastAsia" w:hAnsi="Times New Roman"/>
                <w:szCs w:val="24"/>
              </w:rPr>
              <w:t>5%CI</w:t>
            </w:r>
          </w:p>
        </w:tc>
        <w:tc>
          <w:tcPr>
            <w:tcW w:w="1661" w:type="dxa"/>
          </w:tcPr>
          <w:p w14:paraId="76672D92" w14:textId="77777777" w:rsidR="002C6534" w:rsidRPr="00725900" w:rsidRDefault="002C6534"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5</w:t>
            </w:r>
            <w:r w:rsidRPr="00725900">
              <w:rPr>
                <w:rFonts w:ascii="Times New Roman" w:eastAsiaTheme="minorEastAsia" w:hAnsi="Times New Roman"/>
                <w:szCs w:val="24"/>
              </w:rPr>
              <w:t>0%CI</w:t>
            </w:r>
          </w:p>
        </w:tc>
      </w:tr>
      <w:tr w:rsidR="002C6534" w14:paraId="30E8C303" w14:textId="77777777" w:rsidTr="005555AC">
        <w:tc>
          <w:tcPr>
            <w:tcW w:w="857" w:type="dxa"/>
          </w:tcPr>
          <w:p w14:paraId="57D3CBC1" w14:textId="77777777" w:rsidR="002C6534" w:rsidRPr="00725900" w:rsidRDefault="002C6534"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1</w:t>
            </w:r>
          </w:p>
        </w:tc>
        <w:tc>
          <w:tcPr>
            <w:tcW w:w="1837" w:type="dxa"/>
          </w:tcPr>
          <w:p w14:paraId="733C9E6D" w14:textId="455DADE2" w:rsidR="002C6534" w:rsidRPr="00725900" w:rsidRDefault="007B7166"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2</w:t>
            </w:r>
          </w:p>
        </w:tc>
        <w:tc>
          <w:tcPr>
            <w:tcW w:w="1701" w:type="dxa"/>
          </w:tcPr>
          <w:p w14:paraId="7796AA57" w14:textId="36C617A4" w:rsidR="002C6534" w:rsidRPr="00725900" w:rsidRDefault="002C6534"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 xml:space="preserve">1, </w:t>
            </w:r>
            <w:r w:rsidR="007B7166">
              <w:rPr>
                <w:rFonts w:ascii="Times New Roman" w:eastAsiaTheme="minorEastAsia" w:hAnsi="Times New Roman"/>
                <w:szCs w:val="24"/>
              </w:rPr>
              <w:t>2</w:t>
            </w:r>
            <w:r>
              <w:rPr>
                <w:rFonts w:ascii="Times New Roman" w:eastAsiaTheme="minorEastAsia" w:hAnsi="Times New Roman"/>
                <w:szCs w:val="24"/>
              </w:rPr>
              <w:t>]</w:t>
            </w:r>
          </w:p>
        </w:tc>
        <w:tc>
          <w:tcPr>
            <w:tcW w:w="2246" w:type="dxa"/>
          </w:tcPr>
          <w:p w14:paraId="6A11B76D" w14:textId="77777777" w:rsidR="002C6534" w:rsidRPr="00725900" w:rsidRDefault="002C6534"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1, 2]</w:t>
            </w:r>
          </w:p>
        </w:tc>
        <w:tc>
          <w:tcPr>
            <w:tcW w:w="1661" w:type="dxa"/>
          </w:tcPr>
          <w:p w14:paraId="44B6B91F" w14:textId="77777777" w:rsidR="002C6534" w:rsidRPr="00725900" w:rsidRDefault="002C6534"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1, 2]</w:t>
            </w:r>
          </w:p>
        </w:tc>
      </w:tr>
      <w:tr w:rsidR="002C6534" w14:paraId="7B851D85" w14:textId="77777777" w:rsidTr="005555AC">
        <w:tc>
          <w:tcPr>
            <w:tcW w:w="857" w:type="dxa"/>
          </w:tcPr>
          <w:p w14:paraId="6C8E2161" w14:textId="77777777" w:rsidR="002C6534" w:rsidRPr="00725900" w:rsidRDefault="002C6534"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2</w:t>
            </w:r>
          </w:p>
        </w:tc>
        <w:tc>
          <w:tcPr>
            <w:tcW w:w="1837" w:type="dxa"/>
          </w:tcPr>
          <w:p w14:paraId="23A37788" w14:textId="77777777" w:rsidR="002C6534" w:rsidRPr="00725900" w:rsidRDefault="002C6534"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2</w:t>
            </w:r>
          </w:p>
        </w:tc>
        <w:tc>
          <w:tcPr>
            <w:tcW w:w="1701" w:type="dxa"/>
          </w:tcPr>
          <w:p w14:paraId="512D6875" w14:textId="77777777" w:rsidR="002C6534" w:rsidRPr="00725900" w:rsidRDefault="002C6534"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1, 3]</w:t>
            </w:r>
          </w:p>
        </w:tc>
        <w:tc>
          <w:tcPr>
            <w:tcW w:w="2246" w:type="dxa"/>
          </w:tcPr>
          <w:p w14:paraId="560D385A" w14:textId="6B53117C" w:rsidR="002C6534" w:rsidRPr="00725900" w:rsidRDefault="002C6534"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 xml:space="preserve">1, </w:t>
            </w:r>
            <w:r w:rsidR="007B7166">
              <w:rPr>
                <w:rFonts w:ascii="Times New Roman" w:eastAsiaTheme="minorEastAsia" w:hAnsi="Times New Roman"/>
                <w:szCs w:val="24"/>
              </w:rPr>
              <w:t>3</w:t>
            </w:r>
            <w:r>
              <w:rPr>
                <w:rFonts w:ascii="Times New Roman" w:eastAsiaTheme="minorEastAsia" w:hAnsi="Times New Roman"/>
                <w:szCs w:val="24"/>
              </w:rPr>
              <w:t>]</w:t>
            </w:r>
          </w:p>
        </w:tc>
        <w:tc>
          <w:tcPr>
            <w:tcW w:w="1661" w:type="dxa"/>
          </w:tcPr>
          <w:p w14:paraId="5437CB75" w14:textId="6C59043C" w:rsidR="002C6534" w:rsidRPr="00725900" w:rsidRDefault="002C6534"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 xml:space="preserve">1, </w:t>
            </w:r>
            <w:r w:rsidR="007B7166">
              <w:rPr>
                <w:rFonts w:ascii="Times New Roman" w:eastAsiaTheme="minorEastAsia" w:hAnsi="Times New Roman"/>
                <w:szCs w:val="24"/>
              </w:rPr>
              <w:t>3</w:t>
            </w:r>
            <w:r>
              <w:rPr>
                <w:rFonts w:ascii="Times New Roman" w:eastAsiaTheme="minorEastAsia" w:hAnsi="Times New Roman"/>
                <w:szCs w:val="24"/>
              </w:rPr>
              <w:t>]</w:t>
            </w:r>
          </w:p>
        </w:tc>
      </w:tr>
      <w:tr w:rsidR="002C6534" w14:paraId="5B215954" w14:textId="77777777" w:rsidTr="005555AC">
        <w:tc>
          <w:tcPr>
            <w:tcW w:w="857" w:type="dxa"/>
          </w:tcPr>
          <w:p w14:paraId="3CCA653D" w14:textId="77777777" w:rsidR="002C6534" w:rsidRPr="00725900" w:rsidRDefault="002C6534"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3</w:t>
            </w:r>
          </w:p>
        </w:tc>
        <w:tc>
          <w:tcPr>
            <w:tcW w:w="1837" w:type="dxa"/>
          </w:tcPr>
          <w:p w14:paraId="3B9A9A9F" w14:textId="77777777" w:rsidR="002C6534" w:rsidRPr="00725900" w:rsidRDefault="002C6534"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4</w:t>
            </w:r>
          </w:p>
        </w:tc>
        <w:tc>
          <w:tcPr>
            <w:tcW w:w="1701" w:type="dxa"/>
          </w:tcPr>
          <w:p w14:paraId="352A87D9" w14:textId="77777777" w:rsidR="002C6534" w:rsidRPr="00725900" w:rsidRDefault="002C6534"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2, 5]</w:t>
            </w:r>
          </w:p>
        </w:tc>
        <w:tc>
          <w:tcPr>
            <w:tcW w:w="2246" w:type="dxa"/>
          </w:tcPr>
          <w:p w14:paraId="3BAA719D" w14:textId="77777777" w:rsidR="002C6534" w:rsidRPr="00725900" w:rsidRDefault="002C6534"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2, 5]</w:t>
            </w:r>
          </w:p>
        </w:tc>
        <w:tc>
          <w:tcPr>
            <w:tcW w:w="1661" w:type="dxa"/>
          </w:tcPr>
          <w:p w14:paraId="14D56F73" w14:textId="7FB94F48" w:rsidR="002C6534" w:rsidRPr="00725900" w:rsidRDefault="002C6534"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7B7166">
              <w:rPr>
                <w:rFonts w:ascii="Times New Roman" w:eastAsiaTheme="minorEastAsia" w:hAnsi="Times New Roman"/>
                <w:szCs w:val="24"/>
              </w:rPr>
              <w:t>3, 3</w:t>
            </w:r>
            <w:r>
              <w:rPr>
                <w:rFonts w:ascii="Times New Roman" w:eastAsiaTheme="minorEastAsia" w:hAnsi="Times New Roman"/>
                <w:szCs w:val="24"/>
              </w:rPr>
              <w:t>]</w:t>
            </w:r>
          </w:p>
        </w:tc>
      </w:tr>
      <w:tr w:rsidR="002C6534" w14:paraId="64A3802A" w14:textId="77777777" w:rsidTr="005555AC">
        <w:tc>
          <w:tcPr>
            <w:tcW w:w="857" w:type="dxa"/>
          </w:tcPr>
          <w:p w14:paraId="296CE174" w14:textId="77777777" w:rsidR="002C6534" w:rsidRPr="00725900" w:rsidRDefault="002C6534"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6</w:t>
            </w:r>
          </w:p>
        </w:tc>
        <w:tc>
          <w:tcPr>
            <w:tcW w:w="1837" w:type="dxa"/>
          </w:tcPr>
          <w:p w14:paraId="5111F53C" w14:textId="28E66F05" w:rsidR="002C6534" w:rsidRPr="00725900" w:rsidRDefault="007B7166"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5</w:t>
            </w:r>
          </w:p>
        </w:tc>
        <w:tc>
          <w:tcPr>
            <w:tcW w:w="1701" w:type="dxa"/>
          </w:tcPr>
          <w:p w14:paraId="38F9CD53" w14:textId="7C8CEAD2" w:rsidR="002C6534" w:rsidRPr="00725900" w:rsidRDefault="002C6534"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7B7166">
              <w:rPr>
                <w:rFonts w:ascii="Times New Roman" w:eastAsiaTheme="minorEastAsia" w:hAnsi="Times New Roman"/>
                <w:szCs w:val="24"/>
              </w:rPr>
              <w:t>7, 23</w:t>
            </w:r>
            <w:r>
              <w:rPr>
                <w:rFonts w:ascii="Times New Roman" w:eastAsiaTheme="minorEastAsia" w:hAnsi="Times New Roman"/>
                <w:szCs w:val="24"/>
              </w:rPr>
              <w:t>]</w:t>
            </w:r>
          </w:p>
        </w:tc>
        <w:tc>
          <w:tcPr>
            <w:tcW w:w="2246" w:type="dxa"/>
          </w:tcPr>
          <w:p w14:paraId="6246AA6A" w14:textId="7C713598" w:rsidR="002C6534" w:rsidRPr="00725900" w:rsidRDefault="002C6534"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7B7166">
              <w:rPr>
                <w:rFonts w:ascii="Times New Roman" w:eastAsiaTheme="minorEastAsia" w:hAnsi="Times New Roman"/>
                <w:szCs w:val="24"/>
              </w:rPr>
              <w:t>8, 22</w:t>
            </w:r>
            <w:r>
              <w:rPr>
                <w:rFonts w:ascii="Times New Roman" w:eastAsiaTheme="minorEastAsia" w:hAnsi="Times New Roman"/>
                <w:szCs w:val="24"/>
              </w:rPr>
              <w:t>]</w:t>
            </w:r>
          </w:p>
        </w:tc>
        <w:tc>
          <w:tcPr>
            <w:tcW w:w="1661" w:type="dxa"/>
          </w:tcPr>
          <w:p w14:paraId="4C04865D" w14:textId="12B31CCB" w:rsidR="002C6534" w:rsidRPr="00725900" w:rsidRDefault="002C6534"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7B7166">
              <w:rPr>
                <w:rFonts w:ascii="Times New Roman" w:eastAsiaTheme="minorEastAsia" w:hAnsi="Times New Roman"/>
                <w:szCs w:val="24"/>
              </w:rPr>
              <w:t>11, 21</w:t>
            </w:r>
            <w:r>
              <w:rPr>
                <w:rFonts w:ascii="Times New Roman" w:eastAsiaTheme="minorEastAsia" w:hAnsi="Times New Roman"/>
                <w:szCs w:val="24"/>
              </w:rPr>
              <w:t>]</w:t>
            </w:r>
          </w:p>
        </w:tc>
      </w:tr>
      <w:tr w:rsidR="002C6534" w14:paraId="49A598AE" w14:textId="77777777" w:rsidTr="005555AC">
        <w:tc>
          <w:tcPr>
            <w:tcW w:w="857" w:type="dxa"/>
          </w:tcPr>
          <w:p w14:paraId="6F78B80D" w14:textId="77777777" w:rsidR="002C6534" w:rsidRPr="00725900" w:rsidRDefault="002C6534"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1</w:t>
            </w:r>
            <w:r w:rsidRPr="00725900">
              <w:rPr>
                <w:rFonts w:ascii="Times New Roman" w:eastAsiaTheme="minorEastAsia" w:hAnsi="Times New Roman"/>
                <w:szCs w:val="24"/>
              </w:rPr>
              <w:t>2</w:t>
            </w:r>
          </w:p>
        </w:tc>
        <w:tc>
          <w:tcPr>
            <w:tcW w:w="1837" w:type="dxa"/>
          </w:tcPr>
          <w:p w14:paraId="0539C10A" w14:textId="7DF265A3" w:rsidR="002C6534" w:rsidRPr="00725900" w:rsidRDefault="002C6534"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6</w:t>
            </w:r>
            <w:r w:rsidR="007B7166">
              <w:rPr>
                <w:rFonts w:ascii="Times New Roman" w:eastAsiaTheme="minorEastAsia" w:hAnsi="Times New Roman"/>
                <w:szCs w:val="24"/>
              </w:rPr>
              <w:t>4</w:t>
            </w:r>
          </w:p>
        </w:tc>
        <w:tc>
          <w:tcPr>
            <w:tcW w:w="1701" w:type="dxa"/>
          </w:tcPr>
          <w:p w14:paraId="13AF48EB" w14:textId="3CC6D925" w:rsidR="002C6534" w:rsidRPr="00725900" w:rsidRDefault="002C6534"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7B7166">
              <w:rPr>
                <w:rFonts w:ascii="Times New Roman" w:eastAsiaTheme="minorEastAsia" w:hAnsi="Times New Roman"/>
                <w:szCs w:val="24"/>
              </w:rPr>
              <w:t>64, 450</w:t>
            </w:r>
            <w:r>
              <w:rPr>
                <w:rFonts w:ascii="Times New Roman" w:eastAsiaTheme="minorEastAsia" w:hAnsi="Times New Roman"/>
                <w:szCs w:val="24"/>
              </w:rPr>
              <w:t>]</w:t>
            </w:r>
          </w:p>
        </w:tc>
        <w:tc>
          <w:tcPr>
            <w:tcW w:w="2246" w:type="dxa"/>
          </w:tcPr>
          <w:p w14:paraId="468D2042" w14:textId="2B6CFFE1" w:rsidR="002C6534" w:rsidRPr="00725900" w:rsidRDefault="002C6534"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7B7166">
              <w:rPr>
                <w:rFonts w:ascii="Times New Roman" w:eastAsiaTheme="minorEastAsia" w:hAnsi="Times New Roman"/>
                <w:szCs w:val="24"/>
              </w:rPr>
              <w:t>8</w:t>
            </w:r>
            <w:r w:rsidR="005555AC">
              <w:rPr>
                <w:rFonts w:ascii="Times New Roman" w:eastAsiaTheme="minorEastAsia" w:hAnsi="Times New Roman"/>
                <w:szCs w:val="24"/>
              </w:rPr>
              <w:t>5</w:t>
            </w:r>
            <w:r w:rsidR="007B7166">
              <w:rPr>
                <w:rFonts w:ascii="Times New Roman" w:eastAsiaTheme="minorEastAsia" w:hAnsi="Times New Roman"/>
                <w:szCs w:val="24"/>
              </w:rPr>
              <w:t>, 323</w:t>
            </w:r>
            <w:r>
              <w:rPr>
                <w:rFonts w:ascii="Times New Roman" w:eastAsiaTheme="minorEastAsia" w:hAnsi="Times New Roman"/>
                <w:szCs w:val="24"/>
              </w:rPr>
              <w:t>]</w:t>
            </w:r>
          </w:p>
        </w:tc>
        <w:tc>
          <w:tcPr>
            <w:tcW w:w="1661" w:type="dxa"/>
          </w:tcPr>
          <w:p w14:paraId="2F1B695B" w14:textId="1F13F89C" w:rsidR="002C6534" w:rsidRPr="00725900" w:rsidRDefault="002C6534"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7B7166">
              <w:rPr>
                <w:rFonts w:ascii="Times New Roman" w:eastAsiaTheme="minorEastAsia" w:hAnsi="Times New Roman"/>
                <w:szCs w:val="24"/>
              </w:rPr>
              <w:t>115, 241</w:t>
            </w:r>
            <w:r>
              <w:rPr>
                <w:rFonts w:ascii="Times New Roman" w:eastAsiaTheme="minorEastAsia" w:hAnsi="Times New Roman"/>
                <w:szCs w:val="24"/>
              </w:rPr>
              <w:t>]</w:t>
            </w:r>
          </w:p>
        </w:tc>
      </w:tr>
    </w:tbl>
    <w:p w14:paraId="3B862416" w14:textId="36726B41" w:rsidR="00F23591" w:rsidRDefault="00F23591" w:rsidP="002C6534">
      <w:pPr>
        <w:widowControl/>
        <w:spacing w:line="360" w:lineRule="auto"/>
        <w:rPr>
          <w:rFonts w:ascii="Times New Roman" w:hAnsi="Times New Roman"/>
          <w:sz w:val="26"/>
          <w:szCs w:val="26"/>
        </w:rPr>
      </w:pPr>
    </w:p>
    <w:p w14:paraId="6F8B7924" w14:textId="3922E170" w:rsidR="005555AC" w:rsidRDefault="00F23591" w:rsidP="005555AC">
      <w:pPr>
        <w:widowControl/>
        <w:jc w:val="left"/>
        <w:rPr>
          <w:rFonts w:ascii="Times New Roman" w:hAnsi="Times New Roman"/>
          <w:sz w:val="26"/>
          <w:szCs w:val="26"/>
        </w:rPr>
      </w:pPr>
      <w:r>
        <w:rPr>
          <w:rFonts w:ascii="Times New Roman" w:hAnsi="Times New Roman"/>
          <w:sz w:val="26"/>
          <w:szCs w:val="26"/>
        </w:rPr>
        <w:br w:type="page"/>
      </w:r>
    </w:p>
    <w:p w14:paraId="2C4D8EF7" w14:textId="74796102" w:rsidR="002C6534" w:rsidRDefault="005555AC" w:rsidP="002C6534">
      <w:pPr>
        <w:widowControl/>
        <w:spacing w:line="360" w:lineRule="auto"/>
        <w:rPr>
          <w:rFonts w:ascii="Times New Roman" w:hAnsi="Times New Roman"/>
          <w:sz w:val="26"/>
          <w:szCs w:val="26"/>
        </w:rPr>
      </w:pPr>
      <w:r>
        <w:rPr>
          <w:rFonts w:ascii="Times New Roman" w:hAnsi="Times New Roman" w:hint="eastAsia"/>
          <w:noProof/>
          <w:sz w:val="26"/>
          <w:szCs w:val="26"/>
        </w:rPr>
        <w:lastRenderedPageBreak/>
        <w:drawing>
          <wp:inline distT="0" distB="0" distL="0" distR="0" wp14:anchorId="2592D3B1" wp14:editId="4C07B7EC">
            <wp:extent cx="5293607" cy="3133657"/>
            <wp:effectExtent l="0" t="0" r="2540" b="0"/>
            <wp:docPr id="2351845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7717" t="8596" r="9509" b="5621"/>
                    <a:stretch/>
                  </pic:blipFill>
                  <pic:spPr bwMode="auto">
                    <a:xfrm>
                      <a:off x="0" y="0"/>
                      <a:ext cx="5362601" cy="3174499"/>
                    </a:xfrm>
                    <a:prstGeom prst="rect">
                      <a:avLst/>
                    </a:prstGeom>
                    <a:noFill/>
                    <a:ln>
                      <a:noFill/>
                    </a:ln>
                    <a:extLst>
                      <a:ext uri="{53640926-AAD7-44D8-BBD7-CCE9431645EC}">
                        <a14:shadowObscured xmlns:a14="http://schemas.microsoft.com/office/drawing/2010/main"/>
                      </a:ext>
                    </a:extLst>
                  </pic:spPr>
                </pic:pic>
              </a:graphicData>
            </a:graphic>
          </wp:inline>
        </w:drawing>
      </w:r>
    </w:p>
    <w:p w14:paraId="094D8749" w14:textId="77777777" w:rsidR="00842387" w:rsidRDefault="00842387" w:rsidP="002C6534">
      <w:pPr>
        <w:widowControl/>
        <w:spacing w:line="360" w:lineRule="auto"/>
        <w:rPr>
          <w:rFonts w:ascii="Times New Roman" w:hAnsi="Times New Roman"/>
          <w:sz w:val="26"/>
          <w:szCs w:val="26"/>
        </w:rPr>
      </w:pPr>
    </w:p>
    <w:p w14:paraId="2DC90529" w14:textId="4BAB3E8F" w:rsidR="005555AC" w:rsidRDefault="00842387" w:rsidP="00842387">
      <w:pPr>
        <w:widowControl/>
        <w:spacing w:line="360" w:lineRule="auto"/>
        <w:jc w:val="center"/>
        <w:rPr>
          <w:rFonts w:ascii="Times New Roman" w:hAnsi="Times New Roman"/>
          <w:sz w:val="26"/>
          <w:szCs w:val="26"/>
        </w:rPr>
      </w:pPr>
      <w:r>
        <w:rPr>
          <w:rFonts w:ascii="Times New Roman" w:hAnsi="Times New Roman" w:hint="eastAsia"/>
          <w:sz w:val="26"/>
          <w:szCs w:val="26"/>
        </w:rPr>
        <w:t>R</w:t>
      </w:r>
      <w:r>
        <w:rPr>
          <w:rFonts w:ascii="Times New Roman" w:hAnsi="Times New Roman"/>
          <w:sz w:val="26"/>
          <w:szCs w:val="26"/>
        </w:rPr>
        <w:t>aw Results</w:t>
      </w:r>
    </w:p>
    <w:tbl>
      <w:tblPr>
        <w:tblStyle w:val="11"/>
        <w:tblW w:w="0" w:type="auto"/>
        <w:tblLook w:val="04A0" w:firstRow="1" w:lastRow="0" w:firstColumn="1" w:lastColumn="0" w:noHBand="0" w:noVBand="1"/>
      </w:tblPr>
      <w:tblGrid>
        <w:gridCol w:w="857"/>
        <w:gridCol w:w="1837"/>
        <w:gridCol w:w="1842"/>
        <w:gridCol w:w="1843"/>
        <w:gridCol w:w="1923"/>
      </w:tblGrid>
      <w:tr w:rsidR="005555AC" w14:paraId="79B7F79A" w14:textId="77777777" w:rsidTr="009B7BC1">
        <w:trPr>
          <w:cnfStyle w:val="100000000000" w:firstRow="1" w:lastRow="0" w:firstColumn="0" w:lastColumn="0" w:oddVBand="0" w:evenVBand="0" w:oddHBand="0" w:evenHBand="0" w:firstRowFirstColumn="0" w:firstRowLastColumn="0" w:lastRowFirstColumn="0" w:lastRowLastColumn="0"/>
        </w:trPr>
        <w:tc>
          <w:tcPr>
            <w:tcW w:w="857" w:type="dxa"/>
          </w:tcPr>
          <w:p w14:paraId="022E7482" w14:textId="77777777" w:rsidR="005555AC" w:rsidRPr="00725900" w:rsidRDefault="005555AC"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M</w:t>
            </w:r>
            <w:r w:rsidRPr="00725900">
              <w:rPr>
                <w:rFonts w:ascii="Times New Roman" w:eastAsiaTheme="minorEastAsia" w:hAnsi="Times New Roman"/>
                <w:szCs w:val="24"/>
              </w:rPr>
              <w:t>onth</w:t>
            </w:r>
          </w:p>
        </w:tc>
        <w:tc>
          <w:tcPr>
            <w:tcW w:w="1837" w:type="dxa"/>
          </w:tcPr>
          <w:p w14:paraId="4B385CBE" w14:textId="77777777" w:rsidR="005555AC" w:rsidRPr="00725900" w:rsidRDefault="005555AC"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M</w:t>
            </w:r>
            <w:r w:rsidRPr="00725900">
              <w:rPr>
                <w:rFonts w:ascii="Times New Roman" w:eastAsiaTheme="minorEastAsia" w:hAnsi="Times New Roman"/>
                <w:szCs w:val="24"/>
              </w:rPr>
              <w:t>edian</w:t>
            </w:r>
          </w:p>
        </w:tc>
        <w:tc>
          <w:tcPr>
            <w:tcW w:w="1842" w:type="dxa"/>
          </w:tcPr>
          <w:p w14:paraId="4C4AC3BC" w14:textId="77777777" w:rsidR="005555AC" w:rsidRPr="00725900" w:rsidRDefault="005555AC"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9</w:t>
            </w:r>
            <w:r w:rsidRPr="00725900">
              <w:rPr>
                <w:rFonts w:ascii="Times New Roman" w:eastAsiaTheme="minorEastAsia" w:hAnsi="Times New Roman"/>
                <w:szCs w:val="24"/>
              </w:rPr>
              <w:t>0% CI</w:t>
            </w:r>
          </w:p>
        </w:tc>
        <w:tc>
          <w:tcPr>
            <w:tcW w:w="1843" w:type="dxa"/>
          </w:tcPr>
          <w:p w14:paraId="6B43E48D" w14:textId="77777777" w:rsidR="005555AC" w:rsidRPr="00725900" w:rsidRDefault="005555AC"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7</w:t>
            </w:r>
            <w:r w:rsidRPr="00725900">
              <w:rPr>
                <w:rFonts w:ascii="Times New Roman" w:eastAsiaTheme="minorEastAsia" w:hAnsi="Times New Roman"/>
                <w:szCs w:val="24"/>
              </w:rPr>
              <w:t>5%CI</w:t>
            </w:r>
          </w:p>
        </w:tc>
        <w:tc>
          <w:tcPr>
            <w:tcW w:w="1923" w:type="dxa"/>
          </w:tcPr>
          <w:p w14:paraId="26A3EC96" w14:textId="77777777" w:rsidR="005555AC" w:rsidRPr="00725900" w:rsidRDefault="005555AC"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5</w:t>
            </w:r>
            <w:r w:rsidRPr="00725900">
              <w:rPr>
                <w:rFonts w:ascii="Times New Roman" w:eastAsiaTheme="minorEastAsia" w:hAnsi="Times New Roman"/>
                <w:szCs w:val="24"/>
              </w:rPr>
              <w:t>0%CI</w:t>
            </w:r>
          </w:p>
        </w:tc>
      </w:tr>
      <w:tr w:rsidR="005555AC" w14:paraId="0807D15C" w14:textId="77777777" w:rsidTr="009B7BC1">
        <w:tc>
          <w:tcPr>
            <w:tcW w:w="857" w:type="dxa"/>
          </w:tcPr>
          <w:p w14:paraId="21A2C93B" w14:textId="77777777" w:rsidR="005555AC" w:rsidRPr="00725900" w:rsidRDefault="005555AC"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1</w:t>
            </w:r>
          </w:p>
        </w:tc>
        <w:tc>
          <w:tcPr>
            <w:tcW w:w="1837" w:type="dxa"/>
          </w:tcPr>
          <w:p w14:paraId="7D0EA0B1" w14:textId="78F5DB46" w:rsidR="005555AC" w:rsidRPr="00725900" w:rsidRDefault="005555AC"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.32</w:t>
            </w:r>
          </w:p>
        </w:tc>
        <w:tc>
          <w:tcPr>
            <w:tcW w:w="1842" w:type="dxa"/>
          </w:tcPr>
          <w:p w14:paraId="35379259" w14:textId="2CBE8D13" w:rsidR="005555AC" w:rsidRPr="00725900" w:rsidRDefault="005555AC"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1.11, 1.32]</w:t>
            </w:r>
          </w:p>
        </w:tc>
        <w:tc>
          <w:tcPr>
            <w:tcW w:w="1843" w:type="dxa"/>
          </w:tcPr>
          <w:p w14:paraId="2FF6377A" w14:textId="2F143EDF" w:rsidR="005555AC" w:rsidRPr="00725900" w:rsidRDefault="005555AC"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1.11, 1.32]</w:t>
            </w:r>
          </w:p>
        </w:tc>
        <w:tc>
          <w:tcPr>
            <w:tcW w:w="1923" w:type="dxa"/>
          </w:tcPr>
          <w:p w14:paraId="13BB0051" w14:textId="1EE3A42C" w:rsidR="005555AC" w:rsidRPr="00725900" w:rsidRDefault="005555AC"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1.11, 1.32]</w:t>
            </w:r>
          </w:p>
        </w:tc>
      </w:tr>
      <w:tr w:rsidR="005555AC" w14:paraId="7936295F" w14:textId="77777777" w:rsidTr="009B7BC1">
        <w:tc>
          <w:tcPr>
            <w:tcW w:w="857" w:type="dxa"/>
          </w:tcPr>
          <w:p w14:paraId="2EF77729" w14:textId="77777777" w:rsidR="005555AC" w:rsidRPr="00725900" w:rsidRDefault="005555AC"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2</w:t>
            </w:r>
          </w:p>
        </w:tc>
        <w:tc>
          <w:tcPr>
            <w:tcW w:w="1837" w:type="dxa"/>
          </w:tcPr>
          <w:p w14:paraId="66A33755" w14:textId="5BC70FF7" w:rsidR="005555AC" w:rsidRPr="00725900" w:rsidRDefault="005555AC"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.46</w:t>
            </w:r>
          </w:p>
        </w:tc>
        <w:tc>
          <w:tcPr>
            <w:tcW w:w="1842" w:type="dxa"/>
          </w:tcPr>
          <w:p w14:paraId="1E8EB71C" w14:textId="6AB0F30B" w:rsidR="005555AC" w:rsidRPr="00725900" w:rsidRDefault="005555AC"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1.23, 1.75]</w:t>
            </w:r>
          </w:p>
        </w:tc>
        <w:tc>
          <w:tcPr>
            <w:tcW w:w="1843" w:type="dxa"/>
          </w:tcPr>
          <w:p w14:paraId="641370FB" w14:textId="1D2C33BD" w:rsidR="005555AC" w:rsidRPr="00725900" w:rsidRDefault="005555AC"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1.23, 1.75]</w:t>
            </w:r>
          </w:p>
        </w:tc>
        <w:tc>
          <w:tcPr>
            <w:tcW w:w="1923" w:type="dxa"/>
          </w:tcPr>
          <w:p w14:paraId="58E235C8" w14:textId="0A006016" w:rsidR="005555AC" w:rsidRPr="00725900" w:rsidRDefault="005555AC"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1.46, 1.74]</w:t>
            </w:r>
          </w:p>
        </w:tc>
      </w:tr>
      <w:tr w:rsidR="005555AC" w14:paraId="37D9FB7D" w14:textId="77777777" w:rsidTr="009B7BC1">
        <w:tc>
          <w:tcPr>
            <w:tcW w:w="857" w:type="dxa"/>
          </w:tcPr>
          <w:p w14:paraId="2DDE1B0C" w14:textId="77777777" w:rsidR="005555AC" w:rsidRPr="00725900" w:rsidRDefault="005555AC"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3</w:t>
            </w:r>
          </w:p>
        </w:tc>
        <w:tc>
          <w:tcPr>
            <w:tcW w:w="1837" w:type="dxa"/>
          </w:tcPr>
          <w:p w14:paraId="3CC066D0" w14:textId="4D92DB0D" w:rsidR="005555AC" w:rsidRPr="00725900" w:rsidRDefault="005555AC"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2</w:t>
            </w:r>
            <w:r>
              <w:rPr>
                <w:rFonts w:ascii="Times New Roman" w:eastAsiaTheme="minorEastAsia" w:hAnsi="Times New Roman"/>
                <w:szCs w:val="24"/>
              </w:rPr>
              <w:t>.08</w:t>
            </w:r>
          </w:p>
        </w:tc>
        <w:tc>
          <w:tcPr>
            <w:tcW w:w="1842" w:type="dxa"/>
          </w:tcPr>
          <w:p w14:paraId="3C351008" w14:textId="72E1176F" w:rsidR="005555AC" w:rsidRPr="00725900" w:rsidRDefault="005555AC"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1.40, 2.49]</w:t>
            </w:r>
          </w:p>
        </w:tc>
        <w:tc>
          <w:tcPr>
            <w:tcW w:w="1843" w:type="dxa"/>
          </w:tcPr>
          <w:p w14:paraId="5AB4CDE8" w14:textId="258A3696" w:rsidR="005555AC" w:rsidRPr="00725900" w:rsidRDefault="005555AC"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1.67, 2.49]</w:t>
            </w:r>
          </w:p>
        </w:tc>
        <w:tc>
          <w:tcPr>
            <w:tcW w:w="1923" w:type="dxa"/>
          </w:tcPr>
          <w:p w14:paraId="654C36AA" w14:textId="5B216C32" w:rsidR="005555AC" w:rsidRPr="00725900" w:rsidRDefault="005555AC"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1.75, 2.09]</w:t>
            </w:r>
          </w:p>
        </w:tc>
      </w:tr>
      <w:tr w:rsidR="005555AC" w14:paraId="1B980494" w14:textId="77777777" w:rsidTr="009B7BC1">
        <w:tc>
          <w:tcPr>
            <w:tcW w:w="857" w:type="dxa"/>
          </w:tcPr>
          <w:p w14:paraId="4091BB2F" w14:textId="77777777" w:rsidR="005555AC" w:rsidRPr="00725900" w:rsidRDefault="005555AC"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6</w:t>
            </w:r>
          </w:p>
        </w:tc>
        <w:tc>
          <w:tcPr>
            <w:tcW w:w="1837" w:type="dxa"/>
          </w:tcPr>
          <w:p w14:paraId="31C6CC92" w14:textId="3DCECA35" w:rsidR="005555AC" w:rsidRPr="00725900" w:rsidRDefault="005555AC"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6</w:t>
            </w:r>
            <w:r>
              <w:rPr>
                <w:rFonts w:ascii="Times New Roman" w:eastAsiaTheme="minorEastAsia" w:hAnsi="Times New Roman"/>
                <w:szCs w:val="24"/>
              </w:rPr>
              <w:t>.27</w:t>
            </w:r>
          </w:p>
        </w:tc>
        <w:tc>
          <w:tcPr>
            <w:tcW w:w="1842" w:type="dxa"/>
          </w:tcPr>
          <w:p w14:paraId="32A2D65B" w14:textId="24503384" w:rsidR="005555AC" w:rsidRPr="00725900" w:rsidRDefault="005555AC"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3.73, 9.21]</w:t>
            </w:r>
          </w:p>
        </w:tc>
        <w:tc>
          <w:tcPr>
            <w:tcW w:w="1843" w:type="dxa"/>
          </w:tcPr>
          <w:p w14:paraId="2C062851" w14:textId="5F475CA0" w:rsidR="005555AC" w:rsidRPr="00725900" w:rsidRDefault="005555AC"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4.18, 8.77]</w:t>
            </w:r>
          </w:p>
        </w:tc>
        <w:tc>
          <w:tcPr>
            <w:tcW w:w="1923" w:type="dxa"/>
          </w:tcPr>
          <w:p w14:paraId="03457B4E" w14:textId="41B1B862" w:rsidR="005555AC" w:rsidRPr="00725900" w:rsidRDefault="005555AC"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4.86, 7.71]</w:t>
            </w:r>
          </w:p>
        </w:tc>
      </w:tr>
      <w:tr w:rsidR="005555AC" w14:paraId="0C81931C" w14:textId="77777777" w:rsidTr="009B7BC1">
        <w:tc>
          <w:tcPr>
            <w:tcW w:w="857" w:type="dxa"/>
          </w:tcPr>
          <w:p w14:paraId="31F45FCF" w14:textId="77777777" w:rsidR="005555AC" w:rsidRPr="00725900" w:rsidRDefault="005555AC"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1</w:t>
            </w:r>
            <w:r w:rsidRPr="00725900">
              <w:rPr>
                <w:rFonts w:ascii="Times New Roman" w:eastAsiaTheme="minorEastAsia" w:hAnsi="Times New Roman"/>
                <w:szCs w:val="24"/>
              </w:rPr>
              <w:t>2</w:t>
            </w:r>
          </w:p>
        </w:tc>
        <w:tc>
          <w:tcPr>
            <w:tcW w:w="1837" w:type="dxa"/>
          </w:tcPr>
          <w:p w14:paraId="070C61F8" w14:textId="4943CFC6" w:rsidR="005555AC" w:rsidRPr="00725900" w:rsidRDefault="005555AC"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4</w:t>
            </w:r>
            <w:r>
              <w:rPr>
                <w:rFonts w:ascii="Times New Roman" w:eastAsiaTheme="minorEastAsia" w:hAnsi="Times New Roman"/>
                <w:szCs w:val="24"/>
              </w:rPr>
              <w:t>8.79</w:t>
            </w:r>
          </w:p>
        </w:tc>
        <w:tc>
          <w:tcPr>
            <w:tcW w:w="1842" w:type="dxa"/>
          </w:tcPr>
          <w:p w14:paraId="01170B70" w14:textId="02B6290A" w:rsidR="005555AC" w:rsidRPr="00725900" w:rsidRDefault="005555AC"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22.67, 101.00]</w:t>
            </w:r>
          </w:p>
        </w:tc>
        <w:tc>
          <w:tcPr>
            <w:tcW w:w="1843" w:type="dxa"/>
          </w:tcPr>
          <w:p w14:paraId="6C1E7ED5" w14:textId="0EBA5381" w:rsidR="005555AC" w:rsidRPr="00725900" w:rsidRDefault="005555AC"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28.64, 83.91]</w:t>
            </w:r>
          </w:p>
        </w:tc>
        <w:tc>
          <w:tcPr>
            <w:tcW w:w="1923" w:type="dxa"/>
          </w:tcPr>
          <w:p w14:paraId="68F4A597" w14:textId="32319E13" w:rsidR="005555AC" w:rsidRPr="00725900" w:rsidRDefault="005555AC"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36.14, 65.67]</w:t>
            </w:r>
          </w:p>
        </w:tc>
      </w:tr>
    </w:tbl>
    <w:p w14:paraId="1C70181F" w14:textId="77777777" w:rsidR="005555AC" w:rsidRDefault="005555AC" w:rsidP="005555AC">
      <w:pPr>
        <w:widowControl/>
        <w:spacing w:line="360" w:lineRule="auto"/>
        <w:rPr>
          <w:rFonts w:ascii="Times New Roman" w:hAnsi="Times New Roman"/>
          <w:sz w:val="26"/>
          <w:szCs w:val="26"/>
        </w:rPr>
      </w:pPr>
    </w:p>
    <w:p w14:paraId="0C5986A4" w14:textId="0F26379C" w:rsidR="00842387" w:rsidRPr="00842387" w:rsidRDefault="00842387" w:rsidP="00842387">
      <w:pPr>
        <w:widowControl/>
        <w:spacing w:line="360" w:lineRule="auto"/>
        <w:jc w:val="center"/>
        <w:rPr>
          <w:rFonts w:ascii="Times New Roman" w:hAnsi="Times New Roman"/>
          <w:sz w:val="26"/>
          <w:szCs w:val="26"/>
        </w:rPr>
      </w:pPr>
      <w:r w:rsidRPr="00842387">
        <w:rPr>
          <w:rFonts w:ascii="Times New Roman" w:hAnsi="Times New Roman"/>
          <w:sz w:val="26"/>
          <w:szCs w:val="26"/>
        </w:rPr>
        <w:t>Processed Results (Rounded to the nearest integer)</w:t>
      </w:r>
    </w:p>
    <w:tbl>
      <w:tblPr>
        <w:tblStyle w:val="11"/>
        <w:tblW w:w="0" w:type="auto"/>
        <w:tblLook w:val="04A0" w:firstRow="1" w:lastRow="0" w:firstColumn="1" w:lastColumn="0" w:noHBand="0" w:noVBand="1"/>
      </w:tblPr>
      <w:tblGrid>
        <w:gridCol w:w="857"/>
        <w:gridCol w:w="1837"/>
        <w:gridCol w:w="1701"/>
        <w:gridCol w:w="2246"/>
        <w:gridCol w:w="1661"/>
      </w:tblGrid>
      <w:tr w:rsidR="005555AC" w14:paraId="0C0FD908" w14:textId="77777777" w:rsidTr="009B7BC1">
        <w:trPr>
          <w:cnfStyle w:val="100000000000" w:firstRow="1" w:lastRow="0" w:firstColumn="0" w:lastColumn="0" w:oddVBand="0" w:evenVBand="0" w:oddHBand="0" w:evenHBand="0" w:firstRowFirstColumn="0" w:firstRowLastColumn="0" w:lastRowFirstColumn="0" w:lastRowLastColumn="0"/>
        </w:trPr>
        <w:tc>
          <w:tcPr>
            <w:tcW w:w="857" w:type="dxa"/>
          </w:tcPr>
          <w:p w14:paraId="135A30BC" w14:textId="77777777" w:rsidR="005555AC" w:rsidRPr="00725900" w:rsidRDefault="005555AC"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M</w:t>
            </w:r>
            <w:r w:rsidRPr="00725900">
              <w:rPr>
                <w:rFonts w:ascii="Times New Roman" w:eastAsiaTheme="minorEastAsia" w:hAnsi="Times New Roman"/>
                <w:szCs w:val="24"/>
              </w:rPr>
              <w:t>onth</w:t>
            </w:r>
          </w:p>
        </w:tc>
        <w:tc>
          <w:tcPr>
            <w:tcW w:w="1837" w:type="dxa"/>
          </w:tcPr>
          <w:p w14:paraId="060C5D1D" w14:textId="77777777" w:rsidR="005555AC" w:rsidRPr="00725900" w:rsidRDefault="005555AC"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M</w:t>
            </w:r>
            <w:r w:rsidRPr="00725900">
              <w:rPr>
                <w:rFonts w:ascii="Times New Roman" w:eastAsiaTheme="minorEastAsia" w:hAnsi="Times New Roman"/>
                <w:szCs w:val="24"/>
              </w:rPr>
              <w:t>edian</w:t>
            </w:r>
          </w:p>
        </w:tc>
        <w:tc>
          <w:tcPr>
            <w:tcW w:w="1701" w:type="dxa"/>
          </w:tcPr>
          <w:p w14:paraId="235CD995" w14:textId="77777777" w:rsidR="005555AC" w:rsidRPr="00725900" w:rsidRDefault="005555AC"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9</w:t>
            </w:r>
            <w:r w:rsidRPr="00725900">
              <w:rPr>
                <w:rFonts w:ascii="Times New Roman" w:eastAsiaTheme="minorEastAsia" w:hAnsi="Times New Roman"/>
                <w:szCs w:val="24"/>
              </w:rPr>
              <w:t>0% CI</w:t>
            </w:r>
          </w:p>
        </w:tc>
        <w:tc>
          <w:tcPr>
            <w:tcW w:w="2246" w:type="dxa"/>
          </w:tcPr>
          <w:p w14:paraId="3C13FDE0" w14:textId="77777777" w:rsidR="005555AC" w:rsidRPr="00725900" w:rsidRDefault="005555AC"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7</w:t>
            </w:r>
            <w:r w:rsidRPr="00725900">
              <w:rPr>
                <w:rFonts w:ascii="Times New Roman" w:eastAsiaTheme="minorEastAsia" w:hAnsi="Times New Roman"/>
                <w:szCs w:val="24"/>
              </w:rPr>
              <w:t>5%CI</w:t>
            </w:r>
          </w:p>
        </w:tc>
        <w:tc>
          <w:tcPr>
            <w:tcW w:w="1661" w:type="dxa"/>
          </w:tcPr>
          <w:p w14:paraId="65FF3E8F" w14:textId="77777777" w:rsidR="005555AC" w:rsidRPr="00725900" w:rsidRDefault="005555AC"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5</w:t>
            </w:r>
            <w:r w:rsidRPr="00725900">
              <w:rPr>
                <w:rFonts w:ascii="Times New Roman" w:eastAsiaTheme="minorEastAsia" w:hAnsi="Times New Roman"/>
                <w:szCs w:val="24"/>
              </w:rPr>
              <w:t>0%CI</w:t>
            </w:r>
          </w:p>
        </w:tc>
      </w:tr>
      <w:tr w:rsidR="005555AC" w14:paraId="30AFB803" w14:textId="77777777" w:rsidTr="009B7BC1">
        <w:tc>
          <w:tcPr>
            <w:tcW w:w="857" w:type="dxa"/>
          </w:tcPr>
          <w:p w14:paraId="5705BCA8" w14:textId="77777777" w:rsidR="005555AC" w:rsidRPr="00725900" w:rsidRDefault="005555AC"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1</w:t>
            </w:r>
          </w:p>
        </w:tc>
        <w:tc>
          <w:tcPr>
            <w:tcW w:w="1837" w:type="dxa"/>
          </w:tcPr>
          <w:p w14:paraId="12234E14" w14:textId="2C4F3776" w:rsidR="005555AC" w:rsidRPr="00725900" w:rsidRDefault="005555AC"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p>
        </w:tc>
        <w:tc>
          <w:tcPr>
            <w:tcW w:w="1701" w:type="dxa"/>
          </w:tcPr>
          <w:p w14:paraId="6F770EF5" w14:textId="354F2E4F" w:rsidR="005555AC" w:rsidRPr="00725900" w:rsidRDefault="005555AC"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1, 1]</w:t>
            </w:r>
          </w:p>
        </w:tc>
        <w:tc>
          <w:tcPr>
            <w:tcW w:w="2246" w:type="dxa"/>
          </w:tcPr>
          <w:p w14:paraId="4585C7F6" w14:textId="3F7FEC20" w:rsidR="005555AC" w:rsidRPr="00725900" w:rsidRDefault="005555AC"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1, 1]</w:t>
            </w:r>
          </w:p>
        </w:tc>
        <w:tc>
          <w:tcPr>
            <w:tcW w:w="1661" w:type="dxa"/>
          </w:tcPr>
          <w:p w14:paraId="3855050E" w14:textId="6D591EEE" w:rsidR="005555AC" w:rsidRPr="00725900" w:rsidRDefault="005555AC"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1, 1]</w:t>
            </w:r>
          </w:p>
        </w:tc>
      </w:tr>
      <w:tr w:rsidR="005555AC" w14:paraId="706B61D4" w14:textId="77777777" w:rsidTr="009B7BC1">
        <w:tc>
          <w:tcPr>
            <w:tcW w:w="857" w:type="dxa"/>
          </w:tcPr>
          <w:p w14:paraId="60332155" w14:textId="77777777" w:rsidR="005555AC" w:rsidRPr="00725900" w:rsidRDefault="005555AC"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2</w:t>
            </w:r>
          </w:p>
        </w:tc>
        <w:tc>
          <w:tcPr>
            <w:tcW w:w="1837" w:type="dxa"/>
          </w:tcPr>
          <w:p w14:paraId="24929658" w14:textId="4B2E5495" w:rsidR="005555AC" w:rsidRPr="00725900" w:rsidRDefault="005555AC"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p>
        </w:tc>
        <w:tc>
          <w:tcPr>
            <w:tcW w:w="1701" w:type="dxa"/>
          </w:tcPr>
          <w:p w14:paraId="269E66FE" w14:textId="39F5A08C" w:rsidR="005555AC" w:rsidRPr="00725900" w:rsidRDefault="005555AC"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1, 2]</w:t>
            </w:r>
          </w:p>
        </w:tc>
        <w:tc>
          <w:tcPr>
            <w:tcW w:w="2246" w:type="dxa"/>
          </w:tcPr>
          <w:p w14:paraId="25E1DA85" w14:textId="33D8F4BA" w:rsidR="005555AC" w:rsidRPr="00725900" w:rsidRDefault="005555AC"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1, 2]</w:t>
            </w:r>
          </w:p>
        </w:tc>
        <w:tc>
          <w:tcPr>
            <w:tcW w:w="1661" w:type="dxa"/>
          </w:tcPr>
          <w:p w14:paraId="6488D54A" w14:textId="71B9B83C" w:rsidR="005555AC" w:rsidRPr="00725900" w:rsidRDefault="005555AC"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1, 2]</w:t>
            </w:r>
          </w:p>
        </w:tc>
      </w:tr>
      <w:tr w:rsidR="005555AC" w14:paraId="1EDF8BE5" w14:textId="77777777" w:rsidTr="009B7BC1">
        <w:tc>
          <w:tcPr>
            <w:tcW w:w="857" w:type="dxa"/>
          </w:tcPr>
          <w:p w14:paraId="6294FC12" w14:textId="77777777" w:rsidR="005555AC" w:rsidRPr="00725900" w:rsidRDefault="005555AC"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3</w:t>
            </w:r>
          </w:p>
        </w:tc>
        <w:tc>
          <w:tcPr>
            <w:tcW w:w="1837" w:type="dxa"/>
          </w:tcPr>
          <w:p w14:paraId="08973AB3" w14:textId="1789C314" w:rsidR="005555AC" w:rsidRPr="00725900" w:rsidRDefault="005555AC"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2</w:t>
            </w:r>
          </w:p>
        </w:tc>
        <w:tc>
          <w:tcPr>
            <w:tcW w:w="1701" w:type="dxa"/>
          </w:tcPr>
          <w:p w14:paraId="2CB397AE" w14:textId="73315EE4" w:rsidR="005555AC" w:rsidRPr="00725900" w:rsidRDefault="005555AC"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1, 3]</w:t>
            </w:r>
          </w:p>
        </w:tc>
        <w:tc>
          <w:tcPr>
            <w:tcW w:w="2246" w:type="dxa"/>
          </w:tcPr>
          <w:p w14:paraId="00CEBFF6" w14:textId="3C56ACD3" w:rsidR="005555AC" w:rsidRPr="00725900" w:rsidRDefault="005555AC"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2, 3]</w:t>
            </w:r>
          </w:p>
        </w:tc>
        <w:tc>
          <w:tcPr>
            <w:tcW w:w="1661" w:type="dxa"/>
          </w:tcPr>
          <w:p w14:paraId="16A6FA5D" w14:textId="6DB06298" w:rsidR="005555AC" w:rsidRPr="00725900" w:rsidRDefault="005555AC"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2, 2]</w:t>
            </w:r>
          </w:p>
        </w:tc>
      </w:tr>
      <w:tr w:rsidR="005555AC" w14:paraId="3805A0AE" w14:textId="77777777" w:rsidTr="009B7BC1">
        <w:tc>
          <w:tcPr>
            <w:tcW w:w="857" w:type="dxa"/>
          </w:tcPr>
          <w:p w14:paraId="01068176" w14:textId="77777777" w:rsidR="005555AC" w:rsidRPr="00725900" w:rsidRDefault="005555AC"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6</w:t>
            </w:r>
          </w:p>
        </w:tc>
        <w:tc>
          <w:tcPr>
            <w:tcW w:w="1837" w:type="dxa"/>
          </w:tcPr>
          <w:p w14:paraId="71A13C9B" w14:textId="45C46667" w:rsidR="005555AC" w:rsidRPr="00725900" w:rsidRDefault="005555AC"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6</w:t>
            </w:r>
          </w:p>
        </w:tc>
        <w:tc>
          <w:tcPr>
            <w:tcW w:w="1701" w:type="dxa"/>
          </w:tcPr>
          <w:p w14:paraId="519EF95D" w14:textId="7BE41607" w:rsidR="005555AC" w:rsidRPr="00725900" w:rsidRDefault="005555AC"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9F2C4A">
              <w:rPr>
                <w:rFonts w:ascii="Times New Roman" w:eastAsiaTheme="minorEastAsia" w:hAnsi="Times New Roman"/>
                <w:szCs w:val="24"/>
              </w:rPr>
              <w:t>4</w:t>
            </w:r>
            <w:r>
              <w:rPr>
                <w:rFonts w:ascii="Times New Roman" w:eastAsiaTheme="minorEastAsia" w:hAnsi="Times New Roman"/>
                <w:szCs w:val="24"/>
              </w:rPr>
              <w:t xml:space="preserve">, </w:t>
            </w:r>
            <w:r w:rsidR="009F2C4A">
              <w:rPr>
                <w:rFonts w:ascii="Times New Roman" w:eastAsiaTheme="minorEastAsia" w:hAnsi="Times New Roman"/>
                <w:szCs w:val="24"/>
              </w:rPr>
              <w:t>9</w:t>
            </w:r>
            <w:r>
              <w:rPr>
                <w:rFonts w:ascii="Times New Roman" w:eastAsiaTheme="minorEastAsia" w:hAnsi="Times New Roman"/>
                <w:szCs w:val="24"/>
              </w:rPr>
              <w:t>]</w:t>
            </w:r>
          </w:p>
        </w:tc>
        <w:tc>
          <w:tcPr>
            <w:tcW w:w="2246" w:type="dxa"/>
          </w:tcPr>
          <w:p w14:paraId="5AD13389" w14:textId="7630E7B2" w:rsidR="005555AC" w:rsidRPr="00725900" w:rsidRDefault="005555AC"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9F2C4A">
              <w:rPr>
                <w:rFonts w:ascii="Times New Roman" w:eastAsiaTheme="minorEastAsia" w:hAnsi="Times New Roman"/>
                <w:szCs w:val="24"/>
              </w:rPr>
              <w:t>4</w:t>
            </w:r>
            <w:r>
              <w:rPr>
                <w:rFonts w:ascii="Times New Roman" w:eastAsiaTheme="minorEastAsia" w:hAnsi="Times New Roman"/>
                <w:szCs w:val="24"/>
              </w:rPr>
              <w:t xml:space="preserve">, </w:t>
            </w:r>
            <w:r w:rsidR="009F2C4A">
              <w:rPr>
                <w:rFonts w:ascii="Times New Roman" w:eastAsiaTheme="minorEastAsia" w:hAnsi="Times New Roman"/>
                <w:szCs w:val="24"/>
              </w:rPr>
              <w:t>9</w:t>
            </w:r>
            <w:r>
              <w:rPr>
                <w:rFonts w:ascii="Times New Roman" w:eastAsiaTheme="minorEastAsia" w:hAnsi="Times New Roman"/>
                <w:szCs w:val="24"/>
              </w:rPr>
              <w:t>]</w:t>
            </w:r>
          </w:p>
        </w:tc>
        <w:tc>
          <w:tcPr>
            <w:tcW w:w="1661" w:type="dxa"/>
          </w:tcPr>
          <w:p w14:paraId="26B2E4F0" w14:textId="3A937B0A" w:rsidR="005555AC" w:rsidRPr="00725900" w:rsidRDefault="005555AC"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9F2C4A">
              <w:rPr>
                <w:rFonts w:ascii="Times New Roman" w:eastAsiaTheme="minorEastAsia" w:hAnsi="Times New Roman"/>
                <w:szCs w:val="24"/>
              </w:rPr>
              <w:t>5</w:t>
            </w:r>
            <w:r>
              <w:rPr>
                <w:rFonts w:ascii="Times New Roman" w:eastAsiaTheme="minorEastAsia" w:hAnsi="Times New Roman"/>
                <w:szCs w:val="24"/>
              </w:rPr>
              <w:t xml:space="preserve">, </w:t>
            </w:r>
            <w:r w:rsidR="009F2C4A">
              <w:rPr>
                <w:rFonts w:ascii="Times New Roman" w:eastAsiaTheme="minorEastAsia" w:hAnsi="Times New Roman"/>
                <w:szCs w:val="24"/>
              </w:rPr>
              <w:t>7</w:t>
            </w:r>
            <w:r>
              <w:rPr>
                <w:rFonts w:ascii="Times New Roman" w:eastAsiaTheme="minorEastAsia" w:hAnsi="Times New Roman"/>
                <w:szCs w:val="24"/>
              </w:rPr>
              <w:t>]</w:t>
            </w:r>
          </w:p>
        </w:tc>
      </w:tr>
      <w:tr w:rsidR="005555AC" w14:paraId="28682CEB" w14:textId="77777777" w:rsidTr="009B7BC1">
        <w:tc>
          <w:tcPr>
            <w:tcW w:w="857" w:type="dxa"/>
          </w:tcPr>
          <w:p w14:paraId="4AF216B7" w14:textId="77777777" w:rsidR="005555AC" w:rsidRPr="00725900" w:rsidRDefault="005555AC"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1</w:t>
            </w:r>
            <w:r w:rsidRPr="00725900">
              <w:rPr>
                <w:rFonts w:ascii="Times New Roman" w:eastAsiaTheme="minorEastAsia" w:hAnsi="Times New Roman"/>
                <w:szCs w:val="24"/>
              </w:rPr>
              <w:t>2</w:t>
            </w:r>
          </w:p>
        </w:tc>
        <w:tc>
          <w:tcPr>
            <w:tcW w:w="1837" w:type="dxa"/>
          </w:tcPr>
          <w:p w14:paraId="445E4CB6" w14:textId="5D63770E" w:rsidR="005555AC" w:rsidRPr="00725900" w:rsidRDefault="005555AC"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4</w:t>
            </w:r>
            <w:r>
              <w:rPr>
                <w:rFonts w:ascii="Times New Roman" w:eastAsiaTheme="minorEastAsia" w:hAnsi="Times New Roman"/>
                <w:szCs w:val="24"/>
              </w:rPr>
              <w:t>9</w:t>
            </w:r>
          </w:p>
        </w:tc>
        <w:tc>
          <w:tcPr>
            <w:tcW w:w="1701" w:type="dxa"/>
          </w:tcPr>
          <w:p w14:paraId="70B1C0F9" w14:textId="22CF8ED8" w:rsidR="005555AC" w:rsidRPr="00725900" w:rsidRDefault="005555AC"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9F2C4A">
              <w:rPr>
                <w:rFonts w:ascii="Times New Roman" w:eastAsiaTheme="minorEastAsia" w:hAnsi="Times New Roman"/>
                <w:szCs w:val="24"/>
              </w:rPr>
              <w:t>23, 101</w:t>
            </w:r>
            <w:r>
              <w:rPr>
                <w:rFonts w:ascii="Times New Roman" w:eastAsiaTheme="minorEastAsia" w:hAnsi="Times New Roman"/>
                <w:szCs w:val="24"/>
              </w:rPr>
              <w:t>]</w:t>
            </w:r>
          </w:p>
        </w:tc>
        <w:tc>
          <w:tcPr>
            <w:tcW w:w="2246" w:type="dxa"/>
          </w:tcPr>
          <w:p w14:paraId="6E450F02" w14:textId="1CE2BF7F" w:rsidR="005555AC" w:rsidRPr="00725900" w:rsidRDefault="005555AC"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9F2C4A">
              <w:rPr>
                <w:rFonts w:ascii="Times New Roman" w:eastAsiaTheme="minorEastAsia" w:hAnsi="Times New Roman"/>
                <w:szCs w:val="24"/>
              </w:rPr>
              <w:t>29, 84</w:t>
            </w:r>
            <w:r>
              <w:rPr>
                <w:rFonts w:ascii="Times New Roman" w:eastAsiaTheme="minorEastAsia" w:hAnsi="Times New Roman"/>
                <w:szCs w:val="24"/>
              </w:rPr>
              <w:t>]</w:t>
            </w:r>
          </w:p>
        </w:tc>
        <w:tc>
          <w:tcPr>
            <w:tcW w:w="1661" w:type="dxa"/>
          </w:tcPr>
          <w:p w14:paraId="6A5DB7FC" w14:textId="5DB27DAE" w:rsidR="005555AC" w:rsidRPr="00725900" w:rsidRDefault="005555AC"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9F2C4A">
              <w:rPr>
                <w:rFonts w:ascii="Times New Roman" w:eastAsiaTheme="minorEastAsia" w:hAnsi="Times New Roman"/>
                <w:szCs w:val="24"/>
              </w:rPr>
              <w:t>36, 66</w:t>
            </w:r>
            <w:r>
              <w:rPr>
                <w:rFonts w:ascii="Times New Roman" w:eastAsiaTheme="minorEastAsia" w:hAnsi="Times New Roman"/>
                <w:szCs w:val="24"/>
              </w:rPr>
              <w:t>]</w:t>
            </w:r>
          </w:p>
        </w:tc>
      </w:tr>
    </w:tbl>
    <w:p w14:paraId="544CEA63" w14:textId="77A1144B" w:rsidR="00C85E9D" w:rsidRDefault="00C85E9D" w:rsidP="002C6534">
      <w:pPr>
        <w:widowControl/>
        <w:spacing w:line="360" w:lineRule="auto"/>
        <w:rPr>
          <w:rFonts w:ascii="Times New Roman" w:hAnsi="Times New Roman"/>
          <w:sz w:val="26"/>
          <w:szCs w:val="26"/>
        </w:rPr>
      </w:pPr>
    </w:p>
    <w:p w14:paraId="79946B0B" w14:textId="77777777" w:rsidR="00C85E9D" w:rsidRDefault="00C85E9D">
      <w:pPr>
        <w:widowControl/>
        <w:jc w:val="left"/>
        <w:rPr>
          <w:rFonts w:ascii="Times New Roman" w:hAnsi="Times New Roman"/>
          <w:sz w:val="26"/>
          <w:szCs w:val="26"/>
        </w:rPr>
      </w:pPr>
      <w:r>
        <w:rPr>
          <w:rFonts w:ascii="Times New Roman" w:hAnsi="Times New Roman"/>
          <w:sz w:val="26"/>
          <w:szCs w:val="26"/>
        </w:rPr>
        <w:br w:type="page"/>
      </w:r>
    </w:p>
    <w:p w14:paraId="4707219B" w14:textId="0C57740B" w:rsidR="005555AC" w:rsidRDefault="006A4DC8" w:rsidP="002C6534">
      <w:pPr>
        <w:widowControl/>
        <w:spacing w:line="360" w:lineRule="auto"/>
        <w:rPr>
          <w:rFonts w:ascii="Times New Roman" w:hAnsi="Times New Roman"/>
          <w:sz w:val="26"/>
          <w:szCs w:val="26"/>
        </w:rPr>
      </w:pPr>
      <w:r>
        <w:rPr>
          <w:rFonts w:ascii="Times New Roman" w:hAnsi="Times New Roman" w:hint="eastAsia"/>
          <w:noProof/>
          <w:sz w:val="26"/>
          <w:szCs w:val="26"/>
        </w:rPr>
        <w:lastRenderedPageBreak/>
        <w:drawing>
          <wp:inline distT="0" distB="0" distL="0" distR="0" wp14:anchorId="04773F04" wp14:editId="07AD0467">
            <wp:extent cx="5294254" cy="3127375"/>
            <wp:effectExtent l="0" t="0" r="1905" b="0"/>
            <wp:docPr id="81530896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7521" t="8843" r="9566" b="5474"/>
                    <a:stretch/>
                  </pic:blipFill>
                  <pic:spPr bwMode="auto">
                    <a:xfrm>
                      <a:off x="0" y="0"/>
                      <a:ext cx="5308230" cy="3135631"/>
                    </a:xfrm>
                    <a:prstGeom prst="rect">
                      <a:avLst/>
                    </a:prstGeom>
                    <a:noFill/>
                    <a:ln>
                      <a:noFill/>
                    </a:ln>
                    <a:extLst>
                      <a:ext uri="{53640926-AAD7-44D8-BBD7-CCE9431645EC}">
                        <a14:shadowObscured xmlns:a14="http://schemas.microsoft.com/office/drawing/2010/main"/>
                      </a:ext>
                    </a:extLst>
                  </pic:spPr>
                </pic:pic>
              </a:graphicData>
            </a:graphic>
          </wp:inline>
        </w:drawing>
      </w:r>
    </w:p>
    <w:p w14:paraId="38CD1B14" w14:textId="77777777" w:rsidR="00842387" w:rsidRDefault="00842387" w:rsidP="002C6534">
      <w:pPr>
        <w:widowControl/>
        <w:spacing w:line="360" w:lineRule="auto"/>
        <w:rPr>
          <w:rFonts w:ascii="Times New Roman" w:hAnsi="Times New Roman"/>
          <w:sz w:val="26"/>
          <w:szCs w:val="26"/>
        </w:rPr>
      </w:pPr>
    </w:p>
    <w:p w14:paraId="0D54E709" w14:textId="4C7BCD27" w:rsidR="006A4DC8" w:rsidRDefault="00842387" w:rsidP="00842387">
      <w:pPr>
        <w:widowControl/>
        <w:spacing w:line="360" w:lineRule="auto"/>
        <w:jc w:val="center"/>
        <w:rPr>
          <w:rFonts w:ascii="Times New Roman" w:hAnsi="Times New Roman"/>
          <w:sz w:val="26"/>
          <w:szCs w:val="26"/>
        </w:rPr>
      </w:pPr>
      <w:r>
        <w:rPr>
          <w:rFonts w:ascii="Times New Roman" w:hAnsi="Times New Roman" w:hint="eastAsia"/>
          <w:sz w:val="26"/>
          <w:szCs w:val="26"/>
        </w:rPr>
        <w:t>R</w:t>
      </w:r>
      <w:r>
        <w:rPr>
          <w:rFonts w:ascii="Times New Roman" w:hAnsi="Times New Roman"/>
          <w:sz w:val="26"/>
          <w:szCs w:val="26"/>
        </w:rPr>
        <w:t>aw Results</w:t>
      </w:r>
    </w:p>
    <w:tbl>
      <w:tblPr>
        <w:tblStyle w:val="11"/>
        <w:tblW w:w="0" w:type="auto"/>
        <w:tblLook w:val="04A0" w:firstRow="1" w:lastRow="0" w:firstColumn="1" w:lastColumn="0" w:noHBand="0" w:noVBand="1"/>
      </w:tblPr>
      <w:tblGrid>
        <w:gridCol w:w="857"/>
        <w:gridCol w:w="1837"/>
        <w:gridCol w:w="1842"/>
        <w:gridCol w:w="1843"/>
        <w:gridCol w:w="1923"/>
      </w:tblGrid>
      <w:tr w:rsidR="006A4DC8" w14:paraId="0F1D37DB" w14:textId="77777777" w:rsidTr="009B7BC1">
        <w:trPr>
          <w:cnfStyle w:val="100000000000" w:firstRow="1" w:lastRow="0" w:firstColumn="0" w:lastColumn="0" w:oddVBand="0" w:evenVBand="0" w:oddHBand="0" w:evenHBand="0" w:firstRowFirstColumn="0" w:firstRowLastColumn="0" w:lastRowFirstColumn="0" w:lastRowLastColumn="0"/>
        </w:trPr>
        <w:tc>
          <w:tcPr>
            <w:tcW w:w="857" w:type="dxa"/>
          </w:tcPr>
          <w:p w14:paraId="5D8B6065"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M</w:t>
            </w:r>
            <w:r w:rsidRPr="00725900">
              <w:rPr>
                <w:rFonts w:ascii="Times New Roman" w:eastAsiaTheme="minorEastAsia" w:hAnsi="Times New Roman"/>
                <w:szCs w:val="24"/>
              </w:rPr>
              <w:t>onth</w:t>
            </w:r>
          </w:p>
        </w:tc>
        <w:tc>
          <w:tcPr>
            <w:tcW w:w="1837" w:type="dxa"/>
          </w:tcPr>
          <w:p w14:paraId="46FDFA34"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M</w:t>
            </w:r>
            <w:r w:rsidRPr="00725900">
              <w:rPr>
                <w:rFonts w:ascii="Times New Roman" w:eastAsiaTheme="minorEastAsia" w:hAnsi="Times New Roman"/>
                <w:szCs w:val="24"/>
              </w:rPr>
              <w:t>edian</w:t>
            </w:r>
          </w:p>
        </w:tc>
        <w:tc>
          <w:tcPr>
            <w:tcW w:w="1842" w:type="dxa"/>
          </w:tcPr>
          <w:p w14:paraId="18746BDE"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9</w:t>
            </w:r>
            <w:r w:rsidRPr="00725900">
              <w:rPr>
                <w:rFonts w:ascii="Times New Roman" w:eastAsiaTheme="minorEastAsia" w:hAnsi="Times New Roman"/>
                <w:szCs w:val="24"/>
              </w:rPr>
              <w:t>0% CI</w:t>
            </w:r>
          </w:p>
        </w:tc>
        <w:tc>
          <w:tcPr>
            <w:tcW w:w="1843" w:type="dxa"/>
          </w:tcPr>
          <w:p w14:paraId="455AE85C"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7</w:t>
            </w:r>
            <w:r w:rsidRPr="00725900">
              <w:rPr>
                <w:rFonts w:ascii="Times New Roman" w:eastAsiaTheme="minorEastAsia" w:hAnsi="Times New Roman"/>
                <w:szCs w:val="24"/>
              </w:rPr>
              <w:t>5%CI</w:t>
            </w:r>
          </w:p>
        </w:tc>
        <w:tc>
          <w:tcPr>
            <w:tcW w:w="1923" w:type="dxa"/>
          </w:tcPr>
          <w:p w14:paraId="4B90DA8D"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5</w:t>
            </w:r>
            <w:r w:rsidRPr="00725900">
              <w:rPr>
                <w:rFonts w:ascii="Times New Roman" w:eastAsiaTheme="minorEastAsia" w:hAnsi="Times New Roman"/>
                <w:szCs w:val="24"/>
              </w:rPr>
              <w:t>0%CI</w:t>
            </w:r>
          </w:p>
        </w:tc>
      </w:tr>
      <w:tr w:rsidR="006A4DC8" w14:paraId="4291D541" w14:textId="77777777" w:rsidTr="009B7BC1">
        <w:tc>
          <w:tcPr>
            <w:tcW w:w="857" w:type="dxa"/>
          </w:tcPr>
          <w:p w14:paraId="6EF47DDC"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1</w:t>
            </w:r>
          </w:p>
        </w:tc>
        <w:tc>
          <w:tcPr>
            <w:tcW w:w="1837" w:type="dxa"/>
          </w:tcPr>
          <w:p w14:paraId="348D4EB1" w14:textId="5B355375" w:rsidR="006A4DC8" w:rsidRPr="00725900" w:rsidRDefault="00B16B54"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2</w:t>
            </w:r>
            <w:r>
              <w:rPr>
                <w:rFonts w:ascii="Times New Roman" w:eastAsiaTheme="minorEastAsia" w:hAnsi="Times New Roman"/>
                <w:szCs w:val="24"/>
              </w:rPr>
              <w:t>.00</w:t>
            </w:r>
          </w:p>
        </w:tc>
        <w:tc>
          <w:tcPr>
            <w:tcW w:w="1842" w:type="dxa"/>
          </w:tcPr>
          <w:p w14:paraId="2C10BA30" w14:textId="73750A9B" w:rsidR="006A4DC8" w:rsidRPr="00725900" w:rsidRDefault="006A4DC8"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1.1</w:t>
            </w:r>
            <w:r w:rsidR="00B16B54">
              <w:rPr>
                <w:rFonts w:ascii="Times New Roman" w:eastAsiaTheme="minorEastAsia" w:hAnsi="Times New Roman"/>
                <w:szCs w:val="24"/>
              </w:rPr>
              <w:t>3</w:t>
            </w:r>
            <w:r>
              <w:rPr>
                <w:rFonts w:ascii="Times New Roman" w:eastAsiaTheme="minorEastAsia" w:hAnsi="Times New Roman"/>
                <w:szCs w:val="24"/>
              </w:rPr>
              <w:t xml:space="preserve">, </w:t>
            </w:r>
            <w:r w:rsidR="00B16B54">
              <w:rPr>
                <w:rFonts w:ascii="Times New Roman" w:eastAsiaTheme="minorEastAsia" w:hAnsi="Times New Roman"/>
                <w:szCs w:val="24"/>
              </w:rPr>
              <w:t>2.01</w:t>
            </w:r>
            <w:r>
              <w:rPr>
                <w:rFonts w:ascii="Times New Roman" w:eastAsiaTheme="minorEastAsia" w:hAnsi="Times New Roman"/>
                <w:szCs w:val="24"/>
              </w:rPr>
              <w:t>]</w:t>
            </w:r>
          </w:p>
        </w:tc>
        <w:tc>
          <w:tcPr>
            <w:tcW w:w="1843" w:type="dxa"/>
          </w:tcPr>
          <w:p w14:paraId="18C38DC5" w14:textId="4264F2BA" w:rsidR="006A4DC8" w:rsidRPr="00725900" w:rsidRDefault="006A4DC8"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1.</w:t>
            </w:r>
            <w:r w:rsidR="00B16B54">
              <w:rPr>
                <w:rFonts w:ascii="Times New Roman" w:eastAsiaTheme="minorEastAsia" w:hAnsi="Times New Roman"/>
                <w:szCs w:val="24"/>
              </w:rPr>
              <w:t>33</w:t>
            </w:r>
            <w:r>
              <w:rPr>
                <w:rFonts w:ascii="Times New Roman" w:eastAsiaTheme="minorEastAsia" w:hAnsi="Times New Roman"/>
                <w:szCs w:val="24"/>
              </w:rPr>
              <w:t xml:space="preserve">, </w:t>
            </w:r>
            <w:r w:rsidR="00B16B54">
              <w:rPr>
                <w:rFonts w:ascii="Times New Roman" w:eastAsiaTheme="minorEastAsia" w:hAnsi="Times New Roman"/>
                <w:szCs w:val="24"/>
              </w:rPr>
              <w:t>2.01</w:t>
            </w:r>
            <w:r>
              <w:rPr>
                <w:rFonts w:ascii="Times New Roman" w:eastAsiaTheme="minorEastAsia" w:hAnsi="Times New Roman"/>
                <w:szCs w:val="24"/>
              </w:rPr>
              <w:t>]</w:t>
            </w:r>
          </w:p>
        </w:tc>
        <w:tc>
          <w:tcPr>
            <w:tcW w:w="1923" w:type="dxa"/>
          </w:tcPr>
          <w:p w14:paraId="2122793D" w14:textId="05E6DA26" w:rsidR="006A4DC8" w:rsidRPr="00725900" w:rsidRDefault="006A4DC8"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1</w:t>
            </w:r>
            <w:r w:rsidR="00B16B54">
              <w:rPr>
                <w:rFonts w:ascii="Times New Roman" w:eastAsiaTheme="minorEastAsia" w:hAnsi="Times New Roman"/>
                <w:szCs w:val="24"/>
              </w:rPr>
              <w:t>.34</w:t>
            </w:r>
            <w:r>
              <w:rPr>
                <w:rFonts w:ascii="Times New Roman" w:eastAsiaTheme="minorEastAsia" w:hAnsi="Times New Roman"/>
                <w:szCs w:val="24"/>
              </w:rPr>
              <w:t xml:space="preserve">, </w:t>
            </w:r>
            <w:r w:rsidR="00B16B54">
              <w:rPr>
                <w:rFonts w:ascii="Times New Roman" w:eastAsiaTheme="minorEastAsia" w:hAnsi="Times New Roman"/>
                <w:szCs w:val="24"/>
              </w:rPr>
              <w:t>2.01</w:t>
            </w:r>
            <w:r>
              <w:rPr>
                <w:rFonts w:ascii="Times New Roman" w:eastAsiaTheme="minorEastAsia" w:hAnsi="Times New Roman"/>
                <w:szCs w:val="24"/>
              </w:rPr>
              <w:t>]</w:t>
            </w:r>
          </w:p>
        </w:tc>
      </w:tr>
      <w:tr w:rsidR="006A4DC8" w14:paraId="2155C5EE" w14:textId="77777777" w:rsidTr="009B7BC1">
        <w:tc>
          <w:tcPr>
            <w:tcW w:w="857" w:type="dxa"/>
          </w:tcPr>
          <w:p w14:paraId="6FAEEC03"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2</w:t>
            </w:r>
          </w:p>
        </w:tc>
        <w:tc>
          <w:tcPr>
            <w:tcW w:w="1837" w:type="dxa"/>
          </w:tcPr>
          <w:p w14:paraId="24A12148" w14:textId="7E2896D7" w:rsidR="006A4DC8" w:rsidRPr="00725900" w:rsidRDefault="00B16B54"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2</w:t>
            </w:r>
            <w:r>
              <w:rPr>
                <w:rFonts w:ascii="Times New Roman" w:eastAsiaTheme="minorEastAsia" w:hAnsi="Times New Roman"/>
                <w:szCs w:val="24"/>
              </w:rPr>
              <w:t>.68</w:t>
            </w:r>
          </w:p>
        </w:tc>
        <w:tc>
          <w:tcPr>
            <w:tcW w:w="1842" w:type="dxa"/>
          </w:tcPr>
          <w:p w14:paraId="54869A1A" w14:textId="0D520BBD" w:rsidR="006A4DC8" w:rsidRPr="00725900" w:rsidRDefault="006A4DC8"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1.</w:t>
            </w:r>
            <w:r w:rsidR="00B16B54">
              <w:rPr>
                <w:rFonts w:ascii="Times New Roman" w:eastAsiaTheme="minorEastAsia" w:hAnsi="Times New Roman"/>
                <w:szCs w:val="24"/>
              </w:rPr>
              <w:t>78, 4.03</w:t>
            </w:r>
            <w:r>
              <w:rPr>
                <w:rFonts w:ascii="Times New Roman" w:eastAsiaTheme="minorEastAsia" w:hAnsi="Times New Roman"/>
                <w:szCs w:val="24"/>
              </w:rPr>
              <w:t>]</w:t>
            </w:r>
          </w:p>
        </w:tc>
        <w:tc>
          <w:tcPr>
            <w:tcW w:w="1843" w:type="dxa"/>
          </w:tcPr>
          <w:p w14:paraId="4AD2B435" w14:textId="13FB96E3"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B16B54">
              <w:rPr>
                <w:rFonts w:ascii="Times New Roman" w:eastAsiaTheme="minorEastAsia" w:hAnsi="Times New Roman"/>
                <w:szCs w:val="24"/>
              </w:rPr>
              <w:t>1.78, 4.03</w:t>
            </w:r>
            <w:r>
              <w:rPr>
                <w:rFonts w:ascii="Times New Roman" w:eastAsiaTheme="minorEastAsia" w:hAnsi="Times New Roman"/>
                <w:szCs w:val="24"/>
              </w:rPr>
              <w:t>]</w:t>
            </w:r>
          </w:p>
        </w:tc>
        <w:tc>
          <w:tcPr>
            <w:tcW w:w="1923" w:type="dxa"/>
          </w:tcPr>
          <w:p w14:paraId="10582A27" w14:textId="1949208B"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B16B54">
              <w:rPr>
                <w:rFonts w:ascii="Times New Roman" w:eastAsiaTheme="minorEastAsia" w:hAnsi="Times New Roman"/>
                <w:szCs w:val="24"/>
              </w:rPr>
              <w:t>2.67, 4.02</w:t>
            </w:r>
            <w:r>
              <w:rPr>
                <w:rFonts w:ascii="Times New Roman" w:eastAsiaTheme="minorEastAsia" w:hAnsi="Times New Roman"/>
                <w:szCs w:val="24"/>
              </w:rPr>
              <w:t>]</w:t>
            </w:r>
          </w:p>
        </w:tc>
      </w:tr>
      <w:tr w:rsidR="006A4DC8" w14:paraId="78483D98" w14:textId="77777777" w:rsidTr="009B7BC1">
        <w:tc>
          <w:tcPr>
            <w:tcW w:w="857" w:type="dxa"/>
          </w:tcPr>
          <w:p w14:paraId="7296F1EE"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3</w:t>
            </w:r>
          </w:p>
        </w:tc>
        <w:tc>
          <w:tcPr>
            <w:tcW w:w="1837" w:type="dxa"/>
          </w:tcPr>
          <w:p w14:paraId="23CC39B0" w14:textId="00B310E4" w:rsidR="006A4DC8" w:rsidRPr="00725900" w:rsidRDefault="00B16B54"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5</w:t>
            </w:r>
            <w:r>
              <w:rPr>
                <w:rFonts w:ascii="Times New Roman" w:eastAsiaTheme="minorEastAsia" w:hAnsi="Times New Roman"/>
                <w:szCs w:val="24"/>
              </w:rPr>
              <w:t>.35</w:t>
            </w:r>
          </w:p>
        </w:tc>
        <w:tc>
          <w:tcPr>
            <w:tcW w:w="1842" w:type="dxa"/>
          </w:tcPr>
          <w:p w14:paraId="6CCDE316" w14:textId="617222CF"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6A3080">
              <w:rPr>
                <w:rFonts w:ascii="Times New Roman" w:eastAsiaTheme="minorEastAsia" w:hAnsi="Times New Roman"/>
                <w:szCs w:val="24"/>
              </w:rPr>
              <w:t>2,38</w:t>
            </w:r>
            <w:r w:rsidR="00B16B54">
              <w:rPr>
                <w:rFonts w:ascii="Times New Roman" w:eastAsiaTheme="minorEastAsia" w:hAnsi="Times New Roman"/>
                <w:szCs w:val="24"/>
              </w:rPr>
              <w:t xml:space="preserve">, </w:t>
            </w:r>
            <w:r w:rsidR="006A3080">
              <w:rPr>
                <w:rFonts w:ascii="Times New Roman" w:eastAsiaTheme="minorEastAsia" w:hAnsi="Times New Roman"/>
                <w:szCs w:val="24"/>
              </w:rPr>
              <w:t>8.09</w:t>
            </w:r>
            <w:r>
              <w:rPr>
                <w:rFonts w:ascii="Times New Roman" w:eastAsiaTheme="minorEastAsia" w:hAnsi="Times New Roman"/>
                <w:szCs w:val="24"/>
              </w:rPr>
              <w:t>]</w:t>
            </w:r>
          </w:p>
        </w:tc>
        <w:tc>
          <w:tcPr>
            <w:tcW w:w="1843" w:type="dxa"/>
          </w:tcPr>
          <w:p w14:paraId="318DAE24" w14:textId="33DDA998"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B16B54">
              <w:rPr>
                <w:rFonts w:ascii="Times New Roman" w:eastAsiaTheme="minorEastAsia" w:hAnsi="Times New Roman"/>
                <w:szCs w:val="24"/>
              </w:rPr>
              <w:t>3.56, 8.06</w:t>
            </w:r>
            <w:r>
              <w:rPr>
                <w:rFonts w:ascii="Times New Roman" w:eastAsiaTheme="minorEastAsia" w:hAnsi="Times New Roman"/>
                <w:szCs w:val="24"/>
              </w:rPr>
              <w:t>]</w:t>
            </w:r>
          </w:p>
        </w:tc>
        <w:tc>
          <w:tcPr>
            <w:tcW w:w="1923" w:type="dxa"/>
          </w:tcPr>
          <w:p w14:paraId="235E6B54" w14:textId="63AAE4A5"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B16B54">
              <w:rPr>
                <w:rFonts w:ascii="Times New Roman" w:eastAsiaTheme="minorEastAsia" w:hAnsi="Times New Roman"/>
                <w:szCs w:val="24"/>
              </w:rPr>
              <w:t>3.58, 5.38</w:t>
            </w:r>
            <w:r>
              <w:rPr>
                <w:rFonts w:ascii="Times New Roman" w:eastAsiaTheme="minorEastAsia" w:hAnsi="Times New Roman"/>
                <w:szCs w:val="24"/>
              </w:rPr>
              <w:t>]</w:t>
            </w:r>
          </w:p>
        </w:tc>
      </w:tr>
      <w:tr w:rsidR="006A4DC8" w14:paraId="7E0EAAE4" w14:textId="77777777" w:rsidTr="009B7BC1">
        <w:tc>
          <w:tcPr>
            <w:tcW w:w="857" w:type="dxa"/>
          </w:tcPr>
          <w:p w14:paraId="066FE662"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6</w:t>
            </w:r>
          </w:p>
        </w:tc>
        <w:tc>
          <w:tcPr>
            <w:tcW w:w="1837" w:type="dxa"/>
          </w:tcPr>
          <w:p w14:paraId="0DE60250" w14:textId="6A302597" w:rsidR="006A4DC8" w:rsidRPr="00725900" w:rsidRDefault="00B16B54"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2</w:t>
            </w:r>
            <w:r>
              <w:rPr>
                <w:rFonts w:ascii="Times New Roman" w:eastAsiaTheme="minorEastAsia" w:hAnsi="Times New Roman"/>
                <w:szCs w:val="24"/>
              </w:rPr>
              <w:t>6.19</w:t>
            </w:r>
          </w:p>
        </w:tc>
        <w:tc>
          <w:tcPr>
            <w:tcW w:w="1842" w:type="dxa"/>
          </w:tcPr>
          <w:p w14:paraId="4BF38031" w14:textId="70BA740D"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B16B54">
              <w:rPr>
                <w:rFonts w:ascii="Times New Roman" w:eastAsiaTheme="minorEastAsia" w:hAnsi="Times New Roman"/>
                <w:szCs w:val="24"/>
              </w:rPr>
              <w:t>11.66, 58.67</w:t>
            </w:r>
            <w:r>
              <w:rPr>
                <w:rFonts w:ascii="Times New Roman" w:eastAsiaTheme="minorEastAsia" w:hAnsi="Times New Roman"/>
                <w:szCs w:val="24"/>
              </w:rPr>
              <w:t>]</w:t>
            </w:r>
          </w:p>
        </w:tc>
        <w:tc>
          <w:tcPr>
            <w:tcW w:w="1843" w:type="dxa"/>
          </w:tcPr>
          <w:p w14:paraId="5789BC6E" w14:textId="31A9F2B9"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B16B54">
              <w:rPr>
                <w:rFonts w:ascii="Times New Roman" w:eastAsiaTheme="minorEastAsia" w:hAnsi="Times New Roman"/>
                <w:szCs w:val="24"/>
              </w:rPr>
              <w:t>11.94, 39.65</w:t>
            </w:r>
            <w:r>
              <w:rPr>
                <w:rFonts w:ascii="Times New Roman" w:eastAsiaTheme="minorEastAsia" w:hAnsi="Times New Roman"/>
                <w:szCs w:val="24"/>
              </w:rPr>
              <w:t>]</w:t>
            </w:r>
          </w:p>
        </w:tc>
        <w:tc>
          <w:tcPr>
            <w:tcW w:w="1923" w:type="dxa"/>
          </w:tcPr>
          <w:p w14:paraId="5A0E9FA0" w14:textId="0E9E6781"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B16B54">
              <w:rPr>
                <w:rFonts w:ascii="Times New Roman" w:eastAsiaTheme="minorEastAsia" w:hAnsi="Times New Roman"/>
                <w:szCs w:val="24"/>
              </w:rPr>
              <w:t>17.79, 27.59</w:t>
            </w:r>
            <w:r>
              <w:rPr>
                <w:rFonts w:ascii="Times New Roman" w:eastAsiaTheme="minorEastAsia" w:hAnsi="Times New Roman"/>
                <w:szCs w:val="24"/>
              </w:rPr>
              <w:t>]</w:t>
            </w:r>
          </w:p>
        </w:tc>
      </w:tr>
      <w:tr w:rsidR="006A4DC8" w14:paraId="7BCB1F73" w14:textId="77777777" w:rsidTr="006A3080">
        <w:tc>
          <w:tcPr>
            <w:tcW w:w="857" w:type="dxa"/>
            <w:vAlign w:val="center"/>
          </w:tcPr>
          <w:p w14:paraId="13BEF101" w14:textId="77777777" w:rsidR="006A4DC8" w:rsidRPr="00725900" w:rsidRDefault="006A4DC8" w:rsidP="006A3080">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1</w:t>
            </w:r>
            <w:r w:rsidRPr="00725900">
              <w:rPr>
                <w:rFonts w:ascii="Times New Roman" w:eastAsiaTheme="minorEastAsia" w:hAnsi="Times New Roman"/>
                <w:szCs w:val="24"/>
              </w:rPr>
              <w:t>2</w:t>
            </w:r>
          </w:p>
        </w:tc>
        <w:tc>
          <w:tcPr>
            <w:tcW w:w="1837" w:type="dxa"/>
            <w:vAlign w:val="center"/>
          </w:tcPr>
          <w:p w14:paraId="1F3076BA" w14:textId="0CEFE93A" w:rsidR="006A4DC8" w:rsidRPr="00725900" w:rsidRDefault="006A4DC8" w:rsidP="006A3080">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4</w:t>
            </w:r>
            <w:r w:rsidR="00B16B54">
              <w:rPr>
                <w:rFonts w:ascii="Times New Roman" w:eastAsiaTheme="minorEastAsia" w:hAnsi="Times New Roman"/>
                <w:szCs w:val="24"/>
              </w:rPr>
              <w:t>74.35</w:t>
            </w:r>
          </w:p>
        </w:tc>
        <w:tc>
          <w:tcPr>
            <w:tcW w:w="1842" w:type="dxa"/>
          </w:tcPr>
          <w:p w14:paraId="21477C5D" w14:textId="3F3C7059"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B16B54">
              <w:rPr>
                <w:rFonts w:ascii="Times New Roman" w:eastAsiaTheme="minorEastAsia" w:hAnsi="Times New Roman"/>
                <w:szCs w:val="24"/>
              </w:rPr>
              <w:t>144</w:t>
            </w:r>
            <w:r w:rsidR="006A3080">
              <w:rPr>
                <w:rFonts w:ascii="Times New Roman" w:eastAsiaTheme="minorEastAsia" w:hAnsi="Times New Roman"/>
                <w:szCs w:val="24"/>
              </w:rPr>
              <w:t>.</w:t>
            </w:r>
            <w:r w:rsidR="00B16B54">
              <w:rPr>
                <w:rFonts w:ascii="Times New Roman" w:eastAsiaTheme="minorEastAsia" w:hAnsi="Times New Roman"/>
                <w:szCs w:val="24"/>
              </w:rPr>
              <w:t>70</w:t>
            </w:r>
            <w:r w:rsidR="006A3080">
              <w:rPr>
                <w:rFonts w:ascii="Times New Roman" w:eastAsiaTheme="minorEastAsia" w:hAnsi="Times New Roman"/>
                <w:szCs w:val="24"/>
              </w:rPr>
              <w:t xml:space="preserve">, </w:t>
            </w:r>
            <w:r w:rsidR="00B16B54">
              <w:rPr>
                <w:rFonts w:ascii="Times New Roman" w:eastAsiaTheme="minorEastAsia" w:hAnsi="Times New Roman"/>
                <w:szCs w:val="24"/>
              </w:rPr>
              <w:t>1485.97</w:t>
            </w:r>
            <w:r>
              <w:rPr>
                <w:rFonts w:ascii="Times New Roman" w:eastAsiaTheme="minorEastAsia" w:hAnsi="Times New Roman"/>
                <w:szCs w:val="24"/>
              </w:rPr>
              <w:t>]</w:t>
            </w:r>
          </w:p>
        </w:tc>
        <w:tc>
          <w:tcPr>
            <w:tcW w:w="1843" w:type="dxa"/>
          </w:tcPr>
          <w:p w14:paraId="4E7AB781" w14:textId="2A136F0C"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B16B54">
              <w:rPr>
                <w:rFonts w:ascii="Times New Roman" w:eastAsiaTheme="minorEastAsia" w:hAnsi="Times New Roman"/>
                <w:szCs w:val="24"/>
              </w:rPr>
              <w:t>214.92, 1032.10</w:t>
            </w:r>
            <w:r>
              <w:rPr>
                <w:rFonts w:ascii="Times New Roman" w:eastAsiaTheme="minorEastAsia" w:hAnsi="Times New Roman"/>
                <w:szCs w:val="24"/>
              </w:rPr>
              <w:t>]</w:t>
            </w:r>
          </w:p>
        </w:tc>
        <w:tc>
          <w:tcPr>
            <w:tcW w:w="1923" w:type="dxa"/>
            <w:vAlign w:val="center"/>
          </w:tcPr>
          <w:p w14:paraId="54DEA0C9" w14:textId="48D99BD2" w:rsidR="006A4DC8" w:rsidRPr="00725900" w:rsidRDefault="006A4DC8" w:rsidP="006A3080">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B16B54">
              <w:rPr>
                <w:rFonts w:ascii="Times New Roman" w:eastAsiaTheme="minorEastAsia" w:hAnsi="Times New Roman"/>
                <w:szCs w:val="24"/>
              </w:rPr>
              <w:t>315.49, 716.07</w:t>
            </w:r>
            <w:r>
              <w:rPr>
                <w:rFonts w:ascii="Times New Roman" w:eastAsiaTheme="minorEastAsia" w:hAnsi="Times New Roman"/>
                <w:szCs w:val="24"/>
              </w:rPr>
              <w:t>]</w:t>
            </w:r>
          </w:p>
        </w:tc>
      </w:tr>
    </w:tbl>
    <w:p w14:paraId="3B938E61" w14:textId="77777777" w:rsidR="00842387" w:rsidRDefault="00842387" w:rsidP="006A4DC8">
      <w:pPr>
        <w:widowControl/>
        <w:spacing w:line="360" w:lineRule="auto"/>
        <w:rPr>
          <w:rFonts w:ascii="Times New Roman" w:hAnsi="Times New Roman"/>
          <w:sz w:val="26"/>
          <w:szCs w:val="26"/>
        </w:rPr>
      </w:pPr>
    </w:p>
    <w:p w14:paraId="39FDE423" w14:textId="0CA89CC9" w:rsidR="006A4DC8" w:rsidRPr="00842387" w:rsidRDefault="00842387" w:rsidP="00842387">
      <w:pPr>
        <w:widowControl/>
        <w:spacing w:line="360" w:lineRule="auto"/>
        <w:jc w:val="center"/>
        <w:rPr>
          <w:rFonts w:ascii="Times New Roman" w:hAnsi="Times New Roman"/>
          <w:sz w:val="26"/>
          <w:szCs w:val="26"/>
        </w:rPr>
      </w:pPr>
      <w:r w:rsidRPr="00842387">
        <w:rPr>
          <w:rFonts w:ascii="Times New Roman" w:hAnsi="Times New Roman"/>
          <w:sz w:val="26"/>
          <w:szCs w:val="26"/>
        </w:rPr>
        <w:t>Processed Results (Rounded to the nearest integer)</w:t>
      </w:r>
    </w:p>
    <w:tbl>
      <w:tblPr>
        <w:tblStyle w:val="11"/>
        <w:tblW w:w="0" w:type="auto"/>
        <w:tblLook w:val="04A0" w:firstRow="1" w:lastRow="0" w:firstColumn="1" w:lastColumn="0" w:noHBand="0" w:noVBand="1"/>
      </w:tblPr>
      <w:tblGrid>
        <w:gridCol w:w="857"/>
        <w:gridCol w:w="1837"/>
        <w:gridCol w:w="1701"/>
        <w:gridCol w:w="2246"/>
        <w:gridCol w:w="1661"/>
      </w:tblGrid>
      <w:tr w:rsidR="006A4DC8" w14:paraId="4453854D" w14:textId="77777777" w:rsidTr="009B7BC1">
        <w:trPr>
          <w:cnfStyle w:val="100000000000" w:firstRow="1" w:lastRow="0" w:firstColumn="0" w:lastColumn="0" w:oddVBand="0" w:evenVBand="0" w:oddHBand="0" w:evenHBand="0" w:firstRowFirstColumn="0" w:firstRowLastColumn="0" w:lastRowFirstColumn="0" w:lastRowLastColumn="0"/>
        </w:trPr>
        <w:tc>
          <w:tcPr>
            <w:tcW w:w="857" w:type="dxa"/>
          </w:tcPr>
          <w:p w14:paraId="5C25E97B"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M</w:t>
            </w:r>
            <w:r w:rsidRPr="00725900">
              <w:rPr>
                <w:rFonts w:ascii="Times New Roman" w:eastAsiaTheme="minorEastAsia" w:hAnsi="Times New Roman"/>
                <w:szCs w:val="24"/>
              </w:rPr>
              <w:t>onth</w:t>
            </w:r>
          </w:p>
        </w:tc>
        <w:tc>
          <w:tcPr>
            <w:tcW w:w="1837" w:type="dxa"/>
          </w:tcPr>
          <w:p w14:paraId="357AFA90"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M</w:t>
            </w:r>
            <w:r w:rsidRPr="00725900">
              <w:rPr>
                <w:rFonts w:ascii="Times New Roman" w:eastAsiaTheme="minorEastAsia" w:hAnsi="Times New Roman"/>
                <w:szCs w:val="24"/>
              </w:rPr>
              <w:t>edian</w:t>
            </w:r>
          </w:p>
        </w:tc>
        <w:tc>
          <w:tcPr>
            <w:tcW w:w="1701" w:type="dxa"/>
          </w:tcPr>
          <w:p w14:paraId="49EB28D9"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9</w:t>
            </w:r>
            <w:r w:rsidRPr="00725900">
              <w:rPr>
                <w:rFonts w:ascii="Times New Roman" w:eastAsiaTheme="minorEastAsia" w:hAnsi="Times New Roman"/>
                <w:szCs w:val="24"/>
              </w:rPr>
              <w:t>0% CI</w:t>
            </w:r>
          </w:p>
        </w:tc>
        <w:tc>
          <w:tcPr>
            <w:tcW w:w="2246" w:type="dxa"/>
          </w:tcPr>
          <w:p w14:paraId="5D8AF20F"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7</w:t>
            </w:r>
            <w:r w:rsidRPr="00725900">
              <w:rPr>
                <w:rFonts w:ascii="Times New Roman" w:eastAsiaTheme="minorEastAsia" w:hAnsi="Times New Roman"/>
                <w:szCs w:val="24"/>
              </w:rPr>
              <w:t>5%CI</w:t>
            </w:r>
          </w:p>
        </w:tc>
        <w:tc>
          <w:tcPr>
            <w:tcW w:w="1661" w:type="dxa"/>
          </w:tcPr>
          <w:p w14:paraId="36751280"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5</w:t>
            </w:r>
            <w:r w:rsidRPr="00725900">
              <w:rPr>
                <w:rFonts w:ascii="Times New Roman" w:eastAsiaTheme="minorEastAsia" w:hAnsi="Times New Roman"/>
                <w:szCs w:val="24"/>
              </w:rPr>
              <w:t>0%CI</w:t>
            </w:r>
          </w:p>
        </w:tc>
      </w:tr>
      <w:tr w:rsidR="006A4DC8" w14:paraId="71FB67DD" w14:textId="77777777" w:rsidTr="009B7BC1">
        <w:tc>
          <w:tcPr>
            <w:tcW w:w="857" w:type="dxa"/>
          </w:tcPr>
          <w:p w14:paraId="532DBBC7"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1</w:t>
            </w:r>
          </w:p>
        </w:tc>
        <w:tc>
          <w:tcPr>
            <w:tcW w:w="1837" w:type="dxa"/>
          </w:tcPr>
          <w:p w14:paraId="1C89B536" w14:textId="2EF5CC06" w:rsidR="006A4DC8" w:rsidRPr="00725900" w:rsidRDefault="006A3080"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2</w:t>
            </w:r>
          </w:p>
        </w:tc>
        <w:tc>
          <w:tcPr>
            <w:tcW w:w="1701" w:type="dxa"/>
          </w:tcPr>
          <w:p w14:paraId="69F98C04" w14:textId="27392FDA" w:rsidR="006A4DC8" w:rsidRPr="00725900" w:rsidRDefault="006A4DC8"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 xml:space="preserve">1, </w:t>
            </w:r>
            <w:r w:rsidR="006A3080">
              <w:rPr>
                <w:rFonts w:ascii="Times New Roman" w:eastAsiaTheme="minorEastAsia" w:hAnsi="Times New Roman"/>
                <w:szCs w:val="24"/>
              </w:rPr>
              <w:t>2</w:t>
            </w:r>
            <w:r>
              <w:rPr>
                <w:rFonts w:ascii="Times New Roman" w:eastAsiaTheme="minorEastAsia" w:hAnsi="Times New Roman"/>
                <w:szCs w:val="24"/>
              </w:rPr>
              <w:t>]</w:t>
            </w:r>
          </w:p>
        </w:tc>
        <w:tc>
          <w:tcPr>
            <w:tcW w:w="2246" w:type="dxa"/>
          </w:tcPr>
          <w:p w14:paraId="257D6686" w14:textId="4EBAFC4A" w:rsidR="006A4DC8" w:rsidRPr="00725900" w:rsidRDefault="006A4DC8"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 xml:space="preserve">1, </w:t>
            </w:r>
            <w:r w:rsidR="006A3080">
              <w:rPr>
                <w:rFonts w:ascii="Times New Roman" w:eastAsiaTheme="minorEastAsia" w:hAnsi="Times New Roman"/>
                <w:szCs w:val="24"/>
              </w:rPr>
              <w:t>2</w:t>
            </w:r>
            <w:r>
              <w:rPr>
                <w:rFonts w:ascii="Times New Roman" w:eastAsiaTheme="minorEastAsia" w:hAnsi="Times New Roman"/>
                <w:szCs w:val="24"/>
              </w:rPr>
              <w:t>]</w:t>
            </w:r>
          </w:p>
        </w:tc>
        <w:tc>
          <w:tcPr>
            <w:tcW w:w="1661" w:type="dxa"/>
          </w:tcPr>
          <w:p w14:paraId="56D2D9D3" w14:textId="6195D408" w:rsidR="006A4DC8" w:rsidRPr="00725900" w:rsidRDefault="006A4DC8"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 xml:space="preserve">1, </w:t>
            </w:r>
            <w:r w:rsidR="006A3080">
              <w:rPr>
                <w:rFonts w:ascii="Times New Roman" w:eastAsiaTheme="minorEastAsia" w:hAnsi="Times New Roman"/>
                <w:szCs w:val="24"/>
              </w:rPr>
              <w:t>2</w:t>
            </w:r>
            <w:r>
              <w:rPr>
                <w:rFonts w:ascii="Times New Roman" w:eastAsiaTheme="minorEastAsia" w:hAnsi="Times New Roman"/>
                <w:szCs w:val="24"/>
              </w:rPr>
              <w:t>]</w:t>
            </w:r>
          </w:p>
        </w:tc>
      </w:tr>
      <w:tr w:rsidR="006A4DC8" w14:paraId="7093DEA8" w14:textId="77777777" w:rsidTr="009B7BC1">
        <w:tc>
          <w:tcPr>
            <w:tcW w:w="857" w:type="dxa"/>
          </w:tcPr>
          <w:p w14:paraId="54CC7EEC"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2</w:t>
            </w:r>
          </w:p>
        </w:tc>
        <w:tc>
          <w:tcPr>
            <w:tcW w:w="1837" w:type="dxa"/>
          </w:tcPr>
          <w:p w14:paraId="442E0478" w14:textId="00F52239" w:rsidR="006A4DC8" w:rsidRPr="00725900" w:rsidRDefault="006A3080"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3</w:t>
            </w:r>
          </w:p>
        </w:tc>
        <w:tc>
          <w:tcPr>
            <w:tcW w:w="1701" w:type="dxa"/>
          </w:tcPr>
          <w:p w14:paraId="346E362D" w14:textId="7DC2E994" w:rsidR="006A4DC8" w:rsidRPr="00725900" w:rsidRDefault="006A4DC8"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w:t>
            </w:r>
            <w:r w:rsidR="006A3080">
              <w:rPr>
                <w:rFonts w:ascii="Times New Roman" w:eastAsiaTheme="minorEastAsia" w:hAnsi="Times New Roman"/>
                <w:szCs w:val="24"/>
              </w:rPr>
              <w:t>2, 4</w:t>
            </w:r>
            <w:r>
              <w:rPr>
                <w:rFonts w:ascii="Times New Roman" w:eastAsiaTheme="minorEastAsia" w:hAnsi="Times New Roman"/>
                <w:szCs w:val="24"/>
              </w:rPr>
              <w:t>]</w:t>
            </w:r>
          </w:p>
        </w:tc>
        <w:tc>
          <w:tcPr>
            <w:tcW w:w="2246" w:type="dxa"/>
          </w:tcPr>
          <w:p w14:paraId="03213A3D" w14:textId="107CE197"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6A3080">
              <w:rPr>
                <w:rFonts w:ascii="Times New Roman" w:eastAsiaTheme="minorEastAsia" w:hAnsi="Times New Roman"/>
                <w:szCs w:val="24"/>
              </w:rPr>
              <w:t>2, 4</w:t>
            </w:r>
            <w:r>
              <w:rPr>
                <w:rFonts w:ascii="Times New Roman" w:eastAsiaTheme="minorEastAsia" w:hAnsi="Times New Roman"/>
                <w:szCs w:val="24"/>
              </w:rPr>
              <w:t>]</w:t>
            </w:r>
          </w:p>
        </w:tc>
        <w:tc>
          <w:tcPr>
            <w:tcW w:w="1661" w:type="dxa"/>
          </w:tcPr>
          <w:p w14:paraId="2CC3DA21" w14:textId="72E2DD9D"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6A3080">
              <w:rPr>
                <w:rFonts w:ascii="Times New Roman" w:eastAsiaTheme="minorEastAsia" w:hAnsi="Times New Roman"/>
                <w:szCs w:val="24"/>
              </w:rPr>
              <w:t>3, 4</w:t>
            </w:r>
            <w:r>
              <w:rPr>
                <w:rFonts w:ascii="Times New Roman" w:eastAsiaTheme="minorEastAsia" w:hAnsi="Times New Roman"/>
                <w:szCs w:val="24"/>
              </w:rPr>
              <w:t>]</w:t>
            </w:r>
          </w:p>
        </w:tc>
      </w:tr>
      <w:tr w:rsidR="006A4DC8" w14:paraId="127E358C" w14:textId="77777777" w:rsidTr="009B7BC1">
        <w:tc>
          <w:tcPr>
            <w:tcW w:w="857" w:type="dxa"/>
          </w:tcPr>
          <w:p w14:paraId="73D1CC7D"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3</w:t>
            </w:r>
          </w:p>
        </w:tc>
        <w:tc>
          <w:tcPr>
            <w:tcW w:w="1837" w:type="dxa"/>
          </w:tcPr>
          <w:p w14:paraId="529EC22F" w14:textId="2EAB761D" w:rsidR="006A4DC8" w:rsidRPr="00725900" w:rsidRDefault="006A3080"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5</w:t>
            </w:r>
          </w:p>
        </w:tc>
        <w:tc>
          <w:tcPr>
            <w:tcW w:w="1701" w:type="dxa"/>
          </w:tcPr>
          <w:p w14:paraId="2F8C58C5" w14:textId="57E27121"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6A3080">
              <w:rPr>
                <w:rFonts w:ascii="Times New Roman" w:eastAsiaTheme="minorEastAsia" w:hAnsi="Times New Roman"/>
                <w:szCs w:val="24"/>
              </w:rPr>
              <w:t>2, 8</w:t>
            </w:r>
            <w:r>
              <w:rPr>
                <w:rFonts w:ascii="Times New Roman" w:eastAsiaTheme="minorEastAsia" w:hAnsi="Times New Roman"/>
                <w:szCs w:val="24"/>
              </w:rPr>
              <w:t>]</w:t>
            </w:r>
          </w:p>
        </w:tc>
        <w:tc>
          <w:tcPr>
            <w:tcW w:w="2246" w:type="dxa"/>
          </w:tcPr>
          <w:p w14:paraId="36365349" w14:textId="38232735"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6A3080">
              <w:rPr>
                <w:rFonts w:ascii="Times New Roman" w:eastAsiaTheme="minorEastAsia" w:hAnsi="Times New Roman"/>
                <w:szCs w:val="24"/>
              </w:rPr>
              <w:t>4, 8</w:t>
            </w:r>
            <w:r>
              <w:rPr>
                <w:rFonts w:ascii="Times New Roman" w:eastAsiaTheme="minorEastAsia" w:hAnsi="Times New Roman"/>
                <w:szCs w:val="24"/>
              </w:rPr>
              <w:t>]</w:t>
            </w:r>
          </w:p>
        </w:tc>
        <w:tc>
          <w:tcPr>
            <w:tcW w:w="1661" w:type="dxa"/>
          </w:tcPr>
          <w:p w14:paraId="5D25E991" w14:textId="7335524B"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6A3080">
              <w:rPr>
                <w:rFonts w:ascii="Times New Roman" w:eastAsiaTheme="minorEastAsia" w:hAnsi="Times New Roman"/>
                <w:szCs w:val="24"/>
              </w:rPr>
              <w:t>4, 5</w:t>
            </w:r>
            <w:r>
              <w:rPr>
                <w:rFonts w:ascii="Times New Roman" w:eastAsiaTheme="minorEastAsia" w:hAnsi="Times New Roman"/>
                <w:szCs w:val="24"/>
              </w:rPr>
              <w:t>]</w:t>
            </w:r>
          </w:p>
        </w:tc>
      </w:tr>
      <w:tr w:rsidR="006A4DC8" w14:paraId="1F2A1E07" w14:textId="77777777" w:rsidTr="009B7BC1">
        <w:tc>
          <w:tcPr>
            <w:tcW w:w="857" w:type="dxa"/>
          </w:tcPr>
          <w:p w14:paraId="0ED8F57C"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6</w:t>
            </w:r>
          </w:p>
        </w:tc>
        <w:tc>
          <w:tcPr>
            <w:tcW w:w="1837" w:type="dxa"/>
          </w:tcPr>
          <w:p w14:paraId="344E3D4F" w14:textId="4BF5B224" w:rsidR="006A4DC8" w:rsidRPr="00725900" w:rsidRDefault="006A3080"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2</w:t>
            </w:r>
            <w:r>
              <w:rPr>
                <w:rFonts w:ascii="Times New Roman" w:eastAsiaTheme="minorEastAsia" w:hAnsi="Times New Roman"/>
                <w:szCs w:val="24"/>
              </w:rPr>
              <w:t>6</w:t>
            </w:r>
          </w:p>
        </w:tc>
        <w:tc>
          <w:tcPr>
            <w:tcW w:w="1701" w:type="dxa"/>
          </w:tcPr>
          <w:p w14:paraId="3892E06F" w14:textId="077420D7"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6A3080">
              <w:rPr>
                <w:rFonts w:ascii="Times New Roman" w:eastAsiaTheme="minorEastAsia" w:hAnsi="Times New Roman"/>
                <w:szCs w:val="24"/>
              </w:rPr>
              <w:t>12, 59</w:t>
            </w:r>
            <w:r>
              <w:rPr>
                <w:rFonts w:ascii="Times New Roman" w:eastAsiaTheme="minorEastAsia" w:hAnsi="Times New Roman"/>
                <w:szCs w:val="24"/>
              </w:rPr>
              <w:t>]</w:t>
            </w:r>
          </w:p>
        </w:tc>
        <w:tc>
          <w:tcPr>
            <w:tcW w:w="2246" w:type="dxa"/>
          </w:tcPr>
          <w:p w14:paraId="75B8C8E7" w14:textId="3FFAE224"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6A3080">
              <w:rPr>
                <w:rFonts w:ascii="Times New Roman" w:eastAsiaTheme="minorEastAsia" w:hAnsi="Times New Roman"/>
                <w:szCs w:val="24"/>
              </w:rPr>
              <w:t>12, 40</w:t>
            </w:r>
            <w:r>
              <w:rPr>
                <w:rFonts w:ascii="Times New Roman" w:eastAsiaTheme="minorEastAsia" w:hAnsi="Times New Roman"/>
                <w:szCs w:val="24"/>
              </w:rPr>
              <w:t>]</w:t>
            </w:r>
          </w:p>
        </w:tc>
        <w:tc>
          <w:tcPr>
            <w:tcW w:w="1661" w:type="dxa"/>
          </w:tcPr>
          <w:p w14:paraId="4D004A2A" w14:textId="42574C4C"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6A3080">
              <w:rPr>
                <w:rFonts w:ascii="Times New Roman" w:eastAsiaTheme="minorEastAsia" w:hAnsi="Times New Roman"/>
                <w:szCs w:val="24"/>
              </w:rPr>
              <w:t>18, 28</w:t>
            </w:r>
            <w:r>
              <w:rPr>
                <w:rFonts w:ascii="Times New Roman" w:eastAsiaTheme="minorEastAsia" w:hAnsi="Times New Roman"/>
                <w:szCs w:val="24"/>
              </w:rPr>
              <w:t>]</w:t>
            </w:r>
          </w:p>
        </w:tc>
      </w:tr>
      <w:tr w:rsidR="006A4DC8" w14:paraId="74098CBB" w14:textId="77777777" w:rsidTr="009B7BC1">
        <w:tc>
          <w:tcPr>
            <w:tcW w:w="857" w:type="dxa"/>
          </w:tcPr>
          <w:p w14:paraId="2DCEB42E"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1</w:t>
            </w:r>
            <w:r w:rsidRPr="00725900">
              <w:rPr>
                <w:rFonts w:ascii="Times New Roman" w:eastAsiaTheme="minorEastAsia" w:hAnsi="Times New Roman"/>
                <w:szCs w:val="24"/>
              </w:rPr>
              <w:t>2</w:t>
            </w:r>
          </w:p>
        </w:tc>
        <w:tc>
          <w:tcPr>
            <w:tcW w:w="1837" w:type="dxa"/>
          </w:tcPr>
          <w:p w14:paraId="6DE3270B" w14:textId="3A41D83A" w:rsidR="006A4DC8" w:rsidRPr="00725900" w:rsidRDefault="006A3080"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4</w:t>
            </w:r>
            <w:r>
              <w:rPr>
                <w:rFonts w:ascii="Times New Roman" w:eastAsiaTheme="minorEastAsia" w:hAnsi="Times New Roman"/>
                <w:szCs w:val="24"/>
              </w:rPr>
              <w:t>74</w:t>
            </w:r>
          </w:p>
        </w:tc>
        <w:tc>
          <w:tcPr>
            <w:tcW w:w="1701" w:type="dxa"/>
          </w:tcPr>
          <w:p w14:paraId="3E5DC523" w14:textId="3108937C" w:rsidR="006A4DC8" w:rsidRPr="00725900" w:rsidRDefault="006A3080" w:rsidP="009B7BC1">
            <w:pPr>
              <w:widowControl/>
              <w:spacing w:line="360" w:lineRule="auto"/>
              <w:jc w:val="center"/>
              <w:rPr>
                <w:rFonts w:ascii="Times New Roman" w:hAnsi="Times New Roman"/>
                <w:szCs w:val="24"/>
              </w:rPr>
            </w:pPr>
            <w:r>
              <w:rPr>
                <w:rFonts w:ascii="Times New Roman" w:eastAsiaTheme="minorEastAsia" w:hAnsi="Times New Roman"/>
                <w:szCs w:val="24"/>
              </w:rPr>
              <w:t>[145</w:t>
            </w:r>
            <w:r w:rsidR="006A4DC8">
              <w:rPr>
                <w:rFonts w:ascii="Times New Roman" w:eastAsiaTheme="minorEastAsia" w:hAnsi="Times New Roman"/>
                <w:szCs w:val="24"/>
              </w:rPr>
              <w:t>, 1</w:t>
            </w:r>
            <w:r>
              <w:rPr>
                <w:rFonts w:ascii="Times New Roman" w:eastAsiaTheme="minorEastAsia" w:hAnsi="Times New Roman"/>
                <w:szCs w:val="24"/>
              </w:rPr>
              <w:t>486</w:t>
            </w:r>
            <w:r w:rsidR="006A4DC8">
              <w:rPr>
                <w:rFonts w:ascii="Times New Roman" w:eastAsiaTheme="minorEastAsia" w:hAnsi="Times New Roman"/>
                <w:szCs w:val="24"/>
              </w:rPr>
              <w:t>]</w:t>
            </w:r>
          </w:p>
        </w:tc>
        <w:tc>
          <w:tcPr>
            <w:tcW w:w="2246" w:type="dxa"/>
          </w:tcPr>
          <w:p w14:paraId="2E60982C" w14:textId="028CDE24"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6A3080">
              <w:rPr>
                <w:rFonts w:ascii="Times New Roman" w:eastAsiaTheme="minorEastAsia" w:hAnsi="Times New Roman"/>
                <w:szCs w:val="24"/>
              </w:rPr>
              <w:t>215, 1032</w:t>
            </w:r>
            <w:r>
              <w:rPr>
                <w:rFonts w:ascii="Times New Roman" w:eastAsiaTheme="minorEastAsia" w:hAnsi="Times New Roman"/>
                <w:szCs w:val="24"/>
              </w:rPr>
              <w:t>]</w:t>
            </w:r>
          </w:p>
        </w:tc>
        <w:tc>
          <w:tcPr>
            <w:tcW w:w="1661" w:type="dxa"/>
          </w:tcPr>
          <w:p w14:paraId="4ABA9C43" w14:textId="32AF5754"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6A3080">
              <w:rPr>
                <w:rFonts w:ascii="Times New Roman" w:eastAsiaTheme="minorEastAsia" w:hAnsi="Times New Roman"/>
                <w:szCs w:val="24"/>
              </w:rPr>
              <w:t>315, 716</w:t>
            </w:r>
            <w:r>
              <w:rPr>
                <w:rFonts w:ascii="Times New Roman" w:eastAsiaTheme="minorEastAsia" w:hAnsi="Times New Roman"/>
                <w:szCs w:val="24"/>
              </w:rPr>
              <w:t>]</w:t>
            </w:r>
          </w:p>
        </w:tc>
      </w:tr>
    </w:tbl>
    <w:p w14:paraId="07C9A353" w14:textId="5E88A2E9" w:rsidR="006A4DC8" w:rsidRDefault="004546C1" w:rsidP="00EC4F0B">
      <w:pPr>
        <w:widowControl/>
        <w:spacing w:line="360" w:lineRule="auto"/>
        <w:jc w:val="left"/>
        <w:rPr>
          <w:rFonts w:ascii="Times New Roman" w:hAnsi="Times New Roman"/>
          <w:sz w:val="24"/>
          <w:szCs w:val="24"/>
        </w:rPr>
      </w:pPr>
      <w:r>
        <w:rPr>
          <w:rFonts w:ascii="Times New Roman" w:hAnsi="Times New Roman"/>
          <w:sz w:val="26"/>
          <w:szCs w:val="26"/>
        </w:rPr>
        <w:br w:type="page"/>
      </w:r>
      <w:r w:rsidR="00EC4F0B" w:rsidRPr="00EC4F0B">
        <w:rPr>
          <w:rFonts w:ascii="Times New Roman" w:hAnsi="Times New Roman"/>
          <w:sz w:val="24"/>
          <w:szCs w:val="24"/>
        </w:rPr>
        <w:lastRenderedPageBreak/>
        <w:t>We conducted simulation experiments using a probabilistic forecasting approach, with each scenario simulated 100,000 times (Computer Configuration: CPU: 13th Gen Intel(R) Core(TM) i7-13700KF</w:t>
      </w:r>
      <w:r w:rsidR="00EC4F0B">
        <w:rPr>
          <w:rFonts w:ascii="Times New Roman" w:hAnsi="Times New Roman"/>
          <w:sz w:val="24"/>
          <w:szCs w:val="24"/>
        </w:rPr>
        <w:t>;</w:t>
      </w:r>
      <w:r w:rsidR="00EC4F0B" w:rsidRPr="00EC4F0B">
        <w:rPr>
          <w:rFonts w:ascii="Times New Roman" w:hAnsi="Times New Roman"/>
          <w:sz w:val="24"/>
          <w:szCs w:val="24"/>
        </w:rPr>
        <w:t xml:space="preserve"> RAM: 128GB 4000Mhz). </w:t>
      </w:r>
      <w:r w:rsidR="000104BA" w:rsidRPr="000104BA">
        <w:rPr>
          <w:rFonts w:ascii="Times New Roman" w:hAnsi="Times New Roman"/>
          <w:sz w:val="24"/>
          <w:szCs w:val="24"/>
        </w:rPr>
        <w:t>We did not consider whether the results in the model are integers. Since the number of plants must be integers, we processed the results by rounding</w:t>
      </w:r>
      <w:r w:rsidR="000104BA">
        <w:rPr>
          <w:rFonts w:ascii="Times New Roman" w:hAnsi="Times New Roman"/>
          <w:sz w:val="24"/>
          <w:szCs w:val="24"/>
        </w:rPr>
        <w:t xml:space="preserve"> them. </w:t>
      </w:r>
      <w:r w:rsidR="00EC4F0B" w:rsidRPr="00EC4F0B">
        <w:rPr>
          <w:rFonts w:ascii="Times New Roman" w:hAnsi="Times New Roman"/>
          <w:sz w:val="24"/>
          <w:szCs w:val="24"/>
        </w:rPr>
        <w:t>In each prediction, humidity and competition environment were randomly selected</w:t>
      </w:r>
      <w:r w:rsidR="00285A78">
        <w:rPr>
          <w:rFonts w:ascii="Times New Roman" w:hAnsi="Times New Roman"/>
          <w:sz w:val="24"/>
          <w:szCs w:val="24"/>
        </w:rPr>
        <w:t xml:space="preserve"> and combined</w:t>
      </w:r>
      <w:r w:rsidR="00EC4F0B" w:rsidRPr="00EC4F0B">
        <w:rPr>
          <w:rFonts w:ascii="Times New Roman" w:hAnsi="Times New Roman"/>
          <w:sz w:val="24"/>
          <w:szCs w:val="24"/>
        </w:rPr>
        <w:t xml:space="preserve">. The large number of random simulations allows the model to cover a wide range of possible humidity and competition levels that may occur, thereby enabling the prediction results to encompass various natural environments without specifying </w:t>
      </w:r>
      <w:r w:rsidR="00285A78">
        <w:rPr>
          <w:rFonts w:ascii="Times New Roman" w:hAnsi="Times New Roman"/>
          <w:sz w:val="24"/>
          <w:szCs w:val="24"/>
        </w:rPr>
        <w:t>precise</w:t>
      </w:r>
      <w:r w:rsidR="00EC4F0B" w:rsidRPr="00EC4F0B">
        <w:rPr>
          <w:rFonts w:ascii="Times New Roman" w:hAnsi="Times New Roman"/>
          <w:sz w:val="24"/>
          <w:szCs w:val="24"/>
        </w:rPr>
        <w:t xml:space="preserve"> humidity and competition values.</w:t>
      </w:r>
    </w:p>
    <w:p w14:paraId="5CA29DE6" w14:textId="77777777" w:rsidR="00285A78" w:rsidRDefault="00285A78" w:rsidP="00EC4F0B">
      <w:pPr>
        <w:widowControl/>
        <w:spacing w:line="360" w:lineRule="auto"/>
        <w:jc w:val="left"/>
        <w:rPr>
          <w:rFonts w:ascii="Times New Roman" w:hAnsi="Times New Roman"/>
          <w:sz w:val="24"/>
          <w:szCs w:val="24"/>
        </w:rPr>
      </w:pPr>
    </w:p>
    <w:p w14:paraId="32CCAC1F" w14:textId="4D719DEE" w:rsidR="00285A78" w:rsidRPr="00285A78" w:rsidRDefault="00285A78" w:rsidP="00285A78">
      <w:pPr>
        <w:spacing w:line="360" w:lineRule="auto"/>
        <w:rPr>
          <w:rFonts w:ascii="Times New Roman" w:hAnsi="Times New Roman"/>
          <w:sz w:val="24"/>
          <w:szCs w:val="24"/>
        </w:rPr>
      </w:pPr>
      <w:r w:rsidRPr="00285A78">
        <w:rPr>
          <w:rFonts w:ascii="Times New Roman" w:hAnsi="Times New Roman"/>
          <w:sz w:val="24"/>
          <w:szCs w:val="24"/>
        </w:rPr>
        <w:t xml:space="preserve">Our results indicate that the temperate environment provides moderate conditions for dandelions to grow steadily, but there is no occurrence of rapid expansion at a particular time point. The frigid environment exhibits limitations on dandelion propagation. </w:t>
      </w:r>
      <w:r w:rsidR="00072635">
        <w:rPr>
          <w:rFonts w:ascii="Times New Roman" w:hAnsi="Times New Roman"/>
          <w:sz w:val="24"/>
          <w:szCs w:val="24"/>
        </w:rPr>
        <w:t>T</w:t>
      </w:r>
      <w:r w:rsidRPr="00285A78">
        <w:rPr>
          <w:rFonts w:ascii="Times New Roman" w:hAnsi="Times New Roman"/>
          <w:sz w:val="24"/>
          <w:szCs w:val="24"/>
        </w:rPr>
        <w:t xml:space="preserve">he tropical environment offers </w:t>
      </w:r>
      <w:r w:rsidR="00072635">
        <w:rPr>
          <w:rFonts w:ascii="Times New Roman" w:hAnsi="Times New Roman"/>
          <w:sz w:val="24"/>
          <w:szCs w:val="24"/>
        </w:rPr>
        <w:t>relatively</w:t>
      </w:r>
      <w:r w:rsidRPr="00285A78">
        <w:rPr>
          <w:rFonts w:ascii="Times New Roman" w:hAnsi="Times New Roman"/>
          <w:sz w:val="24"/>
          <w:szCs w:val="24"/>
        </w:rPr>
        <w:t xml:space="preserve"> favorable growth conditions for dandelions and has the potential for rapid expansion once dandelion populations reach a certain threshold. Additionally, within each temperature zone, the range of population numbers that may occur at different times is extensive. This </w:t>
      </w:r>
      <w:r w:rsidR="00AE54CA">
        <w:rPr>
          <w:rFonts w:ascii="Times New Roman" w:hAnsi="Times New Roman"/>
          <w:sz w:val="24"/>
          <w:szCs w:val="24"/>
        </w:rPr>
        <w:t>phenomenon</w:t>
      </w:r>
      <w:r w:rsidRPr="00285A78">
        <w:rPr>
          <w:rFonts w:ascii="Times New Roman" w:hAnsi="Times New Roman"/>
          <w:sz w:val="24"/>
          <w:szCs w:val="24"/>
        </w:rPr>
        <w:t xml:space="preserve"> is due to the outcomes of different combinations of competition conditions and humidity levels. If humidity is suitable and the competition level is just right for dandelion development, their numbers can experience significant growth.</w:t>
      </w:r>
    </w:p>
    <w:p w14:paraId="70F6832F" w14:textId="77777777" w:rsidR="00285A78" w:rsidRDefault="00285A78" w:rsidP="00EC4F0B">
      <w:pPr>
        <w:widowControl/>
        <w:spacing w:line="360" w:lineRule="auto"/>
        <w:jc w:val="left"/>
        <w:rPr>
          <w:rFonts w:ascii="Times New Roman" w:hAnsi="Times New Roman"/>
          <w:b/>
          <w:bCs/>
          <w:sz w:val="24"/>
          <w:szCs w:val="24"/>
        </w:rPr>
      </w:pPr>
    </w:p>
    <w:p w14:paraId="31EE599C" w14:textId="003586C2" w:rsidR="000D2AA6" w:rsidRPr="002D0B48" w:rsidRDefault="000D2AA6" w:rsidP="000D2AA6">
      <w:pPr>
        <w:pStyle w:val="a7"/>
        <w:widowControl/>
        <w:numPr>
          <w:ilvl w:val="1"/>
          <w:numId w:val="11"/>
        </w:numPr>
        <w:spacing w:line="360" w:lineRule="auto"/>
        <w:ind w:firstLineChars="0"/>
        <w:jc w:val="left"/>
        <w:rPr>
          <w:rFonts w:ascii="Times New Roman" w:hAnsi="Times New Roman" w:cs="Times New Roman"/>
          <w:b/>
          <w:bCs/>
          <w:sz w:val="26"/>
          <w:szCs w:val="26"/>
        </w:rPr>
      </w:pPr>
      <w:r w:rsidRPr="000D2AA6">
        <w:rPr>
          <w:rFonts w:ascii="Times New Roman" w:hAnsi="Times New Roman"/>
          <w:b/>
          <w:bCs/>
          <w:sz w:val="26"/>
          <w:szCs w:val="26"/>
        </w:rPr>
        <w:t>Location Distribution Prediction Model</w:t>
      </w:r>
    </w:p>
    <w:p w14:paraId="76F2AB9B" w14:textId="62454175" w:rsidR="00473D55" w:rsidRPr="00A433C6" w:rsidRDefault="00473D55" w:rsidP="00473D55">
      <w:pPr>
        <w:pStyle w:val="a7"/>
        <w:widowControl/>
        <w:numPr>
          <w:ilvl w:val="2"/>
          <w:numId w:val="11"/>
        </w:numPr>
        <w:spacing w:line="480" w:lineRule="auto"/>
        <w:ind w:firstLineChars="0"/>
        <w:jc w:val="left"/>
        <w:rPr>
          <w:rFonts w:ascii="Times New Roman" w:hAnsi="Times New Roman" w:cs="Times New Roman"/>
          <w:b/>
          <w:bCs/>
          <w:sz w:val="26"/>
          <w:szCs w:val="26"/>
        </w:rPr>
      </w:pPr>
      <w:r>
        <w:rPr>
          <w:rFonts w:ascii="Times New Roman" w:hAnsi="Times New Roman"/>
          <w:b/>
          <w:bCs/>
          <w:sz w:val="26"/>
          <w:szCs w:val="26"/>
        </w:rPr>
        <w:t>Basic Assumptions</w:t>
      </w:r>
    </w:p>
    <w:p w14:paraId="041EF01E" w14:textId="6D87545C" w:rsidR="000D2AA6" w:rsidRDefault="00473D55" w:rsidP="00473D55">
      <w:pPr>
        <w:pStyle w:val="a7"/>
        <w:widowControl/>
        <w:numPr>
          <w:ilvl w:val="0"/>
          <w:numId w:val="14"/>
        </w:numPr>
        <w:spacing w:line="360" w:lineRule="auto"/>
        <w:ind w:firstLineChars="0"/>
        <w:jc w:val="left"/>
        <w:rPr>
          <w:rFonts w:ascii="Times New Roman" w:hAnsi="Times New Roman"/>
          <w:sz w:val="24"/>
          <w:szCs w:val="24"/>
        </w:rPr>
      </w:pPr>
      <w:r>
        <w:rPr>
          <w:rFonts w:ascii="Times New Roman" w:hAnsi="Times New Roman" w:hint="eastAsia"/>
          <w:sz w:val="24"/>
          <w:szCs w:val="24"/>
        </w:rPr>
        <w:t>T</w:t>
      </w:r>
      <w:r>
        <w:rPr>
          <w:rFonts w:ascii="Times New Roman" w:hAnsi="Times New Roman"/>
          <w:sz w:val="24"/>
          <w:szCs w:val="24"/>
        </w:rPr>
        <w:t>his model is separated from the population prediction model and focuses solely on predicting the probability of occurrence at specific areas.</w:t>
      </w:r>
    </w:p>
    <w:p w14:paraId="7E576EC5" w14:textId="5D91FAB5" w:rsidR="00473D55" w:rsidRDefault="00473D55" w:rsidP="00473D55">
      <w:pPr>
        <w:pStyle w:val="a7"/>
        <w:widowControl/>
        <w:numPr>
          <w:ilvl w:val="0"/>
          <w:numId w:val="14"/>
        </w:numPr>
        <w:spacing w:line="360" w:lineRule="auto"/>
        <w:ind w:firstLineChars="0"/>
        <w:jc w:val="left"/>
        <w:rPr>
          <w:rFonts w:ascii="Times New Roman" w:hAnsi="Times New Roman"/>
          <w:sz w:val="24"/>
          <w:szCs w:val="24"/>
        </w:rPr>
      </w:pPr>
      <w:r>
        <w:rPr>
          <w:rFonts w:ascii="Times New Roman" w:hAnsi="Times New Roman" w:hint="eastAsia"/>
          <w:sz w:val="24"/>
          <w:szCs w:val="24"/>
        </w:rPr>
        <w:t>T</w:t>
      </w:r>
      <w:r>
        <w:rPr>
          <w:rFonts w:ascii="Times New Roman" w:hAnsi="Times New Roman"/>
          <w:sz w:val="24"/>
          <w:szCs w:val="24"/>
        </w:rPr>
        <w:t>he factors of animal and plant influences are eliminated, and the only influencing factor considered in this model is wind.</w:t>
      </w:r>
    </w:p>
    <w:p w14:paraId="797DCAFA" w14:textId="6EA08BE6" w:rsidR="00473D55" w:rsidRDefault="00473D55" w:rsidP="00473D55">
      <w:pPr>
        <w:pStyle w:val="a7"/>
        <w:widowControl/>
        <w:numPr>
          <w:ilvl w:val="0"/>
          <w:numId w:val="14"/>
        </w:numPr>
        <w:spacing w:line="360" w:lineRule="auto"/>
        <w:ind w:firstLineChars="0"/>
        <w:jc w:val="left"/>
        <w:rPr>
          <w:rFonts w:ascii="Times New Roman" w:hAnsi="Times New Roman"/>
          <w:sz w:val="24"/>
          <w:szCs w:val="24"/>
        </w:rPr>
      </w:pPr>
      <w:r w:rsidRPr="00473D55">
        <w:rPr>
          <w:rFonts w:ascii="Times New Roman" w:hAnsi="Times New Roman"/>
          <w:sz w:val="24"/>
          <w:szCs w:val="24"/>
        </w:rPr>
        <w:lastRenderedPageBreak/>
        <w:t>A two-dimensional normal distribution function is used to represent the dispersal range of individual dandelion seeds.</w:t>
      </w:r>
    </w:p>
    <w:p w14:paraId="524DF82F" w14:textId="77777777" w:rsidR="00E13FDF" w:rsidRPr="00E13FDF" w:rsidRDefault="00E13FDF" w:rsidP="00E13FDF">
      <w:pPr>
        <w:widowControl/>
        <w:spacing w:line="360" w:lineRule="auto"/>
        <w:jc w:val="left"/>
        <w:rPr>
          <w:rFonts w:ascii="Times New Roman" w:hAnsi="Times New Roman" w:hint="eastAsia"/>
          <w:sz w:val="24"/>
          <w:szCs w:val="24"/>
        </w:rPr>
      </w:pPr>
    </w:p>
    <w:p w14:paraId="27EDB9B1" w14:textId="4029105D" w:rsidR="00473D55" w:rsidRPr="008D35C5" w:rsidRDefault="00BE4411" w:rsidP="00473D55">
      <w:pPr>
        <w:pStyle w:val="a7"/>
        <w:widowControl/>
        <w:numPr>
          <w:ilvl w:val="2"/>
          <w:numId w:val="11"/>
        </w:numPr>
        <w:spacing w:line="480" w:lineRule="auto"/>
        <w:ind w:firstLineChars="0"/>
        <w:jc w:val="left"/>
        <w:rPr>
          <w:rFonts w:ascii="Times New Roman" w:hAnsi="Times New Roman" w:cs="Times New Roman"/>
          <w:b/>
          <w:bCs/>
          <w:sz w:val="26"/>
          <w:szCs w:val="26"/>
        </w:rPr>
      </w:pPr>
      <w:r>
        <w:rPr>
          <w:rFonts w:ascii="Times New Roman" w:hAnsi="Times New Roman"/>
          <w:b/>
          <w:bCs/>
          <w:sz w:val="26"/>
          <w:szCs w:val="26"/>
        </w:rPr>
        <w:t>Variable Table</w:t>
      </w:r>
    </w:p>
    <w:p w14:paraId="024F8215" w14:textId="77777777" w:rsidR="008D35C5" w:rsidRPr="008D35C5" w:rsidRDefault="008D35C5" w:rsidP="008D35C5">
      <w:pPr>
        <w:widowControl/>
        <w:spacing w:line="480" w:lineRule="auto"/>
        <w:jc w:val="left"/>
        <w:rPr>
          <w:rFonts w:ascii="Times New Roman" w:hAnsi="Times New Roman" w:cs="Times New Roman" w:hint="eastAsia"/>
          <w:b/>
          <w:bCs/>
          <w:sz w:val="26"/>
          <w:szCs w:val="26"/>
        </w:rPr>
      </w:pPr>
    </w:p>
    <w:tbl>
      <w:tblPr>
        <w:tblStyle w:val="11"/>
        <w:tblW w:w="0" w:type="auto"/>
        <w:tblLook w:val="04A0" w:firstRow="1" w:lastRow="0" w:firstColumn="1" w:lastColumn="0" w:noHBand="0" w:noVBand="1"/>
      </w:tblPr>
      <w:tblGrid>
        <w:gridCol w:w="4151"/>
        <w:gridCol w:w="4151"/>
      </w:tblGrid>
      <w:tr w:rsidR="008D35C5" w14:paraId="57B799F2" w14:textId="77777777" w:rsidTr="008D35C5">
        <w:trPr>
          <w:cnfStyle w:val="100000000000" w:firstRow="1" w:lastRow="0" w:firstColumn="0" w:lastColumn="0" w:oddVBand="0" w:evenVBand="0" w:oddHBand="0" w:evenHBand="0" w:firstRowFirstColumn="0" w:firstRowLastColumn="0" w:lastRowFirstColumn="0" w:lastRowLastColumn="0"/>
        </w:trPr>
        <w:tc>
          <w:tcPr>
            <w:tcW w:w="4151" w:type="dxa"/>
          </w:tcPr>
          <w:p w14:paraId="1422E495" w14:textId="27B8A370" w:rsidR="008D35C5" w:rsidRPr="008D35C5" w:rsidRDefault="008D35C5" w:rsidP="008D35C5">
            <w:pPr>
              <w:widowControl/>
              <w:spacing w:line="360" w:lineRule="auto"/>
              <w:jc w:val="center"/>
              <w:rPr>
                <w:rFonts w:ascii="Times New Roman" w:eastAsiaTheme="minorEastAsia" w:hAnsi="Times New Roman" w:hint="eastAsia"/>
                <w:szCs w:val="24"/>
              </w:rPr>
            </w:pPr>
            <w:r>
              <w:rPr>
                <w:rFonts w:ascii="Times New Roman" w:eastAsiaTheme="minorEastAsia" w:hAnsi="Times New Roman" w:hint="eastAsia"/>
                <w:szCs w:val="24"/>
              </w:rPr>
              <w:t>V</w:t>
            </w:r>
            <w:r>
              <w:rPr>
                <w:rFonts w:ascii="Times New Roman" w:eastAsiaTheme="minorEastAsia" w:hAnsi="Times New Roman"/>
                <w:szCs w:val="24"/>
              </w:rPr>
              <w:t>ariable</w:t>
            </w:r>
          </w:p>
        </w:tc>
        <w:tc>
          <w:tcPr>
            <w:tcW w:w="4151" w:type="dxa"/>
          </w:tcPr>
          <w:p w14:paraId="19A7DC35" w14:textId="05432C0F" w:rsidR="008D35C5" w:rsidRPr="008D35C5" w:rsidRDefault="008D35C5" w:rsidP="008D35C5">
            <w:pPr>
              <w:widowControl/>
              <w:spacing w:line="360" w:lineRule="auto"/>
              <w:jc w:val="center"/>
              <w:rPr>
                <w:rFonts w:ascii="Times New Roman" w:eastAsiaTheme="minorEastAsia" w:hAnsi="Times New Roman" w:hint="eastAsia"/>
                <w:szCs w:val="24"/>
              </w:rPr>
            </w:pPr>
            <w:r>
              <w:rPr>
                <w:rFonts w:ascii="Times New Roman" w:eastAsiaTheme="minorEastAsia" w:hAnsi="Times New Roman" w:hint="eastAsia"/>
                <w:szCs w:val="24"/>
              </w:rPr>
              <w:t>D</w:t>
            </w:r>
            <w:r>
              <w:rPr>
                <w:rFonts w:ascii="Times New Roman" w:eastAsiaTheme="minorEastAsia" w:hAnsi="Times New Roman"/>
                <w:szCs w:val="24"/>
              </w:rPr>
              <w:t>efinition</w:t>
            </w:r>
          </w:p>
        </w:tc>
      </w:tr>
      <w:tr w:rsidR="008D35C5" w14:paraId="19A0B032" w14:textId="77777777" w:rsidTr="00B44B8F">
        <w:tc>
          <w:tcPr>
            <w:tcW w:w="4151" w:type="dxa"/>
            <w:vAlign w:val="center"/>
          </w:tcPr>
          <w:p w14:paraId="3999B7B3" w14:textId="0AF9C3F6" w:rsidR="008D35C5" w:rsidRPr="00B44B8F" w:rsidRDefault="008D35C5" w:rsidP="00B44B8F">
            <w:pPr>
              <w:widowControl/>
              <w:spacing w:line="360" w:lineRule="auto"/>
              <w:jc w:val="center"/>
              <w:rPr>
                <w:rFonts w:ascii="Times New Roman" w:hAnsi="Times New Roman" w:hint="eastAsia"/>
                <w:szCs w:val="24"/>
              </w:rPr>
            </w:pPr>
            <m:oMathPara>
              <m:oMathParaPr>
                <m:jc m:val="center"/>
              </m:oMathParaPr>
              <m:oMath>
                <m:sSubSup>
                  <m:sSubSupPr>
                    <m:ctrlPr>
                      <w:rPr>
                        <w:rFonts w:ascii="Cambria Math" w:hAnsi="Cambria Math"/>
                        <w:i/>
                        <w:szCs w:val="24"/>
                      </w:rPr>
                    </m:ctrlPr>
                  </m:sSubSupPr>
                  <m:e>
                    <m:r>
                      <w:rPr>
                        <w:rFonts w:ascii="Cambria Math" w:hAnsi="Cambria Math"/>
                        <w:szCs w:val="24"/>
                      </w:rPr>
                      <m:t>S</m:t>
                    </m:r>
                  </m:e>
                  <m:sub>
                    <m:r>
                      <w:rPr>
                        <w:rFonts w:ascii="Cambria Math" w:hAnsi="Cambria Math"/>
                        <w:szCs w:val="24"/>
                      </w:rPr>
                      <m:t>i,j</m:t>
                    </m:r>
                  </m:sub>
                  <m:sup>
                    <m:r>
                      <w:rPr>
                        <w:rFonts w:ascii="Cambria Math" w:hAnsi="Cambria Math"/>
                        <w:szCs w:val="24"/>
                      </w:rPr>
                      <m:t>(t)</m:t>
                    </m:r>
                  </m:sup>
                </m:sSubSup>
              </m:oMath>
            </m:oMathPara>
          </w:p>
        </w:tc>
        <w:tc>
          <w:tcPr>
            <w:tcW w:w="4151" w:type="dxa"/>
          </w:tcPr>
          <w:p w14:paraId="59291F40" w14:textId="468D9D31" w:rsidR="008D35C5" w:rsidRPr="00B44B8F" w:rsidRDefault="00B44B8F" w:rsidP="008D35C5">
            <w:pPr>
              <w:widowControl/>
              <w:spacing w:line="360" w:lineRule="auto"/>
              <w:jc w:val="center"/>
              <w:rPr>
                <w:rFonts w:ascii="Times New Roman" w:hAnsi="Times New Roman" w:hint="eastAsia"/>
                <w:szCs w:val="24"/>
              </w:rPr>
            </w:pPr>
            <w:r w:rsidRPr="00B44B8F">
              <w:rPr>
                <w:rFonts w:ascii="Times New Roman" w:hAnsi="Times New Roman"/>
                <w:szCs w:val="24"/>
              </w:rPr>
              <w:t>The number of dandelions at grid point (</w:t>
            </w:r>
            <w:proofErr w:type="spellStart"/>
            <w:r w:rsidRPr="00B44B8F">
              <w:rPr>
                <w:rFonts w:ascii="Times New Roman" w:hAnsi="Times New Roman"/>
                <w:szCs w:val="24"/>
              </w:rPr>
              <w:t>i</w:t>
            </w:r>
            <w:proofErr w:type="spellEnd"/>
            <w:r w:rsidRPr="00B44B8F">
              <w:rPr>
                <w:rFonts w:ascii="Times New Roman" w:hAnsi="Times New Roman"/>
                <w:szCs w:val="24"/>
              </w:rPr>
              <w:t>, j) at time t.</w:t>
            </w:r>
          </w:p>
        </w:tc>
      </w:tr>
      <w:tr w:rsidR="008D35C5" w14:paraId="3A776D82" w14:textId="77777777" w:rsidTr="00B44B8F">
        <w:tc>
          <w:tcPr>
            <w:tcW w:w="4151" w:type="dxa"/>
            <w:vAlign w:val="center"/>
          </w:tcPr>
          <w:p w14:paraId="44942EC1" w14:textId="19D9840B" w:rsidR="008D35C5" w:rsidRPr="00B44B8F" w:rsidRDefault="008D35C5" w:rsidP="00B44B8F">
            <w:pPr>
              <w:widowControl/>
              <w:spacing w:line="360" w:lineRule="auto"/>
              <w:jc w:val="center"/>
              <w:rPr>
                <w:rFonts w:ascii="Times New Roman" w:hAnsi="Times New Roman" w:hint="eastAsia"/>
                <w:szCs w:val="24"/>
              </w:rPr>
            </w:pPr>
            <m:oMathPara>
              <m:oMath>
                <m:r>
                  <w:rPr>
                    <w:rFonts w:ascii="Cambria Math" w:hAnsi="Cambria Math"/>
                    <w:szCs w:val="24"/>
                  </w:rPr>
                  <m:t>N</m:t>
                </m:r>
              </m:oMath>
            </m:oMathPara>
          </w:p>
        </w:tc>
        <w:tc>
          <w:tcPr>
            <w:tcW w:w="4151" w:type="dxa"/>
          </w:tcPr>
          <w:p w14:paraId="03D26B9F" w14:textId="693420AB" w:rsidR="008D35C5" w:rsidRPr="00B44B8F" w:rsidRDefault="00B44B8F" w:rsidP="008D35C5">
            <w:pPr>
              <w:widowControl/>
              <w:spacing w:line="360" w:lineRule="auto"/>
              <w:jc w:val="center"/>
              <w:rPr>
                <w:rFonts w:ascii="Times New Roman" w:hAnsi="Times New Roman" w:hint="eastAsia"/>
                <w:szCs w:val="24"/>
              </w:rPr>
            </w:pPr>
            <w:r w:rsidRPr="00B44B8F">
              <w:rPr>
                <w:rFonts w:ascii="Times New Roman" w:hAnsi="Times New Roman"/>
                <w:szCs w:val="24"/>
              </w:rPr>
              <w:t>The quantity of seeds produced per month</w:t>
            </w:r>
          </w:p>
        </w:tc>
      </w:tr>
      <w:tr w:rsidR="008D35C5" w14:paraId="22934676" w14:textId="77777777" w:rsidTr="00B44B8F">
        <w:tc>
          <w:tcPr>
            <w:tcW w:w="4151" w:type="dxa"/>
            <w:vAlign w:val="center"/>
          </w:tcPr>
          <w:p w14:paraId="12B0D74A" w14:textId="224335AE" w:rsidR="008D35C5" w:rsidRPr="00B44B8F" w:rsidRDefault="008D35C5" w:rsidP="00B44B8F">
            <w:pPr>
              <w:widowControl/>
              <w:spacing w:line="360" w:lineRule="auto"/>
              <w:rPr>
                <w:rFonts w:ascii="Times New Roman" w:hAnsi="Times New Roman" w:hint="eastAsia"/>
                <w:szCs w:val="24"/>
              </w:rPr>
            </w:pPr>
            <m:oMathPara>
              <m:oMath>
                <m:r>
                  <w:rPr>
                    <w:rFonts w:ascii="Cambria Math" w:hAnsi="Cambria Math"/>
                    <w:szCs w:val="24"/>
                  </w:rPr>
                  <m:t>P</m:t>
                </m:r>
              </m:oMath>
            </m:oMathPara>
          </w:p>
        </w:tc>
        <w:tc>
          <w:tcPr>
            <w:tcW w:w="4151" w:type="dxa"/>
          </w:tcPr>
          <w:p w14:paraId="253FFB2A" w14:textId="4D8EAF3F" w:rsidR="008D35C5" w:rsidRPr="00B44B8F" w:rsidRDefault="00B44B8F" w:rsidP="008D35C5">
            <w:pPr>
              <w:widowControl/>
              <w:spacing w:line="360" w:lineRule="auto"/>
              <w:jc w:val="center"/>
              <w:rPr>
                <w:rFonts w:ascii="Times New Roman" w:eastAsiaTheme="minorEastAsia" w:hAnsi="Times New Roman" w:hint="eastAsia"/>
                <w:szCs w:val="24"/>
              </w:rPr>
            </w:pPr>
            <w:r w:rsidRPr="00B44B8F">
              <w:rPr>
                <w:rFonts w:ascii="Times New Roman" w:eastAsiaTheme="minorEastAsia" w:hAnsi="Times New Roman" w:hint="eastAsia"/>
                <w:szCs w:val="24"/>
              </w:rPr>
              <w:t>T</w:t>
            </w:r>
            <w:r w:rsidRPr="00B44B8F">
              <w:rPr>
                <w:rFonts w:ascii="Times New Roman" w:eastAsiaTheme="minorEastAsia" w:hAnsi="Times New Roman"/>
                <w:szCs w:val="24"/>
              </w:rPr>
              <w:t>he probability of seed germination into a dandelion</w:t>
            </w:r>
          </w:p>
        </w:tc>
      </w:tr>
      <w:tr w:rsidR="008D35C5" w14:paraId="411B632F" w14:textId="77777777" w:rsidTr="00B44B8F">
        <w:tc>
          <w:tcPr>
            <w:tcW w:w="4151" w:type="dxa"/>
            <w:vAlign w:val="center"/>
          </w:tcPr>
          <w:p w14:paraId="0702EC4C" w14:textId="473F88A0" w:rsidR="008D35C5" w:rsidRPr="00B44B8F" w:rsidRDefault="008D35C5" w:rsidP="00B44B8F">
            <w:pPr>
              <w:widowControl/>
              <w:spacing w:line="360" w:lineRule="auto"/>
              <w:jc w:val="center"/>
              <w:rPr>
                <w:rFonts w:ascii="Times New Roman" w:hAnsi="Times New Roman" w:hint="eastAsia"/>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norm</m:t>
                    </m:r>
                  </m:sub>
                </m:sSub>
                <m:r>
                  <w:rPr>
                    <w:rFonts w:ascii="Cambria Math" w:hAnsi="Cambria Math"/>
                    <w:szCs w:val="24"/>
                  </w:rPr>
                  <m:t xml:space="preserve">(i-k, j-l; </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wind</m:t>
                    </m:r>
                  </m:sub>
                </m:sSub>
                <m:r>
                  <w:rPr>
                    <w:rFonts w:ascii="Cambria Math" w:hAnsi="Cambria Math"/>
                    <w:szCs w:val="24"/>
                  </w:rPr>
                  <m:t>, σ)</m:t>
                </m:r>
              </m:oMath>
            </m:oMathPara>
          </w:p>
        </w:tc>
        <w:tc>
          <w:tcPr>
            <w:tcW w:w="4151" w:type="dxa"/>
          </w:tcPr>
          <w:p w14:paraId="162FC168" w14:textId="6DF03FF0" w:rsidR="008D35C5" w:rsidRPr="00B44B8F" w:rsidRDefault="00B44B8F" w:rsidP="008D35C5">
            <w:pPr>
              <w:widowControl/>
              <w:spacing w:line="360" w:lineRule="auto"/>
              <w:jc w:val="center"/>
              <w:rPr>
                <w:rFonts w:ascii="Times New Roman" w:hAnsi="Times New Roman" w:hint="eastAsia"/>
                <w:szCs w:val="24"/>
              </w:rPr>
            </w:pPr>
            <w:r w:rsidRPr="00B44B8F">
              <w:rPr>
                <w:rFonts w:ascii="Times New Roman" w:hAnsi="Times New Roman"/>
                <w:szCs w:val="24"/>
              </w:rPr>
              <w:t>A two-dimensional normal distribution function centered at (</w:t>
            </w:r>
            <w:proofErr w:type="spellStart"/>
            <w:r w:rsidRPr="00B44B8F">
              <w:rPr>
                <w:rFonts w:ascii="Times New Roman" w:hAnsi="Times New Roman"/>
                <w:szCs w:val="24"/>
              </w:rPr>
              <w:t>i</w:t>
            </w:r>
            <w:proofErr w:type="spellEnd"/>
            <w:r w:rsidRPr="00B44B8F">
              <w:rPr>
                <w:rFonts w:ascii="Times New Roman" w:hAnsi="Times New Roman"/>
                <w:szCs w:val="24"/>
              </w:rPr>
              <w:t xml:space="preserve">, j), taking into account wind direction </w:t>
            </w:r>
            <w:proofErr w:type="spellStart"/>
            <w:r w:rsidRPr="00B44B8F">
              <w:rPr>
                <w:rFonts w:ascii="Times New Roman" w:hAnsi="Times New Roman"/>
                <w:szCs w:val="24"/>
              </w:rPr>
              <w:t>μwind</w:t>
            </w:r>
            <w:proofErr w:type="spellEnd"/>
            <w:r w:rsidRPr="00B44B8F">
              <w:rPr>
                <w:rFonts w:ascii="Times New Roman" w:hAnsi="Times New Roman"/>
                <w:szCs w:val="24"/>
              </w:rPr>
              <w:t xml:space="preserve"> and diffusion standard deviation σ.</w:t>
            </w:r>
          </w:p>
        </w:tc>
      </w:tr>
      <w:tr w:rsidR="008D35C5" w14:paraId="5CC6F293" w14:textId="77777777" w:rsidTr="008D35C5">
        <w:tc>
          <w:tcPr>
            <w:tcW w:w="4151" w:type="dxa"/>
          </w:tcPr>
          <w:p w14:paraId="52B8E8F3" w14:textId="473BC903" w:rsidR="008D35C5" w:rsidRPr="00B44B8F" w:rsidRDefault="008D35C5" w:rsidP="008D35C5">
            <w:pPr>
              <w:widowControl/>
              <w:spacing w:line="360" w:lineRule="auto"/>
              <w:jc w:val="center"/>
              <w:rPr>
                <w:rFonts w:ascii="Times New Roman" w:hAnsi="Times New Roman" w:hint="eastAsia"/>
                <w:szCs w:val="24"/>
              </w:rPr>
            </w:pPr>
            <m:oMathPara>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wind</m:t>
                    </m:r>
                  </m:sub>
                </m:sSub>
              </m:oMath>
            </m:oMathPara>
          </w:p>
        </w:tc>
        <w:tc>
          <w:tcPr>
            <w:tcW w:w="4151" w:type="dxa"/>
          </w:tcPr>
          <w:p w14:paraId="1ACD9B2E" w14:textId="3C64CC63" w:rsidR="008D35C5" w:rsidRPr="00B44B8F" w:rsidRDefault="00B44B8F" w:rsidP="008D35C5">
            <w:pPr>
              <w:widowControl/>
              <w:spacing w:line="360" w:lineRule="auto"/>
              <w:jc w:val="center"/>
              <w:rPr>
                <w:rFonts w:ascii="Times New Roman" w:hAnsi="Times New Roman" w:hint="eastAsia"/>
                <w:szCs w:val="24"/>
              </w:rPr>
            </w:pPr>
            <w:r w:rsidRPr="00B44B8F">
              <w:rPr>
                <w:rFonts w:ascii="Times New Roman" w:hAnsi="Times New Roman"/>
                <w:szCs w:val="24"/>
              </w:rPr>
              <w:t xml:space="preserve">The direction of wind influence, </w:t>
            </w:r>
          </w:p>
        </w:tc>
      </w:tr>
      <w:tr w:rsidR="008D35C5" w14:paraId="4C8CDE5C" w14:textId="77777777" w:rsidTr="00B44B8F">
        <w:tc>
          <w:tcPr>
            <w:tcW w:w="4151" w:type="dxa"/>
            <w:vAlign w:val="center"/>
          </w:tcPr>
          <w:p w14:paraId="5754DA73" w14:textId="63B06175" w:rsidR="008D35C5" w:rsidRPr="00B44B8F" w:rsidRDefault="008D35C5" w:rsidP="00B44B8F">
            <w:pPr>
              <w:widowControl/>
              <w:spacing w:line="360" w:lineRule="auto"/>
              <w:jc w:val="center"/>
              <w:rPr>
                <w:rFonts w:ascii="Times New Roman" w:hAnsi="Times New Roman" w:hint="eastAsia"/>
                <w:szCs w:val="24"/>
              </w:rPr>
            </w:pPr>
            <m:oMathPara>
              <m:oMath>
                <m:r>
                  <w:rPr>
                    <w:rFonts w:ascii="Cambria Math" w:hAnsi="Cambria Math"/>
                    <w:szCs w:val="24"/>
                  </w:rPr>
                  <m:t>σ</m:t>
                </m:r>
              </m:oMath>
            </m:oMathPara>
          </w:p>
        </w:tc>
        <w:tc>
          <w:tcPr>
            <w:tcW w:w="4151" w:type="dxa"/>
          </w:tcPr>
          <w:p w14:paraId="6D4D60F1" w14:textId="2F54B956" w:rsidR="008D35C5" w:rsidRPr="00B44B8F" w:rsidRDefault="00B44B8F" w:rsidP="008D35C5">
            <w:pPr>
              <w:widowControl/>
              <w:spacing w:line="360" w:lineRule="auto"/>
              <w:jc w:val="center"/>
              <w:rPr>
                <w:rFonts w:ascii="Times New Roman" w:hAnsi="Times New Roman" w:hint="eastAsia"/>
                <w:szCs w:val="24"/>
              </w:rPr>
            </w:pPr>
            <w:r w:rsidRPr="00B44B8F">
              <w:rPr>
                <w:rFonts w:ascii="Times New Roman" w:hAnsi="Times New Roman"/>
                <w:szCs w:val="24"/>
              </w:rPr>
              <w:t>The standard deviation of seed dispersion</w:t>
            </w:r>
          </w:p>
        </w:tc>
      </w:tr>
    </w:tbl>
    <w:p w14:paraId="547F04F3" w14:textId="0E7DF40C" w:rsidR="001724F7" w:rsidRDefault="001724F7" w:rsidP="00473D55">
      <w:pPr>
        <w:widowControl/>
        <w:spacing w:line="360" w:lineRule="auto"/>
        <w:jc w:val="left"/>
        <w:rPr>
          <w:rFonts w:ascii="Times New Roman" w:hAnsi="Times New Roman"/>
          <w:sz w:val="24"/>
          <w:szCs w:val="24"/>
        </w:rPr>
      </w:pPr>
    </w:p>
    <w:p w14:paraId="544CBF04" w14:textId="4A24CA65" w:rsidR="00406F40" w:rsidRPr="00406F40" w:rsidRDefault="00406F40" w:rsidP="00406F40">
      <w:pPr>
        <w:pStyle w:val="a7"/>
        <w:widowControl/>
        <w:numPr>
          <w:ilvl w:val="2"/>
          <w:numId w:val="11"/>
        </w:numPr>
        <w:spacing w:line="480" w:lineRule="auto"/>
        <w:ind w:firstLineChars="0"/>
        <w:jc w:val="left"/>
        <w:rPr>
          <w:rFonts w:ascii="Times New Roman" w:hAnsi="Times New Roman" w:cs="Times New Roman"/>
          <w:b/>
          <w:bCs/>
          <w:sz w:val="26"/>
          <w:szCs w:val="26"/>
        </w:rPr>
      </w:pPr>
      <w:r>
        <w:rPr>
          <w:rFonts w:ascii="Times New Roman" w:hAnsi="Times New Roman"/>
          <w:b/>
          <w:bCs/>
          <w:sz w:val="26"/>
          <w:szCs w:val="26"/>
        </w:rPr>
        <w:t>Model Construction</w:t>
      </w:r>
    </w:p>
    <w:p w14:paraId="1D97D7E8" w14:textId="77777777" w:rsidR="00F34B71" w:rsidRDefault="00406F40" w:rsidP="00406F40">
      <w:pPr>
        <w:widowControl/>
        <w:spacing w:line="360" w:lineRule="auto"/>
        <w:jc w:val="left"/>
        <w:rPr>
          <w:rFonts w:ascii="Times New Roman" w:hAnsi="Times New Roman" w:cs="Times New Roman"/>
          <w:sz w:val="24"/>
          <w:szCs w:val="24"/>
        </w:rPr>
      </w:pPr>
      <w:r w:rsidRPr="00406F40">
        <w:rPr>
          <w:rFonts w:ascii="Times New Roman" w:hAnsi="Times New Roman" w:cs="Times New Roman"/>
          <w:sz w:val="24"/>
          <w:szCs w:val="24"/>
        </w:rPr>
        <w:t xml:space="preserve">Each mature dandelion produces </w:t>
      </w:r>
      <m:oMath>
        <m:r>
          <w:rPr>
            <w:rFonts w:ascii="Cambria Math" w:hAnsi="Cambria Math" w:cs="Times New Roman"/>
            <w:sz w:val="24"/>
            <w:szCs w:val="24"/>
          </w:rPr>
          <m:t>N</m:t>
        </m:r>
      </m:oMath>
      <w:r w:rsidRPr="00406F40">
        <w:rPr>
          <w:rFonts w:ascii="Times New Roman" w:hAnsi="Times New Roman" w:cs="Times New Roman"/>
          <w:sz w:val="24"/>
          <w:szCs w:val="24"/>
        </w:rPr>
        <w:t xml:space="preserve"> seeds per month. This step assumes a constant seed production for each dandelion. The seed dispersion process is considered a random process that can be simulated using a normal distribution. At each time step, each seed has the potential to disperse into the surrounding area. The distance and direction of dispersion are influenced by wind and environmental randomness. The seeds that land have a certain probability P of germinating into new dandelions. This probability depends on various factors such as soil conditions and humidity. </w:t>
      </w:r>
    </w:p>
    <w:p w14:paraId="2BB68E59" w14:textId="207402B0" w:rsidR="00406F40" w:rsidRDefault="00406F40" w:rsidP="00406F40">
      <w:pPr>
        <w:widowControl/>
        <w:spacing w:line="360" w:lineRule="auto"/>
        <w:jc w:val="left"/>
        <w:rPr>
          <w:rFonts w:ascii="Times New Roman" w:hAnsi="Times New Roman" w:cs="Times New Roman"/>
          <w:sz w:val="24"/>
          <w:szCs w:val="24"/>
        </w:rPr>
      </w:pPr>
      <w:r w:rsidRPr="00406F40">
        <w:rPr>
          <w:rFonts w:ascii="Times New Roman" w:hAnsi="Times New Roman" w:cs="Times New Roman"/>
          <w:sz w:val="24"/>
          <w:szCs w:val="24"/>
        </w:rPr>
        <w:lastRenderedPageBreak/>
        <w:t>Based on the above process, we propose a mathematical formula to simulate the spread of dandelions at specific geographical locations. In the formula, the position of each dandelion in the grid is updated to reflect seed dispersion and the germination of new dandelions.</w:t>
      </w:r>
    </w:p>
    <w:p w14:paraId="4743FFCB" w14:textId="010F86C5" w:rsidR="00F34B71" w:rsidRPr="00406F40" w:rsidRDefault="00F34B71" w:rsidP="00157F15">
      <w:pPr>
        <w:widowControl/>
        <w:spacing w:line="480" w:lineRule="auto"/>
        <w:jc w:val="left"/>
        <w:rPr>
          <w:rFonts w:ascii="Times New Roman" w:hAnsi="Times New Roman" w:cs="Times New Roman" w:hint="eastAsia"/>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i.j</m:t>
              </m:r>
            </m:sub>
            <m:sup>
              <m:r>
                <w:rPr>
                  <w:rFonts w:ascii="Cambria Math" w:hAnsi="Cambria Math" w:cs="Times New Roman"/>
                  <w:sz w:val="24"/>
                  <w:szCs w:val="24"/>
                </w:rPr>
                <m:t>(t+1)</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i,j</m:t>
              </m:r>
            </m:sub>
            <m:sup>
              <m:r>
                <w:rPr>
                  <w:rFonts w:ascii="Cambria Math" w:hAnsi="Cambria Math" w:cs="Times New Roman"/>
                  <w:sz w:val="24"/>
                  <w:szCs w:val="24"/>
                </w:rPr>
                <m:t>(t)</m:t>
              </m:r>
            </m:sup>
          </m:sSubSup>
          <m:r>
            <w:rPr>
              <w:rFonts w:ascii="Cambria Math" w:hAnsi="Cambria Math" w:cs="Times New Roman"/>
              <w:sz w:val="24"/>
              <w:szCs w:val="24"/>
            </w:rPr>
            <m:t xml:space="preserve">+ P ⋅ </m:t>
          </m:r>
          <m:nary>
            <m:naryPr>
              <m:chr m:val="∑"/>
              <m:limLoc m:val="subSup"/>
              <m:supHide m:val="1"/>
              <m:ctrlPr>
                <w:rPr>
                  <w:rFonts w:ascii="Cambria Math" w:hAnsi="Cambria Math" w:cs="Times New Roman"/>
                  <w:i/>
                  <w:sz w:val="24"/>
                  <w:szCs w:val="24"/>
                </w:rPr>
              </m:ctrlPr>
            </m:naryPr>
            <m:sub>
              <m:r>
                <w:rPr>
                  <w:rFonts w:ascii="Cambria Math" w:hAnsi="Cambria Math" w:cs="Times New Roman"/>
                  <w:sz w:val="24"/>
                  <w:szCs w:val="24"/>
                </w:rPr>
                <m:t>k,l</m:t>
              </m:r>
            </m:sub>
            <m:sup/>
            <m:e>
              <m:r>
                <w:rPr>
                  <w:rFonts w:ascii="Cambria Math" w:hAnsi="Cambria Math" w:cs="Times New Roman"/>
                  <w:sz w:val="24"/>
                  <w:szCs w:val="24"/>
                </w:rPr>
                <m:t xml:space="preserve">(N ⋅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norm</m:t>
                  </m:r>
                </m:sub>
              </m:sSub>
              <m:r>
                <w:rPr>
                  <w:rFonts w:ascii="Cambria Math" w:hAnsi="Cambria Math" w:cs="Times New Roman"/>
                  <w:sz w:val="24"/>
                  <w:szCs w:val="24"/>
                </w:rPr>
                <m:t xml:space="preserve">(i-k, j-l;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wind</m:t>
                  </m:r>
                </m:sub>
              </m:sSub>
            </m:e>
          </m:nary>
          <m:r>
            <w:rPr>
              <w:rFonts w:ascii="Cambria Math" w:hAnsi="Cambria Math" w:cs="Times New Roman"/>
              <w:sz w:val="24"/>
              <w:szCs w:val="24"/>
            </w:rPr>
            <m:t>, σ))</m:t>
          </m:r>
        </m:oMath>
      </m:oMathPara>
    </w:p>
    <w:p w14:paraId="34AE6751" w14:textId="5AA9B660" w:rsidR="00157F15" w:rsidRDefault="00EC5689" w:rsidP="00EC5689">
      <w:pPr>
        <w:widowControl/>
        <w:spacing w:line="360" w:lineRule="auto"/>
        <w:jc w:val="left"/>
        <w:rPr>
          <w:rFonts w:ascii="Times New Roman" w:hAnsi="Times New Roman"/>
          <w:sz w:val="24"/>
          <w:szCs w:val="24"/>
        </w:rPr>
      </w:pPr>
      <w:r w:rsidRPr="00EC5689">
        <w:rPr>
          <w:rFonts w:ascii="Times New Roman" w:hAnsi="Times New Roman"/>
          <w:sz w:val="24"/>
          <w:szCs w:val="24"/>
        </w:rPr>
        <w:t>We added a northwest wind vector to the model to simulate the effect of wind on the spread of dandelions. This allows us to extrapolate the distribution of dandelions under the influence of winds in different directions.</w:t>
      </w:r>
    </w:p>
    <w:p w14:paraId="675E0AAA" w14:textId="77777777" w:rsidR="000843C2" w:rsidRDefault="000843C2" w:rsidP="00EC5689">
      <w:pPr>
        <w:widowControl/>
        <w:spacing w:line="360" w:lineRule="auto"/>
        <w:jc w:val="left"/>
        <w:rPr>
          <w:rFonts w:ascii="Times New Roman" w:hAnsi="Times New Roman"/>
          <w:sz w:val="24"/>
          <w:szCs w:val="24"/>
        </w:rPr>
      </w:pPr>
    </w:p>
    <w:p w14:paraId="4CC191DB" w14:textId="65676BBD" w:rsidR="000843C2" w:rsidRPr="000843C2" w:rsidRDefault="00EC5689" w:rsidP="000843C2">
      <w:pPr>
        <w:pStyle w:val="a7"/>
        <w:widowControl/>
        <w:numPr>
          <w:ilvl w:val="2"/>
          <w:numId w:val="11"/>
        </w:numPr>
        <w:spacing w:line="480" w:lineRule="auto"/>
        <w:ind w:firstLineChars="0"/>
        <w:jc w:val="left"/>
        <w:rPr>
          <w:rFonts w:ascii="Times New Roman" w:hAnsi="Times New Roman" w:cs="Times New Roman" w:hint="eastAsia"/>
          <w:b/>
          <w:bCs/>
          <w:sz w:val="26"/>
          <w:szCs w:val="26"/>
        </w:rPr>
      </w:pPr>
      <w:r w:rsidRPr="00EC5689">
        <w:rPr>
          <w:rFonts w:ascii="Times New Roman" w:hAnsi="Times New Roman" w:cs="Times New Roman"/>
          <w:b/>
          <w:bCs/>
          <w:sz w:val="26"/>
          <w:szCs w:val="26"/>
        </w:rPr>
        <w:t>Result of Location Distribution Model</w:t>
      </w:r>
    </w:p>
    <w:p w14:paraId="1A3BBF4E" w14:textId="24A44396" w:rsidR="000843C2" w:rsidRDefault="000843C2" w:rsidP="000843C2">
      <w:pPr>
        <w:widowControl/>
        <w:spacing w:line="360" w:lineRule="auto"/>
        <w:jc w:val="center"/>
        <w:rPr>
          <w:rFonts w:ascii="Times New Roman" w:hAnsi="Times New Roman" w:hint="eastAsia"/>
          <w:noProof/>
          <w:sz w:val="24"/>
          <w:szCs w:val="24"/>
        </w:rPr>
      </w:pPr>
      <w:r>
        <w:rPr>
          <w:rFonts w:ascii="Times New Roman" w:hAnsi="Times New Roman"/>
          <w:noProof/>
          <w:sz w:val="24"/>
          <w:szCs w:val="24"/>
        </w:rPr>
        <w:drawing>
          <wp:inline distT="0" distB="0" distL="0" distR="0" wp14:anchorId="63DF8516" wp14:editId="0738AF28">
            <wp:extent cx="4734394" cy="2472055"/>
            <wp:effectExtent l="0" t="0" r="9525" b="4445"/>
            <wp:docPr id="20840851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l="674" t="29786" r="60315" b="31184"/>
                    <a:stretch/>
                  </pic:blipFill>
                  <pic:spPr bwMode="auto">
                    <a:xfrm>
                      <a:off x="0" y="0"/>
                      <a:ext cx="4760741" cy="2485812"/>
                    </a:xfrm>
                    <a:prstGeom prst="rect">
                      <a:avLst/>
                    </a:prstGeom>
                    <a:noFill/>
                    <a:ln>
                      <a:noFill/>
                    </a:ln>
                    <a:extLst>
                      <a:ext uri="{53640926-AAD7-44D8-BBD7-CCE9431645EC}">
                        <a14:shadowObscured xmlns:a14="http://schemas.microsoft.com/office/drawing/2010/main"/>
                      </a:ext>
                    </a:extLst>
                  </pic:spPr>
                </pic:pic>
              </a:graphicData>
            </a:graphic>
          </wp:inline>
        </w:drawing>
      </w:r>
    </w:p>
    <w:p w14:paraId="3D120AC8" w14:textId="64EB3D86" w:rsidR="000843C2" w:rsidRDefault="000843C2" w:rsidP="000843C2">
      <w:pPr>
        <w:widowControl/>
        <w:spacing w:line="360" w:lineRule="auto"/>
        <w:jc w:val="center"/>
        <w:rPr>
          <w:rFonts w:ascii="Times New Roman" w:hAnsi="Times New Roman"/>
          <w:noProof/>
          <w:sz w:val="24"/>
          <w:szCs w:val="24"/>
        </w:rPr>
      </w:pPr>
      <w:r>
        <w:rPr>
          <w:rFonts w:ascii="Times New Roman" w:hAnsi="Times New Roman"/>
          <w:noProof/>
          <w:sz w:val="24"/>
          <w:szCs w:val="24"/>
        </w:rPr>
        <w:drawing>
          <wp:inline distT="0" distB="0" distL="0" distR="0" wp14:anchorId="48872E75" wp14:editId="75E258A2">
            <wp:extent cx="4725512" cy="2504223"/>
            <wp:effectExtent l="0" t="0" r="0" b="0"/>
            <wp:docPr id="117333869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l="40311" t="29179" r="20544" b="31071"/>
                    <a:stretch/>
                  </pic:blipFill>
                  <pic:spPr bwMode="auto">
                    <a:xfrm>
                      <a:off x="0" y="0"/>
                      <a:ext cx="4760263" cy="2522639"/>
                    </a:xfrm>
                    <a:prstGeom prst="rect">
                      <a:avLst/>
                    </a:prstGeom>
                    <a:noFill/>
                    <a:ln>
                      <a:noFill/>
                    </a:ln>
                    <a:extLst>
                      <a:ext uri="{53640926-AAD7-44D8-BBD7-CCE9431645EC}">
                        <a14:shadowObscured xmlns:a14="http://schemas.microsoft.com/office/drawing/2010/main"/>
                      </a:ext>
                    </a:extLst>
                  </pic:spPr>
                </pic:pic>
              </a:graphicData>
            </a:graphic>
          </wp:inline>
        </w:drawing>
      </w:r>
    </w:p>
    <w:p w14:paraId="5B3269FE" w14:textId="77777777" w:rsidR="00033338" w:rsidRDefault="00033338" w:rsidP="000843C2">
      <w:pPr>
        <w:widowControl/>
        <w:spacing w:line="360" w:lineRule="auto"/>
        <w:jc w:val="center"/>
        <w:rPr>
          <w:rFonts w:ascii="Times New Roman" w:hAnsi="Times New Roman" w:hint="eastAsia"/>
          <w:noProof/>
          <w:sz w:val="24"/>
          <w:szCs w:val="24"/>
        </w:rPr>
      </w:pPr>
    </w:p>
    <w:p w14:paraId="67EB9303" w14:textId="323FF8A4" w:rsidR="000843C2" w:rsidRDefault="000843C2" w:rsidP="000843C2">
      <w:pPr>
        <w:widowControl/>
        <w:spacing w:line="36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5B809120" wp14:editId="7457EA53">
            <wp:extent cx="2359173" cy="2540000"/>
            <wp:effectExtent l="0" t="0" r="3175" b="0"/>
            <wp:docPr id="203107779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l="80084" t="29179" r="773" b="31327"/>
                    <a:stretch/>
                  </pic:blipFill>
                  <pic:spPr bwMode="auto">
                    <a:xfrm>
                      <a:off x="0" y="0"/>
                      <a:ext cx="2378736" cy="2561063"/>
                    </a:xfrm>
                    <a:prstGeom prst="rect">
                      <a:avLst/>
                    </a:prstGeom>
                    <a:noFill/>
                    <a:ln>
                      <a:noFill/>
                    </a:ln>
                    <a:extLst>
                      <a:ext uri="{53640926-AAD7-44D8-BBD7-CCE9431645EC}">
                        <a14:shadowObscured xmlns:a14="http://schemas.microsoft.com/office/drawing/2010/main"/>
                      </a:ext>
                    </a:extLst>
                  </pic:spPr>
                </pic:pic>
              </a:graphicData>
            </a:graphic>
          </wp:inline>
        </w:drawing>
      </w:r>
    </w:p>
    <w:p w14:paraId="2BD440C5" w14:textId="7B302048" w:rsidR="000843C2" w:rsidRPr="00EC5689" w:rsidRDefault="009C7C15" w:rsidP="00EC5689">
      <w:pPr>
        <w:widowControl/>
        <w:spacing w:line="360" w:lineRule="auto"/>
        <w:jc w:val="left"/>
        <w:rPr>
          <w:rFonts w:ascii="Times New Roman" w:hAnsi="Times New Roman" w:hint="eastAsia"/>
          <w:sz w:val="24"/>
          <w:szCs w:val="24"/>
        </w:rPr>
      </w:pPr>
      <w:r w:rsidRPr="009C7C15">
        <w:rPr>
          <w:rFonts w:ascii="Times New Roman" w:hAnsi="Times New Roman"/>
          <w:sz w:val="24"/>
          <w:szCs w:val="24"/>
        </w:rPr>
        <w:t>From the simulated distribution result images, it is evident that dandelions are significantly influenced by the wind. The concentration of the dandelion population initially shifts in the direction of the wind and then forms an approximately circular settlement.</w:t>
      </w:r>
      <w:r w:rsidRPr="009C7C15">
        <w:t xml:space="preserve"> </w:t>
      </w:r>
      <w:r w:rsidRPr="009C7C15">
        <w:rPr>
          <w:rFonts w:ascii="Times New Roman" w:hAnsi="Times New Roman"/>
          <w:sz w:val="24"/>
          <w:szCs w:val="24"/>
        </w:rPr>
        <w:t>In the center of the settlement, dandelions are more concentrated, while they become sparser as you move towards the periphery.</w:t>
      </w:r>
    </w:p>
    <w:p w14:paraId="3FE26C9A" w14:textId="0372BA5A" w:rsidR="000843C2" w:rsidRDefault="00157F15">
      <w:pPr>
        <w:widowControl/>
        <w:jc w:val="left"/>
        <w:rPr>
          <w:rFonts w:ascii="Times New Roman" w:hAnsi="Times New Roman"/>
          <w:sz w:val="24"/>
          <w:szCs w:val="24"/>
        </w:rPr>
      </w:pPr>
      <w:r>
        <w:rPr>
          <w:rFonts w:ascii="Times New Roman" w:hAnsi="Times New Roman"/>
          <w:sz w:val="24"/>
          <w:szCs w:val="24"/>
        </w:rPr>
        <w:br w:type="page"/>
      </w:r>
    </w:p>
    <w:p w14:paraId="6363B595" w14:textId="77777777" w:rsidR="000843C2" w:rsidRDefault="000843C2">
      <w:pPr>
        <w:widowControl/>
        <w:jc w:val="left"/>
        <w:rPr>
          <w:rFonts w:ascii="Times New Roman" w:hAnsi="Times New Roman"/>
          <w:sz w:val="24"/>
          <w:szCs w:val="24"/>
        </w:rPr>
      </w:pPr>
      <w:r>
        <w:rPr>
          <w:rFonts w:ascii="Times New Roman" w:hAnsi="Times New Roman"/>
          <w:sz w:val="24"/>
          <w:szCs w:val="24"/>
        </w:rPr>
        <w:lastRenderedPageBreak/>
        <w:br w:type="page"/>
      </w:r>
    </w:p>
    <w:p w14:paraId="39E78F56" w14:textId="2701C466" w:rsidR="000843C2" w:rsidRDefault="000843C2">
      <w:pPr>
        <w:widowControl/>
        <w:jc w:val="left"/>
        <w:rPr>
          <w:rFonts w:ascii="Times New Roman" w:hAnsi="Times New Roman"/>
          <w:sz w:val="24"/>
          <w:szCs w:val="24"/>
        </w:rPr>
      </w:pPr>
    </w:p>
    <w:p w14:paraId="09D849A3" w14:textId="77777777" w:rsidR="000843C2" w:rsidRDefault="000843C2">
      <w:pPr>
        <w:widowControl/>
        <w:jc w:val="left"/>
        <w:rPr>
          <w:rFonts w:ascii="Times New Roman" w:hAnsi="Times New Roman"/>
          <w:sz w:val="24"/>
          <w:szCs w:val="24"/>
        </w:rPr>
      </w:pPr>
      <w:r>
        <w:rPr>
          <w:rFonts w:ascii="Times New Roman" w:hAnsi="Times New Roman"/>
          <w:sz w:val="24"/>
          <w:szCs w:val="24"/>
        </w:rPr>
        <w:br w:type="page"/>
      </w:r>
    </w:p>
    <w:p w14:paraId="6220FFCA" w14:textId="1E45622F" w:rsidR="000843C2" w:rsidRDefault="000843C2">
      <w:pPr>
        <w:widowControl/>
        <w:jc w:val="left"/>
        <w:rPr>
          <w:rFonts w:ascii="Times New Roman" w:hAnsi="Times New Roman"/>
          <w:sz w:val="24"/>
          <w:szCs w:val="24"/>
        </w:rPr>
      </w:pPr>
    </w:p>
    <w:p w14:paraId="66D47A57" w14:textId="77777777" w:rsidR="000843C2" w:rsidRDefault="000843C2">
      <w:pPr>
        <w:widowControl/>
        <w:jc w:val="left"/>
        <w:rPr>
          <w:rFonts w:ascii="Times New Roman" w:hAnsi="Times New Roman"/>
          <w:sz w:val="24"/>
          <w:szCs w:val="24"/>
        </w:rPr>
      </w:pPr>
      <w:r>
        <w:rPr>
          <w:rFonts w:ascii="Times New Roman" w:hAnsi="Times New Roman"/>
          <w:sz w:val="24"/>
          <w:szCs w:val="24"/>
        </w:rPr>
        <w:br w:type="page"/>
      </w:r>
    </w:p>
    <w:p w14:paraId="5803A107" w14:textId="77777777" w:rsidR="00157F15" w:rsidRDefault="00157F15">
      <w:pPr>
        <w:widowControl/>
        <w:jc w:val="left"/>
        <w:rPr>
          <w:rFonts w:ascii="Times New Roman" w:hAnsi="Times New Roman"/>
          <w:sz w:val="24"/>
          <w:szCs w:val="24"/>
        </w:rPr>
      </w:pPr>
    </w:p>
    <w:p w14:paraId="6C6D394B" w14:textId="77777777" w:rsidR="00157F15" w:rsidRDefault="00157F15" w:rsidP="00157F15">
      <w:pPr>
        <w:pStyle w:val="a7"/>
        <w:widowControl/>
        <w:numPr>
          <w:ilvl w:val="0"/>
          <w:numId w:val="14"/>
        </w:numPr>
        <w:spacing w:line="360" w:lineRule="auto"/>
        <w:ind w:firstLineChars="0"/>
        <w:jc w:val="left"/>
        <w:rPr>
          <w:rFonts w:ascii="Times New Roman" w:hAnsi="Times New Roman"/>
          <w:b/>
          <w:bCs/>
          <w:sz w:val="26"/>
          <w:szCs w:val="26"/>
        </w:rPr>
      </w:pPr>
      <w:r w:rsidRPr="00506C48">
        <w:rPr>
          <w:rFonts w:ascii="Times New Roman" w:hAnsi="Times New Roman" w:hint="eastAsia"/>
          <w:b/>
          <w:bCs/>
          <w:sz w:val="26"/>
          <w:szCs w:val="26"/>
        </w:rPr>
        <w:t>References</w:t>
      </w:r>
      <w:r w:rsidRPr="00506C48">
        <w:rPr>
          <w:rFonts w:ascii="Times New Roman" w:hAnsi="Times New Roman"/>
          <w:b/>
          <w:bCs/>
          <w:sz w:val="26"/>
          <w:szCs w:val="26"/>
        </w:rPr>
        <w:t xml:space="preserve"> </w:t>
      </w:r>
      <w:r w:rsidRPr="00506C48">
        <w:rPr>
          <w:rFonts w:ascii="Times New Roman" w:hAnsi="Times New Roman" w:hint="eastAsia"/>
          <w:b/>
          <w:bCs/>
          <w:sz w:val="26"/>
          <w:szCs w:val="26"/>
        </w:rPr>
        <w:t>List</w:t>
      </w:r>
    </w:p>
    <w:p w14:paraId="353BDAEC" w14:textId="77777777" w:rsidR="00157F15" w:rsidRPr="0064525F" w:rsidRDefault="00157F15" w:rsidP="00157F15">
      <w:pPr>
        <w:rPr>
          <w:rFonts w:ascii="Times New Roman" w:hAnsi="Times New Roman" w:cs="Times New Roman"/>
          <w:sz w:val="16"/>
          <w:szCs w:val="16"/>
        </w:rPr>
      </w:pPr>
      <w:r w:rsidRPr="0064525F">
        <w:rPr>
          <w:rFonts w:ascii="Times New Roman" w:hAnsi="Times New Roman" w:cs="Times New Roman"/>
          <w:sz w:val="16"/>
          <w:szCs w:val="16"/>
        </w:rPr>
        <w:t xml:space="preserve">Cummins, C., Seale, M., </w:t>
      </w:r>
      <w:proofErr w:type="spellStart"/>
      <w:r w:rsidRPr="0064525F">
        <w:rPr>
          <w:rFonts w:ascii="Times New Roman" w:hAnsi="Times New Roman" w:cs="Times New Roman"/>
          <w:sz w:val="16"/>
          <w:szCs w:val="16"/>
        </w:rPr>
        <w:t>Macente</w:t>
      </w:r>
      <w:proofErr w:type="spellEnd"/>
      <w:r w:rsidRPr="0064525F">
        <w:rPr>
          <w:rFonts w:ascii="Times New Roman" w:hAnsi="Times New Roman" w:cs="Times New Roman"/>
          <w:sz w:val="16"/>
          <w:szCs w:val="16"/>
        </w:rPr>
        <w:t xml:space="preserve">, A., </w:t>
      </w:r>
      <w:proofErr w:type="spellStart"/>
      <w:r w:rsidRPr="0064525F">
        <w:rPr>
          <w:rFonts w:ascii="Times New Roman" w:hAnsi="Times New Roman" w:cs="Times New Roman"/>
          <w:sz w:val="16"/>
          <w:szCs w:val="16"/>
        </w:rPr>
        <w:t>Certini</w:t>
      </w:r>
      <w:proofErr w:type="spellEnd"/>
      <w:r w:rsidRPr="0064525F">
        <w:rPr>
          <w:rFonts w:ascii="Times New Roman" w:hAnsi="Times New Roman" w:cs="Times New Roman"/>
          <w:sz w:val="16"/>
          <w:szCs w:val="16"/>
        </w:rPr>
        <w:t xml:space="preserve">, D., Mastropaolo, E., Viola, I. M., &amp; Nakayama, N. (2018). A separated vortex ring underlies the flight of the dandelion. </w:t>
      </w:r>
      <w:r w:rsidRPr="0064525F">
        <w:rPr>
          <w:rFonts w:ascii="Times New Roman" w:hAnsi="Times New Roman" w:cs="Times New Roman"/>
          <w:i/>
          <w:iCs/>
          <w:sz w:val="16"/>
          <w:szCs w:val="16"/>
        </w:rPr>
        <w:t>Nature</w:t>
      </w:r>
      <w:r w:rsidRPr="0064525F">
        <w:rPr>
          <w:rFonts w:ascii="Times New Roman" w:hAnsi="Times New Roman" w:cs="Times New Roman"/>
          <w:sz w:val="16"/>
          <w:szCs w:val="16"/>
        </w:rPr>
        <w:t xml:space="preserve">, </w:t>
      </w:r>
      <w:r w:rsidRPr="0064525F">
        <w:rPr>
          <w:rFonts w:ascii="Times New Roman" w:hAnsi="Times New Roman" w:cs="Times New Roman"/>
          <w:i/>
          <w:iCs/>
          <w:sz w:val="16"/>
          <w:szCs w:val="16"/>
        </w:rPr>
        <w:t>562</w:t>
      </w:r>
      <w:r w:rsidRPr="0064525F">
        <w:rPr>
          <w:rFonts w:ascii="Times New Roman" w:hAnsi="Times New Roman" w:cs="Times New Roman"/>
          <w:sz w:val="16"/>
          <w:szCs w:val="16"/>
        </w:rPr>
        <w:t xml:space="preserve">(7727), 414–418. </w:t>
      </w:r>
      <w:hyperlink r:id="rId18" w:history="1">
        <w:r w:rsidRPr="0064525F">
          <w:rPr>
            <w:rStyle w:val="ac"/>
            <w:rFonts w:ascii="Times New Roman" w:hAnsi="Times New Roman" w:cs="Times New Roman"/>
            <w:sz w:val="16"/>
            <w:szCs w:val="16"/>
          </w:rPr>
          <w:t>https://doi.org/10.1038/s41586-018-0604-2</w:t>
        </w:r>
      </w:hyperlink>
    </w:p>
    <w:p w14:paraId="544A6022" w14:textId="77777777" w:rsidR="00157F15" w:rsidRPr="0064525F" w:rsidRDefault="00157F15" w:rsidP="00157F15">
      <w:pPr>
        <w:rPr>
          <w:rFonts w:ascii="Times New Roman" w:hAnsi="Times New Roman" w:cs="Times New Roman" w:hint="eastAsia"/>
          <w:sz w:val="16"/>
          <w:szCs w:val="16"/>
        </w:rPr>
      </w:pPr>
    </w:p>
    <w:p w14:paraId="4456CE5F" w14:textId="77777777" w:rsidR="00157F15" w:rsidRPr="0064525F" w:rsidRDefault="00157F15" w:rsidP="00157F15">
      <w:pPr>
        <w:rPr>
          <w:rFonts w:ascii="Times New Roman" w:hAnsi="Times New Roman" w:cs="Times New Roman"/>
          <w:sz w:val="16"/>
          <w:szCs w:val="16"/>
        </w:rPr>
      </w:pPr>
      <w:r w:rsidRPr="0064525F">
        <w:rPr>
          <w:rFonts w:ascii="Times New Roman" w:hAnsi="Times New Roman" w:cs="Times New Roman"/>
          <w:sz w:val="16"/>
          <w:szCs w:val="16"/>
        </w:rPr>
        <w:t xml:space="preserve">De Jong Meg De Jong Nutrition, M. (2019, May 21). </w:t>
      </w:r>
      <w:r w:rsidRPr="0064525F">
        <w:rPr>
          <w:rFonts w:ascii="Times New Roman" w:hAnsi="Times New Roman" w:cs="Times New Roman"/>
          <w:i/>
          <w:iCs/>
          <w:sz w:val="16"/>
          <w:szCs w:val="16"/>
        </w:rPr>
        <w:t>Dandelion benefits biodiversity, soil and your health – Mother Earth News</w:t>
      </w:r>
      <w:r w:rsidRPr="0064525F">
        <w:rPr>
          <w:rFonts w:ascii="Times New Roman" w:hAnsi="Times New Roman" w:cs="Times New Roman"/>
          <w:sz w:val="16"/>
          <w:szCs w:val="16"/>
        </w:rPr>
        <w:t xml:space="preserve">. Mother Earth News – the Original Guide to Living Wisely. </w:t>
      </w:r>
      <w:hyperlink r:id="rId19" w:history="1">
        <w:r w:rsidRPr="0064525F">
          <w:rPr>
            <w:rStyle w:val="ac"/>
            <w:rFonts w:ascii="Times New Roman" w:hAnsi="Times New Roman" w:cs="Times New Roman"/>
            <w:sz w:val="16"/>
            <w:szCs w:val="16"/>
          </w:rPr>
          <w:t>https://www.motherearthnews.com/natural-health/dandelion-benefits-biodiversity-and-health-zbcz1905/</w:t>
        </w:r>
      </w:hyperlink>
    </w:p>
    <w:p w14:paraId="5137DA11" w14:textId="77777777" w:rsidR="00157F15" w:rsidRPr="0064525F" w:rsidRDefault="00157F15" w:rsidP="00157F15">
      <w:pPr>
        <w:rPr>
          <w:rFonts w:ascii="Times New Roman" w:hAnsi="Times New Roman" w:cs="Times New Roman" w:hint="eastAsia"/>
          <w:sz w:val="16"/>
          <w:szCs w:val="16"/>
        </w:rPr>
      </w:pPr>
    </w:p>
    <w:p w14:paraId="66B5A9EC" w14:textId="77777777" w:rsidR="00157F15" w:rsidRPr="0064525F" w:rsidRDefault="00157F15" w:rsidP="00157F15">
      <w:pPr>
        <w:rPr>
          <w:rFonts w:ascii="Times New Roman" w:hAnsi="Times New Roman" w:cs="Times New Roman"/>
          <w:sz w:val="16"/>
          <w:szCs w:val="16"/>
        </w:rPr>
      </w:pPr>
      <w:r w:rsidRPr="0064525F">
        <w:rPr>
          <w:rFonts w:ascii="Times New Roman" w:hAnsi="Times New Roman" w:cs="Times New Roman"/>
          <w:sz w:val="16"/>
          <w:szCs w:val="16"/>
        </w:rPr>
        <w:t xml:space="preserve">Dock, A. (2023, April 30). </w:t>
      </w:r>
      <w:r w:rsidRPr="0064525F">
        <w:rPr>
          <w:rFonts w:ascii="Times New Roman" w:hAnsi="Times New Roman" w:cs="Times New Roman"/>
          <w:i/>
          <w:iCs/>
          <w:sz w:val="16"/>
          <w:szCs w:val="16"/>
        </w:rPr>
        <w:t>Dandelion</w:t>
      </w:r>
      <w:r w:rsidRPr="0064525F">
        <w:rPr>
          <w:rFonts w:ascii="Times New Roman" w:hAnsi="Times New Roman" w:cs="Times New Roman"/>
          <w:sz w:val="16"/>
          <w:szCs w:val="16"/>
        </w:rPr>
        <w:t xml:space="preserve">. </w:t>
      </w:r>
      <w:proofErr w:type="spellStart"/>
      <w:r w:rsidRPr="0064525F">
        <w:rPr>
          <w:rFonts w:ascii="Times New Roman" w:hAnsi="Times New Roman" w:cs="Times New Roman"/>
          <w:sz w:val="16"/>
          <w:szCs w:val="16"/>
        </w:rPr>
        <w:t>BritishLocalFood</w:t>
      </w:r>
      <w:proofErr w:type="spellEnd"/>
      <w:r w:rsidRPr="0064525F">
        <w:rPr>
          <w:rFonts w:ascii="Times New Roman" w:hAnsi="Times New Roman" w:cs="Times New Roman"/>
          <w:sz w:val="16"/>
          <w:szCs w:val="16"/>
        </w:rPr>
        <w:t xml:space="preserve">. </w:t>
      </w:r>
      <w:hyperlink r:id="rId20" w:history="1">
        <w:r w:rsidRPr="0064525F">
          <w:rPr>
            <w:rStyle w:val="ac"/>
            <w:rFonts w:ascii="Times New Roman" w:hAnsi="Times New Roman" w:cs="Times New Roman"/>
            <w:sz w:val="16"/>
            <w:szCs w:val="16"/>
          </w:rPr>
          <w:t>https://britishlocalfood.com/dandelion/</w:t>
        </w:r>
      </w:hyperlink>
    </w:p>
    <w:p w14:paraId="6244A437" w14:textId="77777777" w:rsidR="00157F15" w:rsidRPr="0064525F" w:rsidRDefault="00157F15" w:rsidP="00157F15">
      <w:pPr>
        <w:rPr>
          <w:rFonts w:ascii="Times New Roman" w:hAnsi="Times New Roman" w:cs="Times New Roman" w:hint="eastAsia"/>
          <w:sz w:val="16"/>
          <w:szCs w:val="16"/>
        </w:rPr>
      </w:pPr>
    </w:p>
    <w:p w14:paraId="7E5CB7E1" w14:textId="77777777" w:rsidR="00157F15" w:rsidRPr="0064525F" w:rsidRDefault="00157F15" w:rsidP="00157F15">
      <w:pPr>
        <w:rPr>
          <w:rFonts w:ascii="Times New Roman" w:hAnsi="Times New Roman" w:cs="Times New Roman"/>
          <w:sz w:val="16"/>
          <w:szCs w:val="16"/>
        </w:rPr>
      </w:pPr>
      <w:proofErr w:type="spellStart"/>
      <w:r w:rsidRPr="0064525F">
        <w:rPr>
          <w:rFonts w:ascii="Times New Roman" w:hAnsi="Times New Roman" w:cs="Times New Roman"/>
          <w:sz w:val="16"/>
          <w:szCs w:val="16"/>
        </w:rPr>
        <w:t>Hacault</w:t>
      </w:r>
      <w:proofErr w:type="spellEnd"/>
      <w:r w:rsidRPr="0064525F">
        <w:rPr>
          <w:rFonts w:ascii="Times New Roman" w:hAnsi="Times New Roman" w:cs="Times New Roman"/>
          <w:sz w:val="16"/>
          <w:szCs w:val="16"/>
        </w:rPr>
        <w:t>, K. M., &amp; Van Acker, R. C. (2006). Emergence timing and control of dandelion (</w:t>
      </w:r>
      <w:r w:rsidRPr="0064525F">
        <w:rPr>
          <w:rFonts w:ascii="Times New Roman" w:hAnsi="Times New Roman" w:cs="Times New Roman"/>
          <w:i/>
          <w:iCs/>
          <w:sz w:val="16"/>
          <w:szCs w:val="16"/>
        </w:rPr>
        <w:t>Taraxacum officinale</w:t>
      </w:r>
      <w:r w:rsidRPr="0064525F">
        <w:rPr>
          <w:rFonts w:ascii="Times New Roman" w:hAnsi="Times New Roman" w:cs="Times New Roman"/>
          <w:sz w:val="16"/>
          <w:szCs w:val="16"/>
        </w:rPr>
        <w:t xml:space="preserve">) in spring wheat. </w:t>
      </w:r>
      <w:r w:rsidRPr="0064525F">
        <w:rPr>
          <w:rFonts w:ascii="Times New Roman" w:hAnsi="Times New Roman" w:cs="Times New Roman"/>
          <w:i/>
          <w:iCs/>
          <w:sz w:val="16"/>
          <w:szCs w:val="16"/>
        </w:rPr>
        <w:t>Weed Science</w:t>
      </w:r>
      <w:r w:rsidRPr="0064525F">
        <w:rPr>
          <w:rFonts w:ascii="Times New Roman" w:hAnsi="Times New Roman" w:cs="Times New Roman"/>
          <w:sz w:val="16"/>
          <w:szCs w:val="16"/>
        </w:rPr>
        <w:t xml:space="preserve">, </w:t>
      </w:r>
      <w:r w:rsidRPr="0064525F">
        <w:rPr>
          <w:rFonts w:ascii="Times New Roman" w:hAnsi="Times New Roman" w:cs="Times New Roman"/>
          <w:i/>
          <w:iCs/>
          <w:sz w:val="16"/>
          <w:szCs w:val="16"/>
        </w:rPr>
        <w:t>54</w:t>
      </w:r>
      <w:r w:rsidRPr="0064525F">
        <w:rPr>
          <w:rFonts w:ascii="Times New Roman" w:hAnsi="Times New Roman" w:cs="Times New Roman"/>
          <w:sz w:val="16"/>
          <w:szCs w:val="16"/>
        </w:rPr>
        <w:t xml:space="preserve">(1), 172–181. </w:t>
      </w:r>
      <w:hyperlink r:id="rId21" w:history="1">
        <w:r w:rsidRPr="0064525F">
          <w:rPr>
            <w:rStyle w:val="ac"/>
            <w:rFonts w:ascii="Times New Roman" w:hAnsi="Times New Roman" w:cs="Times New Roman"/>
            <w:sz w:val="16"/>
            <w:szCs w:val="16"/>
          </w:rPr>
          <w:t>https://doi.org/10.1614/ws-05-083r.1</w:t>
        </w:r>
      </w:hyperlink>
    </w:p>
    <w:p w14:paraId="46073424" w14:textId="77777777" w:rsidR="00157F15" w:rsidRPr="0064525F" w:rsidRDefault="00157F15" w:rsidP="00157F15">
      <w:pPr>
        <w:rPr>
          <w:rFonts w:ascii="Times New Roman" w:hAnsi="Times New Roman" w:cs="Times New Roman" w:hint="eastAsia"/>
          <w:sz w:val="16"/>
          <w:szCs w:val="16"/>
        </w:rPr>
      </w:pPr>
    </w:p>
    <w:p w14:paraId="1D68173B" w14:textId="77777777" w:rsidR="00157F15" w:rsidRPr="0064525F" w:rsidRDefault="00157F15" w:rsidP="00157F15">
      <w:pPr>
        <w:rPr>
          <w:rStyle w:val="ac"/>
          <w:rFonts w:ascii="Times New Roman" w:hAnsi="Times New Roman" w:cs="Times New Roman"/>
          <w:sz w:val="16"/>
          <w:szCs w:val="16"/>
        </w:rPr>
      </w:pPr>
      <w:proofErr w:type="spellStart"/>
      <w:r w:rsidRPr="0064525F">
        <w:rPr>
          <w:rFonts w:ascii="Times New Roman" w:hAnsi="Times New Roman" w:cs="Times New Roman"/>
          <w:sz w:val="16"/>
          <w:szCs w:val="16"/>
        </w:rPr>
        <w:t>Honěk</w:t>
      </w:r>
      <w:proofErr w:type="spellEnd"/>
      <w:r w:rsidRPr="0064525F">
        <w:rPr>
          <w:rFonts w:ascii="Times New Roman" w:hAnsi="Times New Roman" w:cs="Times New Roman"/>
          <w:sz w:val="16"/>
          <w:szCs w:val="16"/>
        </w:rPr>
        <w:t xml:space="preserve">, A., Martinková, Z., &amp; Saska, P. (2005). Post-dispersal predation of Taraxacum officinale (dandelion) seed. </w:t>
      </w:r>
      <w:r w:rsidRPr="0064525F">
        <w:rPr>
          <w:rFonts w:ascii="Times New Roman" w:hAnsi="Times New Roman" w:cs="Times New Roman"/>
          <w:i/>
          <w:iCs/>
          <w:sz w:val="16"/>
          <w:szCs w:val="16"/>
        </w:rPr>
        <w:t>Journal of Ecology</w:t>
      </w:r>
      <w:r w:rsidRPr="0064525F">
        <w:rPr>
          <w:rFonts w:ascii="Times New Roman" w:hAnsi="Times New Roman" w:cs="Times New Roman"/>
          <w:sz w:val="16"/>
          <w:szCs w:val="16"/>
        </w:rPr>
        <w:t xml:space="preserve">, </w:t>
      </w:r>
      <w:r w:rsidRPr="0064525F">
        <w:rPr>
          <w:rFonts w:ascii="Times New Roman" w:hAnsi="Times New Roman" w:cs="Times New Roman"/>
          <w:i/>
          <w:iCs/>
          <w:sz w:val="16"/>
          <w:szCs w:val="16"/>
        </w:rPr>
        <w:t>93</w:t>
      </w:r>
      <w:r w:rsidRPr="0064525F">
        <w:rPr>
          <w:rFonts w:ascii="Times New Roman" w:hAnsi="Times New Roman" w:cs="Times New Roman"/>
          <w:sz w:val="16"/>
          <w:szCs w:val="16"/>
        </w:rPr>
        <w:t xml:space="preserve">(2), 345–352. </w:t>
      </w:r>
      <w:hyperlink r:id="rId22" w:history="1">
        <w:r w:rsidRPr="0064525F">
          <w:rPr>
            <w:rStyle w:val="ac"/>
            <w:rFonts w:ascii="Times New Roman" w:hAnsi="Times New Roman" w:cs="Times New Roman"/>
            <w:sz w:val="16"/>
            <w:szCs w:val="16"/>
          </w:rPr>
          <w:t>https://doi.org/10.1111/j.1365-2745.2005.00987.x</w:t>
        </w:r>
      </w:hyperlink>
    </w:p>
    <w:p w14:paraId="3D4FF738" w14:textId="77777777" w:rsidR="00157F15" w:rsidRPr="0064525F" w:rsidRDefault="00157F15" w:rsidP="00157F15">
      <w:pPr>
        <w:rPr>
          <w:rFonts w:ascii="Times New Roman" w:hAnsi="Times New Roman" w:cs="Times New Roman" w:hint="eastAsia"/>
          <w:sz w:val="16"/>
          <w:szCs w:val="16"/>
        </w:rPr>
      </w:pPr>
    </w:p>
    <w:p w14:paraId="3FCBEF71" w14:textId="77777777" w:rsidR="00157F15" w:rsidRPr="0064525F" w:rsidRDefault="00157F15" w:rsidP="00157F15">
      <w:pPr>
        <w:rPr>
          <w:rFonts w:ascii="Times New Roman" w:hAnsi="Times New Roman" w:cs="Times New Roman"/>
          <w:sz w:val="16"/>
          <w:szCs w:val="16"/>
        </w:rPr>
      </w:pPr>
      <w:proofErr w:type="spellStart"/>
      <w:r w:rsidRPr="0064525F">
        <w:rPr>
          <w:rFonts w:ascii="Times New Roman" w:hAnsi="Times New Roman" w:cs="Times New Roman"/>
          <w:sz w:val="16"/>
          <w:szCs w:val="16"/>
        </w:rPr>
        <w:t>Honěk</w:t>
      </w:r>
      <w:proofErr w:type="spellEnd"/>
      <w:r w:rsidRPr="0064525F">
        <w:rPr>
          <w:rFonts w:ascii="Times New Roman" w:hAnsi="Times New Roman" w:cs="Times New Roman"/>
          <w:sz w:val="16"/>
          <w:szCs w:val="16"/>
        </w:rPr>
        <w:t xml:space="preserve">, A., Martinková, Z., Saska, P., &amp; </w:t>
      </w:r>
      <w:proofErr w:type="spellStart"/>
      <w:r w:rsidRPr="0064525F">
        <w:rPr>
          <w:rFonts w:ascii="Times New Roman" w:hAnsi="Times New Roman" w:cs="Times New Roman"/>
          <w:sz w:val="16"/>
          <w:szCs w:val="16"/>
        </w:rPr>
        <w:t>Koprdová</w:t>
      </w:r>
      <w:proofErr w:type="spellEnd"/>
      <w:r w:rsidRPr="0064525F">
        <w:rPr>
          <w:rFonts w:ascii="Times New Roman" w:hAnsi="Times New Roman" w:cs="Times New Roman"/>
          <w:sz w:val="16"/>
          <w:szCs w:val="16"/>
        </w:rPr>
        <w:t xml:space="preserve">, S. (2009b). Role of post-dispersal seed and seedling predation in establishment of dandelion (Taraxacum </w:t>
      </w:r>
      <w:proofErr w:type="spellStart"/>
      <w:r w:rsidRPr="0064525F">
        <w:rPr>
          <w:rFonts w:ascii="Times New Roman" w:hAnsi="Times New Roman" w:cs="Times New Roman"/>
          <w:sz w:val="16"/>
          <w:szCs w:val="16"/>
        </w:rPr>
        <w:t>agg</w:t>
      </w:r>
      <w:proofErr w:type="spellEnd"/>
      <w:r w:rsidRPr="0064525F">
        <w:rPr>
          <w:rFonts w:ascii="Times New Roman" w:hAnsi="Times New Roman" w:cs="Times New Roman"/>
          <w:sz w:val="16"/>
          <w:szCs w:val="16"/>
        </w:rPr>
        <w:t xml:space="preserve">.) plants. </w:t>
      </w:r>
      <w:r w:rsidRPr="0064525F">
        <w:rPr>
          <w:rFonts w:ascii="Times New Roman" w:hAnsi="Times New Roman" w:cs="Times New Roman"/>
          <w:i/>
          <w:iCs/>
          <w:sz w:val="16"/>
          <w:szCs w:val="16"/>
        </w:rPr>
        <w:t>Agriculture, Ecosystems &amp; Environment</w:t>
      </w:r>
      <w:r w:rsidRPr="0064525F">
        <w:rPr>
          <w:rFonts w:ascii="Times New Roman" w:hAnsi="Times New Roman" w:cs="Times New Roman"/>
          <w:sz w:val="16"/>
          <w:szCs w:val="16"/>
        </w:rPr>
        <w:t xml:space="preserve">, </w:t>
      </w:r>
      <w:r w:rsidRPr="0064525F">
        <w:rPr>
          <w:rFonts w:ascii="Times New Roman" w:hAnsi="Times New Roman" w:cs="Times New Roman"/>
          <w:i/>
          <w:iCs/>
          <w:sz w:val="16"/>
          <w:szCs w:val="16"/>
        </w:rPr>
        <w:t>134</w:t>
      </w:r>
      <w:r w:rsidRPr="0064525F">
        <w:rPr>
          <w:rFonts w:ascii="Times New Roman" w:hAnsi="Times New Roman" w:cs="Times New Roman"/>
          <w:sz w:val="16"/>
          <w:szCs w:val="16"/>
        </w:rPr>
        <w:t xml:space="preserve">(1–2), 126–135. </w:t>
      </w:r>
      <w:hyperlink r:id="rId23" w:history="1">
        <w:r w:rsidRPr="0064525F">
          <w:rPr>
            <w:rStyle w:val="ac"/>
            <w:rFonts w:ascii="Times New Roman" w:hAnsi="Times New Roman" w:cs="Times New Roman"/>
            <w:sz w:val="16"/>
            <w:szCs w:val="16"/>
          </w:rPr>
          <w:t>https://doi.org/10.1016/j.agee.2009.06.001</w:t>
        </w:r>
      </w:hyperlink>
    </w:p>
    <w:p w14:paraId="0DADA290" w14:textId="77777777" w:rsidR="00157F15" w:rsidRPr="0064525F" w:rsidRDefault="00157F15" w:rsidP="00157F15">
      <w:pPr>
        <w:rPr>
          <w:rFonts w:ascii="Times New Roman" w:hAnsi="Times New Roman" w:cs="Times New Roman" w:hint="eastAsia"/>
          <w:sz w:val="16"/>
          <w:szCs w:val="16"/>
        </w:rPr>
      </w:pPr>
    </w:p>
    <w:p w14:paraId="59421FFD" w14:textId="77777777" w:rsidR="00157F15" w:rsidRPr="0064525F" w:rsidRDefault="00157F15" w:rsidP="00157F15">
      <w:pPr>
        <w:rPr>
          <w:rStyle w:val="ac"/>
          <w:rFonts w:ascii="Times New Roman" w:hAnsi="Times New Roman" w:cs="Times New Roman"/>
          <w:sz w:val="16"/>
          <w:szCs w:val="16"/>
        </w:rPr>
      </w:pPr>
      <w:proofErr w:type="spellStart"/>
      <w:r w:rsidRPr="0064525F">
        <w:rPr>
          <w:rFonts w:ascii="Times New Roman" w:hAnsi="Times New Roman" w:cs="Times New Roman"/>
          <w:sz w:val="16"/>
          <w:szCs w:val="16"/>
        </w:rPr>
        <w:t>Kandori</w:t>
      </w:r>
      <w:proofErr w:type="spellEnd"/>
      <w:r w:rsidRPr="0064525F">
        <w:rPr>
          <w:rFonts w:ascii="Times New Roman" w:hAnsi="Times New Roman" w:cs="Times New Roman"/>
          <w:sz w:val="16"/>
          <w:szCs w:val="16"/>
        </w:rPr>
        <w:t xml:space="preserve">, I., Hirao, T., Matsunaga, S., &amp; Kurosaki, T. (2009). An invasive dandelion unilaterally reduces the reproduction of a native congener through competition for pollination. </w:t>
      </w:r>
      <w:proofErr w:type="spellStart"/>
      <w:r w:rsidRPr="0064525F">
        <w:rPr>
          <w:rFonts w:ascii="Times New Roman" w:hAnsi="Times New Roman" w:cs="Times New Roman"/>
          <w:i/>
          <w:iCs/>
          <w:sz w:val="16"/>
          <w:szCs w:val="16"/>
        </w:rPr>
        <w:t>Oecologia</w:t>
      </w:r>
      <w:proofErr w:type="spellEnd"/>
      <w:r w:rsidRPr="0064525F">
        <w:rPr>
          <w:rFonts w:ascii="Times New Roman" w:hAnsi="Times New Roman" w:cs="Times New Roman"/>
          <w:sz w:val="16"/>
          <w:szCs w:val="16"/>
        </w:rPr>
        <w:t xml:space="preserve">, </w:t>
      </w:r>
      <w:r w:rsidRPr="0064525F">
        <w:rPr>
          <w:rFonts w:ascii="Times New Roman" w:hAnsi="Times New Roman" w:cs="Times New Roman"/>
          <w:i/>
          <w:iCs/>
          <w:sz w:val="16"/>
          <w:szCs w:val="16"/>
        </w:rPr>
        <w:t>159</w:t>
      </w:r>
      <w:r w:rsidRPr="0064525F">
        <w:rPr>
          <w:rFonts w:ascii="Times New Roman" w:hAnsi="Times New Roman" w:cs="Times New Roman"/>
          <w:sz w:val="16"/>
          <w:szCs w:val="16"/>
        </w:rPr>
        <w:t xml:space="preserve">(3), 559–569. </w:t>
      </w:r>
      <w:hyperlink r:id="rId24" w:history="1">
        <w:r w:rsidRPr="0064525F">
          <w:rPr>
            <w:rStyle w:val="ac"/>
            <w:rFonts w:ascii="Times New Roman" w:hAnsi="Times New Roman" w:cs="Times New Roman"/>
            <w:sz w:val="16"/>
            <w:szCs w:val="16"/>
          </w:rPr>
          <w:t>https://doi.org/10.1007/s00442-008-1250-4</w:t>
        </w:r>
      </w:hyperlink>
    </w:p>
    <w:p w14:paraId="58D21728" w14:textId="77777777" w:rsidR="00157F15" w:rsidRPr="0064525F" w:rsidRDefault="00157F15" w:rsidP="00157F15">
      <w:pPr>
        <w:rPr>
          <w:rStyle w:val="ac"/>
          <w:rFonts w:ascii="Times New Roman" w:hAnsi="Times New Roman" w:cs="Times New Roman" w:hint="eastAsia"/>
          <w:sz w:val="16"/>
          <w:szCs w:val="16"/>
        </w:rPr>
      </w:pPr>
    </w:p>
    <w:p w14:paraId="0ECF491A" w14:textId="77777777" w:rsidR="00157F15" w:rsidRPr="0064525F" w:rsidRDefault="00157F15" w:rsidP="00157F15">
      <w:pPr>
        <w:rPr>
          <w:rFonts w:ascii="Times New Roman" w:hAnsi="Times New Roman" w:cs="Times New Roman"/>
          <w:sz w:val="16"/>
          <w:szCs w:val="16"/>
        </w:rPr>
      </w:pPr>
      <w:r w:rsidRPr="0064525F">
        <w:rPr>
          <w:rFonts w:ascii="Times New Roman" w:hAnsi="Times New Roman" w:cs="Times New Roman"/>
          <w:sz w:val="16"/>
          <w:szCs w:val="16"/>
        </w:rPr>
        <w:t xml:space="preserve">Kuparinen, A., </w:t>
      </w:r>
      <w:proofErr w:type="spellStart"/>
      <w:r w:rsidRPr="0064525F">
        <w:rPr>
          <w:rFonts w:ascii="Times New Roman" w:hAnsi="Times New Roman" w:cs="Times New Roman"/>
          <w:sz w:val="16"/>
          <w:szCs w:val="16"/>
        </w:rPr>
        <w:t>Katul</w:t>
      </w:r>
      <w:proofErr w:type="spellEnd"/>
      <w:r w:rsidRPr="0064525F">
        <w:rPr>
          <w:rFonts w:ascii="Times New Roman" w:hAnsi="Times New Roman" w:cs="Times New Roman"/>
          <w:sz w:val="16"/>
          <w:szCs w:val="16"/>
        </w:rPr>
        <w:t xml:space="preserve">, G. G., Nathan, R., &amp; Schurr, F. M. (2009). Increases in air temperature can promote wind-driven dispersal and spread of plants. </w:t>
      </w:r>
      <w:r w:rsidRPr="0064525F">
        <w:rPr>
          <w:rFonts w:ascii="Times New Roman" w:hAnsi="Times New Roman" w:cs="Times New Roman"/>
          <w:i/>
          <w:iCs/>
          <w:sz w:val="16"/>
          <w:szCs w:val="16"/>
        </w:rPr>
        <w:t>Proceedings of the Royal Society B: Biological Sciences</w:t>
      </w:r>
      <w:r w:rsidRPr="0064525F">
        <w:rPr>
          <w:rFonts w:ascii="Times New Roman" w:hAnsi="Times New Roman" w:cs="Times New Roman"/>
          <w:sz w:val="16"/>
          <w:szCs w:val="16"/>
        </w:rPr>
        <w:t xml:space="preserve">, </w:t>
      </w:r>
      <w:r w:rsidRPr="0064525F">
        <w:rPr>
          <w:rFonts w:ascii="Times New Roman" w:hAnsi="Times New Roman" w:cs="Times New Roman"/>
          <w:i/>
          <w:iCs/>
          <w:sz w:val="16"/>
          <w:szCs w:val="16"/>
        </w:rPr>
        <w:t>276</w:t>
      </w:r>
      <w:r w:rsidRPr="0064525F">
        <w:rPr>
          <w:rFonts w:ascii="Times New Roman" w:hAnsi="Times New Roman" w:cs="Times New Roman"/>
          <w:sz w:val="16"/>
          <w:szCs w:val="16"/>
        </w:rPr>
        <w:t xml:space="preserve">(1670), 3081–3087. </w:t>
      </w:r>
      <w:hyperlink r:id="rId25" w:history="1">
        <w:r w:rsidRPr="0064525F">
          <w:rPr>
            <w:rStyle w:val="ac"/>
            <w:rFonts w:ascii="Times New Roman" w:hAnsi="Times New Roman" w:cs="Times New Roman"/>
            <w:sz w:val="16"/>
            <w:szCs w:val="16"/>
          </w:rPr>
          <w:t>https://doi.org/10.1098/rspb.2009.0693</w:t>
        </w:r>
      </w:hyperlink>
    </w:p>
    <w:p w14:paraId="41342FAE" w14:textId="77777777" w:rsidR="00157F15" w:rsidRPr="0064525F" w:rsidRDefault="00157F15" w:rsidP="00157F15">
      <w:pPr>
        <w:rPr>
          <w:rFonts w:ascii="Times New Roman" w:hAnsi="Times New Roman" w:cs="Times New Roman" w:hint="eastAsia"/>
          <w:sz w:val="16"/>
          <w:szCs w:val="16"/>
        </w:rPr>
      </w:pPr>
    </w:p>
    <w:p w14:paraId="0A15F9C2" w14:textId="77777777" w:rsidR="00157F15" w:rsidRPr="0064525F" w:rsidRDefault="00157F15" w:rsidP="00157F15">
      <w:pPr>
        <w:rPr>
          <w:rFonts w:ascii="Times New Roman" w:hAnsi="Times New Roman" w:cs="Times New Roman"/>
          <w:sz w:val="16"/>
          <w:szCs w:val="16"/>
        </w:rPr>
      </w:pPr>
      <w:r w:rsidRPr="0064525F">
        <w:rPr>
          <w:rFonts w:ascii="Times New Roman" w:hAnsi="Times New Roman" w:cs="Times New Roman"/>
          <w:sz w:val="16"/>
          <w:szCs w:val="16"/>
        </w:rPr>
        <w:t xml:space="preserve">Leong, M. (2023, April 25). </w:t>
      </w:r>
      <w:r w:rsidRPr="0064525F">
        <w:rPr>
          <w:rFonts w:ascii="Times New Roman" w:hAnsi="Times New Roman" w:cs="Times New Roman"/>
          <w:i/>
          <w:iCs/>
          <w:sz w:val="16"/>
          <w:szCs w:val="16"/>
        </w:rPr>
        <w:t>The benefits of dandelions: How these weeds help our environment</w:t>
      </w:r>
      <w:r w:rsidRPr="0064525F">
        <w:rPr>
          <w:rFonts w:ascii="Times New Roman" w:hAnsi="Times New Roman" w:cs="Times New Roman"/>
          <w:sz w:val="16"/>
          <w:szCs w:val="16"/>
        </w:rPr>
        <w:t xml:space="preserve">. </w:t>
      </w:r>
      <w:proofErr w:type="spellStart"/>
      <w:r w:rsidRPr="0064525F">
        <w:rPr>
          <w:rFonts w:ascii="Times New Roman" w:hAnsi="Times New Roman" w:cs="Times New Roman"/>
          <w:sz w:val="16"/>
          <w:szCs w:val="16"/>
        </w:rPr>
        <w:t>ShunCy</w:t>
      </w:r>
      <w:proofErr w:type="spellEnd"/>
      <w:r w:rsidRPr="0064525F">
        <w:rPr>
          <w:rFonts w:ascii="Times New Roman" w:hAnsi="Times New Roman" w:cs="Times New Roman"/>
          <w:sz w:val="16"/>
          <w:szCs w:val="16"/>
        </w:rPr>
        <w:t xml:space="preserve">. </w:t>
      </w:r>
      <w:hyperlink r:id="rId26" w:history="1">
        <w:r w:rsidRPr="0064525F">
          <w:rPr>
            <w:rStyle w:val="ac"/>
            <w:rFonts w:ascii="Times New Roman" w:hAnsi="Times New Roman" w:cs="Times New Roman"/>
            <w:sz w:val="16"/>
            <w:szCs w:val="16"/>
          </w:rPr>
          <w:t>https://shuncy.com/article/are-dandelions-good-for-the-environment</w:t>
        </w:r>
      </w:hyperlink>
    </w:p>
    <w:p w14:paraId="081B4F43" w14:textId="77777777" w:rsidR="00157F15" w:rsidRPr="0064525F" w:rsidRDefault="00157F15" w:rsidP="00157F15">
      <w:pPr>
        <w:rPr>
          <w:rFonts w:ascii="Times New Roman" w:hAnsi="Times New Roman" w:cs="Times New Roman" w:hint="eastAsia"/>
          <w:sz w:val="16"/>
          <w:szCs w:val="16"/>
        </w:rPr>
      </w:pPr>
    </w:p>
    <w:p w14:paraId="1ABC7145" w14:textId="77777777" w:rsidR="00157F15" w:rsidRPr="0064525F" w:rsidRDefault="00157F15" w:rsidP="00157F15">
      <w:pPr>
        <w:rPr>
          <w:rFonts w:ascii="Times New Roman" w:hAnsi="Times New Roman" w:cs="Times New Roman"/>
          <w:sz w:val="16"/>
          <w:szCs w:val="16"/>
        </w:rPr>
      </w:pPr>
      <w:r w:rsidRPr="0064525F">
        <w:rPr>
          <w:rFonts w:ascii="Times New Roman" w:hAnsi="Times New Roman" w:cs="Times New Roman"/>
          <w:sz w:val="16"/>
          <w:szCs w:val="16"/>
        </w:rPr>
        <w:t xml:space="preserve">Seale, M., Zhdanov, O., Cummins, C., Kroll, E., Blatt, M. R., Zare‐Behtash, H., Busse, A., Mastropaolo, E., Viola, I. M., &amp; Nakayama, N. (2019). Moisture‐Dependent morphing tunes the dispersal of dandelion diaspores. </w:t>
      </w:r>
      <w:r w:rsidRPr="0064525F">
        <w:rPr>
          <w:rFonts w:ascii="Times New Roman" w:hAnsi="Times New Roman" w:cs="Times New Roman"/>
          <w:i/>
          <w:iCs/>
          <w:sz w:val="16"/>
          <w:szCs w:val="16"/>
        </w:rPr>
        <w:t>Social Science Research Network</w:t>
      </w:r>
      <w:r w:rsidRPr="0064525F">
        <w:rPr>
          <w:rFonts w:ascii="Times New Roman" w:hAnsi="Times New Roman" w:cs="Times New Roman"/>
          <w:sz w:val="16"/>
          <w:szCs w:val="16"/>
        </w:rPr>
        <w:t xml:space="preserve">. </w:t>
      </w:r>
      <w:hyperlink r:id="rId27" w:history="1">
        <w:r w:rsidRPr="0064525F">
          <w:rPr>
            <w:rStyle w:val="ac"/>
            <w:rFonts w:ascii="Times New Roman" w:hAnsi="Times New Roman" w:cs="Times New Roman"/>
            <w:sz w:val="16"/>
            <w:szCs w:val="16"/>
          </w:rPr>
          <w:t>https://doi.org/10.2139/ssrn.3334428</w:t>
        </w:r>
      </w:hyperlink>
    </w:p>
    <w:p w14:paraId="4A5212D2" w14:textId="77777777" w:rsidR="00157F15" w:rsidRPr="0064525F" w:rsidRDefault="00157F15" w:rsidP="00157F15">
      <w:pPr>
        <w:rPr>
          <w:rFonts w:ascii="Times New Roman" w:hAnsi="Times New Roman" w:cs="Times New Roman" w:hint="eastAsia"/>
          <w:sz w:val="16"/>
          <w:szCs w:val="16"/>
        </w:rPr>
      </w:pPr>
    </w:p>
    <w:p w14:paraId="49A8E951" w14:textId="77777777" w:rsidR="00157F15" w:rsidRPr="0064525F" w:rsidRDefault="00157F15" w:rsidP="00157F15">
      <w:pPr>
        <w:rPr>
          <w:rFonts w:ascii="Times New Roman" w:hAnsi="Times New Roman" w:cs="Times New Roman"/>
          <w:sz w:val="16"/>
          <w:szCs w:val="16"/>
        </w:rPr>
      </w:pPr>
      <w:r w:rsidRPr="0064525F">
        <w:rPr>
          <w:rFonts w:ascii="Times New Roman" w:hAnsi="Times New Roman" w:cs="Times New Roman"/>
          <w:sz w:val="16"/>
          <w:szCs w:val="16"/>
        </w:rPr>
        <w:t xml:space="preserve">Stewart-Wade, S. M., Neumann, S., Collins, L., &amp; Boland, G. J. (2002a). The biology of Canadian weeds. 117. </w:t>
      </w:r>
      <w:r w:rsidRPr="0064525F">
        <w:rPr>
          <w:rFonts w:ascii="Times New Roman" w:hAnsi="Times New Roman" w:cs="Times New Roman"/>
          <w:i/>
          <w:iCs/>
          <w:sz w:val="16"/>
          <w:szCs w:val="16"/>
        </w:rPr>
        <w:t>Taraxacum officinale</w:t>
      </w:r>
      <w:r w:rsidRPr="0064525F">
        <w:rPr>
          <w:rFonts w:ascii="Times New Roman" w:hAnsi="Times New Roman" w:cs="Times New Roman"/>
          <w:sz w:val="16"/>
          <w:szCs w:val="16"/>
        </w:rPr>
        <w:t xml:space="preserve"> G. H. Weber ex Wiggers. </w:t>
      </w:r>
      <w:r w:rsidRPr="0064525F">
        <w:rPr>
          <w:rFonts w:ascii="Times New Roman" w:hAnsi="Times New Roman" w:cs="Times New Roman"/>
          <w:i/>
          <w:iCs/>
          <w:sz w:val="16"/>
          <w:szCs w:val="16"/>
        </w:rPr>
        <w:t>Canadian Journal of Plant Science</w:t>
      </w:r>
      <w:r w:rsidRPr="0064525F">
        <w:rPr>
          <w:rFonts w:ascii="Times New Roman" w:hAnsi="Times New Roman" w:cs="Times New Roman"/>
          <w:sz w:val="16"/>
          <w:szCs w:val="16"/>
        </w:rPr>
        <w:t xml:space="preserve">, </w:t>
      </w:r>
      <w:r w:rsidRPr="0064525F">
        <w:rPr>
          <w:rFonts w:ascii="Times New Roman" w:hAnsi="Times New Roman" w:cs="Times New Roman"/>
          <w:i/>
          <w:iCs/>
          <w:sz w:val="16"/>
          <w:szCs w:val="16"/>
        </w:rPr>
        <w:t>82</w:t>
      </w:r>
      <w:r w:rsidRPr="0064525F">
        <w:rPr>
          <w:rFonts w:ascii="Times New Roman" w:hAnsi="Times New Roman" w:cs="Times New Roman"/>
          <w:sz w:val="16"/>
          <w:szCs w:val="16"/>
        </w:rPr>
        <w:t xml:space="preserve">(4), 825–853. </w:t>
      </w:r>
      <w:hyperlink r:id="rId28" w:history="1">
        <w:r w:rsidRPr="0064525F">
          <w:rPr>
            <w:rStyle w:val="ac"/>
            <w:rFonts w:ascii="Times New Roman" w:hAnsi="Times New Roman" w:cs="Times New Roman"/>
            <w:sz w:val="16"/>
            <w:szCs w:val="16"/>
          </w:rPr>
          <w:t>https://doi.org/10.4141/p01-010</w:t>
        </w:r>
      </w:hyperlink>
    </w:p>
    <w:p w14:paraId="700B98E5" w14:textId="77777777" w:rsidR="00157F15" w:rsidRPr="0064525F" w:rsidRDefault="00157F15" w:rsidP="00157F15">
      <w:pPr>
        <w:rPr>
          <w:rFonts w:ascii="Times New Roman" w:hAnsi="Times New Roman" w:cs="Times New Roman" w:hint="eastAsia"/>
          <w:sz w:val="16"/>
          <w:szCs w:val="16"/>
        </w:rPr>
      </w:pPr>
    </w:p>
    <w:p w14:paraId="07F58C8B" w14:textId="77777777" w:rsidR="00157F15" w:rsidRPr="0064525F" w:rsidRDefault="00157F15" w:rsidP="00157F15">
      <w:pPr>
        <w:rPr>
          <w:rFonts w:ascii="Times New Roman" w:hAnsi="Times New Roman" w:cs="Times New Roman"/>
          <w:sz w:val="16"/>
          <w:szCs w:val="16"/>
        </w:rPr>
      </w:pPr>
      <w:proofErr w:type="spellStart"/>
      <w:r w:rsidRPr="0064525F">
        <w:rPr>
          <w:rFonts w:ascii="Times New Roman" w:hAnsi="Times New Roman" w:cs="Times New Roman"/>
          <w:sz w:val="16"/>
          <w:szCs w:val="16"/>
        </w:rPr>
        <w:t>Tackenberg</w:t>
      </w:r>
      <w:proofErr w:type="spellEnd"/>
      <w:r w:rsidRPr="0064525F">
        <w:rPr>
          <w:rFonts w:ascii="Times New Roman" w:hAnsi="Times New Roman" w:cs="Times New Roman"/>
          <w:sz w:val="16"/>
          <w:szCs w:val="16"/>
        </w:rPr>
        <w:t xml:space="preserve">, O., </w:t>
      </w:r>
      <w:proofErr w:type="spellStart"/>
      <w:r w:rsidRPr="0064525F">
        <w:rPr>
          <w:rFonts w:ascii="Times New Roman" w:hAnsi="Times New Roman" w:cs="Times New Roman"/>
          <w:sz w:val="16"/>
          <w:szCs w:val="16"/>
        </w:rPr>
        <w:t>Poschlod</w:t>
      </w:r>
      <w:proofErr w:type="spellEnd"/>
      <w:r w:rsidRPr="0064525F">
        <w:rPr>
          <w:rFonts w:ascii="Times New Roman" w:hAnsi="Times New Roman" w:cs="Times New Roman"/>
          <w:sz w:val="16"/>
          <w:szCs w:val="16"/>
        </w:rPr>
        <w:t xml:space="preserve">, P., &amp; Kahmen, S. (2003). Dandelion Seed Dispersal: The Horizontal Wind Speed Does Not Matter for Long-Distance Dispersal - it is Updraft! </w:t>
      </w:r>
      <w:r w:rsidRPr="0064525F">
        <w:rPr>
          <w:rFonts w:ascii="Times New Roman" w:hAnsi="Times New Roman" w:cs="Times New Roman"/>
          <w:i/>
          <w:iCs/>
          <w:sz w:val="16"/>
          <w:szCs w:val="16"/>
        </w:rPr>
        <w:t>Plant Biology</w:t>
      </w:r>
      <w:r w:rsidRPr="0064525F">
        <w:rPr>
          <w:rFonts w:ascii="Times New Roman" w:hAnsi="Times New Roman" w:cs="Times New Roman"/>
          <w:sz w:val="16"/>
          <w:szCs w:val="16"/>
        </w:rPr>
        <w:t xml:space="preserve">, </w:t>
      </w:r>
      <w:r w:rsidRPr="0064525F">
        <w:rPr>
          <w:rFonts w:ascii="Times New Roman" w:hAnsi="Times New Roman" w:cs="Times New Roman"/>
          <w:i/>
          <w:iCs/>
          <w:sz w:val="16"/>
          <w:szCs w:val="16"/>
        </w:rPr>
        <w:t>5</w:t>
      </w:r>
      <w:r w:rsidRPr="0064525F">
        <w:rPr>
          <w:rFonts w:ascii="Times New Roman" w:hAnsi="Times New Roman" w:cs="Times New Roman"/>
          <w:sz w:val="16"/>
          <w:szCs w:val="16"/>
        </w:rPr>
        <w:t xml:space="preserve">(5), 451–454. </w:t>
      </w:r>
      <w:hyperlink r:id="rId29" w:history="1">
        <w:r w:rsidRPr="0064525F">
          <w:rPr>
            <w:rStyle w:val="ac"/>
            <w:rFonts w:ascii="Times New Roman" w:hAnsi="Times New Roman" w:cs="Times New Roman"/>
            <w:sz w:val="16"/>
            <w:szCs w:val="16"/>
          </w:rPr>
          <w:t>https://doi.org/10.1055/s-2003-44789</w:t>
        </w:r>
      </w:hyperlink>
    </w:p>
    <w:p w14:paraId="721D7401" w14:textId="77777777" w:rsidR="00157F15" w:rsidRPr="0064525F" w:rsidRDefault="00157F15" w:rsidP="00157F15">
      <w:pPr>
        <w:rPr>
          <w:rFonts w:ascii="Times New Roman" w:hAnsi="Times New Roman" w:cs="Times New Roman" w:hint="eastAsia"/>
          <w:sz w:val="16"/>
          <w:szCs w:val="16"/>
        </w:rPr>
      </w:pPr>
    </w:p>
    <w:p w14:paraId="6EF83D73" w14:textId="77777777" w:rsidR="00157F15" w:rsidRPr="0064525F" w:rsidRDefault="00157F15" w:rsidP="00157F15">
      <w:pPr>
        <w:widowControl/>
        <w:jc w:val="left"/>
        <w:rPr>
          <w:rFonts w:ascii="Times New Roman" w:hAnsi="Times New Roman" w:cs="Times New Roman"/>
          <w:b/>
          <w:bCs/>
          <w:sz w:val="16"/>
          <w:szCs w:val="16"/>
        </w:rPr>
      </w:pPr>
      <w:r w:rsidRPr="0064525F">
        <w:rPr>
          <w:rFonts w:ascii="Times New Roman" w:hAnsi="Times New Roman" w:cs="Times New Roman"/>
          <w:sz w:val="16"/>
          <w:szCs w:val="16"/>
        </w:rPr>
        <w:t xml:space="preserve">Villazon, L. (n.d.-b). </w:t>
      </w:r>
      <w:r w:rsidRPr="0064525F">
        <w:rPr>
          <w:rFonts w:ascii="Times New Roman" w:hAnsi="Times New Roman" w:cs="Times New Roman"/>
          <w:i/>
          <w:iCs/>
          <w:sz w:val="16"/>
          <w:szCs w:val="16"/>
        </w:rPr>
        <w:t>How far can dandelion seeds travel?</w:t>
      </w:r>
      <w:r w:rsidRPr="0064525F">
        <w:rPr>
          <w:rFonts w:ascii="Times New Roman" w:hAnsi="Times New Roman" w:cs="Times New Roman"/>
          <w:sz w:val="16"/>
          <w:szCs w:val="16"/>
        </w:rPr>
        <w:t xml:space="preserve"> BBC Science Focus Magazine. </w:t>
      </w:r>
      <w:hyperlink r:id="rId30" w:history="1">
        <w:r w:rsidRPr="0064525F">
          <w:rPr>
            <w:rStyle w:val="ac"/>
            <w:rFonts w:ascii="Times New Roman" w:hAnsi="Times New Roman" w:cs="Times New Roman"/>
            <w:sz w:val="16"/>
            <w:szCs w:val="16"/>
          </w:rPr>
          <w:t>https://www.sciencefocus.com/nature/how-far-can-dandelion-seeds-travel</w:t>
        </w:r>
      </w:hyperlink>
    </w:p>
    <w:p w14:paraId="3678401C" w14:textId="77777777" w:rsidR="001724F7" w:rsidRPr="00157F15" w:rsidRDefault="001724F7">
      <w:pPr>
        <w:widowControl/>
        <w:jc w:val="left"/>
        <w:rPr>
          <w:rFonts w:ascii="Times New Roman" w:hAnsi="Times New Roman" w:hint="eastAsia"/>
          <w:sz w:val="24"/>
          <w:szCs w:val="24"/>
        </w:rPr>
      </w:pPr>
    </w:p>
    <w:sectPr w:rsidR="001724F7" w:rsidRPr="00157F15" w:rsidSect="002F2A19">
      <w:pgSz w:w="11906" w:h="16838" w:code="9"/>
      <w:pgMar w:top="1440" w:right="1797" w:bottom="1440" w:left="1797"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8DFA4" w14:textId="77777777" w:rsidR="00A9268E" w:rsidRDefault="00A9268E" w:rsidP="008D2737">
      <w:r>
        <w:separator/>
      </w:r>
    </w:p>
  </w:endnote>
  <w:endnote w:type="continuationSeparator" w:id="0">
    <w:p w14:paraId="7F4775AD" w14:textId="77777777" w:rsidR="00A9268E" w:rsidRDefault="00A9268E" w:rsidP="008D27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2337633"/>
      <w:docPartObj>
        <w:docPartGallery w:val="Page Numbers (Bottom of Page)"/>
        <w:docPartUnique/>
      </w:docPartObj>
    </w:sdtPr>
    <w:sdtContent>
      <w:p w14:paraId="054AE5B8" w14:textId="1915CE61" w:rsidR="00F5297E" w:rsidRDefault="00F5297E">
        <w:pPr>
          <w:pStyle w:val="a5"/>
          <w:jc w:val="center"/>
        </w:pPr>
        <w:r>
          <w:fldChar w:fldCharType="begin"/>
        </w:r>
        <w:r>
          <w:instrText>PAGE   \* MERGEFORMAT</w:instrText>
        </w:r>
        <w:r>
          <w:fldChar w:fldCharType="separate"/>
        </w:r>
        <w:r>
          <w:rPr>
            <w:lang w:val="zh-CN"/>
          </w:rPr>
          <w:t>2</w:t>
        </w:r>
        <w:r>
          <w:fldChar w:fldCharType="end"/>
        </w:r>
      </w:p>
    </w:sdtContent>
  </w:sdt>
  <w:p w14:paraId="13124B52" w14:textId="77777777" w:rsidR="00F5297E" w:rsidRDefault="00F5297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466E55" w14:textId="77777777" w:rsidR="00A9268E" w:rsidRDefault="00A9268E" w:rsidP="008D2737">
      <w:r>
        <w:separator/>
      </w:r>
    </w:p>
  </w:footnote>
  <w:footnote w:type="continuationSeparator" w:id="0">
    <w:p w14:paraId="579667E3" w14:textId="77777777" w:rsidR="00A9268E" w:rsidRDefault="00A9268E" w:rsidP="008D27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A350F"/>
    <w:multiLevelType w:val="multilevel"/>
    <w:tmpl w:val="8A6615D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2783DA2"/>
    <w:multiLevelType w:val="hybridMultilevel"/>
    <w:tmpl w:val="B6F8E14E"/>
    <w:lvl w:ilvl="0" w:tplc="D04811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3C4075E"/>
    <w:multiLevelType w:val="hybridMultilevel"/>
    <w:tmpl w:val="C4EC396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61A240E"/>
    <w:multiLevelType w:val="multilevel"/>
    <w:tmpl w:val="F79E0A2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7937920"/>
    <w:multiLevelType w:val="hybridMultilevel"/>
    <w:tmpl w:val="010442A6"/>
    <w:lvl w:ilvl="0" w:tplc="8B1C230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8C12E75"/>
    <w:multiLevelType w:val="hybridMultilevel"/>
    <w:tmpl w:val="E4A087B6"/>
    <w:lvl w:ilvl="0" w:tplc="918C1D5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92D6D27"/>
    <w:multiLevelType w:val="hybridMultilevel"/>
    <w:tmpl w:val="714CDA90"/>
    <w:lvl w:ilvl="0" w:tplc="0409001B">
      <w:start w:val="1"/>
      <w:numFmt w:val="lowerRoman"/>
      <w:lvlText w:val="%1."/>
      <w:lvlJc w:val="right"/>
      <w:pPr>
        <w:ind w:left="88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BF917BC"/>
    <w:multiLevelType w:val="multilevel"/>
    <w:tmpl w:val="F336159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0CF2AC3"/>
    <w:multiLevelType w:val="hybridMultilevel"/>
    <w:tmpl w:val="73980AAE"/>
    <w:lvl w:ilvl="0" w:tplc="0409000F">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9" w15:restartNumberingAfterBreak="0">
    <w:nsid w:val="32AD41A0"/>
    <w:multiLevelType w:val="hybridMultilevel"/>
    <w:tmpl w:val="CB92275C"/>
    <w:lvl w:ilvl="0" w:tplc="0409001B">
      <w:start w:val="1"/>
      <w:numFmt w:val="lowerRoman"/>
      <w:lvlText w:val="%1."/>
      <w:lvlJc w:val="right"/>
      <w:pPr>
        <w:ind w:left="88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5B7C78E4"/>
    <w:multiLevelType w:val="hybridMultilevel"/>
    <w:tmpl w:val="4C2C9F2E"/>
    <w:lvl w:ilvl="0" w:tplc="65387582">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44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44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11" w15:restartNumberingAfterBreak="0">
    <w:nsid w:val="5DBB2382"/>
    <w:multiLevelType w:val="hybridMultilevel"/>
    <w:tmpl w:val="D598B75C"/>
    <w:lvl w:ilvl="0" w:tplc="0409000F">
      <w:start w:val="1"/>
      <w:numFmt w:val="decimal"/>
      <w:lvlText w:val="%1."/>
      <w:lvlJc w:val="left"/>
      <w:pPr>
        <w:ind w:left="440" w:hanging="440"/>
      </w:pPr>
    </w:lvl>
    <w:lvl w:ilvl="1" w:tplc="0409000F">
      <w:start w:val="1"/>
      <w:numFmt w:val="decimal"/>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12" w15:restartNumberingAfterBreak="0">
    <w:nsid w:val="650C577F"/>
    <w:multiLevelType w:val="hybridMultilevel"/>
    <w:tmpl w:val="1DC6797E"/>
    <w:lvl w:ilvl="0" w:tplc="0409000F">
      <w:start w:val="1"/>
      <w:numFmt w:val="decimal"/>
      <w:lvlText w:val="%1."/>
      <w:lvlJc w:val="left"/>
      <w:pPr>
        <w:ind w:left="88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3" w15:restartNumberingAfterBreak="0">
    <w:nsid w:val="6EC8440F"/>
    <w:multiLevelType w:val="hybridMultilevel"/>
    <w:tmpl w:val="8826A8D8"/>
    <w:lvl w:ilvl="0" w:tplc="0409001B">
      <w:start w:val="1"/>
      <w:numFmt w:val="lowerRoman"/>
      <w:lvlText w:val="%1."/>
      <w:lvlJc w:val="righ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830604870">
    <w:abstractNumId w:val="11"/>
  </w:num>
  <w:num w:numId="2" w16cid:durableId="182984081">
    <w:abstractNumId w:val="13"/>
  </w:num>
  <w:num w:numId="3" w16cid:durableId="893467716">
    <w:abstractNumId w:val="9"/>
  </w:num>
  <w:num w:numId="4" w16cid:durableId="886573427">
    <w:abstractNumId w:val="6"/>
  </w:num>
  <w:num w:numId="5" w16cid:durableId="1559245857">
    <w:abstractNumId w:val="12"/>
  </w:num>
  <w:num w:numId="6" w16cid:durableId="448356046">
    <w:abstractNumId w:val="4"/>
  </w:num>
  <w:num w:numId="7" w16cid:durableId="632952804">
    <w:abstractNumId w:val="8"/>
  </w:num>
  <w:num w:numId="8" w16cid:durableId="953824726">
    <w:abstractNumId w:val="2"/>
  </w:num>
  <w:num w:numId="9" w16cid:durableId="1550997504">
    <w:abstractNumId w:val="10"/>
  </w:num>
  <w:num w:numId="10" w16cid:durableId="578097933">
    <w:abstractNumId w:val="0"/>
  </w:num>
  <w:num w:numId="11" w16cid:durableId="520514511">
    <w:abstractNumId w:val="7"/>
  </w:num>
  <w:num w:numId="12" w16cid:durableId="324868387">
    <w:abstractNumId w:val="3"/>
  </w:num>
  <w:num w:numId="13" w16cid:durableId="458576039">
    <w:abstractNumId w:val="1"/>
  </w:num>
  <w:num w:numId="14" w16cid:durableId="14184023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A30"/>
    <w:rsid w:val="000104BA"/>
    <w:rsid w:val="0003179C"/>
    <w:rsid w:val="00033338"/>
    <w:rsid w:val="0003660E"/>
    <w:rsid w:val="00051F84"/>
    <w:rsid w:val="00072635"/>
    <w:rsid w:val="000843C2"/>
    <w:rsid w:val="000A6C39"/>
    <w:rsid w:val="000C2747"/>
    <w:rsid w:val="000C454E"/>
    <w:rsid w:val="000C70B9"/>
    <w:rsid w:val="000D2AA6"/>
    <w:rsid w:val="000D3B58"/>
    <w:rsid w:val="00120A1F"/>
    <w:rsid w:val="00121BED"/>
    <w:rsid w:val="001343B0"/>
    <w:rsid w:val="0014184F"/>
    <w:rsid w:val="00146634"/>
    <w:rsid w:val="00157F15"/>
    <w:rsid w:val="001724F7"/>
    <w:rsid w:val="00195C12"/>
    <w:rsid w:val="001A3F6A"/>
    <w:rsid w:val="001E3D80"/>
    <w:rsid w:val="001F0CF6"/>
    <w:rsid w:val="0021144D"/>
    <w:rsid w:val="00285A78"/>
    <w:rsid w:val="002A3B20"/>
    <w:rsid w:val="002C6534"/>
    <w:rsid w:val="002D0B48"/>
    <w:rsid w:val="002D38C4"/>
    <w:rsid w:val="002F2A19"/>
    <w:rsid w:val="00345AB3"/>
    <w:rsid w:val="00357E2E"/>
    <w:rsid w:val="00364BA7"/>
    <w:rsid w:val="00385DB5"/>
    <w:rsid w:val="003A2DB8"/>
    <w:rsid w:val="003A7DFE"/>
    <w:rsid w:val="003F301F"/>
    <w:rsid w:val="003F76AA"/>
    <w:rsid w:val="00406F40"/>
    <w:rsid w:val="004546C1"/>
    <w:rsid w:val="00473D55"/>
    <w:rsid w:val="004760E0"/>
    <w:rsid w:val="00482B8E"/>
    <w:rsid w:val="004B6D0D"/>
    <w:rsid w:val="004B705C"/>
    <w:rsid w:val="004C0AD0"/>
    <w:rsid w:val="004E018C"/>
    <w:rsid w:val="00501342"/>
    <w:rsid w:val="00506C48"/>
    <w:rsid w:val="00530362"/>
    <w:rsid w:val="00551523"/>
    <w:rsid w:val="005555AC"/>
    <w:rsid w:val="00557899"/>
    <w:rsid w:val="005A00B4"/>
    <w:rsid w:val="005E3F86"/>
    <w:rsid w:val="0062002F"/>
    <w:rsid w:val="00630C32"/>
    <w:rsid w:val="00637177"/>
    <w:rsid w:val="006400E1"/>
    <w:rsid w:val="0064525F"/>
    <w:rsid w:val="006513CA"/>
    <w:rsid w:val="006904A5"/>
    <w:rsid w:val="006A3080"/>
    <w:rsid w:val="006A4DC8"/>
    <w:rsid w:val="006A5138"/>
    <w:rsid w:val="006C062C"/>
    <w:rsid w:val="00710A7B"/>
    <w:rsid w:val="00725900"/>
    <w:rsid w:val="00762051"/>
    <w:rsid w:val="0078272B"/>
    <w:rsid w:val="007A504B"/>
    <w:rsid w:val="007A592A"/>
    <w:rsid w:val="007B7166"/>
    <w:rsid w:val="007C7D42"/>
    <w:rsid w:val="00811080"/>
    <w:rsid w:val="0082340D"/>
    <w:rsid w:val="0083160F"/>
    <w:rsid w:val="00842387"/>
    <w:rsid w:val="00864FF5"/>
    <w:rsid w:val="00895860"/>
    <w:rsid w:val="008B6A5F"/>
    <w:rsid w:val="008C25DF"/>
    <w:rsid w:val="008D2737"/>
    <w:rsid w:val="008D35C5"/>
    <w:rsid w:val="008F3A71"/>
    <w:rsid w:val="009413BB"/>
    <w:rsid w:val="009428A3"/>
    <w:rsid w:val="0095000D"/>
    <w:rsid w:val="00961B7C"/>
    <w:rsid w:val="00972653"/>
    <w:rsid w:val="00973681"/>
    <w:rsid w:val="00976817"/>
    <w:rsid w:val="009926D5"/>
    <w:rsid w:val="009A0CEC"/>
    <w:rsid w:val="009A2965"/>
    <w:rsid w:val="009C7C15"/>
    <w:rsid w:val="009D0076"/>
    <w:rsid w:val="009D7B4A"/>
    <w:rsid w:val="009E22B1"/>
    <w:rsid w:val="009F2C4A"/>
    <w:rsid w:val="00A336A0"/>
    <w:rsid w:val="00A37214"/>
    <w:rsid w:val="00A433C6"/>
    <w:rsid w:val="00A54DCB"/>
    <w:rsid w:val="00A553E2"/>
    <w:rsid w:val="00A822D0"/>
    <w:rsid w:val="00A9268E"/>
    <w:rsid w:val="00AA2F4D"/>
    <w:rsid w:val="00AA31A0"/>
    <w:rsid w:val="00AE54CA"/>
    <w:rsid w:val="00AF4F8C"/>
    <w:rsid w:val="00AF6729"/>
    <w:rsid w:val="00AF734E"/>
    <w:rsid w:val="00B16B54"/>
    <w:rsid w:val="00B20E89"/>
    <w:rsid w:val="00B35FB9"/>
    <w:rsid w:val="00B44B8F"/>
    <w:rsid w:val="00B60C49"/>
    <w:rsid w:val="00B739B4"/>
    <w:rsid w:val="00B85391"/>
    <w:rsid w:val="00BA5150"/>
    <w:rsid w:val="00BE0926"/>
    <w:rsid w:val="00BE4411"/>
    <w:rsid w:val="00BF5A30"/>
    <w:rsid w:val="00C3202C"/>
    <w:rsid w:val="00C360F3"/>
    <w:rsid w:val="00C85E9D"/>
    <w:rsid w:val="00CB4CC7"/>
    <w:rsid w:val="00CB5D8E"/>
    <w:rsid w:val="00CC4231"/>
    <w:rsid w:val="00CE59E4"/>
    <w:rsid w:val="00D64BE1"/>
    <w:rsid w:val="00DB66F8"/>
    <w:rsid w:val="00DB6DB2"/>
    <w:rsid w:val="00DD287E"/>
    <w:rsid w:val="00E066A8"/>
    <w:rsid w:val="00E13FDF"/>
    <w:rsid w:val="00E338D3"/>
    <w:rsid w:val="00E64CD8"/>
    <w:rsid w:val="00EA518D"/>
    <w:rsid w:val="00EB1ED7"/>
    <w:rsid w:val="00EC13C4"/>
    <w:rsid w:val="00EC27D6"/>
    <w:rsid w:val="00EC4F0B"/>
    <w:rsid w:val="00EC5689"/>
    <w:rsid w:val="00F07E90"/>
    <w:rsid w:val="00F23591"/>
    <w:rsid w:val="00F34B71"/>
    <w:rsid w:val="00F5297E"/>
    <w:rsid w:val="00F5435E"/>
    <w:rsid w:val="00F64192"/>
    <w:rsid w:val="00F82CD0"/>
    <w:rsid w:val="00F920D6"/>
    <w:rsid w:val="00FA6541"/>
    <w:rsid w:val="00FB7AD8"/>
    <w:rsid w:val="00FD2C05"/>
    <w:rsid w:val="00FE16C3"/>
    <w:rsid w:val="00FE47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0B62675"/>
  <w14:defaultImageDpi w14:val="32767"/>
  <w15:chartTrackingRefBased/>
  <w15:docId w15:val="{3F1FCFFB-4B2E-452A-8CA0-F067A285A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4DC8"/>
    <w:pPr>
      <w:widowControl w:val="0"/>
      <w:jc w:val="both"/>
    </w:pPr>
  </w:style>
  <w:style w:type="paragraph" w:styleId="1">
    <w:name w:val="heading 1"/>
    <w:basedOn w:val="a"/>
    <w:next w:val="a"/>
    <w:link w:val="10"/>
    <w:uiPriority w:val="9"/>
    <w:qFormat/>
    <w:rsid w:val="00FE472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D2737"/>
    <w:pPr>
      <w:tabs>
        <w:tab w:val="center" w:pos="4153"/>
        <w:tab w:val="right" w:pos="8306"/>
      </w:tabs>
      <w:snapToGrid w:val="0"/>
      <w:jc w:val="center"/>
    </w:pPr>
    <w:rPr>
      <w:sz w:val="18"/>
      <w:szCs w:val="18"/>
    </w:rPr>
  </w:style>
  <w:style w:type="character" w:customStyle="1" w:styleId="a4">
    <w:name w:val="页眉 字符"/>
    <w:basedOn w:val="a0"/>
    <w:link w:val="a3"/>
    <w:uiPriority w:val="99"/>
    <w:rsid w:val="008D2737"/>
    <w:rPr>
      <w:sz w:val="18"/>
      <w:szCs w:val="18"/>
    </w:rPr>
  </w:style>
  <w:style w:type="paragraph" w:styleId="a5">
    <w:name w:val="footer"/>
    <w:basedOn w:val="a"/>
    <w:link w:val="a6"/>
    <w:uiPriority w:val="99"/>
    <w:unhideWhenUsed/>
    <w:rsid w:val="008D2737"/>
    <w:pPr>
      <w:tabs>
        <w:tab w:val="center" w:pos="4153"/>
        <w:tab w:val="right" w:pos="8306"/>
      </w:tabs>
      <w:snapToGrid w:val="0"/>
      <w:jc w:val="left"/>
    </w:pPr>
    <w:rPr>
      <w:sz w:val="18"/>
      <w:szCs w:val="18"/>
    </w:rPr>
  </w:style>
  <w:style w:type="character" w:customStyle="1" w:styleId="a6">
    <w:name w:val="页脚 字符"/>
    <w:basedOn w:val="a0"/>
    <w:link w:val="a5"/>
    <w:uiPriority w:val="99"/>
    <w:rsid w:val="008D2737"/>
    <w:rPr>
      <w:sz w:val="18"/>
      <w:szCs w:val="18"/>
    </w:rPr>
  </w:style>
  <w:style w:type="paragraph" w:styleId="a7">
    <w:name w:val="List Paragraph"/>
    <w:basedOn w:val="a"/>
    <w:uiPriority w:val="34"/>
    <w:qFormat/>
    <w:rsid w:val="002F2A19"/>
    <w:pPr>
      <w:ind w:firstLineChars="200" w:firstLine="420"/>
    </w:pPr>
  </w:style>
  <w:style w:type="character" w:customStyle="1" w:styleId="10">
    <w:name w:val="标题 1 字符"/>
    <w:basedOn w:val="a0"/>
    <w:link w:val="1"/>
    <w:uiPriority w:val="9"/>
    <w:rsid w:val="00FE4723"/>
    <w:rPr>
      <w:b/>
      <w:bCs/>
      <w:kern w:val="44"/>
      <w:sz w:val="44"/>
      <w:szCs w:val="44"/>
    </w:rPr>
  </w:style>
  <w:style w:type="paragraph" w:styleId="TOC">
    <w:name w:val="TOC Heading"/>
    <w:basedOn w:val="1"/>
    <w:next w:val="a"/>
    <w:uiPriority w:val="39"/>
    <w:unhideWhenUsed/>
    <w:qFormat/>
    <w:rsid w:val="00FE472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14:ligatures w14:val="none"/>
    </w:rPr>
  </w:style>
  <w:style w:type="paragraph" w:styleId="TOC2">
    <w:name w:val="toc 2"/>
    <w:basedOn w:val="a"/>
    <w:next w:val="a"/>
    <w:autoRedefine/>
    <w:uiPriority w:val="39"/>
    <w:unhideWhenUsed/>
    <w:rsid w:val="00FE4723"/>
    <w:pPr>
      <w:widowControl/>
      <w:spacing w:after="100" w:line="259" w:lineRule="auto"/>
      <w:ind w:left="220"/>
      <w:jc w:val="left"/>
    </w:pPr>
    <w:rPr>
      <w:rFonts w:cs="Times New Roman"/>
      <w:kern w:val="0"/>
      <w:sz w:val="22"/>
      <w14:ligatures w14:val="none"/>
    </w:rPr>
  </w:style>
  <w:style w:type="paragraph" w:styleId="TOC1">
    <w:name w:val="toc 1"/>
    <w:basedOn w:val="a"/>
    <w:next w:val="a"/>
    <w:autoRedefine/>
    <w:uiPriority w:val="39"/>
    <w:unhideWhenUsed/>
    <w:rsid w:val="00FE4723"/>
    <w:pPr>
      <w:widowControl/>
      <w:spacing w:after="100" w:line="259" w:lineRule="auto"/>
      <w:jc w:val="left"/>
    </w:pPr>
    <w:rPr>
      <w:rFonts w:cs="Times New Roman"/>
      <w:kern w:val="0"/>
      <w:sz w:val="22"/>
      <w14:ligatures w14:val="none"/>
    </w:rPr>
  </w:style>
  <w:style w:type="paragraph" w:styleId="TOC3">
    <w:name w:val="toc 3"/>
    <w:basedOn w:val="a"/>
    <w:next w:val="a"/>
    <w:autoRedefine/>
    <w:uiPriority w:val="39"/>
    <w:unhideWhenUsed/>
    <w:rsid w:val="00FE4723"/>
    <w:pPr>
      <w:widowControl/>
      <w:spacing w:after="100" w:line="259" w:lineRule="auto"/>
      <w:ind w:left="440"/>
      <w:jc w:val="left"/>
    </w:pPr>
    <w:rPr>
      <w:rFonts w:cs="Times New Roman"/>
      <w:kern w:val="0"/>
      <w:sz w:val="22"/>
      <w14:ligatures w14:val="none"/>
    </w:rPr>
  </w:style>
  <w:style w:type="table" w:styleId="a8">
    <w:name w:val="Table Grid"/>
    <w:basedOn w:val="a1"/>
    <w:uiPriority w:val="39"/>
    <w:rsid w:val="004C0A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Grid Table 1 Light Accent 2"/>
    <w:basedOn w:val="a1"/>
    <w:uiPriority w:val="46"/>
    <w:rsid w:val="004C0AD0"/>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a9">
    <w:name w:val="Grid Table Light"/>
    <w:basedOn w:val="a1"/>
    <w:uiPriority w:val="40"/>
    <w:rsid w:val="004C0AD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
    <w:name w:val="Plain Table 2"/>
    <w:basedOn w:val="a1"/>
    <w:uiPriority w:val="42"/>
    <w:rsid w:val="004C0AD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
    <w:name w:val="TableGrid"/>
    <w:rsid w:val="004C0AD0"/>
    <w:tblPr>
      <w:tblCellMar>
        <w:top w:w="0" w:type="dxa"/>
        <w:left w:w="0" w:type="dxa"/>
        <w:bottom w:w="0" w:type="dxa"/>
        <w:right w:w="0" w:type="dxa"/>
      </w:tblCellMar>
    </w:tblPr>
  </w:style>
  <w:style w:type="table" w:customStyle="1" w:styleId="aa">
    <w:name w:val="三线表"/>
    <w:basedOn w:val="a1"/>
    <w:uiPriority w:val="99"/>
    <w:rsid w:val="004C0AD0"/>
    <w:rPr>
      <w:rFonts w:eastAsia="Times New Roman"/>
      <w:sz w:val="24"/>
    </w:rPr>
    <w:tblPr>
      <w:tblBorders>
        <w:top w:val="single" w:sz="12" w:space="0" w:color="auto"/>
        <w:bottom w:val="single" w:sz="12" w:space="0" w:color="auto"/>
      </w:tblBorders>
    </w:tblPr>
  </w:style>
  <w:style w:type="table" w:customStyle="1" w:styleId="11">
    <w:name w:val="样式1"/>
    <w:basedOn w:val="a1"/>
    <w:uiPriority w:val="99"/>
    <w:rsid w:val="006904A5"/>
    <w:rPr>
      <w:rFonts w:eastAsia="Times New Roman"/>
      <w:sz w:val="24"/>
    </w:rPr>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character" w:styleId="ab">
    <w:name w:val="Placeholder Text"/>
    <w:basedOn w:val="a0"/>
    <w:uiPriority w:val="99"/>
    <w:semiHidden/>
    <w:rsid w:val="00CC4231"/>
    <w:rPr>
      <w:color w:val="666666"/>
    </w:rPr>
  </w:style>
  <w:style w:type="character" w:styleId="ac">
    <w:name w:val="Hyperlink"/>
    <w:basedOn w:val="a0"/>
    <w:uiPriority w:val="99"/>
    <w:unhideWhenUsed/>
    <w:rsid w:val="003F301F"/>
    <w:rPr>
      <w:color w:val="0563C1" w:themeColor="hyperlink"/>
      <w:u w:val="single"/>
    </w:rPr>
  </w:style>
  <w:style w:type="character" w:styleId="ad">
    <w:name w:val="FollowedHyperlink"/>
    <w:basedOn w:val="a0"/>
    <w:uiPriority w:val="99"/>
    <w:semiHidden/>
    <w:unhideWhenUsed/>
    <w:rsid w:val="00DB66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6642">
      <w:bodyDiv w:val="1"/>
      <w:marLeft w:val="0"/>
      <w:marRight w:val="0"/>
      <w:marTop w:val="0"/>
      <w:marBottom w:val="0"/>
      <w:divBdr>
        <w:top w:val="none" w:sz="0" w:space="0" w:color="auto"/>
        <w:left w:val="none" w:sz="0" w:space="0" w:color="auto"/>
        <w:bottom w:val="none" w:sz="0" w:space="0" w:color="auto"/>
        <w:right w:val="none" w:sz="0" w:space="0" w:color="auto"/>
      </w:divBdr>
    </w:div>
    <w:div w:id="62338864">
      <w:bodyDiv w:val="1"/>
      <w:marLeft w:val="0"/>
      <w:marRight w:val="0"/>
      <w:marTop w:val="0"/>
      <w:marBottom w:val="0"/>
      <w:divBdr>
        <w:top w:val="none" w:sz="0" w:space="0" w:color="auto"/>
        <w:left w:val="none" w:sz="0" w:space="0" w:color="auto"/>
        <w:bottom w:val="none" w:sz="0" w:space="0" w:color="auto"/>
        <w:right w:val="none" w:sz="0" w:space="0" w:color="auto"/>
      </w:divBdr>
    </w:div>
    <w:div w:id="83188941">
      <w:bodyDiv w:val="1"/>
      <w:marLeft w:val="0"/>
      <w:marRight w:val="0"/>
      <w:marTop w:val="0"/>
      <w:marBottom w:val="0"/>
      <w:divBdr>
        <w:top w:val="none" w:sz="0" w:space="0" w:color="auto"/>
        <w:left w:val="none" w:sz="0" w:space="0" w:color="auto"/>
        <w:bottom w:val="none" w:sz="0" w:space="0" w:color="auto"/>
        <w:right w:val="none" w:sz="0" w:space="0" w:color="auto"/>
      </w:divBdr>
    </w:div>
    <w:div w:id="106430964">
      <w:bodyDiv w:val="1"/>
      <w:marLeft w:val="0"/>
      <w:marRight w:val="0"/>
      <w:marTop w:val="0"/>
      <w:marBottom w:val="0"/>
      <w:divBdr>
        <w:top w:val="none" w:sz="0" w:space="0" w:color="auto"/>
        <w:left w:val="none" w:sz="0" w:space="0" w:color="auto"/>
        <w:bottom w:val="none" w:sz="0" w:space="0" w:color="auto"/>
        <w:right w:val="none" w:sz="0" w:space="0" w:color="auto"/>
      </w:divBdr>
    </w:div>
    <w:div w:id="149517014">
      <w:bodyDiv w:val="1"/>
      <w:marLeft w:val="0"/>
      <w:marRight w:val="0"/>
      <w:marTop w:val="0"/>
      <w:marBottom w:val="0"/>
      <w:divBdr>
        <w:top w:val="none" w:sz="0" w:space="0" w:color="auto"/>
        <w:left w:val="none" w:sz="0" w:space="0" w:color="auto"/>
        <w:bottom w:val="none" w:sz="0" w:space="0" w:color="auto"/>
        <w:right w:val="none" w:sz="0" w:space="0" w:color="auto"/>
      </w:divBdr>
    </w:div>
    <w:div w:id="149946711">
      <w:bodyDiv w:val="1"/>
      <w:marLeft w:val="0"/>
      <w:marRight w:val="0"/>
      <w:marTop w:val="0"/>
      <w:marBottom w:val="0"/>
      <w:divBdr>
        <w:top w:val="none" w:sz="0" w:space="0" w:color="auto"/>
        <w:left w:val="none" w:sz="0" w:space="0" w:color="auto"/>
        <w:bottom w:val="none" w:sz="0" w:space="0" w:color="auto"/>
        <w:right w:val="none" w:sz="0" w:space="0" w:color="auto"/>
      </w:divBdr>
    </w:div>
    <w:div w:id="202715632">
      <w:bodyDiv w:val="1"/>
      <w:marLeft w:val="0"/>
      <w:marRight w:val="0"/>
      <w:marTop w:val="0"/>
      <w:marBottom w:val="0"/>
      <w:divBdr>
        <w:top w:val="none" w:sz="0" w:space="0" w:color="auto"/>
        <w:left w:val="none" w:sz="0" w:space="0" w:color="auto"/>
        <w:bottom w:val="none" w:sz="0" w:space="0" w:color="auto"/>
        <w:right w:val="none" w:sz="0" w:space="0" w:color="auto"/>
      </w:divBdr>
    </w:div>
    <w:div w:id="243338162">
      <w:bodyDiv w:val="1"/>
      <w:marLeft w:val="0"/>
      <w:marRight w:val="0"/>
      <w:marTop w:val="0"/>
      <w:marBottom w:val="0"/>
      <w:divBdr>
        <w:top w:val="none" w:sz="0" w:space="0" w:color="auto"/>
        <w:left w:val="none" w:sz="0" w:space="0" w:color="auto"/>
        <w:bottom w:val="none" w:sz="0" w:space="0" w:color="auto"/>
        <w:right w:val="none" w:sz="0" w:space="0" w:color="auto"/>
      </w:divBdr>
    </w:div>
    <w:div w:id="267929692">
      <w:bodyDiv w:val="1"/>
      <w:marLeft w:val="0"/>
      <w:marRight w:val="0"/>
      <w:marTop w:val="0"/>
      <w:marBottom w:val="0"/>
      <w:divBdr>
        <w:top w:val="none" w:sz="0" w:space="0" w:color="auto"/>
        <w:left w:val="none" w:sz="0" w:space="0" w:color="auto"/>
        <w:bottom w:val="none" w:sz="0" w:space="0" w:color="auto"/>
        <w:right w:val="none" w:sz="0" w:space="0" w:color="auto"/>
      </w:divBdr>
    </w:div>
    <w:div w:id="283851376">
      <w:bodyDiv w:val="1"/>
      <w:marLeft w:val="0"/>
      <w:marRight w:val="0"/>
      <w:marTop w:val="0"/>
      <w:marBottom w:val="0"/>
      <w:divBdr>
        <w:top w:val="none" w:sz="0" w:space="0" w:color="auto"/>
        <w:left w:val="none" w:sz="0" w:space="0" w:color="auto"/>
        <w:bottom w:val="none" w:sz="0" w:space="0" w:color="auto"/>
        <w:right w:val="none" w:sz="0" w:space="0" w:color="auto"/>
      </w:divBdr>
    </w:div>
    <w:div w:id="358552808">
      <w:bodyDiv w:val="1"/>
      <w:marLeft w:val="0"/>
      <w:marRight w:val="0"/>
      <w:marTop w:val="0"/>
      <w:marBottom w:val="0"/>
      <w:divBdr>
        <w:top w:val="none" w:sz="0" w:space="0" w:color="auto"/>
        <w:left w:val="none" w:sz="0" w:space="0" w:color="auto"/>
        <w:bottom w:val="none" w:sz="0" w:space="0" w:color="auto"/>
        <w:right w:val="none" w:sz="0" w:space="0" w:color="auto"/>
      </w:divBdr>
    </w:div>
    <w:div w:id="837960286">
      <w:bodyDiv w:val="1"/>
      <w:marLeft w:val="0"/>
      <w:marRight w:val="0"/>
      <w:marTop w:val="0"/>
      <w:marBottom w:val="0"/>
      <w:divBdr>
        <w:top w:val="none" w:sz="0" w:space="0" w:color="auto"/>
        <w:left w:val="none" w:sz="0" w:space="0" w:color="auto"/>
        <w:bottom w:val="none" w:sz="0" w:space="0" w:color="auto"/>
        <w:right w:val="none" w:sz="0" w:space="0" w:color="auto"/>
      </w:divBdr>
    </w:div>
    <w:div w:id="1245720398">
      <w:bodyDiv w:val="1"/>
      <w:marLeft w:val="0"/>
      <w:marRight w:val="0"/>
      <w:marTop w:val="0"/>
      <w:marBottom w:val="0"/>
      <w:divBdr>
        <w:top w:val="none" w:sz="0" w:space="0" w:color="auto"/>
        <w:left w:val="none" w:sz="0" w:space="0" w:color="auto"/>
        <w:bottom w:val="none" w:sz="0" w:space="0" w:color="auto"/>
        <w:right w:val="none" w:sz="0" w:space="0" w:color="auto"/>
      </w:divBdr>
      <w:divsChild>
        <w:div w:id="149832290">
          <w:marLeft w:val="0"/>
          <w:marRight w:val="0"/>
          <w:marTop w:val="0"/>
          <w:marBottom w:val="0"/>
          <w:divBdr>
            <w:top w:val="single" w:sz="2" w:space="0" w:color="D9D9E3"/>
            <w:left w:val="single" w:sz="2" w:space="0" w:color="D9D9E3"/>
            <w:bottom w:val="single" w:sz="2" w:space="0" w:color="D9D9E3"/>
            <w:right w:val="single" w:sz="2" w:space="0" w:color="D9D9E3"/>
          </w:divBdr>
          <w:divsChild>
            <w:div w:id="129713123">
              <w:marLeft w:val="0"/>
              <w:marRight w:val="0"/>
              <w:marTop w:val="0"/>
              <w:marBottom w:val="0"/>
              <w:divBdr>
                <w:top w:val="single" w:sz="2" w:space="0" w:color="D9D9E3"/>
                <w:left w:val="single" w:sz="2" w:space="0" w:color="D9D9E3"/>
                <w:bottom w:val="single" w:sz="2" w:space="0" w:color="D9D9E3"/>
                <w:right w:val="single" w:sz="2" w:space="0" w:color="D9D9E3"/>
              </w:divBdr>
              <w:divsChild>
                <w:div w:id="1527526951">
                  <w:marLeft w:val="0"/>
                  <w:marRight w:val="0"/>
                  <w:marTop w:val="0"/>
                  <w:marBottom w:val="0"/>
                  <w:divBdr>
                    <w:top w:val="single" w:sz="2" w:space="0" w:color="D9D9E3"/>
                    <w:left w:val="single" w:sz="2" w:space="0" w:color="D9D9E3"/>
                    <w:bottom w:val="single" w:sz="2" w:space="0" w:color="D9D9E3"/>
                    <w:right w:val="single" w:sz="2" w:space="0" w:color="D9D9E3"/>
                  </w:divBdr>
                  <w:divsChild>
                    <w:div w:id="800997943">
                      <w:marLeft w:val="0"/>
                      <w:marRight w:val="0"/>
                      <w:marTop w:val="0"/>
                      <w:marBottom w:val="0"/>
                      <w:divBdr>
                        <w:top w:val="single" w:sz="2" w:space="0" w:color="D9D9E3"/>
                        <w:left w:val="single" w:sz="2" w:space="0" w:color="D9D9E3"/>
                        <w:bottom w:val="single" w:sz="2" w:space="0" w:color="D9D9E3"/>
                        <w:right w:val="single" w:sz="2" w:space="0" w:color="D9D9E3"/>
                      </w:divBdr>
                      <w:divsChild>
                        <w:div w:id="37509698">
                          <w:marLeft w:val="0"/>
                          <w:marRight w:val="0"/>
                          <w:marTop w:val="0"/>
                          <w:marBottom w:val="0"/>
                          <w:divBdr>
                            <w:top w:val="none" w:sz="0" w:space="0" w:color="auto"/>
                            <w:left w:val="none" w:sz="0" w:space="0" w:color="auto"/>
                            <w:bottom w:val="none" w:sz="0" w:space="0" w:color="auto"/>
                            <w:right w:val="none" w:sz="0" w:space="0" w:color="auto"/>
                          </w:divBdr>
                          <w:divsChild>
                            <w:div w:id="1157913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087070150">
                                  <w:marLeft w:val="0"/>
                                  <w:marRight w:val="0"/>
                                  <w:marTop w:val="0"/>
                                  <w:marBottom w:val="0"/>
                                  <w:divBdr>
                                    <w:top w:val="single" w:sz="2" w:space="0" w:color="D9D9E3"/>
                                    <w:left w:val="single" w:sz="2" w:space="0" w:color="D9D9E3"/>
                                    <w:bottom w:val="single" w:sz="2" w:space="0" w:color="D9D9E3"/>
                                    <w:right w:val="single" w:sz="2" w:space="0" w:color="D9D9E3"/>
                                  </w:divBdr>
                                  <w:divsChild>
                                    <w:div w:id="829757887">
                                      <w:marLeft w:val="0"/>
                                      <w:marRight w:val="0"/>
                                      <w:marTop w:val="0"/>
                                      <w:marBottom w:val="0"/>
                                      <w:divBdr>
                                        <w:top w:val="single" w:sz="2" w:space="0" w:color="D9D9E3"/>
                                        <w:left w:val="single" w:sz="2" w:space="0" w:color="D9D9E3"/>
                                        <w:bottom w:val="single" w:sz="2" w:space="0" w:color="D9D9E3"/>
                                        <w:right w:val="single" w:sz="2" w:space="0" w:color="D9D9E3"/>
                                      </w:divBdr>
                                      <w:divsChild>
                                        <w:div w:id="336426921">
                                          <w:marLeft w:val="0"/>
                                          <w:marRight w:val="0"/>
                                          <w:marTop w:val="0"/>
                                          <w:marBottom w:val="0"/>
                                          <w:divBdr>
                                            <w:top w:val="single" w:sz="2" w:space="0" w:color="D9D9E3"/>
                                            <w:left w:val="single" w:sz="2" w:space="0" w:color="D9D9E3"/>
                                            <w:bottom w:val="single" w:sz="2" w:space="0" w:color="D9D9E3"/>
                                            <w:right w:val="single" w:sz="2" w:space="0" w:color="D9D9E3"/>
                                          </w:divBdr>
                                          <w:divsChild>
                                            <w:div w:id="849414856">
                                              <w:marLeft w:val="0"/>
                                              <w:marRight w:val="0"/>
                                              <w:marTop w:val="0"/>
                                              <w:marBottom w:val="0"/>
                                              <w:divBdr>
                                                <w:top w:val="single" w:sz="2" w:space="0" w:color="D9D9E3"/>
                                                <w:left w:val="single" w:sz="2" w:space="0" w:color="D9D9E3"/>
                                                <w:bottom w:val="single" w:sz="2" w:space="0" w:color="D9D9E3"/>
                                                <w:right w:val="single" w:sz="2" w:space="0" w:color="D9D9E3"/>
                                              </w:divBdr>
                                              <w:divsChild>
                                                <w:div w:id="707485083">
                                                  <w:marLeft w:val="0"/>
                                                  <w:marRight w:val="0"/>
                                                  <w:marTop w:val="0"/>
                                                  <w:marBottom w:val="0"/>
                                                  <w:divBdr>
                                                    <w:top w:val="single" w:sz="2" w:space="0" w:color="D9D9E3"/>
                                                    <w:left w:val="single" w:sz="2" w:space="0" w:color="D9D9E3"/>
                                                    <w:bottom w:val="single" w:sz="2" w:space="0" w:color="D9D9E3"/>
                                                    <w:right w:val="single" w:sz="2" w:space="0" w:color="D9D9E3"/>
                                                  </w:divBdr>
                                                  <w:divsChild>
                                                    <w:div w:id="8192727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34978488">
          <w:marLeft w:val="0"/>
          <w:marRight w:val="0"/>
          <w:marTop w:val="0"/>
          <w:marBottom w:val="0"/>
          <w:divBdr>
            <w:top w:val="none" w:sz="0" w:space="0" w:color="auto"/>
            <w:left w:val="none" w:sz="0" w:space="0" w:color="auto"/>
            <w:bottom w:val="none" w:sz="0" w:space="0" w:color="auto"/>
            <w:right w:val="none" w:sz="0" w:space="0" w:color="auto"/>
          </w:divBdr>
        </w:div>
      </w:divsChild>
    </w:div>
    <w:div w:id="1521311851">
      <w:bodyDiv w:val="1"/>
      <w:marLeft w:val="0"/>
      <w:marRight w:val="0"/>
      <w:marTop w:val="0"/>
      <w:marBottom w:val="0"/>
      <w:divBdr>
        <w:top w:val="none" w:sz="0" w:space="0" w:color="auto"/>
        <w:left w:val="none" w:sz="0" w:space="0" w:color="auto"/>
        <w:bottom w:val="none" w:sz="0" w:space="0" w:color="auto"/>
        <w:right w:val="none" w:sz="0" w:space="0" w:color="auto"/>
      </w:divBdr>
    </w:div>
    <w:div w:id="1605070297">
      <w:bodyDiv w:val="1"/>
      <w:marLeft w:val="0"/>
      <w:marRight w:val="0"/>
      <w:marTop w:val="0"/>
      <w:marBottom w:val="0"/>
      <w:divBdr>
        <w:top w:val="none" w:sz="0" w:space="0" w:color="auto"/>
        <w:left w:val="none" w:sz="0" w:space="0" w:color="auto"/>
        <w:bottom w:val="none" w:sz="0" w:space="0" w:color="auto"/>
        <w:right w:val="none" w:sz="0" w:space="0" w:color="auto"/>
      </w:divBdr>
    </w:div>
    <w:div w:id="1753357346">
      <w:bodyDiv w:val="1"/>
      <w:marLeft w:val="0"/>
      <w:marRight w:val="0"/>
      <w:marTop w:val="0"/>
      <w:marBottom w:val="0"/>
      <w:divBdr>
        <w:top w:val="none" w:sz="0" w:space="0" w:color="auto"/>
        <w:left w:val="none" w:sz="0" w:space="0" w:color="auto"/>
        <w:bottom w:val="none" w:sz="0" w:space="0" w:color="auto"/>
        <w:right w:val="none" w:sz="0" w:space="0" w:color="auto"/>
      </w:divBdr>
      <w:divsChild>
        <w:div w:id="663553988">
          <w:marLeft w:val="0"/>
          <w:marRight w:val="0"/>
          <w:marTop w:val="0"/>
          <w:marBottom w:val="0"/>
          <w:divBdr>
            <w:top w:val="none" w:sz="0" w:space="0" w:color="auto"/>
            <w:left w:val="none" w:sz="0" w:space="0" w:color="auto"/>
            <w:bottom w:val="none" w:sz="0" w:space="0" w:color="auto"/>
            <w:right w:val="none" w:sz="0" w:space="0" w:color="auto"/>
          </w:divBdr>
          <w:divsChild>
            <w:div w:id="1837499019">
              <w:marLeft w:val="0"/>
              <w:marRight w:val="0"/>
              <w:marTop w:val="100"/>
              <w:marBottom w:val="100"/>
              <w:divBdr>
                <w:top w:val="single" w:sz="2" w:space="0" w:color="D9D9E3"/>
                <w:left w:val="single" w:sz="2" w:space="0" w:color="D9D9E3"/>
                <w:bottom w:val="single" w:sz="2" w:space="0" w:color="D9D9E3"/>
                <w:right w:val="single" w:sz="2" w:space="0" w:color="D9D9E3"/>
              </w:divBdr>
              <w:divsChild>
                <w:div w:id="503594752">
                  <w:marLeft w:val="0"/>
                  <w:marRight w:val="0"/>
                  <w:marTop w:val="0"/>
                  <w:marBottom w:val="0"/>
                  <w:divBdr>
                    <w:top w:val="single" w:sz="2" w:space="0" w:color="D9D9E3"/>
                    <w:left w:val="single" w:sz="2" w:space="0" w:color="D9D9E3"/>
                    <w:bottom w:val="single" w:sz="2" w:space="0" w:color="D9D9E3"/>
                    <w:right w:val="single" w:sz="2" w:space="0" w:color="D9D9E3"/>
                  </w:divBdr>
                  <w:divsChild>
                    <w:div w:id="1062757621">
                      <w:marLeft w:val="0"/>
                      <w:marRight w:val="0"/>
                      <w:marTop w:val="0"/>
                      <w:marBottom w:val="0"/>
                      <w:divBdr>
                        <w:top w:val="single" w:sz="2" w:space="0" w:color="D9D9E3"/>
                        <w:left w:val="single" w:sz="2" w:space="0" w:color="D9D9E3"/>
                        <w:bottom w:val="single" w:sz="2" w:space="0" w:color="D9D9E3"/>
                        <w:right w:val="single" w:sz="2" w:space="0" w:color="D9D9E3"/>
                      </w:divBdr>
                      <w:divsChild>
                        <w:div w:id="1530608235">
                          <w:marLeft w:val="0"/>
                          <w:marRight w:val="0"/>
                          <w:marTop w:val="0"/>
                          <w:marBottom w:val="0"/>
                          <w:divBdr>
                            <w:top w:val="single" w:sz="2" w:space="0" w:color="D9D9E3"/>
                            <w:left w:val="single" w:sz="2" w:space="0" w:color="D9D9E3"/>
                            <w:bottom w:val="single" w:sz="2" w:space="0" w:color="D9D9E3"/>
                            <w:right w:val="single" w:sz="2" w:space="0" w:color="D9D9E3"/>
                          </w:divBdr>
                          <w:divsChild>
                            <w:div w:id="1833908987">
                              <w:marLeft w:val="0"/>
                              <w:marRight w:val="0"/>
                              <w:marTop w:val="0"/>
                              <w:marBottom w:val="0"/>
                              <w:divBdr>
                                <w:top w:val="single" w:sz="2" w:space="0" w:color="D9D9E3"/>
                                <w:left w:val="single" w:sz="2" w:space="0" w:color="D9D9E3"/>
                                <w:bottom w:val="single" w:sz="2" w:space="0" w:color="D9D9E3"/>
                                <w:right w:val="single" w:sz="2" w:space="0" w:color="D9D9E3"/>
                              </w:divBdr>
                              <w:divsChild>
                                <w:div w:id="472867189">
                                  <w:marLeft w:val="0"/>
                                  <w:marRight w:val="0"/>
                                  <w:marTop w:val="0"/>
                                  <w:marBottom w:val="0"/>
                                  <w:divBdr>
                                    <w:top w:val="single" w:sz="2" w:space="0" w:color="D9D9E3"/>
                                    <w:left w:val="single" w:sz="2" w:space="0" w:color="D9D9E3"/>
                                    <w:bottom w:val="single" w:sz="2" w:space="0" w:color="D9D9E3"/>
                                    <w:right w:val="single" w:sz="2" w:space="0" w:color="D9D9E3"/>
                                  </w:divBdr>
                                  <w:divsChild>
                                    <w:div w:id="563369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85615484">
      <w:bodyDiv w:val="1"/>
      <w:marLeft w:val="0"/>
      <w:marRight w:val="0"/>
      <w:marTop w:val="0"/>
      <w:marBottom w:val="0"/>
      <w:divBdr>
        <w:top w:val="none" w:sz="0" w:space="0" w:color="auto"/>
        <w:left w:val="none" w:sz="0" w:space="0" w:color="auto"/>
        <w:bottom w:val="none" w:sz="0" w:space="0" w:color="auto"/>
        <w:right w:val="none" w:sz="0" w:space="0" w:color="auto"/>
      </w:divBdr>
    </w:div>
    <w:div w:id="1826049940">
      <w:bodyDiv w:val="1"/>
      <w:marLeft w:val="0"/>
      <w:marRight w:val="0"/>
      <w:marTop w:val="0"/>
      <w:marBottom w:val="0"/>
      <w:divBdr>
        <w:top w:val="none" w:sz="0" w:space="0" w:color="auto"/>
        <w:left w:val="none" w:sz="0" w:space="0" w:color="auto"/>
        <w:bottom w:val="none" w:sz="0" w:space="0" w:color="auto"/>
        <w:right w:val="none" w:sz="0" w:space="0" w:color="auto"/>
      </w:divBdr>
    </w:div>
    <w:div w:id="1884367347">
      <w:bodyDiv w:val="1"/>
      <w:marLeft w:val="0"/>
      <w:marRight w:val="0"/>
      <w:marTop w:val="0"/>
      <w:marBottom w:val="0"/>
      <w:divBdr>
        <w:top w:val="none" w:sz="0" w:space="0" w:color="auto"/>
        <w:left w:val="none" w:sz="0" w:space="0" w:color="auto"/>
        <w:bottom w:val="none" w:sz="0" w:space="0" w:color="auto"/>
        <w:right w:val="none" w:sz="0" w:space="0" w:color="auto"/>
      </w:divBdr>
    </w:div>
    <w:div w:id="1966887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hyperlink" Target="https://doi.org/10.1038/s41586-018-0604-2" TargetMode="External"/><Relationship Id="rId26" Type="http://schemas.openxmlformats.org/officeDocument/2006/relationships/hyperlink" Target="https://shuncy.com/article/are-dandelions-good-for-the-environment" TargetMode="External"/><Relationship Id="rId3" Type="http://schemas.openxmlformats.org/officeDocument/2006/relationships/styles" Target="styles.xml"/><Relationship Id="rId21" Type="http://schemas.openxmlformats.org/officeDocument/2006/relationships/hyperlink" Target="https://doi.org/10.1614/ws-05-083r.1"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doi.org/10.1098/rspb.2009.0693"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britishlocalfood.com/dandelion/" TargetMode="External"/><Relationship Id="rId29" Type="http://schemas.openxmlformats.org/officeDocument/2006/relationships/hyperlink" Target="https://doi.org/10.1055/s-2003-4478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doi.org/10.1007/s00442-008-1250-4"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016/j.agee.2009.06.001" TargetMode="External"/><Relationship Id="rId28" Type="http://schemas.openxmlformats.org/officeDocument/2006/relationships/hyperlink" Target="https://doi.org/10.4141/p01-010" TargetMode="External"/><Relationship Id="rId10" Type="http://schemas.openxmlformats.org/officeDocument/2006/relationships/image" Target="media/image1.png"/><Relationship Id="rId19" Type="http://schemas.openxmlformats.org/officeDocument/2006/relationships/hyperlink" Target="https://www.motherearthnews.com/natural-health/dandelion-benefits-biodiversity-and-health-zbcz1905/"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usgs.gov/faqs/what-invasive-species-and-why-are-they-problem" TargetMode="External"/><Relationship Id="rId14" Type="http://schemas.openxmlformats.org/officeDocument/2006/relationships/image" Target="media/image5.png"/><Relationship Id="rId22" Type="http://schemas.openxmlformats.org/officeDocument/2006/relationships/hyperlink" Target="https://doi.org/10.1111/j.1365-2745.2005.00987.x" TargetMode="External"/><Relationship Id="rId27" Type="http://schemas.openxmlformats.org/officeDocument/2006/relationships/hyperlink" Target="https://doi.org/10.2139/ssrn.3334428" TargetMode="External"/><Relationship Id="rId30" Type="http://schemas.openxmlformats.org/officeDocument/2006/relationships/hyperlink" Target="https://www.sciencefocus.com/nature/how-far-can-dandelion-seeds-trave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846B60-E747-4484-A6CF-51679B6B2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1721</TotalTime>
  <Pages>25</Pages>
  <Words>4021</Words>
  <Characters>22925</Characters>
  <Application>Microsoft Office Word</Application>
  <DocSecurity>0</DocSecurity>
  <Lines>191</Lines>
  <Paragraphs>53</Paragraphs>
  <ScaleCrop>false</ScaleCrop>
  <Company/>
  <LinksUpToDate>false</LinksUpToDate>
  <CharactersWithSpaces>26893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Raven Wang</dc:creator>
  <cp:keywords/>
  <dc:description/>
  <cp:lastModifiedBy>Raven Wang</cp:lastModifiedBy>
  <cp:revision>124</cp:revision>
  <dcterms:created xsi:type="dcterms:W3CDTF">2023-11-08T10:11:00Z</dcterms:created>
  <dcterms:modified xsi:type="dcterms:W3CDTF">2023-11-14T16:57:00Z</dcterms:modified>
</cp:coreProperties>
</file>