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B80B" w14:textId="77777777" w:rsidR="00D63548" w:rsidRDefault="00D63548" w:rsidP="00D63548">
      <w:r>
        <w:t>1. 蒲公英传播模型：</w:t>
      </w:r>
    </w:p>
    <w:p w14:paraId="747A288D" w14:textId="77777777" w:rsidR="00D63548" w:rsidRDefault="00D63548" w:rsidP="00D63548">
      <w:r>
        <w:t>a. 基本假设：</w:t>
      </w:r>
    </w:p>
    <w:p w14:paraId="0D72B006" w14:textId="77777777" w:rsidR="00D63548" w:rsidRDefault="00D63548" w:rsidP="00D63548"/>
    <w:p w14:paraId="03D780F8" w14:textId="77777777" w:rsidR="00D63548" w:rsidRDefault="00D63548" w:rsidP="00D63548">
      <w:r>
        <w:rPr>
          <w:rFonts w:hint="eastAsia"/>
        </w:rPr>
        <w:t>从与地块相邻的一个蒲公英开始。</w:t>
      </w:r>
    </w:p>
    <w:p w14:paraId="7D7B52B4" w14:textId="77777777" w:rsidR="00D63548" w:rsidRDefault="00D63548" w:rsidP="00D63548">
      <w:r>
        <w:rPr>
          <w:rFonts w:hint="eastAsia"/>
        </w:rPr>
        <w:t>蒲公英种子的扩散主要受风的影响。</w:t>
      </w:r>
    </w:p>
    <w:p w14:paraId="7F20AE76" w14:textId="77777777" w:rsidR="00D63548" w:rsidRDefault="00D63548" w:rsidP="00D63548">
      <w:r>
        <w:rPr>
          <w:rFonts w:hint="eastAsia"/>
        </w:rPr>
        <w:t>蒲公英的生长速度和种子产生速度根据气候条件而异。</w:t>
      </w:r>
    </w:p>
    <w:p w14:paraId="23D1D470" w14:textId="77777777" w:rsidR="00D63548" w:rsidRDefault="00D63548" w:rsidP="00D63548">
      <w:r>
        <w:t>b. 模型开发：</w:t>
      </w:r>
    </w:p>
    <w:p w14:paraId="43CF91FF" w14:textId="77777777" w:rsidR="00D63548" w:rsidRDefault="00D63548" w:rsidP="00D63548"/>
    <w:p w14:paraId="0D20BE27" w14:textId="77777777" w:rsidR="00D63548" w:rsidRDefault="00D63548" w:rsidP="00D63548">
      <w:r>
        <w:rPr>
          <w:rFonts w:hint="eastAsia"/>
        </w:rPr>
        <w:t>种子扩散模型：</w:t>
      </w:r>
      <w:r>
        <w:t xml:space="preserve"> 使用概率模型预测基于风速、方向以及种子可以旅行的距离，有多少种子会落入地块。扩散的形状可能是径向的，一个衰减函数表示离原始植物越远的种子密度越低。</w:t>
      </w:r>
    </w:p>
    <w:p w14:paraId="3C2BA1D4" w14:textId="77777777" w:rsidR="00D63548" w:rsidRDefault="00D63548" w:rsidP="00D63548">
      <w:r>
        <w:rPr>
          <w:rFonts w:hint="eastAsia"/>
        </w:rPr>
        <w:t>生长模型：</w:t>
      </w:r>
      <w:r>
        <w:t xml:space="preserve"> 对于落在地块上的种子，不是所有的都会发芽。发芽率受土壤质量、湿度和气候的影响。根据气候条件（温带、干旱、热带）分配不同的发芽和生长速度。</w:t>
      </w:r>
    </w:p>
    <w:p w14:paraId="70EC1CAD" w14:textId="77777777" w:rsidR="00D63548" w:rsidRDefault="00D63548" w:rsidP="00D63548">
      <w:r>
        <w:rPr>
          <w:rFonts w:hint="eastAsia"/>
        </w:rPr>
        <w:t>繁殖模型：</w:t>
      </w:r>
      <w:r>
        <w:t xml:space="preserve"> 成熟的蒲公英将产生更多的种子。所产生的种子数量也可以根据气候条件变化。</w:t>
      </w:r>
    </w:p>
    <w:p w14:paraId="2D1510CF" w14:textId="77777777" w:rsidR="00D63548" w:rsidRDefault="00D63548" w:rsidP="00D63548">
      <w:r>
        <w:rPr>
          <w:rFonts w:hint="eastAsia"/>
        </w:rPr>
        <w:t>迭代生长：</w:t>
      </w:r>
      <w:r>
        <w:t xml:space="preserve"> 对于后续的几个月，使用前一个月的输出作为输入。这将考虑到多代蒲公英生长和传播种子的累积效应。</w:t>
      </w:r>
    </w:p>
    <w:p w14:paraId="1C32A7B3" w14:textId="77777777" w:rsidR="00D63548" w:rsidRDefault="00D63548" w:rsidP="00D63548">
      <w:r>
        <w:t>2. 入侵物种影响因子：</w:t>
      </w:r>
    </w:p>
    <w:p w14:paraId="5E5830FA" w14:textId="77777777" w:rsidR="00D63548" w:rsidRDefault="00D63548" w:rsidP="00D63548">
      <w:r>
        <w:t>a. 基本假设：</w:t>
      </w:r>
    </w:p>
    <w:p w14:paraId="785BD470" w14:textId="77777777" w:rsidR="00D63548" w:rsidRDefault="00D63548" w:rsidP="00D63548"/>
    <w:p w14:paraId="75F1C2EC" w14:textId="77777777" w:rsidR="00D63548" w:rsidRDefault="00D63548" w:rsidP="00D63548">
      <w:r>
        <w:rPr>
          <w:rFonts w:hint="eastAsia"/>
        </w:rPr>
        <w:t>影响是正面（例如，药用价值、食物来源）和负面（例如，对本土植物的伤害、生态系统的破坏）因素的函数。</w:t>
      </w:r>
    </w:p>
    <w:p w14:paraId="56CFC9D9" w14:textId="77777777" w:rsidR="00D63548" w:rsidRDefault="00D63548" w:rsidP="00D63548">
      <w:r>
        <w:rPr>
          <w:rFonts w:hint="eastAsia"/>
        </w:rPr>
        <w:t>不同的地区会有不同的本土物种，所以影响因子可能会根据地区而变化。</w:t>
      </w:r>
    </w:p>
    <w:p w14:paraId="7C7F7C3F" w14:textId="77777777" w:rsidR="00D63548" w:rsidRDefault="00D63548" w:rsidP="00D63548">
      <w:r>
        <w:t>b. 模型开发：</w:t>
      </w:r>
    </w:p>
    <w:p w14:paraId="41CE64BD" w14:textId="77777777" w:rsidR="00D63548" w:rsidRDefault="00D63548" w:rsidP="00D63548"/>
    <w:p w14:paraId="25FB7736" w14:textId="77777777" w:rsidR="00D63548" w:rsidRDefault="00D63548" w:rsidP="00D63548">
      <w:r>
        <w:rPr>
          <w:rFonts w:hint="eastAsia"/>
        </w:rPr>
        <w:t>正面影响因子：</w:t>
      </w:r>
      <w:r>
        <w:t xml:space="preserve"> 根据以下内容分配分数或权重：</w:t>
      </w:r>
    </w:p>
    <w:p w14:paraId="3B191035" w14:textId="77777777" w:rsidR="00D63548" w:rsidRDefault="00D63548" w:rsidP="00D63548">
      <w:r>
        <w:rPr>
          <w:rFonts w:hint="eastAsia"/>
        </w:rPr>
        <w:t>可食性：人类或当地动植物可以消费它吗？</w:t>
      </w:r>
    </w:p>
    <w:p w14:paraId="4B8FA6EE" w14:textId="77777777" w:rsidR="00D63548" w:rsidRDefault="00D63548" w:rsidP="00D63548">
      <w:r>
        <w:rPr>
          <w:rFonts w:hint="eastAsia"/>
        </w:rPr>
        <w:t>药用性质：它是否被用作健康益处？</w:t>
      </w:r>
    </w:p>
    <w:p w14:paraId="6103E4F5" w14:textId="77777777" w:rsidR="00D63548" w:rsidRDefault="00D63548" w:rsidP="00D63548">
      <w:r>
        <w:rPr>
          <w:rFonts w:hint="eastAsia"/>
        </w:rPr>
        <w:t>经济价值：它是否被出售或用于任何产品？</w:t>
      </w:r>
    </w:p>
    <w:p w14:paraId="6D736571" w14:textId="77777777" w:rsidR="00D63548" w:rsidRDefault="00D63548" w:rsidP="00D63548">
      <w:r>
        <w:rPr>
          <w:rFonts w:hint="eastAsia"/>
        </w:rPr>
        <w:t>负面影响因子：</w:t>
      </w:r>
      <w:r>
        <w:t xml:space="preserve"> 根据以下内容分配分数或权重：</w:t>
      </w:r>
    </w:p>
    <w:p w14:paraId="7F07831A" w14:textId="77777777" w:rsidR="00D63548" w:rsidRDefault="00D63548" w:rsidP="00D63548">
      <w:r>
        <w:rPr>
          <w:rFonts w:hint="eastAsia"/>
        </w:rPr>
        <w:t>与本土物种的竞争：它是否超越本土植物？</w:t>
      </w:r>
    </w:p>
    <w:p w14:paraId="5E3D81BE" w14:textId="77777777" w:rsidR="00D63548" w:rsidRDefault="00D63548" w:rsidP="00D63548">
      <w:r>
        <w:rPr>
          <w:rFonts w:hint="eastAsia"/>
        </w:rPr>
        <w:t>生态系统的破坏：其存在是否破坏了当地的动植物或其他植物？</w:t>
      </w:r>
    </w:p>
    <w:p w14:paraId="78A73541" w14:textId="77777777" w:rsidR="00D63548" w:rsidRDefault="00D63548" w:rsidP="00D63548">
      <w:r>
        <w:rPr>
          <w:rFonts w:hint="eastAsia"/>
        </w:rPr>
        <w:t>经济成本：是否需要支付与其移除或管理相关的费用？</w:t>
      </w:r>
    </w:p>
    <w:p w14:paraId="41B2F9A5" w14:textId="77777777" w:rsidR="00D63548" w:rsidRDefault="00D63548" w:rsidP="00D63548">
      <w:proofErr w:type="gramStart"/>
      <w:r>
        <w:rPr>
          <w:rFonts w:hint="eastAsia"/>
        </w:rPr>
        <w:t>净影响</w:t>
      </w:r>
      <w:proofErr w:type="gramEnd"/>
      <w:r>
        <w:rPr>
          <w:rFonts w:hint="eastAsia"/>
        </w:rPr>
        <w:t>因子：</w:t>
      </w:r>
      <w:r>
        <w:t xml:space="preserve"> 组合正面和负面的影响。一个简单的方法是：</w:t>
      </w:r>
    </w:p>
    <w:p w14:paraId="0A2012AD" w14:textId="77777777" w:rsidR="00D63548" w:rsidRDefault="00D63548" w:rsidP="00D63548">
      <w:r>
        <w:rPr>
          <w:rFonts w:hint="eastAsia"/>
        </w:rPr>
        <w:t>影响因子</w:t>
      </w:r>
    </w:p>
    <w:p w14:paraId="0B792143" w14:textId="77777777" w:rsidR="00D63548" w:rsidRDefault="00D63548" w:rsidP="00D63548">
      <w:r>
        <w:t>=</w:t>
      </w:r>
    </w:p>
    <w:p w14:paraId="40FDB379" w14:textId="77777777" w:rsidR="00D63548" w:rsidRDefault="00D63548" w:rsidP="00D63548">
      <w:r>
        <w:rPr>
          <w:rFonts w:hint="eastAsia"/>
        </w:rPr>
        <w:t>∑</w:t>
      </w:r>
    </w:p>
    <w:p w14:paraId="5FDB0245" w14:textId="77777777" w:rsidR="00D63548" w:rsidRDefault="00D63548" w:rsidP="00D63548">
      <w:r>
        <w:rPr>
          <w:rFonts w:hint="eastAsia"/>
        </w:rPr>
        <w:t>正面因子</w:t>
      </w:r>
    </w:p>
    <w:p w14:paraId="6FF2FEAF" w14:textId="77777777" w:rsidR="00D63548" w:rsidRDefault="00D63548" w:rsidP="00D63548">
      <w:r>
        <w:rPr>
          <w:rFonts w:ascii="微软雅黑" w:eastAsia="微软雅黑" w:hAnsi="微软雅黑" w:cs="微软雅黑" w:hint="eastAsia"/>
        </w:rPr>
        <w:t>−</w:t>
      </w:r>
    </w:p>
    <w:p w14:paraId="582175CF" w14:textId="77777777" w:rsidR="00D63548" w:rsidRDefault="00D63548" w:rsidP="00D63548">
      <w:r>
        <w:rPr>
          <w:rFonts w:hint="eastAsia"/>
        </w:rPr>
        <w:t>∑</w:t>
      </w:r>
    </w:p>
    <w:p w14:paraId="16B17851" w14:textId="77777777" w:rsidR="00D63548" w:rsidRDefault="00D63548" w:rsidP="00D63548">
      <w:r>
        <w:rPr>
          <w:rFonts w:hint="eastAsia"/>
        </w:rPr>
        <w:t>负面因子</w:t>
      </w:r>
    </w:p>
    <w:p w14:paraId="31618767" w14:textId="77777777" w:rsidR="00D63548" w:rsidRDefault="00D63548" w:rsidP="00D63548">
      <w:r>
        <w:rPr>
          <w:rFonts w:hint="eastAsia"/>
        </w:rPr>
        <w:t>影响因子</w:t>
      </w:r>
      <w:r>
        <w:t>=∑正面因子</w:t>
      </w:r>
      <w:r>
        <w:rPr>
          <w:rFonts w:ascii="微软雅黑" w:eastAsia="微软雅黑" w:hAnsi="微软雅黑" w:cs="微软雅黑" w:hint="eastAsia"/>
        </w:rPr>
        <w:t>−</w:t>
      </w:r>
      <w:r>
        <w:rPr>
          <w:rFonts w:ascii="等线" w:eastAsia="等线" w:hAnsi="等线" w:cs="等线" w:hint="eastAsia"/>
        </w:rPr>
        <w:t>∑</w:t>
      </w:r>
      <w:r>
        <w:t>负面因子</w:t>
      </w:r>
    </w:p>
    <w:p w14:paraId="05945B4E" w14:textId="77777777" w:rsidR="00D63548" w:rsidRDefault="00D63548" w:rsidP="00D63548">
      <w:r>
        <w:rPr>
          <w:rFonts w:hint="eastAsia"/>
        </w:rPr>
        <w:t>对于蒲公英：</w:t>
      </w:r>
    </w:p>
    <w:p w14:paraId="277F6D7E" w14:textId="77777777" w:rsidR="00D63548" w:rsidRDefault="00D63548" w:rsidP="00D63548"/>
    <w:p w14:paraId="5E98506A" w14:textId="77777777" w:rsidR="00D63548" w:rsidRDefault="00D63548" w:rsidP="00D63548">
      <w:r>
        <w:rPr>
          <w:rFonts w:hint="eastAsia"/>
        </w:rPr>
        <w:lastRenderedPageBreak/>
        <w:t>使用文献或现有数据为每个因子分配值。</w:t>
      </w:r>
    </w:p>
    <w:p w14:paraId="1451E3F4" w14:textId="77777777" w:rsidR="00D63548" w:rsidRDefault="00D63548" w:rsidP="00D63548">
      <w:r>
        <w:rPr>
          <w:rFonts w:hint="eastAsia"/>
        </w:rPr>
        <w:t>对于另外两种入侵植物：</w:t>
      </w:r>
    </w:p>
    <w:p w14:paraId="24A2BB45" w14:textId="77777777" w:rsidR="00D63548" w:rsidRDefault="00D63548" w:rsidP="00D63548"/>
    <w:p w14:paraId="11F6FF51" w14:textId="77777777" w:rsidR="00D63548" w:rsidRDefault="00D63548" w:rsidP="00D63548">
      <w:r>
        <w:rPr>
          <w:rFonts w:hint="eastAsia"/>
        </w:rPr>
        <w:t>选择被广泛记录为在特定地区入侵的植物（例如，美国南部的葛根或淡水系统的水葫芦）。</w:t>
      </w:r>
    </w:p>
    <w:p w14:paraId="324B0A41" w14:textId="4BAD7136" w:rsidR="00C3202C" w:rsidRDefault="00D63548" w:rsidP="00D63548">
      <w:r>
        <w:rPr>
          <w:rFonts w:hint="eastAsia"/>
        </w:rPr>
        <w:t>根据这些物种的可用数据为每个因子分配值。</w:t>
      </w:r>
    </w:p>
    <w:sectPr w:rsidR="00C32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E0F0" w14:textId="77777777" w:rsidR="002F3535" w:rsidRDefault="002F3535" w:rsidP="00D63548">
      <w:r>
        <w:separator/>
      </w:r>
    </w:p>
  </w:endnote>
  <w:endnote w:type="continuationSeparator" w:id="0">
    <w:p w14:paraId="4C4CA722" w14:textId="77777777" w:rsidR="002F3535" w:rsidRDefault="002F3535" w:rsidP="00D63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5B51" w14:textId="77777777" w:rsidR="002F3535" w:rsidRDefault="002F3535" w:rsidP="00D63548">
      <w:r>
        <w:separator/>
      </w:r>
    </w:p>
  </w:footnote>
  <w:footnote w:type="continuationSeparator" w:id="0">
    <w:p w14:paraId="30334E03" w14:textId="77777777" w:rsidR="002F3535" w:rsidRDefault="002F3535" w:rsidP="00D635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23"/>
    <w:rsid w:val="002F3535"/>
    <w:rsid w:val="004B705C"/>
    <w:rsid w:val="00C3202C"/>
    <w:rsid w:val="00D52423"/>
    <w:rsid w:val="00D6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115266F1-0C8F-495E-8F23-ED5ABD41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5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5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5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Wang</dc:creator>
  <cp:keywords/>
  <dc:description/>
  <cp:lastModifiedBy>Raven Wang</cp:lastModifiedBy>
  <cp:revision>2</cp:revision>
  <dcterms:created xsi:type="dcterms:W3CDTF">2023-11-01T20:27:00Z</dcterms:created>
  <dcterms:modified xsi:type="dcterms:W3CDTF">2023-11-01T20:27:00Z</dcterms:modified>
</cp:coreProperties>
</file>