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4"/>
        </w:rPr>
      </w:pPr>
      <w:r>
        <w:rPr>
          <w:rFonts w:hint="eastAsia"/>
        </w:rPr>
        <w:drawing>
          <wp:inline distT="0" distB="0" distL="0" distR="0">
            <wp:extent cx="2576195" cy="707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>
      <w:pPr>
        <w:spacing w:line="360" w:lineRule="auto"/>
        <w:ind w:firstLine="2760" w:firstLineChars="1150"/>
        <w:rPr>
          <w:sz w:val="24"/>
        </w:rPr>
      </w:pPr>
    </w:p>
    <w:p>
      <w:pPr>
        <w:spacing w:line="360" w:lineRule="auto"/>
        <w:ind w:firstLine="2760" w:firstLineChars="1150"/>
        <w:rPr>
          <w:sz w:val="24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计算机体系结构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年 </w:t>
      </w:r>
      <w:r>
        <w:rPr>
          <w:rFonts w:hint="eastAsia"/>
          <w:sz w:val="28"/>
          <w:szCs w:val="28"/>
          <w:lang w:val="en-US" w:eastAsia="zh-CN"/>
        </w:rPr>
        <w:t xml:space="preserve"> 10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月 </w:t>
      </w:r>
      <w:r>
        <w:rPr>
          <w:rFonts w:hint="eastAsia"/>
          <w:sz w:val="28"/>
          <w:szCs w:val="28"/>
          <w:lang w:val="en-US" w:eastAsia="zh-CN"/>
        </w:rPr>
        <w:t xml:space="preserve"> 31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日</w:t>
      </w:r>
    </w:p>
    <w:p/>
    <w:p/>
    <w:p/>
    <w:p/>
    <w:p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浙江大学实验报告</w:t>
      </w:r>
    </w:p>
    <w:p>
      <w:pPr>
        <w:spacing w:line="360" w:lineRule="auto"/>
        <w:ind w:firstLine="2760" w:firstLineChars="1150"/>
        <w:rPr>
          <w:sz w:val="24"/>
        </w:rPr>
      </w:pP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计算机体系结构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 综合    </w:t>
      </w:r>
    </w:p>
    <w:p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高速缓存的设计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u w:val="single"/>
        </w:rPr>
        <w:t xml:space="preserve">                  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专业：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计算机科学与技术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sz w:val="24"/>
          <w:u w:val="single"/>
        </w:rPr>
        <w:t xml:space="preserve"> 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</w:p>
    <w:p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实验地点：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曹西3</w:t>
      </w:r>
      <w:r>
        <w:rPr>
          <w:sz w:val="24"/>
          <w:u w:val="single"/>
        </w:rPr>
        <w:t xml:space="preserve">01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202</w:t>
      </w:r>
      <w:r>
        <w:rPr>
          <w:rFonts w:hint="eastAsia"/>
          <w:sz w:val="24"/>
          <w:u w:val="single"/>
          <w:lang w:val="en-US" w:eastAsia="zh-CN"/>
        </w:rPr>
        <w:t>3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10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31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</w:p>
    <w:p>
      <w:pPr>
        <w:spacing w:line="48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实验目的：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Understand Cache Line.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2. </w:t>
      </w:r>
      <w:r>
        <w:rPr>
          <w:rFonts w:hint="default"/>
          <w:sz w:val="24"/>
          <w:lang w:val="en-US" w:eastAsia="zh-CN"/>
        </w:rPr>
        <w:t>Understand the principle of Cache Management Unit (CMU) and State Machine of CMU.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3. </w:t>
      </w:r>
      <w:r>
        <w:rPr>
          <w:rFonts w:hint="default"/>
          <w:sz w:val="24"/>
          <w:lang w:val="en-US" w:eastAsia="zh-CN"/>
        </w:rPr>
        <w:t>Master the design methods of CMU.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4. </w:t>
      </w:r>
      <w:r>
        <w:rPr>
          <w:rFonts w:hint="default"/>
          <w:sz w:val="24"/>
          <w:lang w:val="en-US" w:eastAsia="zh-CN"/>
        </w:rPr>
        <w:t>Master the design methods of Cache Line.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 M</w:t>
      </w:r>
      <w:r>
        <w:rPr>
          <w:rFonts w:hint="default"/>
          <w:sz w:val="24"/>
          <w:lang w:val="en-US" w:eastAsia="zh-CN"/>
        </w:rPr>
        <w:t>aster verification methods of Cache Line.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实验任务：</w:t>
      </w:r>
    </w:p>
    <w:p>
      <w:pPr>
        <w:numPr>
          <w:ilvl w:val="0"/>
          <w:numId w:val="3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Design of Cache Line and CMU.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Verify the Cache Line and CMU.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Observe the Waveform of Simulation.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实验内容和原理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2.1 cache line的基本表示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在一般的cache line表示中，我们需要一个LRU位用于记录最临近使用的cache line数据，便于后续miss时触发的置换操作；另外，我们需要V与D bit来分别表示cache line对映数据是否处于有效或已被修改（脏数据）状态；另外，我们也需要设置对映的Tag位用于比对数据地址来源；最后则是真正存放与当前cache line中的数据。具体的cache line样例如下：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91440</wp:posOffset>
            </wp:positionV>
            <wp:extent cx="5273675" cy="387985"/>
            <wp:effectExtent l="0" t="0" r="14605" b="8255"/>
            <wp:wrapTopAndBottom/>
            <wp:docPr id="2" name="图片 2" descr="559126e24b6cfb15ca364b36c83f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59126e24b6cfb15ca364b36c83fb4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2.2 cache mode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首先，我们需要知晓地址在使用cache中所起的作用，一般我们对address的分解如下：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60960</wp:posOffset>
            </wp:positionV>
            <wp:extent cx="3535680" cy="684530"/>
            <wp:effectExtent l="0" t="0" r="0" b="1270"/>
            <wp:wrapTopAndBottom/>
            <wp:docPr id="3" name="图片 3" descr="a53b99d4682c3873a87f8a2b63ae1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53b99d4682c3873a87f8a2b63ae13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第一部分是Tag位，用于判断和校对cache中存放的数据是否为需要数据，这一部分的长度往往由总address bit长度减去后两部分的长度得到。第二部分是index索引，它规定了每一part中cache可以容纳的最大block数量；最后一部分为offset偏移量，它便于我们在block中寻找对映的word/byte。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Cache一般的操作规则如下（我们以2-way set association为例）：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76200</wp:posOffset>
            </wp:positionV>
            <wp:extent cx="3345815" cy="2915285"/>
            <wp:effectExtent l="0" t="0" r="6985" b="10795"/>
            <wp:wrapTopAndBottom/>
            <wp:docPr id="4" name="图片 4" descr="b8fdb6b7c9c2eb9cb41fe4c859096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8fdb6b7c9c2eb9cb41fe4c8590961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首先，我们对address进行分解，接着我们取出index，并于两份cache中寻得对映的cache line；接着我们从cache line中取得tag与data数据。对于tag而言，我们将其与address中的tag位进行比对，只要两者中有一与address_tag一致，我们则将hit置1；没有则反之。另外，对于从cache中取出的数据而言，我们可以通过address地址中带有的offset数值，来判断具体的数据需求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2.3 write策略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在cache的实现中，我们避不开对写策略的实现。当我们在查询cache并获得hit的结果后，我们也有两种write的策略。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第一种，write back，对于这种策略而言，我们仅仅将需要写的内容写入cache中即停止。而对于第二种，write through，我们不仅要将需要写的内容写入cache中，我们还需要将其写入对映的内存block中，保持cache与memory的一致性。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但对于cache miss而言，我们也有write allocate和no write allocate两种策略。对于第一种而言，我们需要将需要写入的block从memory放入到cache中，再进行修改；而对于后一种而言，我们则直接将需要修改的内容写入memory中对映的block里。</w:t>
      </w:r>
    </w:p>
    <w:p>
      <w:pPr>
        <w:numPr>
          <w:ilvl w:val="0"/>
          <w:numId w:val="0"/>
        </w:numPr>
        <w:spacing w:line="360" w:lineRule="auto"/>
        <w:ind w:leftChars="0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实验过程和数据记录</w:t>
      </w:r>
    </w:p>
    <w:p>
      <w:pPr>
        <w:numPr>
          <w:ilvl w:val="1"/>
          <w:numId w:val="3"/>
        </w:numPr>
        <w:spacing w:line="36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Cache的具体实现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在本实验中，大部分的实现代码均已给出，因而在此我也将这部分给出的代码作一个大致的解释分析。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647700</wp:posOffset>
            </wp:positionV>
            <wp:extent cx="4427220" cy="1059180"/>
            <wp:effectExtent l="0" t="0" r="7620" b="7620"/>
            <wp:wrapTopAndBottom/>
            <wp:docPr id="5" name="图片 5" descr="e7db17e38bfde9c25b755ae32b747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7db17e38bfde9c25b755ae32b747a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lang w:val="en-US" w:eastAsia="zh-CN"/>
        </w:rPr>
        <w:t>首先，我们可以建立一系列寄存器，用于保存两张cache中的word信息、valid位信息、dirty位信息以及最近使用信息。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接着，我们需要对这些寄存器进行初始化操作，其中主要初始化tag寄存器组与data寄存器组即可。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接下来，我们需要对address进行拆解。我们可以直接获得相应的tag与index信息，并组件新的element索引信息，用于区别cache表中的way1与way2数据，并根据新的索引，获得对映的word数据。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38100</wp:posOffset>
            </wp:positionV>
            <wp:extent cx="4939665" cy="1315720"/>
            <wp:effectExtent l="0" t="0" r="0" b="0"/>
            <wp:wrapTopAndBottom/>
            <wp:docPr id="6" name="图片 6" descr="21681da5099e708d0d2a8eb7664d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1681da5099e708d0d2a8eb7664d9e1"/>
                    <pic:cNvPicPr>
                      <a:picLocks noChangeAspect="1"/>
                    </pic:cNvPicPr>
                  </pic:nvPicPr>
                  <pic:blipFill>
                    <a:blip r:embed="rId9"/>
                    <a:srcRect b="15290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因为lb、lw、lf等指令对不同字节位数数据的要求，我们也需要进行相应的数据分割。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15240</wp:posOffset>
            </wp:positionV>
            <wp:extent cx="4678680" cy="1840865"/>
            <wp:effectExtent l="0" t="0" r="0" b="3175"/>
            <wp:wrapTopAndBottom/>
            <wp:docPr id="7" name="图片 7" descr="a144a47aa53a3f1390bbedb2090c7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144a47aa53a3f1390bbedb2090c7c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接着，我们需要对一些控制变量进行赋值，用于记录对映cache line的valid、dirty、是否最近被使用状态以及对应的tag寻址参数，并判断cache line是否被hit。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22860</wp:posOffset>
            </wp:positionV>
            <wp:extent cx="4059555" cy="2073910"/>
            <wp:effectExtent l="0" t="0" r="9525" b="13970"/>
            <wp:wrapTopAndBottom/>
            <wp:docPr id="8" name="图片 8" descr="1b3c6fdf8c71dafdbf0b609288c84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b3c6fdf8c71dafdbf0b609288c84b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完成这些操作后，我们需要对输入操作指令不同时cache的操作进行定义。在此，我们仅以way1为例进行分析。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对于load指令而言，在确保cache hit的前提下，我们需要根据指令的需求，为数据赋予相应字节数的cache内容；并在赋值最后，改变way1与way2的最近使用状态。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而对于edit修改而言，我们首先也要确保hit的产生。接着同样根据指令的需求，为数据赋予相应字节数的cache内容；在此时，我们不仅要改变way1与way2最近的使用状态，我们还需要将对映way的dirty位进行置位。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store操作而言，我们要确定最近使用的way是哪个，对不最近使用的way进行替换，或直接填入空闲的way中。对于替换操作而言，我们需要将目标数据写入cache中，并把dirty为置0、valid位置1，并重置对映的tag数据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而对于invalid情况，我们需要把所有valid、dirty、最临近使用数据清零。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最后，我们需要谨慎设置模块输出的控制信号。</w:t>
      </w: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883920</wp:posOffset>
            </wp:positionH>
            <wp:positionV relativeFrom="paragraph">
              <wp:posOffset>38100</wp:posOffset>
            </wp:positionV>
            <wp:extent cx="3009900" cy="1036320"/>
            <wp:effectExtent l="0" t="0" r="7620" b="0"/>
            <wp:wrapTopAndBottom/>
            <wp:docPr id="9" name="图片 9" descr="053c049fd50a5fe95f8a96ed339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53c049fd50a5fe95f8a96ed33946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对于hit而言，只要way1或way2产生了hit，我们便将其置1。对于valid而言，我们首先要确定哪一个cache数据被替换了，再将被替换的cache数据对映line valid信号进行输出。而dirty的置位与否，不仅要如valid位的筛选条件一般进行dirty位的选择；dirty位的置位还需要以valid位置位为前提，若valid无效，dirty将不影响数据的写回与否。最后是tag，仅需要根据被置换的cache数据进行输出即可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实验结果分析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对于上述设计，我们进行了仿真，仿真结果见后。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在此，我们对仿真结果作一定的分析（仅取部分），以表现我们模块设计的正确性。</w:t>
      </w: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我们首先对一些地址进行了数据的填充，此时可以看到，store控制信号一直处于置位状态。我们使用这种方式，来模拟cache中已经存在了部分数据。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接下来，我们尝试使用load指令进行数据的读取。因为读取区域我们并未进行对映的写入操作，因而发生了read miss现象；从结果我们可以看见，hit为0，表示cache miss情况的产生。但在相邻的一个时钟周期后，我们还是进行load指令，而对应的地址已经被我们提前写入，因而此时我们完成了cache hit，进而hit已经被置位为1。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在后续的操作中，如第0x13步中，虽然产生了hit，但我们的valid位同样被置1；因为我们的hit信号，置位所取的是或操作，因而在仿真进行中，只要有一个way产生了cache hit，hit信号就会被置位；对于valid位而言，这只是说明了当前way2处于valid状态，且way1被最临近访问过，意味着如果发生替换，需要关注dirty信号的有无；另外，valid信号并没有给出更多的信息。</w:t>
      </w: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在接下来的仿真操作中，我们还测试了因tag miss而导致的read miss、edit hit line1 of set 0、read line 0 of set 0等情况，均得到了正确的控制信号输出结果。</w:t>
      </w: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可以注意到，在本次仿真图形中，我们设置的信号量变化均在时钟的下降沿产生；这并不是设计的错误，而是贴合了cache在时钟下降沿进行读数据或写数据的设计需求，具体分析与效用将在lab4进行展开。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175260</wp:posOffset>
            </wp:positionV>
            <wp:extent cx="4586605" cy="2382520"/>
            <wp:effectExtent l="0" t="0" r="635" b="10160"/>
            <wp:wrapTopAndBottom/>
            <wp:docPr id="10" name="图片 10" descr="9eb7b0a14fc15f9e914f6a2e09d5b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eb7b0a14fc15f9e914f6a2e09d5b3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讨论与心得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整体而言，还是一个较为简单的实验。虽然这次实验的具体实现，或者说代码填空还是相对直截了当，但是cache的设计感觉复杂之中带有些许巧妙。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这次的实验设计而言，大体在于理解cache的设计原理，对于具体的实现，只需要将一些word进行数字替换即可。本实验最大的难点在于模块信号输出的控制，在没有课堂讲解以及lab4的解释下，我对此还是有一些理解偏颇的。在了解输出信号的原理与作用后，这些问题与具体实现也就迎刃而解了。</w:t>
      </w: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另外，多位寄存器组的较为奇特的定义方法，也算是本实验的一大收获了；localparam常数项的定义以及.h文件的规范应用，也使我学到了许多verilog新知识，受益匪浅。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FC458"/>
    <w:multiLevelType w:val="multilevel"/>
    <w:tmpl w:val="AB5FC45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F5F69CC"/>
    <w:multiLevelType w:val="singleLevel"/>
    <w:tmpl w:val="DF5F69C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8B1DB9"/>
    <w:multiLevelType w:val="multilevel"/>
    <w:tmpl w:val="758B1DB9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(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NTE4NmZhYjYwNzU5MjFkODAxZWQ0YWJiMTAwMmMifQ=="/>
  </w:docVars>
  <w:rsids>
    <w:rsidRoot w:val="00F10CDC"/>
    <w:rsid w:val="000C65A6"/>
    <w:rsid w:val="003F1CE2"/>
    <w:rsid w:val="00416A5D"/>
    <w:rsid w:val="00587237"/>
    <w:rsid w:val="005E14C0"/>
    <w:rsid w:val="00694281"/>
    <w:rsid w:val="00722678"/>
    <w:rsid w:val="007E13E3"/>
    <w:rsid w:val="008404C8"/>
    <w:rsid w:val="00860BC1"/>
    <w:rsid w:val="00964A91"/>
    <w:rsid w:val="009724C6"/>
    <w:rsid w:val="00BE3D17"/>
    <w:rsid w:val="00CE1537"/>
    <w:rsid w:val="00D73DE7"/>
    <w:rsid w:val="00E27AE3"/>
    <w:rsid w:val="00EB0B57"/>
    <w:rsid w:val="00F066C7"/>
    <w:rsid w:val="00F10CDC"/>
    <w:rsid w:val="00F93932"/>
    <w:rsid w:val="01F00318"/>
    <w:rsid w:val="04491157"/>
    <w:rsid w:val="06FB5451"/>
    <w:rsid w:val="07940B53"/>
    <w:rsid w:val="08D724EE"/>
    <w:rsid w:val="097D1437"/>
    <w:rsid w:val="09DC1A71"/>
    <w:rsid w:val="0A7042A9"/>
    <w:rsid w:val="0B7C0033"/>
    <w:rsid w:val="0BB865D1"/>
    <w:rsid w:val="0BE96EEC"/>
    <w:rsid w:val="0D843292"/>
    <w:rsid w:val="0D8B58BC"/>
    <w:rsid w:val="0E1915BC"/>
    <w:rsid w:val="0E492376"/>
    <w:rsid w:val="0EDD1571"/>
    <w:rsid w:val="10B27FEB"/>
    <w:rsid w:val="10E10688"/>
    <w:rsid w:val="118F1ECA"/>
    <w:rsid w:val="121B5B4C"/>
    <w:rsid w:val="12587288"/>
    <w:rsid w:val="127C0307"/>
    <w:rsid w:val="12E17131"/>
    <w:rsid w:val="13D12EE5"/>
    <w:rsid w:val="145558C5"/>
    <w:rsid w:val="14B051F1"/>
    <w:rsid w:val="15125140"/>
    <w:rsid w:val="16587F51"/>
    <w:rsid w:val="16943130"/>
    <w:rsid w:val="169A3D8E"/>
    <w:rsid w:val="171D13D4"/>
    <w:rsid w:val="17513442"/>
    <w:rsid w:val="17D35071"/>
    <w:rsid w:val="17D7545E"/>
    <w:rsid w:val="185B1B40"/>
    <w:rsid w:val="18A46DDF"/>
    <w:rsid w:val="1ADE35B1"/>
    <w:rsid w:val="1AE11AA8"/>
    <w:rsid w:val="1BA173DE"/>
    <w:rsid w:val="1C4410DE"/>
    <w:rsid w:val="1D231C99"/>
    <w:rsid w:val="1DAA1D32"/>
    <w:rsid w:val="1DBE1E4E"/>
    <w:rsid w:val="1E231FA8"/>
    <w:rsid w:val="1E8E0351"/>
    <w:rsid w:val="1F2C4AC7"/>
    <w:rsid w:val="1F8E1887"/>
    <w:rsid w:val="1FAF67D1"/>
    <w:rsid w:val="206C6060"/>
    <w:rsid w:val="222D5E31"/>
    <w:rsid w:val="228B3DF2"/>
    <w:rsid w:val="23FE163F"/>
    <w:rsid w:val="24362176"/>
    <w:rsid w:val="24696B33"/>
    <w:rsid w:val="248843EB"/>
    <w:rsid w:val="250156AB"/>
    <w:rsid w:val="25CC2F02"/>
    <w:rsid w:val="26064C71"/>
    <w:rsid w:val="2672658B"/>
    <w:rsid w:val="27C22E19"/>
    <w:rsid w:val="29017971"/>
    <w:rsid w:val="29E76B67"/>
    <w:rsid w:val="2A7F4FF2"/>
    <w:rsid w:val="2A9D618B"/>
    <w:rsid w:val="2B564CDE"/>
    <w:rsid w:val="2B84085A"/>
    <w:rsid w:val="2CE00EB9"/>
    <w:rsid w:val="2DFE7529"/>
    <w:rsid w:val="2E786928"/>
    <w:rsid w:val="2EA662A7"/>
    <w:rsid w:val="2F0022FC"/>
    <w:rsid w:val="2F013B1D"/>
    <w:rsid w:val="2F067A90"/>
    <w:rsid w:val="30060AC2"/>
    <w:rsid w:val="306A247C"/>
    <w:rsid w:val="30853832"/>
    <w:rsid w:val="311A7720"/>
    <w:rsid w:val="31754618"/>
    <w:rsid w:val="325938FB"/>
    <w:rsid w:val="32B61EC1"/>
    <w:rsid w:val="32DA6A9D"/>
    <w:rsid w:val="34EF01A8"/>
    <w:rsid w:val="358F6B6C"/>
    <w:rsid w:val="35D81C3E"/>
    <w:rsid w:val="360F1920"/>
    <w:rsid w:val="377A54BF"/>
    <w:rsid w:val="38BF587F"/>
    <w:rsid w:val="3A39147A"/>
    <w:rsid w:val="3A667B03"/>
    <w:rsid w:val="3AD65025"/>
    <w:rsid w:val="3B2319C9"/>
    <w:rsid w:val="3BDE552F"/>
    <w:rsid w:val="3CE62F87"/>
    <w:rsid w:val="3D38051F"/>
    <w:rsid w:val="3E0A1BA5"/>
    <w:rsid w:val="3F003926"/>
    <w:rsid w:val="40047C86"/>
    <w:rsid w:val="401F7933"/>
    <w:rsid w:val="40284402"/>
    <w:rsid w:val="41752FCE"/>
    <w:rsid w:val="42AD2BBA"/>
    <w:rsid w:val="43B51E95"/>
    <w:rsid w:val="43BD465D"/>
    <w:rsid w:val="448662D3"/>
    <w:rsid w:val="44BF09B5"/>
    <w:rsid w:val="454C13AC"/>
    <w:rsid w:val="45976D1E"/>
    <w:rsid w:val="46756031"/>
    <w:rsid w:val="47084839"/>
    <w:rsid w:val="47C57F4B"/>
    <w:rsid w:val="47FF6447"/>
    <w:rsid w:val="48847E3D"/>
    <w:rsid w:val="48B31583"/>
    <w:rsid w:val="48C76267"/>
    <w:rsid w:val="49184B37"/>
    <w:rsid w:val="4AC7411F"/>
    <w:rsid w:val="4B19692B"/>
    <w:rsid w:val="4B915148"/>
    <w:rsid w:val="4D1F30E2"/>
    <w:rsid w:val="4D911577"/>
    <w:rsid w:val="4E541533"/>
    <w:rsid w:val="4E9F0D12"/>
    <w:rsid w:val="4EEF6435"/>
    <w:rsid w:val="501D5900"/>
    <w:rsid w:val="506A1275"/>
    <w:rsid w:val="515D758B"/>
    <w:rsid w:val="519347D8"/>
    <w:rsid w:val="51F92257"/>
    <w:rsid w:val="525D09FA"/>
    <w:rsid w:val="527F3531"/>
    <w:rsid w:val="530138E1"/>
    <w:rsid w:val="53295A4D"/>
    <w:rsid w:val="533B58C8"/>
    <w:rsid w:val="54143AE5"/>
    <w:rsid w:val="54346FD8"/>
    <w:rsid w:val="54675909"/>
    <w:rsid w:val="563D6CC5"/>
    <w:rsid w:val="568A0EEB"/>
    <w:rsid w:val="575E2D59"/>
    <w:rsid w:val="57F476F5"/>
    <w:rsid w:val="58A92390"/>
    <w:rsid w:val="58E93610"/>
    <w:rsid w:val="58FC3B2E"/>
    <w:rsid w:val="59484153"/>
    <w:rsid w:val="5A8652DF"/>
    <w:rsid w:val="5B587323"/>
    <w:rsid w:val="5C3E11AB"/>
    <w:rsid w:val="5C8341BC"/>
    <w:rsid w:val="5DDE1624"/>
    <w:rsid w:val="5E8B1FA7"/>
    <w:rsid w:val="5EF93190"/>
    <w:rsid w:val="5FAD203B"/>
    <w:rsid w:val="5FF702FA"/>
    <w:rsid w:val="60233244"/>
    <w:rsid w:val="61584ADF"/>
    <w:rsid w:val="61804119"/>
    <w:rsid w:val="61B5685E"/>
    <w:rsid w:val="62AC21BB"/>
    <w:rsid w:val="62C826DE"/>
    <w:rsid w:val="634D55BE"/>
    <w:rsid w:val="64DB7DCC"/>
    <w:rsid w:val="65AA69BA"/>
    <w:rsid w:val="661C4367"/>
    <w:rsid w:val="66895B73"/>
    <w:rsid w:val="67F30257"/>
    <w:rsid w:val="685E5D15"/>
    <w:rsid w:val="68A910B7"/>
    <w:rsid w:val="691B3DD3"/>
    <w:rsid w:val="695D19A8"/>
    <w:rsid w:val="697F7EA0"/>
    <w:rsid w:val="6A160464"/>
    <w:rsid w:val="6A967DEC"/>
    <w:rsid w:val="6B2B75B4"/>
    <w:rsid w:val="6B9D14F7"/>
    <w:rsid w:val="6BA8544F"/>
    <w:rsid w:val="6BC32CF2"/>
    <w:rsid w:val="6BC915B5"/>
    <w:rsid w:val="6BE83381"/>
    <w:rsid w:val="6C8F2CD3"/>
    <w:rsid w:val="6CCE1E0E"/>
    <w:rsid w:val="6D1313E3"/>
    <w:rsid w:val="6DA73EA5"/>
    <w:rsid w:val="6DC77EAE"/>
    <w:rsid w:val="6E76033C"/>
    <w:rsid w:val="6EA95A00"/>
    <w:rsid w:val="6EB73993"/>
    <w:rsid w:val="701D7A04"/>
    <w:rsid w:val="70241C92"/>
    <w:rsid w:val="70AA302B"/>
    <w:rsid w:val="70EF142F"/>
    <w:rsid w:val="711D332F"/>
    <w:rsid w:val="714636E2"/>
    <w:rsid w:val="72B76A57"/>
    <w:rsid w:val="73377032"/>
    <w:rsid w:val="742633C2"/>
    <w:rsid w:val="75995981"/>
    <w:rsid w:val="768A1E24"/>
    <w:rsid w:val="76AF6A48"/>
    <w:rsid w:val="77320661"/>
    <w:rsid w:val="773329B9"/>
    <w:rsid w:val="777B1D95"/>
    <w:rsid w:val="77AD261A"/>
    <w:rsid w:val="77B86EDF"/>
    <w:rsid w:val="783C764B"/>
    <w:rsid w:val="7AD90F1B"/>
    <w:rsid w:val="7AEC050B"/>
    <w:rsid w:val="7B387DBD"/>
    <w:rsid w:val="7C2D3FA8"/>
    <w:rsid w:val="7C782108"/>
    <w:rsid w:val="7D8E3727"/>
    <w:rsid w:val="7D9C05E0"/>
    <w:rsid w:val="7E0C4983"/>
    <w:rsid w:val="7EE36A72"/>
    <w:rsid w:val="7F0A6BAE"/>
    <w:rsid w:val="7F1A333D"/>
    <w:rsid w:val="7FB0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zju</Company>
  <Pages>2</Pages>
  <Words>120</Words>
  <Characters>690</Characters>
  <Lines>5</Lines>
  <Paragraphs>1</Paragraphs>
  <TotalTime>25</TotalTime>
  <ScaleCrop>false</ScaleCrop>
  <LinksUpToDate>false</LinksUpToDate>
  <CharactersWithSpaces>809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2020-10-06T13:15:00Z</dcterms:created>
  <dc:creator>wzh</dc:creator>
  <cp:lastModifiedBy>2-酮-3-脱氧-6-磷酸葡萄糖酸</cp:lastModifiedBy>
  <dcterms:modified xsi:type="dcterms:W3CDTF">2024-02-06T12:37:07Z</dcterms:modified>
  <dc:title> 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B27B755FB8AB41F7B40DF7812A407361_12</vt:lpwstr>
  </property>
</Properties>
</file>