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rFonts w:hint="eastAsia"/>
        </w:rPr>
        <w:drawing>
          <wp:inline distT="0" distB="0" distL="0" distR="0">
            <wp:extent cx="257619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360" w:lineRule="auto"/>
        <w:ind w:firstLine="2760" w:firstLineChars="1150"/>
        <w:rPr>
          <w:sz w:val="24"/>
        </w:rPr>
      </w:pPr>
    </w:p>
    <w:tbl>
      <w:tblPr>
        <w:tblStyle w:val="3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 xml:space="preserve">年 </w:t>
      </w:r>
      <w:r>
        <w:rPr>
          <w:rFonts w:hint="eastAsia"/>
          <w:sz w:val="28"/>
          <w:szCs w:val="28"/>
          <w:lang w:val="en-US" w:eastAsia="zh-CN"/>
        </w:rPr>
        <w:t>11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月 </w:t>
      </w:r>
      <w:r>
        <w:rPr>
          <w:rFonts w:hint="eastAsia"/>
          <w:sz w:val="28"/>
          <w:szCs w:val="28"/>
          <w:lang w:val="en-US" w:eastAsia="zh-CN"/>
        </w:rPr>
        <w:t xml:space="preserve">22 </w:t>
      </w:r>
      <w:r>
        <w:rPr>
          <w:rFonts w:hint="eastAsia"/>
          <w:sz w:val="28"/>
          <w:szCs w:val="28"/>
        </w:rPr>
        <w:t>日</w:t>
      </w:r>
    </w:p>
    <w:p/>
    <w:p/>
    <w:p/>
    <w:p/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 xml:space="preserve">计算机体系结构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 综合    </w:t>
      </w:r>
    </w:p>
    <w:p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    </w:t>
      </w:r>
      <w:r>
        <w:rPr>
          <w:rFonts w:hint="eastAsia"/>
          <w:sz w:val="24"/>
          <w:u w:val="single"/>
        </w:rPr>
        <w:t xml:space="preserve">Pipelined CPU supporting multi-cycle operations </w:t>
      </w:r>
      <w:r>
        <w:rPr>
          <w:rFonts w:hint="eastAsia"/>
          <w:sz w:val="24"/>
          <w:u w:val="single"/>
          <w:lang w:val="en-US" w:eastAsia="zh-CN"/>
        </w:rPr>
        <w:t xml:space="preserve">   </w:t>
      </w:r>
      <w:r>
        <w:rPr>
          <w:rFonts w:hint="eastAsia"/>
          <w:sz w:val="24"/>
          <w:u w:val="single"/>
        </w:rPr>
        <w:t xml:space="preserve">  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专业：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计算机科学与技术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  </w:t>
      </w:r>
      <w:r>
        <w:rPr>
          <w:sz w:val="24"/>
          <w:u w:val="single"/>
        </w:rPr>
        <w:t xml:space="preserve">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bookmarkStart w:id="0" w:name="_GoBack"/>
      <w:bookmarkEnd w:id="0"/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</w:p>
    <w:p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</w:t>
      </w:r>
      <w:r>
        <w:rPr>
          <w:rFonts w:hint="eastAsia"/>
          <w:sz w:val="24"/>
          <w:u w:val="single"/>
        </w:rPr>
        <w:t>曹西3</w:t>
      </w:r>
      <w:r>
        <w:rPr>
          <w:sz w:val="24"/>
          <w:u w:val="single"/>
        </w:rPr>
        <w:t xml:space="preserve">01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202</w:t>
      </w:r>
      <w:r>
        <w:rPr>
          <w:rFonts w:hint="eastAsia"/>
          <w:sz w:val="24"/>
          <w:u w:val="single"/>
          <w:lang w:val="en-US" w:eastAsia="zh-CN"/>
        </w:rPr>
        <w:t>3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11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22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sz w:val="24"/>
        </w:rPr>
      </w:pP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实验目的：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Understand the principle of piplines that support multicycle operations.</w:t>
      </w:r>
    </w:p>
    <w:p>
      <w:pPr>
        <w:numPr>
          <w:ilvl w:val="0"/>
          <w:numId w:val="2"/>
        </w:numPr>
        <w:spacing w:line="360" w:lineRule="auto"/>
        <w:ind w:left="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Master the design methods of piplines that support multicycle operations.</w:t>
      </w:r>
    </w:p>
    <w:p>
      <w:pPr>
        <w:numPr>
          <w:ilvl w:val="0"/>
          <w:numId w:val="2"/>
        </w:numPr>
        <w:spacing w:line="360" w:lineRule="auto"/>
        <w:ind w:left="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Master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default"/>
          <w:sz w:val="24"/>
          <w:lang w:val="en-US" w:eastAsia="zh-CN"/>
        </w:rPr>
        <w:t>verification methods of pipelined CPU supporting multicycle operations.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实验任务：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Redesign the pipelines with IF/ID/FU/WB stages and FU stage supporting multicycle operations.</w:t>
      </w:r>
    </w:p>
    <w:p>
      <w:pPr>
        <w:numPr>
          <w:ilvl w:val="0"/>
          <w:numId w:val="3"/>
        </w:numPr>
        <w:spacing w:line="360" w:lineRule="auto"/>
        <w:ind w:left="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Redesign of CPU Controller.</w:t>
      </w:r>
    </w:p>
    <w:p>
      <w:pPr>
        <w:numPr>
          <w:ilvl w:val="0"/>
          <w:numId w:val="3"/>
        </w:numPr>
        <w:spacing w:line="360" w:lineRule="auto"/>
        <w:ind w:left="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>Verify the Pipelined CPU with program and observe the execution of program.</w:t>
      </w:r>
    </w:p>
    <w:p>
      <w:p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实验内容和原理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在本实验中，我们需要借助已有的框架实现多周期操作的流水线CPU。多周期流水线CPU的逻辑电路设计示意图见下。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单周期流水线CPU与多周期流水线CPU而言，其最大的区别在于EXE与MEM阶段。在单周期流水线CPU中，我们在EXE阶段进行ALU等操作的运算，可以得到一系列指令要求的计算结果，如乘法除法等；另一方面，我们也可以在此阶段计算获得需要跳转的PC地址以及需要访存的内存地址，介导PC的branch跳转或MEM阶段的内存读取操作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397510</wp:posOffset>
            </wp:positionH>
            <wp:positionV relativeFrom="paragraph">
              <wp:posOffset>128905</wp:posOffset>
            </wp:positionV>
            <wp:extent cx="4359910" cy="3117215"/>
            <wp:effectExtent l="0" t="0" r="13970" b="0"/>
            <wp:wrapTopAndBottom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但在多周期流水线CPU中，我们并没有了明显区域界限的EXE阶段与MEM阶段。在ID阶段与WB阶段之间，我们根据指令的需求，分化出五个不同的处理模块，来介导不同指令要求的操作；分别管理除法，乘法，跳转，ALU计算以及memory存取操作的进行。因为这些操作对映的时钟周期开销不同，因而在ID阶段与MEM阶段之间，我们需要使用的时钟周期数将根据指令的不同而发生不同，且在本实验中，我们对于不同的指令操作，均采用stall的方法，等待指令的逐一执行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sz w:val="24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395605</wp:posOffset>
            </wp:positionV>
            <wp:extent cx="3933190" cy="1870075"/>
            <wp:effectExtent l="0" t="0" r="13970" b="4445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>多周期流水线CPU具体的实现表示如下：</w:t>
      </w:r>
      <w:r>
        <w:rPr>
          <w:rFonts w:hint="eastAsia"/>
          <w:sz w:val="24"/>
          <w:lang w:val="en-US" w:eastAsia="zh-CN"/>
        </w:rPr>
        <w:br w:type="textWrapping"/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实验过程和数据记录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在本实验中，我们仅需借助已有的实验框架，完成六个文件的填充即可。</w:t>
      </w:r>
    </w:p>
    <w:p>
      <w:pPr>
        <w:numPr>
          <w:ilvl w:val="1"/>
          <w:numId w:val="3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RV32core模块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在本模块中，我们需要完成三个mux选择器与imm_gen立即数生成模块的数据来源、选择线路来源及输出目标的连接即可。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首先是立即数生成模块，immsel表示立即数如何扩展的控制来源，inst_file记录着当前拆解的具体指令，imm_out记录经扩展后实际获得的立即数。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1211580</wp:posOffset>
            </wp:positionH>
            <wp:positionV relativeFrom="paragraph">
              <wp:posOffset>121920</wp:posOffset>
            </wp:positionV>
            <wp:extent cx="2621280" cy="914400"/>
            <wp:effectExtent l="0" t="0" r="0" b="0"/>
            <wp:wrapTopAndBottom/>
            <wp:docPr id="2" name="图片 2" descr="508a7aaeacdca9bc999263789272e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08a7aaeacdca9bc999263789272ef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接着是两个输出计算数据的mux选择器。对于第一个选择器而言，数据来源于寄存器组的数据获得以及当前ID阶段的PC数值（对映于auipc的指令操作），且根据选择信号，将此输出连接于ALUA_ID线路。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152400</wp:posOffset>
            </wp:positionV>
            <wp:extent cx="2026920" cy="1249680"/>
            <wp:effectExtent l="0" t="0" r="0" b="0"/>
            <wp:wrapTopAndBottom/>
            <wp:docPr id="5" name="图片 5" descr="7d4631685fec777615307e5e44dbc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d4631685fec777615307e5e44dbce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对于第二个mux选择器而言，数据来源于寄存器组的数据获得以及立即数的扩展生成，经过控制信号的选择，结果将连接至ALUB_ID线路。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1501140</wp:posOffset>
            </wp:positionH>
            <wp:positionV relativeFrom="paragraph">
              <wp:posOffset>83820</wp:posOffset>
            </wp:positionV>
            <wp:extent cx="2072640" cy="1287780"/>
            <wp:effectExtent l="0" t="0" r="0" b="7620"/>
            <wp:wrapTopAndBottom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因为在多周期的流水线CPU中，我们使用了五个模块进行不同功能的信息计算；因而在WB阶段，我们需要通过一个mux选择器选择正确的指令要求计算来返回具体的操作结果。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这一mux选择器而言，需要使用8 - 1的配置，在五个功能单元的选择之外，我们可以使另外三个接口不接入任何数据。选择器的1 - 5接口分别对映ALU计算、mem数据获得、乘法运算、除法运算以及jumpPC位次运算的结果。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1478280</wp:posOffset>
            </wp:positionH>
            <wp:positionV relativeFrom="paragraph">
              <wp:posOffset>76200</wp:posOffset>
            </wp:positionV>
            <wp:extent cx="1897380" cy="2377440"/>
            <wp:effectExtent l="0" t="0" r="7620" b="0"/>
            <wp:wrapTopAndBottom/>
            <wp:docPr id="7" name="图片 7" descr="a499db0a979cf666873e0cfdfe6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499db0a979cf666873e0cfdfe613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1"/>
          <w:numId w:val="3"/>
        </w:numPr>
        <w:spacing w:line="360" w:lineRule="auto"/>
        <w:ind w:left="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FU_mem模块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1661160</wp:posOffset>
            </wp:positionH>
            <wp:positionV relativeFrom="paragraph">
              <wp:posOffset>1256665</wp:posOffset>
            </wp:positionV>
            <wp:extent cx="1790065" cy="2895600"/>
            <wp:effectExtent l="0" t="0" r="8255" b="0"/>
            <wp:wrapTopAndBottom/>
            <wp:docPr id="8" name="图片 8" descr="61bf8e7c4791e597493895b8913a4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1bf8e7c4791e597493895b8913a4f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>在该模块中，我们实现了mem数据存取的功能。一般而言，我们对memory数据的存取，都是基于address实现的；在一般的指令中，我们需要借助ALUA的结果以及立即数偏移，来获得address的具体数值。接着，我们根据state变量的周期数暗示，利用三个时钟周期，来完成memory读取的操作。</w:t>
      </w:r>
    </w:p>
    <w:p>
      <w:pPr>
        <w:numPr>
          <w:ilvl w:val="1"/>
          <w:numId w:val="3"/>
        </w:numPr>
        <w:spacing w:line="360" w:lineRule="auto"/>
        <w:ind w:left="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FU_ALU模块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本模块中，我们主要实现了除乘法除法外的计算单元功能，包含加法、减法、或运算、与运算等操作。根据给定的控制信号以及输入数据，我们使用两个时钟周期来完成这一操作。首先进行运算操作的选择与具体寄存器的赋值，再进行相应的运算操作。</w:t>
      </w:r>
    </w:p>
    <w:p>
      <w:pPr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76200</wp:posOffset>
            </wp:positionV>
            <wp:extent cx="2552700" cy="2476500"/>
            <wp:effectExtent l="0" t="0" r="7620" b="7620"/>
            <wp:wrapTopAndBottom/>
            <wp:docPr id="9" name="图片 9" descr="d2a0a97d1f56a82fe29d3e08591bd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2a0a97d1f56a82fe29d3e08591bd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420" w:leftChars="0" w:firstLine="420" w:firstLineChars="0"/>
        <w:rPr>
          <w:rFonts w:hint="eastAsia"/>
          <w:sz w:val="24"/>
          <w:lang w:val="en-US" w:eastAsia="zh-CN"/>
        </w:rPr>
      </w:pPr>
    </w:p>
    <w:p>
      <w:pPr>
        <w:numPr>
          <w:ilvl w:val="1"/>
          <w:numId w:val="3"/>
        </w:numPr>
        <w:spacing w:line="360" w:lineRule="auto"/>
        <w:ind w:left="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FU_mul模块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1714500</wp:posOffset>
            </wp:positionH>
            <wp:positionV relativeFrom="paragraph">
              <wp:posOffset>1294765</wp:posOffset>
            </wp:positionV>
            <wp:extent cx="1897380" cy="2628900"/>
            <wp:effectExtent l="0" t="0" r="7620" b="7620"/>
            <wp:wrapTopAndBottom/>
            <wp:docPr id="10" name="图片 10" descr="1d3ff553393f21e23c7104ee3946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d3ff553393f21e23c7104ee3946d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>在本模块我们主要实现乘法运算功能。根据state信号量的定义，我们需要7个时钟周期，来完成对应的乘法操作。在此，我们通过不断的右移state，来充当clock cycle的计数功能。同样，我们使用了finish信号来表示乘法的计算完成，且在乘法计算完成后，我们将计算输入以及state信号均置位为0。</w:t>
      </w:r>
    </w:p>
    <w:p>
      <w:pPr>
        <w:numPr>
          <w:ilvl w:val="1"/>
          <w:numId w:val="3"/>
        </w:numPr>
        <w:spacing w:line="360" w:lineRule="auto"/>
        <w:ind w:left="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FU_div模块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在本模块中，我们主要实现除法的计算功能。因而使用的vivado除法ip核自带了除法完成信号，因而对于将近30+的clock cycle，我们不需要再使用state信号量进行一一计数。因而在具体的实现中，我们只需要在除法使能被置位时，简单的将计算输入参数赋值，并且将其对映的valid信号置1即可进行除法运算。在除法运算结束后，我们也同样需要将这些信号重置为0。</w:t>
      </w:r>
    </w:p>
    <w:p>
      <w:pPr>
        <w:spacing w:line="360" w:lineRule="auto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1600200</wp:posOffset>
            </wp:positionH>
            <wp:positionV relativeFrom="paragraph">
              <wp:posOffset>106680</wp:posOffset>
            </wp:positionV>
            <wp:extent cx="2019300" cy="2644775"/>
            <wp:effectExtent l="0" t="0" r="7620" b="6985"/>
            <wp:wrapTopAndBottom/>
            <wp:docPr id="11" name="图片 11" descr="dd994a9eb700e0785d4f1d7175fc8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d994a9eb700e0785d4f1d7175fc86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1"/>
          <w:numId w:val="3"/>
        </w:numPr>
        <w:spacing w:line="360" w:lineRule="auto"/>
        <w:ind w:left="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FU_jump模块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在最后一个模块的设计中，我们需要计算决定下一条PC指令的读取位置，以及在需要的时候将当前PC + 4的数值写回到寄存器组之中。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61595</wp:posOffset>
            </wp:positionV>
            <wp:extent cx="2282825" cy="2751455"/>
            <wp:effectExtent l="0" t="0" r="3175" b="6985"/>
            <wp:wrapTopAndBottom/>
            <wp:docPr id="12" name="图片 12" descr="2a698463049e19489469b8651803e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a698463049e19489469b8651803ef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首先，一如既往的，我们需要为各个寄存器赋予初值。在本模块中，我们使用了六个寄存器，分别用于记录输入参数A、输入参数B和立即数扩展后的数值，以及当前PC数值，控制信号量与JALR控制信号量。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当JALR控制信号被置位时，表示我们需要处理的指令为JALR；在其余情况下，我们需要根据3位控制信号量的具体数值，来判断我们需要实现跳转的指令为beq,bne,blt,bge,bltu还是bgeu. 最后，我们需要根据输入数值的具体比较结果，来判断是否需要进行PC的跳转以及是否置位PC branch信号。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1974215</wp:posOffset>
            </wp:positionV>
            <wp:extent cx="4900295" cy="2038350"/>
            <wp:effectExtent l="0" t="0" r="6985" b="3810"/>
            <wp:wrapTopAndBottom/>
            <wp:docPr id="14" name="图片 14" descr="9866a9975c659c2a3acaaca5f250f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866a9975c659c2a3acaaca5f250f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99060</wp:posOffset>
            </wp:positionV>
            <wp:extent cx="4870450" cy="1750695"/>
            <wp:effectExtent l="0" t="0" r="6350" b="1905"/>
            <wp:wrapTopAndBottom/>
            <wp:docPr id="13" name="图片 13" descr="e4becf01b86f6d1fe7482cb13647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4becf01b86f6d1fe7482cb13647a34"/>
                    <pic:cNvPicPr>
                      <a:picLocks noChangeAspect="1"/>
                    </pic:cNvPicPr>
                  </pic:nvPicPr>
                  <pic:blipFill>
                    <a:blip r:embed="rId17"/>
                    <a:srcRect r="11917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实验结果分析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4.1 仿真验证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实现完该架构后，我们进行了仿真验证。在此我们仅取部分仿真结果说明程序设计的正确性。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下图我们可以看到，程序可以正常的执行ALU计算操作以及memory的存取操作。其中ALU计算操作需要使用2个时钟周期，而memory的存取操作需要使用三个时钟周期。另外，在进行ALU计算与memory存取操作时，不同功能模块的使能信号均会被分别置1。且随着write_back信号使能的置位，我们写回的信号也与要求保持一致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28575</wp:posOffset>
            </wp:positionV>
            <wp:extent cx="5269230" cy="1988185"/>
            <wp:effectExtent l="0" t="0" r="3810" b="8255"/>
            <wp:wrapTopAndBottom/>
            <wp:docPr id="15" name="图片 15" descr="31de26e4fe58096c20ea3ada1aae1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1de26e4fe58096c20ea3ada1aae1d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下图的实验结果我们可以看出，程序在正常的实行，且在处理第10条指令时，jump使能被置位，但PC没有进行相应的跳转。这是因为，跳转判定结果不满足跳转需求，因而没有跳转的发生。但在处理第11条语句时，跳转信号被置位且跳转条件满足，因而介导了正常的跳转操作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38100</wp:posOffset>
            </wp:positionV>
            <wp:extent cx="5270500" cy="1975485"/>
            <wp:effectExtent l="0" t="0" r="2540" b="5715"/>
            <wp:wrapTopAndBottom/>
            <wp:docPr id="16" name="图片 16" descr="a75c6119aca0fafa1e0789d1e2a84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75c6119aca0fafa1e0789d1e2a84b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922020</wp:posOffset>
            </wp:positionV>
            <wp:extent cx="5264150" cy="1463675"/>
            <wp:effectExtent l="0" t="0" r="8890" b="14605"/>
            <wp:wrapTopAndBottom/>
            <wp:docPr id="17" name="图片 17" descr="09756f05c3e5a3893f4e27e529770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9756f05c3e5a3893f4e27e529770a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>通过仿真实验结果我们也可以看到，除法操作消耗了大量的clock cycle，且在运行除法时，整条多周期流水线CPU处于阻塞的状态；直至除法运算得出结果后，才可以正常的继续运行。</w:t>
      </w:r>
      <w:r>
        <w:rPr>
          <w:rFonts w:hint="eastAsia"/>
          <w:sz w:val="24"/>
          <w:lang w:val="en-US" w:eastAsia="zh-CN"/>
        </w:rPr>
        <w:br w:type="page"/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最后，我们观察到了JALR指令的正常运行。一方面jump信号被置位为1；另一方面，在write_back信号使能时，我们成功的将当前的PC + 4数值写回了寄存器组中。另外，我们的PC也成功fetch了0地址处的指令并正常运行。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22860</wp:posOffset>
            </wp:positionV>
            <wp:extent cx="5269865" cy="1465580"/>
            <wp:effectExtent l="0" t="0" r="3175" b="12700"/>
            <wp:wrapTopAndBottom/>
            <wp:docPr id="18" name="图片 18" descr="b10465fb484d3ab562ad3276f88c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10465fb484d3ab562ad3276f88c8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4.2 上板验证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在此仅选取部分上板实验结果作为程序设计正确性的验证。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首先是ld指令，在单步执行三个clock cycle后，ld指令获得的memory信息成功写回（输出）；我们可以看到，此时x1,x2,x3等寄存器被成功赋予正确的数值，说明先前执行的指令均获得了正确的结果。且ALU计算与memory内存读取，不同的功能实现也消耗了不同的clock cycle数量。</w:t>
      </w: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167640</wp:posOffset>
            </wp:positionV>
            <wp:extent cx="4674235" cy="3505200"/>
            <wp:effectExtent l="0" t="0" r="4445" b="0"/>
            <wp:wrapTopAndBottom/>
            <wp:docPr id="19" name="图片 19" descr="[00-1c]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[00-1c]l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我们继续观察跳转指令的正确执行与否。可以看到，在执行第一个beq语句时，虽然jump_ctrl信号被置位为1，但程序并未进行跳转，因为此时beq指令的跳转条件并不满足。在运行到第二个beq语句时，程序成功跳转至40地址处指令，并正常 + 4 运行后续指令。通过上板结果可以看出，先前的各部分计算输出均得到了正确的寄存器写入。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106680</wp:posOffset>
            </wp:positionV>
            <wp:extent cx="4066540" cy="3049270"/>
            <wp:effectExtent l="0" t="0" r="2540" b="13970"/>
            <wp:wrapTopAndBottom/>
            <wp:docPr id="21" name="图片 21" descr="[28]b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[28]beq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38735</wp:posOffset>
            </wp:positionV>
            <wp:extent cx="4076065" cy="3056255"/>
            <wp:effectExtent l="0" t="0" r="8255" b="6985"/>
            <wp:wrapTopAndBottom/>
            <wp:docPr id="20" name="图片 20" descr="[2c]b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[2c]beq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接着我们进行了div除法指令的探究。本次实验除法的实现，我们借助了vivado自带的除法IP核；因而在上板验证时，我们需要单步执行38个clock cycle，才可以得到除法运算的正确结果。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53340</wp:posOffset>
            </wp:positionV>
            <wp:extent cx="4229735" cy="3171190"/>
            <wp:effectExtent l="0" t="0" r="6985" b="13970"/>
            <wp:wrapTopAndBottom/>
            <wp:docPr id="22" name="图片 22" descr="[5c]d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[5c]di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另外，我们也探究了mul乘法的IP核运算clock cycle消耗。相比于除法而言，在进行乘法运算时我们可以更快的得到结果。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189865</wp:posOffset>
            </wp:positionV>
            <wp:extent cx="4228465" cy="3171190"/>
            <wp:effectExtent l="0" t="0" r="8255" b="13970"/>
            <wp:wrapTopAndBottom/>
            <wp:docPr id="23" name="图片 23" descr="[60-64]m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[60-64]mul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最后是jalr语句的成功返回，从上板验证结果可以看到，经过jalr指令的执行，（下一clock cycle时）PC成功跳转到了0地址并获取了该地址的指令；且对于x17寄存器而言，当前PC + 4 的数值也被成功写入。</w:t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45720</wp:posOffset>
            </wp:positionV>
            <wp:extent cx="4542155" cy="3405505"/>
            <wp:effectExtent l="0" t="0" r="14605" b="8255"/>
            <wp:wrapTopAndBottom/>
            <wp:docPr id="24" name="图片 24" descr="[6c]ja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[6c]jal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讨论与心得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本次实验的实践实现还算简洁，但在mul、div等模块中，state的设置还是会让人捉摸不透，不知其确切的用法。主要还是mul模块中的state设置，[6:0]的定义与[0]位判断，总使人怪异为什么不直接定义state的数值，每次递减再与零比较，来check 计算的clock cycle是否已经足够。另外，state[6:0]的右移计数意味着6 - 7个计算周期，但乘法的具体实现好像只需要更少的2个周期就够哩。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另外，在RV32/core模块的“连线”部分，只有ALU计算模块使用了经过mux选择器选择的ALUA以及ALUB输出，其他模块还是使用着直接从寄存器组获得的数据；且在各自的模块接口，附加了PC等额外的信息输入。感觉这样的设计是不是有所缺陷，一方面可以直接取消两个mux选择器的存在，在功能模块处直接增加需要数据来源的接口；另一方面，或者应该简化功能模块的接口，使其只接受ALUA与ALUB的输入，而ALUA与ALUB的输出选择，则可以通过CtrlUnit控制模块的处理来实现，这样可能可以使程序更具规范性。</w:t>
      </w:r>
    </w:p>
    <w:p>
      <w:pPr>
        <w:spacing w:line="360" w:lineRule="auto"/>
        <w:rPr>
          <w:rFonts w:hint="default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36A5E6"/>
    <w:multiLevelType w:val="multilevel"/>
    <w:tmpl w:val="EE36A5E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4CB44FB"/>
    <w:multiLevelType w:val="singleLevel"/>
    <w:tmpl w:val="74CB44F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58B1DB9"/>
    <w:multiLevelType w:val="multilevel"/>
    <w:tmpl w:val="758B1DB9"/>
    <w:lvl w:ilvl="0" w:tentative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(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ZmNTE4NmZhYjYwNzU5MjFkODAxZWQ0YWJiMTAwMmMifQ=="/>
  </w:docVars>
  <w:rsids>
    <w:rsidRoot w:val="00F10CDC"/>
    <w:rsid w:val="000C65A6"/>
    <w:rsid w:val="003F1CE2"/>
    <w:rsid w:val="00416A5D"/>
    <w:rsid w:val="00587237"/>
    <w:rsid w:val="005E14C0"/>
    <w:rsid w:val="00694281"/>
    <w:rsid w:val="00722678"/>
    <w:rsid w:val="007E13E3"/>
    <w:rsid w:val="008404C8"/>
    <w:rsid w:val="00860BC1"/>
    <w:rsid w:val="00964A91"/>
    <w:rsid w:val="009724C6"/>
    <w:rsid w:val="00BE3D17"/>
    <w:rsid w:val="00CE1537"/>
    <w:rsid w:val="00D73DE7"/>
    <w:rsid w:val="00E27AE3"/>
    <w:rsid w:val="00EB0B57"/>
    <w:rsid w:val="00F066C7"/>
    <w:rsid w:val="00F10CDC"/>
    <w:rsid w:val="00F93932"/>
    <w:rsid w:val="01744B7A"/>
    <w:rsid w:val="01C97C1F"/>
    <w:rsid w:val="01F00318"/>
    <w:rsid w:val="025307AA"/>
    <w:rsid w:val="029B32DF"/>
    <w:rsid w:val="02B11986"/>
    <w:rsid w:val="02BE3E0D"/>
    <w:rsid w:val="03307436"/>
    <w:rsid w:val="035B0AF4"/>
    <w:rsid w:val="03F70746"/>
    <w:rsid w:val="05222CA5"/>
    <w:rsid w:val="05CA7D8F"/>
    <w:rsid w:val="06646EA3"/>
    <w:rsid w:val="06A43013"/>
    <w:rsid w:val="06FB5451"/>
    <w:rsid w:val="07922F93"/>
    <w:rsid w:val="07940B53"/>
    <w:rsid w:val="08052AED"/>
    <w:rsid w:val="08201B4F"/>
    <w:rsid w:val="08D724EE"/>
    <w:rsid w:val="09EC2C47"/>
    <w:rsid w:val="0A7042A9"/>
    <w:rsid w:val="0C3F5BB7"/>
    <w:rsid w:val="0D8B58BC"/>
    <w:rsid w:val="0E1915BC"/>
    <w:rsid w:val="0E492376"/>
    <w:rsid w:val="0F774520"/>
    <w:rsid w:val="10B27FEB"/>
    <w:rsid w:val="10F71999"/>
    <w:rsid w:val="116F1533"/>
    <w:rsid w:val="118F1ECA"/>
    <w:rsid w:val="121B5B4C"/>
    <w:rsid w:val="12587288"/>
    <w:rsid w:val="127C0307"/>
    <w:rsid w:val="12E17131"/>
    <w:rsid w:val="13544E27"/>
    <w:rsid w:val="13B914D4"/>
    <w:rsid w:val="13D12EE5"/>
    <w:rsid w:val="14B051F1"/>
    <w:rsid w:val="152F2FBE"/>
    <w:rsid w:val="15B84341"/>
    <w:rsid w:val="16147E76"/>
    <w:rsid w:val="16572FD1"/>
    <w:rsid w:val="165D785A"/>
    <w:rsid w:val="16737BD2"/>
    <w:rsid w:val="16943130"/>
    <w:rsid w:val="169A3D8E"/>
    <w:rsid w:val="16D9376D"/>
    <w:rsid w:val="171D13D4"/>
    <w:rsid w:val="17513442"/>
    <w:rsid w:val="17D35071"/>
    <w:rsid w:val="17F72E16"/>
    <w:rsid w:val="1812425C"/>
    <w:rsid w:val="18A46DDF"/>
    <w:rsid w:val="1A8D21A2"/>
    <w:rsid w:val="1ADE35B1"/>
    <w:rsid w:val="1BA173DE"/>
    <w:rsid w:val="1C4410DE"/>
    <w:rsid w:val="1CA745DD"/>
    <w:rsid w:val="1CA94178"/>
    <w:rsid w:val="1DAA1D32"/>
    <w:rsid w:val="1E8E0351"/>
    <w:rsid w:val="1F2C4AC7"/>
    <w:rsid w:val="200A6A16"/>
    <w:rsid w:val="206C6060"/>
    <w:rsid w:val="20E66D8C"/>
    <w:rsid w:val="228B3DF2"/>
    <w:rsid w:val="23611F23"/>
    <w:rsid w:val="23EA4474"/>
    <w:rsid w:val="24362176"/>
    <w:rsid w:val="24696B33"/>
    <w:rsid w:val="248843EB"/>
    <w:rsid w:val="24D75E1C"/>
    <w:rsid w:val="24F266F0"/>
    <w:rsid w:val="25D56F00"/>
    <w:rsid w:val="26064C71"/>
    <w:rsid w:val="27AC60F5"/>
    <w:rsid w:val="27C22E19"/>
    <w:rsid w:val="27D65CA8"/>
    <w:rsid w:val="28952684"/>
    <w:rsid w:val="29017971"/>
    <w:rsid w:val="29427552"/>
    <w:rsid w:val="29E76B67"/>
    <w:rsid w:val="2A7F4FF2"/>
    <w:rsid w:val="2A8D3BB3"/>
    <w:rsid w:val="2A9D618B"/>
    <w:rsid w:val="2AC375D4"/>
    <w:rsid w:val="2AC60526"/>
    <w:rsid w:val="2B564CDE"/>
    <w:rsid w:val="2BE61876"/>
    <w:rsid w:val="2C704737"/>
    <w:rsid w:val="2C7F618E"/>
    <w:rsid w:val="2CE00EB9"/>
    <w:rsid w:val="2DAE6BCB"/>
    <w:rsid w:val="2DFE7529"/>
    <w:rsid w:val="2E5D1047"/>
    <w:rsid w:val="2E786928"/>
    <w:rsid w:val="2EA662A7"/>
    <w:rsid w:val="2ED7487E"/>
    <w:rsid w:val="2F0022FC"/>
    <w:rsid w:val="2F013B1D"/>
    <w:rsid w:val="2F824CDC"/>
    <w:rsid w:val="30060AC2"/>
    <w:rsid w:val="30566529"/>
    <w:rsid w:val="306A247C"/>
    <w:rsid w:val="31754618"/>
    <w:rsid w:val="31AC3642"/>
    <w:rsid w:val="32A41A99"/>
    <w:rsid w:val="32B61EC1"/>
    <w:rsid w:val="32DA6A9D"/>
    <w:rsid w:val="32E16CA3"/>
    <w:rsid w:val="331A53B1"/>
    <w:rsid w:val="33684A4E"/>
    <w:rsid w:val="338C71DD"/>
    <w:rsid w:val="348B2B7F"/>
    <w:rsid w:val="34CE1050"/>
    <w:rsid w:val="34EF01A8"/>
    <w:rsid w:val="358F6B6C"/>
    <w:rsid w:val="35F31AEE"/>
    <w:rsid w:val="36A51C10"/>
    <w:rsid w:val="375869AC"/>
    <w:rsid w:val="37D83F93"/>
    <w:rsid w:val="384A62FD"/>
    <w:rsid w:val="38B7004D"/>
    <w:rsid w:val="38BF587F"/>
    <w:rsid w:val="39E356A5"/>
    <w:rsid w:val="3A667B03"/>
    <w:rsid w:val="3A8940CD"/>
    <w:rsid w:val="3AD213DD"/>
    <w:rsid w:val="3B176355"/>
    <w:rsid w:val="3B325A7E"/>
    <w:rsid w:val="3B7B3920"/>
    <w:rsid w:val="3B814A11"/>
    <w:rsid w:val="3BA6668A"/>
    <w:rsid w:val="3C4D4D4F"/>
    <w:rsid w:val="3D38051F"/>
    <w:rsid w:val="3D5E22AE"/>
    <w:rsid w:val="3E0A1BA5"/>
    <w:rsid w:val="3E107BF1"/>
    <w:rsid w:val="3F003926"/>
    <w:rsid w:val="401F7933"/>
    <w:rsid w:val="40284402"/>
    <w:rsid w:val="408C6D2A"/>
    <w:rsid w:val="40AB493B"/>
    <w:rsid w:val="411738AC"/>
    <w:rsid w:val="411D17F0"/>
    <w:rsid w:val="41752FCE"/>
    <w:rsid w:val="42AD2BBA"/>
    <w:rsid w:val="42CF53EA"/>
    <w:rsid w:val="43271C30"/>
    <w:rsid w:val="43B51E95"/>
    <w:rsid w:val="43BD465D"/>
    <w:rsid w:val="448662D3"/>
    <w:rsid w:val="45567FA9"/>
    <w:rsid w:val="46756031"/>
    <w:rsid w:val="46B2640E"/>
    <w:rsid w:val="47084839"/>
    <w:rsid w:val="482A7DE6"/>
    <w:rsid w:val="482C45B3"/>
    <w:rsid w:val="48C76267"/>
    <w:rsid w:val="49886629"/>
    <w:rsid w:val="4A5249D5"/>
    <w:rsid w:val="4A555F44"/>
    <w:rsid w:val="4AC7411F"/>
    <w:rsid w:val="4AC9433B"/>
    <w:rsid w:val="4B4D3F8E"/>
    <w:rsid w:val="4B915148"/>
    <w:rsid w:val="4B9C135E"/>
    <w:rsid w:val="4C304E69"/>
    <w:rsid w:val="4D4031B9"/>
    <w:rsid w:val="4D911577"/>
    <w:rsid w:val="4E541533"/>
    <w:rsid w:val="4E9F0D12"/>
    <w:rsid w:val="4EDE7C89"/>
    <w:rsid w:val="4F5167A0"/>
    <w:rsid w:val="501D5900"/>
    <w:rsid w:val="502F170E"/>
    <w:rsid w:val="506A1275"/>
    <w:rsid w:val="509E6794"/>
    <w:rsid w:val="515D758B"/>
    <w:rsid w:val="519347D8"/>
    <w:rsid w:val="51D641E2"/>
    <w:rsid w:val="51F92257"/>
    <w:rsid w:val="523955FA"/>
    <w:rsid w:val="527F04AD"/>
    <w:rsid w:val="530138E1"/>
    <w:rsid w:val="530A03BE"/>
    <w:rsid w:val="53295A4D"/>
    <w:rsid w:val="53A1293C"/>
    <w:rsid w:val="53ED06E9"/>
    <w:rsid w:val="54BC328E"/>
    <w:rsid w:val="55823FBA"/>
    <w:rsid w:val="567E1316"/>
    <w:rsid w:val="574E4ED3"/>
    <w:rsid w:val="575E2D59"/>
    <w:rsid w:val="577952D1"/>
    <w:rsid w:val="57ED286F"/>
    <w:rsid w:val="57F476F5"/>
    <w:rsid w:val="58A92390"/>
    <w:rsid w:val="58E54E53"/>
    <w:rsid w:val="58FC3B2E"/>
    <w:rsid w:val="59484153"/>
    <w:rsid w:val="5A0138D1"/>
    <w:rsid w:val="5A0C6B94"/>
    <w:rsid w:val="5A8652DF"/>
    <w:rsid w:val="5BD3610E"/>
    <w:rsid w:val="5BDD5B95"/>
    <w:rsid w:val="5C3E11AB"/>
    <w:rsid w:val="5CAC70DF"/>
    <w:rsid w:val="5DDE1624"/>
    <w:rsid w:val="5E8B1FA7"/>
    <w:rsid w:val="5EC073AC"/>
    <w:rsid w:val="5EDB606F"/>
    <w:rsid w:val="5EF93190"/>
    <w:rsid w:val="5F6366B5"/>
    <w:rsid w:val="5FAD203B"/>
    <w:rsid w:val="5FF702FA"/>
    <w:rsid w:val="60D632EA"/>
    <w:rsid w:val="611324E2"/>
    <w:rsid w:val="61584ADF"/>
    <w:rsid w:val="628F1967"/>
    <w:rsid w:val="629D5FC6"/>
    <w:rsid w:val="62AC21BB"/>
    <w:rsid w:val="62C826DE"/>
    <w:rsid w:val="62FA595D"/>
    <w:rsid w:val="64801954"/>
    <w:rsid w:val="64C73766"/>
    <w:rsid w:val="64DB7DCC"/>
    <w:rsid w:val="65474905"/>
    <w:rsid w:val="65AA69BA"/>
    <w:rsid w:val="661C4367"/>
    <w:rsid w:val="6652252B"/>
    <w:rsid w:val="66895B73"/>
    <w:rsid w:val="672F1428"/>
    <w:rsid w:val="67650AF0"/>
    <w:rsid w:val="67EA12B1"/>
    <w:rsid w:val="67F30257"/>
    <w:rsid w:val="68A910B7"/>
    <w:rsid w:val="695D19A8"/>
    <w:rsid w:val="697F7EA0"/>
    <w:rsid w:val="69996D10"/>
    <w:rsid w:val="6B9D14F7"/>
    <w:rsid w:val="6BA8544F"/>
    <w:rsid w:val="6BC32CF2"/>
    <w:rsid w:val="6BC915B5"/>
    <w:rsid w:val="6BD35B1B"/>
    <w:rsid w:val="6BE83381"/>
    <w:rsid w:val="6BF16DF6"/>
    <w:rsid w:val="6C60251D"/>
    <w:rsid w:val="6C8F2CD3"/>
    <w:rsid w:val="6CCE1E0E"/>
    <w:rsid w:val="6DA73EA5"/>
    <w:rsid w:val="6DC77EAE"/>
    <w:rsid w:val="6E8D6A1B"/>
    <w:rsid w:val="6EA95A00"/>
    <w:rsid w:val="6EB73993"/>
    <w:rsid w:val="701D7A04"/>
    <w:rsid w:val="70241C92"/>
    <w:rsid w:val="70EF142F"/>
    <w:rsid w:val="711D332F"/>
    <w:rsid w:val="712612F0"/>
    <w:rsid w:val="714636E2"/>
    <w:rsid w:val="716C4213"/>
    <w:rsid w:val="72457E9C"/>
    <w:rsid w:val="7270674D"/>
    <w:rsid w:val="72B76A57"/>
    <w:rsid w:val="73235A27"/>
    <w:rsid w:val="73377032"/>
    <w:rsid w:val="73F320E6"/>
    <w:rsid w:val="7490332A"/>
    <w:rsid w:val="75995981"/>
    <w:rsid w:val="75CE6641"/>
    <w:rsid w:val="75E31EA6"/>
    <w:rsid w:val="768A1E24"/>
    <w:rsid w:val="77320661"/>
    <w:rsid w:val="773329B9"/>
    <w:rsid w:val="77631B17"/>
    <w:rsid w:val="77AD261A"/>
    <w:rsid w:val="77B86EDF"/>
    <w:rsid w:val="78042AAA"/>
    <w:rsid w:val="783C764B"/>
    <w:rsid w:val="795F05B5"/>
    <w:rsid w:val="79621730"/>
    <w:rsid w:val="796300E2"/>
    <w:rsid w:val="7AD90F1B"/>
    <w:rsid w:val="7AEC050B"/>
    <w:rsid w:val="7B387DBD"/>
    <w:rsid w:val="7C023A15"/>
    <w:rsid w:val="7C2D3FA8"/>
    <w:rsid w:val="7C782108"/>
    <w:rsid w:val="7CB173F2"/>
    <w:rsid w:val="7CBF5EAC"/>
    <w:rsid w:val="7D8E3727"/>
    <w:rsid w:val="7D9C05E0"/>
    <w:rsid w:val="7DA07C5C"/>
    <w:rsid w:val="7E1D19EA"/>
    <w:rsid w:val="7EE36A72"/>
    <w:rsid w:val="7EEF6163"/>
    <w:rsid w:val="7F0A6BAE"/>
    <w:rsid w:val="7F1A333D"/>
    <w:rsid w:val="7FB0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5">
    <w:name w:val="Hyperlink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2</Pages>
  <Words>120</Words>
  <Characters>690</Characters>
  <Lines>5</Lines>
  <Paragraphs>1</Paragraphs>
  <TotalTime>8</TotalTime>
  <ScaleCrop>false</ScaleCrop>
  <LinksUpToDate>false</LinksUpToDate>
  <CharactersWithSpaces>809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2020-10-06T13:15:00Z</dcterms:created>
  <dc:creator>wzh</dc:creator>
  <cp:lastModifiedBy>2-酮-3-脱氧-6-磷酸葡萄糖酸</cp:lastModifiedBy>
  <dcterms:modified xsi:type="dcterms:W3CDTF">2024-02-06T12:38:17Z</dcterms:modified>
  <dc:title> 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B27B755FB8AB41F7B40DF7812A407361_12</vt:lpwstr>
  </property>
</Properties>
</file>