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PowerWave Analyst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Feature Note — Channel Signal Mapping &amp; Type Assignment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Revision 2 — Updated auto-detection rules from real file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What Changed in Revision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R/Y/B to A/B/C phase mapping (Malaysian/British convention — BEN32, TNB grid).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Chinese I/U naming detection (NARI — Ia/Ib/Ic, Ua/Ub/Uc, 3I0, 3U0, Ux).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Six new generator/mechanical signal roles (DC_FIELD_I, DC_FIELD_V, MECH_SPEED, MECH_VALVE, SEQ_RMS).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Non-zero offset as a fingerprint for DC/mechanical channel detection (Priority 2).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Pre-calculated power channel detection (P_MW, Q_MVAR with is_derived=True).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COMMFAIL alarm exception rule — prevents 87L_COMMFAIL being misclassified as DIG_TRIP.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Generator CB types (GCB, FCB) to CB detection keywords.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Complementary OPEN/CLOSED pair detection and display as single state bar.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Bay prefix stripping for BEN32 'BAYNAME SIGNAL' format.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Updated: Taxonomy expanded from 12 to 17 analogue roles.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What Changed — Auto-Detection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New Phase Convention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auto-detection only handled IEC A/B/C convention. Real BEN32 files from the Malaysian TNB grid use R/Y/B convention. NARI relays use lowercase a/b/c. All three must be detected correctly.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Phase Mapping Table — All Conventions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 →  Phase A    (BEN32, Malaysian TNB, British utilities)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  →  Phase B    (BEN32, Malaysian TNB, British utilities)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 →  Phase C    (BEN32, Malaysian TNB, British utilities — NOTE: B means Blue=Phase C, not Phase B)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 →  Phase A    (IEC standard — ABB, Siemens, Reyrolle, Toshiba)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 →  Phase B    (IEC standard — context-dependent, see below)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 →  Phase C    (IEC standard)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 →  Phase A    (Chinese IEC — NARI lowercase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 →  Phase B    (Chinese IEC — NARI lowercase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 →  Phase C    (Chinese IEC — NARI lowercase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→  Phase A    (European numeric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→  Phase B    (European numeric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→  Phase C    (European numeric convention)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'B' is ambiguous. In R/Y/B context it means Phase C (Blue). In A/B/C context it means Phase B.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Resolution: if other channels in same record use VR/VY or IR/IY → R/Y/B context. Use signal code lookup table.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New Priority 2 — Non-Zero Offset as DC Fingerprint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BEN32 slow records contain DC and mechanical channels with large non-zero CFG offsets. This is a reliable fingerprint that was not in the original auto-detection engine: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CURRENT channel: offset = -1875.0 A  →  DC_FIELD_I  (always positive DC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VOLTAGE channel: offset = -1350.0 V  →  DC_FIELD_V  (always positive DC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 SPEED channel:    offset = -1000.0 RPM → MECH_SPEED  (shaft rotation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GOVERNOR VALVE channel: offset = -25.0 %   → MECH_VALVE  (valve position 0-100%)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Detection rule: if ch.offset != 0.0, check name keywords to determine which DC/mechanical role applies. This runs as Priority 2 immediately after unit field check.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New Signal Roles Added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new roles added to cover generator and mechanical channels found in BEN32 slow records: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DC_FIELD_I — Generator rotor field current (DC). Unit: A. Non-zero offset. Always positive.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DC_FIELD_V — Generator rotor field voltage (DC). Unit: V. Non-zero offset. Always positive.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MECH_SPEED — Mechanical shaft speed. Unit: RPM. Non-zero offset. Nominal ~3000 RPM at 50Hz.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MECH_VALVE — Valve, gate, or governor position. Unit: %. Non-zero offset. Range 0-100%.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SEQ_RMS — Pre-calculated sequence component RMS. Unit: kV. Names: 'O SEQ RMS', 'ZERO SEQ'.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five DC/mechanical roles always render as TREND (scatter plot) regardless of sample rate. Standard electrical analysis (RMS, phasor, FFT) does not apply to these channels.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COMMFAIL Alarm Exception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6"/>
              <w:left w:val="single" w:color="B85C00" w:sz="6"/>
              <w:bottom w:val="single" w:color="CCCCCC" w:sz="1"/>
              <w:right w:val="single" w:color="CCCCCC" w:sz="1"/>
            </w:tcBorders>
            <w:shd w:fill="FFF4E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Critical: COMMFAIL must NEVER be classified as DIG_TRIP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BEN32 files contain channels named 'SJTC2 87L/1_COMMFAIL' and 'SJTC2 87L/2_COMMFAIL'. The naive rule 'if 87L in name → DIG_TRIP' would misclassify these as protection trip outputs. They are communication failure alarms, not trip outputs.
The ALARM EXCEPTION must be checked FIRST before any other digital detection rule:
If name contains COMMFAIL, COMM FAIL, COMM_FAIL, _FAIL, FAIL, ALARM, WARNING, MCB, VTS, BI_EN, BI_MCB
  → assign DIG_GENERIC regardless of any other keywords present
  → this overrides all TRIP, PICKUP, AR, INTERTRIP rules
This rule was validated against real BEN32 KULW_275kV digital channel data.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Generator CB Types Added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BEN32 slow records from generator substations contain GCB (Generator Circuit Breaker) and FCB (Field Circuit Breaker) status channels not present in transmission line records. These must be classified as DIG_CB: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'GCB OPEN', 'GCB CLOSED', 'GCB_OPEN', 'GCB_CLOSED'  →  DIG_CB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'FCB OPEN', 'FCB CLOSED', 'FCB_OPEN', 'FCB_CLOSED'  →  DIG_CB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GCB and FCB channels come in complementary pairs (OPEN + CLOSED). Detect and display as a single state bar on the event timeline. See Section 1.6.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Complementary Channel Pair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two DIG_CB channels share the same device base name and one contains OPEN while the other contains CLOSED, they represent one physical state and must be treated as a complementary pair: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Detection: find DIG_CB pairs where name_A.replace(OPEN,'').strip() == name_B.replace(CLOSED,'').strip()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both channels: is_complementary=True, store each other's channel_id in complementary_id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timeline: render complementary pair as one combined state bar (0=closed, 1=open)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 panel: show paired channels grouped together with a link icon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Bay Prefix Stripping for BEN32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BEN32 channel names follow the format 'BAYNAME SIGNALCODE' where BAYNAME is the substation bay identifier. The signal code is always the last space-separated token. Bay prefix stripping must be applied before any signal code lookup: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'SJTC2 VR'  →  strip 'SJTC2 '  →  look up 'VR'  →  V_PHASE, phase=A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'KPAR IY'   →  strip 'KPAR '   →  look up 'IY'  →  I_PHASE, phase=B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'PKLG IN'   →  strip 'PKLG '   →  look up 'IN'  →  I_EARTH, phase=N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 channel names use the reverse pattern with bay name embedded anywhere in the string. Use fuzzy matching against the set of known bay names extracted from analogue channels.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Complete Auto-Detection Priority Order (Rev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 applied in strict order. First match wins. For digital channels, alarm exception is checked before all other rules.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Analogue Detection — 8 Priority Rules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1: Unit field (kV/V → V_PHASE, kA/A → I_PHASE, Hz → FREQ, MW → P_MW, MVAR → Q_MVAR, RPM → MECH_SPEED, % → MECH_VALVE)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2: Non-zero offset signature (field current/voltage, RPM, valve % — name keyword refines which role)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3: Power channel name patterns (POWER UNIT, R.POWER, ACTIVE POWER, REACTIVE)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4: Frequency channel name patterns (FREQ , FREQUENCY, DF/DT, ROCOF)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5: Sequence RMS name patterns (O SEQ RMS, ZERO SEQ, NEG SEQ, SEQ RMS)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6: Direct signal code lookup table — covers R/Y/B, A/B/C, a/b/c, 3I0, 3U0, Ux (ALL conventions)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7: Pattern matching on full name (regex for I_A, V_B, CURR, VOLT patterns)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8: Magnitude heuristic (max|data| &gt; 1000 → V_PHASE, 0.1 to 50 → I_PHASE)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  ANALOGUE role, LOW confidence → mapping dialog required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Digital Detection — Priority Order (Alarm Exception FIRST)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 EXCEPTION (check first, overrides everything): COMMFAIL, COMM FAIL, FAIL, ALARM, MCB, VTS, BI_EN → DIG_GENERIC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1: CB keywords → DIG_CB (CB_R, CB_Y, CB_B, GCB, FCB, 52A, 52B)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2: AR keywords → DIG_AR (79AR, AR_ATTEMPTED, AR_LOCKOUT, RECLOSE, LOCKOUT)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3: Intertrip keywords → DIG_INTERTRIP (50BF, SEND, RECV, INTERTRIP, DIRECT TRIP, POTT)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4: Trigger keywords → DIG_TRIGGER (TRIGGER, TRIG, EXT TRIG)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5: Trip keywords → DIG_TRIP (87L, 21ZBU, Op_Z, Op_ROC, SOTF, GENERAL TRIP, Op_ prefix)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6: Pickup keywords → DIG_PICKUP (OVER, UNDER, FD, PICKUP, START, VEBI_)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DIG_GENERIC, LOW confidence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Mapping Dialog — Unchanged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channel mapping dialog requirements are unchanged from Rev 1 FeatureNote Sections 4 and 5. The dialog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all channels in a scrollable table with role dropdown, phase dropdown, unit field, confidence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bulk assignment via Shift+click / Ctrl+click multi-select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mapping profiles keyed by station_name + device_id for auto-apply on next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auto-detection suggestions in italic — HIGH confidence pre-ticked, others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ALARM EXCEPTION rule in auto-detection — COMMFAIL channels always shown as DIG_GENERIC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non-blocking validation warnings for duplicate phases, incomplete 3-phase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Confirm and Cancel buttons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conditions for automatic dialog display: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CSV or Excel file — always show (no naming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COMTRADE where more than 20% of analogue channels are LOW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CSV where column auto-detection returned None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right-clicks channel and selects Reassign Signal Type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Auto-apply conditions (skip dialog):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channels detected at HIGH confidence from known vendor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matches a previously saved mapping profile — show banner notification instead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	PowerWave Analyst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360"/>
      </w:tabs>
    </w:pPr>
    <w:r>
      <w:rPr>
        <w:rFonts w:ascii="Arial" w:cs="Arial" w:eastAsia="Arial" w:hAnsi="Arial"/>
        <w:color w:val="1B4F8A"/>
        <w:sz w:val="18"/>
        <w:szCs w:val="18"/>
      </w:rPr>
      <w:t xml:space="preserve">PowerWave Analyst — Feature Note — Channel Signal Mapping (Rev 2)</w:t>
    </w:r>
    <w:r>
      <w:rPr>
        <w:rFonts w:ascii="Arial" w:cs="Arial" w:eastAsia="Arial" w:hAnsi="Arial"/>
        <w:color w:val="888888"/>
        <w:sz w:val="16"/>
        <w:szCs w:val="16"/>
      </w:rPr>
      <w:t xml:space="preserve">	Revision 2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2026-04-02T04:29:24.856Z</dcterms:created>
  <dcterms:modified xsi:type="dcterms:W3CDTF">2026-04-02T04:29:24.856Z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