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2BC8" w14:textId="1038568E" w:rsidR="00E76FF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well defined, </w:t>
      </w:r>
      <w:r w:rsidR="009E77F7">
        <w:rPr>
          <w:sz w:val="32"/>
          <w:szCs w:val="32"/>
          <w:lang w:val="en-US"/>
        </w:rPr>
        <w:t xml:space="preserve">small </w:t>
      </w:r>
      <w:r>
        <w:rPr>
          <w:sz w:val="32"/>
          <w:szCs w:val="32"/>
          <w:lang w:val="en-US"/>
        </w:rPr>
        <w:t xml:space="preserve">oval shaped, peripherally ring enhancing </w:t>
      </w:r>
      <w:r w:rsidR="009E77F7">
        <w:rPr>
          <w:sz w:val="32"/>
          <w:szCs w:val="32"/>
          <w:lang w:val="en-US"/>
        </w:rPr>
        <w:t xml:space="preserve">mass lesion left posterior parietal lobe near cerebral convexity.  it shows relatively smooth ring enhancement. mild perilesional edema. No mass effect . </w:t>
      </w:r>
      <w:r>
        <w:rPr>
          <w:sz w:val="32"/>
          <w:szCs w:val="32"/>
          <w:lang w:val="en-US"/>
        </w:rPr>
        <w:t xml:space="preserve"> </w:t>
      </w:r>
    </w:p>
    <w:p w14:paraId="373DDD62" w14:textId="25B353D1" w:rsidR="00C05065" w:rsidRDefault="00E76F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compression on </w:t>
      </w:r>
      <w:r w:rsidR="00797CF0">
        <w:rPr>
          <w:sz w:val="32"/>
          <w:szCs w:val="32"/>
          <w:lang w:val="en-US"/>
        </w:rPr>
        <w:t xml:space="preserve">lateral ventricles or midline shift. </w:t>
      </w:r>
    </w:p>
    <w:p w14:paraId="6A8E9854" w14:textId="24B59995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9E77F7">
        <w:rPr>
          <w:sz w:val="32"/>
          <w:szCs w:val="32"/>
          <w:lang w:val="en-US"/>
        </w:rPr>
        <w:t xml:space="preserve">low grade </w:t>
      </w:r>
      <w:r w:rsidR="00797CF0">
        <w:rPr>
          <w:sz w:val="32"/>
          <w:szCs w:val="32"/>
          <w:lang w:val="en-US"/>
        </w:rPr>
        <w:t>Glioma</w:t>
      </w:r>
      <w:r w:rsidR="009E77F7">
        <w:rPr>
          <w:sz w:val="32"/>
          <w:szCs w:val="32"/>
          <w:lang w:val="en-US"/>
        </w:rPr>
        <w:t xml:space="preserve"> / Astrocytoma.</w:t>
      </w:r>
      <w:r>
        <w:rPr>
          <w:sz w:val="32"/>
          <w:szCs w:val="32"/>
          <w:lang w:val="en-US"/>
        </w:rPr>
        <w:t xml:space="preserve">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A2F56"/>
    <w:rsid w:val="003C406D"/>
    <w:rsid w:val="00631041"/>
    <w:rsid w:val="006F5B5C"/>
    <w:rsid w:val="00736FDD"/>
    <w:rsid w:val="00783ACC"/>
    <w:rsid w:val="00797CF0"/>
    <w:rsid w:val="00984E19"/>
    <w:rsid w:val="009E77F7"/>
    <w:rsid w:val="00AA13E3"/>
    <w:rsid w:val="00B15CE8"/>
    <w:rsid w:val="00C05065"/>
    <w:rsid w:val="00CB458A"/>
    <w:rsid w:val="00D03200"/>
    <w:rsid w:val="00E76FF4"/>
    <w:rsid w:val="00E94925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3</cp:revision>
  <dcterms:created xsi:type="dcterms:W3CDTF">2024-07-08T19:41:00Z</dcterms:created>
  <dcterms:modified xsi:type="dcterms:W3CDTF">2024-07-08T19:44:00Z</dcterms:modified>
</cp:coreProperties>
</file>