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6BAA" w14:textId="77777777" w:rsidR="00EB450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2A1AB6">
        <w:rPr>
          <w:sz w:val="32"/>
          <w:szCs w:val="32"/>
          <w:lang w:val="en-US"/>
        </w:rPr>
        <w:t xml:space="preserve"> small </w:t>
      </w:r>
      <w:r w:rsidR="00143FC7">
        <w:rPr>
          <w:sz w:val="32"/>
          <w:szCs w:val="32"/>
          <w:lang w:val="en-US"/>
        </w:rPr>
        <w:t xml:space="preserve">irregular </w:t>
      </w:r>
      <w:r>
        <w:rPr>
          <w:sz w:val="32"/>
          <w:szCs w:val="32"/>
          <w:lang w:val="en-US"/>
        </w:rPr>
        <w:t xml:space="preserve"> enhancing mass </w:t>
      </w:r>
      <w:r w:rsidR="00143FC7">
        <w:rPr>
          <w:sz w:val="32"/>
          <w:szCs w:val="32"/>
          <w:lang w:val="en-US"/>
        </w:rPr>
        <w:t>left posterior parietal lobe.</w:t>
      </w:r>
      <w:r w:rsidR="00EB4504">
        <w:rPr>
          <w:sz w:val="32"/>
          <w:szCs w:val="32"/>
          <w:lang w:val="en-US"/>
        </w:rPr>
        <w:t xml:space="preserve"> it shows irregular peripheral nodular wall enhancement with </w:t>
      </w:r>
      <w:r w:rsidR="00143FC7">
        <w:rPr>
          <w:sz w:val="32"/>
          <w:szCs w:val="32"/>
          <w:lang w:val="en-US"/>
        </w:rPr>
        <w:t xml:space="preserve"> central necrosis</w:t>
      </w:r>
      <w:r w:rsidR="00EB4504">
        <w:rPr>
          <w:sz w:val="32"/>
          <w:szCs w:val="32"/>
          <w:lang w:val="en-US"/>
        </w:rPr>
        <w:t xml:space="preserve"> and mild </w:t>
      </w:r>
      <w:r w:rsidR="00143FC7">
        <w:rPr>
          <w:sz w:val="32"/>
          <w:szCs w:val="32"/>
          <w:lang w:val="en-US"/>
        </w:rPr>
        <w:t xml:space="preserve">peripheral edema. </w:t>
      </w:r>
      <w:r w:rsidR="00783ACC">
        <w:rPr>
          <w:sz w:val="32"/>
          <w:szCs w:val="32"/>
          <w:lang w:val="en-US"/>
        </w:rPr>
        <w:t xml:space="preserve"> </w:t>
      </w:r>
    </w:p>
    <w:p w14:paraId="373DDD62" w14:textId="3DBB338C" w:rsidR="00C05065" w:rsidRDefault="00EB45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Another </w:t>
      </w:r>
      <w:r w:rsidR="00C64F89">
        <w:rPr>
          <w:sz w:val="32"/>
          <w:szCs w:val="32"/>
          <w:lang w:val="en-US"/>
        </w:rPr>
        <w:t xml:space="preserve">small enhancing lesion in posterior parietal lobe, it shows homogenous enhancement with no central necrosis or peritumoral edema. No mass effect or midline shift. </w:t>
      </w:r>
    </w:p>
    <w:p w14:paraId="6A8E9854" w14:textId="5886A4D1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C64F89">
        <w:rPr>
          <w:sz w:val="32"/>
          <w:szCs w:val="32"/>
          <w:lang w:val="en-US"/>
        </w:rPr>
        <w:t xml:space="preserve">multifocal </w:t>
      </w:r>
      <w:r w:rsidR="00965EE0">
        <w:rPr>
          <w:sz w:val="32"/>
          <w:szCs w:val="32"/>
          <w:lang w:val="en-US"/>
        </w:rPr>
        <w:t xml:space="preserve">primary tumour / </w:t>
      </w:r>
      <w:r w:rsidR="00797CF0">
        <w:rPr>
          <w:sz w:val="32"/>
          <w:szCs w:val="32"/>
          <w:lang w:val="en-US"/>
        </w:rPr>
        <w:t>Glioma</w:t>
      </w:r>
      <w:r w:rsidR="00FF27CE">
        <w:rPr>
          <w:sz w:val="32"/>
          <w:szCs w:val="32"/>
          <w:lang w:val="en-US"/>
        </w:rPr>
        <w:t xml:space="preserve"> / </w:t>
      </w:r>
      <w:r w:rsidR="00C64F89">
        <w:rPr>
          <w:sz w:val="32"/>
          <w:szCs w:val="32"/>
          <w:lang w:val="en-US"/>
        </w:rPr>
        <w:t xml:space="preserve">or metastasis.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143FC7"/>
    <w:rsid w:val="00212264"/>
    <w:rsid w:val="002A1AB6"/>
    <w:rsid w:val="003A2F56"/>
    <w:rsid w:val="003C406D"/>
    <w:rsid w:val="00434597"/>
    <w:rsid w:val="00631041"/>
    <w:rsid w:val="006F5B5C"/>
    <w:rsid w:val="00736FDD"/>
    <w:rsid w:val="00783ACC"/>
    <w:rsid w:val="00797CF0"/>
    <w:rsid w:val="00965EE0"/>
    <w:rsid w:val="00984E19"/>
    <w:rsid w:val="009A0F88"/>
    <w:rsid w:val="00B15CE8"/>
    <w:rsid w:val="00C05065"/>
    <w:rsid w:val="00C640B8"/>
    <w:rsid w:val="00C64F89"/>
    <w:rsid w:val="00CB458A"/>
    <w:rsid w:val="00D03200"/>
    <w:rsid w:val="00E76FF4"/>
    <w:rsid w:val="00EB4504"/>
    <w:rsid w:val="00ED072D"/>
    <w:rsid w:val="00F81AA7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6</cp:revision>
  <dcterms:created xsi:type="dcterms:W3CDTF">2024-07-08T20:49:00Z</dcterms:created>
  <dcterms:modified xsi:type="dcterms:W3CDTF">2024-07-08T21:17:00Z</dcterms:modified>
</cp:coreProperties>
</file>