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ascii="ZiYuYongHongTi" w:hAnsi="ZiYuYongHongTi" w:eastAsia="ZiYuYongHongTi" w:cs="ZiYuYongHongTi"/>
          <w:color w:val="FFFFFF"/>
          <w:kern w:val="0"/>
          <w:sz w:val="40"/>
          <w:szCs w:val="40"/>
          <w:lang w:val="en-US" w:eastAsia="zh-CN" w:bidi="ar"/>
        </w:rPr>
      </w:pPr>
      <w:r>
        <w:rPr>
          <w:rFonts w:hint="eastAsia"/>
          <w:lang w:val="en-US" w:eastAsia="zh-CN"/>
        </w:rPr>
        <w:t>白俄罗斯国立艺术学院</w:t>
      </w:r>
      <w:r>
        <w:rPr>
          <w:rFonts w:ascii="ZiYuYongHongTi" w:hAnsi="ZiYuYongHongTi" w:eastAsia="ZiYuYongHongTi" w:cs="ZiYuYongHongTi"/>
          <w:color w:val="FFFFFF"/>
          <w:kern w:val="0"/>
          <w:sz w:val="40"/>
          <w:szCs w:val="40"/>
          <w:lang w:val="en-US" w:eastAsia="zh-CN" w:bidi="ar"/>
        </w:rPr>
        <w:t>白</w:t>
      </w:r>
    </w:p>
    <w:p>
      <w:pPr>
        <w:keepNext w:val="0"/>
        <w:keepLines w:val="0"/>
        <w:widowControl/>
        <w:suppressLineNumbers w:val="0"/>
        <w:ind w:firstLine="420" w:firstLineChars="0"/>
        <w:jc w:val="left"/>
        <w:rPr>
          <w:rFonts w:hint="eastAsia" w:ascii="黑体" w:hAnsi="黑体" w:eastAsia="黑体" w:cs="黑体"/>
          <w:sz w:val="21"/>
          <w:szCs w:val="21"/>
        </w:rPr>
      </w:pPr>
      <w:r>
        <w:rPr>
          <w:rFonts w:hint="eastAsia" w:ascii="黑体" w:hAnsi="黑体" w:eastAsia="黑体" w:cs="黑体"/>
          <w:color w:val="434343"/>
          <w:kern w:val="0"/>
          <w:sz w:val="21"/>
          <w:szCs w:val="21"/>
          <w:lang w:val="en-US" w:eastAsia="zh-CN" w:bidi="ar"/>
        </w:rPr>
        <w:t>俄罗斯国立艺术学院</w:t>
      </w:r>
      <w:r>
        <w:rPr>
          <w:rFonts w:hint="eastAsia" w:ascii="黑体" w:hAnsi="黑体" w:eastAsia="黑体" w:cs="黑体"/>
          <w:color w:val="434343"/>
          <w:kern w:val="0"/>
          <w:sz w:val="21"/>
          <w:szCs w:val="21"/>
          <w:lang w:val="en-US" w:eastAsia="zh-CN" w:bidi="ar"/>
        </w:rPr>
        <w:t>又称美院</w:t>
      </w:r>
      <w:r>
        <w:rPr>
          <w:rFonts w:hint="eastAsia" w:ascii="黑体" w:hAnsi="黑体" w:eastAsia="黑体" w:cs="黑体"/>
          <w:color w:val="434343"/>
          <w:kern w:val="0"/>
          <w:sz w:val="21"/>
          <w:szCs w:val="21"/>
          <w:lang w:val="en-US" w:eastAsia="zh-CN" w:bidi="ar"/>
        </w:rPr>
        <w:t>成立于 1945 年, 前身是白俄罗斯戏剧学院，2001年正式更名为白俄罗斯国立艺术学院，简称</w:t>
      </w:r>
      <w:r>
        <w:rPr>
          <w:rFonts w:hint="eastAsia" w:ascii="黑体" w:hAnsi="黑体" w:eastAsia="黑体" w:cs="黑体"/>
          <w:color w:val="C00000"/>
          <w:kern w:val="0"/>
          <w:sz w:val="21"/>
          <w:szCs w:val="21"/>
          <w:lang w:val="en-US" w:eastAsia="zh-CN" w:bidi="ar"/>
        </w:rPr>
        <w:t>BSAA</w:t>
      </w:r>
      <w:r>
        <w:rPr>
          <w:rFonts w:hint="eastAsia" w:ascii="黑体" w:hAnsi="黑体" w:eastAsia="黑体" w:cs="黑体"/>
          <w:color w:val="434343"/>
          <w:kern w:val="0"/>
          <w:sz w:val="21"/>
          <w:szCs w:val="21"/>
          <w:lang w:val="en-US" w:eastAsia="zh-CN" w:bidi="ar"/>
        </w:rPr>
        <w:t xml:space="preserve">，是白俄罗斯共和国唯一一所培养不同方向的艺术家、演员、戏剧、影视导演、设计师、艺术评论家等职业的高等艺术院校。白俄罗斯国立艺术学院的教育基于国内外在相关艺术领域培训专家的最优秀的传统经验，以及针对每个学生的制定个性化教学方法，以期最大限度地开发学生的创造力。 </w:t>
      </w:r>
    </w:p>
    <w:p>
      <w:pPr>
        <w:keepNext w:val="0"/>
        <w:keepLines w:val="0"/>
        <w:widowControl/>
        <w:suppressLineNumbers w:val="0"/>
        <w:ind w:firstLine="420" w:firstLineChars="0"/>
        <w:jc w:val="left"/>
        <w:rPr>
          <w:rFonts w:hint="eastAsia" w:ascii="黑体" w:hAnsi="黑体" w:eastAsia="黑体" w:cs="黑体"/>
          <w:color w:val="434343"/>
          <w:kern w:val="0"/>
          <w:sz w:val="21"/>
          <w:szCs w:val="21"/>
          <w:lang w:val="en-US" w:eastAsia="zh-CN" w:bidi="ar"/>
        </w:rPr>
      </w:pPr>
      <w:r>
        <w:rPr>
          <w:rFonts w:hint="eastAsia" w:ascii="黑体" w:hAnsi="黑体" w:eastAsia="黑体" w:cs="黑体"/>
          <w:color w:val="434343"/>
          <w:kern w:val="0"/>
          <w:sz w:val="21"/>
          <w:szCs w:val="21"/>
          <w:lang w:val="en-US" w:eastAsia="zh-CN" w:bidi="ar"/>
        </w:rPr>
        <w:t>白俄罗斯国立艺术学院的师资力量是公认的专家和艺术家，擅长“一对一”的教学模式，学生们都有机会参加国际性的博览会，与外国专家进行交流学习，是白俄罗斯艺术教育领域中的佼佼者。在白俄罗斯国立艺术学院学习不仅意味着获得欧洲级别的文凭，还有来自优秀教授和才华横溢的教师的个性化地培养，培养独特的创造</w:t>
      </w:r>
      <w:r>
        <w:rPr>
          <w:rFonts w:hint="default" w:ascii="黑体" w:hAnsi="黑体" w:eastAsia="黑体" w:cs="黑体"/>
          <w:color w:val="434343"/>
          <w:kern w:val="0"/>
          <w:sz w:val="21"/>
          <w:szCs w:val="21"/>
          <w:lang w:val="en-US" w:eastAsia="zh-CN" w:bidi="ar"/>
        </w:rPr>
        <w:t>性人格，开</w:t>
      </w:r>
      <w:bookmarkStart w:id="0" w:name="_GoBack"/>
      <w:bookmarkEnd w:id="0"/>
      <w:r>
        <w:rPr>
          <w:rFonts w:hint="default" w:ascii="黑体" w:hAnsi="黑体" w:eastAsia="黑体" w:cs="黑体"/>
          <w:color w:val="434343"/>
          <w:kern w:val="0"/>
          <w:sz w:val="21"/>
          <w:szCs w:val="21"/>
          <w:lang w:val="en-US" w:eastAsia="zh-CN" w:bidi="ar"/>
        </w:rPr>
        <w:t>启职业生涯的良好开端！</w:t>
      </w:r>
    </w:p>
    <w:p>
      <w:pPr>
        <w:keepNext w:val="0"/>
        <w:keepLines w:val="0"/>
        <w:widowControl/>
        <w:suppressLineNumbers w:val="0"/>
        <w:ind w:firstLine="420" w:firstLineChars="0"/>
        <w:jc w:val="left"/>
        <w:rPr>
          <w:rFonts w:hint="eastAsia" w:ascii="*SimHei-11767-Identity-H" w:hAnsi="*SimHei-11767-Identity-H" w:eastAsia="*SimHei-11767-Identity-H" w:cs="*SimHei-11767-Identity-H"/>
          <w:color w:val="201814"/>
          <w:kern w:val="0"/>
          <w:sz w:val="18"/>
          <w:szCs w:val="18"/>
          <w:lang w:val="en-US" w:eastAsia="zh-CN" w:bidi="ar"/>
        </w:rPr>
      </w:pPr>
      <w:r>
        <w:rPr>
          <w:rFonts w:hint="eastAsia" w:ascii="*SimHei-11767-Identity-H" w:hAnsi="*SimHei-11767-Identity-H" w:eastAsia="*SimHei-11767-Identity-H" w:cs="*SimHei-11767-Identity-H"/>
          <w:color w:val="201814"/>
          <w:kern w:val="0"/>
          <w:sz w:val="18"/>
          <w:szCs w:val="18"/>
          <w:lang w:val="en-US" w:eastAsia="zh-CN" w:bidi="ar"/>
        </w:rPr>
        <w:t>可申请：预科、本科、研究生、博士</w:t>
      </w:r>
    </w:p>
    <w:p>
      <w:pPr>
        <w:keepNext w:val="0"/>
        <w:keepLines w:val="0"/>
        <w:widowControl/>
        <w:suppressLineNumbers w:val="0"/>
        <w:ind w:firstLine="420" w:firstLineChars="0"/>
        <w:jc w:val="left"/>
        <w:rPr>
          <w:rFonts w:hint="eastAsia" w:ascii="*SimHei-11767-Identity-H" w:hAnsi="*SimHei-11767-Identity-H" w:eastAsia="*SimHei-11767-Identity-H" w:cs="*SimHei-11767-Identity-H"/>
          <w:color w:val="201814"/>
          <w:kern w:val="0"/>
          <w:sz w:val="18"/>
          <w:szCs w:val="18"/>
          <w:lang w:val="en-US" w:eastAsia="zh-CN" w:bidi="ar"/>
        </w:rPr>
      </w:pPr>
      <w:r>
        <w:rPr>
          <w:rFonts w:hint="eastAsia" w:ascii="*SimHei-11767-Identity-H" w:hAnsi="*SimHei-11767-Identity-H" w:eastAsia="*SimHei-11767-Identity-H" w:cs="*SimHei-11767-Identity-H"/>
          <w:color w:val="201814"/>
          <w:kern w:val="0"/>
          <w:sz w:val="18"/>
          <w:szCs w:val="18"/>
          <w:lang w:val="en-US" w:eastAsia="zh-CN" w:bidi="ar"/>
        </w:rPr>
        <w:t>热门项目：一年制英语授课硕士</w:t>
      </w:r>
    </w:p>
    <w:p>
      <w:pPr>
        <w:keepNext w:val="0"/>
        <w:keepLines w:val="0"/>
        <w:widowControl/>
        <w:suppressLineNumbers w:val="0"/>
        <w:ind w:left="420" w:leftChars="0" w:firstLine="420" w:firstLineChars="0"/>
        <w:jc w:val="left"/>
        <w:rPr>
          <w:rFonts w:hint="eastAsia" w:ascii="*SimHei-11767-Identity-H" w:hAnsi="*SimHei-11767-Identity-H" w:eastAsia="*SimHei-11767-Identity-H" w:cs="*SimHei-11767-Identity-H"/>
          <w:color w:val="201814"/>
          <w:kern w:val="0"/>
          <w:sz w:val="18"/>
          <w:szCs w:val="18"/>
          <w:lang w:val="en-US" w:eastAsia="zh-CN" w:bidi="ar"/>
        </w:rPr>
      </w:pPr>
      <w:r>
        <w:rPr>
          <w:rFonts w:hint="eastAsia" w:ascii="*SimHei-11767-Identity-H" w:hAnsi="*SimHei-11767-Identity-H" w:eastAsia="*SimHei-11767-Identity-H" w:cs="*SimHei-11767-Identity-H"/>
          <w:color w:val="201814"/>
          <w:kern w:val="0"/>
          <w:sz w:val="18"/>
          <w:szCs w:val="18"/>
          <w:lang w:val="en-US" w:eastAsia="zh-CN" w:bidi="ar"/>
        </w:rPr>
        <w:t>专业：艺术学（中文）、戏剧学</w:t>
      </w:r>
    </w:p>
    <w:p>
      <w:pPr>
        <w:keepNext w:val="0"/>
        <w:keepLines w:val="0"/>
        <w:widowControl/>
        <w:suppressLineNumbers w:val="0"/>
        <w:ind w:firstLine="420" w:firstLineChars="0"/>
        <w:jc w:val="left"/>
        <w:rPr>
          <w:rFonts w:hint="eastAsia" w:ascii="*SimHei-11767-Identity-H" w:hAnsi="*SimHei-11767-Identity-H" w:eastAsia="*SimHei-11767-Identity-H" w:cs="*SimHei-11767-Identity-H"/>
          <w:color w:val="201814"/>
          <w:kern w:val="0"/>
          <w:sz w:val="18"/>
          <w:szCs w:val="18"/>
          <w:lang w:val="en-US" w:eastAsia="zh-CN" w:bidi="ar"/>
        </w:rPr>
      </w:pPr>
      <w:r>
        <w:rPr>
          <w:rFonts w:hint="eastAsia" w:ascii="*SimHei-11767-Identity-H" w:hAnsi="*SimHei-11767-Identity-H" w:eastAsia="*SimHei-11767-Identity-H" w:cs="*SimHei-11767-Identity-H"/>
          <w:color w:val="201814"/>
          <w:kern w:val="0"/>
          <w:sz w:val="18"/>
          <w:szCs w:val="18"/>
          <w:lang w:val="en-US" w:eastAsia="zh-CN" w:bidi="ar"/>
        </w:rPr>
        <w:t>平均学费：6000-6800美金左右</w:t>
      </w:r>
    </w:p>
    <w:p>
      <w:pPr>
        <w:keepNext w:val="0"/>
        <w:keepLines w:val="0"/>
        <w:widowControl/>
        <w:suppressLineNumbers w:val="0"/>
        <w:jc w:val="left"/>
        <w:rPr>
          <w:rFonts w:hint="eastAsia" w:ascii="*SimHei-11767-Identity-H" w:hAnsi="*SimHei-11767-Identity-H" w:eastAsia="*SimHei-11767-Identity-H" w:cs="*SimHei-11767-Identity-H"/>
          <w:color w:val="201814"/>
          <w:kern w:val="0"/>
          <w:sz w:val="18"/>
          <w:szCs w:val="18"/>
          <w:lang w:val="en-US" w:eastAsia="zh-CN" w:bidi="ar"/>
        </w:rPr>
      </w:pPr>
      <w:r>
        <w:rPr>
          <w:rFonts w:hint="eastAsia" w:ascii="*SimHei-11767-Identity-H" w:hAnsi="*SimHei-11767-Identity-H" w:eastAsia="*SimHei-11767-Identity-H" w:cs="*SimHei-11767-Identity-H"/>
          <w:color w:val="201814"/>
          <w:kern w:val="0"/>
          <w:sz w:val="18"/>
          <w:szCs w:val="18"/>
          <w:lang w:val="en-US" w:eastAsia="zh-CN" w:bidi="ar"/>
        </w:rPr>
        <w:t>想了解更多白俄留学相关信息请与我们联系～</w:t>
      </w:r>
    </w:p>
    <w:p>
      <w:pPr>
        <w:keepNext w:val="0"/>
        <w:keepLines w:val="0"/>
        <w:widowControl/>
        <w:suppressLineNumbers w:val="0"/>
        <w:jc w:val="left"/>
        <w:rPr>
          <w:rFonts w:hint="default" w:ascii="*SimHei-11767-Identity-H" w:hAnsi="*SimHei-11767-Identity-H" w:eastAsia="*SimHei-11767-Identity-H" w:cs="*SimHei-11767-Identity-H"/>
          <w:color w:val="201814"/>
          <w:kern w:val="0"/>
          <w:sz w:val="18"/>
          <w:szCs w:val="18"/>
          <w:lang w:val="en-US" w:eastAsia="zh-CN" w:bidi="ar"/>
        </w:rPr>
      </w:pPr>
      <w:r>
        <w:drawing>
          <wp:inline distT="0" distB="0" distL="114300" distR="114300">
            <wp:extent cx="5274310" cy="2945130"/>
            <wp:effectExtent l="0" t="0" r="889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4310" cy="2945130"/>
                    </a:xfrm>
                    <a:prstGeom prst="rect">
                      <a:avLst/>
                    </a:prstGeom>
                    <a:noFill/>
                    <a:ln>
                      <a:noFill/>
                    </a:ln>
                  </pic:spPr>
                </pic:pic>
              </a:graphicData>
            </a:graphic>
          </wp:inline>
        </w:drawing>
      </w: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SimHei-11767-Identity-H">
    <w:altName w:val="苹方-简"/>
    <w:panose1 w:val="00000000000000000000"/>
    <w:charset w:val="00"/>
    <w:family w:val="auto"/>
    <w:pitch w:val="default"/>
    <w:sig w:usb0="00000000" w:usb1="00000000" w:usb2="00000000" w:usb3="00000000" w:csb0="00000000" w:csb1="00000000"/>
  </w:font>
  <w:font w:name="*FangSong-Bold-11769-Identity-H">
    <w:altName w:val="苹方-简"/>
    <w:panose1 w:val="00000000000000000000"/>
    <w:charset w:val="00"/>
    <w:family w:val="auto"/>
    <w:pitch w:val="default"/>
    <w:sig w:usb0="00000000" w:usb1="00000000" w:usb2="00000000" w:usb3="00000000" w:csb0="00000000" w:csb1="00000000"/>
  </w:font>
  <w:font w:name="*SimHei-11768-Identity-H">
    <w:altName w:val="苹方-简"/>
    <w:panose1 w:val="00000000000000000000"/>
    <w:charset w:val="00"/>
    <w:family w:val="auto"/>
    <w:pitch w:val="default"/>
    <w:sig w:usb0="00000000" w:usb1="00000000" w:usb2="00000000" w:usb3="00000000" w:csb0="00000000" w:csb1="00000000"/>
  </w:font>
  <w:font w:name="ChromeSansMM">
    <w:altName w:val="苹方-简"/>
    <w:panose1 w:val="00000000000000000000"/>
    <w:charset w:val="00"/>
    <w:family w:val="auto"/>
    <w:pitch w:val="default"/>
    <w:sig w:usb0="00000000" w:usb1="00000000" w:usb2="00000000" w:usb3="00000000" w:csb0="00000000"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苹方-简">
    <w:panose1 w:val="020B0400000000000000"/>
    <w:charset w:val="86"/>
    <w:family w:val="auto"/>
    <w:pitch w:val="default"/>
    <w:sig w:usb0="A00002FF" w:usb1="7ACFFDFB" w:usb2="00000017" w:usb3="00000000" w:csb0="00040001" w:csb1="00000000"/>
  </w:font>
  <w:font w:name="ZiYuYongHongTi">
    <w:altName w:val="苹方-简"/>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10000000" w:usb2="00000000" w:usb3="00000000" w:csb0="00000001" w:csb1="00000000"/>
  </w:font>
  <w:font w:name="黑体">
    <w:altName w:val="汉仪中黑KW"/>
    <w:panose1 w:val="00000000000000000000"/>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3F7F12F3"/>
    <w:rsid w:val="57FFB1E4"/>
    <w:rsid w:val="5FBE35C2"/>
    <w:rsid w:val="77BF48C7"/>
    <w:rsid w:val="7D76AF56"/>
    <w:rsid w:val="7EF7AEB7"/>
    <w:rsid w:val="7FF3370A"/>
    <w:rsid w:val="BF7460EE"/>
    <w:rsid w:val="BFFA16EE"/>
    <w:rsid w:val="EE5FCB40"/>
    <w:rsid w:val="EEC5FF25"/>
    <w:rsid w:val="F7EE6037"/>
    <w:rsid w:val="FB7CB1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4">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5" Type="http://schemas.openxmlformats.org/officeDocument/2006/relationships/fontTable" Target="fontTable.xml"/><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Office_6.6.1.8808_F1E327BC-269C-435d-A152-05C5408002CA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2024-05-04T23:09:00Z</dcterms:created>
  <dc:creator>Data</dc:creator>
  <cp:lastModifiedBy> 乔治</cp:lastModifiedBy>
  <dcterms:modified xsi:type="dcterms:W3CDTF">2024-05-04T18:02:47Z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2052-6.6.1.8808</vt:lpwstr>
  </property>
  <property fmtid="{D5CDD505-2E9C-101B-9397-08002B2CF9AE}" pid="3" name="ICV">
    <vt:lpwstr>ECEA6850AD25D5C2464236667E287098_42</vt:lpwstr>
  </property>
</Properties>
</file>