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Sprawozdanie – Zadanie 5: Agent AI</w:t>
      </w:r>
    </w:p>
    <w:p>
      <w:r>
        <w:t>Przedmiot: Aktualne Problemy Informatyki Stosowanej</w:t>
      </w:r>
    </w:p>
    <w:p>
      <w:r>
        <w:t>Autor: [Imię i nazwisko]</w:t>
      </w:r>
    </w:p>
    <w:p>
      <w:r>
        <w:t>Data: [uzupełnij]</w:t>
      </w:r>
    </w:p>
    <w:p/>
    <w:p>
      <w:pPr>
        <w:pStyle w:val="Heading2"/>
      </w:pPr>
      <w:r>
        <w:t>0. Opis wykonanych kroków i uzasadnienie decyzji</w:t>
      </w:r>
    </w:p>
    <w:p>
      <w:pPr>
        <w:pStyle w:val="ListBullet"/>
      </w:pPr>
      <w:r>
        <w:t>Krok 1 – Przygotowanie środowiska: utworzono strukturę projektu (src, notebooks, reports), plik .env i requirements.txt. Decyzja: rozdzielenie kodu, testów i wyników poprawia czytelność projektu.</w:t>
      </w:r>
    </w:p>
    <w:p>
      <w:pPr>
        <w:pStyle w:val="ListBullet"/>
      </w:pPr>
      <w:r>
        <w:t>Krok 2 – NewsAPI: zaimplementowano narzędzie search_news(topic, page_size), które pobiera artykuły (tytuł, link, źródło, data, opis). Decyzja: użycie NewsAPI, bo było wymagane w zadaniu i daje szybki dostęp do aktualnych informacji.</w:t>
      </w:r>
    </w:p>
    <w:p>
      <w:pPr>
        <w:pStyle w:val="ListBullet"/>
      </w:pPr>
      <w:r>
        <w:t>Krok 3 – Podsumowanie: dodano summarize_news(news_json, topic), które tworzy spójne podsumowanie po polsku. Decyzja: osobne narzędzie do syntezy zwiększa modularność.</w:t>
      </w:r>
    </w:p>
    <w:p>
      <w:pPr>
        <w:pStyle w:val="ListBullet"/>
      </w:pPr>
      <w:r>
        <w:t>Krok 4 – Agent: połączono model i narzędzia w agent_runner.py. Decyzja: agent ma sam dobierać narzędzia, bez hard-coded workflow.</w:t>
      </w:r>
    </w:p>
    <w:p>
      <w:pPr>
        <w:pStyle w:val="ListBullet"/>
      </w:pPr>
      <w:r>
        <w:t>Krok 5 – Raport PDF (ocena 4.0): dodano save_markdown_as_pdf(markdown_text, filename). Decyzja: markdown -&gt; html -&gt; pdf to prosty i stabilny pipeline.</w:t>
      </w:r>
    </w:p>
    <w:p>
      <w:pPr>
        <w:pStyle w:val="ListBullet"/>
      </w:pPr>
      <w:r>
        <w:t>Krok 6 – Istotność (ocena 4.5): dodano assess_importance(summary, domain) zwracające low/medium/high i używane w nazwie pliku raportu. Decyzja: 3 klasy są proste i czytelne.</w:t>
      </w:r>
    </w:p>
    <w:p>
      <w:pPr>
        <w:pStyle w:val="ListBullet"/>
      </w:pPr>
      <w:r>
        <w:t>Krok 7 – Testy: wykonano testy narzędzi osobno i test end-to-end przez agenta. Decyzja: testowanie etapowe ułatwia szybkie znajdowanie błędów.</w:t>
      </w:r>
    </w:p>
    <w:p>
      <w:pPr>
        <w:pStyle w:val="Heading2"/>
      </w:pPr>
      <w:r>
        <w:t>1. Architektura Agenta AI</w:t>
      </w:r>
    </w:p>
    <w:p>
      <w:r>
        <w:t>Przepływ danych: użytkownik podaje temat -&gt; agent wywołuje search_news -&gt; dane trafiają do summarize_news -&gt; agent ocenia ważność przez assess_importance -&gt; agent zapisuje raport przez save_markdown_as_pdf -&gt; użytkownik otrzymuje podsumowanie i ścieżkę do pliku PDF.</w:t>
      </w:r>
    </w:p>
    <w:p>
      <w:r>
        <w:t>Co gdy narzędzie zwróci błąd: błąd jest przechwytywany i zwracany jako komunikat kontrolowany; agent może ponowić próbę lub zmienić strategię.</w:t>
      </w:r>
    </w:p>
    <w:p>
      <w:r>
        <w:t>Czy agent może używać narzędzi wielokrotnie: tak, może wywołać to samo narzędzie kilka razy (np. ponowne pobranie danych).</w:t>
      </w:r>
    </w:p>
    <w:p>
      <w:r>
        <w:t>Przykład self-correction: gdy wyniki wyszukiwania są zbyt ubogie, agent ponawia pobranie danych (np. z innym zapytaniem lub większym page_size), a dopiero potem tworzy raport.</w:t>
      </w:r>
    </w:p>
    <w:p>
      <w:pPr>
        <w:pStyle w:val="Heading2"/>
      </w:pPr>
      <w:r>
        <w:t>2. Model językowy</w:t>
      </w:r>
    </w:p>
    <w:p>
      <w:r>
        <w:t>Użyto lokalnego modelu llama3.2 przez Ollama.</w:t>
      </w:r>
    </w:p>
    <w:p>
      <w:r>
        <w:t>Uzasadnienie: lokalne uruchomienie, brak kosztów API modelu, prostsze testy, dobra jakość do podsumowań i klasyfikacji.</w:t>
      </w:r>
    </w:p>
    <w:p>
      <w:pPr>
        <w:pStyle w:val="Heading2"/>
      </w:pPr>
      <w:r>
        <w:t>3. Prompt systemowy</w:t>
      </w:r>
    </w:p>
    <w:p>
      <w:r>
        <w:t>Prompt definiuje rolę agenta, listę narzędzi, cel końcowy i ograniczenia jakościowe (brak halucynacji, opieranie się na danych).</w:t>
      </w:r>
    </w:p>
    <w:p>
      <w:r>
        <w:t>Techniki promptowania: jasna definicja roli, instrukcje warunkowe (np. zapis do PDF na żądanie), ograniczenie formatu odpowiedzi (low/medium/high), nacisk na sprawdzanie jakości danych.</w:t>
      </w:r>
    </w:p>
    <w:p>
      <w:r>
        <w:t>Pętla self-correction: w promptcie wskazano, że przy brakach agent powinien ponowić pobranie danych lub zmienić strategię działania.</w:t>
      </w:r>
    </w:p>
    <w:p>
      <w:r>
        <w:t>Definicja celu: cel jest przekazywany przez użytkownika, np. „Przygotuj raport o AI w medycynie i zapisz do PDF”.</w:t>
      </w:r>
    </w:p>
    <w:p>
      <w:pPr>
        <w:pStyle w:val="Heading2"/>
      </w:pPr>
      <w:r>
        <w:t>4. Funkcje (narzędzia)</w:t>
      </w:r>
    </w:p>
    <w:p>
      <w:pPr>
        <w:pStyle w:val="ListBullet"/>
      </w:pPr>
      <w:r>
        <w:t>search_news(topic: str, page_size: int = 5) -&gt; str: pobiera artykuły z NewsAPI.</w:t>
      </w:r>
    </w:p>
    <w:p>
      <w:pPr>
        <w:pStyle w:val="ListBullet"/>
      </w:pPr>
      <w:r>
        <w:t>summarize_news(news_json: str, topic: str) -&gt; str: tworzy podsumowanie na podstawie danych.</w:t>
      </w:r>
    </w:p>
    <w:p>
      <w:pPr>
        <w:pStyle w:val="ListBullet"/>
      </w:pPr>
      <w:r>
        <w:t>assess_importance(summary: str, domain: str) -&gt; str: ocenia istotność (low/medium/high).</w:t>
      </w:r>
    </w:p>
    <w:p>
      <w:pPr>
        <w:pStyle w:val="ListBullet"/>
      </w:pPr>
      <w:r>
        <w:t>save_markdown_as_pdf(markdown_text: str, filename: str) -&gt; str: zapisuje raport do PDF.</w:t>
      </w:r>
    </w:p>
    <w:p>
      <w:r>
        <w:t>Typowanie parametrów i zwracanych wartości oraz docstringi zostały użyte we wszystkich narzędziach. Dzięki temu agent lepiej rozumie zastosowanie narzędzi i poprawnie przekazuje dane.</w:t>
      </w:r>
    </w:p>
    <w:p>
      <w:pPr>
        <w:pStyle w:val="Heading2"/>
      </w:pPr>
      <w:r>
        <w:t>5. Podejmowanie decyzji przez agenta</w:t>
      </w:r>
    </w:p>
    <w:p>
      <w:r>
        <w:t>Agent wybiera narzędzia na podstawie celu użytkownika, opisów narzędzi (docstring) i wyników poprzednich kroków. Nie działa po sztywnej sekwencji, tylko adaptacyjnie.</w:t>
      </w:r>
    </w:p>
    <w:p>
      <w:pPr>
        <w:pStyle w:val="Heading2"/>
      </w:pPr>
      <w:r>
        <w:t>6. Przykłady wyników i ocena jakości</w:t>
      </w:r>
    </w:p>
    <w:p>
      <w:r>
        <w:t>Przykład polecenia: „Przygotuj raport o AI w medycynie i zapisz do PDF”.</w:t>
      </w:r>
    </w:p>
    <w:p>
      <w:r>
        <w:t>Wynik: wygenerowane podsumowanie, etykieta istotności oraz raport PDF w katalogu reports.</w:t>
      </w:r>
    </w:p>
    <w:p>
      <w:r>
        <w:t>Ocena jakości: system działa poprawnie end-to-end, raporty są czytelne; ograniczeniem jest zależność od jakości źródeł NewsAPI.</w:t>
      </w:r>
    </w:p>
    <w:p>
      <w:pPr>
        <w:pStyle w:val="Heading2"/>
      </w:pPr>
      <w:r>
        <w:t>Wnioski końcowe</w:t>
      </w:r>
    </w:p>
    <w:p>
      <w:r>
        <w:t>Projekt spełnia wymagania funkcjonalne: wyszukiwanie informacji, podsumowanie, ocena istotności i eksport PDF. Architektura modułowa umożliwia dalsze rozszerzenie o Crawl4AI (ocena 5.0).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