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6031" w14:textId="09470676" w:rsidR="00A2578B" w:rsidRPr="00936E99" w:rsidRDefault="00936E99" w:rsidP="00936E99">
      <w:pPr>
        <w:jc w:val="center"/>
        <w:rPr>
          <w:b/>
          <w:bCs/>
        </w:rPr>
      </w:pPr>
      <w:r w:rsidRPr="00936E99">
        <w:rPr>
          <w:b/>
          <w:bCs/>
        </w:rPr>
        <w:t>LAPORAN TAHSIN</w:t>
      </w:r>
    </w:p>
    <w:p w14:paraId="0D55ED6B" w14:textId="162DF512" w:rsidR="00A2578B" w:rsidRDefault="00A2578B" w:rsidP="00A2578B">
      <w:r>
        <w:t>1. Kelas Tahsin</w:t>
      </w:r>
    </w:p>
    <w:p w14:paraId="3481E442" w14:textId="77777777" w:rsidR="00A2578B" w:rsidRDefault="00A2578B" w:rsidP="00936E99">
      <w:r>
        <w:t>Marhalah Dasar, tengah, siap</w:t>
      </w:r>
    </w:p>
    <w:p w14:paraId="761E8F44" w14:textId="77777777" w:rsidR="00A2578B" w:rsidRDefault="00A2578B" w:rsidP="00936E99">
      <w:pPr>
        <w:ind w:left="720"/>
      </w:pPr>
      <w:r>
        <w:t>a. Pembukaan</w:t>
      </w:r>
    </w:p>
    <w:p w14:paraId="0D6B1500" w14:textId="77777777" w:rsidR="00A2578B" w:rsidRDefault="00A2578B" w:rsidP="00936E99">
      <w:pPr>
        <w:ind w:left="720"/>
      </w:pPr>
      <w:r>
        <w:t>b. Talaqqi al-fatihah</w:t>
      </w:r>
    </w:p>
    <w:p w14:paraId="601146B0" w14:textId="77777777" w:rsidR="00A2578B" w:rsidRDefault="00A2578B" w:rsidP="00936E99">
      <w:pPr>
        <w:ind w:left="720"/>
      </w:pPr>
      <w:r>
        <w:t>c. Talaqqi surah(berkelanjutan) dan di lanjut baca masing-masing dengan disimak bersama dan dikoreksi ustadz</w:t>
      </w:r>
    </w:p>
    <w:p w14:paraId="11D1B5CB" w14:textId="77777777" w:rsidR="00A2578B" w:rsidRDefault="00A2578B" w:rsidP="00936E99">
      <w:pPr>
        <w:ind w:left="720"/>
      </w:pPr>
      <w:r>
        <w:t>d. Sepekan 2x ada taujih singkat adab penghapal quran</w:t>
      </w:r>
    </w:p>
    <w:p w14:paraId="3537D6C8" w14:textId="77777777" w:rsidR="00A2578B" w:rsidRDefault="00A2578B" w:rsidP="00936E99">
      <w:pPr>
        <w:ind w:left="720"/>
      </w:pPr>
      <w:r>
        <w:t>e. Talaqqi modul sesuai tahapan dan halaman, kemudian di lanjut baca masing-masing dengan di simak dan di koreksi ustadz</w:t>
      </w:r>
    </w:p>
    <w:p w14:paraId="3A378CAD" w14:textId="77777777" w:rsidR="00A2578B" w:rsidRDefault="00A2578B" w:rsidP="00936E99">
      <w:pPr>
        <w:ind w:left="720"/>
      </w:pPr>
      <w:r>
        <w:t xml:space="preserve">f. Di tutup dengan doa khotmul quran. </w:t>
      </w:r>
    </w:p>
    <w:p w14:paraId="001C9069" w14:textId="77777777" w:rsidR="00A2578B" w:rsidRDefault="00A2578B" w:rsidP="00A2578B">
      <w:r>
        <w:t>2. Halaqah tahsin</w:t>
      </w:r>
    </w:p>
    <w:p w14:paraId="62DCAB2A" w14:textId="77777777" w:rsidR="00A2578B" w:rsidRDefault="00A2578B" w:rsidP="00A2578B">
      <w:r>
        <w:t xml:space="preserve">Ini untuk santri baru untuk modul dasar dan tengah, jadi aktivitas nya sebelum kelas tahfidz mereka hanya halaqah tahsin 5 kali sehari selama 2 pekan nanti ada ujian naik modul. Sampai menjelang modul siap. Setelah di uji naik ke modul siap, anak di persilahkan untuk masuk kelas tahfidz, dan masuk kelas tahsin cukup 1x di jam diniyah. </w:t>
      </w:r>
    </w:p>
    <w:p w14:paraId="469F4BBE" w14:textId="77777777" w:rsidR="00A2578B" w:rsidRDefault="00A2578B" w:rsidP="00A2578B">
      <w:r>
        <w:t>3. Nonton dan talaqqi al fatihah syaikh di lab. 1 semester sekali</w:t>
      </w:r>
    </w:p>
    <w:p w14:paraId="682985F2" w14:textId="77777777" w:rsidR="00A2578B" w:rsidRDefault="00A2578B" w:rsidP="00A2578B">
      <w:r>
        <w:t>4. Tahsin asatidz</w:t>
      </w:r>
    </w:p>
    <w:p w14:paraId="1C049186" w14:textId="77777777" w:rsidR="00A2578B" w:rsidRDefault="00A2578B" w:rsidP="00936E99">
      <w:pPr>
        <w:ind w:left="720"/>
      </w:pPr>
      <w:r>
        <w:t>a. Setiap pengampu tahsin dan tahfidz wajib mengikuti tahsin</w:t>
      </w:r>
    </w:p>
    <w:p w14:paraId="764F77C6" w14:textId="77777777" w:rsidR="00A2578B" w:rsidRDefault="00A2578B" w:rsidP="00936E99">
      <w:pPr>
        <w:ind w:left="720"/>
      </w:pPr>
      <w:r>
        <w:t xml:space="preserve">b. Evaluasi </w:t>
      </w:r>
    </w:p>
    <w:p w14:paraId="61B2ECAD" w14:textId="77777777" w:rsidR="00A2578B" w:rsidRDefault="00A2578B" w:rsidP="00936E99">
      <w:pPr>
        <w:ind w:left="720"/>
      </w:pPr>
      <w:r>
        <w:t xml:space="preserve">c. Mou untuk metode al haqq </w:t>
      </w:r>
    </w:p>
    <w:p w14:paraId="282E8B88" w14:textId="77777777" w:rsidR="00A2578B" w:rsidRDefault="00A2578B" w:rsidP="00A2578B">
      <w:r>
        <w:t xml:space="preserve">5. Uji naik modul. </w:t>
      </w:r>
    </w:p>
    <w:p w14:paraId="1CAB9C5A" w14:textId="77777777" w:rsidR="00A2578B" w:rsidRDefault="00A2578B" w:rsidP="00936E99">
      <w:pPr>
        <w:ind w:left="720"/>
      </w:pPr>
      <w:r>
        <w:t>a. Penguji adalah yang di tunjuk dari koordinator Tahsin</w:t>
      </w:r>
    </w:p>
    <w:p w14:paraId="7E99E828" w14:textId="77777777" w:rsidR="00A2578B" w:rsidRDefault="00A2578B" w:rsidP="00936E99">
      <w:pPr>
        <w:ind w:left="720"/>
      </w:pPr>
      <w:r>
        <w:t>b. Penguji adalah selain pengampu dari santri tersebut</w:t>
      </w:r>
    </w:p>
    <w:p w14:paraId="716C40F6" w14:textId="77777777" w:rsidR="00A2578B" w:rsidRDefault="00A2578B" w:rsidP="00A2578B">
      <w:r>
        <w:t>6. Ujian Semester</w:t>
      </w:r>
    </w:p>
    <w:p w14:paraId="61051613" w14:textId="77777777" w:rsidR="00A2578B" w:rsidRDefault="00A2578B" w:rsidP="00936E99">
      <w:pPr>
        <w:ind w:left="720"/>
      </w:pPr>
      <w:r>
        <w:t xml:space="preserve">a. Semester 1 ujian tertulis </w:t>
      </w:r>
    </w:p>
    <w:p w14:paraId="27520B1C" w14:textId="1B2CC8B9" w:rsidR="0085041A" w:rsidRDefault="00A2578B" w:rsidP="00936E99">
      <w:pPr>
        <w:ind w:left="720"/>
      </w:pPr>
      <w:r>
        <w:t>b. Semester 2 ujian praktek</w:t>
      </w:r>
    </w:p>
    <w:sectPr w:rsidR="00850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CEF"/>
    <w:rsid w:val="00210432"/>
    <w:rsid w:val="005C64B5"/>
    <w:rsid w:val="00801CEF"/>
    <w:rsid w:val="0085041A"/>
    <w:rsid w:val="008E4FCA"/>
    <w:rsid w:val="00936E99"/>
    <w:rsid w:val="00A25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1150"/>
  <w15:chartTrackingRefBased/>
  <w15:docId w15:val="{9331B614-C1FB-4C31-BE3F-0E953593E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C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C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C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C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C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C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C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C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CEF"/>
    <w:rPr>
      <w:rFonts w:eastAsiaTheme="majorEastAsia" w:cstheme="majorBidi"/>
      <w:color w:val="272727" w:themeColor="text1" w:themeTint="D8"/>
    </w:rPr>
  </w:style>
  <w:style w:type="paragraph" w:styleId="Title">
    <w:name w:val="Title"/>
    <w:basedOn w:val="Normal"/>
    <w:next w:val="Normal"/>
    <w:link w:val="TitleChar"/>
    <w:uiPriority w:val="10"/>
    <w:qFormat/>
    <w:rsid w:val="0080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CEF"/>
    <w:pPr>
      <w:spacing w:before="160"/>
      <w:jc w:val="center"/>
    </w:pPr>
    <w:rPr>
      <w:i/>
      <w:iCs/>
      <w:color w:val="404040" w:themeColor="text1" w:themeTint="BF"/>
    </w:rPr>
  </w:style>
  <w:style w:type="character" w:customStyle="1" w:styleId="QuoteChar">
    <w:name w:val="Quote Char"/>
    <w:basedOn w:val="DefaultParagraphFont"/>
    <w:link w:val="Quote"/>
    <w:uiPriority w:val="29"/>
    <w:rsid w:val="00801CEF"/>
    <w:rPr>
      <w:i/>
      <w:iCs/>
      <w:color w:val="404040" w:themeColor="text1" w:themeTint="BF"/>
    </w:rPr>
  </w:style>
  <w:style w:type="paragraph" w:styleId="ListParagraph">
    <w:name w:val="List Paragraph"/>
    <w:basedOn w:val="Normal"/>
    <w:uiPriority w:val="34"/>
    <w:qFormat/>
    <w:rsid w:val="00801CEF"/>
    <w:pPr>
      <w:ind w:left="720"/>
      <w:contextualSpacing/>
    </w:pPr>
  </w:style>
  <w:style w:type="character" w:styleId="IntenseEmphasis">
    <w:name w:val="Intense Emphasis"/>
    <w:basedOn w:val="DefaultParagraphFont"/>
    <w:uiPriority w:val="21"/>
    <w:qFormat/>
    <w:rsid w:val="00801CEF"/>
    <w:rPr>
      <w:i/>
      <w:iCs/>
      <w:color w:val="2F5496" w:themeColor="accent1" w:themeShade="BF"/>
    </w:rPr>
  </w:style>
  <w:style w:type="paragraph" w:styleId="IntenseQuote">
    <w:name w:val="Intense Quote"/>
    <w:basedOn w:val="Normal"/>
    <w:next w:val="Normal"/>
    <w:link w:val="IntenseQuoteChar"/>
    <w:uiPriority w:val="30"/>
    <w:qFormat/>
    <w:rsid w:val="00801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CEF"/>
    <w:rPr>
      <w:i/>
      <w:iCs/>
      <w:color w:val="2F5496" w:themeColor="accent1" w:themeShade="BF"/>
    </w:rPr>
  </w:style>
  <w:style w:type="character" w:styleId="IntenseReference">
    <w:name w:val="Intense Reference"/>
    <w:basedOn w:val="DefaultParagraphFont"/>
    <w:uiPriority w:val="32"/>
    <w:qFormat/>
    <w:rsid w:val="00801C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Zaini</dc:creator>
  <cp:keywords/>
  <dc:description/>
  <cp:lastModifiedBy>Muhammad Zaini</cp:lastModifiedBy>
  <cp:revision>3</cp:revision>
  <dcterms:created xsi:type="dcterms:W3CDTF">2025-07-10T05:08:00Z</dcterms:created>
  <dcterms:modified xsi:type="dcterms:W3CDTF">2025-07-10T05:09:00Z</dcterms:modified>
</cp:coreProperties>
</file>