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90"/>
        </w:tabs>
        <w:spacing w:after="0" w:line="480" w:lineRule="auto"/>
        <w:ind w:firstLine="425"/>
        <w:contextualSpacing/>
        <w:jc w:val="center"/>
        <w:rPr>
          <w:rFonts w:ascii="Times New Roman" w:hAnsi="Times New Roman"/>
          <w:b/>
          <w:bCs/>
          <w:sz w:val="24"/>
          <w:szCs w:val="24"/>
        </w:rPr>
      </w:pPr>
      <w:r>
        <w:rPr>
          <w:rFonts w:ascii="Times New Roman" w:hAnsi="Times New Roman"/>
          <w:b/>
          <w:bCs/>
          <w:sz w:val="24"/>
          <w:szCs w:val="24"/>
        </w:rPr>
        <w:t>BAB I</w:t>
      </w:r>
    </w:p>
    <w:p>
      <w:pPr>
        <w:spacing w:after="0" w:line="480" w:lineRule="auto"/>
        <w:ind w:firstLine="425"/>
        <w:contextualSpacing/>
        <w:jc w:val="center"/>
        <w:rPr>
          <w:rFonts w:ascii="Times New Roman" w:hAnsi="Times New Roman"/>
          <w:b/>
          <w:bCs/>
          <w:sz w:val="24"/>
          <w:szCs w:val="24"/>
        </w:rPr>
      </w:pPr>
      <w:r>
        <w:rPr>
          <w:rFonts w:ascii="Times New Roman" w:hAnsi="Times New Roman"/>
          <w:b/>
          <w:bCs/>
          <w:sz w:val="24"/>
          <w:szCs w:val="24"/>
        </w:rPr>
        <w:t>PENDAHULUAN</w:t>
      </w:r>
    </w:p>
    <w:p>
      <w:pPr>
        <w:spacing w:after="0" w:line="480" w:lineRule="auto"/>
        <w:contextualSpacing/>
        <w:jc w:val="center"/>
        <w:rPr>
          <w:rFonts w:ascii="Times New Roman" w:hAnsi="Times New Roman"/>
          <w:b/>
          <w:bCs/>
          <w:sz w:val="24"/>
          <w:szCs w:val="24"/>
        </w:rPr>
      </w:pPr>
    </w:p>
    <w:p>
      <w:pPr>
        <w:numPr>
          <w:ilvl w:val="0"/>
          <w:numId w:val="1"/>
        </w:numPr>
        <w:spacing w:after="0" w:line="480" w:lineRule="auto"/>
        <w:contextualSpacing/>
        <w:jc w:val="both"/>
        <w:rPr>
          <w:rFonts w:ascii="Times New Roman" w:hAnsi="Times New Roman"/>
          <w:b/>
          <w:bCs/>
          <w:sz w:val="24"/>
          <w:szCs w:val="24"/>
        </w:rPr>
      </w:pPr>
      <w:r>
        <w:rPr>
          <w:rFonts w:ascii="Times New Roman" w:hAnsi="Times New Roman"/>
          <w:b/>
          <w:bCs/>
          <w:sz w:val="24"/>
          <w:szCs w:val="24"/>
        </w:rPr>
        <w:t>Latar Belakang</w:t>
      </w:r>
    </w:p>
    <w:p>
      <w:pPr>
        <w:spacing w:after="0" w:line="480" w:lineRule="auto"/>
        <w:ind w:firstLine="450"/>
        <w:contextualSpacing/>
        <w:jc w:val="both"/>
        <w:rPr>
          <w:rFonts w:ascii="Times New Roman" w:hAnsi="Times New Roman"/>
          <w:bCs/>
          <w:i/>
          <w:sz w:val="24"/>
          <w:szCs w:val="24"/>
        </w:rPr>
      </w:pPr>
      <w:r>
        <w:rPr>
          <w:rFonts w:ascii="Times New Roman" w:hAnsi="Times New Roman"/>
          <w:sz w:val="24"/>
          <w:szCs w:val="24"/>
        </w:rPr>
        <w:t xml:space="preserve">Fenomena </w:t>
      </w:r>
      <w:r>
        <w:rPr>
          <w:rStyle w:val="7"/>
          <w:rFonts w:ascii="Times New Roman" w:hAnsi="Times New Roman"/>
          <w:sz w:val="24"/>
          <w:szCs w:val="24"/>
        </w:rPr>
        <w:t>Korean Pop Cultre</w:t>
      </w:r>
      <w:r>
        <w:rPr>
          <w:rFonts w:ascii="Times New Roman" w:hAnsi="Times New Roman"/>
          <w:sz w:val="24"/>
          <w:szCs w:val="24"/>
        </w:rPr>
        <w:t xml:space="preserve"> atau yang dikenal dengan </w:t>
      </w:r>
      <w:r>
        <w:rPr>
          <w:rFonts w:ascii="Times New Roman" w:hAnsi="Times New Roman"/>
          <w:i/>
          <w:sz w:val="24"/>
          <w:szCs w:val="24"/>
        </w:rPr>
        <w:t>K-Pop</w:t>
      </w:r>
      <w:r>
        <w:rPr>
          <w:rFonts w:ascii="Times New Roman" w:hAnsi="Times New Roman"/>
          <w:sz w:val="24"/>
          <w:szCs w:val="24"/>
        </w:rPr>
        <w:t xml:space="preserve"> memang tidak bisa terbendung lagi, bahkan budaya ini sudah mempengaruhi segala bidang, khususnya musik dan </w:t>
      </w:r>
      <w:r>
        <w:rPr>
          <w:rFonts w:ascii="Times New Roman" w:hAnsi="Times New Roman"/>
          <w:i/>
          <w:sz w:val="24"/>
          <w:szCs w:val="24"/>
        </w:rPr>
        <w:t>fashion</w:t>
      </w:r>
      <w:r>
        <w:rPr>
          <w:rFonts w:ascii="Times New Roman" w:hAnsi="Times New Roman"/>
          <w:sz w:val="24"/>
          <w:szCs w:val="24"/>
        </w:rPr>
        <w:t xml:space="preserve">. Awal fenomena </w:t>
      </w:r>
      <w:r>
        <w:rPr>
          <w:rFonts w:ascii="Times New Roman" w:hAnsi="Times New Roman"/>
          <w:i/>
          <w:sz w:val="24"/>
          <w:szCs w:val="24"/>
        </w:rPr>
        <w:t>K-Pop</w:t>
      </w:r>
      <w:r>
        <w:rPr>
          <w:rFonts w:ascii="Times New Roman" w:hAnsi="Times New Roman"/>
          <w:sz w:val="24"/>
          <w:szCs w:val="24"/>
        </w:rPr>
        <w:t xml:space="preserve"> di Indonesia ditandai dengan lahirnya beragam </w:t>
      </w:r>
      <w:r>
        <w:rPr>
          <w:rFonts w:ascii="Times New Roman" w:hAnsi="Times New Roman"/>
          <w:i/>
          <w:sz w:val="24"/>
          <w:szCs w:val="24"/>
        </w:rPr>
        <w:t>boyband</w:t>
      </w:r>
      <w:r>
        <w:rPr>
          <w:rFonts w:ascii="Times New Roman" w:hAnsi="Times New Roman"/>
          <w:sz w:val="24"/>
          <w:szCs w:val="24"/>
        </w:rPr>
        <w:t xml:space="preserve"> dan </w:t>
      </w:r>
      <w:r>
        <w:rPr>
          <w:rFonts w:ascii="Times New Roman" w:hAnsi="Times New Roman"/>
          <w:i/>
          <w:sz w:val="24"/>
          <w:szCs w:val="24"/>
        </w:rPr>
        <w:t>girlband</w:t>
      </w:r>
      <w:r>
        <w:rPr>
          <w:rFonts w:ascii="Times New Roman" w:hAnsi="Times New Roman"/>
          <w:sz w:val="24"/>
          <w:szCs w:val="24"/>
        </w:rPr>
        <w:t xml:space="preserve">  di tahun 2002 yang menyuguhkan nyanyian dan tarian yang serupa dengan </w:t>
      </w:r>
      <w:r>
        <w:rPr>
          <w:rFonts w:ascii="Times New Roman" w:hAnsi="Times New Roman"/>
          <w:i/>
          <w:sz w:val="24"/>
          <w:szCs w:val="24"/>
        </w:rPr>
        <w:t>gaya boyband</w:t>
      </w:r>
      <w:r>
        <w:rPr>
          <w:rFonts w:ascii="Times New Roman" w:hAnsi="Times New Roman"/>
          <w:sz w:val="24"/>
          <w:szCs w:val="24"/>
        </w:rPr>
        <w:t xml:space="preserve"> dan </w:t>
      </w:r>
      <w:r>
        <w:rPr>
          <w:rFonts w:ascii="Times New Roman" w:hAnsi="Times New Roman"/>
          <w:i/>
          <w:sz w:val="24"/>
          <w:szCs w:val="24"/>
        </w:rPr>
        <w:t>girlband K-Pop.</w:t>
      </w:r>
    </w:p>
    <w:p>
      <w:pPr>
        <w:spacing w:line="480" w:lineRule="auto"/>
        <w:ind w:firstLine="450"/>
        <w:jc w:val="both"/>
        <w:rPr>
          <w:rFonts w:ascii="Times New Roman" w:hAnsi="Times New Roman"/>
          <w:bCs/>
          <w:sz w:val="24"/>
          <w:szCs w:val="24"/>
        </w:rPr>
      </w:pPr>
      <w:r>
        <w:rPr>
          <w:rFonts w:ascii="Times New Roman" w:hAnsi="Times New Roman"/>
          <w:bCs/>
          <w:i/>
          <w:sz w:val="24"/>
          <w:szCs w:val="24"/>
        </w:rPr>
        <w:t>K-pop</w:t>
      </w:r>
      <w:r>
        <w:rPr>
          <w:rFonts w:ascii="Times New Roman" w:hAnsi="Times New Roman"/>
          <w:bCs/>
          <w:sz w:val="24"/>
          <w:szCs w:val="24"/>
        </w:rPr>
        <w:t xml:space="preserve"> singkatan dari </w:t>
      </w:r>
      <w:r>
        <w:rPr>
          <w:rFonts w:ascii="Times New Roman" w:hAnsi="Times New Roman"/>
          <w:bCs/>
          <w:i/>
          <w:sz w:val="24"/>
          <w:szCs w:val="24"/>
        </w:rPr>
        <w:t>Korean Pop</w:t>
      </w:r>
      <w:r>
        <w:rPr>
          <w:rFonts w:ascii="Times New Roman" w:hAnsi="Times New Roman"/>
          <w:bCs/>
          <w:sz w:val="24"/>
          <w:szCs w:val="24"/>
        </w:rPr>
        <w:t xml:space="preserve"> atau Musik Korea, merupakan jenis musik terkenal yang berasal dari Korea. Demam Korea atau </w:t>
      </w:r>
      <w:r>
        <w:rPr>
          <w:rFonts w:ascii="Times New Roman" w:hAnsi="Times New Roman"/>
          <w:bCs/>
          <w:i/>
          <w:sz w:val="24"/>
          <w:szCs w:val="24"/>
        </w:rPr>
        <w:t>Korean wave</w:t>
      </w:r>
      <w:r>
        <w:rPr>
          <w:rFonts w:ascii="Times New Roman" w:hAnsi="Times New Roman"/>
          <w:bCs/>
          <w:sz w:val="24"/>
          <w:szCs w:val="24"/>
        </w:rPr>
        <w:t xml:space="preserve"> sendiri sudah mulai di  kenal di Indonesia melalui serial drama Korea seperti </w:t>
      </w:r>
      <w:r>
        <w:rPr>
          <w:rFonts w:ascii="Times New Roman" w:hAnsi="Times New Roman"/>
          <w:bCs/>
          <w:i/>
          <w:sz w:val="24"/>
          <w:szCs w:val="24"/>
        </w:rPr>
        <w:t>Full House, Endless Love</w:t>
      </w:r>
      <w:r>
        <w:rPr>
          <w:rFonts w:ascii="Times New Roman" w:hAnsi="Times New Roman"/>
          <w:bCs/>
          <w:sz w:val="24"/>
          <w:szCs w:val="24"/>
        </w:rPr>
        <w:t xml:space="preserve"> dan masih banyak lagi. Suksesnya budaya Korea yang masuk di Indonesia juga didukung pada visual dan kemampuan para artisnya yang patut di acungi jempol. Selain itu, Industri musik Korea juga menyajikan genre musik yang terdiri dari Pop, Dance, Hiphop,Rock serta </w:t>
      </w:r>
      <w:r>
        <w:rPr>
          <w:rFonts w:ascii="Times New Roman" w:hAnsi="Times New Roman"/>
          <w:bCs/>
          <w:i/>
          <w:sz w:val="24"/>
          <w:szCs w:val="24"/>
        </w:rPr>
        <w:t>electric</w:t>
      </w:r>
      <w:r>
        <w:rPr>
          <w:rFonts w:ascii="Times New Roman" w:hAnsi="Times New Roman"/>
          <w:bCs/>
          <w:sz w:val="24"/>
          <w:szCs w:val="24"/>
        </w:rPr>
        <w:t xml:space="preserve"> musik yang merupakan gabungan antara menyanyi dan menari. Hal ini yang membuat para remaja menyukainya bahkan menjadi fanatik.</w:t>
      </w:r>
    </w:p>
    <w:p>
      <w:pPr>
        <w:spacing w:line="480" w:lineRule="auto"/>
        <w:ind w:firstLine="450"/>
        <w:jc w:val="both"/>
        <w:rPr>
          <w:rFonts w:ascii="Times New Roman" w:hAnsi="Times New Roman" w:eastAsia="sans-serif"/>
          <w:sz w:val="24"/>
          <w:szCs w:val="24"/>
        </w:rPr>
      </w:pPr>
      <w:r>
        <w:rPr>
          <w:rFonts w:ascii="Times New Roman" w:hAnsi="Times New Roman" w:eastAsia="sans-serif"/>
          <w:sz w:val="24"/>
          <w:szCs w:val="24"/>
        </w:rPr>
        <w:t>Fenomena </w:t>
      </w:r>
      <w:r>
        <w:rPr>
          <w:rStyle w:val="7"/>
          <w:rFonts w:ascii="Times New Roman" w:hAnsi="Times New Roman" w:eastAsia="sans-serif"/>
          <w:sz w:val="24"/>
          <w:szCs w:val="24"/>
        </w:rPr>
        <w:t>K-Pop</w:t>
      </w:r>
      <w:r>
        <w:rPr>
          <w:rFonts w:ascii="Times New Roman" w:hAnsi="Times New Roman" w:eastAsia="sans-serif"/>
          <w:sz w:val="24"/>
          <w:szCs w:val="24"/>
        </w:rPr>
        <w:t> di Dunia saat ini semakin berkembang. Banyaknya penggemar musik </w:t>
      </w:r>
      <w:r>
        <w:rPr>
          <w:rStyle w:val="7"/>
          <w:rFonts w:ascii="Times New Roman" w:hAnsi="Times New Roman" w:eastAsia="sans-serif"/>
          <w:sz w:val="24"/>
          <w:szCs w:val="24"/>
        </w:rPr>
        <w:t>K-Pop</w:t>
      </w:r>
      <w:r>
        <w:rPr>
          <w:rFonts w:ascii="Times New Roman" w:hAnsi="Times New Roman" w:eastAsia="sans-serif"/>
          <w:sz w:val="24"/>
          <w:szCs w:val="24"/>
        </w:rPr>
        <w:t> di Dunia yang didominasi Negara Indonesia</w:t>
      </w:r>
      <w:r>
        <w:rPr>
          <w:rFonts w:ascii="Times New Roman" w:hAnsi="Times New Roman" w:eastAsia="sans-serif"/>
          <w:sz w:val="24"/>
          <w:szCs w:val="24"/>
          <w:lang w:val="id-ID"/>
        </w:rPr>
        <w:t>, berdasarkan data yang di</w:t>
      </w:r>
      <w:r>
        <w:rPr>
          <w:rFonts w:ascii="Times New Roman" w:hAnsi="Times New Roman" w:eastAsia="sans-serif"/>
          <w:sz w:val="24"/>
          <w:szCs w:val="24"/>
        </w:rPr>
        <w:t>keluarkan oleh Pemerintah Korea</w:t>
      </w:r>
      <w:r>
        <w:rPr>
          <w:rFonts w:ascii="Times New Roman" w:hAnsi="Times New Roman" w:eastAsia="sans-serif"/>
          <w:sz w:val="24"/>
          <w:szCs w:val="24"/>
          <w:lang w:val="id-ID"/>
        </w:rPr>
        <w:t xml:space="preserve"> terdapat sebanyak 14 juta jiwa penggemar</w:t>
      </w:r>
      <w:r>
        <w:rPr>
          <w:rFonts w:ascii="Times New Roman" w:hAnsi="Times New Roman" w:eastAsia="sans-serif"/>
          <w:i/>
          <w:iCs/>
          <w:sz w:val="24"/>
          <w:szCs w:val="24"/>
          <w:lang w:val="id-ID"/>
        </w:rPr>
        <w:t xml:space="preserve"> K-pop </w:t>
      </w:r>
      <w:r>
        <w:rPr>
          <w:rFonts w:ascii="Times New Roman" w:hAnsi="Times New Roman" w:eastAsia="sans-serif"/>
          <w:sz w:val="24"/>
          <w:szCs w:val="24"/>
          <w:lang w:val="id-ID"/>
        </w:rPr>
        <w:t>yang ada di negara Indonesia</w:t>
      </w:r>
      <w:r>
        <w:rPr>
          <w:rFonts w:ascii="Times New Roman" w:hAnsi="Times New Roman" w:eastAsia="sans-serif"/>
          <w:sz w:val="24"/>
          <w:szCs w:val="24"/>
        </w:rPr>
        <w:t xml:space="preserve"> dan mayoritas adalah remaja.</w:t>
      </w:r>
    </w:p>
    <w:p>
      <w:pPr>
        <w:spacing w:line="480" w:lineRule="auto"/>
        <w:ind w:firstLine="450"/>
        <w:jc w:val="both"/>
        <w:rPr>
          <w:rFonts w:ascii="Times New Roman" w:hAnsi="Times New Roman" w:eastAsia="sans-serif"/>
          <w:sz w:val="24"/>
          <w:szCs w:val="24"/>
        </w:rPr>
        <w:sectPr>
          <w:headerReference r:id="rId5" w:type="first"/>
          <w:footerReference r:id="rId8" w:type="first"/>
          <w:headerReference r:id="rId3" w:type="default"/>
          <w:footerReference r:id="rId6" w:type="default"/>
          <w:headerReference r:id="rId4" w:type="even"/>
          <w:footerReference r:id="rId7" w:type="even"/>
          <w:pgSz w:w="12240" w:h="15840"/>
          <w:pgMar w:top="2268" w:right="1701" w:bottom="1701" w:left="2268" w:header="720" w:footer="720" w:gutter="0"/>
          <w:pgBorders>
            <w:top w:val="none" w:sz="0" w:space="0"/>
            <w:left w:val="none" w:sz="0" w:space="0"/>
            <w:bottom w:val="none" w:sz="0" w:space="0"/>
            <w:right w:val="none" w:sz="0" w:space="0"/>
          </w:pgBorders>
          <w:pgNumType w:start="1" w:chapStyle="2"/>
          <w:cols w:space="720" w:num="1"/>
          <w:titlePg/>
          <w:docGrid w:linePitch="360" w:charSpace="0"/>
        </w:sectPr>
      </w:pPr>
    </w:p>
    <w:p>
      <w:pPr>
        <w:spacing w:line="480" w:lineRule="auto"/>
        <w:ind w:firstLine="450"/>
        <w:jc w:val="both"/>
        <w:rPr>
          <w:rFonts w:ascii="Times New Roman" w:hAnsi="Times New Roman"/>
          <w:bCs/>
          <w:sz w:val="24"/>
          <w:szCs w:val="24"/>
        </w:rPr>
      </w:pPr>
      <w:r>
        <w:rPr>
          <w:rFonts w:ascii="Times New Roman" w:hAnsi="Times New Roman" w:eastAsia="sans-serif"/>
          <w:sz w:val="24"/>
          <w:szCs w:val="24"/>
        </w:rPr>
        <w:t xml:space="preserve">Menurut Hurlock (2009) remaja berasal dari kata latin </w:t>
      </w:r>
      <w:r>
        <w:rPr>
          <w:rFonts w:ascii="Times New Roman" w:hAnsi="Times New Roman" w:eastAsia="sans-serif"/>
          <w:i/>
          <w:sz w:val="24"/>
          <w:szCs w:val="24"/>
        </w:rPr>
        <w:t xml:space="preserve">adolance </w:t>
      </w:r>
      <w:r>
        <w:rPr>
          <w:rFonts w:ascii="Times New Roman" w:hAnsi="Times New Roman" w:eastAsia="sans-serif"/>
          <w:sz w:val="24"/>
          <w:szCs w:val="24"/>
        </w:rPr>
        <w:t xml:space="preserve">yang berarti tumbuh dan tumbuh menjadi dewasa. Istilah </w:t>
      </w:r>
      <w:r>
        <w:rPr>
          <w:rFonts w:ascii="Times New Roman" w:hAnsi="Times New Roman" w:eastAsia="sans-serif"/>
          <w:i/>
          <w:sz w:val="24"/>
          <w:szCs w:val="24"/>
        </w:rPr>
        <w:t xml:space="preserve">adolance </w:t>
      </w:r>
      <w:r>
        <w:rPr>
          <w:rFonts w:ascii="Times New Roman" w:hAnsi="Times New Roman" w:eastAsia="sans-serif"/>
          <w:sz w:val="24"/>
          <w:szCs w:val="24"/>
        </w:rPr>
        <w:t xml:space="preserve">mempunyai arti yang lebih luas lagi mencakup kematangan mental dan emosional, pada masa ini sebenarnya remaja tidak mempunyai tempat yang jelas karena tidak termasuk golongan anak tetapi tidak juga golongan dewasa atau tua, karena itu remaja memiliki </w:t>
      </w:r>
      <w:r>
        <w:rPr>
          <w:rFonts w:ascii="Times New Roman" w:hAnsi="Times New Roman"/>
          <w:sz w:val="24"/>
          <w:szCs w:val="24"/>
        </w:rPr>
        <w:t xml:space="preserve">tahapan perkembangan psikososial yang dikembangkan oleh Erikson (2010), masa remaja merupakan tahap yang kelima, yaitu </w:t>
      </w:r>
      <w:r>
        <w:rPr>
          <w:rFonts w:ascii="Times New Roman" w:hAnsi="Times New Roman"/>
          <w:i/>
          <w:sz w:val="24"/>
          <w:szCs w:val="24"/>
        </w:rPr>
        <w:t>identity</w:t>
      </w:r>
      <w:r>
        <w:rPr>
          <w:rFonts w:ascii="Times New Roman" w:hAnsi="Times New Roman"/>
          <w:sz w:val="24"/>
          <w:szCs w:val="24"/>
        </w:rPr>
        <w:t xml:space="preserve"> vs</w:t>
      </w:r>
      <w:r>
        <w:rPr>
          <w:rFonts w:ascii="Times New Roman" w:hAnsi="Times New Roman"/>
          <w:i/>
          <w:sz w:val="24"/>
          <w:szCs w:val="24"/>
        </w:rPr>
        <w:t xml:space="preserve"> indentity confusion </w:t>
      </w:r>
      <w:r>
        <w:rPr>
          <w:rFonts w:ascii="Times New Roman" w:hAnsi="Times New Roman"/>
          <w:sz w:val="24"/>
          <w:szCs w:val="24"/>
        </w:rPr>
        <w:t>(pencarian identitas versus kebingungan identitas). Pada tahapan ini remaja cenderung melepaskan diri sendiri dari ikatan psikis orang tuanya dan berusaha untuk mencari jati dirinya sendiri melalui kepemilikan psikologis (Hasanah, 2013</w:t>
      </w:r>
      <w:r>
        <w:rPr>
          <w:rFonts w:ascii="Times New Roman" w:hAnsi="Times New Roman"/>
          <w:sz w:val="24"/>
          <w:szCs w:val="24"/>
          <w:lang w:val="id-ID"/>
        </w:rPr>
        <w:t>).</w:t>
      </w:r>
    </w:p>
    <w:p>
      <w:pPr>
        <w:spacing w:line="480" w:lineRule="auto"/>
        <w:ind w:firstLine="709"/>
        <w:jc w:val="both"/>
        <w:rPr>
          <w:rFonts w:ascii="Times New Roman" w:hAnsi="Times New Roman" w:eastAsia="Arial"/>
          <w:sz w:val="24"/>
          <w:szCs w:val="24"/>
          <w:shd w:val="clear" w:color="auto" w:fill="FFFFFF"/>
        </w:rPr>
      </w:pPr>
      <w:r>
        <w:rPr>
          <w:rFonts w:ascii="Times New Roman" w:hAnsi="Times New Roman" w:eastAsia="Times New Roman"/>
          <w:sz w:val="24"/>
          <w:szCs w:val="24"/>
        </w:rPr>
        <w:t xml:space="preserve">Menurut </w:t>
      </w:r>
      <w:r>
        <w:rPr>
          <w:rFonts w:ascii="Times New Roman" w:hAnsi="Times New Roman"/>
          <w:sz w:val="24"/>
          <w:szCs w:val="24"/>
        </w:rPr>
        <w:t>Pierce (2009) kepemilikan psikologis (perasaan memiliki) sebagai keadaan dimana seseorang merasa seolah-olah target kepemilikan atau bagian dari target tersebut adalah milik mereka serta target atau objek dari kepemilikan psikologi</w:t>
      </w:r>
      <w:r>
        <w:rPr>
          <w:rFonts w:ascii="Times New Roman" w:hAnsi="Times New Roman"/>
          <w:b/>
          <w:sz w:val="24"/>
          <w:szCs w:val="24"/>
        </w:rPr>
        <w:t xml:space="preserve"> </w:t>
      </w:r>
      <w:r>
        <w:rPr>
          <w:rFonts w:ascii="Times New Roman" w:hAnsi="Times New Roman"/>
          <w:sz w:val="24"/>
          <w:szCs w:val="24"/>
        </w:rPr>
        <w:t>dapat bersifat</w:t>
      </w:r>
      <w:r>
        <w:rPr>
          <w:rFonts w:ascii="Times New Roman" w:hAnsi="Times New Roman"/>
          <w:b/>
          <w:sz w:val="24"/>
          <w:szCs w:val="24"/>
        </w:rPr>
        <w:t xml:space="preserve"> </w:t>
      </w:r>
      <w:r>
        <w:rPr>
          <w:rFonts w:ascii="Times New Roman" w:hAnsi="Times New Roman"/>
          <w:sz w:val="24"/>
          <w:szCs w:val="24"/>
        </w:rPr>
        <w:t xml:space="preserve">material (benda, fasilitas) tetapi juga non material seperti ide, seni, suara dan lain-lain, karena didalam aspek yang di kemukakan Pierce (2010) salah satunya adalah menginvestasikan diri ke dalam target. </w:t>
      </w:r>
      <w:r>
        <w:rPr>
          <w:rFonts w:ascii="Times New Roman" w:hAnsi="Times New Roman" w:eastAsia="Arial"/>
          <w:sz w:val="24"/>
          <w:szCs w:val="24"/>
          <w:shd w:val="clear" w:color="auto" w:fill="FFFFFF"/>
        </w:rPr>
        <w:t xml:space="preserve">Kepemilikan psikologis mempunyai sebuah </w:t>
      </w:r>
      <w:r>
        <w:rPr>
          <w:rFonts w:ascii="Times New Roman" w:hAnsi="Times New Roman" w:eastAsia="Arial"/>
          <w:sz w:val="24"/>
          <w:szCs w:val="24"/>
          <w:shd w:val="clear" w:color="auto" w:fill="FFFFFF"/>
          <w:lang w:val="id-ID"/>
        </w:rPr>
        <w:t xml:space="preserve">faktor yang mempengaruhi kepemilikan psikologi </w:t>
      </w:r>
      <w:r>
        <w:rPr>
          <w:rFonts w:ascii="Times New Roman" w:hAnsi="Times New Roman" w:eastAsia="Arial"/>
          <w:sz w:val="24"/>
          <w:szCs w:val="24"/>
          <w:shd w:val="clear" w:color="auto" w:fill="FFFFFF"/>
        </w:rPr>
        <w:t xml:space="preserve">salah satunya adalah </w:t>
      </w:r>
      <w:r>
        <w:rPr>
          <w:rFonts w:ascii="Times New Roman" w:hAnsi="Times New Roman" w:eastAsia="Arial"/>
          <w:sz w:val="24"/>
          <w:szCs w:val="24"/>
          <w:shd w:val="clear" w:color="auto" w:fill="FFFFFF"/>
          <w:lang w:val="id-ID"/>
        </w:rPr>
        <w:t>konformitas ( Pierce dkk, 2009).</w:t>
      </w:r>
    </w:p>
    <w:p>
      <w:pPr>
        <w:spacing w:line="480" w:lineRule="auto"/>
        <w:ind w:firstLine="720"/>
        <w:jc w:val="both"/>
        <w:rPr>
          <w:rFonts w:ascii="Times New Roman" w:hAnsi="Times New Roman"/>
          <w:sz w:val="24"/>
          <w:szCs w:val="24"/>
        </w:rPr>
      </w:pPr>
      <w:r>
        <w:rPr>
          <w:rFonts w:ascii="Times New Roman" w:hAnsi="Times New Roman"/>
          <w:sz w:val="24"/>
          <w:szCs w:val="24"/>
          <w:lang w:val="id-ID"/>
        </w:rPr>
        <w:t>Men</w:t>
      </w:r>
      <w:r>
        <w:rPr>
          <w:rFonts w:ascii="Times New Roman" w:hAnsi="Times New Roman"/>
          <w:sz w:val="24"/>
          <w:szCs w:val="24"/>
        </w:rPr>
        <w:t>urut</w:t>
      </w:r>
      <w:r>
        <w:rPr>
          <w:rFonts w:ascii="Times New Roman" w:hAnsi="Times New Roman"/>
          <w:sz w:val="24"/>
          <w:szCs w:val="24"/>
          <w:lang w:val="id-ID"/>
        </w:rPr>
        <w:t xml:space="preserve"> Myers (201</w:t>
      </w:r>
      <w:r>
        <w:rPr>
          <w:rFonts w:ascii="Times New Roman" w:hAnsi="Times New Roman"/>
          <w:sz w:val="24"/>
          <w:szCs w:val="24"/>
        </w:rPr>
        <w:t>2</w:t>
      </w:r>
      <w:r>
        <w:rPr>
          <w:rFonts w:ascii="Times New Roman" w:hAnsi="Times New Roman"/>
          <w:sz w:val="24"/>
          <w:szCs w:val="24"/>
          <w:lang w:val="id-ID"/>
        </w:rPr>
        <w:t>)</w:t>
      </w:r>
      <w:r>
        <w:rPr>
          <w:rFonts w:ascii="Times New Roman" w:hAnsi="Times New Roman"/>
          <w:sz w:val="24"/>
          <w:szCs w:val="24"/>
        </w:rPr>
        <w:t xml:space="preserve"> </w:t>
      </w:r>
      <w:r>
        <w:rPr>
          <w:rFonts w:ascii="Times New Roman" w:hAnsi="Times New Roman"/>
          <w:sz w:val="24"/>
          <w:szCs w:val="24"/>
          <w:lang w:val="id-ID"/>
        </w:rPr>
        <w:t xml:space="preserve"> konformitas adalah perubahan perilaku pada individu sebagai akibat dari adanya tekanan kelompok. </w:t>
      </w:r>
      <w:r>
        <w:rPr>
          <w:rFonts w:ascii="Times New Roman" w:hAnsi="Times New Roman"/>
          <w:sz w:val="24"/>
          <w:szCs w:val="24"/>
        </w:rPr>
        <w:t>Sears (2009) mendefinisikan konformitas sebagai sebuah istilah untuk menggambarkan keadaan dimana individu menampilkan suatu tindakan karena orang lain juga melakukannya. Hal ini diperkuat dengan aspek-aspek yang dikemukakan Myears (2012) yaitu:  penampilan, penerimaan dan pemenuhan. Faktor yang mempengaruhi konformitas  adalah kohevitas kelompok dan tipe dari norma sosial. Pada saat</w:t>
      </w:r>
      <w:r>
        <w:rPr>
          <w:rFonts w:ascii="Times New Roman" w:hAnsi="Times New Roman"/>
          <w:sz w:val="24"/>
          <w:szCs w:val="24"/>
          <w:lang w:val="id-ID"/>
        </w:rPr>
        <w:t xml:space="preserve"> </w:t>
      </w:r>
      <w:r>
        <w:rPr>
          <w:rFonts w:ascii="Times New Roman" w:hAnsi="Times New Roman"/>
          <w:sz w:val="24"/>
          <w:szCs w:val="24"/>
        </w:rPr>
        <w:t>individu</w:t>
      </w:r>
      <w:r>
        <w:rPr>
          <w:rFonts w:ascii="Times New Roman" w:hAnsi="Times New Roman"/>
          <w:sz w:val="24"/>
          <w:szCs w:val="24"/>
          <w:lang w:val="id-ID"/>
        </w:rPr>
        <w:t xml:space="preserve"> didalam kelompok mengidolakan seorang selebriti maka remaja yang sering mendapat informasi dari </w:t>
      </w:r>
      <w:r>
        <w:rPr>
          <w:rFonts w:ascii="Times New Roman" w:hAnsi="Times New Roman"/>
          <w:sz w:val="24"/>
          <w:szCs w:val="24"/>
        </w:rPr>
        <w:t>individu lain</w:t>
      </w:r>
      <w:r>
        <w:rPr>
          <w:rFonts w:ascii="Times New Roman" w:hAnsi="Times New Roman"/>
          <w:sz w:val="24"/>
          <w:szCs w:val="24"/>
          <w:lang w:val="id-ID"/>
        </w:rPr>
        <w:t xml:space="preserve"> mengenai tokoh idola</w:t>
      </w:r>
      <w:r>
        <w:rPr>
          <w:rFonts w:ascii="Times New Roman" w:hAnsi="Times New Roman"/>
          <w:sz w:val="24"/>
          <w:szCs w:val="24"/>
        </w:rPr>
        <w:t>nya</w:t>
      </w:r>
      <w:r>
        <w:rPr>
          <w:rFonts w:ascii="Times New Roman" w:hAnsi="Times New Roman"/>
          <w:sz w:val="24"/>
          <w:szCs w:val="24"/>
          <w:lang w:val="id-ID"/>
        </w:rPr>
        <w:t xml:space="preserve"> maka hal tersebut dapat mendorong remaja untuk menyukai atau </w:t>
      </w:r>
      <w:r>
        <w:rPr>
          <w:rFonts w:ascii="Times New Roman" w:hAnsi="Times New Roman"/>
          <w:sz w:val="24"/>
          <w:szCs w:val="24"/>
        </w:rPr>
        <w:t>terjadinya pemujaan idola.</w:t>
      </w:r>
    </w:p>
    <w:p>
      <w:pPr>
        <w:tabs>
          <w:tab w:val="left" w:pos="720"/>
          <w:tab w:val="left" w:pos="1440"/>
        </w:tabs>
        <w:spacing w:line="48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Yue (2013) berpendapat pemujaan idola adalah sebagai bagian tertentu dari penyembahan berhala dan merupakan seseorang yang dikenal secara luas serta memiliki pengaruh yang tinggi terhadap masyarakat dan media.  Faktor-faktor dalam pemujaan idolah yaitu: </w:t>
      </w:r>
      <w:r>
        <w:rPr>
          <w:rFonts w:ascii="Times New Roman" w:hAnsi="Times New Roman"/>
          <w:sz w:val="24"/>
          <w:szCs w:val="24"/>
          <w:lang w:val="id-ID"/>
        </w:rPr>
        <w:t>pertama,</w:t>
      </w:r>
      <w:r>
        <w:rPr>
          <w:rFonts w:ascii="Times New Roman" w:hAnsi="Times New Roman"/>
          <w:sz w:val="24"/>
          <w:szCs w:val="24"/>
        </w:rPr>
        <w:t xml:space="preserve"> </w:t>
      </w:r>
      <w:r>
        <w:rPr>
          <w:rFonts w:ascii="Times New Roman" w:hAnsi="Times New Roman"/>
          <w:sz w:val="24"/>
          <w:szCs w:val="24"/>
          <w:lang w:val="id-ID"/>
        </w:rPr>
        <w:t xml:space="preserve">keterampilan sosial, dimana seseorang yang memiliki keterampilan sosial yang buruk akan mengidolakan seorang selebriti untuk mendapatkan penerimaan dari teman sebayanya dan untuk menghindari komentar negatif dari lingkungannya. Kedua, jenis kelamin, dimana individu yang berjenis kelamin perempuan cenderung menyukai idola yang berasal dari dunia hiburan dan sebaliknya laki-laki cenderung menyukai idola dalam bidang olahraga. </w:t>
      </w:r>
    </w:p>
    <w:p>
      <w:pPr>
        <w:spacing w:line="480" w:lineRule="auto"/>
        <w:ind w:firstLine="720"/>
        <w:jc w:val="both"/>
        <w:rPr>
          <w:rFonts w:ascii="Times New Roman" w:hAnsi="Times New Roman"/>
          <w:sz w:val="24"/>
          <w:szCs w:val="24"/>
        </w:rPr>
      </w:pPr>
      <w:r>
        <w:rPr>
          <w:rFonts w:ascii="Times New Roman" w:hAnsi="Times New Roman"/>
          <w:sz w:val="24"/>
          <w:szCs w:val="24"/>
          <w:lang w:val="id-ID"/>
        </w:rPr>
        <w:t>Ketiga,</w:t>
      </w:r>
      <w:r>
        <w:rPr>
          <w:rFonts w:ascii="Times New Roman" w:hAnsi="Times New Roman"/>
          <w:sz w:val="24"/>
          <w:szCs w:val="24"/>
        </w:rPr>
        <w:t xml:space="preserve"> </w:t>
      </w:r>
      <w:r>
        <w:rPr>
          <w:rFonts w:ascii="Times New Roman" w:hAnsi="Times New Roman"/>
          <w:sz w:val="24"/>
          <w:szCs w:val="24"/>
          <w:lang w:val="id-ID"/>
        </w:rPr>
        <w:t>usia dimana pada usia remaja sangat rentan dipengaruhi oleh lingkungan di sekitarnya. Salah satu faktor yang dikemukakan oleh Pierce (20</w:t>
      </w:r>
      <w:r>
        <w:rPr>
          <w:rFonts w:ascii="Times New Roman" w:hAnsi="Times New Roman"/>
          <w:sz w:val="24"/>
          <w:szCs w:val="24"/>
        </w:rPr>
        <w:t>09</w:t>
      </w:r>
      <w:r>
        <w:rPr>
          <w:rFonts w:ascii="Times New Roman" w:hAnsi="Times New Roman"/>
          <w:sz w:val="24"/>
          <w:szCs w:val="24"/>
          <w:lang w:val="id-ID"/>
        </w:rPr>
        <w:t>) yaitu pemujaan idol</w:t>
      </w:r>
      <w:r>
        <w:rPr>
          <w:rFonts w:ascii="Times New Roman" w:hAnsi="Times New Roman"/>
          <w:sz w:val="24"/>
          <w:szCs w:val="24"/>
        </w:rPr>
        <w:t>a</w:t>
      </w:r>
      <w:r>
        <w:rPr>
          <w:rFonts w:ascii="Times New Roman" w:hAnsi="Times New Roman"/>
          <w:sz w:val="24"/>
          <w:szCs w:val="24"/>
          <w:lang w:val="id-ID"/>
        </w:rPr>
        <w:t xml:space="preserve">. </w:t>
      </w:r>
      <w:r>
        <w:rPr>
          <w:rFonts w:ascii="Times New Roman" w:hAnsi="Times New Roman"/>
          <w:sz w:val="24"/>
          <w:szCs w:val="24"/>
        </w:rPr>
        <w:t xml:space="preserve"> Saat ini, dengan adanya teknologi dapat mempermudah dalam mengakses berbagai informasi baik dari dalam negeri maupun luar negeri. Tidak hanya informasi yang dapat disebarkan melalu teknologi, budaya pun dapat dengan mudah disebarkan ke seluruh dunia. Salah satunya adalah budaya Korea atau biasa disebut dengan</w:t>
      </w:r>
      <w:r>
        <w:rPr>
          <w:rFonts w:ascii="Times New Roman" w:hAnsi="Times New Roman"/>
          <w:i/>
          <w:iCs/>
          <w:sz w:val="24"/>
          <w:szCs w:val="24"/>
        </w:rPr>
        <w:t xml:space="preserve"> Hallyu/Korean Wave.</w:t>
      </w:r>
      <w:r>
        <w:rPr>
          <w:rFonts w:ascii="Times New Roman" w:hAnsi="Times New Roman"/>
          <w:sz w:val="24"/>
          <w:szCs w:val="24"/>
        </w:rPr>
        <w:t xml:space="preserve"> Penyebaran budaya Korea di Indonesia juga terbantukan dengan berbagai media massa yang giat memperkenalkan budaya tersebut. Ketertarikan akan budaya ini pun semakin meningkat terutama di kalangan remaja.</w:t>
      </w:r>
    </w:p>
    <w:p>
      <w:pPr>
        <w:spacing w:line="480" w:lineRule="auto"/>
        <w:ind w:firstLine="709"/>
        <w:jc w:val="both"/>
        <w:rPr>
          <w:rFonts w:ascii="Times New Roman" w:hAnsi="Times New Roman"/>
          <w:sz w:val="24"/>
          <w:szCs w:val="24"/>
        </w:rPr>
      </w:pPr>
      <w:r>
        <w:rPr>
          <w:rFonts w:ascii="Times New Roman" w:hAnsi="Times New Roman"/>
          <w:sz w:val="24"/>
          <w:szCs w:val="24"/>
        </w:rPr>
        <w:t xml:space="preserve">Menurut Wijayanti (2012), meningkatnya popularitas budaya populer Korea di dunia internasional banyak mempengaruhi kehidupan masyarakat dunia, tidak terkecuali masyarakat Indonesia. Perkembangan </w:t>
      </w:r>
      <w:r>
        <w:rPr>
          <w:rFonts w:ascii="Times New Roman" w:hAnsi="Times New Roman"/>
          <w:i/>
          <w:iCs/>
          <w:sz w:val="24"/>
          <w:szCs w:val="24"/>
        </w:rPr>
        <w:t>Hallyu Wave</w:t>
      </w:r>
      <w:r>
        <w:rPr>
          <w:rFonts w:ascii="Times New Roman" w:hAnsi="Times New Roman"/>
          <w:sz w:val="24"/>
          <w:szCs w:val="24"/>
        </w:rPr>
        <w:t xml:space="preserve"> di berbagai negara</w:t>
      </w:r>
      <w:r>
        <w:rPr>
          <w:rFonts w:ascii="Times New Roman" w:hAnsi="Times New Roman"/>
          <w:sz w:val="24"/>
          <w:szCs w:val="24"/>
          <w:lang w:val="id-ID"/>
        </w:rPr>
        <w:t xml:space="preserve"> </w:t>
      </w:r>
      <w:r>
        <w:rPr>
          <w:rFonts w:ascii="Times New Roman" w:hAnsi="Times New Roman"/>
          <w:sz w:val="24"/>
          <w:szCs w:val="24"/>
        </w:rPr>
        <w:t xml:space="preserve">Indonesia tidak dapat dipisahkan dari perkembangan musiknya yang disebut dengan </w:t>
      </w:r>
      <w:r>
        <w:rPr>
          <w:rFonts w:ascii="Times New Roman" w:hAnsi="Times New Roman"/>
          <w:i/>
          <w:iCs/>
          <w:sz w:val="24"/>
          <w:szCs w:val="24"/>
        </w:rPr>
        <w:t>Korean Pop</w:t>
      </w:r>
      <w:r>
        <w:rPr>
          <w:rFonts w:ascii="Times New Roman" w:hAnsi="Times New Roman"/>
          <w:sz w:val="24"/>
          <w:szCs w:val="24"/>
        </w:rPr>
        <w:t xml:space="preserve"> atau </w:t>
      </w:r>
      <w:r>
        <w:rPr>
          <w:rFonts w:ascii="Times New Roman" w:hAnsi="Times New Roman"/>
          <w:i/>
          <w:iCs/>
          <w:sz w:val="24"/>
          <w:szCs w:val="24"/>
        </w:rPr>
        <w:t>K-pop. K-pop</w:t>
      </w:r>
      <w:r>
        <w:rPr>
          <w:rFonts w:ascii="Times New Roman" w:hAnsi="Times New Roman"/>
          <w:sz w:val="24"/>
          <w:szCs w:val="24"/>
        </w:rPr>
        <w:t xml:space="preserve"> adalah jenis musik populer yang berasal dari Korea Selatan (Soraya, 2013). </w:t>
      </w:r>
    </w:p>
    <w:p>
      <w:pPr>
        <w:spacing w:line="480" w:lineRule="auto"/>
        <w:ind w:firstLine="709"/>
        <w:jc w:val="both"/>
        <w:rPr>
          <w:rFonts w:ascii="Times New Roman" w:hAnsi="Times New Roman"/>
          <w:i/>
          <w:iCs/>
          <w:color w:val="000000" w:themeColor="text1"/>
          <w:sz w:val="24"/>
          <w:szCs w:val="24"/>
          <w:lang w:val="id-ID"/>
          <w14:textFill>
            <w14:solidFill>
              <w14:schemeClr w14:val="tx1"/>
            </w14:solidFill>
          </w14:textFill>
        </w:rPr>
      </w:pPr>
      <w:r>
        <w:rPr>
          <w:rFonts w:ascii="Times New Roman" w:hAnsi="Times New Roman"/>
          <w:sz w:val="24"/>
          <w:szCs w:val="24"/>
          <w:lang w:val="id-ID"/>
        </w:rPr>
        <w:t>P</w:t>
      </w:r>
      <w:r>
        <w:rPr>
          <w:rFonts w:ascii="Times New Roman" w:hAnsi="Times New Roman"/>
          <w:sz w:val="24"/>
          <w:szCs w:val="24"/>
        </w:rPr>
        <w:t xml:space="preserve">enyebaran </w:t>
      </w:r>
      <w:r>
        <w:rPr>
          <w:rFonts w:ascii="Times New Roman" w:hAnsi="Times New Roman"/>
          <w:i/>
          <w:iCs/>
          <w:sz w:val="24"/>
          <w:szCs w:val="24"/>
        </w:rPr>
        <w:t xml:space="preserve">K-pop </w:t>
      </w:r>
      <w:r>
        <w:rPr>
          <w:rFonts w:ascii="Times New Roman" w:hAnsi="Times New Roman"/>
          <w:sz w:val="24"/>
          <w:szCs w:val="24"/>
        </w:rPr>
        <w:t>sedikit banyak telah berpengaruh secara positif maupun negatif pada perkembangan kepribadian penggemarnya yan</w:t>
      </w:r>
      <w:r>
        <w:rPr>
          <w:rFonts w:ascii="Times New Roman" w:hAnsi="Times New Roman"/>
          <w:sz w:val="24"/>
          <w:szCs w:val="24"/>
          <w:lang w:val="id-ID"/>
        </w:rPr>
        <w:t>g merupakan remaja atau sebagian besar mahasiswa Fakultas Ilmu Sosial dan Ilmu Politik Universitas Mulawarman</w:t>
      </w:r>
      <w:r>
        <w:rPr>
          <w:rFonts w:ascii="Times New Roman" w:hAnsi="Times New Roman"/>
          <w:sz w:val="24"/>
          <w:szCs w:val="24"/>
        </w:rPr>
        <w:t>, karena pada masa</w:t>
      </w:r>
      <w:r>
        <w:rPr>
          <w:rFonts w:ascii="Times New Roman" w:hAnsi="Times New Roman"/>
          <w:sz w:val="24"/>
          <w:szCs w:val="24"/>
          <w:lang w:val="id-ID"/>
        </w:rPr>
        <w:t xml:space="preserve"> ini </w:t>
      </w:r>
      <w:r>
        <w:rPr>
          <w:rFonts w:ascii="Times New Roman" w:hAnsi="Times New Roman"/>
          <w:sz w:val="24"/>
          <w:szCs w:val="24"/>
        </w:rPr>
        <w:t>terjadi ketegangan emosi yang bersifat khas, sehingga</w:t>
      </w:r>
      <w:r>
        <w:rPr>
          <w:rFonts w:ascii="Times New Roman" w:hAnsi="Times New Roman"/>
          <w:sz w:val="24"/>
          <w:szCs w:val="24"/>
          <w:lang w:val="id-ID"/>
        </w:rPr>
        <w:t xml:space="preserve"> d</w:t>
      </w:r>
      <w:r>
        <w:rPr>
          <w:rFonts w:ascii="Times New Roman" w:hAnsi="Times New Roman"/>
          <w:sz w:val="24"/>
          <w:szCs w:val="24"/>
        </w:rPr>
        <w:t>isebut sebagai masa badai</w:t>
      </w:r>
      <w:r>
        <w:rPr>
          <w:rFonts w:ascii="Times New Roman" w:hAnsi="Times New Roman"/>
          <w:sz w:val="24"/>
          <w:szCs w:val="24"/>
          <w:lang w:val="id-ID"/>
        </w:rPr>
        <w:t xml:space="preserve"> </w:t>
      </w:r>
      <w:r>
        <w:rPr>
          <w:rFonts w:ascii="Times New Roman" w:hAnsi="Times New Roman"/>
          <w:i/>
          <w:iCs/>
          <w:sz w:val="24"/>
          <w:szCs w:val="24"/>
        </w:rPr>
        <w:t>(storm and</w:t>
      </w:r>
      <w:r>
        <w:rPr>
          <w:rFonts w:ascii="Times New Roman" w:hAnsi="Times New Roman"/>
          <w:sz w:val="24"/>
          <w:szCs w:val="24"/>
        </w:rPr>
        <w:t xml:space="preserve"> </w:t>
      </w:r>
      <w:r>
        <w:rPr>
          <w:rFonts w:ascii="Times New Roman" w:hAnsi="Times New Roman"/>
          <w:i/>
          <w:iCs/>
          <w:sz w:val="24"/>
          <w:szCs w:val="24"/>
        </w:rPr>
        <w:t>stress)</w:t>
      </w:r>
      <w:r>
        <w:rPr>
          <w:rFonts w:ascii="Times New Roman" w:hAnsi="Times New Roman"/>
          <w:sz w:val="24"/>
          <w:szCs w:val="24"/>
        </w:rPr>
        <w:t xml:space="preserve"> atau </w:t>
      </w:r>
      <w:r>
        <w:rPr>
          <w:rFonts w:ascii="Times New Roman" w:hAnsi="Times New Roman"/>
          <w:i/>
          <w:iCs/>
          <w:sz w:val="24"/>
          <w:szCs w:val="24"/>
        </w:rPr>
        <w:t>Heightened Emotionality</w:t>
      </w:r>
      <w:r>
        <w:rPr>
          <w:rFonts w:ascii="Times New Roman" w:hAnsi="Times New Roman"/>
          <w:sz w:val="24"/>
          <w:szCs w:val="24"/>
        </w:rPr>
        <w:t xml:space="preserve">, </w:t>
      </w:r>
      <w:r>
        <w:rPr>
          <w:rFonts w:ascii="Times New Roman" w:hAnsi="Times New Roman"/>
          <w:sz w:val="24"/>
          <w:szCs w:val="24"/>
          <w:lang w:val="id-ID"/>
        </w:rPr>
        <w:t xml:space="preserve"> </w:t>
      </w:r>
      <w:r>
        <w:rPr>
          <w:rFonts w:ascii="Times New Roman" w:hAnsi="Times New Roman"/>
          <w:sz w:val="24"/>
          <w:szCs w:val="24"/>
        </w:rPr>
        <w:t xml:space="preserve">yaitu masa yang menggambarkan keadaan emosi </w:t>
      </w:r>
      <w:r>
        <w:rPr>
          <w:rFonts w:ascii="Times New Roman" w:hAnsi="Times New Roman"/>
          <w:sz w:val="24"/>
          <w:szCs w:val="24"/>
          <w:lang w:val="id-ID"/>
        </w:rPr>
        <w:t>mahasiswa</w:t>
      </w:r>
      <w:r>
        <w:rPr>
          <w:rFonts w:ascii="Times New Roman" w:hAnsi="Times New Roman"/>
          <w:sz w:val="24"/>
          <w:szCs w:val="24"/>
        </w:rPr>
        <w:t xml:space="preserve"> yang tidak menentu, tidak stabil dan meledak-ledak. Meningginya emosi terutama karena remaj</w:t>
      </w:r>
      <w:r>
        <w:rPr>
          <w:rFonts w:ascii="Times New Roman" w:hAnsi="Times New Roman"/>
          <w:sz w:val="24"/>
          <w:szCs w:val="24"/>
          <w:lang w:val="id-ID"/>
        </w:rPr>
        <w:t xml:space="preserve">a atau mahasiswa </w:t>
      </w:r>
      <w:r>
        <w:rPr>
          <w:rFonts w:ascii="Times New Roman" w:hAnsi="Times New Roman"/>
          <w:sz w:val="24"/>
          <w:szCs w:val="24"/>
        </w:rPr>
        <w:t xml:space="preserve">mendapat tekanan sosial dan menghadapi kondisi baru. Kepekaan emosi yang meningkat sering diwujudkan dalam bentuk, remaja lekas marah, suka menyendiri dan </w:t>
      </w:r>
      <w:r>
        <w:rPr>
          <w:rFonts w:ascii="Times New Roman" w:hAnsi="Times New Roman"/>
          <w:color w:val="000000" w:themeColor="text1"/>
          <w:sz w:val="24"/>
          <w:szCs w:val="24"/>
          <w14:textFill>
            <w14:solidFill>
              <w14:schemeClr w14:val="tx1"/>
            </w14:solidFill>
          </w14:textFill>
        </w:rPr>
        <w:t xml:space="preserve">adanya kebiasaan </w:t>
      </w:r>
      <w:r>
        <w:rPr>
          <w:rFonts w:ascii="Times New Roman" w:hAnsi="Times New Roman"/>
          <w:i/>
          <w:iCs/>
          <w:color w:val="000000" w:themeColor="text1"/>
          <w:sz w:val="24"/>
          <w:szCs w:val="24"/>
          <w14:textFill>
            <w14:solidFill>
              <w14:schemeClr w14:val="tx1"/>
            </w14:solidFill>
          </w14:textFill>
        </w:rPr>
        <w:t>nervous</w:t>
      </w:r>
      <w:r>
        <w:rPr>
          <w:rFonts w:ascii="Times New Roman" w:hAnsi="Times New Roman"/>
          <w:i/>
          <w:iCs/>
          <w:color w:val="000000" w:themeColor="text1"/>
          <w:sz w:val="24"/>
          <w:szCs w:val="24"/>
          <w:lang w:val="id-ID"/>
          <w14:textFill>
            <w14:solidFill>
              <w14:schemeClr w14:val="tx1"/>
            </w14:solidFill>
          </w14:textFill>
        </w:rPr>
        <w:t xml:space="preserve">. </w:t>
      </w:r>
    </w:p>
    <w:p>
      <w:pPr>
        <w:spacing w:line="480" w:lineRule="auto"/>
        <w:ind w:firstLine="72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 xml:space="preserve">Hal di atas sesuai dengan hasil wawancara dengan tiga mahasiswa Fakultas Ilmu Sosial dan Ilmu Politik Universitas Mulawarman angkatan 2017-2018 yang merupakan penggemar </w:t>
      </w:r>
      <w:r>
        <w:rPr>
          <w:rFonts w:ascii="Times New Roman" w:hAnsi="Times New Roman"/>
          <w:i/>
          <w:iCs/>
          <w:color w:val="000000" w:themeColor="text1"/>
          <w:sz w:val="24"/>
          <w:szCs w:val="24"/>
          <w:lang w:val="id-ID"/>
          <w14:textFill>
            <w14:solidFill>
              <w14:schemeClr w14:val="tx1"/>
            </w14:solidFill>
          </w14:textFill>
        </w:rPr>
        <w:t>K-pop.</w:t>
      </w:r>
      <w:r>
        <w:rPr>
          <w:rFonts w:ascii="Times New Roman" w:hAnsi="Times New Roman"/>
          <w:color w:val="000000" w:themeColor="text1"/>
          <w:sz w:val="24"/>
          <w:szCs w:val="24"/>
          <w:lang w:val="id-ID"/>
          <w14:textFill>
            <w14:solidFill>
              <w14:schemeClr w14:val="tx1"/>
            </w14:solidFill>
          </w14:textFill>
        </w:rPr>
        <w:t xml:space="preserve"> Narasumber pertama bernama EV pada hari Selasa, 2 April 2019, di Dekanat Fakultas Ilmu Sosial dan Ilmu Politik Universitas Mulawarman, EV mengatakan bahwa sangat mengidolakan </w:t>
      </w:r>
      <w:r>
        <w:rPr>
          <w:rFonts w:ascii="Times New Roman" w:hAnsi="Times New Roman"/>
          <w:i/>
          <w:iCs/>
          <w:color w:val="000000" w:themeColor="text1"/>
          <w:sz w:val="24"/>
          <w:szCs w:val="24"/>
          <w:lang w:val="id-ID"/>
          <w14:textFill>
            <w14:solidFill>
              <w14:schemeClr w14:val="tx1"/>
            </w14:solidFill>
          </w14:textFill>
        </w:rPr>
        <w:t>K-pop</w:t>
      </w:r>
      <w:r>
        <w:rPr>
          <w:rFonts w:ascii="Times New Roman" w:hAnsi="Times New Roman"/>
          <w:i/>
          <w:iCs/>
          <w:color w:val="000000" w:themeColor="text1"/>
          <w:sz w:val="24"/>
          <w:szCs w:val="24"/>
          <w14:textFill>
            <w14:solidFill>
              <w14:schemeClr w14:val="tx1"/>
            </w14:solidFill>
          </w14:textFill>
        </w:rPr>
        <w:t xml:space="preserve">, </w:t>
      </w:r>
      <w:r>
        <w:rPr>
          <w:rFonts w:ascii="Times New Roman" w:hAnsi="Times New Roman"/>
          <w:color w:val="000000" w:themeColor="text1"/>
          <w:sz w:val="24"/>
          <w:szCs w:val="24"/>
          <w:lang w:val="id-ID"/>
          <w14:textFill>
            <w14:solidFill>
              <w14:schemeClr w14:val="tx1"/>
            </w14:solidFill>
          </w14:textFill>
        </w:rPr>
        <w:t>dan EV tidak ingin satupun informasi di media massa terlewatkan m</w:t>
      </w:r>
      <w:r>
        <w:rPr>
          <w:rFonts w:ascii="Times New Roman" w:hAnsi="Times New Roman"/>
          <w:color w:val="000000" w:themeColor="text1"/>
          <w:sz w:val="24"/>
          <w:szCs w:val="24"/>
          <w14:textFill>
            <w14:solidFill>
              <w14:schemeClr w14:val="tx1"/>
            </w14:solidFill>
          </w14:textFill>
        </w:rPr>
        <w:t>e</w:t>
      </w:r>
      <w:r>
        <w:rPr>
          <w:rFonts w:ascii="Times New Roman" w:hAnsi="Times New Roman"/>
          <w:color w:val="000000" w:themeColor="text1"/>
          <w:sz w:val="24"/>
          <w:szCs w:val="24"/>
          <w:lang w:val="id-ID"/>
          <w14:textFill>
            <w14:solidFill>
              <w14:schemeClr w14:val="tx1"/>
            </w14:solidFill>
          </w14:textFill>
        </w:rPr>
        <w:t xml:space="preserve">ngenai </w:t>
      </w:r>
      <w:r>
        <w:rPr>
          <w:rFonts w:ascii="Times New Roman" w:hAnsi="Times New Roman"/>
          <w:i/>
          <w:iCs/>
          <w:color w:val="000000" w:themeColor="text1"/>
          <w:sz w:val="24"/>
          <w:szCs w:val="24"/>
          <w:lang w:val="id-ID"/>
          <w14:textFill>
            <w14:solidFill>
              <w14:schemeClr w14:val="tx1"/>
            </w14:solidFill>
          </w14:textFill>
        </w:rPr>
        <w:t>K-pop</w:t>
      </w:r>
      <w:r>
        <w:rPr>
          <w:rFonts w:ascii="Times New Roman" w:hAnsi="Times New Roman"/>
          <w:color w:val="000000" w:themeColor="text1"/>
          <w:sz w:val="24"/>
          <w:szCs w:val="24"/>
          <w:lang w:val="id-ID"/>
          <w14:textFill>
            <w14:solidFill>
              <w14:schemeClr w14:val="tx1"/>
            </w14:solidFill>
          </w14:textFill>
        </w:rPr>
        <w:t xml:space="preserve">, karena musik </w:t>
      </w:r>
      <w:r>
        <w:rPr>
          <w:rFonts w:ascii="Times New Roman" w:hAnsi="Times New Roman"/>
          <w:i/>
          <w:iCs/>
          <w:color w:val="000000" w:themeColor="text1"/>
          <w:sz w:val="24"/>
          <w:szCs w:val="24"/>
          <w:lang w:val="id-ID"/>
          <w14:textFill>
            <w14:solidFill>
              <w14:schemeClr w14:val="tx1"/>
            </w14:solidFill>
          </w14:textFill>
        </w:rPr>
        <w:t>K-pop</w:t>
      </w:r>
      <w:r>
        <w:rPr>
          <w:rFonts w:ascii="Times New Roman" w:hAnsi="Times New Roman"/>
          <w:color w:val="000000" w:themeColor="text1"/>
          <w:sz w:val="24"/>
          <w:szCs w:val="24"/>
          <w:lang w:val="id-ID"/>
          <w14:textFill>
            <w14:solidFill>
              <w14:schemeClr w14:val="tx1"/>
            </w14:solidFill>
          </w14:textFill>
        </w:rPr>
        <w:t xml:space="preserve"> merupakan motivasi dalam belajar dan menyelesaikan pekerjaan di rumah.</w:t>
      </w:r>
    </w:p>
    <w:p>
      <w:pPr>
        <w:spacing w:line="480" w:lineRule="auto"/>
        <w:ind w:firstLine="709"/>
        <w:jc w:val="both"/>
        <w:rPr>
          <w:rFonts w:ascii="Times New Roman" w:hAnsi="Times New Roman"/>
          <w:sz w:val="24"/>
          <w:szCs w:val="24"/>
          <w:lang w:val="id-ID"/>
        </w:rPr>
      </w:pPr>
      <w:r>
        <w:rPr>
          <w:rFonts w:ascii="Times New Roman" w:hAnsi="Times New Roman"/>
          <w:sz w:val="24"/>
          <w:szCs w:val="24"/>
          <w:lang w:val="id-ID"/>
        </w:rPr>
        <w:t xml:space="preserve">Narasumber kedua bernama PA pada hari Selasa, 2 April 2019, di rumah makan Banjar Mahkota dua Kota Samarinda, PA mengatakan salah satu motivasi hidupnya adalah </w:t>
      </w:r>
      <w:r>
        <w:rPr>
          <w:rFonts w:ascii="Times New Roman" w:hAnsi="Times New Roman"/>
          <w:i/>
          <w:iCs/>
          <w:sz w:val="24"/>
          <w:szCs w:val="24"/>
          <w:lang w:val="id-ID"/>
        </w:rPr>
        <w:t xml:space="preserve">K-pop </w:t>
      </w:r>
      <w:r>
        <w:rPr>
          <w:rFonts w:ascii="Times New Roman" w:hAnsi="Times New Roman"/>
          <w:sz w:val="24"/>
          <w:szCs w:val="24"/>
          <w:lang w:val="id-ID"/>
        </w:rPr>
        <w:t xml:space="preserve">karena ketampanan artis </w:t>
      </w:r>
      <w:r>
        <w:rPr>
          <w:rFonts w:ascii="Times New Roman" w:hAnsi="Times New Roman"/>
          <w:i/>
          <w:iCs/>
          <w:sz w:val="24"/>
          <w:szCs w:val="24"/>
          <w:lang w:val="id-ID"/>
        </w:rPr>
        <w:t>K-pop</w:t>
      </w:r>
      <w:r>
        <w:rPr>
          <w:rFonts w:ascii="Times New Roman" w:hAnsi="Times New Roman"/>
          <w:sz w:val="24"/>
          <w:szCs w:val="24"/>
          <w:lang w:val="id-ID"/>
        </w:rPr>
        <w:t xml:space="preserve"> bisa membuat PA termotivasi untuk mendapatkan pasangan </w:t>
      </w:r>
      <w:r>
        <w:rPr>
          <w:rFonts w:ascii="Times New Roman" w:hAnsi="Times New Roman"/>
          <w:sz w:val="24"/>
          <w:szCs w:val="24"/>
        </w:rPr>
        <w:t xml:space="preserve"> </w:t>
      </w:r>
      <w:r>
        <w:rPr>
          <w:rFonts w:ascii="Times New Roman" w:hAnsi="Times New Roman"/>
          <w:sz w:val="24"/>
          <w:szCs w:val="24"/>
          <w:lang w:val="id-ID"/>
        </w:rPr>
        <w:t>hidup nantinya seperti artis</w:t>
      </w:r>
      <w:r>
        <w:rPr>
          <w:rFonts w:ascii="Times New Roman" w:hAnsi="Times New Roman"/>
          <w:i/>
          <w:iCs/>
          <w:sz w:val="24"/>
          <w:szCs w:val="24"/>
          <w:lang w:val="id-ID"/>
        </w:rPr>
        <w:t xml:space="preserve"> K-pop</w:t>
      </w:r>
      <w:r>
        <w:rPr>
          <w:rFonts w:ascii="Times New Roman" w:hAnsi="Times New Roman"/>
          <w:sz w:val="24"/>
          <w:szCs w:val="24"/>
          <w:lang w:val="id-ID"/>
        </w:rPr>
        <w:t xml:space="preserve"> tersebut. Narasumber ketiga bernama NK pada hari Selasa, 2 April 2019, di warung paradise Kota Samarinda, NK mengatakan mengidolakan </w:t>
      </w:r>
      <w:r>
        <w:rPr>
          <w:rFonts w:ascii="Times New Roman" w:hAnsi="Times New Roman"/>
          <w:i/>
          <w:iCs/>
          <w:sz w:val="24"/>
          <w:szCs w:val="24"/>
          <w:lang w:val="id-ID"/>
        </w:rPr>
        <w:t xml:space="preserve">K-pop </w:t>
      </w:r>
      <w:r>
        <w:rPr>
          <w:rFonts w:ascii="Times New Roman" w:hAnsi="Times New Roman"/>
          <w:sz w:val="24"/>
          <w:szCs w:val="24"/>
          <w:lang w:val="id-ID"/>
        </w:rPr>
        <w:t xml:space="preserve">sejak duduk di bangku Sekolah Dasar, karena dari Ibu NK yang sering memutar musik </w:t>
      </w:r>
      <w:r>
        <w:rPr>
          <w:rFonts w:ascii="Times New Roman" w:hAnsi="Times New Roman"/>
          <w:i/>
          <w:iCs/>
          <w:sz w:val="24"/>
          <w:szCs w:val="24"/>
          <w:lang w:val="id-ID"/>
        </w:rPr>
        <w:t xml:space="preserve">K-pop </w:t>
      </w:r>
      <w:r>
        <w:rPr>
          <w:rFonts w:ascii="Times New Roman" w:hAnsi="Times New Roman"/>
          <w:sz w:val="24"/>
          <w:szCs w:val="24"/>
          <w:lang w:val="id-ID"/>
        </w:rPr>
        <w:t xml:space="preserve">dan melihatkan penampilan unik artis K-pop kepada NK, dari situlah NK termotivasi dan gemar berkhayal sering bersama artis </w:t>
      </w:r>
      <w:r>
        <w:rPr>
          <w:rFonts w:ascii="Times New Roman" w:hAnsi="Times New Roman"/>
          <w:i/>
          <w:iCs/>
          <w:sz w:val="24"/>
          <w:szCs w:val="24"/>
          <w:lang w:val="id-ID"/>
        </w:rPr>
        <w:t>K-pop</w:t>
      </w:r>
      <w:r>
        <w:rPr>
          <w:rFonts w:ascii="Times New Roman" w:hAnsi="Times New Roman"/>
          <w:sz w:val="24"/>
          <w:szCs w:val="24"/>
          <w:lang w:val="id-ID"/>
        </w:rPr>
        <w:t xml:space="preserve"> di suatu tempat.</w:t>
      </w:r>
    </w:p>
    <w:p>
      <w:pPr>
        <w:spacing w:line="480" w:lineRule="auto"/>
        <w:ind w:firstLine="709"/>
        <w:jc w:val="both"/>
        <w:rPr>
          <w:rFonts w:ascii="Times New Roman" w:hAnsi="Times New Roman" w:eastAsia="Arial"/>
          <w:sz w:val="24"/>
          <w:szCs w:val="24"/>
          <w:shd w:val="clear" w:color="auto" w:fill="FFFFFF"/>
        </w:rPr>
      </w:pPr>
      <w:r>
        <w:rPr>
          <w:rFonts w:ascii="Times New Roman" w:hAnsi="Times New Roman"/>
          <w:sz w:val="24"/>
          <w:szCs w:val="24"/>
          <w:lang w:val="id-ID"/>
        </w:rPr>
        <w:t>Hasil wawancara</w:t>
      </w:r>
      <w:r>
        <w:rPr>
          <w:rFonts w:ascii="Times New Roman" w:hAnsi="Times New Roman"/>
          <w:sz w:val="24"/>
          <w:szCs w:val="24"/>
        </w:rPr>
        <w:t xml:space="preserve"> di atas</w:t>
      </w:r>
      <w:r>
        <w:rPr>
          <w:rFonts w:ascii="Times New Roman" w:hAnsi="Times New Roman"/>
          <w:sz w:val="24"/>
          <w:szCs w:val="24"/>
          <w:lang w:val="id-ID"/>
        </w:rPr>
        <w:t xml:space="preserve">, menguatkan seorang mahasiswa cenderung mempunyai rasa memiliki terhadap idola dikarenakan </w:t>
      </w:r>
      <w:r>
        <w:rPr>
          <w:rFonts w:ascii="Times New Roman" w:hAnsi="Times New Roman" w:eastAsia="Arial"/>
          <w:sz w:val="24"/>
          <w:szCs w:val="24"/>
          <w:shd w:val="clear" w:color="auto" w:fill="FFFFFF"/>
          <w:lang w:val="id-ID"/>
        </w:rPr>
        <w:t xml:space="preserve">penampilan unik yang </w:t>
      </w:r>
      <w:r>
        <w:rPr>
          <w:rFonts w:ascii="Times New Roman" w:hAnsi="Times New Roman" w:eastAsia="Arial"/>
          <w:sz w:val="24"/>
          <w:szCs w:val="24"/>
          <w:shd w:val="clear" w:color="auto" w:fill="FFFFFF"/>
        </w:rPr>
        <w:t xml:space="preserve">di </w:t>
      </w:r>
      <w:r>
        <w:rPr>
          <w:rFonts w:ascii="Times New Roman" w:hAnsi="Times New Roman" w:eastAsia="Arial"/>
          <w:sz w:val="24"/>
          <w:szCs w:val="24"/>
          <w:shd w:val="clear" w:color="auto" w:fill="FFFFFF"/>
          <w:lang w:val="id-ID"/>
        </w:rPr>
        <w:t>dukung</w:t>
      </w:r>
      <w:r>
        <w:rPr>
          <w:rFonts w:ascii="Times New Roman" w:hAnsi="Times New Roman" w:eastAsia="Arial"/>
          <w:sz w:val="24"/>
          <w:szCs w:val="24"/>
          <w:shd w:val="clear" w:color="auto" w:fill="FFFFFF"/>
        </w:rPr>
        <w:t xml:space="preserve"> oleh </w:t>
      </w:r>
      <w:r>
        <w:rPr>
          <w:rFonts w:ascii="Times New Roman" w:hAnsi="Times New Roman" w:eastAsia="Arial"/>
          <w:sz w:val="24"/>
          <w:szCs w:val="24"/>
          <w:shd w:val="clear" w:color="auto" w:fill="FFFFFF"/>
          <w:lang w:val="id-ID"/>
        </w:rPr>
        <w:t xml:space="preserve">wajah </w:t>
      </w:r>
      <w:r>
        <w:rPr>
          <w:rFonts w:ascii="Times New Roman" w:hAnsi="Times New Roman" w:eastAsia="Arial"/>
          <w:sz w:val="24"/>
          <w:szCs w:val="24"/>
          <w:shd w:val="clear" w:color="auto" w:fill="FFFFFF"/>
        </w:rPr>
        <w:t>tampan</w:t>
      </w:r>
      <w:r>
        <w:rPr>
          <w:rFonts w:ascii="Times New Roman" w:hAnsi="Times New Roman" w:eastAsia="Arial"/>
          <w:sz w:val="24"/>
          <w:szCs w:val="24"/>
          <w:shd w:val="clear" w:color="auto" w:fill="FFFFFF"/>
          <w:lang w:val="id-ID"/>
        </w:rPr>
        <w:t xml:space="preserve"> dan cantiknya</w:t>
      </w:r>
      <w:r>
        <w:rPr>
          <w:rFonts w:ascii="Times New Roman" w:hAnsi="Times New Roman" w:eastAsia="Arial"/>
          <w:sz w:val="24"/>
          <w:szCs w:val="24"/>
          <w:shd w:val="clear" w:color="auto" w:fill="FFFFFF"/>
        </w:rPr>
        <w:t xml:space="preserve">. Sehingga kepemilikan psikologi tersebut dapat terjadi karena di perkuat dengan salah satu aspek yaitu identitas diri. </w:t>
      </w:r>
    </w:p>
    <w:p>
      <w:pPr>
        <w:spacing w:line="480" w:lineRule="auto"/>
        <w:ind w:firstLine="709"/>
        <w:jc w:val="both"/>
        <w:rPr>
          <w:rFonts w:ascii="Times New Roman" w:hAnsi="Times New Roman" w:eastAsia="Arial"/>
          <w:sz w:val="24"/>
          <w:szCs w:val="24"/>
          <w:shd w:val="clear" w:color="auto" w:fill="FFFFFF"/>
        </w:rPr>
      </w:pPr>
      <w:r>
        <w:rPr>
          <w:rFonts w:ascii="Times New Roman" w:hAnsi="Times New Roman" w:eastAsia="Arial"/>
          <w:sz w:val="24"/>
          <w:szCs w:val="24"/>
          <w:shd w:val="clear" w:color="auto" w:fill="FFFFFF"/>
        </w:rPr>
        <w:t xml:space="preserve">Identitas diri bisa memunculkan perilaku kepemilikan psikologis pada idola </w:t>
      </w:r>
      <w:r>
        <w:rPr>
          <w:rFonts w:ascii="Times New Roman" w:hAnsi="Times New Roman" w:eastAsia="Arial"/>
          <w:i/>
          <w:sz w:val="24"/>
          <w:szCs w:val="24"/>
          <w:shd w:val="clear" w:color="auto" w:fill="FFFFFF"/>
        </w:rPr>
        <w:t xml:space="preserve">K-Pop </w:t>
      </w:r>
      <w:r>
        <w:rPr>
          <w:rFonts w:ascii="Times New Roman" w:hAnsi="Times New Roman" w:eastAsia="Arial"/>
          <w:sz w:val="24"/>
          <w:szCs w:val="24"/>
          <w:shd w:val="clear" w:color="auto" w:fill="FFFFFF"/>
        </w:rPr>
        <w:t xml:space="preserve">karena menurut Piaget (2011) masa tersebut merupakan masa mencari koheran diri atau tujuan hidup, dimana seseorang secara emosi, kognitif masih belum stabil dan rasa kepemilikan psikologis terhadap suatu hal sangat tinggi. Sehingga dalam perilaku kepemilikan psikologis pada idola </w:t>
      </w:r>
      <w:r>
        <w:rPr>
          <w:rFonts w:ascii="Times New Roman" w:hAnsi="Times New Roman" w:eastAsia="Arial"/>
          <w:i/>
          <w:sz w:val="24"/>
          <w:szCs w:val="24"/>
          <w:shd w:val="clear" w:color="auto" w:fill="FFFFFF"/>
        </w:rPr>
        <w:t>K-Pop</w:t>
      </w:r>
      <w:r>
        <w:rPr>
          <w:rFonts w:ascii="Times New Roman" w:hAnsi="Times New Roman" w:eastAsia="Arial"/>
          <w:sz w:val="24"/>
          <w:szCs w:val="24"/>
          <w:shd w:val="clear" w:color="auto" w:fill="FFFFFF"/>
        </w:rPr>
        <w:t xml:space="preserve"> alasan utama terjadinya pemujaan idola karena mencari identitas diri.</w:t>
      </w:r>
    </w:p>
    <w:p>
      <w:pPr>
        <w:tabs>
          <w:tab w:val="left" w:pos="720"/>
        </w:tabs>
        <w:spacing w:line="480" w:lineRule="auto"/>
        <w:jc w:val="both"/>
        <w:rPr>
          <w:rFonts w:ascii="Times New Roman" w:hAnsi="Times New Roman"/>
          <w:sz w:val="24"/>
          <w:szCs w:val="24"/>
        </w:rPr>
      </w:pPr>
      <w:r>
        <w:rPr>
          <w:rFonts w:ascii="Times New Roman" w:hAnsi="Times New Roman"/>
          <w:color w:val="FF0000"/>
          <w:sz w:val="24"/>
          <w:szCs w:val="24"/>
        </w:rPr>
        <w:tab/>
      </w:r>
      <w:r>
        <w:rPr>
          <w:rFonts w:ascii="Times New Roman" w:hAnsi="Times New Roman"/>
          <w:color w:val="000000" w:themeColor="text1"/>
          <w:sz w:val="24"/>
          <w:szCs w:val="24"/>
          <w14:textFill>
            <w14:solidFill>
              <w14:schemeClr w14:val="tx1"/>
            </w14:solidFill>
          </w14:textFill>
        </w:rPr>
        <w:t>Erikson (2009)  mengungkapkan Identitas diri adalah konepsi koheren diri, terdiri dari tujuan, nilai dan keyakinan, yang depercayai sepenuhnya oleh orang yang tersebut dan menjadi fokus selama masa remaja.  Erikson (2009) menjelaskan identitas sebagai perasaan subjektif tentang diri yang konsisten dan berkembang dari waktu ke waktu.  Faktor yang mempengaruhi identitas diri yaitu: nilai-nilai kelompok dan signifkikan lainnya.</w:t>
      </w:r>
    </w:p>
    <w:p>
      <w:pPr>
        <w:tabs>
          <w:tab w:val="left" w:pos="709"/>
        </w:tabs>
        <w:spacing w:after="0" w:line="480" w:lineRule="auto"/>
        <w:contextualSpacing/>
        <w:jc w:val="both"/>
        <w:rPr>
          <w:rFonts w:ascii="Times New Roman" w:hAnsi="Times New Roman" w:eastAsia="Calibri"/>
          <w:sz w:val="24"/>
          <w:szCs w:val="24"/>
          <w:lang w:eastAsia="en-US"/>
        </w:rPr>
      </w:pPr>
      <w:r>
        <w:rPr>
          <w:rFonts w:ascii="Times New Roman" w:hAnsi="Times New Roman"/>
          <w:sz w:val="24"/>
          <w:szCs w:val="24"/>
        </w:rPr>
        <w:tab/>
      </w:r>
      <w:r>
        <w:rPr>
          <w:rFonts w:ascii="Times New Roman" w:hAnsi="Times New Roman"/>
          <w:sz w:val="24"/>
          <w:szCs w:val="24"/>
          <w:lang w:val="id-ID"/>
        </w:rPr>
        <w:t xml:space="preserve">Munculnya kepemilikan psikologis pada seorang selebriti di kalangan </w:t>
      </w:r>
      <w:r>
        <w:rPr>
          <w:rFonts w:ascii="Times New Roman" w:hAnsi="Times New Roman"/>
          <w:sz w:val="24"/>
          <w:szCs w:val="24"/>
        </w:rPr>
        <w:t>mahasiswa</w:t>
      </w:r>
      <w:r>
        <w:rPr>
          <w:rFonts w:ascii="Times New Roman" w:hAnsi="Times New Roman"/>
          <w:sz w:val="24"/>
          <w:szCs w:val="24"/>
          <w:lang w:val="id-ID"/>
        </w:rPr>
        <w:t xml:space="preserve"> dikarenakan adanya pengaruh sosial untuk mengikuti norma yang ada dalam kelompok yatiu konformitas,  selain karena adanya konformitas dalam kelompok. Pada masa ini </w:t>
      </w:r>
      <w:r>
        <w:rPr>
          <w:rFonts w:ascii="Times New Roman" w:hAnsi="Times New Roman"/>
          <w:sz w:val="24"/>
          <w:szCs w:val="24"/>
        </w:rPr>
        <w:t>maha</w:t>
      </w:r>
      <w:r>
        <w:rPr>
          <w:rFonts w:ascii="Times New Roman" w:hAnsi="Times New Roman"/>
          <w:sz w:val="24"/>
          <w:szCs w:val="24"/>
          <w:lang w:val="id-ID"/>
        </w:rPr>
        <w:t>siswa</w:t>
      </w:r>
      <w:r>
        <w:rPr>
          <w:rFonts w:ascii="Times New Roman" w:hAnsi="Times New Roman"/>
          <w:sz w:val="24"/>
          <w:szCs w:val="24"/>
        </w:rPr>
        <w:t xml:space="preserve"> telah menentukan</w:t>
      </w:r>
      <w:r>
        <w:rPr>
          <w:rFonts w:ascii="Times New Roman" w:hAnsi="Times New Roman"/>
          <w:sz w:val="24"/>
          <w:szCs w:val="24"/>
          <w:lang w:val="id-ID"/>
        </w:rPr>
        <w:t xml:space="preserve"> identitas diri mereka melalui model yang mereka anggap memiliki pengaruh bagi</w:t>
      </w:r>
      <w:r>
        <w:rPr>
          <w:rFonts w:ascii="Times New Roman" w:hAnsi="Times New Roman"/>
          <w:sz w:val="24"/>
          <w:szCs w:val="24"/>
        </w:rPr>
        <w:t xml:space="preserve"> mereka.</w:t>
      </w:r>
      <w:r>
        <w:rPr>
          <w:rFonts w:ascii="Times New Roman" w:hAnsi="Times New Roman" w:eastAsia="Calibri"/>
          <w:sz w:val="24"/>
          <w:szCs w:val="24"/>
          <w:lang w:eastAsia="en-US"/>
        </w:rPr>
        <w:t xml:space="preserve"> </w:t>
      </w:r>
    </w:p>
    <w:p>
      <w:pPr>
        <w:tabs>
          <w:tab w:val="left" w:pos="720"/>
        </w:tabs>
        <w:spacing w:after="0" w:line="480" w:lineRule="auto"/>
        <w:contextualSpacing/>
        <w:jc w:val="both"/>
        <w:rPr>
          <w:rFonts w:ascii="Times New Roman" w:hAnsi="Times New Roman" w:eastAsia="Calibri"/>
          <w:sz w:val="24"/>
          <w:szCs w:val="24"/>
          <w:lang w:eastAsia="en-US"/>
        </w:rPr>
      </w:pPr>
      <w:r>
        <w:rPr>
          <w:rFonts w:ascii="Times New Roman" w:hAnsi="Times New Roman" w:eastAsia="Calibri"/>
          <w:sz w:val="24"/>
          <w:szCs w:val="24"/>
          <w:lang w:eastAsia="en-US"/>
        </w:rPr>
        <w:tab/>
      </w:r>
      <w:r>
        <w:rPr>
          <w:rFonts w:ascii="Times New Roman" w:hAnsi="Times New Roman"/>
          <w:sz w:val="24"/>
          <w:szCs w:val="24"/>
        </w:rPr>
        <w:t>Berdasarkan dari rangkaian permasalahan yang diuraikan diatas, penulis tertarik untuk melakukan penelitian dengan judul pengaruh konformitas pemujaan idola dan identitas diri terhadap kepemilikan psiksologi Mahasiswa Fakultas Ilmu Sosial dan Ilmu Politik Universitas Mulawarman.</w:t>
      </w:r>
    </w:p>
    <w:p>
      <w:pPr>
        <w:numPr>
          <w:ilvl w:val="0"/>
          <w:numId w:val="1"/>
        </w:numPr>
        <w:spacing w:after="0" w:line="480" w:lineRule="auto"/>
        <w:jc w:val="both"/>
        <w:rPr>
          <w:rFonts w:ascii="Times New Roman" w:hAnsi="Times New Roman"/>
          <w:b/>
          <w:bCs/>
          <w:sz w:val="24"/>
          <w:szCs w:val="24"/>
        </w:rPr>
      </w:pPr>
      <w:r>
        <w:rPr>
          <w:rFonts w:ascii="Times New Roman" w:hAnsi="Times New Roman"/>
          <w:b/>
          <w:bCs/>
          <w:sz w:val="24"/>
          <w:szCs w:val="24"/>
        </w:rPr>
        <w:t>Rumusan Masalah</w:t>
      </w:r>
    </w:p>
    <w:p>
      <w:pPr>
        <w:spacing w:after="0" w:line="480" w:lineRule="auto"/>
        <w:ind w:firstLine="708" w:firstLineChars="295"/>
        <w:jc w:val="both"/>
        <w:rPr>
          <w:rFonts w:ascii="Times New Roman" w:hAnsi="Times New Roman"/>
          <w:sz w:val="24"/>
          <w:szCs w:val="24"/>
        </w:rPr>
      </w:pPr>
      <w:r>
        <w:rPr>
          <w:rFonts w:ascii="Times New Roman" w:hAnsi="Times New Roman"/>
          <w:sz w:val="24"/>
          <w:szCs w:val="24"/>
        </w:rPr>
        <w:t>Adapun rumusuan masaslah dalam penelitian ini terbagi menjadi tiga, yaitu:</w:t>
      </w:r>
    </w:p>
    <w:p>
      <w:pPr>
        <w:pStyle w:val="11"/>
        <w:numPr>
          <w:ilvl w:val="0"/>
          <w:numId w:val="2"/>
        </w:numPr>
        <w:spacing w:after="0" w:line="48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rPr>
        <w:t xml:space="preserve">pakah ada pengaruh konformitas pemujaan idola dan identitas diri terhadap kepemilikan psikologi Mahasiswa </w:t>
      </w:r>
      <w:r>
        <w:rPr>
          <w:rFonts w:ascii="Times New Roman" w:hAnsi="Times New Roman"/>
          <w:sz w:val="24"/>
          <w:szCs w:val="24"/>
          <w:lang w:val="en-US"/>
        </w:rPr>
        <w:t xml:space="preserve">Fakultas Ilmu Sosial dan Ilmu Politik </w:t>
      </w:r>
      <w:r>
        <w:rPr>
          <w:rFonts w:ascii="Times New Roman" w:hAnsi="Times New Roman"/>
          <w:sz w:val="24"/>
          <w:szCs w:val="24"/>
        </w:rPr>
        <w:t>Universitas Mulawarman</w:t>
      </w:r>
      <w:r>
        <w:rPr>
          <w:rFonts w:ascii="Times New Roman" w:hAnsi="Times New Roman"/>
          <w:sz w:val="24"/>
          <w:szCs w:val="24"/>
          <w:lang w:val="en-US"/>
        </w:rPr>
        <w:t xml:space="preserve"> ?</w:t>
      </w:r>
    </w:p>
    <w:p>
      <w:pPr>
        <w:pStyle w:val="11"/>
        <w:numPr>
          <w:ilvl w:val="0"/>
          <w:numId w:val="2"/>
        </w:numPr>
        <w:spacing w:after="240" w:line="48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rPr>
        <w:t xml:space="preserve">pakah ada pengaruh pemujaan idola penggemar </w:t>
      </w:r>
      <w:r>
        <w:rPr>
          <w:rFonts w:ascii="Times New Roman" w:hAnsi="Times New Roman"/>
          <w:i/>
          <w:iCs/>
          <w:sz w:val="24"/>
          <w:szCs w:val="24"/>
        </w:rPr>
        <w:t>K-pop</w:t>
      </w:r>
      <w:r>
        <w:rPr>
          <w:rFonts w:ascii="Times New Roman" w:hAnsi="Times New Roman"/>
          <w:sz w:val="24"/>
          <w:szCs w:val="24"/>
        </w:rPr>
        <w:t xml:space="preserve"> dan identitas diri terhadap kepemilikan psikologi Mahasiswa </w:t>
      </w:r>
      <w:r>
        <w:rPr>
          <w:rFonts w:ascii="Times New Roman" w:hAnsi="Times New Roman"/>
          <w:sz w:val="24"/>
          <w:szCs w:val="24"/>
          <w:lang w:val="en-US"/>
        </w:rPr>
        <w:t xml:space="preserve">Fakultas Ilmu Sosial dan Ilmu Politik </w:t>
      </w:r>
      <w:r>
        <w:rPr>
          <w:rFonts w:ascii="Times New Roman" w:hAnsi="Times New Roman"/>
          <w:sz w:val="24"/>
          <w:szCs w:val="24"/>
        </w:rPr>
        <w:t>Universitas Mulawarman</w:t>
      </w:r>
      <w:r>
        <w:rPr>
          <w:rFonts w:ascii="Times New Roman" w:hAnsi="Times New Roman"/>
          <w:sz w:val="24"/>
          <w:szCs w:val="24"/>
          <w:lang w:val="en-US"/>
        </w:rPr>
        <w:t xml:space="preserve"> ?</w:t>
      </w:r>
    </w:p>
    <w:p>
      <w:pPr>
        <w:numPr>
          <w:ilvl w:val="0"/>
          <w:numId w:val="1"/>
        </w:numPr>
        <w:spacing w:after="0" w:line="480" w:lineRule="auto"/>
        <w:jc w:val="both"/>
        <w:rPr>
          <w:rFonts w:ascii="Times New Roman" w:hAnsi="Times New Roman"/>
          <w:b/>
          <w:bCs/>
          <w:sz w:val="24"/>
          <w:szCs w:val="24"/>
        </w:rPr>
      </w:pPr>
      <w:r>
        <w:rPr>
          <w:rFonts w:ascii="Times New Roman" w:hAnsi="Times New Roman"/>
          <w:b/>
          <w:bCs/>
          <w:sz w:val="24"/>
          <w:szCs w:val="24"/>
        </w:rPr>
        <w:t>Tujuan Penelitian</w:t>
      </w:r>
    </w:p>
    <w:p>
      <w:pPr>
        <w:spacing w:after="0" w:line="480" w:lineRule="auto"/>
        <w:ind w:firstLine="708" w:firstLineChars="295"/>
        <w:jc w:val="both"/>
        <w:rPr>
          <w:rFonts w:ascii="Times New Roman" w:hAnsi="Times New Roman"/>
          <w:sz w:val="24"/>
          <w:szCs w:val="24"/>
        </w:rPr>
      </w:pPr>
      <w:r>
        <w:rPr>
          <w:rFonts w:ascii="Times New Roman" w:hAnsi="Times New Roman"/>
          <w:sz w:val="24"/>
          <w:szCs w:val="24"/>
        </w:rPr>
        <w:t>Adapun tujuan dalam penelitian ini terbagi menjadi tiga, yaitu:</w:t>
      </w:r>
    </w:p>
    <w:p>
      <w:pPr>
        <w:pStyle w:val="11"/>
        <w:numPr>
          <w:ilvl w:val="0"/>
          <w:numId w:val="3"/>
        </w:numPr>
        <w:spacing w:line="480" w:lineRule="auto"/>
        <w:ind w:left="709"/>
        <w:rPr>
          <w:rFonts w:ascii="Times New Roman" w:hAnsi="Times New Roman"/>
          <w:sz w:val="24"/>
          <w:szCs w:val="24"/>
        </w:rPr>
      </w:pPr>
      <w:r>
        <w:rPr>
          <w:rFonts w:ascii="Times New Roman" w:hAnsi="Times New Roman"/>
          <w:sz w:val="24"/>
          <w:szCs w:val="24"/>
        </w:rPr>
        <w:t>Untuk mengetahui pengaruh konformitas</w:t>
      </w:r>
      <w:r>
        <w:rPr>
          <w:rFonts w:ascii="Times New Roman" w:hAnsi="Times New Roman"/>
          <w:sz w:val="24"/>
          <w:szCs w:val="24"/>
          <w:lang w:val="en-US"/>
        </w:rPr>
        <w:t xml:space="preserve"> </w:t>
      </w:r>
      <w:r>
        <w:rPr>
          <w:rFonts w:ascii="Times New Roman" w:hAnsi="Times New Roman"/>
          <w:sz w:val="24"/>
          <w:szCs w:val="24"/>
        </w:rPr>
        <w:t xml:space="preserve">pemujaan idola dan identitas diri terhadap kepemilikan psikologi Mahasiswa </w:t>
      </w:r>
      <w:r>
        <w:rPr>
          <w:rFonts w:ascii="Times New Roman" w:hAnsi="Times New Roman"/>
          <w:sz w:val="24"/>
          <w:szCs w:val="24"/>
          <w:lang w:val="en-US"/>
        </w:rPr>
        <w:t xml:space="preserve">Fakultas Ilmu Sosial dan Ilmu Politik </w:t>
      </w:r>
      <w:r>
        <w:rPr>
          <w:rFonts w:ascii="Times New Roman" w:hAnsi="Times New Roman"/>
          <w:sz w:val="24"/>
          <w:szCs w:val="24"/>
        </w:rPr>
        <w:t>Universitas Mulawarman</w:t>
      </w:r>
    </w:p>
    <w:p>
      <w:pPr>
        <w:pStyle w:val="11"/>
        <w:numPr>
          <w:ilvl w:val="0"/>
          <w:numId w:val="3"/>
        </w:numPr>
        <w:spacing w:after="240" w:line="480" w:lineRule="auto"/>
        <w:ind w:left="720"/>
        <w:rPr>
          <w:rFonts w:ascii="Times New Roman" w:hAnsi="Times New Roman"/>
          <w:sz w:val="24"/>
          <w:szCs w:val="24"/>
        </w:rPr>
      </w:pPr>
      <w:r>
        <w:rPr>
          <w:rFonts w:ascii="Times New Roman" w:hAnsi="Times New Roman"/>
          <w:sz w:val="24"/>
          <w:szCs w:val="24"/>
        </w:rPr>
        <w:t xml:space="preserve">Untuk mengetahui </w:t>
      </w:r>
      <w:r>
        <w:rPr>
          <w:rFonts w:ascii="Times New Roman" w:hAnsi="Times New Roman"/>
          <w:sz w:val="24"/>
          <w:szCs w:val="24"/>
          <w:lang w:val="en-US"/>
        </w:rPr>
        <w:t xml:space="preserve">identitas diri terhadap </w:t>
      </w:r>
      <w:r>
        <w:rPr>
          <w:rFonts w:ascii="Times New Roman" w:hAnsi="Times New Roman"/>
          <w:sz w:val="24"/>
          <w:szCs w:val="24"/>
        </w:rPr>
        <w:t>Mahasiswa</w:t>
      </w:r>
      <w:r>
        <w:rPr>
          <w:rFonts w:ascii="Times New Roman" w:hAnsi="Times New Roman"/>
          <w:sz w:val="24"/>
          <w:szCs w:val="24"/>
          <w:lang w:val="en-US"/>
        </w:rPr>
        <w:t xml:space="preserve"> Fakultas Ilmu Sosial dan Ilmu Politik</w:t>
      </w:r>
      <w:r>
        <w:rPr>
          <w:rFonts w:ascii="Times New Roman" w:hAnsi="Times New Roman"/>
          <w:sz w:val="24"/>
          <w:szCs w:val="24"/>
        </w:rPr>
        <w:t xml:space="preserve"> Universitas Mulawarman</w:t>
      </w:r>
      <w:r>
        <w:rPr>
          <w:rFonts w:ascii="Times New Roman" w:hAnsi="Times New Roman"/>
          <w:sz w:val="24"/>
          <w:szCs w:val="24"/>
          <w:lang w:val="en-US"/>
        </w:rPr>
        <w:t>.</w:t>
      </w:r>
    </w:p>
    <w:p>
      <w:pPr>
        <w:numPr>
          <w:ilvl w:val="0"/>
          <w:numId w:val="1"/>
        </w:numPr>
        <w:spacing w:after="0" w:line="480" w:lineRule="auto"/>
        <w:jc w:val="both"/>
        <w:rPr>
          <w:rFonts w:ascii="Times New Roman" w:hAnsi="Times New Roman"/>
          <w:b/>
          <w:bCs/>
          <w:sz w:val="24"/>
          <w:szCs w:val="24"/>
        </w:rPr>
      </w:pPr>
      <w:r>
        <w:rPr>
          <w:rFonts w:ascii="Times New Roman" w:hAnsi="Times New Roman"/>
          <w:b/>
          <w:bCs/>
          <w:sz w:val="24"/>
          <w:szCs w:val="24"/>
        </w:rPr>
        <w:t>Manfaat Penelitian</w:t>
      </w:r>
    </w:p>
    <w:p>
      <w:pPr>
        <w:spacing w:after="0" w:line="480" w:lineRule="auto"/>
        <w:ind w:firstLine="708" w:firstLineChars="295"/>
        <w:jc w:val="both"/>
        <w:rPr>
          <w:rFonts w:ascii="Times New Roman" w:hAnsi="Times New Roman"/>
          <w:sz w:val="24"/>
          <w:szCs w:val="24"/>
          <w:lang w:val="id-ID"/>
        </w:rPr>
      </w:pPr>
      <w:r>
        <w:rPr>
          <w:rFonts w:ascii="Times New Roman" w:hAnsi="Times New Roman"/>
          <w:sz w:val="24"/>
          <w:szCs w:val="24"/>
          <w:lang w:val="id-ID"/>
        </w:rPr>
        <w:t xml:space="preserve">Adapun </w:t>
      </w:r>
      <w:r>
        <w:rPr>
          <w:rFonts w:ascii="Times New Roman" w:hAnsi="Times New Roman"/>
          <w:sz w:val="24"/>
          <w:szCs w:val="24"/>
        </w:rPr>
        <w:t>Manfaat penelitian ini terbagi menjadi dua, yaitu:</w:t>
      </w:r>
    </w:p>
    <w:p>
      <w:pPr>
        <w:numPr>
          <w:ilvl w:val="0"/>
          <w:numId w:val="4"/>
        </w:numPr>
        <w:tabs>
          <w:tab w:val="clear" w:pos="425"/>
        </w:tabs>
        <w:spacing w:after="0" w:line="480" w:lineRule="auto"/>
        <w:ind w:left="709"/>
        <w:jc w:val="both"/>
        <w:rPr>
          <w:rFonts w:ascii="Times New Roman" w:hAnsi="Times New Roman"/>
          <w:sz w:val="24"/>
          <w:szCs w:val="24"/>
        </w:rPr>
      </w:pPr>
      <w:r>
        <w:rPr>
          <w:rFonts w:ascii="Times New Roman" w:hAnsi="Times New Roman"/>
          <w:sz w:val="24"/>
          <w:szCs w:val="24"/>
        </w:rPr>
        <w:t>Manfaat Teoritis</w:t>
      </w:r>
    </w:p>
    <w:p>
      <w:pPr>
        <w:numPr>
          <w:ilvl w:val="0"/>
          <w:numId w:val="5"/>
        </w:numPr>
        <w:tabs>
          <w:tab w:val="clear" w:pos="425"/>
        </w:tabs>
        <w:spacing w:line="480" w:lineRule="auto"/>
        <w:ind w:left="709"/>
        <w:jc w:val="both"/>
        <w:rPr>
          <w:rFonts w:ascii="Times New Roman" w:hAnsi="Times New Roman"/>
          <w:sz w:val="24"/>
          <w:szCs w:val="24"/>
        </w:rPr>
      </w:pPr>
      <w:r>
        <w:rPr>
          <w:rFonts w:ascii="Times New Roman" w:hAnsi="Times New Roman"/>
          <w:sz w:val="24"/>
          <w:szCs w:val="24"/>
        </w:rPr>
        <w:t>Penelitian ini diharapkan dapat memperluas wawasan dan menambah pengetahuan dalam bidang psikologi sosial dan identitas diri.</w:t>
      </w:r>
    </w:p>
    <w:p>
      <w:pPr>
        <w:tabs>
          <w:tab w:val="left" w:pos="425"/>
        </w:tabs>
        <w:spacing w:line="480" w:lineRule="auto"/>
        <w:jc w:val="both"/>
        <w:rPr>
          <w:rFonts w:ascii="Times New Roman" w:hAnsi="Times New Roman"/>
          <w:sz w:val="24"/>
          <w:szCs w:val="24"/>
        </w:rPr>
      </w:pPr>
    </w:p>
    <w:p>
      <w:pPr>
        <w:numPr>
          <w:ilvl w:val="0"/>
          <w:numId w:val="5"/>
        </w:numPr>
        <w:tabs>
          <w:tab w:val="clear" w:pos="425"/>
        </w:tabs>
        <w:spacing w:line="480" w:lineRule="auto"/>
        <w:ind w:left="709"/>
        <w:jc w:val="both"/>
        <w:rPr>
          <w:rFonts w:ascii="Times New Roman" w:hAnsi="Times New Roman"/>
          <w:sz w:val="24"/>
          <w:szCs w:val="24"/>
        </w:rPr>
      </w:pPr>
      <w:r>
        <w:rPr>
          <w:rFonts w:ascii="Times New Roman" w:hAnsi="Times New Roman"/>
          <w:sz w:val="24"/>
          <w:szCs w:val="24"/>
        </w:rPr>
        <w:t xml:space="preserve"> Penelitian ini diharapkan dapat memberikan kajian pemikiran tentang pengaruh </w:t>
      </w:r>
      <w:r>
        <w:rPr>
          <w:rFonts w:ascii="Times New Roman" w:hAnsi="Times New Roman"/>
          <w:sz w:val="24"/>
          <w:szCs w:val="24"/>
          <w:lang w:val="id-ID"/>
        </w:rPr>
        <w:t xml:space="preserve">konformitas </w:t>
      </w:r>
      <w:r>
        <w:rPr>
          <w:rFonts w:ascii="Times New Roman" w:hAnsi="Times New Roman"/>
          <w:sz w:val="24"/>
          <w:szCs w:val="24"/>
        </w:rPr>
        <w:t>pemujaan idola dan identitas diri terhadap kepemilikan psikologi</w:t>
      </w:r>
      <w:r>
        <w:rPr>
          <w:rFonts w:ascii="Times New Roman" w:hAnsi="Times New Roman"/>
          <w:sz w:val="24"/>
          <w:szCs w:val="24"/>
          <w:lang w:val="id-ID"/>
        </w:rPr>
        <w:t xml:space="preserve"> </w:t>
      </w:r>
      <w:r>
        <w:rPr>
          <w:rFonts w:ascii="Times New Roman" w:hAnsi="Times New Roman"/>
          <w:sz w:val="24"/>
          <w:szCs w:val="24"/>
        </w:rPr>
        <w:t>sebagai bahan acuan bagi mahasiswa dalam mengembangkan penelitian selanjutnya.</w:t>
      </w:r>
    </w:p>
    <w:p>
      <w:pPr>
        <w:numPr>
          <w:ilvl w:val="0"/>
          <w:numId w:val="5"/>
        </w:numPr>
        <w:tabs>
          <w:tab w:val="clear" w:pos="425"/>
        </w:tabs>
        <w:spacing w:line="480" w:lineRule="auto"/>
        <w:ind w:left="709"/>
        <w:jc w:val="both"/>
        <w:rPr>
          <w:rFonts w:ascii="Times New Roman" w:hAnsi="Times New Roman"/>
          <w:sz w:val="24"/>
          <w:szCs w:val="24"/>
        </w:rPr>
      </w:pPr>
      <w:r>
        <w:rPr>
          <w:rFonts w:ascii="Times New Roman" w:hAnsi="Times New Roman"/>
          <w:sz w:val="24"/>
          <w:szCs w:val="24"/>
        </w:rPr>
        <w:t xml:space="preserve"> Penelitian ini diharapkan dapat memberikan sumbangan keilmuan yang berkaitan dengan pengaruh-pengaruh </w:t>
      </w:r>
      <w:r>
        <w:rPr>
          <w:rFonts w:ascii="Times New Roman" w:hAnsi="Times New Roman"/>
          <w:sz w:val="24"/>
          <w:szCs w:val="24"/>
          <w:lang w:val="id-ID"/>
        </w:rPr>
        <w:t>konformitas</w:t>
      </w:r>
      <w:r>
        <w:rPr>
          <w:rFonts w:ascii="Times New Roman" w:hAnsi="Times New Roman"/>
          <w:sz w:val="24"/>
          <w:szCs w:val="24"/>
        </w:rPr>
        <w:t xml:space="preserve"> pemujaan idola dan identitas diri terhadap kepemilikan psikologi</w:t>
      </w:r>
      <w:r>
        <w:rPr>
          <w:rFonts w:ascii="Times New Roman" w:hAnsi="Times New Roman"/>
          <w:sz w:val="24"/>
          <w:szCs w:val="24"/>
          <w:lang w:val="id-ID"/>
        </w:rPr>
        <w:t xml:space="preserve"> </w:t>
      </w:r>
      <w:r>
        <w:rPr>
          <w:rFonts w:ascii="Times New Roman" w:hAnsi="Times New Roman"/>
          <w:sz w:val="24"/>
          <w:szCs w:val="24"/>
        </w:rPr>
        <w:t xml:space="preserve"> (khususnya mahasiswa-mahasiswi  Program Studi  Psikologi Fakultas Ilmu Sosial dan Ilmu Politik Universitas Mulawarman Samarinda).</w:t>
      </w:r>
    </w:p>
    <w:p>
      <w:pPr>
        <w:numPr>
          <w:ilvl w:val="0"/>
          <w:numId w:val="4"/>
        </w:numPr>
        <w:tabs>
          <w:tab w:val="clear" w:pos="425"/>
        </w:tabs>
        <w:spacing w:line="480" w:lineRule="auto"/>
        <w:ind w:left="709"/>
        <w:jc w:val="both"/>
        <w:rPr>
          <w:rFonts w:ascii="Times New Roman" w:hAnsi="Times New Roman"/>
          <w:sz w:val="24"/>
          <w:szCs w:val="24"/>
        </w:rPr>
      </w:pPr>
      <w:r>
        <w:rPr>
          <w:rFonts w:ascii="Times New Roman" w:hAnsi="Times New Roman"/>
          <w:sz w:val="24"/>
          <w:szCs w:val="24"/>
        </w:rPr>
        <w:t xml:space="preserve"> Manfaat Praktis</w:t>
      </w:r>
    </w:p>
    <w:p>
      <w:pPr>
        <w:numPr>
          <w:ilvl w:val="0"/>
          <w:numId w:val="6"/>
        </w:numPr>
        <w:tabs>
          <w:tab w:val="clear" w:pos="425"/>
        </w:tabs>
        <w:spacing w:line="480" w:lineRule="auto"/>
        <w:ind w:left="709"/>
        <w:jc w:val="both"/>
        <w:rPr>
          <w:rFonts w:ascii="Times New Roman" w:hAnsi="Times New Roman"/>
          <w:sz w:val="24"/>
          <w:szCs w:val="24"/>
        </w:rPr>
      </w:pPr>
      <w:r>
        <w:rPr>
          <w:rFonts w:ascii="Times New Roman" w:hAnsi="Times New Roman"/>
          <w:sz w:val="24"/>
          <w:szCs w:val="24"/>
          <w:lang w:val="id-ID"/>
        </w:rPr>
        <w:t xml:space="preserve">Bagi </w:t>
      </w:r>
      <w:r>
        <w:rPr>
          <w:rFonts w:ascii="Times New Roman" w:hAnsi="Times New Roman"/>
          <w:sz w:val="24"/>
          <w:szCs w:val="24"/>
        </w:rPr>
        <w:t xml:space="preserve">mahasiswa Fakultas Ilmu Sosial dan Ilmu Politik Universitas Mulawarman </w:t>
      </w:r>
      <w:r>
        <w:rPr>
          <w:rFonts w:ascii="Times New Roman" w:hAnsi="Times New Roman"/>
          <w:sz w:val="24"/>
          <w:szCs w:val="24"/>
          <w:lang w:val="id-ID"/>
        </w:rPr>
        <w:t>p</w:t>
      </w:r>
      <w:r>
        <w:rPr>
          <w:rFonts w:ascii="Times New Roman" w:hAnsi="Times New Roman"/>
          <w:sz w:val="24"/>
          <w:szCs w:val="24"/>
        </w:rPr>
        <w:t xml:space="preserve">enelitian ini diharapkan dapat memberikan informasi pemikiran tentang pengaruh </w:t>
      </w:r>
      <w:r>
        <w:rPr>
          <w:rFonts w:ascii="Times New Roman" w:hAnsi="Times New Roman"/>
          <w:sz w:val="24"/>
          <w:szCs w:val="24"/>
          <w:lang w:val="id-ID"/>
        </w:rPr>
        <w:t xml:space="preserve">konformitas </w:t>
      </w:r>
      <w:r>
        <w:rPr>
          <w:rFonts w:ascii="Times New Roman" w:hAnsi="Times New Roman"/>
          <w:sz w:val="24"/>
          <w:szCs w:val="24"/>
        </w:rPr>
        <w:t>pemujaan idola dan identitas diri terhadap kepemilikan psikologi.</w:t>
      </w:r>
    </w:p>
    <w:p>
      <w:pPr>
        <w:numPr>
          <w:ilvl w:val="0"/>
          <w:numId w:val="6"/>
        </w:numPr>
        <w:tabs>
          <w:tab w:val="clear" w:pos="425"/>
        </w:tabs>
        <w:spacing w:line="480" w:lineRule="auto"/>
        <w:ind w:left="709"/>
        <w:jc w:val="both"/>
        <w:rPr>
          <w:rFonts w:ascii="Times New Roman" w:hAnsi="Times New Roman"/>
          <w:sz w:val="24"/>
          <w:szCs w:val="24"/>
        </w:rPr>
      </w:pPr>
      <w:r>
        <w:rPr>
          <w:rFonts w:ascii="Times New Roman" w:hAnsi="Times New Roman"/>
          <w:sz w:val="24"/>
          <w:szCs w:val="24"/>
          <w:lang w:val="id-ID"/>
        </w:rPr>
        <w:t>Bagi peneliti selanjutnya, p</w:t>
      </w:r>
      <w:r>
        <w:rPr>
          <w:rFonts w:ascii="Times New Roman" w:hAnsi="Times New Roman"/>
          <w:sz w:val="24"/>
          <w:szCs w:val="24"/>
        </w:rPr>
        <w:t>enelitian ini diharapkan dapat menjadi bahan refrensi bagi peneliti selanjutnya.</w:t>
      </w:r>
    </w:p>
    <w:p>
      <w:pPr>
        <w:spacing w:line="480" w:lineRule="auto"/>
        <w:ind w:left="709"/>
        <w:jc w:val="both"/>
        <w:rPr>
          <w:rFonts w:ascii="Times New Roman" w:hAnsi="Times New Roman"/>
          <w:sz w:val="24"/>
          <w:szCs w:val="24"/>
        </w:rPr>
      </w:pPr>
    </w:p>
    <w:p>
      <w:pPr>
        <w:spacing w:line="480" w:lineRule="auto"/>
        <w:ind w:left="709"/>
        <w:jc w:val="both"/>
        <w:rPr>
          <w:rFonts w:ascii="Times New Roman" w:hAnsi="Times New Roman"/>
          <w:sz w:val="24"/>
          <w:szCs w:val="24"/>
        </w:rPr>
      </w:pPr>
    </w:p>
    <w:p>
      <w:pPr>
        <w:pStyle w:val="11"/>
        <w:numPr>
          <w:ilvl w:val="0"/>
          <w:numId w:val="1"/>
        </w:numPr>
        <w:spacing w:after="0" w:line="480" w:lineRule="auto"/>
        <w:rPr>
          <w:rFonts w:ascii="Times New Roman" w:hAnsi="Times New Roman"/>
          <w:b/>
          <w:sz w:val="24"/>
          <w:szCs w:val="24"/>
        </w:rPr>
      </w:pPr>
      <w:r>
        <w:rPr>
          <w:rFonts w:ascii="Times New Roman" w:hAnsi="Times New Roman"/>
          <w:b/>
          <w:sz w:val="24"/>
          <w:szCs w:val="24"/>
        </w:rPr>
        <w:t>Keaslian Penelitian</w:t>
      </w:r>
    </w:p>
    <w:p>
      <w:pPr>
        <w:pStyle w:val="11"/>
        <w:spacing w:after="0" w:line="480" w:lineRule="auto"/>
        <w:ind w:left="0"/>
        <w:rPr>
          <w:rFonts w:ascii="Times New Roman" w:hAnsi="Times New Roman"/>
          <w:sz w:val="24"/>
          <w:szCs w:val="24"/>
          <w:lang w:val="zh-CN"/>
        </w:rPr>
      </w:pPr>
      <w:r>
        <w:rPr>
          <w:rFonts w:ascii="Times New Roman" w:hAnsi="Times New Roman"/>
          <w:sz w:val="24"/>
          <w:szCs w:val="24"/>
        </w:rPr>
        <w:t>Sepengetahuan penulis, penelitian tentang Konformitas Pemujaan Idola dan Identitas Diri terhadap Kepemilikan psikologis belum pernah ada yang melakukan penelitian dengan judul tersebut. Penelitian yang terkait dengan penelitian ini adalah sebagai berikut</w:t>
      </w:r>
      <w:r>
        <w:rPr>
          <w:rFonts w:ascii="Times New Roman" w:hAnsi="Times New Roman"/>
          <w:sz w:val="24"/>
          <w:szCs w:val="24"/>
          <w:lang w:val="zh-CN"/>
        </w:rPr>
        <w:t>.</w:t>
      </w:r>
    </w:p>
    <w:p>
      <w:pPr>
        <w:pStyle w:val="11"/>
        <w:spacing w:after="0" w:line="480" w:lineRule="auto"/>
        <w:ind w:left="0"/>
        <w:rPr>
          <w:rFonts w:ascii="Times New Roman" w:hAnsi="Times New Roman"/>
          <w:sz w:val="24"/>
          <w:szCs w:val="24"/>
          <w:lang w:val="zh-CN"/>
        </w:rPr>
      </w:pPr>
    </w:p>
    <w:p>
      <w:pPr>
        <w:pStyle w:val="11"/>
        <w:spacing w:after="0" w:line="480" w:lineRule="auto"/>
        <w:ind w:left="0"/>
        <w:rPr>
          <w:rFonts w:ascii="Times New Roman" w:hAnsi="Times New Roman"/>
          <w:sz w:val="24"/>
          <w:szCs w:val="24"/>
          <w:lang w:val="zh-CN"/>
        </w:rPr>
      </w:pPr>
    </w:p>
    <w:p>
      <w:pPr>
        <w:pStyle w:val="11"/>
        <w:spacing w:after="0" w:line="480" w:lineRule="auto"/>
        <w:ind w:left="547" w:hanging="7"/>
        <w:jc w:val="center"/>
        <w:rPr>
          <w:rFonts w:ascii="Times New Roman" w:hAnsi="Times New Roman"/>
          <w:b/>
          <w:sz w:val="24"/>
          <w:szCs w:val="24"/>
        </w:rPr>
      </w:pPr>
      <w:r>
        <w:rPr>
          <w:rFonts w:ascii="Times New Roman" w:hAnsi="Times New Roman"/>
          <w:b/>
          <w:sz w:val="24"/>
          <w:szCs w:val="24"/>
        </w:rPr>
        <w:t>Tabel 1. Keaslian Penelitian</w:t>
      </w:r>
    </w:p>
    <w:tbl>
      <w:tblPr>
        <w:tblStyle w:val="10"/>
        <w:tblW w:w="8820" w:type="dxa"/>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170"/>
        <w:gridCol w:w="297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20" w:type="dxa"/>
            <w:tcBorders>
              <w:top w:val="single" w:color="auto" w:sz="4" w:space="0"/>
              <w:left w:val="nil"/>
              <w:bottom w:val="single" w:color="auto" w:sz="4" w:space="0"/>
              <w:right w:val="single" w:color="auto" w:sz="4" w:space="0"/>
            </w:tcBorders>
          </w:tcPr>
          <w:p>
            <w:pPr>
              <w:jc w:val="center"/>
              <w:rPr>
                <w:rFonts w:ascii="Times New Roman" w:hAnsi="Times New Roman"/>
                <w:b/>
                <w:sz w:val="24"/>
                <w:szCs w:val="24"/>
              </w:rPr>
            </w:pPr>
            <w:r>
              <w:rPr>
                <w:rFonts w:ascii="Times New Roman" w:hAnsi="Times New Roman"/>
                <w:b/>
                <w:sz w:val="24"/>
                <w:szCs w:val="24"/>
              </w:rPr>
              <w:t>Peneliti</w:t>
            </w:r>
          </w:p>
        </w:tc>
        <w:tc>
          <w:tcPr>
            <w:tcW w:w="1170" w:type="dxa"/>
            <w:tcBorders>
              <w:top w:val="single" w:color="auto" w:sz="4" w:space="0"/>
              <w:left w:val="single" w:color="auto" w:sz="4" w:space="0"/>
              <w:bottom w:val="single" w:color="auto" w:sz="4" w:space="0"/>
              <w:right w:val="single" w:color="auto" w:sz="4" w:space="0"/>
            </w:tcBorders>
          </w:tcPr>
          <w:p>
            <w:pPr>
              <w:pStyle w:val="11"/>
              <w:ind w:left="0" w:firstLine="0"/>
              <w:jc w:val="center"/>
              <w:rPr>
                <w:rFonts w:ascii="Times New Roman" w:hAnsi="Times New Roman"/>
                <w:b/>
                <w:sz w:val="24"/>
                <w:szCs w:val="24"/>
              </w:rPr>
            </w:pPr>
            <w:r>
              <w:rPr>
                <w:rFonts w:ascii="Times New Roman" w:hAnsi="Times New Roman"/>
                <w:b/>
                <w:sz w:val="24"/>
                <w:szCs w:val="24"/>
                <w:lang w:val="en-US"/>
              </w:rPr>
              <w:t>Ta</w:t>
            </w:r>
            <w:r>
              <w:rPr>
                <w:rFonts w:ascii="Times New Roman" w:hAnsi="Times New Roman"/>
                <w:b/>
                <w:sz w:val="24"/>
                <w:szCs w:val="24"/>
              </w:rPr>
              <w:t>hun</w:t>
            </w:r>
          </w:p>
        </w:tc>
        <w:tc>
          <w:tcPr>
            <w:tcW w:w="2970" w:type="dxa"/>
            <w:tcBorders>
              <w:top w:val="single" w:color="auto" w:sz="4" w:space="0"/>
              <w:left w:val="single" w:color="auto" w:sz="4" w:space="0"/>
              <w:bottom w:val="single" w:color="auto" w:sz="4" w:space="0"/>
              <w:right w:val="single" w:color="auto" w:sz="4" w:space="0"/>
            </w:tcBorders>
          </w:tcPr>
          <w:p>
            <w:pPr>
              <w:spacing w:line="240" w:lineRule="auto"/>
              <w:ind w:left="432"/>
              <w:rPr>
                <w:rFonts w:ascii="Times New Roman" w:hAnsi="Times New Roman"/>
                <w:b/>
                <w:sz w:val="24"/>
                <w:szCs w:val="24"/>
              </w:rPr>
            </w:pPr>
            <w:r>
              <w:rPr>
                <w:rFonts w:ascii="Times New Roman" w:hAnsi="Times New Roman"/>
                <w:b/>
                <w:sz w:val="24"/>
                <w:szCs w:val="24"/>
              </w:rPr>
              <w:t>Judul dan Hasil</w:t>
            </w:r>
          </w:p>
        </w:tc>
        <w:tc>
          <w:tcPr>
            <w:tcW w:w="3060" w:type="dxa"/>
            <w:tcBorders>
              <w:top w:val="single" w:color="auto" w:sz="4" w:space="0"/>
              <w:left w:val="single" w:color="auto" w:sz="4" w:space="0"/>
              <w:bottom w:val="single" w:color="auto" w:sz="4" w:space="0"/>
              <w:right w:val="nil"/>
            </w:tcBorders>
          </w:tcPr>
          <w:p>
            <w:pPr>
              <w:pStyle w:val="11"/>
              <w:spacing w:line="276" w:lineRule="auto"/>
              <w:ind w:left="0" w:hanging="43"/>
              <w:jc w:val="center"/>
              <w:rPr>
                <w:rFonts w:ascii="Times New Roman" w:hAnsi="Times New Roman"/>
                <w:b/>
                <w:sz w:val="24"/>
                <w:szCs w:val="24"/>
              </w:rPr>
            </w:pPr>
            <w:r>
              <w:rPr>
                <w:rFonts w:ascii="Times New Roman" w:hAnsi="Times New Roman"/>
                <w:b/>
                <w:sz w:val="24"/>
                <w:szCs w:val="24"/>
              </w:rPr>
              <w:t>Pembeda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0" w:hRule="atLeast"/>
        </w:trPr>
        <w:tc>
          <w:tcPr>
            <w:tcW w:w="1620" w:type="dxa"/>
            <w:tcBorders>
              <w:top w:val="single" w:color="auto" w:sz="4" w:space="0"/>
              <w:left w:val="nil"/>
              <w:bottom w:val="nil"/>
              <w:right w:val="single" w:color="auto" w:sz="4" w:space="0"/>
            </w:tcBorders>
          </w:tcPr>
          <w:p>
            <w:pPr>
              <w:pStyle w:val="11"/>
              <w:ind w:left="0" w:firstLine="0"/>
              <w:rPr>
                <w:rFonts w:ascii="Times New Roman" w:hAnsi="Times New Roman"/>
                <w:sz w:val="24"/>
                <w:szCs w:val="24"/>
                <w:lang w:val="en-US"/>
              </w:rPr>
            </w:pPr>
            <w:r>
              <w:rPr>
                <w:rFonts w:ascii="Times New Roman" w:hAnsi="Times New Roman"/>
                <w:sz w:val="24"/>
                <w:szCs w:val="24"/>
                <w:lang w:val="en-US"/>
              </w:rPr>
              <mc:AlternateContent>
                <mc:Choice Requires="wps">
                  <w:drawing>
                    <wp:anchor distT="0" distB="0" distL="114300" distR="114300" simplePos="0" relativeHeight="251623424" behindDoc="0" locked="0" layoutInCell="1" allowOverlap="1">
                      <wp:simplePos x="0" y="0"/>
                      <wp:positionH relativeFrom="column">
                        <wp:posOffset>-78105</wp:posOffset>
                      </wp:positionH>
                      <wp:positionV relativeFrom="paragraph">
                        <wp:posOffset>3404235</wp:posOffset>
                      </wp:positionV>
                      <wp:extent cx="56102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15pt;margin-top:268.05pt;height:0pt;width:441.75pt;z-index:251623424;mso-width-relative:page;mso-height-relative:page;" filled="f" stroked="t" coordsize="21600,21600" o:gfxdata="UEsDBAoAAAAAAIdO4kAAAAAAAAAAAAAAAAAEAAAAZHJzL1BLAwQUAAAACACHTuJA6zYyvNgAAAAL&#10;AQAADwAAAGRycy9kb3ducmV2LnhtbE2PTU/DMAyG70j8h8hIXKYtSSvGVJruAPTGhQ3E1WtMW9E4&#10;XZN9wK8nSEhwtP3o9fOW67MbxJGm0Hs2oBcKBHHjbc+tgZdtPV+BCBHZ4uCZDHxSgHV1eVFiYf2J&#10;n+m4ia1IIRwKNNDFOBZShqYjh2HhR+J0e/eTw5jGqZV2wlMKd4PMlFpKhz2nDx2OdN9R87E5OAOh&#10;fqV9/TVrZuotbz1l+4enRzTm+kqrOxCRzvEPhh/9pA5Vctr5A9sgBgNzneUJNXCTLzWIRKxudQZi&#10;97uRVSn/d6i+AVBLAwQUAAAACACHTuJATxqz8cIBAACIAwAADgAAAGRycy9lMm9Eb2MueG1srVPJ&#10;jtswDL0X6D8Iujd2AmTQMeLMIcH00iXAtB/AyLItQBtINU7+vpScZNrpragPWh7JJ/KR3jydnRUn&#10;jWSCb+VyUUuhvQqd8UMrf3x//vBRCkrgO7DB61ZeNMmn7ft3myk2ehXGYDuNgkk8NVNs5ZhSbKqK&#10;1Kgd0CJE7dnYB3SQ+IpD1SFMzO5starrh2oK2EUMShMxup+Nclv4+16r9K3vSSdhW8m5pbJiWY95&#10;rbYbaAaEOBp1TQP+IQsHxvOjd6o9JBA/0fxF5YzCQKFPCxVcFfreKF1q4GqW9ZtqXkaIutTC4lC8&#10;y0T/j1Z9PR1QmI57J4UHxy16SQhmGJPYBe9ZwIBimXWaIjXsvvMHvN4oHjAXfe7R5Z3LEeei7eWu&#10;rT4noRhcPyzr1WothbrZqtfAiJQ+6eBEPrTSGp/LhgZOnynxY+x6c8mwD8/G2tI668XUysd1YQYe&#10;oN5C4kdc5JLID1KAHXgyVcLCSMGaLkdnHsLhuLMoTpCno3yz0widntHHNcPzlBCkL6Gb4WV9wzm1&#10;K01J8w/+nPMeaJxjiilTcYj1vGVBZwnz6Ri6S1G24Nzu4ngdzTxPv99L9OsPtP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6zYyvNgAAAALAQAADwAAAAAAAAABACAAAAAiAAAAZHJzL2Rvd25yZXYu&#10;eG1sUEsBAhQAFAAAAAgAh07iQE8as/HCAQAAiAMAAA4AAAAAAAAAAQAgAAAAJwEAAGRycy9lMm9E&#10;b2MueG1sUEsFBgAAAAAGAAYAWQEAAFsFAAAAAA==&#10;">
                      <v:fill on="f" focussize="0,0"/>
                      <v:stroke color="#000000 [3200]" joinstyle="round"/>
                      <v:imagedata o:title=""/>
                      <o:lock v:ext="edit" aspectratio="f"/>
                    </v:line>
                  </w:pict>
                </mc:Fallback>
              </mc:AlternateContent>
            </w:r>
            <w:r>
              <w:rPr>
                <w:rFonts w:ascii="Times New Roman" w:hAnsi="Times New Roman"/>
                <w:sz w:val="24"/>
                <w:szCs w:val="24"/>
                <w:lang w:val="en-US"/>
              </w:rPr>
              <w:t>Rahayu Fajariyani (Universitas Islam Indonesia Yogyakarta)</w:t>
            </w: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r>
              <w:rPr>
                <w:rFonts w:ascii="Times New Roman" w:hAnsi="Times New Roman"/>
                <w:sz w:val="24"/>
                <w:szCs w:val="24"/>
                <w:lang w:val="en-US"/>
              </w:rPr>
              <w:t>Purwadi (</w:t>
            </w:r>
            <w:r>
              <w:rPr>
                <w:rFonts w:ascii="Times New Roman" w:hAnsi="Times New Roman"/>
                <w:sz w:val="24"/>
                <w:szCs w:val="24"/>
              </w:rPr>
              <w:t>Universitas Ahmad Dahlan</w:t>
            </w:r>
            <w:r>
              <w:rPr>
                <w:rFonts w:ascii="Times New Roman" w:hAnsi="Times New Roman"/>
                <w:sz w:val="24"/>
                <w:szCs w:val="24"/>
                <w:lang w:val="en-US"/>
              </w:rPr>
              <w:t>)</w:t>
            </w:r>
          </w:p>
        </w:tc>
        <w:tc>
          <w:tcPr>
            <w:tcW w:w="1170" w:type="dxa"/>
            <w:tcBorders>
              <w:top w:val="single" w:color="auto" w:sz="4" w:space="0"/>
              <w:left w:val="single" w:color="auto" w:sz="4" w:space="0"/>
              <w:bottom w:val="nil"/>
              <w:right w:val="single" w:color="auto" w:sz="4" w:space="0"/>
            </w:tcBorders>
          </w:tcPr>
          <w:p>
            <w:pPr>
              <w:pStyle w:val="11"/>
              <w:ind w:left="0" w:firstLine="0"/>
              <w:jc w:val="center"/>
              <w:rPr>
                <w:rFonts w:ascii="Times New Roman" w:hAnsi="Times New Roman"/>
                <w:sz w:val="24"/>
                <w:szCs w:val="24"/>
                <w:lang w:val="en-US"/>
              </w:rPr>
            </w:pPr>
            <w:r>
              <w:rPr>
                <w:rFonts w:ascii="Times New Roman" w:hAnsi="Times New Roman"/>
                <w:sz w:val="24"/>
                <w:szCs w:val="24"/>
                <w:lang w:val="en-US"/>
              </w:rPr>
              <w:t>2018</w:t>
            </w:r>
          </w:p>
          <w:p>
            <w:pPr>
              <w:pStyle w:val="11"/>
              <w:ind w:left="0" w:firstLine="0"/>
              <w:rPr>
                <w:rFonts w:ascii="Times New Roman" w:hAnsi="Times New Roman"/>
                <w:sz w:val="24"/>
                <w:szCs w:val="24"/>
                <w:lang w:val="en-US"/>
              </w:rPr>
            </w:pPr>
            <w:r>
              <w:rPr>
                <w:rFonts w:ascii="Times New Roman" w:hAnsi="Times New Roman"/>
                <w:sz w:val="24"/>
                <w:szCs w:val="24"/>
                <w:lang w:val="en-US"/>
              </w:rPr>
              <w:t xml:space="preserve">  </w:t>
            </w: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r>
              <w:rPr>
                <w:rFonts w:ascii="Times New Roman" w:hAnsi="Times New Roman"/>
                <w:sz w:val="24"/>
                <w:szCs w:val="24"/>
                <w:lang w:val="en-US"/>
              </w:rPr>
              <w:t>2010</w:t>
            </w:r>
          </w:p>
        </w:tc>
        <w:tc>
          <w:tcPr>
            <w:tcW w:w="2970" w:type="dxa"/>
            <w:tcBorders>
              <w:top w:val="single" w:color="auto" w:sz="4" w:space="0"/>
              <w:left w:val="single" w:color="auto" w:sz="4" w:space="0"/>
              <w:bottom w:val="nil"/>
              <w:right w:val="single" w:color="auto" w:sz="4" w:space="0"/>
            </w:tcBorders>
          </w:tcPr>
          <w:p>
            <w:pPr>
              <w:pStyle w:val="11"/>
              <w:autoSpaceDE w:val="0"/>
              <w:autoSpaceDN w:val="0"/>
              <w:adjustRightInd w:val="0"/>
              <w:spacing w:after="0" w:line="240" w:lineRule="auto"/>
              <w:ind w:left="0" w:firstLine="0"/>
              <w:jc w:val="left"/>
              <w:rPr>
                <w:rFonts w:ascii="Times New Roman" w:hAnsi="Times New Roman"/>
                <w:i/>
                <w:sz w:val="24"/>
                <w:szCs w:val="24"/>
                <w:lang w:val="zh-CN"/>
              </w:rPr>
            </w:pPr>
            <w:r>
              <w:rPr>
                <w:rFonts w:ascii="Times New Roman" w:hAnsi="Times New Roman"/>
                <w:sz w:val="24"/>
                <w:szCs w:val="24"/>
                <w:lang w:val="zh-CN"/>
              </w:rPr>
              <w:t xml:space="preserve">Hubungan Kontrol diri dengan </w:t>
            </w:r>
            <w:r>
              <w:rPr>
                <w:rFonts w:ascii="Times New Roman" w:hAnsi="Times New Roman"/>
                <w:i/>
                <w:sz w:val="24"/>
                <w:szCs w:val="24"/>
                <w:lang w:val="zh-CN"/>
              </w:rPr>
              <w:t xml:space="preserve">Celebrity Worship </w:t>
            </w:r>
            <w:r>
              <w:rPr>
                <w:rFonts w:ascii="Times New Roman" w:hAnsi="Times New Roman"/>
                <w:sz w:val="24"/>
                <w:szCs w:val="24"/>
                <w:lang w:val="zh-CN"/>
              </w:rPr>
              <w:t xml:space="preserve">pada penggemar </w:t>
            </w:r>
            <w:r>
              <w:rPr>
                <w:rFonts w:ascii="Times New Roman" w:hAnsi="Times New Roman"/>
                <w:i/>
                <w:sz w:val="24"/>
                <w:szCs w:val="24"/>
                <w:lang w:val="zh-CN"/>
              </w:rPr>
              <w:t>K-pop.</w:t>
            </w:r>
          </w:p>
          <w:p>
            <w:pPr>
              <w:pStyle w:val="11"/>
              <w:autoSpaceDE w:val="0"/>
              <w:autoSpaceDN w:val="0"/>
              <w:adjustRightInd w:val="0"/>
              <w:spacing w:after="0" w:line="240" w:lineRule="auto"/>
              <w:ind w:left="0" w:firstLine="0"/>
              <w:jc w:val="left"/>
              <w:rPr>
                <w:rFonts w:ascii="Times New Roman" w:hAnsi="Times New Roman"/>
                <w:sz w:val="24"/>
                <w:szCs w:val="24"/>
                <w:lang w:val="zh-CN"/>
              </w:rPr>
            </w:pPr>
            <w:r>
              <w:rPr>
                <w:rFonts w:ascii="Times New Roman" w:hAnsi="Times New Roman"/>
                <w:sz w:val="24"/>
                <w:szCs w:val="24"/>
                <w:lang w:val="zh-CN"/>
              </w:rPr>
              <w:t>Hasil:</w:t>
            </w:r>
          </w:p>
          <w:p>
            <w:pPr>
              <w:pStyle w:val="11"/>
              <w:numPr>
                <w:ilvl w:val="0"/>
                <w:numId w:val="7"/>
              </w:numPr>
              <w:autoSpaceDE w:val="0"/>
              <w:autoSpaceDN w:val="0"/>
              <w:adjustRightInd w:val="0"/>
              <w:spacing w:after="0" w:line="240" w:lineRule="auto"/>
              <w:jc w:val="left"/>
              <w:rPr>
                <w:rFonts w:ascii="Times New Roman" w:hAnsi="Times New Roman"/>
                <w:sz w:val="24"/>
                <w:szCs w:val="24"/>
                <w:lang w:val="en-US"/>
              </w:rPr>
            </w:pPr>
            <w:r>
              <w:rPr>
                <w:rFonts w:ascii="Times New Roman" w:hAnsi="Times New Roman"/>
                <w:sz w:val="24"/>
                <w:szCs w:val="24"/>
              </w:rPr>
              <w:t xml:space="preserve">Pada skala </w:t>
            </w:r>
            <w:r>
              <w:rPr>
                <w:rFonts w:ascii="Times New Roman" w:hAnsi="Times New Roman"/>
                <w:i/>
                <w:sz w:val="24"/>
                <w:szCs w:val="24"/>
              </w:rPr>
              <w:t xml:space="preserve">celebrity worship </w:t>
            </w:r>
            <w:r>
              <w:rPr>
                <w:rFonts w:ascii="Times New Roman" w:hAnsi="Times New Roman"/>
                <w:sz w:val="24"/>
                <w:szCs w:val="24"/>
              </w:rPr>
              <w:t xml:space="preserve">terdapat dua aitem yang gugur di tahap pertama, yaitu aitem nomor 10 dan 22. Nilai </w:t>
            </w:r>
            <w:r>
              <w:rPr>
                <w:rFonts w:ascii="Times New Roman" w:hAnsi="Times New Roman"/>
                <w:i/>
                <w:sz w:val="24"/>
                <w:szCs w:val="24"/>
              </w:rPr>
              <w:t xml:space="preserve">cronbach alpha </w:t>
            </w:r>
            <w:r>
              <w:rPr>
                <w:rFonts w:ascii="Times New Roman" w:hAnsi="Times New Roman"/>
                <w:sz w:val="24"/>
                <w:szCs w:val="24"/>
              </w:rPr>
              <w:t xml:space="preserve">sebelum dilakukan analisis butir sebesar 0,920 (α = 0,920). Setelah membuang aitem nomor 10 dan 22 nilai </w:t>
            </w:r>
            <w:r>
              <w:rPr>
                <w:rFonts w:ascii="Times New Roman" w:hAnsi="Times New Roman"/>
                <w:i/>
                <w:sz w:val="24"/>
                <w:szCs w:val="24"/>
              </w:rPr>
              <w:t xml:space="preserve">cronbach alpha </w:t>
            </w:r>
            <w:r>
              <w:rPr>
                <w:rFonts w:ascii="Times New Roman" w:hAnsi="Times New Roman"/>
                <w:sz w:val="24"/>
                <w:szCs w:val="24"/>
              </w:rPr>
              <w:t xml:space="preserve">naik menjadi 0,921 </w:t>
            </w:r>
          </w:p>
          <w:p>
            <w:pPr>
              <w:pStyle w:val="11"/>
              <w:autoSpaceDE w:val="0"/>
              <w:autoSpaceDN w:val="0"/>
              <w:adjustRightInd w:val="0"/>
              <w:spacing w:after="0" w:line="240" w:lineRule="auto"/>
              <w:ind w:firstLine="0"/>
              <w:jc w:val="left"/>
              <w:rPr>
                <w:rFonts w:ascii="Times New Roman" w:hAnsi="Times New Roman"/>
                <w:sz w:val="24"/>
                <w:szCs w:val="24"/>
                <w:lang w:val="en-US"/>
              </w:rPr>
            </w:pPr>
            <w:r>
              <w:rPr>
                <w:rFonts w:ascii="Times New Roman" w:hAnsi="Times New Roman"/>
                <w:sz w:val="24"/>
                <w:szCs w:val="24"/>
              </w:rPr>
              <w:t>(α = 0,921).</w:t>
            </w:r>
          </w:p>
          <w:p>
            <w:pPr>
              <w:pStyle w:val="11"/>
              <w:autoSpaceDE w:val="0"/>
              <w:autoSpaceDN w:val="0"/>
              <w:adjustRightInd w:val="0"/>
              <w:spacing w:after="0" w:line="240" w:lineRule="auto"/>
              <w:ind w:firstLine="0"/>
              <w:rPr>
                <w:rFonts w:ascii="Times New Roman" w:hAnsi="Times New Roman"/>
                <w:sz w:val="24"/>
                <w:szCs w:val="24"/>
                <w:lang w:val="en-US"/>
              </w:rPr>
            </w:pPr>
          </w:p>
          <w:p>
            <w:pPr>
              <w:pStyle w:val="11"/>
              <w:autoSpaceDE w:val="0"/>
              <w:autoSpaceDN w:val="0"/>
              <w:adjustRightInd w:val="0"/>
              <w:spacing w:after="0" w:line="240" w:lineRule="auto"/>
              <w:ind w:firstLine="0"/>
              <w:jc w:val="left"/>
              <w:rPr>
                <w:rFonts w:ascii="Times New Roman" w:hAnsi="Times New Roman"/>
                <w:sz w:val="24"/>
                <w:szCs w:val="24"/>
                <w:lang w:val="en-US"/>
              </w:rPr>
            </w:pPr>
          </w:p>
          <w:p>
            <w:pPr>
              <w:pStyle w:val="11"/>
              <w:autoSpaceDE w:val="0"/>
              <w:autoSpaceDN w:val="0"/>
              <w:adjustRightInd w:val="0"/>
              <w:spacing w:after="0" w:line="240" w:lineRule="auto"/>
              <w:ind w:left="0" w:firstLine="0"/>
              <w:jc w:val="left"/>
              <w:rPr>
                <w:rFonts w:ascii="Times New Roman" w:hAnsi="Times New Roman"/>
                <w:sz w:val="24"/>
                <w:szCs w:val="24"/>
                <w:lang w:val="en-US"/>
              </w:rPr>
            </w:pPr>
            <w:r>
              <w:rPr>
                <w:rFonts w:ascii="Times New Roman" w:hAnsi="Times New Roman"/>
                <w:sz w:val="24"/>
                <w:szCs w:val="24"/>
                <w:lang w:val="en-US"/>
              </w:rPr>
              <w:t>Proses Pembentukan Identitas Diri Remaja.</w:t>
            </w:r>
          </w:p>
          <w:p>
            <w:pPr>
              <w:pStyle w:val="11"/>
              <w:autoSpaceDE w:val="0"/>
              <w:autoSpaceDN w:val="0"/>
              <w:adjustRightInd w:val="0"/>
              <w:spacing w:after="0" w:line="240" w:lineRule="auto"/>
              <w:ind w:left="0" w:firstLine="0"/>
              <w:jc w:val="left"/>
              <w:rPr>
                <w:rFonts w:ascii="Times New Roman" w:hAnsi="Times New Roman"/>
                <w:sz w:val="24"/>
                <w:szCs w:val="24"/>
                <w:lang w:val="en-US"/>
              </w:rPr>
            </w:pPr>
            <w:r>
              <w:rPr>
                <w:rFonts w:ascii="Times New Roman" w:hAnsi="Times New Roman"/>
                <w:sz w:val="24"/>
                <w:szCs w:val="24"/>
                <w:lang w:val="en-US"/>
              </w:rPr>
              <w:t>Hasil:</w:t>
            </w:r>
          </w:p>
          <w:p>
            <w:pPr>
              <w:pStyle w:val="11"/>
              <w:widowControl w:val="0"/>
              <w:numPr>
                <w:ilvl w:val="0"/>
                <w:numId w:val="8"/>
              </w:numPr>
              <w:tabs>
                <w:tab w:val="left" w:pos="702"/>
              </w:tabs>
              <w:autoSpaceDE w:val="0"/>
              <w:autoSpaceDN w:val="0"/>
              <w:spacing w:before="2" w:after="0" w:line="240" w:lineRule="auto"/>
              <w:ind w:left="702" w:hanging="398"/>
              <w:contextualSpacing w:val="0"/>
              <w:rPr>
                <w:rFonts w:ascii="Times New Roman" w:hAnsi="Times New Roman"/>
                <w:sz w:val="24"/>
              </w:rPr>
            </w:pPr>
            <w:r>
              <w:rPr>
                <w:rFonts w:ascii="Times New Roman" w:hAnsi="Times New Roman"/>
                <w:spacing w:val="3"/>
                <w:sz w:val="24"/>
              </w:rPr>
              <w:t xml:space="preserve">Proses pembentukkan identitas </w:t>
            </w:r>
            <w:r>
              <w:rPr>
                <w:rFonts w:ascii="Times New Roman" w:hAnsi="Times New Roman"/>
                <w:spacing w:val="2"/>
                <w:sz w:val="24"/>
              </w:rPr>
              <w:t xml:space="preserve">diri </w:t>
            </w:r>
            <w:r>
              <w:rPr>
                <w:rFonts w:ascii="Times New Roman" w:hAnsi="Times New Roman"/>
                <w:spacing w:val="5"/>
                <w:sz w:val="24"/>
              </w:rPr>
              <w:t xml:space="preserve">pada </w:t>
            </w:r>
            <w:r>
              <w:rPr>
                <w:rFonts w:ascii="Times New Roman" w:hAnsi="Times New Roman"/>
                <w:spacing w:val="8"/>
                <w:sz w:val="24"/>
              </w:rPr>
              <w:t xml:space="preserve">masa remaja </w:t>
            </w:r>
            <w:r>
              <w:rPr>
                <w:rFonts w:ascii="Times New Roman" w:hAnsi="Times New Roman"/>
                <w:spacing w:val="10"/>
                <w:sz w:val="24"/>
              </w:rPr>
              <w:t>sangat</w:t>
            </w:r>
            <w:r>
              <w:rPr>
                <w:rFonts w:ascii="Times New Roman" w:hAnsi="Times New Roman"/>
                <w:spacing w:val="81"/>
                <w:sz w:val="24"/>
              </w:rPr>
              <w:t xml:space="preserve"> </w:t>
            </w:r>
            <w:r>
              <w:rPr>
                <w:rFonts w:ascii="Times New Roman" w:hAnsi="Times New Roman"/>
                <w:spacing w:val="11"/>
                <w:sz w:val="24"/>
              </w:rPr>
              <w:t xml:space="preserve">dipengaruhi oleh </w:t>
            </w:r>
            <w:r>
              <w:rPr>
                <w:rFonts w:ascii="Times New Roman" w:hAnsi="Times New Roman"/>
                <w:spacing w:val="7"/>
                <w:sz w:val="24"/>
              </w:rPr>
              <w:t xml:space="preserve">berbagai faktor </w:t>
            </w:r>
            <w:r>
              <w:rPr>
                <w:rFonts w:ascii="Times New Roman" w:hAnsi="Times New Roman"/>
                <w:i/>
                <w:spacing w:val="8"/>
                <w:sz w:val="24"/>
              </w:rPr>
              <w:t>antecendent</w:t>
            </w:r>
            <w:r>
              <w:rPr>
                <w:rFonts w:ascii="Times New Roman" w:hAnsi="Times New Roman"/>
                <w:spacing w:val="8"/>
                <w:sz w:val="24"/>
              </w:rPr>
              <w:t xml:space="preserve">, </w:t>
            </w:r>
            <w:r>
              <w:rPr>
                <w:rFonts w:ascii="Times New Roman" w:hAnsi="Times New Roman"/>
                <w:spacing w:val="7"/>
                <w:sz w:val="24"/>
              </w:rPr>
              <w:t xml:space="preserve">seperti </w:t>
            </w:r>
            <w:r>
              <w:rPr>
                <w:rFonts w:ascii="Times New Roman" w:hAnsi="Times New Roman"/>
                <w:spacing w:val="10"/>
                <w:sz w:val="24"/>
              </w:rPr>
              <w:t xml:space="preserve">latar belakang orang tua, harapan </w:t>
            </w:r>
            <w:r>
              <w:rPr>
                <w:rFonts w:ascii="Times New Roman" w:hAnsi="Times New Roman"/>
                <w:spacing w:val="15"/>
                <w:sz w:val="24"/>
              </w:rPr>
              <w:t xml:space="preserve">sosial, </w:t>
            </w:r>
            <w:r>
              <w:rPr>
                <w:rFonts w:ascii="Times New Roman" w:hAnsi="Times New Roman"/>
                <w:spacing w:val="6"/>
                <w:sz w:val="24"/>
              </w:rPr>
              <w:t xml:space="preserve">pengalaman perkembangan </w:t>
            </w:r>
            <w:r>
              <w:rPr>
                <w:rFonts w:ascii="Times New Roman" w:hAnsi="Times New Roman"/>
                <w:spacing w:val="7"/>
                <w:sz w:val="24"/>
              </w:rPr>
              <w:t xml:space="preserve">sebelumnya, </w:t>
            </w:r>
            <w:r>
              <w:rPr>
                <w:rFonts w:ascii="Times New Roman" w:hAnsi="Times New Roman"/>
                <w:spacing w:val="12"/>
                <w:sz w:val="24"/>
              </w:rPr>
              <w:t xml:space="preserve">keberadaan </w:t>
            </w:r>
            <w:r>
              <w:rPr>
                <w:rFonts w:ascii="Times New Roman" w:hAnsi="Times New Roman"/>
                <w:spacing w:val="11"/>
                <w:sz w:val="24"/>
              </w:rPr>
              <w:t xml:space="preserve">tokoh figur </w:t>
            </w:r>
            <w:r>
              <w:rPr>
                <w:rFonts w:ascii="Times New Roman" w:hAnsi="Times New Roman"/>
                <w:spacing w:val="10"/>
                <w:sz w:val="24"/>
              </w:rPr>
              <w:t xml:space="preserve">yang </w:t>
            </w:r>
            <w:r>
              <w:rPr>
                <w:rFonts w:ascii="Times New Roman" w:hAnsi="Times New Roman"/>
                <w:spacing w:val="15"/>
                <w:sz w:val="24"/>
              </w:rPr>
              <w:t xml:space="preserve">sukses, </w:t>
            </w:r>
            <w:r>
              <w:rPr>
                <w:rFonts w:ascii="Times New Roman" w:hAnsi="Times New Roman"/>
                <w:spacing w:val="10"/>
                <w:sz w:val="24"/>
              </w:rPr>
              <w:t xml:space="preserve">kepribadian </w:t>
            </w:r>
            <w:r>
              <w:rPr>
                <w:rFonts w:ascii="Times New Roman" w:hAnsi="Times New Roman"/>
                <w:spacing w:val="7"/>
                <w:sz w:val="24"/>
              </w:rPr>
              <w:t xml:space="preserve">yang </w:t>
            </w:r>
            <w:r>
              <w:rPr>
                <w:rFonts w:ascii="Times New Roman" w:hAnsi="Times New Roman"/>
                <w:spacing w:val="8"/>
                <w:sz w:val="24"/>
              </w:rPr>
              <w:t xml:space="preserve">terbentuk </w:t>
            </w:r>
            <w:r>
              <w:rPr>
                <w:rFonts w:ascii="Times New Roman" w:hAnsi="Times New Roman"/>
                <w:spacing w:val="7"/>
                <w:sz w:val="24"/>
              </w:rPr>
              <w:t xml:space="preserve">pada </w:t>
            </w:r>
            <w:r>
              <w:rPr>
                <w:rFonts w:ascii="Times New Roman" w:hAnsi="Times New Roman"/>
                <w:spacing w:val="10"/>
                <w:sz w:val="24"/>
              </w:rPr>
              <w:t>masa</w:t>
            </w:r>
            <w:r>
              <w:rPr>
                <w:rFonts w:ascii="Times New Roman" w:hAnsi="Times New Roman"/>
                <w:spacing w:val="10"/>
                <w:sz w:val="24"/>
                <w:lang w:val="en-US"/>
              </w:rPr>
              <w:t xml:space="preserve"> </w:t>
            </w:r>
            <w:r>
              <w:rPr>
                <w:rFonts w:ascii="Times New Roman" w:hAnsi="Times New Roman"/>
                <w:sz w:val="24"/>
              </w:rPr>
              <w:t>sebelum</w:t>
            </w:r>
            <w:r>
              <w:rPr>
                <w:rFonts w:ascii="Times New Roman" w:hAnsi="Times New Roman"/>
                <w:spacing w:val="30"/>
                <w:sz w:val="24"/>
              </w:rPr>
              <w:t xml:space="preserve"> </w:t>
            </w:r>
            <w:r>
              <w:rPr>
                <w:rFonts w:ascii="Times New Roman" w:hAnsi="Times New Roman"/>
                <w:sz w:val="24"/>
              </w:rPr>
              <w:t>remaja.</w:t>
            </w:r>
          </w:p>
          <w:p>
            <w:pPr>
              <w:autoSpaceDE w:val="0"/>
              <w:autoSpaceDN w:val="0"/>
              <w:adjustRightInd w:val="0"/>
              <w:spacing w:after="0" w:line="240" w:lineRule="auto"/>
              <w:rPr>
                <w:rFonts w:ascii="Times New Roman" w:hAnsi="Times New Roman"/>
                <w:sz w:val="24"/>
                <w:szCs w:val="24"/>
              </w:rPr>
            </w:pPr>
          </w:p>
        </w:tc>
        <w:tc>
          <w:tcPr>
            <w:tcW w:w="3060" w:type="dxa"/>
            <w:tcBorders>
              <w:top w:val="single" w:color="auto" w:sz="4" w:space="0"/>
              <w:left w:val="single" w:color="auto" w:sz="4" w:space="0"/>
              <w:bottom w:val="nil"/>
              <w:right w:val="nil"/>
            </w:tcBorders>
          </w:tcPr>
          <w:p>
            <w:pPr>
              <w:spacing w:after="0" w:line="276" w:lineRule="auto"/>
              <w:ind w:left="252" w:hanging="342"/>
              <w:rPr>
                <w:rFonts w:ascii="Times New Roman" w:hAnsi="Times New Roman"/>
                <w:sz w:val="24"/>
                <w:szCs w:val="24"/>
              </w:rPr>
            </w:pPr>
            <w:r>
              <w:rPr>
                <w:rFonts w:ascii="Times New Roman" w:hAnsi="Times New Roman"/>
                <w:sz w:val="24"/>
                <w:szCs w:val="24"/>
              </w:rPr>
              <w:t xml:space="preserve">1.  Variabel Y pada penelitian ini adalah </w:t>
            </w:r>
            <w:r>
              <w:rPr>
                <w:rFonts w:ascii="Times New Roman" w:hAnsi="Times New Roman"/>
                <w:i/>
                <w:sz w:val="24"/>
                <w:szCs w:val="24"/>
              </w:rPr>
              <w:t>celebrity</w:t>
            </w:r>
            <w:r>
              <w:rPr>
                <w:rFonts w:ascii="Times New Roman" w:hAnsi="Times New Roman"/>
                <w:sz w:val="24"/>
                <w:szCs w:val="24"/>
              </w:rPr>
              <w:t xml:space="preserve"> </w:t>
            </w:r>
            <w:r>
              <w:rPr>
                <w:rFonts w:ascii="Times New Roman" w:hAnsi="Times New Roman"/>
                <w:i/>
                <w:sz w:val="24"/>
                <w:szCs w:val="24"/>
              </w:rPr>
              <w:t>worship</w:t>
            </w:r>
            <w:r>
              <w:rPr>
                <w:rFonts w:ascii="Times New Roman" w:hAnsi="Times New Roman"/>
                <w:sz w:val="24"/>
                <w:szCs w:val="24"/>
              </w:rPr>
              <w:t xml:space="preserve"> dan terdapat satu variabel X yaitu kontrol diri.</w:t>
            </w:r>
          </w:p>
          <w:p>
            <w:pPr>
              <w:pStyle w:val="11"/>
              <w:numPr>
                <w:ilvl w:val="0"/>
                <w:numId w:val="7"/>
              </w:numPr>
              <w:spacing w:line="276" w:lineRule="auto"/>
              <w:ind w:left="252" w:hanging="270"/>
              <w:jc w:val="left"/>
              <w:rPr>
                <w:rFonts w:ascii="Times New Roman" w:hAnsi="Times New Roman"/>
                <w:sz w:val="24"/>
                <w:szCs w:val="24"/>
                <w:lang w:val="en-US"/>
              </w:rPr>
            </w:pPr>
            <w:r>
              <w:rPr>
                <w:rFonts w:ascii="Times New Roman" w:hAnsi="Times New Roman"/>
                <w:sz w:val="24"/>
                <w:szCs w:val="24"/>
              </w:rPr>
              <w:t xml:space="preserve">Dalam penelitian ini  terdapat satu variabel bebas dan </w:t>
            </w:r>
            <w:r>
              <w:rPr>
                <w:rFonts w:ascii="Times New Roman" w:hAnsi="Times New Roman"/>
                <w:sz w:val="24"/>
                <w:szCs w:val="24"/>
                <w:lang w:val="en-US"/>
              </w:rPr>
              <w:t>satu</w:t>
            </w:r>
            <w:r>
              <w:rPr>
                <w:rFonts w:ascii="Times New Roman" w:hAnsi="Times New Roman"/>
                <w:sz w:val="24"/>
                <w:szCs w:val="24"/>
              </w:rPr>
              <w:t xml:space="preserve"> variabel terikat.</w:t>
            </w: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jc w:val="left"/>
              <w:rPr>
                <w:rFonts w:ascii="Times New Roman" w:hAnsi="Times New Roman"/>
                <w:sz w:val="24"/>
                <w:szCs w:val="24"/>
                <w:lang w:val="en-US"/>
              </w:rPr>
            </w:pPr>
          </w:p>
          <w:p>
            <w:pPr>
              <w:spacing w:after="0" w:line="276" w:lineRule="auto"/>
              <w:ind w:left="252" w:hanging="252"/>
              <w:rPr>
                <w:rFonts w:ascii="Times New Roman" w:hAnsi="Times New Roman"/>
                <w:sz w:val="24"/>
                <w:szCs w:val="24"/>
              </w:rPr>
            </w:pPr>
            <w:r>
              <w:rPr>
                <w:rFonts w:ascii="Times New Roman" w:hAnsi="Times New Roman" w:eastAsia="Calibri"/>
                <w:sz w:val="24"/>
                <w:szCs w:val="24"/>
                <w:lang w:eastAsia="en-US"/>
              </w:rPr>
              <w:t xml:space="preserve">1. </w:t>
            </w:r>
            <w:r>
              <w:rPr>
                <w:rFonts w:ascii="Times New Roman" w:hAnsi="Times New Roman"/>
                <w:sz w:val="24"/>
                <w:szCs w:val="24"/>
              </w:rPr>
              <w:t>Variabel Y pada penelitian ini adalah identitas diri</w:t>
            </w:r>
            <w:r>
              <w:rPr>
                <w:rFonts w:ascii="Times New Roman" w:hAnsi="Times New Roman"/>
                <w:i/>
                <w:sz w:val="24"/>
                <w:szCs w:val="24"/>
              </w:rPr>
              <w:t xml:space="preserve"> </w:t>
            </w:r>
            <w:r>
              <w:rPr>
                <w:rFonts w:ascii="Times New Roman" w:hAnsi="Times New Roman"/>
                <w:sz w:val="24"/>
                <w:szCs w:val="24"/>
              </w:rPr>
              <w:t>dan terdapat satu variabel X yaitu remaja.</w:t>
            </w:r>
          </w:p>
          <w:p>
            <w:pPr>
              <w:spacing w:line="276" w:lineRule="auto"/>
              <w:ind w:left="252" w:hanging="252"/>
              <w:rPr>
                <w:rFonts w:ascii="Times New Roman" w:hAnsi="Times New Roman"/>
                <w:sz w:val="24"/>
                <w:szCs w:val="24"/>
              </w:rPr>
            </w:pPr>
            <w:r>
              <w:rPr>
                <w:rFonts w:ascii="Times New Roman" w:hAnsi="Times New Roman"/>
                <w:sz w:val="24"/>
                <w:szCs w:val="24"/>
              </w:rPr>
              <w:t>2. Dalam penelitian ini  terdapat satu variabel bebas dan satu variabel terikat.</w:t>
            </w: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tc>
      </w:tr>
    </w:tbl>
    <w:p>
      <w:pPr>
        <w:pStyle w:val="11"/>
        <w:spacing w:after="0" w:line="480" w:lineRule="auto"/>
        <w:ind w:left="540"/>
        <w:rPr>
          <w:rFonts w:ascii="Times New Roman" w:hAnsi="Times New Roman"/>
          <w:b/>
          <w:sz w:val="24"/>
          <w:szCs w:val="24"/>
        </w:rPr>
      </w:pPr>
    </w:p>
    <w:p>
      <w:pPr>
        <w:pStyle w:val="11"/>
        <w:spacing w:after="0" w:line="480" w:lineRule="auto"/>
        <w:ind w:left="0" w:firstLine="851"/>
        <w:rPr>
          <w:rFonts w:ascii="Times New Roman" w:hAnsi="Times New Roman"/>
          <w:sz w:val="24"/>
          <w:szCs w:val="24"/>
        </w:rPr>
      </w:pPr>
      <w:r>
        <w:rPr>
          <w:rFonts w:ascii="Times New Roman" w:hAnsi="Times New Roman"/>
          <w:sz w:val="24"/>
          <w:szCs w:val="24"/>
        </w:rPr>
        <w:t xml:space="preserve">Berdasarkan uraian di atas, meski terdapat </w:t>
      </w:r>
      <w:r>
        <w:rPr>
          <w:rFonts w:ascii="Times New Roman" w:hAnsi="Times New Roman"/>
          <w:sz w:val="24"/>
          <w:szCs w:val="24"/>
          <w:lang w:val="en-US"/>
        </w:rPr>
        <w:t xml:space="preserve">dua </w:t>
      </w:r>
      <w:r>
        <w:rPr>
          <w:rFonts w:ascii="Times New Roman" w:hAnsi="Times New Roman"/>
          <w:sz w:val="24"/>
          <w:szCs w:val="24"/>
        </w:rPr>
        <w:t xml:space="preserve">peneliti terkait “Hubungan Konformitas </w:t>
      </w:r>
      <w:r>
        <w:rPr>
          <w:rFonts w:ascii="Times New Roman" w:hAnsi="Times New Roman"/>
          <w:sz w:val="24"/>
          <w:szCs w:val="24"/>
          <w:lang w:val="en-US"/>
        </w:rPr>
        <w:t xml:space="preserve">Pemujaan Idola </w:t>
      </w:r>
      <w:r>
        <w:rPr>
          <w:rFonts w:ascii="Times New Roman" w:hAnsi="Times New Roman"/>
          <w:sz w:val="24"/>
          <w:szCs w:val="24"/>
        </w:rPr>
        <w:t xml:space="preserve"> dan Identitas Diri terhadap Kepemilikan Psikologis”, belum ada yang melakukan penelitian dengan judul dan subjek penelitian yang sama.</w:t>
      </w:r>
    </w:p>
    <w:p>
      <w:pPr>
        <w:pStyle w:val="11"/>
        <w:spacing w:after="0" w:line="480" w:lineRule="auto"/>
        <w:ind w:left="547" w:hanging="7"/>
        <w:rPr>
          <w:rFonts w:ascii="Times New Roman" w:hAnsi="Times New Roman"/>
          <w:b/>
          <w:sz w:val="24"/>
          <w:szCs w:val="24"/>
          <w:lang w:val="en-US"/>
        </w:rPr>
      </w:pPr>
    </w:p>
    <w:p>
      <w:pPr>
        <w:spacing w:after="200" w:line="276" w:lineRule="auto"/>
        <w:rPr>
          <w:rFonts w:ascii="Times New Roman" w:hAnsi="Times New Roman" w:eastAsia="Calibri"/>
          <w:b/>
          <w:sz w:val="24"/>
          <w:szCs w:val="24"/>
          <w:lang w:eastAsia="en-US"/>
        </w:rPr>
      </w:pPr>
      <w:r>
        <w:rPr>
          <w:rFonts w:ascii="Times New Roman" w:hAnsi="Times New Roman"/>
          <w:b/>
          <w:sz w:val="24"/>
          <w:szCs w:val="24"/>
        </w:rPr>
        <w:br w:type="page"/>
      </w:r>
    </w:p>
    <w:p>
      <w:pPr>
        <w:spacing w:after="0" w:line="480" w:lineRule="auto"/>
        <w:jc w:val="center"/>
        <w:rPr>
          <w:rFonts w:ascii="Times New Roman" w:hAnsi="Times New Roman"/>
          <w:b/>
          <w:sz w:val="24"/>
          <w:szCs w:val="24"/>
        </w:rPr>
        <w:sectPr>
          <w:headerReference r:id="rId10" w:type="first"/>
          <w:headerReference r:id="rId9" w:type="default"/>
          <w:footerReference r:id="rId11" w:type="default"/>
          <w:pgSz w:w="12240" w:h="15840"/>
          <w:pgMar w:top="2268" w:right="1701" w:bottom="1701" w:left="2268" w:header="720" w:footer="720" w:gutter="0"/>
          <w:pgBorders>
            <w:top w:val="none" w:sz="0" w:space="0"/>
            <w:left w:val="none" w:sz="0" w:space="0"/>
            <w:bottom w:val="none" w:sz="0" w:space="0"/>
            <w:right w:val="none" w:sz="0" w:space="0"/>
          </w:pgBorders>
          <w:pgNumType w:start="2" w:chapStyle="2"/>
          <w:cols w:space="720" w:num="1"/>
          <w:docGrid w:linePitch="360" w:charSpace="0"/>
        </w:sectPr>
      </w:pPr>
    </w:p>
    <w:p>
      <w:pPr>
        <w:spacing w:after="0" w:line="480" w:lineRule="auto"/>
        <w:jc w:val="center"/>
        <w:rPr>
          <w:rFonts w:ascii="Times New Roman" w:hAnsi="Times New Roman"/>
          <w:b/>
          <w:sz w:val="24"/>
          <w:szCs w:val="24"/>
        </w:rPr>
      </w:pPr>
      <w:r>
        <w:rPr>
          <w:rFonts w:ascii="Times New Roman" w:hAnsi="Times New Roman"/>
          <w:b/>
          <w:sz w:val="24"/>
          <w:szCs w:val="24"/>
        </w:rPr>
        <w:t>BAB II</w:t>
      </w:r>
    </w:p>
    <w:p>
      <w:pPr>
        <w:spacing w:after="0" w:line="480" w:lineRule="auto"/>
        <w:jc w:val="center"/>
        <w:rPr>
          <w:rFonts w:ascii="Times New Roman" w:hAnsi="Times New Roman"/>
          <w:b/>
          <w:sz w:val="24"/>
          <w:szCs w:val="24"/>
        </w:rPr>
      </w:pPr>
      <w:r>
        <w:rPr>
          <w:rFonts w:ascii="Times New Roman" w:hAnsi="Times New Roman"/>
          <w:b/>
          <w:sz w:val="24"/>
          <w:szCs w:val="24"/>
        </w:rPr>
        <w:t>TINJAUAN PUSTAKA</w:t>
      </w:r>
    </w:p>
    <w:p>
      <w:pPr>
        <w:spacing w:after="0" w:line="480" w:lineRule="auto"/>
        <w:jc w:val="both"/>
        <w:rPr>
          <w:rFonts w:ascii="Times New Roman" w:hAnsi="Times New Roman"/>
          <w:b/>
          <w:sz w:val="24"/>
          <w:szCs w:val="24"/>
        </w:rPr>
      </w:pPr>
    </w:p>
    <w:p>
      <w:pPr>
        <w:pStyle w:val="11"/>
        <w:numPr>
          <w:ilvl w:val="0"/>
          <w:numId w:val="9"/>
        </w:numPr>
        <w:spacing w:after="0" w:line="480" w:lineRule="auto"/>
        <w:ind w:left="284"/>
        <w:rPr>
          <w:rFonts w:ascii="Times New Roman" w:hAnsi="Times New Roman"/>
          <w:b/>
          <w:sz w:val="24"/>
          <w:szCs w:val="24"/>
        </w:rPr>
      </w:pPr>
      <w:r>
        <w:rPr>
          <w:rFonts w:ascii="Times New Roman" w:hAnsi="Times New Roman"/>
          <w:b/>
          <w:sz w:val="24"/>
          <w:szCs w:val="24"/>
        </w:rPr>
        <w:t>Kepemilikan Psikologis</w:t>
      </w:r>
    </w:p>
    <w:p>
      <w:pPr>
        <w:pStyle w:val="11"/>
        <w:numPr>
          <w:ilvl w:val="0"/>
          <w:numId w:val="10"/>
        </w:numPr>
        <w:spacing w:after="0" w:line="480" w:lineRule="auto"/>
        <w:ind w:left="426" w:hanging="426"/>
        <w:rPr>
          <w:rFonts w:ascii="Times New Roman" w:hAnsi="Times New Roman"/>
          <w:b/>
          <w:sz w:val="24"/>
          <w:szCs w:val="24"/>
        </w:rPr>
      </w:pPr>
      <w:r>
        <w:rPr>
          <w:rFonts w:ascii="Times New Roman" w:hAnsi="Times New Roman"/>
          <w:b/>
          <w:sz w:val="24"/>
          <w:szCs w:val="24"/>
        </w:rPr>
        <w:t>Definisi Kepemilikan Psikologis</w:t>
      </w:r>
    </w:p>
    <w:p>
      <w:pPr>
        <w:spacing w:after="0" w:line="480" w:lineRule="auto"/>
        <w:ind w:firstLine="720"/>
        <w:jc w:val="both"/>
        <w:rPr>
          <w:rFonts w:ascii="Times New Roman" w:hAnsi="Times New Roman"/>
          <w:sz w:val="24"/>
          <w:szCs w:val="24"/>
        </w:rPr>
      </w:pPr>
      <w:r>
        <w:rPr>
          <w:rFonts w:ascii="Times New Roman" w:hAnsi="Times New Roman"/>
          <w:sz w:val="24"/>
          <w:szCs w:val="24"/>
        </w:rPr>
        <w:t>Menurut Van (2009) Kepemilikan Psikologi adalah pengalaman psikologi individu ketika mengembangkan rasa possesif akan memiliki suatu target.  Sementara itu Pierce, Kostova, dan Dirks (2010) mengatakan kepemilikan psikologi (perasaan memiliki) sebagai keadaan dimana seseorang merasa seolah-olah target kepemilikan atau bagian dari target tersebut adalah milik mereka serta target atau objek dari kepemilikan psikologi dapat bersifat material (benda, fasilitas) tetapi juga non material seperti ide, seni artistic, suara dan lain-lain.</w:t>
      </w:r>
    </w:p>
    <w:p>
      <w:pPr>
        <w:spacing w:after="0" w:line="480" w:lineRule="auto"/>
        <w:ind w:firstLine="720"/>
        <w:jc w:val="both"/>
        <w:rPr>
          <w:rFonts w:ascii="Times New Roman" w:hAnsi="Times New Roman"/>
          <w:sz w:val="24"/>
          <w:szCs w:val="24"/>
        </w:rPr>
      </w:pPr>
      <w:r>
        <w:rPr>
          <w:rFonts w:ascii="Times New Roman" w:hAnsi="Times New Roman"/>
          <w:sz w:val="24"/>
          <w:szCs w:val="24"/>
        </w:rPr>
        <w:t>Dittmar (2010) mengartikan kepemilikan psikologi merupakan hal yang biasa bagi seseorang secara psikologis mengalami koneksi  antara diri dengan berbagai macam target kepemilikan seperti rumah, mobil, ruang, dan seseorang lain. perkembangan rasa kepemiliknnya, misalnya, menimbulkan efek positif dan menggembirakan.</w:t>
      </w:r>
    </w:p>
    <w:p>
      <w:pPr>
        <w:spacing w:after="0" w:line="480" w:lineRule="auto"/>
        <w:ind w:firstLine="720"/>
        <w:jc w:val="both"/>
        <w:rPr>
          <w:rFonts w:ascii="Times New Roman" w:hAnsi="Times New Roman"/>
          <w:sz w:val="24"/>
          <w:szCs w:val="24"/>
        </w:rPr>
        <w:sectPr>
          <w:headerReference r:id="rId12" w:type="default"/>
          <w:footerReference r:id="rId13" w:type="default"/>
          <w:pgSz w:w="12240" w:h="15840"/>
          <w:pgMar w:top="2268" w:right="1701" w:bottom="1701" w:left="2268" w:header="720" w:footer="720" w:gutter="0"/>
          <w:pgBorders>
            <w:top w:val="none" w:sz="0" w:space="0"/>
            <w:left w:val="none" w:sz="0" w:space="0"/>
            <w:bottom w:val="none" w:sz="0" w:space="0"/>
            <w:right w:val="none" w:sz="0" w:space="0"/>
          </w:pgBorders>
          <w:pgNumType w:start="11" w:chapStyle="2"/>
          <w:cols w:space="720" w:num="1"/>
          <w:docGrid w:linePitch="360" w:charSpace="0"/>
        </w:sectPr>
      </w:pPr>
      <w:r>
        <w:rPr>
          <w:rFonts w:ascii="Times New Roman" w:hAnsi="Times New Roman"/>
          <w:sz w:val="24"/>
          <w:szCs w:val="24"/>
        </w:rPr>
        <w:t xml:space="preserve">Furby (2011)  juga menyatakan bahwa rasa memiliki (merasakan seolah-olah sebuah objek, kesatuan, atau ide adalah milik kita) adalah inti dari kepemilikan psikologi. Seperti disebutkan Issac (2010), bahwa apa yang menjadi milik seseorang dalam perasaan juga merupakan bagian dari diri seseorang. Extended self yang </w:t>
      </w:r>
    </w:p>
    <w:p>
      <w:pPr>
        <w:spacing w:after="0" w:line="480" w:lineRule="auto"/>
        <w:ind w:firstLine="720"/>
        <w:jc w:val="both"/>
        <w:rPr>
          <w:rFonts w:ascii="Times New Roman" w:hAnsi="Times New Roman"/>
          <w:sz w:val="24"/>
          <w:szCs w:val="24"/>
        </w:rPr>
      </w:pPr>
      <w:r>
        <w:rPr>
          <w:rFonts w:ascii="Times New Roman" w:hAnsi="Times New Roman"/>
          <w:sz w:val="24"/>
          <w:szCs w:val="24"/>
        </w:rPr>
        <w:t xml:space="preserve">dimaksud bukan kesatuan fisik, namun rasa kepemilikan secara psikologis sendiri Scheib (2012). </w:t>
      </w:r>
    </w:p>
    <w:p>
      <w:pPr>
        <w:spacing w:after="0" w:line="480" w:lineRule="auto"/>
        <w:ind w:firstLine="720"/>
        <w:jc w:val="both"/>
        <w:rPr>
          <w:rFonts w:ascii="Times New Roman" w:hAnsi="Times New Roman"/>
          <w:sz w:val="24"/>
          <w:szCs w:val="24"/>
        </w:rPr>
      </w:pPr>
      <w:r>
        <w:rPr>
          <w:rFonts w:ascii="Times New Roman" w:hAnsi="Times New Roman"/>
          <w:sz w:val="24"/>
          <w:szCs w:val="24"/>
        </w:rPr>
        <w:t>Pierce,</w:t>
      </w:r>
      <w:r>
        <w:t xml:space="preserve"> </w:t>
      </w:r>
      <w:r>
        <w:rPr>
          <w:rFonts w:ascii="Times New Roman" w:hAnsi="Times New Roman"/>
          <w:sz w:val="24"/>
          <w:szCs w:val="24"/>
        </w:rPr>
        <w:t xml:space="preserve">Kostova, Dirks (2009) mengartikan kepemilikan psikologi adalah kondisi yang kompleks dan terdiri dari komponen kognitif dan afektif, kepemilikan psikologi merupakan kondisi, dimana seseorang sadar melalui proses intelektual serta merefleksikan kesadaran, pemikiran, dan kepercayaan seseorang sehubungan dengan target kepemilikan. Kondisi kognitif ini juga melibatkan sensasi emosional atau komponen afektif. Pemahaman tentang kepemilikan psikologi tersebut membantu membedakan antara kepemilikan psikologi dengan hukum. Meskipun mungkin saja terkait, hukum dan kepemilikan psikologi berbeda secara signifikan. </w:t>
      </w:r>
    </w:p>
    <w:p>
      <w:pPr>
        <w:spacing w:after="0" w:line="480" w:lineRule="auto"/>
        <w:ind w:firstLine="720"/>
        <w:jc w:val="both"/>
        <w:rPr>
          <w:rFonts w:ascii="Times New Roman" w:hAnsi="Times New Roman"/>
          <w:sz w:val="24"/>
          <w:szCs w:val="24"/>
        </w:rPr>
      </w:pPr>
      <w:r>
        <w:rPr>
          <w:rFonts w:ascii="Times New Roman" w:hAnsi="Times New Roman"/>
          <w:sz w:val="24"/>
          <w:szCs w:val="24"/>
        </w:rPr>
        <w:t xml:space="preserve">Kepemilikan hukum dikenal oleh masyarakat, dan oleh karena hak-hak kepemilikan dispesifikasikan dan dilindungi oleh sistem hukum. Sebaliknya, kedikenal atau  disadari oleh seseorang yang merasakan perasaan ini. sebagai hasilnya, individu tersebut akan menunjukkan hak-hak yang dirasakan dan diasosiasikan dengan kepemilikan psikologi.Tanggung jawab yang muncul pada kepemilikan hukum, biasanya terbentuk karena adanya sistem hukum, sementara pada kepemilikan psikologi tanggung jawab muncul dari individu itu sendiri untuk bertanggung jawab dan mengakui suatu objek yang bukan miliknya sebagai miliknya. Lebih jauh lagi, kepemilikan psikologi dapat muncul meskipun tidak ada kepemilikan hukum, seperti yang disebutkan Furby (2011). </w:t>
      </w:r>
    </w:p>
    <w:p>
      <w:pPr>
        <w:spacing w:after="0" w:line="480" w:lineRule="auto"/>
        <w:ind w:firstLine="720"/>
        <w:jc w:val="both"/>
        <w:rPr>
          <w:rFonts w:ascii="Times New Roman" w:hAnsi="Times New Roman"/>
          <w:sz w:val="24"/>
          <w:szCs w:val="24"/>
        </w:rPr>
      </w:pPr>
      <w:r>
        <w:rPr>
          <w:rFonts w:ascii="Times New Roman" w:hAnsi="Times New Roman"/>
          <w:sz w:val="24"/>
          <w:szCs w:val="24"/>
        </w:rPr>
        <w:t>Berdasarkan penjelasan di atas dapat di simpulkan bahwa kepemilikan psikologi adalah perasaan memiliki oleh seseorang terhadap suatu benda baik material yang berupa benda dan fasilitas maupun non material berupa ide, seni artistik, suara dan lain-lain yang menyebabkan perasaan memiliki tersebut membuat seseorang merasa suatu objek adalah miliknya tanpa ada lisensi kepemilikan resmi pada objek tersebut.</w:t>
      </w:r>
    </w:p>
    <w:p>
      <w:pPr>
        <w:pStyle w:val="11"/>
        <w:numPr>
          <w:ilvl w:val="0"/>
          <w:numId w:val="10"/>
        </w:numPr>
        <w:spacing w:after="0" w:line="480" w:lineRule="auto"/>
        <w:ind w:left="426"/>
        <w:rPr>
          <w:rFonts w:ascii="Times New Roman" w:hAnsi="Times New Roman"/>
          <w:sz w:val="24"/>
          <w:szCs w:val="24"/>
        </w:rPr>
      </w:pPr>
      <w:r>
        <w:rPr>
          <w:rFonts w:ascii="Times New Roman" w:hAnsi="Times New Roman"/>
          <w:b/>
          <w:sz w:val="24"/>
          <w:szCs w:val="24"/>
        </w:rPr>
        <w:t>Aspek-Aspek Kepemilikan Psikologi</w:t>
      </w:r>
    </w:p>
    <w:p>
      <w:pPr>
        <w:spacing w:after="0" w:line="480" w:lineRule="auto"/>
        <w:ind w:firstLine="720"/>
        <w:jc w:val="both"/>
        <w:rPr>
          <w:rFonts w:ascii="Times New Roman" w:hAnsi="Times New Roman"/>
          <w:sz w:val="24"/>
          <w:szCs w:val="24"/>
        </w:rPr>
      </w:pPr>
      <w:r>
        <w:rPr>
          <w:rFonts w:ascii="Times New Roman" w:hAnsi="Times New Roman"/>
          <w:sz w:val="24"/>
          <w:szCs w:val="24"/>
        </w:rPr>
        <w:t>Menurut Pierce, Kostova, Dirks (2009) mengumukakan bahwa kepemilikan psikologi terdiri dari tiga aspek yaitu:</w:t>
      </w:r>
    </w:p>
    <w:p>
      <w:pPr>
        <w:pStyle w:val="11"/>
        <w:numPr>
          <w:ilvl w:val="0"/>
          <w:numId w:val="11"/>
        </w:numPr>
        <w:spacing w:after="0" w:line="480" w:lineRule="auto"/>
        <w:ind w:left="720"/>
        <w:rPr>
          <w:rFonts w:ascii="Times New Roman" w:hAnsi="Times New Roman"/>
          <w:sz w:val="24"/>
          <w:szCs w:val="24"/>
        </w:rPr>
      </w:pPr>
      <w:r>
        <w:rPr>
          <w:rFonts w:ascii="Times New Roman" w:hAnsi="Times New Roman"/>
          <w:sz w:val="24"/>
          <w:szCs w:val="24"/>
        </w:rPr>
        <w:t>Mengendalikan kepemilikan target</w:t>
      </w:r>
    </w:p>
    <w:p>
      <w:pPr>
        <w:spacing w:after="0" w:line="480" w:lineRule="auto"/>
        <w:ind w:left="720"/>
        <w:jc w:val="both"/>
        <w:rPr>
          <w:rFonts w:ascii="Times New Roman" w:hAnsi="Times New Roman"/>
          <w:sz w:val="24"/>
          <w:szCs w:val="24"/>
        </w:rPr>
      </w:pPr>
      <w:r>
        <w:rPr>
          <w:rFonts w:ascii="Times New Roman" w:hAnsi="Times New Roman"/>
          <w:sz w:val="24"/>
          <w:szCs w:val="24"/>
        </w:rPr>
        <w:t>Kontrol pada objek pada akhirnya akan meningkatkan perasaan kepemilikan dari sebuah objek. Pada studi semantik tentang kepemilikan psikologi menemukan bahwa control adalah bagian yang terpenting dari suatu rasa memiliki. Suatu objek yang mana dapat dikontrol, dimanipulasi atau objek yang membentuk seseorang terafeksi, adalah objek-objek yang dipersepsikan sebagai bagian dari diri seseorang, daripada yang tidak dapat dikontrol dan menyatakan bahwa objek yang secara terus menerus digunakan oleh seseorang akan terasimilasi pada penggunaannya.</w:t>
      </w:r>
    </w:p>
    <w:p>
      <w:pPr>
        <w:pStyle w:val="11"/>
        <w:numPr>
          <w:ilvl w:val="0"/>
          <w:numId w:val="11"/>
        </w:numPr>
        <w:spacing w:after="0" w:line="480" w:lineRule="auto"/>
        <w:ind w:left="720"/>
        <w:rPr>
          <w:rFonts w:ascii="Times New Roman" w:hAnsi="Times New Roman"/>
          <w:sz w:val="24"/>
          <w:szCs w:val="24"/>
        </w:rPr>
      </w:pPr>
      <w:r>
        <w:rPr>
          <w:rFonts w:ascii="Times New Roman" w:hAnsi="Times New Roman"/>
          <w:sz w:val="24"/>
          <w:szCs w:val="24"/>
        </w:rPr>
        <w:t>Mengetahui kedatangan hubungan target</w:t>
      </w:r>
    </w:p>
    <w:p>
      <w:pPr>
        <w:spacing w:after="0" w:line="480" w:lineRule="auto"/>
        <w:ind w:left="720"/>
        <w:jc w:val="both"/>
        <w:rPr>
          <w:rFonts w:ascii="Times New Roman" w:hAnsi="Times New Roman"/>
          <w:sz w:val="24"/>
          <w:szCs w:val="24"/>
        </w:rPr>
      </w:pPr>
      <w:r>
        <w:rPr>
          <w:rFonts w:ascii="Times New Roman" w:hAnsi="Times New Roman"/>
          <w:sz w:val="24"/>
          <w:szCs w:val="24"/>
        </w:rPr>
        <w:t>Melalui proses asosiasi, kita akan mengenal sebuah benda. Semakin banyak informasi yang dimiliki seseorang mengenai target kepemilikan, semakin dekat hubungan yang terbentuk antara seseorang dengan target tersebut. Seseorang akan menyadari bahwa secara psikologis terikat dengan sebuah objek sebagai hasil dari partisipasi aktif atau terasisuasi dengan objek tersebut. Misalnya, seseorang yang tergabung dalam sebuah komunitas tertentu, akan merasa memiliki komunitas tersebut karena sudah bergabung dan bersama dalam setiap kegiatan komunitas tersebut.</w:t>
      </w:r>
    </w:p>
    <w:p>
      <w:pPr>
        <w:pStyle w:val="11"/>
        <w:numPr>
          <w:ilvl w:val="0"/>
          <w:numId w:val="11"/>
        </w:numPr>
        <w:spacing w:after="0" w:line="480" w:lineRule="auto"/>
        <w:ind w:left="720"/>
        <w:rPr>
          <w:rFonts w:ascii="Times New Roman" w:hAnsi="Times New Roman"/>
          <w:sz w:val="24"/>
          <w:szCs w:val="24"/>
        </w:rPr>
      </w:pPr>
      <w:r>
        <w:rPr>
          <w:rFonts w:ascii="Times New Roman" w:hAnsi="Times New Roman"/>
          <w:sz w:val="24"/>
          <w:szCs w:val="24"/>
        </w:rPr>
        <w:t>Menginvestasikan diri ke dalam target</w:t>
      </w:r>
    </w:p>
    <w:p>
      <w:pPr>
        <w:spacing w:after="0" w:line="480" w:lineRule="auto"/>
        <w:ind w:left="720"/>
        <w:jc w:val="both"/>
        <w:rPr>
          <w:rFonts w:ascii="Times New Roman" w:hAnsi="Times New Roman"/>
          <w:sz w:val="24"/>
          <w:szCs w:val="24"/>
        </w:rPr>
      </w:pPr>
      <w:r>
        <w:rPr>
          <w:rFonts w:ascii="Times New Roman" w:hAnsi="Times New Roman"/>
          <w:sz w:val="24"/>
          <w:szCs w:val="24"/>
        </w:rPr>
        <w:t xml:space="preserve">Setiap orang memiliki hasil kerja sendiri. Bagaimanapun, seseorang akan merasa memiliki apa yang dikerjakan, dibentuk, dan dihasilkan sendiri. Mulai hasil pekerjaan sendiri, seseorang tidak hanya menginvestasikan waktu dan usaha fisik, namun juga energi psikis ke dalam hasil pekerjaannya. Benda atau sesuatu akan terlekat pada seseorang yang membuatnya karena benda atau sesuatu tersebut adalah hasil seseorang yang mengusahakannya, sehingga seseorang yang membuat benda tersebut merasa memiliki, sama seperti seseorang merasa memiliki dirinya. </w:t>
      </w:r>
    </w:p>
    <w:p>
      <w:pPr>
        <w:spacing w:after="0" w:line="480" w:lineRule="auto"/>
        <w:ind w:firstLine="720"/>
        <w:jc w:val="both"/>
        <w:rPr>
          <w:rFonts w:ascii="Times New Roman" w:hAnsi="Times New Roman"/>
          <w:sz w:val="24"/>
          <w:szCs w:val="24"/>
        </w:rPr>
      </w:pPr>
      <w:r>
        <w:rPr>
          <w:rFonts w:ascii="Times New Roman" w:hAnsi="Times New Roman"/>
          <w:sz w:val="24"/>
          <w:szCs w:val="24"/>
        </w:rPr>
        <w:t>Berdasarkan penjelasan di atas maka dapat di simpulkan aspek-aspek kepemilikan psikologi adalah mengendalikan kepemilikan target, mengetahui kedatangan hubungan target dan menginvestasikan diri ke dalam target.</w:t>
      </w:r>
    </w:p>
    <w:p>
      <w:pPr>
        <w:pStyle w:val="11"/>
        <w:numPr>
          <w:ilvl w:val="0"/>
          <w:numId w:val="12"/>
        </w:numPr>
        <w:spacing w:after="0" w:line="480" w:lineRule="auto"/>
        <w:ind w:left="426"/>
        <w:rPr>
          <w:rFonts w:ascii="Times New Roman" w:hAnsi="Times New Roman"/>
          <w:sz w:val="24"/>
          <w:szCs w:val="24"/>
        </w:rPr>
      </w:pPr>
      <w:r>
        <w:rPr>
          <w:rFonts w:ascii="Times New Roman" w:hAnsi="Times New Roman"/>
          <w:b/>
          <w:sz w:val="24"/>
          <w:szCs w:val="24"/>
        </w:rPr>
        <w:t>Faktor-Faktor Kepemilikan Psikologi</w:t>
      </w:r>
    </w:p>
    <w:p>
      <w:pPr>
        <w:spacing w:after="0" w:line="480" w:lineRule="auto"/>
        <w:ind w:firstLine="720"/>
        <w:jc w:val="both"/>
        <w:rPr>
          <w:rFonts w:ascii="Times New Roman" w:hAnsi="Times New Roman"/>
          <w:sz w:val="24"/>
          <w:szCs w:val="24"/>
        </w:rPr>
      </w:pPr>
      <w:r>
        <w:rPr>
          <w:rFonts w:ascii="Times New Roman" w:hAnsi="Times New Roman"/>
          <w:sz w:val="24"/>
          <w:szCs w:val="24"/>
        </w:rPr>
        <w:t>Menurut Pierce, Kostova, Dirks (2009), faktor-faktor kepemilikan psikologi sebagai berikut:</w:t>
      </w:r>
    </w:p>
    <w:p>
      <w:pPr>
        <w:pStyle w:val="11"/>
        <w:numPr>
          <w:ilvl w:val="0"/>
          <w:numId w:val="13"/>
        </w:numPr>
        <w:spacing w:after="0" w:line="480" w:lineRule="auto"/>
        <w:rPr>
          <w:rFonts w:ascii="Times New Roman" w:hAnsi="Times New Roman"/>
          <w:sz w:val="24"/>
          <w:szCs w:val="24"/>
        </w:rPr>
      </w:pPr>
      <w:r>
        <w:rPr>
          <w:rFonts w:ascii="Times New Roman" w:hAnsi="Times New Roman"/>
          <w:sz w:val="24"/>
          <w:szCs w:val="24"/>
        </w:rPr>
        <w:t>Memiliki tempat</w:t>
      </w:r>
    </w:p>
    <w:p>
      <w:pPr>
        <w:spacing w:after="0" w:line="480" w:lineRule="auto"/>
        <w:ind w:left="720"/>
        <w:jc w:val="both"/>
        <w:rPr>
          <w:rFonts w:ascii="Times New Roman" w:hAnsi="Times New Roman"/>
          <w:sz w:val="24"/>
          <w:szCs w:val="24"/>
        </w:rPr>
      </w:pPr>
      <w:r>
        <w:rPr>
          <w:rFonts w:ascii="Times New Roman" w:hAnsi="Times New Roman"/>
          <w:sz w:val="24"/>
          <w:szCs w:val="24"/>
        </w:rPr>
        <w:t xml:space="preserve">Kebutuhan pertama untuk memiliki tempat atau rumah adalah kebutuhan dasar pada rasa kepemilikan. Memiliki sebuah tempat sangatlah penting bagi kebutuhan jiwa seseorang. Pierce, Kostova, Dirks (2009) menyebutkan bahwa seseorang memiliki kebutuhan dasar berupa kebutuhan akan wilayah kekuasaan, kebutuhan akan memiliki suatu ruang tertentu. Rumah, atau perasan bahwa sebuah ruang adalah milik seseorang, memberikan kenyamanan, kesenangan dan keamanan. merasa memiliki suatu wilayah tertentu akan membuat individu semakin terikat dengan target tersebut. </w:t>
      </w:r>
    </w:p>
    <w:p>
      <w:pPr>
        <w:pStyle w:val="11"/>
        <w:numPr>
          <w:ilvl w:val="0"/>
          <w:numId w:val="13"/>
        </w:numPr>
        <w:spacing w:after="0" w:line="480" w:lineRule="auto"/>
        <w:rPr>
          <w:rFonts w:ascii="Times New Roman" w:hAnsi="Times New Roman"/>
          <w:sz w:val="24"/>
          <w:szCs w:val="24"/>
        </w:rPr>
      </w:pPr>
      <w:r>
        <w:rPr>
          <w:rFonts w:ascii="Times New Roman" w:hAnsi="Times New Roman"/>
          <w:sz w:val="24"/>
          <w:szCs w:val="24"/>
        </w:rPr>
        <w:t>Efektivitas dan kegunaan</w:t>
      </w:r>
    </w:p>
    <w:p>
      <w:pPr>
        <w:spacing w:after="0" w:line="480" w:lineRule="auto"/>
        <w:ind w:left="720"/>
        <w:jc w:val="both"/>
        <w:rPr>
          <w:rFonts w:ascii="Times New Roman" w:hAnsi="Times New Roman"/>
          <w:sz w:val="24"/>
          <w:szCs w:val="24"/>
        </w:rPr>
      </w:pPr>
      <w:r>
        <w:rPr>
          <w:rFonts w:ascii="Times New Roman" w:hAnsi="Times New Roman"/>
          <w:sz w:val="24"/>
          <w:szCs w:val="24"/>
        </w:rPr>
        <w:t>Kebutuhan seseorang untuk merasa berpengaruh atau memiliki control atas lingkungannya termasuk motivasi efektivitas adalah kebutuhan untuk berinteraksi secara efektif agar menghasilkan hasil yang diinginkan dalam sebuah lingkungan. Penelitian yang dilakukan  mengontrol sebuah objek kepemilikan</w:t>
      </w:r>
      <w:r>
        <w:rPr>
          <w:rFonts w:ascii="Times New Roman" w:hAnsi="Times New Roman"/>
          <w:sz w:val="24"/>
          <w:szCs w:val="24"/>
          <w:lang w:val="id-ID"/>
        </w:rPr>
        <w:t xml:space="preserve"> </w:t>
      </w:r>
      <w:r>
        <w:rPr>
          <w:rFonts w:ascii="Times New Roman" w:hAnsi="Times New Roman"/>
          <w:sz w:val="24"/>
          <w:szCs w:val="24"/>
        </w:rPr>
        <w:t>menyatakan bahwa kepemilikan menjadi bagian dari efektivita</w:t>
      </w:r>
      <w:r>
        <w:rPr>
          <w:rFonts w:ascii="Times New Roman" w:hAnsi="Times New Roman"/>
          <w:sz w:val="24"/>
          <w:szCs w:val="24"/>
          <w:lang w:val="id-ID"/>
        </w:rPr>
        <w:t>s</w:t>
      </w:r>
      <w:r>
        <w:rPr>
          <w:rFonts w:ascii="Times New Roman" w:hAnsi="Times New Roman"/>
          <w:sz w:val="24"/>
          <w:szCs w:val="24"/>
        </w:rPr>
        <w:t xml:space="preserve"> diri karena kepemilikan mengekspresikan kemampuan seseorang untuk mengerahkan kontrol langsung kepada lingkungan sosial dan fisik. Dapat disimpulkan bahwa kepemilikan pikologi muncul karena adanya motivasi untuk kompeten di dalam lingkungannya. </w:t>
      </w:r>
    </w:p>
    <w:p>
      <w:pPr>
        <w:pStyle w:val="11"/>
        <w:numPr>
          <w:ilvl w:val="0"/>
          <w:numId w:val="13"/>
        </w:numPr>
        <w:spacing w:after="0" w:line="480" w:lineRule="auto"/>
        <w:rPr>
          <w:rFonts w:ascii="Times New Roman" w:hAnsi="Times New Roman"/>
          <w:sz w:val="24"/>
          <w:szCs w:val="24"/>
        </w:rPr>
      </w:pPr>
      <w:r>
        <w:rPr>
          <w:rFonts w:ascii="Times New Roman" w:hAnsi="Times New Roman"/>
          <w:sz w:val="24"/>
          <w:szCs w:val="24"/>
        </w:rPr>
        <w:t>Identitas diri</w:t>
      </w:r>
    </w:p>
    <w:p>
      <w:pPr>
        <w:spacing w:after="0" w:line="480" w:lineRule="auto"/>
        <w:ind w:left="720"/>
        <w:jc w:val="both"/>
        <w:rPr>
          <w:rFonts w:ascii="Times New Roman" w:hAnsi="Times New Roman"/>
          <w:sz w:val="24"/>
          <w:szCs w:val="24"/>
        </w:rPr>
      </w:pPr>
      <w:r>
        <w:rPr>
          <w:rFonts w:ascii="Times New Roman" w:hAnsi="Times New Roman"/>
          <w:sz w:val="24"/>
          <w:szCs w:val="24"/>
        </w:rPr>
        <w:t xml:space="preserve">Identitas diri adalah kebutuhan uintuk mendapatkan perasaan yang jelas terhadap diri sendiri.  Kepemilikan membantu seseorang mengtahui dirinya sendiri. Sejumlah ilmuwan mengemukakan bahwa kepemilikan juga menampilkan ekspresi simbolik dari seseorang dan terdapat hubungan erat antara identitas diri dan individualis. Kepemilikan psikologi membantu seseorang untuk menyadari identitas diri, mengekspresikan identitas diri pada orang lain, serta memelihara kelangsungan identitas diri dari waktu ke waktu. </w:t>
      </w:r>
    </w:p>
    <w:p>
      <w:pPr>
        <w:numPr>
          <w:ilvl w:val="0"/>
          <w:numId w:val="13"/>
        </w:numPr>
        <w:spacing w:after="0" w:line="480" w:lineRule="auto"/>
        <w:ind w:left="660" w:hanging="300"/>
        <w:jc w:val="both"/>
        <w:rPr>
          <w:rFonts w:ascii="Times New Roman" w:hAnsi="Times New Roman"/>
          <w:sz w:val="24"/>
          <w:szCs w:val="24"/>
          <w:lang w:val="id-ID"/>
        </w:rPr>
      </w:pPr>
      <w:r>
        <w:rPr>
          <w:rFonts w:ascii="Times New Roman" w:hAnsi="Times New Roman"/>
          <w:sz w:val="24"/>
          <w:szCs w:val="24"/>
          <w:lang w:val="id-ID"/>
        </w:rPr>
        <w:t>K</w:t>
      </w:r>
      <w:r>
        <w:rPr>
          <w:rFonts w:ascii="Times New Roman" w:hAnsi="Times New Roman"/>
          <w:sz w:val="24"/>
          <w:szCs w:val="24"/>
        </w:rPr>
        <w:t>onformitas</w:t>
      </w:r>
    </w:p>
    <w:p>
      <w:pPr>
        <w:spacing w:after="0" w:line="480" w:lineRule="auto"/>
        <w:ind w:left="598" w:leftChars="299" w:firstLine="2"/>
        <w:jc w:val="both"/>
        <w:rPr>
          <w:rFonts w:ascii="Times New Roman" w:hAnsi="Times New Roman"/>
          <w:sz w:val="24"/>
          <w:szCs w:val="24"/>
          <w:lang w:val="id-ID"/>
        </w:rPr>
      </w:pPr>
      <w:r>
        <w:rPr>
          <w:rFonts w:ascii="Times New Roman" w:hAnsi="Times New Roman"/>
          <w:sz w:val="24"/>
          <w:szCs w:val="24"/>
          <w:lang w:val="id-ID"/>
        </w:rPr>
        <w:t>Konformitas merupakan</w:t>
      </w:r>
      <w:r>
        <w:rPr>
          <w:rFonts w:ascii="Times New Roman" w:hAnsi="Times New Roman"/>
          <w:sz w:val="24"/>
          <w:szCs w:val="24"/>
        </w:rPr>
        <w:t xml:space="preserve"> istilah untuk menggambarkan keadaan dimana individu menampilkan suatu tindakan karena orang lain juga melakukannya</w:t>
      </w:r>
      <w:r>
        <w:rPr>
          <w:rFonts w:ascii="Times New Roman" w:hAnsi="Times New Roman"/>
          <w:sz w:val="24"/>
          <w:szCs w:val="24"/>
          <w:lang w:val="id-ID"/>
        </w:rPr>
        <w:t>.</w:t>
      </w:r>
    </w:p>
    <w:p>
      <w:pPr>
        <w:numPr>
          <w:ilvl w:val="0"/>
          <w:numId w:val="13"/>
        </w:numPr>
        <w:spacing w:after="0" w:line="480" w:lineRule="auto"/>
        <w:ind w:left="660" w:hanging="300"/>
        <w:jc w:val="both"/>
        <w:rPr>
          <w:rFonts w:ascii="Times New Roman" w:hAnsi="Times New Roman"/>
          <w:sz w:val="24"/>
          <w:szCs w:val="24"/>
          <w:lang w:val="id-ID"/>
        </w:rPr>
      </w:pPr>
      <w:r>
        <w:rPr>
          <w:rFonts w:ascii="Times New Roman" w:hAnsi="Times New Roman"/>
          <w:sz w:val="24"/>
          <w:szCs w:val="24"/>
          <w:lang w:val="id-ID"/>
        </w:rPr>
        <w:t>Pemujaan Idola</w:t>
      </w:r>
    </w:p>
    <w:p>
      <w:pPr>
        <w:spacing w:after="0" w:line="480" w:lineRule="auto"/>
        <w:ind w:left="598" w:leftChars="299" w:firstLine="2"/>
        <w:jc w:val="both"/>
        <w:rPr>
          <w:rFonts w:ascii="Times New Roman" w:hAnsi="Times New Roman"/>
          <w:sz w:val="24"/>
          <w:szCs w:val="24"/>
          <w:lang w:val="id-ID"/>
        </w:rPr>
      </w:pPr>
      <w:r>
        <w:rPr>
          <w:rFonts w:ascii="Times New Roman" w:hAnsi="Times New Roman"/>
          <w:sz w:val="24"/>
          <w:szCs w:val="24"/>
          <w:lang w:val="id-ID"/>
        </w:rPr>
        <w:t xml:space="preserve">Pemujaan idola merupakan </w:t>
      </w:r>
      <w:r>
        <w:rPr>
          <w:rFonts w:ascii="Times New Roman" w:hAnsi="Times New Roman"/>
          <w:sz w:val="24"/>
          <w:szCs w:val="24"/>
        </w:rPr>
        <w:t>suatu bentuk dari hubungan satu arah yang terjadi pada seseorang dengan artis idolanya dimana seseorang  menjadi  terobsesi  terhadap selebriti.</w:t>
      </w:r>
    </w:p>
    <w:p>
      <w:pPr>
        <w:spacing w:after="0" w:line="480" w:lineRule="auto"/>
        <w:ind w:firstLine="660"/>
        <w:jc w:val="both"/>
        <w:rPr>
          <w:rFonts w:ascii="Times New Roman" w:hAnsi="Times New Roman"/>
          <w:sz w:val="24"/>
          <w:szCs w:val="24"/>
          <w:lang w:val="id-ID"/>
        </w:rPr>
      </w:pPr>
      <w:r>
        <w:rPr>
          <w:rFonts w:ascii="Times New Roman" w:hAnsi="Times New Roman"/>
          <w:sz w:val="24"/>
          <w:szCs w:val="24"/>
        </w:rPr>
        <w:t>Berdasarkan penjelasan di atas, maka dapat disimpulkan bahwa faktor-faktor yang mempengaruhi kepemilikan psikologi adalah memiliki tempat, efektivitas, kegunaan</w:t>
      </w:r>
      <w:r>
        <w:rPr>
          <w:rFonts w:ascii="Times New Roman" w:hAnsi="Times New Roman"/>
          <w:sz w:val="24"/>
          <w:szCs w:val="24"/>
          <w:lang w:val="id-ID"/>
        </w:rPr>
        <w:t>,</w:t>
      </w:r>
      <w:r>
        <w:rPr>
          <w:rFonts w:ascii="Times New Roman" w:hAnsi="Times New Roman"/>
          <w:sz w:val="24"/>
          <w:szCs w:val="24"/>
        </w:rPr>
        <w:t xml:space="preserve"> identitas diri</w:t>
      </w:r>
      <w:r>
        <w:rPr>
          <w:rFonts w:ascii="Times New Roman" w:hAnsi="Times New Roman"/>
          <w:sz w:val="24"/>
          <w:szCs w:val="24"/>
          <w:lang w:val="id-ID"/>
        </w:rPr>
        <w:t>, konformitas dan pemujaan idola.</w:t>
      </w:r>
    </w:p>
    <w:p>
      <w:pPr>
        <w:spacing w:after="0" w:line="480" w:lineRule="auto"/>
        <w:ind w:firstLine="720"/>
        <w:jc w:val="both"/>
        <w:rPr>
          <w:rFonts w:ascii="Times New Roman" w:hAnsi="Times New Roman"/>
          <w:sz w:val="24"/>
          <w:szCs w:val="24"/>
        </w:rPr>
      </w:pPr>
    </w:p>
    <w:p>
      <w:pPr>
        <w:pStyle w:val="11"/>
        <w:numPr>
          <w:ilvl w:val="0"/>
          <w:numId w:val="9"/>
        </w:numPr>
        <w:spacing w:after="0" w:line="480" w:lineRule="auto"/>
        <w:ind w:left="284"/>
        <w:rPr>
          <w:rFonts w:ascii="Times New Roman" w:hAnsi="Times New Roman"/>
          <w:b/>
          <w:sz w:val="24"/>
          <w:szCs w:val="24"/>
        </w:rPr>
      </w:pPr>
      <w:r>
        <w:rPr>
          <w:rFonts w:ascii="Times New Roman" w:hAnsi="Times New Roman"/>
          <w:b/>
          <w:sz w:val="24"/>
          <w:szCs w:val="24"/>
        </w:rPr>
        <w:t>Konformitas</w:t>
      </w:r>
    </w:p>
    <w:p>
      <w:pPr>
        <w:pStyle w:val="11"/>
        <w:numPr>
          <w:ilvl w:val="0"/>
          <w:numId w:val="14"/>
        </w:numPr>
        <w:spacing w:after="0" w:line="480" w:lineRule="auto"/>
        <w:ind w:left="426"/>
        <w:rPr>
          <w:rFonts w:ascii="Times New Roman" w:hAnsi="Times New Roman"/>
          <w:b/>
          <w:sz w:val="24"/>
          <w:szCs w:val="24"/>
        </w:rPr>
      </w:pPr>
      <w:r>
        <w:rPr>
          <w:rFonts w:ascii="Times New Roman" w:hAnsi="Times New Roman"/>
          <w:b/>
          <w:sz w:val="24"/>
          <w:szCs w:val="24"/>
        </w:rPr>
        <w:t>Definisi Konformitas</w:t>
      </w:r>
    </w:p>
    <w:p>
      <w:pPr>
        <w:spacing w:after="0" w:line="480" w:lineRule="auto"/>
        <w:ind w:firstLine="720"/>
        <w:jc w:val="both"/>
        <w:rPr>
          <w:rFonts w:ascii="Times New Roman" w:hAnsi="Times New Roman"/>
          <w:sz w:val="24"/>
          <w:szCs w:val="24"/>
        </w:rPr>
      </w:pPr>
      <w:r>
        <w:rPr>
          <w:rFonts w:ascii="Times New Roman" w:hAnsi="Times New Roman"/>
          <w:sz w:val="24"/>
          <w:szCs w:val="24"/>
        </w:rPr>
        <w:t>Menurut Myers (2012) mendefinisikan konformitas sebagai perubahan perilaku atau keyakinan individu karena tekanan kelompok baik yang nyata ataupun yang dibayangkan individu. Hal tersebut di dukung oleh Matsumoto (2009) yang juga menjelaskan bahwa konformitas mengacu pada sikap mengalah individu pada tekanan sosial, baik yang nyata maupun yang dibayangkan individu itu sendiri.</w:t>
      </w:r>
    </w:p>
    <w:p>
      <w:pPr>
        <w:spacing w:after="0" w:line="480" w:lineRule="auto"/>
        <w:ind w:firstLine="720"/>
        <w:jc w:val="both"/>
        <w:rPr>
          <w:rFonts w:ascii="Times New Roman" w:hAnsi="Times New Roman"/>
          <w:sz w:val="24"/>
          <w:szCs w:val="24"/>
        </w:rPr>
      </w:pPr>
      <w:r>
        <w:rPr>
          <w:rFonts w:ascii="Times New Roman" w:hAnsi="Times New Roman"/>
          <w:sz w:val="24"/>
          <w:szCs w:val="24"/>
        </w:rPr>
        <w:t xml:space="preserve">Sears (2009) mendefinisikan konformitas sebagai sebuah istilah untuk menggambarkan keadaan dimana individu menampilkan suatu tindakan karena orang lain juga melakukannya. Selain itu, melakukan tindakan yang sesuai norma sosial dapat disebut sebagai konformitas. (Sarwono dan Meinarno, 2010). Norma sosial dapat berupa descriptive norms ialah apa yang sebagian besar orang lakukan dengan mengikuti norma-norma yang sosial yang sudah berlaku di masyarakat serta injunctive norms, ialah apa yang seharusnya kita lakukan, ondividu dapat mengkomunikasikan perasaannya dengan jelas dan mampu menghindari kesalahpahaman yang tidak menyenangkan atau memalukan. </w:t>
      </w:r>
    </w:p>
    <w:p>
      <w:pPr>
        <w:spacing w:after="0" w:line="480" w:lineRule="auto"/>
        <w:ind w:firstLine="720"/>
        <w:jc w:val="both"/>
        <w:rPr>
          <w:rFonts w:ascii="Times New Roman" w:hAnsi="Times New Roman"/>
          <w:sz w:val="24"/>
          <w:szCs w:val="24"/>
        </w:rPr>
      </w:pPr>
      <w:r>
        <w:rPr>
          <w:rFonts w:ascii="Times New Roman" w:hAnsi="Times New Roman"/>
          <w:sz w:val="24"/>
          <w:szCs w:val="24"/>
        </w:rPr>
        <w:t>Rakhmat (2009) menggambarkan konformitas sebagai perubahan perilaku atau kepercayaan menuju norma kelompok sebagai akibat tekanan kelompok. Senada dengan yang di kemukakan (Sarwono dan Meinarno, 2010) bahwa berbagai tekanan untuk melakukan konformitas sangatlah kuat, hal ini menjadikan usaha untuk menghindari situasi menekan dapat menenggelamkan nilai-nilai personal individu itu sendiri. Banyaknya kelompok yang dapat mempengaruhi perilaku remaja, baik itu kelompok yang memiliki pengaruh langsung ataupun tidak terhadap pendirian atau perilaku individu disebut sebagai kelompok acuan (Kotler, 2011).</w:t>
      </w:r>
    </w:p>
    <w:p>
      <w:pPr>
        <w:spacing w:after="0" w:line="480" w:lineRule="auto"/>
        <w:ind w:firstLine="720"/>
        <w:jc w:val="both"/>
        <w:rPr>
          <w:rFonts w:ascii="Times New Roman" w:hAnsi="Times New Roman"/>
          <w:sz w:val="24"/>
          <w:szCs w:val="24"/>
        </w:rPr>
      </w:pPr>
      <w:r>
        <w:rPr>
          <w:rFonts w:ascii="Times New Roman" w:hAnsi="Times New Roman"/>
          <w:sz w:val="24"/>
          <w:szCs w:val="24"/>
        </w:rPr>
        <w:t>Berdasarkan penjelaan di atas, maka dapat disimpulkan konformitas adalah  perubahan sikap dan perilaku individu sebagai usaha untuk menyesuaikan diri dengan norma atau harapan yang dibentuk kelompok agar dapat di terima dengan masyarakat ataupun kelompok tempat tinggalnya.</w:t>
      </w: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pStyle w:val="11"/>
        <w:numPr>
          <w:ilvl w:val="0"/>
          <w:numId w:val="14"/>
        </w:numPr>
        <w:spacing w:after="0" w:line="480" w:lineRule="auto"/>
        <w:ind w:left="426"/>
        <w:rPr>
          <w:rFonts w:ascii="Times New Roman" w:hAnsi="Times New Roman"/>
          <w:b/>
          <w:sz w:val="24"/>
          <w:szCs w:val="24"/>
        </w:rPr>
      </w:pPr>
      <w:r>
        <w:rPr>
          <w:rFonts w:ascii="Times New Roman" w:hAnsi="Times New Roman"/>
          <w:b/>
          <w:sz w:val="24"/>
          <w:szCs w:val="24"/>
        </w:rPr>
        <w:t>Aspek-Aspek Konformitas</w:t>
      </w:r>
    </w:p>
    <w:p>
      <w:pPr>
        <w:spacing w:after="0" w:line="480" w:lineRule="auto"/>
        <w:ind w:firstLine="720"/>
        <w:jc w:val="both"/>
        <w:rPr>
          <w:rFonts w:ascii="Times New Roman" w:hAnsi="Times New Roman"/>
          <w:sz w:val="24"/>
          <w:szCs w:val="24"/>
        </w:rPr>
      </w:pPr>
      <w:r>
        <w:rPr>
          <w:rFonts w:ascii="Times New Roman" w:hAnsi="Times New Roman"/>
          <w:sz w:val="24"/>
          <w:szCs w:val="24"/>
        </w:rPr>
        <w:t>Myers (2012)  menjelaskan bahwa terdapat dua bentuk konformitas yang biasa muncul pada individu yaitu :</w:t>
      </w:r>
    </w:p>
    <w:p>
      <w:pPr>
        <w:pStyle w:val="11"/>
        <w:numPr>
          <w:ilvl w:val="0"/>
          <w:numId w:val="15"/>
        </w:numPr>
        <w:tabs>
          <w:tab w:val="left" w:pos="720"/>
        </w:tabs>
        <w:spacing w:after="0" w:line="480" w:lineRule="auto"/>
        <w:rPr>
          <w:rFonts w:ascii="Times New Roman" w:hAnsi="Times New Roman"/>
          <w:sz w:val="24"/>
          <w:szCs w:val="24"/>
        </w:rPr>
      </w:pPr>
      <w:r>
        <w:rPr>
          <w:rFonts w:ascii="Times New Roman" w:hAnsi="Times New Roman"/>
          <w:sz w:val="24"/>
          <w:szCs w:val="24"/>
        </w:rPr>
        <w:t>Penampilan</w:t>
      </w:r>
    </w:p>
    <w:p>
      <w:pPr>
        <w:pStyle w:val="11"/>
        <w:tabs>
          <w:tab w:val="left" w:pos="720"/>
        </w:tabs>
        <w:spacing w:after="0" w:line="480" w:lineRule="auto"/>
        <w:ind w:firstLine="0"/>
        <w:rPr>
          <w:rFonts w:ascii="Times New Roman" w:hAnsi="Times New Roman"/>
          <w:sz w:val="24"/>
          <w:szCs w:val="24"/>
        </w:rPr>
      </w:pPr>
      <w:r>
        <w:rPr>
          <w:rFonts w:ascii="Times New Roman" w:hAnsi="Times New Roman"/>
          <w:sz w:val="24"/>
          <w:szCs w:val="24"/>
        </w:rPr>
        <w:t>Penampilan individu yang tidak mau mengikuti apa yang berlaku didalam kelompok akan menanggung resiko mengalami akibat yang tidak meyenangkan. Peningkat konforitas ini terjadi karena anggotanya enggan disebut sebaagai orang yang menyimpang atau terkucil.</w:t>
      </w:r>
    </w:p>
    <w:p>
      <w:pPr>
        <w:pStyle w:val="11"/>
        <w:numPr>
          <w:ilvl w:val="0"/>
          <w:numId w:val="15"/>
        </w:numPr>
        <w:tabs>
          <w:tab w:val="left" w:pos="720"/>
        </w:tabs>
        <w:spacing w:after="0" w:line="480" w:lineRule="auto"/>
        <w:rPr>
          <w:rFonts w:ascii="Times New Roman" w:hAnsi="Times New Roman"/>
          <w:sz w:val="24"/>
          <w:szCs w:val="24"/>
        </w:rPr>
      </w:pPr>
      <w:r>
        <w:rPr>
          <w:rFonts w:ascii="Times New Roman" w:hAnsi="Times New Roman"/>
          <w:sz w:val="24"/>
          <w:szCs w:val="24"/>
        </w:rPr>
        <w:t xml:space="preserve">Penerimaan </w:t>
      </w:r>
    </w:p>
    <w:p>
      <w:pPr>
        <w:tabs>
          <w:tab w:val="left" w:pos="720"/>
        </w:tabs>
        <w:spacing w:after="0" w:line="480" w:lineRule="auto"/>
        <w:ind w:left="720"/>
        <w:jc w:val="both"/>
        <w:rPr>
          <w:rFonts w:ascii="Times New Roman" w:hAnsi="Times New Roman"/>
          <w:sz w:val="24"/>
          <w:szCs w:val="24"/>
        </w:rPr>
      </w:pPr>
      <w:r>
        <w:rPr>
          <w:rFonts w:ascii="Times New Roman" w:hAnsi="Times New Roman"/>
          <w:sz w:val="24"/>
          <w:szCs w:val="24"/>
        </w:rPr>
        <w:t>Penerimaan merupakan bentuk konformitas yang dilakukan individu dengan cara menyamakan sikap, keyakinan pribadi, ataupun perilakunya di depan masyarakat dengan norma atau tekanan dari kelompok. Penerimaan seringkali terjadi ketika diri individu percaya bahwa pendapat ataupun perilaku kelompok adalah benar, konformitas itu dapat terjadi karena kelompok menyediakan informasi yang dibutuhkan individu atau disebut dengan pengaruh informasi sosial terjadi apabila seseorang memiliki pertanyaan atau masalah, namun ia tidak tahu jawabannya ataupun tidak tahu bagaimana seharusnya bertingkah laku, sehingga ia akan melihat dan menanyakan kepada orang lain. Konformitas peneriman ini dapat dipengaruhi oleh dua hal, yaitu:</w:t>
      </w:r>
    </w:p>
    <w:p>
      <w:pPr>
        <w:pStyle w:val="11"/>
        <w:numPr>
          <w:ilvl w:val="0"/>
          <w:numId w:val="16"/>
        </w:numPr>
        <w:spacing w:after="0" w:line="480" w:lineRule="auto"/>
        <w:ind w:left="1080"/>
        <w:rPr>
          <w:rFonts w:ascii="Times New Roman" w:hAnsi="Times New Roman"/>
          <w:sz w:val="24"/>
          <w:szCs w:val="24"/>
        </w:rPr>
      </w:pPr>
      <w:r>
        <w:rPr>
          <w:rFonts w:ascii="Times New Roman" w:hAnsi="Times New Roman"/>
          <w:sz w:val="24"/>
          <w:szCs w:val="24"/>
        </w:rPr>
        <w:t xml:space="preserve">Kepercayaan terhadap kelompok </w:t>
      </w:r>
    </w:p>
    <w:p>
      <w:pPr>
        <w:spacing w:after="0" w:line="480" w:lineRule="auto"/>
        <w:ind w:left="1080"/>
        <w:jc w:val="both"/>
        <w:rPr>
          <w:rFonts w:ascii="Times New Roman" w:hAnsi="Times New Roman"/>
          <w:sz w:val="24"/>
          <w:szCs w:val="24"/>
        </w:rPr>
      </w:pPr>
      <w:r>
        <w:rPr>
          <w:rFonts w:ascii="Times New Roman" w:hAnsi="Times New Roman"/>
          <w:sz w:val="24"/>
          <w:szCs w:val="24"/>
        </w:rPr>
        <w:t>Semakin besar kepercayaan individu terhadap kelompok sebagai sumber informasi yang benar, maka akan semakin besar pula kemungkinan untuk menyesuaikan atau mengikuti kelompok tersebut. Demikian pula, bila kelompok memiliki informasi yang tidak diketahui individu, konformitas akan semakin meningkat. Apabila individu yang selalu berpendapat bahwa kelompoknya tanpa memperpedulikan pendapatnya sendiri.</w:t>
      </w:r>
    </w:p>
    <w:p>
      <w:pPr>
        <w:pStyle w:val="11"/>
        <w:numPr>
          <w:ilvl w:val="0"/>
          <w:numId w:val="16"/>
        </w:numPr>
        <w:spacing w:after="0" w:line="480" w:lineRule="auto"/>
        <w:ind w:left="1080"/>
        <w:rPr>
          <w:rFonts w:ascii="Times New Roman" w:hAnsi="Times New Roman"/>
          <w:sz w:val="24"/>
          <w:szCs w:val="24"/>
        </w:rPr>
      </w:pPr>
      <w:r>
        <w:rPr>
          <w:rFonts w:ascii="Times New Roman" w:hAnsi="Times New Roman"/>
          <w:sz w:val="24"/>
          <w:szCs w:val="24"/>
        </w:rPr>
        <w:t>Kepercayaan terhadap diri sendiri</w:t>
      </w:r>
    </w:p>
    <w:p>
      <w:pPr>
        <w:spacing w:after="0" w:line="480" w:lineRule="auto"/>
        <w:ind w:left="1080"/>
        <w:jc w:val="both"/>
        <w:rPr>
          <w:rFonts w:ascii="Times New Roman" w:hAnsi="Times New Roman"/>
          <w:sz w:val="24"/>
          <w:szCs w:val="24"/>
        </w:rPr>
      </w:pPr>
      <w:r>
        <w:rPr>
          <w:rFonts w:ascii="Times New Roman" w:hAnsi="Times New Roman"/>
          <w:sz w:val="24"/>
          <w:szCs w:val="24"/>
        </w:rPr>
        <w:t>Konformitas akan menurun jika individu mempunyai kepercayaan yang kuat terhadap penilaian perilakunya sendiri. Salah satu faktor yang dapat mempengaruhi kepercayaan diri adalah tingkat penilaian individu terhadap kemampuan yang dimilikinya. Faktor lain adalah kesulitan, semakin sulit hal yang harus ia hadapi, maka akan semakin rendah rasa percaya diri yang dimiliki individu.</w:t>
      </w:r>
    </w:p>
    <w:p>
      <w:pPr>
        <w:pStyle w:val="11"/>
        <w:numPr>
          <w:ilvl w:val="0"/>
          <w:numId w:val="15"/>
        </w:numPr>
        <w:spacing w:after="0" w:line="480" w:lineRule="auto"/>
        <w:rPr>
          <w:rFonts w:ascii="Times New Roman" w:hAnsi="Times New Roman"/>
          <w:sz w:val="24"/>
          <w:szCs w:val="24"/>
        </w:rPr>
      </w:pPr>
      <w:r>
        <w:rPr>
          <w:rFonts w:ascii="Times New Roman" w:hAnsi="Times New Roman"/>
          <w:sz w:val="24"/>
          <w:szCs w:val="24"/>
        </w:rPr>
        <w:t xml:space="preserve">Pemenuhan </w:t>
      </w:r>
    </w:p>
    <w:p>
      <w:pPr>
        <w:spacing w:after="0" w:line="480" w:lineRule="auto"/>
        <w:ind w:left="720"/>
        <w:jc w:val="both"/>
        <w:rPr>
          <w:rFonts w:ascii="Times New Roman" w:hAnsi="Times New Roman"/>
          <w:sz w:val="24"/>
          <w:szCs w:val="24"/>
        </w:rPr>
      </w:pPr>
      <w:r>
        <w:rPr>
          <w:rFonts w:ascii="Times New Roman" w:hAnsi="Times New Roman"/>
          <w:sz w:val="24"/>
          <w:szCs w:val="24"/>
        </w:rPr>
        <w:t>Pemenuhan merupakan bentuk konformitas yang dilakukan individu dengan cara bertingkah laku sesuai dengan tekanan kelompok, sementara secara pribadi ia tidak menyetujui perilaku tersebut. Pemenuhan terjadi ketika individu menyamakan perilaku dengan tujuan untuk mendapatkan hadiah atau pujian dan menghindari hukuman. Konformitas ini juga terjadi dengan tujuan diterima dalam kelompok atau menghindari penolakan. Konformitas ini dilakukan atas dasar rasa cemas atau takut mendapat celaan dari lingkungan sosialnya. Konformitas pemenuhan ini dapat dipengaruhi oleh :</w:t>
      </w:r>
    </w:p>
    <w:p>
      <w:pPr>
        <w:spacing w:after="0" w:line="480" w:lineRule="auto"/>
        <w:ind w:left="720"/>
        <w:jc w:val="both"/>
        <w:rPr>
          <w:rFonts w:ascii="Times New Roman" w:hAnsi="Times New Roman"/>
          <w:sz w:val="24"/>
          <w:szCs w:val="24"/>
        </w:rPr>
      </w:pPr>
    </w:p>
    <w:p>
      <w:pPr>
        <w:spacing w:after="0" w:line="480" w:lineRule="auto"/>
        <w:ind w:left="720"/>
        <w:jc w:val="both"/>
        <w:rPr>
          <w:rFonts w:ascii="Times New Roman" w:hAnsi="Times New Roman"/>
          <w:sz w:val="24"/>
          <w:szCs w:val="24"/>
        </w:rPr>
      </w:pPr>
    </w:p>
    <w:p>
      <w:pPr>
        <w:pStyle w:val="11"/>
        <w:numPr>
          <w:ilvl w:val="0"/>
          <w:numId w:val="17"/>
        </w:numPr>
        <w:spacing w:after="0" w:line="480" w:lineRule="auto"/>
        <w:ind w:left="1080"/>
        <w:rPr>
          <w:rFonts w:ascii="Times New Roman" w:hAnsi="Times New Roman"/>
          <w:sz w:val="24"/>
          <w:szCs w:val="24"/>
        </w:rPr>
      </w:pPr>
      <w:r>
        <w:rPr>
          <w:rFonts w:ascii="Times New Roman" w:hAnsi="Times New Roman"/>
          <w:sz w:val="24"/>
          <w:szCs w:val="24"/>
        </w:rPr>
        <w:t>Rasa takut terhadap penyimpangan</w:t>
      </w:r>
    </w:p>
    <w:p>
      <w:pPr>
        <w:spacing w:after="0" w:line="480" w:lineRule="auto"/>
        <w:ind w:left="1080"/>
        <w:jc w:val="both"/>
        <w:rPr>
          <w:rFonts w:ascii="Times New Roman" w:hAnsi="Times New Roman"/>
          <w:sz w:val="24"/>
          <w:szCs w:val="24"/>
        </w:rPr>
      </w:pPr>
      <w:r>
        <w:rPr>
          <w:rFonts w:ascii="Times New Roman" w:hAnsi="Times New Roman"/>
          <w:sz w:val="24"/>
          <w:szCs w:val="24"/>
        </w:rPr>
        <w:t>Rasa takut dianggap sebagai orang yang menyimpang, merupakan alasan utama terjadinya konformitas pemenuhan. Rasa takut ini kemudian diperkuat oleh tanggapan kelompok terhadap perilaku menyimpang. Penyimpangan yang terjadi dalam kelompok, dapat mengakibatkan seseorang menerima resiko yang tidak menyenangkan seperti dikucilkan atau ditolak oleh kelompok.</w:t>
      </w:r>
    </w:p>
    <w:p>
      <w:pPr>
        <w:pStyle w:val="11"/>
        <w:numPr>
          <w:ilvl w:val="0"/>
          <w:numId w:val="17"/>
        </w:numPr>
        <w:spacing w:after="0" w:line="480" w:lineRule="auto"/>
        <w:ind w:left="1080"/>
        <w:rPr>
          <w:rFonts w:ascii="Times New Roman" w:hAnsi="Times New Roman"/>
          <w:sz w:val="24"/>
          <w:szCs w:val="24"/>
        </w:rPr>
      </w:pPr>
      <w:r>
        <w:rPr>
          <w:rFonts w:ascii="Times New Roman" w:hAnsi="Times New Roman"/>
          <w:sz w:val="24"/>
          <w:szCs w:val="24"/>
        </w:rPr>
        <w:t>Kekompakan Kelompok</w:t>
      </w:r>
    </w:p>
    <w:p>
      <w:pPr>
        <w:spacing w:after="0" w:line="480" w:lineRule="auto"/>
        <w:ind w:left="1080"/>
        <w:jc w:val="both"/>
        <w:rPr>
          <w:rFonts w:ascii="Times New Roman" w:hAnsi="Times New Roman"/>
          <w:sz w:val="24"/>
          <w:szCs w:val="24"/>
        </w:rPr>
      </w:pPr>
      <w:r>
        <w:rPr>
          <w:rFonts w:ascii="Times New Roman" w:hAnsi="Times New Roman"/>
          <w:sz w:val="24"/>
          <w:szCs w:val="24"/>
        </w:rPr>
        <w:t>Semakin kuat ketertarikan individu terhadap kelompok, maka akan semakin kuat pula konformitas yang terjadi. Ketika anggota-anggota kelompok bekerja untuk satu AZujian yang sama mereka akan cenderung untuk conform dibandingkan mereka tidak dalam satu kesatuan. Ketika rasa suka anggota kelompok yang satu terhadap yang lain semakin besar, maka semakin besar pula harapan untuk memperoleh manfaat dari keanggotaan kelompok dan kelompok tersebut akan semakin kompak.</w:t>
      </w:r>
    </w:p>
    <w:p>
      <w:pPr>
        <w:pStyle w:val="11"/>
        <w:numPr>
          <w:ilvl w:val="0"/>
          <w:numId w:val="17"/>
        </w:numPr>
        <w:spacing w:after="0" w:line="480" w:lineRule="auto"/>
        <w:ind w:left="1080"/>
        <w:rPr>
          <w:rFonts w:ascii="Times New Roman" w:hAnsi="Times New Roman"/>
          <w:sz w:val="24"/>
          <w:szCs w:val="24"/>
        </w:rPr>
      </w:pPr>
      <w:r>
        <w:rPr>
          <w:rFonts w:ascii="Times New Roman" w:hAnsi="Times New Roman"/>
          <w:sz w:val="24"/>
          <w:szCs w:val="24"/>
        </w:rPr>
        <w:t>Kesepakatan Kelompok</w:t>
      </w:r>
    </w:p>
    <w:p>
      <w:pPr>
        <w:spacing w:after="0" w:line="480" w:lineRule="auto"/>
        <w:ind w:left="1080"/>
        <w:jc w:val="both"/>
        <w:rPr>
          <w:rFonts w:ascii="Times New Roman" w:hAnsi="Times New Roman"/>
          <w:sz w:val="24"/>
          <w:szCs w:val="24"/>
        </w:rPr>
      </w:pPr>
      <w:r>
        <w:rPr>
          <w:rFonts w:ascii="Times New Roman" w:hAnsi="Times New Roman"/>
          <w:sz w:val="24"/>
          <w:szCs w:val="24"/>
        </w:rPr>
        <w:t>Anggota kelompok yang dihadapkan kepada keputusan kelompok yang sudah bulat, akan merasa mendapat tekanan yang kuat untuk dapat menyesuaikan pendapat atau perilakunya. Namun bila ada satu orang saja yang tidak sependapat dengan anggota lainnya, maka tingkat konformitas dalam kelompok itupun akan menurun.</w:t>
      </w:r>
    </w:p>
    <w:p>
      <w:pPr>
        <w:spacing w:after="0" w:line="480" w:lineRule="auto"/>
        <w:ind w:firstLine="720"/>
        <w:jc w:val="both"/>
        <w:rPr>
          <w:rFonts w:ascii="Times New Roman" w:hAnsi="Times New Roman"/>
          <w:sz w:val="24"/>
          <w:szCs w:val="24"/>
        </w:rPr>
      </w:pPr>
      <w:r>
        <w:rPr>
          <w:rFonts w:ascii="Times New Roman" w:hAnsi="Times New Roman"/>
          <w:sz w:val="24"/>
          <w:szCs w:val="24"/>
        </w:rPr>
        <w:t>Berdasarkan penjelasan di atas maka dapat di simpulkan bahwa aspek-aspek konformitas yaitu penampilan, penerimaan dan pemenuhan, penampilan artinya individu yang tidak mau mengikuti apa yang berlaku dalam kelompok akan menanggung resiko mengalami akibat yang tidak menyenangkan, penerimaan artinya bentuk konformitas yang dilakukan individu dengan cara menyamakan sikap di depan masyarakat dengan norma atau tekanan kelompok. Sedangkan pemenuhan adalah bentuk konformitas yang dilakukan individu dengan bertingkah laku sesuai dengan tekanan kelompok, sementara secara pribadi ia tidak menyetujui perilaku tersebut.</w:t>
      </w:r>
    </w:p>
    <w:p>
      <w:pPr>
        <w:pStyle w:val="11"/>
        <w:numPr>
          <w:ilvl w:val="0"/>
          <w:numId w:val="14"/>
        </w:numPr>
        <w:spacing w:after="0" w:line="480" w:lineRule="auto"/>
        <w:ind w:left="567"/>
        <w:rPr>
          <w:rFonts w:ascii="Times New Roman" w:hAnsi="Times New Roman"/>
          <w:sz w:val="24"/>
          <w:szCs w:val="24"/>
        </w:rPr>
      </w:pPr>
      <w:r>
        <w:rPr>
          <w:rFonts w:ascii="Times New Roman" w:hAnsi="Times New Roman"/>
          <w:b/>
          <w:sz w:val="24"/>
          <w:szCs w:val="24"/>
        </w:rPr>
        <w:t>Faktor-Faktor yang Mempengaruhi Konformitas</w:t>
      </w:r>
    </w:p>
    <w:p>
      <w:pPr>
        <w:spacing w:after="0" w:line="480" w:lineRule="auto"/>
        <w:ind w:firstLine="720"/>
        <w:jc w:val="both"/>
        <w:rPr>
          <w:rFonts w:ascii="Times New Roman" w:hAnsi="Times New Roman"/>
          <w:sz w:val="24"/>
          <w:szCs w:val="24"/>
        </w:rPr>
      </w:pPr>
      <w:r>
        <w:rPr>
          <w:rFonts w:ascii="Times New Roman" w:hAnsi="Times New Roman"/>
          <w:sz w:val="24"/>
          <w:szCs w:val="24"/>
        </w:rPr>
        <w:t>Baron dan Bryne (2012) menjelaskan terdapat tiga faktor yang mempengaruhi konformitas, ketiga faktor tersebut, yaitu :</w:t>
      </w:r>
    </w:p>
    <w:p>
      <w:pPr>
        <w:pStyle w:val="11"/>
        <w:numPr>
          <w:ilvl w:val="0"/>
          <w:numId w:val="18"/>
        </w:numPr>
        <w:spacing w:after="0" w:line="480" w:lineRule="auto"/>
        <w:rPr>
          <w:rFonts w:ascii="Times New Roman" w:hAnsi="Times New Roman"/>
          <w:sz w:val="24"/>
          <w:szCs w:val="24"/>
        </w:rPr>
      </w:pPr>
      <w:r>
        <w:rPr>
          <w:rFonts w:ascii="Times New Roman" w:hAnsi="Times New Roman"/>
          <w:sz w:val="24"/>
          <w:szCs w:val="24"/>
        </w:rPr>
        <w:t>Kohesivitas kelompok</w:t>
      </w:r>
    </w:p>
    <w:p>
      <w:pPr>
        <w:spacing w:after="0" w:line="480" w:lineRule="auto"/>
        <w:ind w:left="720"/>
        <w:jc w:val="both"/>
        <w:rPr>
          <w:rFonts w:ascii="Times New Roman" w:hAnsi="Times New Roman"/>
          <w:sz w:val="24"/>
          <w:szCs w:val="24"/>
        </w:rPr>
      </w:pPr>
      <w:r>
        <w:rPr>
          <w:rFonts w:ascii="Times New Roman" w:hAnsi="Times New Roman"/>
          <w:sz w:val="24"/>
          <w:szCs w:val="24"/>
        </w:rPr>
        <w:t xml:space="preserve"> Sebagai derajat ketertarikan yang dirasakan oleh individu terhadap suatu kelompok sosial tertentu dan ingin menjadi bagian darinya. Semakin menarik sebuah kelompok bagi individu, maka semakin besar pula kemungkinan individu melakukan konformitas terhadap norma dan keyakinan kelompok tersebut.</w:t>
      </w:r>
    </w:p>
    <w:p>
      <w:pPr>
        <w:pStyle w:val="11"/>
        <w:numPr>
          <w:ilvl w:val="0"/>
          <w:numId w:val="18"/>
        </w:numPr>
        <w:spacing w:after="0" w:line="480" w:lineRule="auto"/>
        <w:rPr>
          <w:rFonts w:ascii="Times New Roman" w:hAnsi="Times New Roman"/>
          <w:sz w:val="24"/>
          <w:szCs w:val="24"/>
        </w:rPr>
      </w:pPr>
      <w:r>
        <w:rPr>
          <w:rFonts w:ascii="Times New Roman" w:hAnsi="Times New Roman"/>
          <w:sz w:val="24"/>
          <w:szCs w:val="24"/>
        </w:rPr>
        <w:t>Kuran kelompok</w:t>
      </w:r>
    </w:p>
    <w:p>
      <w:pPr>
        <w:spacing w:after="0" w:line="480" w:lineRule="auto"/>
        <w:ind w:left="720"/>
        <w:jc w:val="both"/>
        <w:rPr>
          <w:rFonts w:ascii="Times New Roman" w:hAnsi="Times New Roman"/>
          <w:sz w:val="24"/>
          <w:szCs w:val="24"/>
        </w:rPr>
      </w:pPr>
      <w:r>
        <w:rPr>
          <w:rFonts w:ascii="Times New Roman" w:hAnsi="Times New Roman"/>
          <w:sz w:val="24"/>
          <w:szCs w:val="24"/>
        </w:rPr>
        <w:t>Besar ukuran kelompok dapat mempengaruhi konformitas individu. Semakin besar ukuran suatu kelompok maka akan semakin besar pula kecenderungan individu untuk mengikuti norma kelompok, meskipun norma tersebut tidak sesuai dengan keyakinan individu.</w:t>
      </w:r>
    </w:p>
    <w:p>
      <w:pPr>
        <w:pStyle w:val="11"/>
        <w:numPr>
          <w:ilvl w:val="0"/>
          <w:numId w:val="18"/>
        </w:numPr>
        <w:spacing w:after="0" w:line="480" w:lineRule="auto"/>
        <w:rPr>
          <w:rFonts w:ascii="Times New Roman" w:hAnsi="Times New Roman"/>
          <w:sz w:val="24"/>
          <w:szCs w:val="24"/>
        </w:rPr>
      </w:pPr>
      <w:r>
        <w:rPr>
          <w:rFonts w:ascii="Times New Roman" w:hAnsi="Times New Roman"/>
          <w:sz w:val="24"/>
          <w:szCs w:val="24"/>
        </w:rPr>
        <w:t>Tipe dari norma sosial</w:t>
      </w:r>
    </w:p>
    <w:p>
      <w:pPr>
        <w:spacing w:after="0" w:line="480" w:lineRule="auto"/>
        <w:ind w:left="720"/>
        <w:jc w:val="both"/>
        <w:rPr>
          <w:rFonts w:ascii="Times New Roman" w:hAnsi="Times New Roman"/>
          <w:sz w:val="24"/>
          <w:szCs w:val="24"/>
        </w:rPr>
      </w:pPr>
      <w:r>
        <w:rPr>
          <w:rFonts w:ascii="Times New Roman" w:hAnsi="Times New Roman"/>
          <w:sz w:val="24"/>
          <w:szCs w:val="24"/>
        </w:rPr>
        <w:t>Terdapat dua sifat norma sosial yaitu norma deskriptif dan norma injungtif. Norma deskriptif didefinisikan sebagai norma yang hanya mendeskripsikan apa yang sebagian besar orang lakukan pada situasi tertentu. Sedangkan, norma injungtif adalah norma yang menetapkan apa yang harus dilakukan, tingkah laku seperti apa yang dapat diterima dan tidak dapat diterima dalam situasi tertentu.</w:t>
      </w:r>
    </w:p>
    <w:p>
      <w:pPr>
        <w:spacing w:after="0" w:line="480" w:lineRule="auto"/>
        <w:ind w:firstLine="720"/>
        <w:jc w:val="both"/>
        <w:rPr>
          <w:rFonts w:ascii="Times New Roman" w:hAnsi="Times New Roman"/>
          <w:sz w:val="24"/>
          <w:szCs w:val="24"/>
        </w:rPr>
      </w:pPr>
      <w:r>
        <w:rPr>
          <w:rFonts w:ascii="Times New Roman" w:hAnsi="Times New Roman"/>
          <w:sz w:val="24"/>
          <w:szCs w:val="24"/>
        </w:rPr>
        <w:t>Berdasarkan penjelasan diatas maka dapat di simpulkan bahwa faktor-faktor yang mempengaruhi konformitas adalah kohesivitas kelompok, ukuran kelompok dan tipe dari norma sosial.</w:t>
      </w:r>
    </w:p>
    <w:p>
      <w:pPr>
        <w:spacing w:after="0" w:line="480" w:lineRule="auto"/>
        <w:ind w:firstLine="720"/>
        <w:jc w:val="both"/>
        <w:rPr>
          <w:rFonts w:ascii="Times New Roman" w:hAnsi="Times New Roman"/>
          <w:sz w:val="24"/>
          <w:szCs w:val="24"/>
        </w:rPr>
      </w:pPr>
    </w:p>
    <w:p>
      <w:pPr>
        <w:pStyle w:val="11"/>
        <w:numPr>
          <w:ilvl w:val="0"/>
          <w:numId w:val="9"/>
        </w:numPr>
        <w:spacing w:after="0" w:line="480" w:lineRule="auto"/>
        <w:ind w:left="284"/>
        <w:rPr>
          <w:rFonts w:ascii="Times New Roman" w:hAnsi="Times New Roman"/>
          <w:b/>
          <w:sz w:val="24"/>
          <w:szCs w:val="24"/>
        </w:rPr>
      </w:pPr>
      <w:r>
        <w:rPr>
          <w:rFonts w:ascii="Times New Roman" w:hAnsi="Times New Roman"/>
          <w:b/>
          <w:sz w:val="24"/>
          <w:szCs w:val="24"/>
        </w:rPr>
        <w:t>Pemujaan Idola</w:t>
      </w:r>
    </w:p>
    <w:p>
      <w:pPr>
        <w:pStyle w:val="11"/>
        <w:numPr>
          <w:ilvl w:val="0"/>
          <w:numId w:val="19"/>
        </w:numPr>
        <w:spacing w:after="0" w:line="480" w:lineRule="auto"/>
        <w:ind w:left="426"/>
        <w:rPr>
          <w:rFonts w:ascii="Times New Roman" w:hAnsi="Times New Roman"/>
          <w:b/>
          <w:sz w:val="24"/>
          <w:szCs w:val="24"/>
        </w:rPr>
      </w:pPr>
      <w:r>
        <w:rPr>
          <w:rFonts w:ascii="Times New Roman" w:hAnsi="Times New Roman"/>
          <w:b/>
          <w:sz w:val="24"/>
          <w:szCs w:val="24"/>
        </w:rPr>
        <w:t>Definisi Pemujaan Idola</w:t>
      </w:r>
    </w:p>
    <w:p>
      <w:pPr>
        <w:spacing w:after="0" w:line="480" w:lineRule="auto"/>
        <w:ind w:firstLine="720"/>
        <w:jc w:val="both"/>
        <w:rPr>
          <w:rFonts w:ascii="Times New Roman" w:hAnsi="Times New Roman"/>
          <w:sz w:val="24"/>
          <w:szCs w:val="24"/>
        </w:rPr>
      </w:pPr>
      <w:r>
        <w:rPr>
          <w:rFonts w:ascii="Times New Roman" w:hAnsi="Times New Roman"/>
          <w:sz w:val="24"/>
          <w:szCs w:val="24"/>
        </w:rPr>
        <w:t>Menurut (Frederika, Suprapto &amp; Tanojo, 2015) pemujaan idola adalah suatu bentuk dari hubungan satu arah yang terjadi pada seseorang dengan artis idolanya dimana seseorang  menjadi  terobsesi  terhadap selebriti. Yue (2013) mendefinisikan pemujaan idola sebagai bagian tertentu dari penyembahan berhala dan merupakan seseorang yang dikenal secara luas serta memiliki pengaruh yang tinggi terhadap masyarakat dan media. Chapman (2015) mengartikan pemujaan idola sebagai sebuah sindrom perilaku obsesif adiktif terhadap artis dan segala  sesuatu  yang berhubungan  dengan  artis tersebut.</w:t>
      </w:r>
    </w:p>
    <w:p>
      <w:pPr>
        <w:spacing w:after="0" w:line="480" w:lineRule="auto"/>
        <w:ind w:firstLine="720"/>
        <w:jc w:val="both"/>
        <w:rPr>
          <w:rFonts w:ascii="Times New Roman" w:hAnsi="Times New Roman"/>
          <w:sz w:val="24"/>
          <w:szCs w:val="24"/>
        </w:rPr>
      </w:pPr>
      <w:r>
        <w:rPr>
          <w:rFonts w:ascii="Times New Roman" w:hAnsi="Times New Roman"/>
          <w:sz w:val="24"/>
          <w:szCs w:val="24"/>
        </w:rPr>
        <w:t>Sheridan (2013) menjelaskan bahwa pemujaa idola sudah menjadi perhatian dalam investigasi psikologis. Berawal dari dua penelitian kecil, kini berkembang menjadi literatur pemujaan idola. Penelitian pertama menguji hubungan antara pemujaa idola dengan adiksi, penelitian kedua menguji hubunganpemujaa idola dengan kriminalitas. Pemujaan idola dikatakan berada disepanjang kontinum dengan menggunakan CAS untuk mengukur pemujaan idola, mengaitkan tiga komponen pemujaan idola (hiburan sosial, hubungan intens personal, borderline-patologis) dengan tiga dimensi kepribadian Eysenck. Lebih spesifik telah ditemukan hubungan positif antara pemujaan idola dengan alasan hiburan sosial dan ekstraversi.</w:t>
      </w:r>
    </w:p>
    <w:p>
      <w:pPr>
        <w:spacing w:after="0" w:line="480" w:lineRule="auto"/>
        <w:ind w:firstLine="720"/>
        <w:jc w:val="both"/>
        <w:rPr>
          <w:rFonts w:ascii="Times New Roman" w:hAnsi="Times New Roman"/>
          <w:sz w:val="24"/>
          <w:szCs w:val="24"/>
        </w:rPr>
      </w:pPr>
      <w:r>
        <w:rPr>
          <w:rFonts w:ascii="Times New Roman" w:hAnsi="Times New Roman"/>
          <w:sz w:val="24"/>
          <w:szCs w:val="24"/>
        </w:rPr>
        <w:t>Berdasarkan penjelasan diatas dapat disimpulkan pemujaan idola adalah suatu hubungan satu arah antara individu dengan artis idola yang memiliki pengaruh besar pada media, sehingga individu menjadi obsesif dan adiktif dengan artis idolanya dan dengan segala sesuatu yang berhubungan dengan artis idolanya tersebut.</w:t>
      </w:r>
    </w:p>
    <w:p>
      <w:pPr>
        <w:pStyle w:val="11"/>
        <w:numPr>
          <w:ilvl w:val="0"/>
          <w:numId w:val="19"/>
        </w:numPr>
        <w:spacing w:after="0" w:line="480" w:lineRule="auto"/>
        <w:ind w:left="426"/>
        <w:rPr>
          <w:rFonts w:ascii="Times New Roman" w:hAnsi="Times New Roman"/>
          <w:b/>
          <w:sz w:val="24"/>
          <w:szCs w:val="24"/>
        </w:rPr>
      </w:pPr>
      <w:r>
        <w:rPr>
          <w:rFonts w:ascii="Times New Roman" w:hAnsi="Times New Roman"/>
          <w:b/>
          <w:sz w:val="24"/>
          <w:szCs w:val="24"/>
        </w:rPr>
        <w:t>Aspek-Aspek Pemujaan Idola</w:t>
      </w:r>
    </w:p>
    <w:p>
      <w:pPr>
        <w:spacing w:after="0" w:line="480" w:lineRule="auto"/>
        <w:ind w:firstLine="720"/>
        <w:jc w:val="both"/>
        <w:rPr>
          <w:rFonts w:ascii="Times New Roman" w:hAnsi="Times New Roman"/>
          <w:sz w:val="24"/>
          <w:szCs w:val="24"/>
        </w:rPr>
      </w:pPr>
      <w:r>
        <w:rPr>
          <w:rFonts w:ascii="Times New Roman" w:hAnsi="Times New Roman"/>
          <w:sz w:val="24"/>
          <w:szCs w:val="24"/>
        </w:rPr>
        <w:t>Menurut Maltby  (2014) terdapat tiga komponen pemujaan idola yaitu:</w:t>
      </w:r>
    </w:p>
    <w:p>
      <w:pPr>
        <w:pStyle w:val="11"/>
        <w:numPr>
          <w:ilvl w:val="0"/>
          <w:numId w:val="20"/>
        </w:numPr>
        <w:spacing w:after="0" w:line="480" w:lineRule="auto"/>
        <w:rPr>
          <w:rFonts w:ascii="Times New Roman" w:hAnsi="Times New Roman"/>
          <w:sz w:val="24"/>
          <w:szCs w:val="24"/>
        </w:rPr>
      </w:pPr>
      <w:r>
        <w:rPr>
          <w:rFonts w:ascii="Times New Roman" w:hAnsi="Times New Roman"/>
          <w:sz w:val="24"/>
          <w:szCs w:val="24"/>
        </w:rPr>
        <w:t>Hiburan Sosial</w:t>
      </w:r>
    </w:p>
    <w:p>
      <w:pPr>
        <w:spacing w:after="0" w:line="480" w:lineRule="auto"/>
        <w:ind w:left="720" w:hanging="12"/>
        <w:jc w:val="both"/>
        <w:rPr>
          <w:rFonts w:ascii="Times New Roman" w:hAnsi="Times New Roman"/>
          <w:sz w:val="24"/>
          <w:szCs w:val="24"/>
        </w:rPr>
      </w:pPr>
      <w:r>
        <w:rPr>
          <w:rFonts w:ascii="Times New Roman" w:hAnsi="Times New Roman"/>
          <w:sz w:val="24"/>
          <w:szCs w:val="24"/>
        </w:rPr>
        <w:t>Individu menganggap artis idolanya sebagai hiburan sosial. Individu akan tertarik untuk mendapatkan informasi terbaru selebriti, termasuk kehidupan pribadinya. Individu senang membicarakan selebriti idola mereka sebagai wujud ketertarikan mereka terhadap kemampuan yang dimiliki oleh selebriti tersebut.</w:t>
      </w:r>
    </w:p>
    <w:p>
      <w:pPr>
        <w:spacing w:after="0" w:line="480" w:lineRule="auto"/>
        <w:ind w:left="720" w:hanging="12"/>
        <w:jc w:val="both"/>
        <w:rPr>
          <w:rFonts w:ascii="Times New Roman" w:hAnsi="Times New Roman"/>
          <w:sz w:val="24"/>
          <w:szCs w:val="24"/>
        </w:rPr>
      </w:pPr>
    </w:p>
    <w:p>
      <w:pPr>
        <w:pStyle w:val="11"/>
        <w:numPr>
          <w:ilvl w:val="0"/>
          <w:numId w:val="20"/>
        </w:numPr>
        <w:spacing w:after="0" w:line="480" w:lineRule="auto"/>
        <w:rPr>
          <w:rFonts w:ascii="Times New Roman" w:hAnsi="Times New Roman"/>
          <w:sz w:val="24"/>
          <w:szCs w:val="24"/>
        </w:rPr>
      </w:pPr>
      <w:r>
        <w:rPr>
          <w:rFonts w:ascii="Times New Roman" w:hAnsi="Times New Roman"/>
          <w:sz w:val="24"/>
          <w:szCs w:val="24"/>
        </w:rPr>
        <w:t>Perasaan Pribadi yang Intens</w:t>
      </w:r>
    </w:p>
    <w:p>
      <w:pPr>
        <w:spacing w:after="0" w:line="480" w:lineRule="auto"/>
        <w:ind w:left="720" w:hanging="22"/>
        <w:jc w:val="both"/>
        <w:rPr>
          <w:rFonts w:ascii="Times New Roman" w:hAnsi="Times New Roman"/>
          <w:sz w:val="24"/>
          <w:szCs w:val="24"/>
        </w:rPr>
      </w:pPr>
      <w:r>
        <w:rPr>
          <w:rFonts w:ascii="Times New Roman" w:hAnsi="Times New Roman"/>
          <w:sz w:val="24"/>
          <w:szCs w:val="24"/>
        </w:rPr>
        <w:t xml:space="preserve">Perasaan pribadi yang intens ini didefinisikan sebagai pemikiran yang dimiliki individu terkait dengan artis idolanya meskipun individu tersebut sedang tidak ingin memikirkan idolanya. Individu memiliki obsesi terhadap segala hal yang berhubungan dengan selebirti idolanya. </w:t>
      </w:r>
    </w:p>
    <w:p>
      <w:pPr>
        <w:pStyle w:val="11"/>
        <w:numPr>
          <w:ilvl w:val="0"/>
          <w:numId w:val="20"/>
        </w:numPr>
        <w:spacing w:after="0" w:line="480" w:lineRule="auto"/>
        <w:rPr>
          <w:rFonts w:ascii="Times New Roman" w:hAnsi="Times New Roman"/>
          <w:sz w:val="24"/>
          <w:szCs w:val="24"/>
        </w:rPr>
      </w:pPr>
      <w:r>
        <w:rPr>
          <w:rFonts w:ascii="Times New Roman" w:hAnsi="Times New Roman"/>
          <w:sz w:val="24"/>
          <w:szCs w:val="24"/>
        </w:rPr>
        <w:t>Perbatasan Patologis</w:t>
      </w:r>
    </w:p>
    <w:p>
      <w:pPr>
        <w:spacing w:after="0" w:line="480" w:lineRule="auto"/>
        <w:ind w:left="720" w:hanging="22"/>
        <w:jc w:val="both"/>
        <w:rPr>
          <w:rFonts w:ascii="Times New Roman" w:hAnsi="Times New Roman"/>
          <w:sz w:val="24"/>
          <w:szCs w:val="24"/>
        </w:rPr>
      </w:pPr>
      <w:r>
        <w:rPr>
          <w:rFonts w:ascii="Times New Roman" w:hAnsi="Times New Roman"/>
          <w:sz w:val="24"/>
          <w:szCs w:val="24"/>
        </w:rPr>
        <w:t xml:space="preserve">Perbatasan patologis ditandai dengan pemikiran individu yang irasional dan tidak terkontrol tentang selebriti idolanya.Individu juga akan rela melakukan apapun termasuk hal illegal yang diperintahkan oleh selebriti idolanya. </w:t>
      </w:r>
    </w:p>
    <w:p>
      <w:pPr>
        <w:spacing w:after="0" w:line="480" w:lineRule="auto"/>
        <w:ind w:firstLine="720"/>
        <w:jc w:val="both"/>
        <w:rPr>
          <w:rFonts w:ascii="Times New Roman" w:hAnsi="Times New Roman"/>
          <w:sz w:val="24"/>
          <w:szCs w:val="24"/>
        </w:rPr>
      </w:pPr>
      <w:r>
        <w:rPr>
          <w:rFonts w:ascii="Times New Roman" w:hAnsi="Times New Roman"/>
          <w:sz w:val="24"/>
          <w:szCs w:val="24"/>
        </w:rPr>
        <w:t>Berdasarkan penjelasan di atas dapat disimpulkan aspek-aspek pemujaan idola yaitu hiburan sosial, perasaan pribadi yang intens dan perbatasan patologis.</w:t>
      </w:r>
    </w:p>
    <w:p>
      <w:pPr>
        <w:pStyle w:val="11"/>
        <w:numPr>
          <w:ilvl w:val="0"/>
          <w:numId w:val="21"/>
        </w:numPr>
        <w:spacing w:after="0" w:line="480" w:lineRule="auto"/>
        <w:ind w:left="426"/>
        <w:rPr>
          <w:rFonts w:ascii="Times New Roman" w:hAnsi="Times New Roman"/>
          <w:b/>
          <w:bCs/>
          <w:sz w:val="24"/>
          <w:szCs w:val="24"/>
        </w:rPr>
      </w:pPr>
      <w:r>
        <w:rPr>
          <w:rFonts w:ascii="Times New Roman" w:hAnsi="Times New Roman"/>
          <w:b/>
          <w:bCs/>
          <w:sz w:val="24"/>
          <w:szCs w:val="24"/>
        </w:rPr>
        <w:t>Faktor-Faktor yang Mempengaruhi Pemujaan Idola</w:t>
      </w:r>
    </w:p>
    <w:p>
      <w:pPr>
        <w:spacing w:after="0" w:line="480" w:lineRule="auto"/>
        <w:ind w:firstLine="720"/>
        <w:jc w:val="both"/>
        <w:rPr>
          <w:rFonts w:ascii="Times New Roman" w:hAnsi="Times New Roman"/>
          <w:sz w:val="24"/>
          <w:szCs w:val="24"/>
        </w:rPr>
      </w:pPr>
      <w:r>
        <w:rPr>
          <w:rFonts w:ascii="Times New Roman" w:hAnsi="Times New Roman"/>
          <w:sz w:val="24"/>
          <w:szCs w:val="24"/>
        </w:rPr>
        <w:t>Menurut Cutcheon (2010) terdapat beberapa yang mempengaruhi perilaku pemujaan idola, yaitu:</w:t>
      </w:r>
    </w:p>
    <w:p>
      <w:pPr>
        <w:pStyle w:val="11"/>
        <w:numPr>
          <w:ilvl w:val="0"/>
          <w:numId w:val="22"/>
        </w:numPr>
        <w:spacing w:after="0" w:line="480" w:lineRule="auto"/>
        <w:rPr>
          <w:rFonts w:ascii="Times New Roman" w:hAnsi="Times New Roman"/>
          <w:sz w:val="24"/>
          <w:szCs w:val="24"/>
        </w:rPr>
      </w:pPr>
      <w:r>
        <w:rPr>
          <w:rFonts w:ascii="Times New Roman" w:hAnsi="Times New Roman"/>
          <w:sz w:val="24"/>
          <w:szCs w:val="24"/>
        </w:rPr>
        <w:t>Umur</w:t>
      </w:r>
    </w:p>
    <w:p>
      <w:pPr>
        <w:pStyle w:val="11"/>
        <w:spacing w:after="0" w:line="480" w:lineRule="auto"/>
        <w:rPr>
          <w:rFonts w:ascii="Times New Roman" w:hAnsi="Times New Roman"/>
          <w:sz w:val="24"/>
          <w:szCs w:val="24"/>
          <w:lang w:val="en-US"/>
        </w:rPr>
      </w:pPr>
      <w:r>
        <w:rPr>
          <w:rFonts w:ascii="Times New Roman" w:hAnsi="Times New Roman"/>
          <w:sz w:val="24"/>
          <w:szCs w:val="24"/>
        </w:rPr>
        <w:t>Pemujaan idola pada umumnya terjadi pada remaja berusia 11 tahun hingga 17 tahun dan berkurang setelahnya.</w:t>
      </w:r>
    </w:p>
    <w:p>
      <w:pPr>
        <w:pStyle w:val="11"/>
        <w:numPr>
          <w:ilvl w:val="0"/>
          <w:numId w:val="22"/>
        </w:numPr>
        <w:spacing w:after="0" w:line="480" w:lineRule="auto"/>
        <w:rPr>
          <w:rFonts w:ascii="Times New Roman" w:hAnsi="Times New Roman"/>
          <w:sz w:val="24"/>
          <w:szCs w:val="24"/>
        </w:rPr>
      </w:pPr>
      <w:r>
        <w:rPr>
          <w:rFonts w:ascii="Times New Roman" w:hAnsi="Times New Roman"/>
          <w:sz w:val="24"/>
          <w:szCs w:val="24"/>
        </w:rPr>
        <w:t>Pendidikan:</w:t>
      </w:r>
    </w:p>
    <w:p>
      <w:pPr>
        <w:pStyle w:val="11"/>
        <w:spacing w:after="0" w:line="480" w:lineRule="auto"/>
        <w:rPr>
          <w:rFonts w:ascii="Times New Roman" w:hAnsi="Times New Roman"/>
          <w:sz w:val="24"/>
          <w:szCs w:val="24"/>
        </w:rPr>
      </w:pPr>
      <w:r>
        <w:rPr>
          <w:rFonts w:ascii="Times New Roman" w:hAnsi="Times New Roman"/>
          <w:sz w:val="24"/>
          <w:szCs w:val="24"/>
        </w:rPr>
        <w:t>Pemujaan idola biasanya dilakukan oleh orang-orang dengan tingkat inteligensi yang rendah. Orang-orang dengan tingkat inteligensi yang tinggi bisa melihat melalui kepribadian yang dikagumi, atau orang-orang yang inteligensinya tinggi melihat bahwa idola kurang cerdas dibandingkan diri mereka, dan karena itu mereka lebih sedikit mengaguminya.</w:t>
      </w:r>
    </w:p>
    <w:p>
      <w:pPr>
        <w:pStyle w:val="11"/>
        <w:numPr>
          <w:ilvl w:val="0"/>
          <w:numId w:val="22"/>
        </w:numPr>
        <w:spacing w:after="0" w:line="480" w:lineRule="auto"/>
        <w:rPr>
          <w:rFonts w:ascii="Times New Roman" w:hAnsi="Times New Roman"/>
          <w:sz w:val="24"/>
          <w:szCs w:val="24"/>
        </w:rPr>
      </w:pPr>
      <w:r>
        <w:rPr>
          <w:rFonts w:ascii="Times New Roman" w:hAnsi="Times New Roman"/>
          <w:sz w:val="24"/>
          <w:szCs w:val="24"/>
        </w:rPr>
        <w:t>Keterampilan sosial:</w:t>
      </w:r>
    </w:p>
    <w:p>
      <w:pPr>
        <w:pStyle w:val="11"/>
        <w:spacing w:after="0" w:line="480" w:lineRule="auto"/>
        <w:rPr>
          <w:rFonts w:ascii="Times New Roman" w:hAnsi="Times New Roman"/>
          <w:sz w:val="24"/>
          <w:szCs w:val="24"/>
        </w:rPr>
      </w:pPr>
      <w:r>
        <w:rPr>
          <w:rFonts w:ascii="Times New Roman" w:hAnsi="Times New Roman"/>
          <w:sz w:val="24"/>
          <w:szCs w:val="24"/>
        </w:rPr>
        <w:t>Pemujaan idola terjadi pada orang-orang dengan keterampilan sosial yang buruk dan melihat bahwa celebrity worship merupakan pengisi kekosongan yang terjadi dalam hubungan yang  nyata.</w:t>
      </w:r>
    </w:p>
    <w:p>
      <w:pPr>
        <w:pStyle w:val="11"/>
        <w:numPr>
          <w:ilvl w:val="0"/>
          <w:numId w:val="22"/>
        </w:numPr>
        <w:spacing w:after="0" w:line="480" w:lineRule="auto"/>
        <w:rPr>
          <w:rFonts w:ascii="Times New Roman" w:hAnsi="Times New Roman"/>
          <w:sz w:val="24"/>
          <w:szCs w:val="24"/>
        </w:rPr>
      </w:pPr>
      <w:r>
        <w:rPr>
          <w:rFonts w:ascii="Times New Roman" w:hAnsi="Times New Roman"/>
          <w:sz w:val="24"/>
          <w:szCs w:val="24"/>
        </w:rPr>
        <w:t>Jenis kelamin:</w:t>
      </w:r>
    </w:p>
    <w:p>
      <w:pPr>
        <w:pStyle w:val="11"/>
        <w:spacing w:after="0" w:line="480" w:lineRule="auto"/>
        <w:rPr>
          <w:rFonts w:ascii="Times New Roman" w:hAnsi="Times New Roman"/>
          <w:sz w:val="24"/>
          <w:szCs w:val="24"/>
        </w:rPr>
      </w:pPr>
      <w:r>
        <w:rPr>
          <w:rFonts w:ascii="Times New Roman" w:hAnsi="Times New Roman"/>
          <w:sz w:val="24"/>
          <w:szCs w:val="24"/>
        </w:rPr>
        <w:t>laki-laki dan perempuan dapat menyukai idola dengan konteks yang berbeda namun intensitas untuk menyukai idola biasnya lebih tinggi di kaum perempuan.</w:t>
      </w:r>
    </w:p>
    <w:p>
      <w:pPr>
        <w:spacing w:after="0" w:line="480" w:lineRule="auto"/>
        <w:ind w:left="720" w:hanging="22"/>
        <w:jc w:val="both"/>
        <w:rPr>
          <w:rFonts w:ascii="Times New Roman" w:hAnsi="Times New Roman"/>
          <w:sz w:val="24"/>
          <w:szCs w:val="24"/>
        </w:rPr>
      </w:pPr>
      <w:r>
        <w:rPr>
          <w:rFonts w:ascii="Times New Roman" w:hAnsi="Times New Roman"/>
          <w:sz w:val="24"/>
          <w:szCs w:val="24"/>
        </w:rPr>
        <w:t>Sementera itu, Swami (2011) mengungkapkan bahwa terdapat faktor lain yang berhubungan dengan pemujaan idola, yaitu:</w:t>
      </w:r>
    </w:p>
    <w:p>
      <w:pPr>
        <w:pStyle w:val="11"/>
        <w:numPr>
          <w:ilvl w:val="0"/>
          <w:numId w:val="22"/>
        </w:numPr>
        <w:spacing w:after="0" w:line="480" w:lineRule="auto"/>
        <w:rPr>
          <w:rFonts w:ascii="Times New Roman" w:hAnsi="Times New Roman"/>
          <w:sz w:val="24"/>
          <w:szCs w:val="24"/>
        </w:rPr>
      </w:pPr>
      <w:r>
        <w:rPr>
          <w:rFonts w:ascii="Times New Roman" w:hAnsi="Times New Roman"/>
          <w:sz w:val="24"/>
          <w:szCs w:val="24"/>
        </w:rPr>
        <w:t>Aspek religiusitas</w:t>
      </w:r>
    </w:p>
    <w:p>
      <w:pPr>
        <w:spacing w:after="0" w:line="480" w:lineRule="auto"/>
        <w:ind w:left="720" w:firstLine="720"/>
        <w:jc w:val="both"/>
        <w:rPr>
          <w:rFonts w:ascii="Times New Roman" w:hAnsi="Times New Roman"/>
          <w:sz w:val="24"/>
          <w:szCs w:val="24"/>
        </w:rPr>
      </w:pPr>
      <w:r>
        <w:rPr>
          <w:rFonts w:ascii="Times New Roman" w:hAnsi="Times New Roman"/>
          <w:sz w:val="24"/>
          <w:szCs w:val="24"/>
        </w:rPr>
        <w:t>Suroso (2010) menjelaskan religiusitas adalah keseluruhan dari fungsi manusia yang meliputi keyakinan, perasaan, dan perilaku yang diarahkan secara sungguh- sungguh dan sadar pada ajaran agamanya. Aspek religiusitas pada faktor ini berhubungan dengan tingkatan religiusitas individu.</w:t>
      </w:r>
    </w:p>
    <w:p>
      <w:pPr>
        <w:pStyle w:val="11"/>
        <w:numPr>
          <w:ilvl w:val="0"/>
          <w:numId w:val="22"/>
        </w:numPr>
        <w:spacing w:after="0" w:line="480" w:lineRule="auto"/>
        <w:rPr>
          <w:rFonts w:ascii="Times New Roman" w:hAnsi="Times New Roman"/>
          <w:sz w:val="24"/>
          <w:szCs w:val="24"/>
        </w:rPr>
      </w:pPr>
      <w:r>
        <w:rPr>
          <w:rFonts w:ascii="Times New Roman" w:hAnsi="Times New Roman"/>
          <w:sz w:val="24"/>
          <w:szCs w:val="24"/>
        </w:rPr>
        <w:t>Citra tubuh</w:t>
      </w:r>
    </w:p>
    <w:p>
      <w:pPr>
        <w:spacing w:after="0" w:line="480" w:lineRule="auto"/>
        <w:ind w:left="720" w:firstLine="720"/>
        <w:jc w:val="both"/>
        <w:rPr>
          <w:rFonts w:ascii="Times New Roman" w:hAnsi="Times New Roman"/>
          <w:sz w:val="24"/>
          <w:szCs w:val="24"/>
        </w:rPr>
      </w:pPr>
      <w:r>
        <w:rPr>
          <w:rFonts w:ascii="Times New Roman" w:hAnsi="Times New Roman"/>
          <w:sz w:val="24"/>
          <w:szCs w:val="24"/>
        </w:rPr>
        <w:t>Pemujaan idola juga dipengaruhi citra tubuh. Seorang selebritis yang memiliki tubuh ideal biasanya menjadi tolak ukur bagi seorang penggemar untuk membentuk tubuh yang  ideal seperti artis idolanya.</w:t>
      </w:r>
    </w:p>
    <w:p>
      <w:pPr>
        <w:spacing w:after="0" w:line="480" w:lineRule="auto"/>
        <w:ind w:left="720" w:hanging="22"/>
        <w:jc w:val="both"/>
        <w:rPr>
          <w:rFonts w:ascii="Times New Roman" w:hAnsi="Times New Roman"/>
          <w:sz w:val="24"/>
          <w:szCs w:val="24"/>
        </w:rPr>
      </w:pPr>
    </w:p>
    <w:p>
      <w:pPr>
        <w:pStyle w:val="11"/>
        <w:numPr>
          <w:ilvl w:val="0"/>
          <w:numId w:val="22"/>
        </w:numPr>
        <w:spacing w:after="0" w:line="480" w:lineRule="auto"/>
        <w:rPr>
          <w:rFonts w:ascii="Times New Roman" w:hAnsi="Times New Roman"/>
          <w:sz w:val="24"/>
          <w:szCs w:val="24"/>
        </w:rPr>
      </w:pPr>
      <w:r>
        <w:rPr>
          <w:rFonts w:ascii="Times New Roman" w:hAnsi="Times New Roman"/>
          <w:sz w:val="24"/>
          <w:szCs w:val="24"/>
        </w:rPr>
        <w:t>Kepribadian</w:t>
      </w:r>
    </w:p>
    <w:p>
      <w:pPr>
        <w:spacing w:after="0" w:line="480" w:lineRule="auto"/>
        <w:ind w:left="720" w:firstLine="720"/>
        <w:jc w:val="both"/>
        <w:rPr>
          <w:rFonts w:ascii="Times New Roman" w:hAnsi="Times New Roman"/>
          <w:sz w:val="24"/>
          <w:szCs w:val="24"/>
        </w:rPr>
      </w:pPr>
      <w:r>
        <w:rPr>
          <w:rFonts w:ascii="Times New Roman" w:hAnsi="Times New Roman"/>
          <w:sz w:val="24"/>
          <w:szCs w:val="24"/>
        </w:rPr>
        <w:t>Kepribadian disini diartikan sebagai perilaku individu atau penggemar yang terpengaruh oleh idolanya.</w:t>
      </w:r>
    </w:p>
    <w:p>
      <w:pPr>
        <w:spacing w:after="0" w:line="480" w:lineRule="auto"/>
        <w:ind w:firstLine="720"/>
        <w:jc w:val="both"/>
        <w:rPr>
          <w:rFonts w:ascii="Times New Roman" w:hAnsi="Times New Roman"/>
          <w:sz w:val="24"/>
          <w:szCs w:val="24"/>
        </w:rPr>
      </w:pPr>
      <w:r>
        <w:rPr>
          <w:rFonts w:ascii="Times New Roman" w:hAnsi="Times New Roman"/>
          <w:sz w:val="24"/>
          <w:szCs w:val="24"/>
        </w:rPr>
        <w:t xml:space="preserve">Berdasarkan penjelasan di atas dapat disimpulkan faktor-faktor pemujaan idola menurut Cutcheon (2010) terdapat tiga faktor yaitu umur, pendidikan, keterampilan sosial dan jenis kelamin. Sedangkan menurut Swami (2011) adalah aspek religiusitas, citra tubuh dan kepribadian. </w:t>
      </w:r>
    </w:p>
    <w:p>
      <w:pPr>
        <w:spacing w:after="0" w:line="480" w:lineRule="auto"/>
        <w:ind w:firstLine="720"/>
        <w:jc w:val="both"/>
        <w:rPr>
          <w:rFonts w:ascii="Times New Roman" w:hAnsi="Times New Roman"/>
          <w:sz w:val="24"/>
          <w:szCs w:val="24"/>
        </w:rPr>
      </w:pPr>
    </w:p>
    <w:p>
      <w:pPr>
        <w:pStyle w:val="11"/>
        <w:numPr>
          <w:ilvl w:val="0"/>
          <w:numId w:val="9"/>
        </w:numPr>
        <w:spacing w:after="0" w:line="480" w:lineRule="auto"/>
        <w:ind w:left="284"/>
        <w:rPr>
          <w:rFonts w:ascii="Times New Roman" w:hAnsi="Times New Roman"/>
          <w:b/>
          <w:sz w:val="24"/>
          <w:szCs w:val="24"/>
        </w:rPr>
      </w:pPr>
      <w:r>
        <w:rPr>
          <w:rFonts w:ascii="Times New Roman" w:hAnsi="Times New Roman"/>
          <w:b/>
          <w:sz w:val="24"/>
          <w:szCs w:val="24"/>
        </w:rPr>
        <w:t>Identitas Diri</w:t>
      </w:r>
    </w:p>
    <w:p>
      <w:pPr>
        <w:pStyle w:val="11"/>
        <w:numPr>
          <w:ilvl w:val="0"/>
          <w:numId w:val="23"/>
        </w:numPr>
        <w:spacing w:after="0" w:line="480" w:lineRule="auto"/>
        <w:ind w:left="426"/>
        <w:rPr>
          <w:rFonts w:ascii="Times New Roman" w:hAnsi="Times New Roman"/>
          <w:b/>
          <w:sz w:val="24"/>
          <w:szCs w:val="24"/>
        </w:rPr>
      </w:pPr>
      <w:r>
        <w:rPr>
          <w:rFonts w:ascii="Times New Roman" w:hAnsi="Times New Roman"/>
          <w:b/>
          <w:sz w:val="24"/>
          <w:szCs w:val="24"/>
        </w:rPr>
        <w:t xml:space="preserve">Definisi Identitas Diri </w:t>
      </w:r>
    </w:p>
    <w:p>
      <w:pPr>
        <w:spacing w:before="240" w:after="0" w:line="480" w:lineRule="auto"/>
        <w:ind w:firstLine="720"/>
        <w:jc w:val="both"/>
        <w:rPr>
          <w:rFonts w:ascii="Times New Roman" w:hAnsi="Times New Roman"/>
          <w:sz w:val="24"/>
          <w:szCs w:val="24"/>
        </w:rPr>
      </w:pPr>
      <w:r>
        <w:rPr>
          <w:rFonts w:ascii="Times New Roman" w:hAnsi="Times New Roman"/>
          <w:sz w:val="24"/>
          <w:szCs w:val="24"/>
        </w:rPr>
        <w:t>Menurut Erikson (2009) Identitas diri adalah konepsi koheren diri, terdiri dari tujuan, nilai dan keyakinan, yang depercayai sepenuhnya oleh orang yang tersebut dan menjadi fokus selama masa remaja. Erikson (2009) menjelaskan identitas sebagai perasaan subjektif tentang diri yang konsisten dan berkembang dari waktu ke waktu. Dalam berbagai tempat dan berbagai situasi sosial, seseorang masih memiliki perasaan menjadi orang yang sama. Sehingga, orang lain  yang menyadari kontinuitas karakter individu tersebut dapat merespon dengan tepat. Sehingga, identitas bagi individu dan orang lain mampu memastikan perasaan subjektif tersebut.</w:t>
      </w:r>
    </w:p>
    <w:p>
      <w:pPr>
        <w:spacing w:after="0" w:line="480" w:lineRule="auto"/>
        <w:ind w:firstLine="720"/>
        <w:jc w:val="both"/>
        <w:rPr>
          <w:rFonts w:ascii="Times New Roman" w:hAnsi="Times New Roman"/>
          <w:sz w:val="24"/>
          <w:szCs w:val="24"/>
        </w:rPr>
      </w:pPr>
      <w:r>
        <w:rPr>
          <w:rFonts w:ascii="Times New Roman" w:hAnsi="Times New Roman"/>
          <w:sz w:val="24"/>
          <w:szCs w:val="24"/>
        </w:rPr>
        <w:t>Chaplin (2011) mengartikan identitas diri merupakan diri atau aku sebagai individu atau sebagai mahluk sadar akan dirinya sebagai aku meliputi. Sedangkan menurut Woolfolk (2016),  identitas diri merujuk kepada pengorganisasian atau pengaturan dorongan-dorongan,keyakinan-keyakinan ke dalam citra diri secara konsisten yang meliputi kemampuan memilih dan mengambil keputusan baik menyangkut pekerjaan, orientasi seksual dan filsafat hidup. Yusuf (2011) mengartikan bahwa identitas diri merupakan poin penting dari pengalaman remaja, karena semua krisis normativ yang sebelumnya telah memberikan kontribusi kepada perkembangan identitas tersebut.</w:t>
      </w:r>
    </w:p>
    <w:p>
      <w:pPr>
        <w:spacing w:after="0" w:line="480" w:lineRule="auto"/>
        <w:ind w:firstLine="720"/>
        <w:jc w:val="both"/>
        <w:rPr>
          <w:rFonts w:ascii="Times New Roman" w:hAnsi="Times New Roman"/>
          <w:sz w:val="24"/>
          <w:szCs w:val="24"/>
        </w:rPr>
      </w:pPr>
      <w:r>
        <w:rPr>
          <w:rFonts w:ascii="Times New Roman" w:hAnsi="Times New Roman"/>
          <w:sz w:val="24"/>
          <w:szCs w:val="24"/>
        </w:rPr>
        <w:t>Woolfolk (2016) menambahkan identitas diri merujuk kepada pengorganisasian atau pengaturan dorongan-dorongan, kemampuan-kemampuan dan keyakinan-keyakinan ke dalamcitra diri secara konsisten yang meliputi kemampuan memilih dan mengambil keputusan baik menyangkut pekerjaan, orientasi seksual dan filsafat hidup. Marcia (2009) mengartikan identitas diri terdiri atas identitas-identitas status yang didalamnya terdapat krisis dan komitmen. Krisis dalam hal ini merupakan periode perkembangan identitas ketika individu mengeksplorasi alternative, sedangkan komitmen merupakan inventasi pribadi dalam identitas.</w:t>
      </w:r>
    </w:p>
    <w:p>
      <w:pPr>
        <w:spacing w:after="0" w:line="480" w:lineRule="auto"/>
        <w:ind w:firstLine="720"/>
        <w:jc w:val="both"/>
        <w:rPr>
          <w:rFonts w:ascii="Times New Roman" w:hAnsi="Times New Roman"/>
          <w:sz w:val="24"/>
          <w:szCs w:val="24"/>
        </w:rPr>
      </w:pPr>
      <w:r>
        <w:rPr>
          <w:rFonts w:ascii="Times New Roman" w:hAnsi="Times New Roman"/>
          <w:sz w:val="24"/>
          <w:szCs w:val="24"/>
        </w:rPr>
        <w:t>Berdasarkan penjelasan di atas, dapat disimpulkan bahwa identitas diri merupakan perasaan subjektif tentang diri yang konsisten dan berkembang dari waktu ke waktu, terdiri atas beberapa status identitas yang didalamnya terdapat kriteria krisis dan komitmen.</w:t>
      </w: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pStyle w:val="11"/>
        <w:numPr>
          <w:ilvl w:val="0"/>
          <w:numId w:val="23"/>
        </w:numPr>
        <w:spacing w:after="0" w:line="480" w:lineRule="auto"/>
        <w:ind w:left="426"/>
        <w:rPr>
          <w:rFonts w:ascii="Times New Roman" w:hAnsi="Times New Roman"/>
          <w:b/>
          <w:sz w:val="24"/>
          <w:szCs w:val="24"/>
        </w:rPr>
      </w:pPr>
      <w:r>
        <w:rPr>
          <w:rFonts w:ascii="Times New Roman" w:hAnsi="Times New Roman"/>
          <w:b/>
          <w:sz w:val="24"/>
          <w:szCs w:val="24"/>
        </w:rPr>
        <w:t>Aspek-Aspek Identitas Diri</w:t>
      </w:r>
    </w:p>
    <w:p>
      <w:pPr>
        <w:spacing w:after="0" w:line="480" w:lineRule="auto"/>
        <w:ind w:firstLine="720"/>
        <w:jc w:val="both"/>
        <w:rPr>
          <w:rFonts w:ascii="Times New Roman" w:hAnsi="Times New Roman"/>
          <w:sz w:val="24"/>
          <w:szCs w:val="24"/>
        </w:rPr>
      </w:pPr>
      <w:r>
        <w:rPr>
          <w:rFonts w:ascii="Times New Roman" w:hAnsi="Times New Roman"/>
          <w:sz w:val="24"/>
          <w:szCs w:val="24"/>
        </w:rPr>
        <w:t>Menurut Marcia (2009)  terdapat empat aspek identitas diri yaitu:</w:t>
      </w:r>
    </w:p>
    <w:p>
      <w:pPr>
        <w:pStyle w:val="11"/>
        <w:numPr>
          <w:ilvl w:val="0"/>
          <w:numId w:val="24"/>
        </w:numPr>
        <w:spacing w:after="0" w:line="480" w:lineRule="auto"/>
        <w:rPr>
          <w:rFonts w:ascii="Times New Roman" w:hAnsi="Times New Roman"/>
          <w:sz w:val="24"/>
          <w:szCs w:val="24"/>
        </w:rPr>
      </w:pPr>
      <w:r>
        <w:rPr>
          <w:rFonts w:ascii="Times New Roman" w:hAnsi="Times New Roman"/>
          <w:sz w:val="24"/>
          <w:szCs w:val="24"/>
        </w:rPr>
        <w:t>Identitas Prestasi</w:t>
      </w:r>
    </w:p>
    <w:p>
      <w:pPr>
        <w:pStyle w:val="11"/>
        <w:spacing w:after="0" w:line="480" w:lineRule="auto"/>
        <w:rPr>
          <w:rFonts w:ascii="Times New Roman" w:hAnsi="Times New Roman"/>
          <w:sz w:val="24"/>
          <w:szCs w:val="24"/>
        </w:rPr>
      </w:pPr>
      <w:r>
        <w:rPr>
          <w:rFonts w:ascii="Times New Roman" w:hAnsi="Times New Roman"/>
          <w:sz w:val="24"/>
          <w:szCs w:val="24"/>
        </w:rPr>
        <w:t>Seorang individu dikatakan telah memiliki identitas, jika dirinya telah mengalami krisis dan dengan penuh tekad mampu menghadapinya dengan baik. Justru dengan adanya krisis akan mendorong dirinya untuk membuktikan bahwa dirinya mampu menyelesaikannya dengan baik. Walaupun kenyataannya ia harus mengalami kegagalan, tetapi bukanlah akhir dari upaya untuk mewujudkan potensi dirinya.</w:t>
      </w:r>
    </w:p>
    <w:p>
      <w:pPr>
        <w:pStyle w:val="11"/>
        <w:numPr>
          <w:ilvl w:val="0"/>
          <w:numId w:val="24"/>
        </w:numPr>
        <w:spacing w:after="0" w:line="480" w:lineRule="auto"/>
        <w:rPr>
          <w:rFonts w:ascii="Times New Roman" w:hAnsi="Times New Roman"/>
          <w:sz w:val="24"/>
          <w:szCs w:val="24"/>
        </w:rPr>
      </w:pPr>
      <w:r>
        <w:rPr>
          <w:rFonts w:ascii="Times New Roman" w:hAnsi="Times New Roman"/>
          <w:sz w:val="24"/>
          <w:szCs w:val="24"/>
        </w:rPr>
        <w:t>Identitas Penyitaan</w:t>
      </w:r>
    </w:p>
    <w:p>
      <w:pPr>
        <w:spacing w:after="0" w:line="480" w:lineRule="auto"/>
        <w:ind w:left="720" w:firstLine="720"/>
        <w:jc w:val="both"/>
        <w:rPr>
          <w:rFonts w:ascii="Times New Roman" w:hAnsi="Times New Roman"/>
          <w:sz w:val="24"/>
          <w:szCs w:val="24"/>
        </w:rPr>
      </w:pPr>
      <w:r>
        <w:rPr>
          <w:rFonts w:ascii="Times New Roman" w:hAnsi="Times New Roman"/>
          <w:sz w:val="24"/>
          <w:szCs w:val="24"/>
        </w:rPr>
        <w:t>Identitas ini ditandai dengan tidak adanya suatu krisis, tetapi ia memiliki komitmen atau tekad. Sehingga individu seringkali berangan-angan tentang apa yang ingin dicapai dalam hidupnya, tetapi seringkali tidak sesuai dengan kenyataan yang dihadapinya. Akibatnya, ketika individu dihadapkan pada masalah realitas, tidak mampu menghadapi dengan baik. Bahkan kadang-kadang melakukan mekanisme pertahanan diri seperti ; rasionalisasi, regresi pembentukan reaksi dan sebagainya.</w:t>
      </w:r>
    </w:p>
    <w:p>
      <w:pPr>
        <w:pStyle w:val="11"/>
        <w:numPr>
          <w:ilvl w:val="0"/>
          <w:numId w:val="24"/>
        </w:numPr>
        <w:spacing w:after="0" w:line="480" w:lineRule="auto"/>
        <w:rPr>
          <w:rFonts w:ascii="Times New Roman" w:hAnsi="Times New Roman"/>
          <w:sz w:val="24"/>
          <w:szCs w:val="24"/>
        </w:rPr>
      </w:pPr>
      <w:r>
        <w:rPr>
          <w:rFonts w:ascii="Times New Roman" w:hAnsi="Times New Roman"/>
          <w:sz w:val="24"/>
          <w:szCs w:val="24"/>
        </w:rPr>
        <w:t>Identitas Penundaan</w:t>
      </w:r>
    </w:p>
    <w:p>
      <w:pPr>
        <w:spacing w:after="0" w:line="480" w:lineRule="auto"/>
        <w:ind w:left="720" w:firstLine="720"/>
        <w:jc w:val="both"/>
        <w:rPr>
          <w:rFonts w:ascii="Times New Roman" w:hAnsi="Times New Roman"/>
          <w:sz w:val="24"/>
          <w:szCs w:val="24"/>
        </w:rPr>
      </w:pPr>
      <w:r>
        <w:rPr>
          <w:rFonts w:ascii="Times New Roman" w:hAnsi="Times New Roman"/>
          <w:sz w:val="24"/>
          <w:szCs w:val="24"/>
        </w:rPr>
        <w:t>Identitas ini ditandai dengan adanya krisis, tetapi ia tidak memiliki kemauan kuat (tekad) untuk menyelesaikan masalah krisis tersebut. Ada dua kemungkinan tipe individu ini, yaitu :</w:t>
      </w:r>
    </w:p>
    <w:p>
      <w:pPr>
        <w:pStyle w:val="11"/>
        <w:numPr>
          <w:ilvl w:val="0"/>
          <w:numId w:val="25"/>
        </w:numPr>
        <w:spacing w:after="0" w:line="480" w:lineRule="auto"/>
        <w:ind w:left="851"/>
        <w:rPr>
          <w:rFonts w:ascii="Times New Roman" w:hAnsi="Times New Roman"/>
          <w:sz w:val="24"/>
          <w:szCs w:val="24"/>
        </w:rPr>
      </w:pPr>
      <w:r>
        <w:rPr>
          <w:rFonts w:ascii="Times New Roman" w:hAnsi="Times New Roman"/>
          <w:sz w:val="24"/>
          <w:szCs w:val="24"/>
        </w:rPr>
        <w:t>Individu yang menyadari adanya suatu krisis yang harus diselesaikan, tetapi ia tidak mau menyelesaikannya, menunjukkan bahwa individu ini cenderung dikuasai oleh prinsip kesenangan dan egoisme pribadi. Apa yang dilakukan seringkali menyimpang dan tidak pernah sesuai dengan masalahnya. Akibatnya, ia mengalami stagnasi perkembangan, artinya seharusnya ia telah mencapai tahap perkembangan yang lebih maju, namun karena ia terus-menerus tidak mau menghadapi atau menyelesaikan masalahnya, maka ia hanya dalam tahap itu.</w:t>
      </w:r>
    </w:p>
    <w:p>
      <w:pPr>
        <w:pStyle w:val="11"/>
        <w:numPr>
          <w:ilvl w:val="0"/>
          <w:numId w:val="25"/>
        </w:numPr>
        <w:spacing w:after="0" w:line="480" w:lineRule="auto"/>
        <w:ind w:left="851"/>
        <w:rPr>
          <w:rFonts w:ascii="Times New Roman" w:hAnsi="Times New Roman"/>
          <w:sz w:val="24"/>
          <w:szCs w:val="24"/>
        </w:rPr>
      </w:pPr>
      <w:r>
        <w:rPr>
          <w:rFonts w:ascii="Times New Roman" w:hAnsi="Times New Roman"/>
          <w:sz w:val="24"/>
          <w:szCs w:val="24"/>
        </w:rPr>
        <w:t>Orang yang memang tidak menyadari tugasnya, namun juga tidak memilikii komitmen. Ada kemungkinan, faktor sosial, terutama dari orang tua kurang memberikan rangsangan yang mengarahkan individu untuk menyadari akan tugas dan tanggung jawabnya.</w:t>
      </w:r>
    </w:p>
    <w:p>
      <w:pPr>
        <w:pStyle w:val="11"/>
        <w:numPr>
          <w:ilvl w:val="0"/>
          <w:numId w:val="24"/>
        </w:numPr>
        <w:spacing w:after="0" w:line="480" w:lineRule="auto"/>
        <w:rPr>
          <w:rFonts w:ascii="Times New Roman" w:hAnsi="Times New Roman"/>
          <w:sz w:val="24"/>
          <w:szCs w:val="24"/>
        </w:rPr>
      </w:pPr>
      <w:r>
        <w:rPr>
          <w:rFonts w:ascii="Times New Roman" w:hAnsi="Times New Roman"/>
          <w:sz w:val="24"/>
          <w:szCs w:val="24"/>
        </w:rPr>
        <w:t>Identitas Difusi</w:t>
      </w:r>
    </w:p>
    <w:p>
      <w:pPr>
        <w:spacing w:after="0" w:line="480" w:lineRule="auto"/>
        <w:ind w:left="720"/>
        <w:jc w:val="both"/>
        <w:rPr>
          <w:rFonts w:ascii="Times New Roman" w:hAnsi="Times New Roman"/>
          <w:sz w:val="24"/>
          <w:szCs w:val="24"/>
        </w:rPr>
      </w:pPr>
      <w:r>
        <w:rPr>
          <w:rFonts w:ascii="Times New Roman" w:hAnsi="Times New Roman"/>
          <w:sz w:val="24"/>
          <w:szCs w:val="24"/>
        </w:rPr>
        <w:t>Orang tipe ini, yaitu orang yang mengalami kebingungan dalam mencapai identitas. Ia tidak memiliki krisis dan juga tidak memiliki tekad untuk menyelesaikannya.</w:t>
      </w:r>
    </w:p>
    <w:p>
      <w:pPr>
        <w:spacing w:after="0" w:line="480" w:lineRule="auto"/>
        <w:ind w:firstLine="720"/>
        <w:jc w:val="both"/>
        <w:rPr>
          <w:rFonts w:ascii="Times New Roman" w:hAnsi="Times New Roman"/>
          <w:sz w:val="24"/>
          <w:szCs w:val="24"/>
        </w:rPr>
      </w:pPr>
      <w:r>
        <w:rPr>
          <w:rFonts w:ascii="Times New Roman" w:hAnsi="Times New Roman"/>
          <w:sz w:val="24"/>
          <w:szCs w:val="24"/>
        </w:rPr>
        <w:t>Berdasarkan penjelasan di atas maka dapat disimpulkan aspek-aspek identitas diri terdiri dari identitas prestasi, identitas penyitaan, identitas penundaan dan identitas difusi.</w:t>
      </w: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pStyle w:val="11"/>
        <w:numPr>
          <w:ilvl w:val="0"/>
          <w:numId w:val="23"/>
        </w:numPr>
        <w:spacing w:after="0" w:line="480" w:lineRule="auto"/>
        <w:ind w:left="426"/>
        <w:rPr>
          <w:rFonts w:ascii="Times New Roman" w:hAnsi="Times New Roman"/>
          <w:b/>
          <w:sz w:val="24"/>
          <w:szCs w:val="24"/>
        </w:rPr>
      </w:pPr>
      <w:r>
        <w:rPr>
          <w:rFonts w:ascii="Times New Roman" w:hAnsi="Times New Roman"/>
          <w:b/>
          <w:sz w:val="24"/>
          <w:szCs w:val="24"/>
        </w:rPr>
        <w:t>Faktor-Faktor yang Mempengaruhi Identitas Diri</w:t>
      </w:r>
    </w:p>
    <w:p>
      <w:pPr>
        <w:spacing w:after="0" w:line="480" w:lineRule="auto"/>
        <w:ind w:firstLine="720"/>
        <w:jc w:val="both"/>
        <w:rPr>
          <w:rFonts w:ascii="Times New Roman" w:hAnsi="Times New Roman"/>
          <w:sz w:val="24"/>
          <w:szCs w:val="24"/>
        </w:rPr>
      </w:pPr>
      <w:r>
        <w:rPr>
          <w:rFonts w:ascii="Times New Roman" w:hAnsi="Times New Roman"/>
          <w:sz w:val="24"/>
          <w:szCs w:val="24"/>
        </w:rPr>
        <w:t xml:space="preserve"> Menurut Soestjiningsih (2009) terdapat dua faktor yang mempengaruhi identitas diri yaitu:</w:t>
      </w:r>
    </w:p>
    <w:p>
      <w:pPr>
        <w:pStyle w:val="11"/>
        <w:numPr>
          <w:ilvl w:val="0"/>
          <w:numId w:val="26"/>
        </w:numPr>
        <w:spacing w:after="0" w:line="480" w:lineRule="auto"/>
        <w:ind w:left="810"/>
        <w:rPr>
          <w:rFonts w:ascii="Times New Roman" w:hAnsi="Times New Roman"/>
          <w:sz w:val="24"/>
          <w:szCs w:val="24"/>
        </w:rPr>
      </w:pPr>
      <w:r>
        <w:rPr>
          <w:rFonts w:ascii="Times New Roman" w:hAnsi="Times New Roman"/>
          <w:sz w:val="24"/>
          <w:szCs w:val="24"/>
        </w:rPr>
        <w:t>Nilai-nilai Kelompok</w:t>
      </w:r>
    </w:p>
    <w:p>
      <w:pPr>
        <w:spacing w:after="0" w:line="480" w:lineRule="auto"/>
        <w:ind w:left="810"/>
        <w:jc w:val="both"/>
        <w:rPr>
          <w:rFonts w:ascii="Times New Roman" w:hAnsi="Times New Roman"/>
          <w:sz w:val="24"/>
          <w:szCs w:val="24"/>
        </w:rPr>
      </w:pPr>
      <w:r>
        <w:rPr>
          <w:rFonts w:ascii="Times New Roman" w:hAnsi="Times New Roman"/>
          <w:sz w:val="24"/>
          <w:szCs w:val="24"/>
        </w:rPr>
        <w:t>Lingkungan sosial merupakan tempat dimana seorang remaja tumbuh dan berkembang, seperti keluarga, tetangga yang merupakan lingkungan masa kecil, dan juga kelompok-kelompok yang terbentuk ketika memasuki usia remaja atau yang disebut dengan refenrence group. Kelompok-kelompok tersebut yang merupakan tempat seorang remaja memperoleh nilai-nilai dan peran yang dapat menjadi acuan bagi dirinya sendiri. Nilai-nilai yang ada dalam kelompok dan nilai-nilai yang ada pada diri seorang remajalah yang selanjutnya akan menjadi pertimbangan-pertimbangan apakah nilai-nilai dalam kelompok tersebut dapat diterima atau tidak.</w:t>
      </w:r>
    </w:p>
    <w:p>
      <w:pPr>
        <w:pStyle w:val="11"/>
        <w:numPr>
          <w:ilvl w:val="0"/>
          <w:numId w:val="26"/>
        </w:numPr>
        <w:spacing w:after="0" w:line="480" w:lineRule="auto"/>
        <w:ind w:left="810"/>
        <w:rPr>
          <w:rFonts w:ascii="Times New Roman" w:hAnsi="Times New Roman"/>
          <w:sz w:val="24"/>
          <w:szCs w:val="24"/>
        </w:rPr>
      </w:pPr>
      <w:r>
        <w:rPr>
          <w:rFonts w:ascii="Times New Roman" w:hAnsi="Times New Roman"/>
          <w:sz w:val="24"/>
          <w:szCs w:val="24"/>
        </w:rPr>
        <w:t>Signifikan Lainnya</w:t>
      </w:r>
    </w:p>
    <w:p>
      <w:pPr>
        <w:spacing w:after="0" w:line="480" w:lineRule="auto"/>
        <w:ind w:left="810"/>
        <w:jc w:val="both"/>
        <w:rPr>
          <w:rFonts w:ascii="Times New Roman" w:hAnsi="Times New Roman"/>
          <w:sz w:val="24"/>
          <w:szCs w:val="24"/>
        </w:rPr>
      </w:pPr>
      <w:r>
        <w:rPr>
          <w:rFonts w:ascii="Times New Roman" w:hAnsi="Times New Roman"/>
          <w:sz w:val="24"/>
          <w:szCs w:val="24"/>
        </w:rPr>
        <w:t>Signifikan lainnya merupakan seseorang yang sangat berarti,seperti sahabat, guru, kakak, bintang olahraga, atau bintang film,atau siapapun yang dikagumi. Orang-orang tersebut menjadi tokoh idola bagi remaja karena mempunyai nilai-nilai ideal bagi remaja dan mempunyai pengaruh yang cukup besar bagi perkembangan identitas diri. tokoh tersebut yang akhirnya menjadi model bagi para remaja sehingga mereka menginternalisasikan nilai-nilai tersebut ke dalam diri mereka yang tercermin kedalam perilaku mereka sehari-hari.</w:t>
      </w:r>
    </w:p>
    <w:p>
      <w:pPr>
        <w:spacing w:after="0" w:line="480" w:lineRule="auto"/>
        <w:ind w:firstLine="720"/>
        <w:jc w:val="both"/>
        <w:rPr>
          <w:rFonts w:ascii="Times New Roman" w:hAnsi="Times New Roman"/>
          <w:sz w:val="24"/>
          <w:szCs w:val="24"/>
        </w:rPr>
      </w:pPr>
      <w:r>
        <w:rPr>
          <w:rFonts w:ascii="Times New Roman" w:hAnsi="Times New Roman"/>
          <w:sz w:val="24"/>
          <w:szCs w:val="24"/>
        </w:rPr>
        <w:t>Sedangkan menurut Marcia (2009) terdapat beberapa faktor yang mempengaruhi proses pembentukan identitas diri, yaitu:</w:t>
      </w:r>
    </w:p>
    <w:p>
      <w:pPr>
        <w:spacing w:after="0" w:line="480" w:lineRule="auto"/>
        <w:ind w:firstLine="720"/>
        <w:jc w:val="both"/>
        <w:rPr>
          <w:rFonts w:ascii="Times New Roman" w:hAnsi="Times New Roman"/>
          <w:sz w:val="24"/>
          <w:szCs w:val="24"/>
        </w:rPr>
      </w:pPr>
    </w:p>
    <w:p>
      <w:pPr>
        <w:pStyle w:val="11"/>
        <w:numPr>
          <w:ilvl w:val="0"/>
          <w:numId w:val="27"/>
        </w:numPr>
        <w:spacing w:after="0" w:line="480" w:lineRule="auto"/>
        <w:rPr>
          <w:rFonts w:ascii="Times New Roman" w:hAnsi="Times New Roman"/>
          <w:sz w:val="24"/>
          <w:szCs w:val="24"/>
        </w:rPr>
      </w:pPr>
      <w:r>
        <w:rPr>
          <w:rFonts w:ascii="Times New Roman" w:hAnsi="Times New Roman"/>
          <w:sz w:val="24"/>
          <w:szCs w:val="24"/>
        </w:rPr>
        <w:t xml:space="preserve">Tingkat identifikasi dengan orang tua sebelum dan selama masa remaja </w:t>
      </w:r>
    </w:p>
    <w:p>
      <w:pPr>
        <w:pStyle w:val="11"/>
        <w:spacing w:after="0" w:line="480" w:lineRule="auto"/>
        <w:ind w:firstLine="0"/>
        <w:rPr>
          <w:rFonts w:ascii="Times New Roman" w:hAnsi="Times New Roman"/>
          <w:sz w:val="24"/>
          <w:szCs w:val="24"/>
          <w:lang w:val="en-US"/>
        </w:rPr>
      </w:pPr>
      <w:r>
        <w:rPr>
          <w:rFonts w:ascii="Times New Roman" w:hAnsi="Times New Roman"/>
          <w:sz w:val="24"/>
          <w:szCs w:val="24"/>
        </w:rPr>
        <w:t>Peran orangtua sangat dibutuhkan dalam mengidentifikasi individu untuk mengetahui berbagai masalah dan kebutuhan yang diharapkan sosial.</w:t>
      </w:r>
    </w:p>
    <w:p>
      <w:pPr>
        <w:pStyle w:val="11"/>
        <w:numPr>
          <w:ilvl w:val="0"/>
          <w:numId w:val="27"/>
        </w:numPr>
        <w:spacing w:after="0" w:line="480" w:lineRule="auto"/>
        <w:rPr>
          <w:rFonts w:ascii="Times New Roman" w:hAnsi="Times New Roman"/>
          <w:sz w:val="24"/>
          <w:szCs w:val="24"/>
        </w:rPr>
      </w:pPr>
      <w:r>
        <w:rPr>
          <w:rFonts w:ascii="Times New Roman" w:hAnsi="Times New Roman"/>
          <w:sz w:val="24"/>
          <w:szCs w:val="24"/>
        </w:rPr>
        <w:t>Gaya pengasuhan orangtua</w:t>
      </w:r>
    </w:p>
    <w:p>
      <w:pPr>
        <w:pStyle w:val="11"/>
        <w:spacing w:after="0" w:line="480" w:lineRule="auto"/>
        <w:ind w:firstLine="0"/>
        <w:rPr>
          <w:rFonts w:ascii="Times New Roman" w:hAnsi="Times New Roman"/>
          <w:sz w:val="24"/>
          <w:szCs w:val="24"/>
          <w:lang w:val="en-US"/>
        </w:rPr>
      </w:pPr>
      <w:r>
        <w:rPr>
          <w:rFonts w:ascii="Times New Roman" w:hAnsi="Times New Roman"/>
          <w:sz w:val="24"/>
          <w:szCs w:val="24"/>
        </w:rPr>
        <w:t>Orangtua merupakan komponen penting dalam perkembangan identitas diri individu , karena dari gaya pengasuhan akan menciptakan individu dambaan orangtua. Berikut tiga gaya pengasuhan pada anak:</w:t>
      </w:r>
    </w:p>
    <w:p>
      <w:pPr>
        <w:pStyle w:val="11"/>
        <w:numPr>
          <w:ilvl w:val="0"/>
          <w:numId w:val="28"/>
        </w:numPr>
        <w:spacing w:after="0" w:line="480" w:lineRule="auto"/>
        <w:ind w:left="851"/>
        <w:rPr>
          <w:rFonts w:ascii="Times New Roman" w:hAnsi="Times New Roman"/>
          <w:sz w:val="24"/>
          <w:szCs w:val="24"/>
        </w:rPr>
      </w:pPr>
      <w:r>
        <w:rPr>
          <w:rFonts w:ascii="Times New Roman" w:hAnsi="Times New Roman"/>
          <w:sz w:val="24"/>
          <w:szCs w:val="24"/>
        </w:rPr>
        <w:t>Gaya pengasuhan otoriter</w:t>
      </w:r>
    </w:p>
    <w:p>
      <w:pPr>
        <w:pStyle w:val="11"/>
        <w:spacing w:after="0" w:line="480" w:lineRule="auto"/>
        <w:ind w:left="851" w:firstLine="0"/>
        <w:rPr>
          <w:rFonts w:ascii="Times New Roman" w:hAnsi="Times New Roman"/>
          <w:sz w:val="24"/>
          <w:szCs w:val="24"/>
        </w:rPr>
      </w:pPr>
      <w:r>
        <w:rPr>
          <w:rFonts w:ascii="Times New Roman" w:hAnsi="Times New Roman"/>
          <w:sz w:val="24"/>
          <w:szCs w:val="24"/>
        </w:rPr>
        <w:t>Pengasihan ini merupakan orangtua terlalu ketat dalam mendidik anaknya.</w:t>
      </w:r>
    </w:p>
    <w:p>
      <w:pPr>
        <w:pStyle w:val="11"/>
        <w:numPr>
          <w:ilvl w:val="0"/>
          <w:numId w:val="28"/>
        </w:numPr>
        <w:spacing w:after="0" w:line="480" w:lineRule="auto"/>
        <w:ind w:left="851"/>
        <w:rPr>
          <w:rFonts w:ascii="Times New Roman" w:hAnsi="Times New Roman"/>
          <w:sz w:val="24"/>
          <w:szCs w:val="24"/>
        </w:rPr>
      </w:pPr>
      <w:r>
        <w:rPr>
          <w:rFonts w:ascii="Times New Roman" w:hAnsi="Times New Roman"/>
          <w:sz w:val="24"/>
          <w:szCs w:val="24"/>
        </w:rPr>
        <w:t>Gaya pengasuhan permisif</w:t>
      </w:r>
    </w:p>
    <w:p>
      <w:pPr>
        <w:spacing w:after="0" w:line="480" w:lineRule="auto"/>
        <w:ind w:left="851"/>
        <w:jc w:val="both"/>
        <w:rPr>
          <w:rFonts w:ascii="Times New Roman" w:hAnsi="Times New Roman"/>
          <w:sz w:val="24"/>
          <w:szCs w:val="24"/>
        </w:rPr>
      </w:pPr>
      <w:r>
        <w:rPr>
          <w:rFonts w:ascii="Times New Roman" w:hAnsi="Times New Roman"/>
          <w:sz w:val="24"/>
          <w:szCs w:val="24"/>
        </w:rPr>
        <w:t>Disini peran orangtua sangat memanjakan anak.</w:t>
      </w:r>
    </w:p>
    <w:p>
      <w:pPr>
        <w:pStyle w:val="11"/>
        <w:numPr>
          <w:ilvl w:val="0"/>
          <w:numId w:val="28"/>
        </w:numPr>
        <w:spacing w:after="0" w:line="480" w:lineRule="auto"/>
        <w:ind w:left="851"/>
        <w:rPr>
          <w:rFonts w:ascii="Times New Roman" w:hAnsi="Times New Roman"/>
          <w:sz w:val="24"/>
          <w:szCs w:val="24"/>
        </w:rPr>
      </w:pPr>
      <w:r>
        <w:rPr>
          <w:rFonts w:ascii="Times New Roman" w:hAnsi="Times New Roman"/>
          <w:sz w:val="24"/>
          <w:szCs w:val="24"/>
        </w:rPr>
        <w:t>Gaya pengasuhan otoritatif</w:t>
      </w:r>
    </w:p>
    <w:p>
      <w:pPr>
        <w:pStyle w:val="11"/>
        <w:spacing w:after="0" w:line="480" w:lineRule="auto"/>
        <w:ind w:left="851" w:firstLine="0"/>
        <w:rPr>
          <w:rFonts w:ascii="Times New Roman" w:hAnsi="Times New Roman"/>
          <w:sz w:val="24"/>
          <w:szCs w:val="24"/>
        </w:rPr>
      </w:pPr>
      <w:r>
        <w:rPr>
          <w:rFonts w:ascii="Times New Roman" w:hAnsi="Times New Roman"/>
          <w:sz w:val="24"/>
          <w:szCs w:val="24"/>
        </w:rPr>
        <w:t>Pengasuhan ini lebih mengedepankan logika dan pikiran yang positif dan jarang memberikan hukuman.</w:t>
      </w:r>
    </w:p>
    <w:p>
      <w:pPr>
        <w:pStyle w:val="11"/>
        <w:numPr>
          <w:ilvl w:val="0"/>
          <w:numId w:val="27"/>
        </w:numPr>
        <w:spacing w:after="0" w:line="480" w:lineRule="auto"/>
        <w:rPr>
          <w:rFonts w:ascii="Times New Roman" w:hAnsi="Times New Roman"/>
          <w:sz w:val="24"/>
          <w:szCs w:val="24"/>
        </w:rPr>
      </w:pPr>
      <w:r>
        <w:rPr>
          <w:rFonts w:ascii="Times New Roman" w:hAnsi="Times New Roman"/>
          <w:sz w:val="24"/>
          <w:szCs w:val="24"/>
        </w:rPr>
        <w:t>Adanya figur yang menjadi model</w:t>
      </w:r>
    </w:p>
    <w:p>
      <w:pPr>
        <w:pStyle w:val="11"/>
        <w:spacing w:after="0" w:line="480" w:lineRule="auto"/>
        <w:ind w:firstLine="0"/>
        <w:rPr>
          <w:rFonts w:ascii="Times New Roman" w:hAnsi="Times New Roman"/>
          <w:sz w:val="24"/>
          <w:szCs w:val="24"/>
          <w:lang w:val="en-US"/>
        </w:rPr>
      </w:pPr>
      <w:r>
        <w:rPr>
          <w:rFonts w:ascii="Times New Roman" w:hAnsi="Times New Roman"/>
          <w:sz w:val="24"/>
          <w:szCs w:val="24"/>
        </w:rPr>
        <w:t>Upaya memotivasi individu untuk memiliki idenditas diri dengan mengikuti figur yang menjadi model.</w:t>
      </w:r>
    </w:p>
    <w:p>
      <w:pPr>
        <w:pStyle w:val="11"/>
        <w:spacing w:after="0" w:line="480" w:lineRule="auto"/>
        <w:ind w:firstLine="0"/>
        <w:rPr>
          <w:rFonts w:ascii="Times New Roman" w:hAnsi="Times New Roman"/>
          <w:sz w:val="24"/>
          <w:szCs w:val="24"/>
          <w:lang w:val="en-US"/>
        </w:rPr>
      </w:pPr>
    </w:p>
    <w:p>
      <w:pPr>
        <w:pStyle w:val="11"/>
        <w:spacing w:after="0" w:line="480" w:lineRule="auto"/>
        <w:ind w:firstLine="0"/>
        <w:rPr>
          <w:rFonts w:ascii="Times New Roman" w:hAnsi="Times New Roman"/>
          <w:sz w:val="24"/>
          <w:szCs w:val="24"/>
          <w:lang w:val="en-US"/>
        </w:rPr>
      </w:pPr>
    </w:p>
    <w:p>
      <w:pPr>
        <w:pStyle w:val="11"/>
        <w:numPr>
          <w:ilvl w:val="0"/>
          <w:numId w:val="27"/>
        </w:numPr>
        <w:spacing w:after="0" w:line="480" w:lineRule="auto"/>
        <w:rPr>
          <w:rFonts w:ascii="Times New Roman" w:hAnsi="Times New Roman"/>
          <w:sz w:val="24"/>
          <w:szCs w:val="24"/>
        </w:rPr>
      </w:pPr>
      <w:r>
        <w:rPr>
          <w:rFonts w:ascii="Times New Roman" w:hAnsi="Times New Roman"/>
          <w:sz w:val="24"/>
          <w:szCs w:val="24"/>
        </w:rPr>
        <w:t>Harapan sosial tentang pilihan identitas yang terdapat dalam sekolah</w:t>
      </w:r>
    </w:p>
    <w:p>
      <w:pPr>
        <w:pStyle w:val="11"/>
        <w:spacing w:after="0" w:line="480" w:lineRule="auto"/>
        <w:ind w:firstLine="0"/>
        <w:rPr>
          <w:rFonts w:ascii="Times New Roman" w:hAnsi="Times New Roman"/>
          <w:sz w:val="24"/>
          <w:szCs w:val="24"/>
          <w:lang w:val="en-US"/>
        </w:rPr>
      </w:pPr>
      <w:r>
        <w:rPr>
          <w:rFonts w:ascii="Times New Roman" w:hAnsi="Times New Roman"/>
          <w:sz w:val="24"/>
          <w:szCs w:val="24"/>
        </w:rPr>
        <w:t>Meningkatkan komitmen individu, menstabilkan proses interaksi individu serta memudahkan individu dalam mencapai keinginannya.</w:t>
      </w:r>
    </w:p>
    <w:p>
      <w:pPr>
        <w:pStyle w:val="11"/>
        <w:numPr>
          <w:ilvl w:val="0"/>
          <w:numId w:val="27"/>
        </w:numPr>
        <w:spacing w:after="0" w:line="480" w:lineRule="auto"/>
        <w:rPr>
          <w:rFonts w:ascii="Times New Roman" w:hAnsi="Times New Roman"/>
          <w:sz w:val="24"/>
          <w:szCs w:val="24"/>
        </w:rPr>
      </w:pPr>
      <w:r>
        <w:rPr>
          <w:rFonts w:ascii="Times New Roman" w:hAnsi="Times New Roman"/>
          <w:sz w:val="24"/>
          <w:szCs w:val="24"/>
        </w:rPr>
        <w:t>Tingkat keterbukaan individu terhadap berbagai alternatif identitas</w:t>
      </w:r>
    </w:p>
    <w:p>
      <w:pPr>
        <w:pStyle w:val="11"/>
        <w:spacing w:after="0" w:line="480" w:lineRule="auto"/>
        <w:ind w:firstLine="0"/>
        <w:rPr>
          <w:rFonts w:ascii="Times New Roman" w:hAnsi="Times New Roman"/>
          <w:sz w:val="24"/>
          <w:szCs w:val="24"/>
          <w:lang w:val="en-US"/>
        </w:rPr>
      </w:pPr>
      <w:r>
        <w:rPr>
          <w:rFonts w:ascii="Times New Roman" w:hAnsi="Times New Roman"/>
          <w:sz w:val="24"/>
          <w:szCs w:val="24"/>
        </w:rPr>
        <w:t>Memudahkan dalam memberi kesadaran terhadap individu akan kekuatan dan kelemahan individu dalam menjali kehidupan.</w:t>
      </w:r>
    </w:p>
    <w:p>
      <w:pPr>
        <w:pStyle w:val="11"/>
        <w:numPr>
          <w:ilvl w:val="0"/>
          <w:numId w:val="27"/>
        </w:numPr>
        <w:spacing w:after="0" w:line="480" w:lineRule="auto"/>
        <w:rPr>
          <w:rFonts w:ascii="Times New Roman" w:hAnsi="Times New Roman"/>
          <w:sz w:val="24"/>
          <w:szCs w:val="24"/>
        </w:rPr>
      </w:pPr>
      <w:r>
        <w:rPr>
          <w:rFonts w:ascii="Times New Roman" w:hAnsi="Times New Roman"/>
          <w:sz w:val="24"/>
          <w:szCs w:val="24"/>
        </w:rPr>
        <w:t xml:space="preserve">Tingkat kepribadian pada individu </w:t>
      </w:r>
    </w:p>
    <w:p>
      <w:pPr>
        <w:pStyle w:val="11"/>
        <w:spacing w:after="0" w:line="480" w:lineRule="auto"/>
        <w:ind w:firstLine="0"/>
        <w:rPr>
          <w:rFonts w:ascii="Times New Roman" w:hAnsi="Times New Roman"/>
          <w:sz w:val="24"/>
          <w:szCs w:val="24"/>
          <w:lang w:val="en-US"/>
        </w:rPr>
      </w:pPr>
      <w:r>
        <w:rPr>
          <w:rFonts w:ascii="Times New Roman" w:hAnsi="Times New Roman"/>
          <w:sz w:val="24"/>
          <w:szCs w:val="24"/>
        </w:rPr>
        <w:t xml:space="preserve">Memberikan sebuah landasan yang cocok untuk mengatasi identitas. Individu psikologis baru, lebih besar dari jumlah bagian-bagian yang membentuknya. </w:t>
      </w:r>
    </w:p>
    <w:p>
      <w:pPr>
        <w:spacing w:after="0" w:line="480" w:lineRule="auto"/>
        <w:ind w:firstLine="720"/>
        <w:jc w:val="both"/>
        <w:rPr>
          <w:rFonts w:ascii="Times New Roman" w:hAnsi="Times New Roman"/>
          <w:sz w:val="24"/>
          <w:szCs w:val="24"/>
        </w:rPr>
      </w:pPr>
      <w:r>
        <w:rPr>
          <w:rFonts w:ascii="Times New Roman" w:hAnsi="Times New Roman"/>
          <w:sz w:val="24"/>
          <w:szCs w:val="24"/>
        </w:rPr>
        <w:t>Berdasarkan penjelasan di atas dapat disimpulkan bahwa ada beberapa faktor yang mempengaruhi pembentukan identitas diri yakni lingkungan sosial yang didalamnya meliputi nilai-nilai kelompok dan signifikan lainnya. Tingkat identifikasi dengan orang tua sebelum dan selama masa remaja, gaya pengasuhan orang tua, adanya figur yang menjadi model, harapan sosial tentang pilihan identitas, tingkat keterbukaan individu, dan tingkat kepribadian individu.</w:t>
      </w:r>
    </w:p>
    <w:p>
      <w:pPr>
        <w:spacing w:after="0" w:line="480" w:lineRule="auto"/>
        <w:ind w:firstLine="720"/>
        <w:jc w:val="both"/>
        <w:rPr>
          <w:rFonts w:ascii="Times New Roman" w:hAnsi="Times New Roman"/>
          <w:sz w:val="24"/>
          <w:szCs w:val="24"/>
        </w:rPr>
      </w:pPr>
    </w:p>
    <w:p>
      <w:pPr>
        <w:pStyle w:val="11"/>
        <w:numPr>
          <w:ilvl w:val="0"/>
          <w:numId w:val="9"/>
        </w:numPr>
        <w:spacing w:after="0" w:line="480" w:lineRule="auto"/>
        <w:ind w:left="450" w:hanging="450"/>
        <w:rPr>
          <w:rFonts w:ascii="Times New Roman" w:hAnsi="Times New Roman"/>
          <w:b/>
          <w:sz w:val="24"/>
          <w:szCs w:val="24"/>
        </w:rPr>
      </w:pPr>
      <w:r>
        <w:rPr>
          <w:rFonts w:ascii="Times New Roman" w:hAnsi="Times New Roman"/>
          <w:b/>
          <w:sz w:val="24"/>
          <w:szCs w:val="24"/>
        </w:rPr>
        <w:t>Kerangka Berpikir</w:t>
      </w:r>
    </w:p>
    <w:p>
      <w:pPr>
        <w:pStyle w:val="11"/>
        <w:spacing w:after="0" w:line="480" w:lineRule="auto"/>
        <w:ind w:left="0" w:firstLine="709"/>
        <w:rPr>
          <w:rFonts w:ascii="Times New Roman" w:hAnsi="Times New Roman"/>
          <w:sz w:val="24"/>
          <w:szCs w:val="24"/>
          <w:lang w:val="en-US"/>
        </w:rPr>
      </w:pPr>
      <w:r>
        <w:rPr>
          <w:rFonts w:ascii="Times New Roman" w:hAnsi="Times New Roman"/>
          <w:sz w:val="24"/>
          <w:szCs w:val="24"/>
        </w:rPr>
        <w:t>Sarwono (2010) mengartikan mahasiswa merupakan setiap orang yang terdaftar untuk mengikuti pelajaran disebuah perguruan tinggi dengan batasan umur sekitar 18 – 30 tahun. Mahasiswa tergolong suatu kelompok dalam masyarakat yang memperoleh statusnya, karena adanya ikatan dengan suatu perguruan tinggi. Kecenderungan mahasiswa</w:t>
      </w:r>
      <w:r>
        <w:rPr>
          <w:rFonts w:ascii="Times New Roman" w:hAnsi="Times New Roman"/>
          <w:sz w:val="24"/>
          <w:szCs w:val="24"/>
          <w:lang w:val="en-US"/>
        </w:rPr>
        <w:t xml:space="preserve"> untuk memiliki </w:t>
      </w:r>
      <w:r>
        <w:rPr>
          <w:rFonts w:ascii="Times New Roman" w:hAnsi="Times New Roman"/>
          <w:sz w:val="24"/>
          <w:szCs w:val="24"/>
        </w:rPr>
        <w:t xml:space="preserve">didasari konformitas sebagai perwujudan idenitas diri karena adanya perasaan </w:t>
      </w:r>
      <w:r>
        <w:rPr>
          <w:rFonts w:ascii="Times New Roman" w:hAnsi="Times New Roman"/>
          <w:sz w:val="24"/>
          <w:szCs w:val="24"/>
          <w:lang w:val="en-US"/>
        </w:rPr>
        <w:t>yang disebut kepemilikan psikologis.</w:t>
      </w:r>
    </w:p>
    <w:p>
      <w:pPr>
        <w:spacing w:after="0" w:line="480" w:lineRule="auto"/>
        <w:ind w:firstLine="709"/>
        <w:jc w:val="both"/>
        <w:rPr>
          <w:rFonts w:ascii="Times New Roman" w:hAnsi="Times New Roman"/>
          <w:sz w:val="24"/>
          <w:szCs w:val="24"/>
        </w:rPr>
      </w:pPr>
      <w:r>
        <w:rPr>
          <w:rFonts w:ascii="Times New Roman" w:hAnsi="Times New Roman"/>
          <w:sz w:val="24"/>
          <w:szCs w:val="24"/>
        </w:rPr>
        <w:t>Menurut Pierce (2009)  kepemilikan psikologis (perasaan memiliki) sebagai keadaan dimana seseorang merasa seolah-olah target kepemilikan atau bagian dari target tersebut dengan milik mereka serta target atau objek dari kepemilikan psikologi</w:t>
      </w:r>
      <w:r>
        <w:rPr>
          <w:rFonts w:ascii="Times New Roman" w:hAnsi="Times New Roman"/>
          <w:b/>
          <w:sz w:val="24"/>
          <w:szCs w:val="24"/>
        </w:rPr>
        <w:t xml:space="preserve">s </w:t>
      </w:r>
      <w:r>
        <w:rPr>
          <w:rFonts w:ascii="Times New Roman" w:hAnsi="Times New Roman"/>
          <w:sz w:val="24"/>
          <w:szCs w:val="24"/>
        </w:rPr>
        <w:t>dapat bersifat</w:t>
      </w:r>
      <w:r>
        <w:rPr>
          <w:rFonts w:ascii="Times New Roman" w:hAnsi="Times New Roman"/>
          <w:b/>
          <w:sz w:val="24"/>
          <w:szCs w:val="24"/>
        </w:rPr>
        <w:t xml:space="preserve"> </w:t>
      </w:r>
      <w:r>
        <w:rPr>
          <w:rFonts w:ascii="Times New Roman" w:hAnsi="Times New Roman"/>
          <w:sz w:val="24"/>
          <w:szCs w:val="24"/>
        </w:rPr>
        <w:t>material (benda, fasilitas) tetapi juga non material seperti ide dan suara.</w:t>
      </w:r>
    </w:p>
    <w:p>
      <w:pPr>
        <w:spacing w:after="0" w:line="480" w:lineRule="auto"/>
        <w:ind w:firstLine="709"/>
        <w:jc w:val="both"/>
        <w:rPr>
          <w:rFonts w:ascii="Times New Roman" w:hAnsi="Times New Roman"/>
          <w:sz w:val="24"/>
          <w:szCs w:val="24"/>
        </w:rPr>
      </w:pPr>
      <w:r>
        <w:rPr>
          <w:rFonts w:ascii="Times New Roman" w:hAnsi="Times New Roman"/>
          <w:sz w:val="24"/>
          <w:szCs w:val="24"/>
        </w:rPr>
        <w:t xml:space="preserve">Kepemilikan psikologis memiliki tiga aspek yaitu mengendalikan kepemilikan target, mengetahui kedatangan hubungan target dan mengivestasikan diri ke dalam target. Dapat diartikan bahwa setiap orang memiliki hasil kerja sendiri.  Bagaimanapun, seseorang akan merasa memiliki apa yang dikerjakan. Dalam hal ini mahasiswa cenderung akan mengubah sikap dan perilaku mereka agar sesuai dengan kelompok dalam lingkungannya, dalam hal ini disebut konformitas. </w:t>
      </w:r>
      <w:r>
        <w:rPr>
          <w:rFonts w:ascii="Times New Roman" w:hAnsi="Times New Roman"/>
          <w:sz w:val="24"/>
          <w:szCs w:val="24"/>
          <w:lang w:val="id-ID"/>
        </w:rPr>
        <w:t xml:space="preserve">Salah satu faktor yang mempengaruhi kepemilikan psikologis </w:t>
      </w:r>
      <w:r>
        <w:rPr>
          <w:rFonts w:ascii="Times New Roman" w:hAnsi="Times New Roman"/>
          <w:sz w:val="24"/>
          <w:szCs w:val="24"/>
        </w:rPr>
        <w:t>yaitu konformitas</w:t>
      </w:r>
      <w:r>
        <w:rPr>
          <w:rFonts w:ascii="Times New Roman" w:hAnsi="Times New Roman"/>
          <w:sz w:val="24"/>
          <w:szCs w:val="24"/>
          <w:lang w:val="id-ID"/>
        </w:rPr>
        <w:t xml:space="preserve">. </w:t>
      </w:r>
      <w:r>
        <w:rPr>
          <w:rFonts w:ascii="Times New Roman" w:hAnsi="Times New Roman"/>
          <w:sz w:val="24"/>
          <w:szCs w:val="24"/>
        </w:rPr>
        <w:t xml:space="preserve"> </w:t>
      </w:r>
    </w:p>
    <w:p>
      <w:pPr>
        <w:spacing w:after="0" w:line="480" w:lineRule="auto"/>
        <w:ind w:firstLine="709"/>
        <w:jc w:val="both"/>
        <w:rPr>
          <w:rFonts w:ascii="Times New Roman" w:hAnsi="Times New Roman"/>
          <w:sz w:val="24"/>
          <w:szCs w:val="24"/>
        </w:rPr>
      </w:pPr>
      <w:r>
        <w:rPr>
          <w:rFonts w:ascii="Times New Roman" w:hAnsi="Times New Roman"/>
          <w:sz w:val="24"/>
          <w:szCs w:val="24"/>
          <w:lang w:val="id-ID"/>
        </w:rPr>
        <w:t>Menurut Myers (201</w:t>
      </w:r>
      <w:r>
        <w:rPr>
          <w:rFonts w:ascii="Times New Roman" w:hAnsi="Times New Roman"/>
          <w:sz w:val="24"/>
          <w:szCs w:val="24"/>
        </w:rPr>
        <w:t>2</w:t>
      </w:r>
      <w:r>
        <w:rPr>
          <w:rFonts w:ascii="Times New Roman" w:hAnsi="Times New Roman"/>
          <w:sz w:val="24"/>
          <w:szCs w:val="24"/>
          <w:lang w:val="id-ID"/>
        </w:rPr>
        <w:t>)</w:t>
      </w:r>
      <w:r>
        <w:rPr>
          <w:rFonts w:ascii="Times New Roman" w:hAnsi="Times New Roman"/>
          <w:sz w:val="24"/>
          <w:szCs w:val="24"/>
        </w:rPr>
        <w:t xml:space="preserve"> </w:t>
      </w:r>
      <w:r>
        <w:rPr>
          <w:rFonts w:ascii="Times New Roman" w:hAnsi="Times New Roman"/>
          <w:sz w:val="24"/>
          <w:szCs w:val="24"/>
          <w:lang w:val="id-ID"/>
        </w:rPr>
        <w:t xml:space="preserve"> konformitas </w:t>
      </w:r>
      <w:r>
        <w:rPr>
          <w:rFonts w:ascii="Times New Roman" w:hAnsi="Times New Roman"/>
          <w:sz w:val="24"/>
          <w:szCs w:val="24"/>
        </w:rPr>
        <w:t>diartikan sebagai</w:t>
      </w:r>
      <w:r>
        <w:rPr>
          <w:rFonts w:ascii="Times New Roman" w:hAnsi="Times New Roman"/>
          <w:sz w:val="24"/>
          <w:szCs w:val="24"/>
          <w:lang w:val="id-ID"/>
        </w:rPr>
        <w:t xml:space="preserve"> perubahan perilaku pada individu sebagai akibat dari adanya tekanan kelompok.</w:t>
      </w:r>
      <w:r>
        <w:rPr>
          <w:rFonts w:ascii="Times New Roman" w:hAnsi="Times New Roman"/>
          <w:sz w:val="24"/>
          <w:szCs w:val="24"/>
        </w:rPr>
        <w:t xml:space="preserve">  Sears (2009) mendefinisikan konformitas sebagai sebuah istilah untuk menggambarkan keadaan dimana individu menampilkan suatu tindakan karena orang lain juga melakukannya. Hal ini diperkuat dengan aspek-aspek yang dikemukakan Myears (2012) yaitu:  penampilan, penerimaan dan pemenuhan. </w:t>
      </w:r>
    </w:p>
    <w:p>
      <w:pPr>
        <w:spacing w:after="0" w:line="480" w:lineRule="auto"/>
        <w:ind w:firstLine="709"/>
        <w:jc w:val="both"/>
        <w:rPr>
          <w:rFonts w:ascii="Times New Roman" w:hAnsi="Times New Roman"/>
          <w:sz w:val="24"/>
          <w:szCs w:val="24"/>
        </w:rPr>
      </w:pPr>
    </w:p>
    <w:p>
      <w:pPr>
        <w:spacing w:after="0" w:line="480" w:lineRule="auto"/>
        <w:ind w:firstLine="709"/>
        <w:jc w:val="both"/>
        <w:rPr>
          <w:rFonts w:ascii="Times New Roman" w:hAnsi="Times New Roman"/>
          <w:sz w:val="24"/>
          <w:szCs w:val="24"/>
        </w:rPr>
      </w:pPr>
      <w:r>
        <w:rPr>
          <w:rFonts w:ascii="Times New Roman" w:hAnsi="Times New Roman"/>
          <w:sz w:val="24"/>
          <w:szCs w:val="24"/>
        </w:rPr>
        <w:t xml:space="preserve">Faktor yang mempengaruhi konformitas adalah kohevitas kelompok, kuran kelompok dan tipe dari norma sosial. Sehingga </w:t>
      </w:r>
      <w:r>
        <w:rPr>
          <w:rFonts w:ascii="Times New Roman" w:hAnsi="Times New Roman"/>
          <w:sz w:val="24"/>
          <w:szCs w:val="24"/>
          <w:lang w:val="id-ID"/>
        </w:rPr>
        <w:t xml:space="preserve">ketika </w:t>
      </w:r>
      <w:r>
        <w:rPr>
          <w:rFonts w:ascii="Times New Roman" w:hAnsi="Times New Roman"/>
          <w:sz w:val="24"/>
          <w:szCs w:val="24"/>
        </w:rPr>
        <w:t>individu</w:t>
      </w:r>
      <w:r>
        <w:rPr>
          <w:rFonts w:ascii="Times New Roman" w:hAnsi="Times New Roman"/>
          <w:sz w:val="24"/>
          <w:szCs w:val="24"/>
          <w:lang w:val="id-ID"/>
        </w:rPr>
        <w:t xml:space="preserve"> didalam kelompok mengidolakan seorang selebriti sebagai tokoh idolanya maka remaja yang sering mendapat informasi dari </w:t>
      </w:r>
      <w:r>
        <w:rPr>
          <w:rFonts w:ascii="Times New Roman" w:hAnsi="Times New Roman"/>
          <w:sz w:val="24"/>
          <w:szCs w:val="24"/>
        </w:rPr>
        <w:t>individu lain</w:t>
      </w:r>
      <w:r>
        <w:rPr>
          <w:rFonts w:ascii="Times New Roman" w:hAnsi="Times New Roman"/>
          <w:sz w:val="24"/>
          <w:szCs w:val="24"/>
          <w:lang w:val="id-ID"/>
        </w:rPr>
        <w:t xml:space="preserve"> mengenai tokoh idola</w:t>
      </w:r>
      <w:r>
        <w:rPr>
          <w:rFonts w:ascii="Times New Roman" w:hAnsi="Times New Roman"/>
          <w:sz w:val="24"/>
          <w:szCs w:val="24"/>
        </w:rPr>
        <w:t>nya</w:t>
      </w:r>
      <w:r>
        <w:rPr>
          <w:rFonts w:ascii="Times New Roman" w:hAnsi="Times New Roman"/>
          <w:sz w:val="24"/>
          <w:szCs w:val="24"/>
          <w:lang w:val="id-ID"/>
        </w:rPr>
        <w:t xml:space="preserve"> maka hal tersebut dapat mendorong remaja untuk menyukai </w:t>
      </w:r>
      <w:r>
        <w:rPr>
          <w:rFonts w:ascii="Times New Roman" w:hAnsi="Times New Roman"/>
          <w:sz w:val="24"/>
          <w:szCs w:val="24"/>
        </w:rPr>
        <w:t>seseorang biasa disebut pemujaan idola.</w:t>
      </w:r>
    </w:p>
    <w:p>
      <w:pPr>
        <w:tabs>
          <w:tab w:val="left" w:pos="720"/>
          <w:tab w:val="left" w:pos="1440"/>
        </w:tabs>
        <w:spacing w:line="480" w:lineRule="auto"/>
        <w:ind w:firstLine="709"/>
        <w:jc w:val="both"/>
        <w:rPr>
          <w:rFonts w:ascii="Times New Roman" w:hAnsi="Times New Roman"/>
          <w:sz w:val="24"/>
          <w:szCs w:val="24"/>
        </w:rPr>
      </w:pPr>
      <w:r>
        <w:rPr>
          <w:rFonts w:ascii="Times New Roman" w:hAnsi="Times New Roman"/>
          <w:sz w:val="24"/>
          <w:szCs w:val="24"/>
        </w:rPr>
        <w:t>Menurut Yue, (2013) pemujaan idola diartikan sebagai sebagai bagian tertentu dari penyembahan berhala dan merupakan seseorang yang dikenal secara luas serta memiliki pengaruh yang tinggi terhadap masyarakat dan media. Dan memiliki tiga aspek diantaranya: hiburan sosial, perasaan pribadi yang intens dan perbatasan patologis.</w:t>
      </w:r>
    </w:p>
    <w:p>
      <w:pPr>
        <w:tabs>
          <w:tab w:val="left" w:pos="720"/>
          <w:tab w:val="left" w:pos="1440"/>
        </w:tabs>
        <w:spacing w:line="480" w:lineRule="auto"/>
        <w:ind w:firstLine="709"/>
        <w:jc w:val="both"/>
        <w:rPr>
          <w:rFonts w:ascii="Times New Roman" w:hAnsi="Times New Roman"/>
          <w:sz w:val="24"/>
          <w:szCs w:val="24"/>
        </w:rPr>
      </w:pPr>
      <w:r>
        <w:rPr>
          <w:rFonts w:ascii="Times New Roman" w:hAnsi="Times New Roman"/>
          <w:sz w:val="24"/>
          <w:szCs w:val="24"/>
        </w:rPr>
        <w:t xml:space="preserve">Pemujaan Idola memiliki beberapa faktor yaitu: </w:t>
      </w:r>
      <w:r>
        <w:rPr>
          <w:rFonts w:ascii="Times New Roman" w:hAnsi="Times New Roman"/>
          <w:sz w:val="24"/>
          <w:szCs w:val="24"/>
          <w:lang w:val="id-ID"/>
        </w:rPr>
        <w:t>pertama,</w:t>
      </w:r>
      <w:r>
        <w:rPr>
          <w:rFonts w:ascii="Times New Roman" w:hAnsi="Times New Roman"/>
          <w:sz w:val="24"/>
          <w:szCs w:val="24"/>
        </w:rPr>
        <w:t xml:space="preserve"> </w:t>
      </w:r>
      <w:r>
        <w:rPr>
          <w:rFonts w:ascii="Times New Roman" w:hAnsi="Times New Roman"/>
          <w:sz w:val="24"/>
          <w:szCs w:val="24"/>
          <w:lang w:val="id-ID"/>
        </w:rPr>
        <w:t>keterampilan sosial, dimana seseorang yang memiliki keterampilan sosial yang buruk akan mengidolakan seorang selebriti untuk mendapatkan penerimaan dari teman sebayanya dan untuk menghindari komentar negatif dari lingkungannya. Kedua, jenis kelamin, dimana individu yang berjenis kelamin perempuan cenderung menyukai idola yang berasal dari dunia hiburan dan sebaliknya laki-laki cenderung menyukai idola dalam bidang olahraga.</w:t>
      </w:r>
    </w:p>
    <w:p>
      <w:pPr>
        <w:tabs>
          <w:tab w:val="left" w:pos="720"/>
          <w:tab w:val="left" w:pos="1440"/>
        </w:tabs>
        <w:spacing w:line="480" w:lineRule="auto"/>
        <w:ind w:firstLine="709"/>
        <w:jc w:val="both"/>
        <w:rPr>
          <w:rFonts w:ascii="Times New Roman" w:hAnsi="Times New Roman"/>
          <w:sz w:val="24"/>
          <w:szCs w:val="24"/>
        </w:rPr>
      </w:pPr>
      <w:r>
        <w:rPr>
          <w:rFonts w:ascii="Times New Roman" w:hAnsi="Times New Roman"/>
          <w:sz w:val="24"/>
          <w:szCs w:val="24"/>
          <w:lang w:val="id-ID"/>
        </w:rPr>
        <w:t xml:space="preserve"> Ketiga,</w:t>
      </w:r>
      <w:r>
        <w:rPr>
          <w:rFonts w:ascii="Times New Roman" w:hAnsi="Times New Roman"/>
          <w:sz w:val="24"/>
          <w:szCs w:val="24"/>
        </w:rPr>
        <w:t xml:space="preserve"> </w:t>
      </w:r>
      <w:r>
        <w:rPr>
          <w:rFonts w:ascii="Times New Roman" w:hAnsi="Times New Roman"/>
          <w:sz w:val="24"/>
          <w:szCs w:val="24"/>
          <w:lang w:val="id-ID"/>
        </w:rPr>
        <w:t>usia dimana pada usia remaja sangat rentan dipengaruhi oleh lingkungan di sekitarnya. Salah satu faktor yang dikemukakan oleh Pierce (20</w:t>
      </w:r>
      <w:r>
        <w:rPr>
          <w:rFonts w:ascii="Times New Roman" w:hAnsi="Times New Roman"/>
          <w:sz w:val="24"/>
          <w:szCs w:val="24"/>
        </w:rPr>
        <w:t>09</w:t>
      </w:r>
      <w:r>
        <w:rPr>
          <w:rFonts w:ascii="Times New Roman" w:hAnsi="Times New Roman"/>
          <w:sz w:val="24"/>
          <w:szCs w:val="24"/>
          <w:lang w:val="id-ID"/>
        </w:rPr>
        <w:t>) yaitu konformitas dan pemujaan idol</w:t>
      </w:r>
      <w:r>
        <w:rPr>
          <w:rFonts w:ascii="Times New Roman" w:hAnsi="Times New Roman"/>
          <w:sz w:val="24"/>
          <w:szCs w:val="24"/>
        </w:rPr>
        <w:t xml:space="preserve">a. </w:t>
      </w:r>
      <w:r>
        <w:rPr>
          <w:rFonts w:ascii="Times New Roman" w:hAnsi="Times New Roman"/>
          <w:sz w:val="24"/>
          <w:szCs w:val="24"/>
          <w:lang w:val="id-ID"/>
        </w:rPr>
        <w:t>Dimana hal ini merupakan salah satu aspek minat yang dikemukakan oleh Berk (2012) yaitu masuk kedalam kategori identitas diri.</w:t>
      </w:r>
    </w:p>
    <w:p>
      <w:pPr>
        <w:tabs>
          <w:tab w:val="left" w:pos="720"/>
          <w:tab w:val="left" w:pos="1440"/>
        </w:tabs>
        <w:spacing w:line="480" w:lineRule="auto"/>
        <w:ind w:firstLine="709"/>
        <w:jc w:val="both"/>
        <w:rPr>
          <w:rFonts w:ascii="Times New Roman" w:hAnsi="Times New Roman"/>
          <w:sz w:val="24"/>
          <w:szCs w:val="24"/>
        </w:rPr>
      </w:pPr>
      <w:r>
        <w:rPr>
          <w:rFonts w:ascii="Times New Roman" w:hAnsi="Times New Roman"/>
          <w:sz w:val="24"/>
          <w:szCs w:val="24"/>
        </w:rPr>
        <w:t>Menurut Erikson (2009) Identitas diri diartikan sebagai konepsi koheren diri, terdiri dari tujuan, nilai dan keyakinan, yang depercayai sepenuhnya oleh orang yang tersebut dan menjadi fokus selama masa remaja.  Erikson (2009) menjelaskan identitas sebagai perasaan subjektif tentang diri yang konsisten dan berkembang dari waktu ke waktu. Identitasdiri memiliki tiga aspek diantaranya: identitasprestasi, identitas penyitaan, identitas penundaan dan identitas difusi. Dengan ini identitas diri di perkuat dengan berbagai faktor yaitu: nilai-nilai kelompok dan signifkikan lainnya.</w:t>
      </w:r>
    </w:p>
    <w:p>
      <w:pPr>
        <w:spacing w:after="0" w:line="480" w:lineRule="auto"/>
        <w:ind w:firstLine="709"/>
        <w:jc w:val="both"/>
        <w:rPr>
          <w:rFonts w:ascii="Times New Roman" w:hAnsi="Times New Roman"/>
          <w:sz w:val="24"/>
          <w:szCs w:val="24"/>
        </w:rPr>
      </w:pPr>
      <w:r>
        <w:rPr>
          <w:rFonts w:ascii="Times New Roman" w:hAnsi="Times New Roman"/>
          <w:sz w:val="24"/>
          <w:szCs w:val="24"/>
          <w:lang w:val="id-ID"/>
        </w:rPr>
        <w:t xml:space="preserve">Munculnya kepemilikan psikologis pada seorang selebriti di kalangan </w:t>
      </w:r>
      <w:r>
        <w:rPr>
          <w:rFonts w:ascii="Times New Roman" w:hAnsi="Times New Roman"/>
          <w:sz w:val="24"/>
          <w:szCs w:val="24"/>
        </w:rPr>
        <w:t>mahasiswa</w:t>
      </w:r>
      <w:r>
        <w:rPr>
          <w:rFonts w:ascii="Times New Roman" w:hAnsi="Times New Roman"/>
          <w:sz w:val="24"/>
          <w:szCs w:val="24"/>
          <w:lang w:val="id-ID"/>
        </w:rPr>
        <w:t xml:space="preserve"> dikarenakan adanya pengaruh sosial untuk mengikuti norma yang ada dalam kelompok yatiu konformitas,  selain karena adanya konformitas dalam kelompok. </w:t>
      </w:r>
      <w:r>
        <w:rPr>
          <w:rFonts w:ascii="Times New Roman" w:hAnsi="Times New Roman"/>
          <w:sz w:val="24"/>
          <w:szCs w:val="24"/>
        </w:rPr>
        <w:t>Berdasarkan uraian di atas maka dapat disimpulkan kerangka berpikir pada penelitian ini adalah:</w:t>
      </w:r>
    </w:p>
    <w:p>
      <w:pPr>
        <w:spacing w:after="0" w:line="480" w:lineRule="auto"/>
        <w:jc w:val="both"/>
        <w:rPr>
          <w:rFonts w:ascii="Times New Roman" w:hAnsi="Times New Roman"/>
          <w:sz w:val="24"/>
          <w:szCs w:val="24"/>
        </w:rPr>
      </w:pPr>
    </w:p>
    <w:p>
      <w:pPr>
        <w:spacing w:after="0" w:line="480" w:lineRule="auto"/>
        <w:jc w:val="both"/>
        <w:rPr>
          <w:rFonts w:ascii="Times New Roman" w:hAnsi="Times New Roman"/>
          <w:sz w:val="24"/>
          <w:szCs w:val="24"/>
        </w:rPr>
      </w:pPr>
    </w:p>
    <w:p>
      <w:pPr>
        <w:spacing w:after="0" w:line="480" w:lineRule="auto"/>
        <w:jc w:val="both"/>
        <w:rPr>
          <w:rFonts w:ascii="Times New Roman" w:hAnsi="Times New Roman"/>
          <w:sz w:val="24"/>
          <w:szCs w:val="24"/>
        </w:rPr>
      </w:pPr>
    </w:p>
    <w:p>
      <w:pPr>
        <w:spacing w:after="0" w:line="480" w:lineRule="auto"/>
        <w:jc w:val="both"/>
        <w:rPr>
          <w:rFonts w:ascii="Times New Roman" w:hAnsi="Times New Roman"/>
          <w:sz w:val="24"/>
          <w:szCs w:val="24"/>
        </w:rPr>
      </w:pPr>
    </w:p>
    <w:p>
      <w:pPr>
        <w:spacing w:after="0" w:line="480" w:lineRule="auto"/>
        <w:jc w:val="both"/>
        <w:rPr>
          <w:rFonts w:ascii="Times New Roman" w:hAnsi="Times New Roman"/>
          <w:sz w:val="24"/>
          <w:szCs w:val="24"/>
        </w:rPr>
      </w:pPr>
    </w:p>
    <w:p>
      <w:pPr>
        <w:spacing w:after="0" w:line="480" w:lineRule="auto"/>
        <w:jc w:val="both"/>
        <w:rPr>
          <w:rFonts w:ascii="Times New Roman" w:hAnsi="Times New Roman"/>
          <w:sz w:val="24"/>
          <w:szCs w:val="24"/>
        </w:rPr>
      </w:pPr>
    </w:p>
    <w:p>
      <w:pPr>
        <w:spacing w:after="0" w:line="480" w:lineRule="auto"/>
        <w:jc w:val="both"/>
        <w:rPr>
          <w:rFonts w:ascii="Times New Roman" w:hAnsi="Times New Roman"/>
          <w:sz w:val="24"/>
          <w:szCs w:val="24"/>
        </w:rPr>
      </w:pPr>
    </w:p>
    <w:tbl>
      <w:tblPr>
        <w:tblStyle w:val="10"/>
        <w:tblW w:w="279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6" w:hRule="atLeast"/>
        </w:trPr>
        <w:tc>
          <w:tcPr>
            <w:tcW w:w="2790" w:type="dxa"/>
          </w:tcPr>
          <w:p>
            <w:pPr>
              <w:spacing w:line="240" w:lineRule="auto"/>
              <w:rPr>
                <w:rFonts w:ascii="Times New Roman" w:hAnsi="Times New Roman"/>
                <w:b/>
                <w:sz w:val="24"/>
                <w:szCs w:val="24"/>
              </w:rPr>
            </w:pPr>
            <w:r>
              <w:rPr>
                <w:rFonts w:ascii="Times New Roman" w:hAnsi="Times New Roman"/>
                <w:sz w:val="24"/>
                <w:szCs w:val="24"/>
                <w:lang w:eastAsia="en-US"/>
              </w:rPr>
              <mc:AlternateContent>
                <mc:Choice Requires="wps">
                  <w:drawing>
                    <wp:anchor distT="0" distB="0" distL="114300" distR="114300" simplePos="0" relativeHeight="251631616" behindDoc="0" locked="0" layoutInCell="1" allowOverlap="1">
                      <wp:simplePos x="0" y="0"/>
                      <wp:positionH relativeFrom="column">
                        <wp:posOffset>1688465</wp:posOffset>
                      </wp:positionH>
                      <wp:positionV relativeFrom="paragraph">
                        <wp:posOffset>319405</wp:posOffset>
                      </wp:positionV>
                      <wp:extent cx="2092325" cy="943610"/>
                      <wp:effectExtent l="0" t="0" r="60960" b="66040"/>
                      <wp:wrapNone/>
                      <wp:docPr id="10" name="Straight Arrow Connector 10"/>
                      <wp:cNvGraphicFramePr/>
                      <a:graphic xmlns:a="http://schemas.openxmlformats.org/drawingml/2006/main">
                        <a:graphicData uri="http://schemas.microsoft.com/office/word/2010/wordprocessingShape">
                          <wps:wsp>
                            <wps:cNvCnPr/>
                            <wps:spPr>
                              <a:xfrm>
                                <a:off x="0" y="0"/>
                                <a:ext cx="2092147" cy="9436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32.95pt;margin-top:25.15pt;height:74.3pt;width:164.75pt;z-index:251631616;mso-width-relative:page;mso-height-relative:page;" filled="f" stroked="t" coordsize="21600,21600" o:gfxdata="UEsDBAoAAAAAAIdO4kAAAAAAAAAAAAAAAAAEAAAAZHJzL1BLAwQUAAAACACHTuJAC6oMiNcAAAAK&#10;AQAADwAAAGRycy9kb3ducmV2LnhtbE2PwW7CMAxA75P2D5En7TYSOopoacphEodKTNNgHxAar61o&#10;nNKEAn8/77QdLT89Pxebm+vFhGPoPGmYzxQIpNrbjhoNX4ftywpEiIas6T2hhjsG2JSPD4XJrb/S&#10;J0772AiWUMiNhjbGIZcy1C06E2Z+QOLdtx+diTyOjbSjubLc9TJRaimd6YgvtGbAtxbr0/7iNCTV&#10;Od63uypOHzF9P7tkt6iGWuvnp7lag4h4i38w/OZzOpTcdPQXskH07FimGaMaUvUKgoE0Sxcgjkxm&#10;qwxkWcj/L5Q/UEsDBBQAAAAIAIdO4kAYVVZB4AEAALwDAAAOAAAAZHJzL2Uyb0RvYy54bWytU02P&#10;0zAQvSPxHyzfaZKyLTRqukItywXYSgs/YGo7iSXHtsamaf89Yyfb5eOGyMGxnzNv5r2ZbO8vg2Fn&#10;hUE72/BqUXKmrHBS267h3789vHnPWYhgJRhnVcOvKvD73etX29HXaul6Z6RCRiQ21KNveB+jr4si&#10;iF4NEBbOK0uXrcMBIh2xKyTCSOyDKZZluS5Gh9KjEyoEQg/TJd9l/rZVIj62bVCRmYZTbTGvmNdT&#10;WovdFuoOwfdazGXAP1QxgLaU9EZ1gAjsB+q/qAYt0AXXxoVwQ+HaVguVNZCaqvxDzVMPXmUtZE7w&#10;N5vC/6MVX89HZFpS78geCwP16Cki6K6P7AOiG9neWUs+OmT0Cfk1+lBT2N4ecT4Ff8Qk/tLikN4k&#10;i12yx9ebx+oSmSBwWW6W1d07zgTdbe7ertdVIi1eoj2G+Em5gaVNw8Ncza2MKhsN588hToHPASm1&#10;dQ/aGMKhNpaNlGK1XFEyoNlqDUTaDp7UBttxBqajoRURM2NwRssUnYIDdqe9QXaGNDj5mT7qQaoJ&#10;3awIngYoQPzi5ARX5TNOmmaarO83/lTzAUI/xeSriSqCNh+tZPHqqRWQOjD7YyzRJPMnu9Pu5OQ1&#10;dyHjNCI50TzOaQZ/Pefol59u9x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qgyI1wAAAAoBAAAP&#10;AAAAAAAAAAEAIAAAACIAAABkcnMvZG93bnJldi54bWxQSwECFAAUAAAACACHTuJAGFVWQeABAAC8&#10;AwAADgAAAAAAAAABACAAAAAmAQAAZHJzL2Uyb0RvYy54bWxQSwUGAAAAAAYABgBZAQAAeAUAAAAA&#10;">
                      <v:fill on="f" focussize="0,0"/>
                      <v:stroke color="#000000 [3200]" joinstyle="round" endarrow="open"/>
                      <v:imagedata o:title=""/>
                      <o:lock v:ext="edit" aspectratio="f"/>
                    </v:shape>
                  </w:pict>
                </mc:Fallback>
              </mc:AlternateContent>
            </w:r>
            <w:r>
              <w:rPr>
                <w:rFonts w:ascii="Times New Roman" w:hAnsi="Times New Roman"/>
                <w:b/>
                <w:sz w:val="24"/>
                <w:szCs w:val="24"/>
              </w:rPr>
              <w:t>Konformitas</w:t>
            </w:r>
          </w:p>
          <w:p>
            <w:pPr>
              <w:pStyle w:val="11"/>
              <w:numPr>
                <w:ilvl w:val="0"/>
                <w:numId w:val="29"/>
              </w:numPr>
              <w:spacing w:after="0" w:line="240" w:lineRule="auto"/>
              <w:ind w:left="342" w:hanging="342"/>
              <w:rPr>
                <w:rFonts w:ascii="Times New Roman" w:hAnsi="Times New Roman"/>
                <w:sz w:val="24"/>
                <w:szCs w:val="24"/>
              </w:rPr>
            </w:pPr>
            <w:r>
              <w:rPr>
                <w:rFonts w:ascii="Times New Roman" w:hAnsi="Times New Roman"/>
                <w:sz w:val="24"/>
                <w:szCs w:val="24"/>
              </w:rPr>
              <w:t>Penerimaan</w:t>
            </w:r>
          </w:p>
          <w:p>
            <w:pPr>
              <w:pStyle w:val="11"/>
              <w:numPr>
                <w:ilvl w:val="0"/>
                <w:numId w:val="29"/>
              </w:numPr>
              <w:spacing w:after="0" w:line="240" w:lineRule="auto"/>
              <w:ind w:left="342" w:hanging="342"/>
              <w:rPr>
                <w:rFonts w:ascii="Times New Roman" w:hAnsi="Times New Roman"/>
                <w:sz w:val="24"/>
                <w:szCs w:val="24"/>
              </w:rPr>
            </w:pPr>
            <w:r>
              <w:rPr>
                <w:rFonts w:ascii="Times New Roman" w:hAnsi="Times New Roman"/>
                <w:sz w:val="24"/>
                <w:szCs w:val="24"/>
              </w:rPr>
              <w:t>Pemenuhan</w:t>
            </w:r>
          </w:p>
        </w:tc>
      </w:tr>
    </w:tbl>
    <w:p>
      <w:pPr>
        <w:tabs>
          <w:tab w:val="left" w:pos="2488"/>
        </w:tabs>
        <w:spacing w:after="0" w:line="480" w:lineRule="auto"/>
        <w:ind w:left="540"/>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39808" behindDoc="0" locked="0" layoutInCell="1" allowOverlap="1">
                <wp:simplePos x="0" y="0"/>
                <wp:positionH relativeFrom="column">
                  <wp:posOffset>1133475</wp:posOffset>
                </wp:positionH>
                <wp:positionV relativeFrom="paragraph">
                  <wp:posOffset>21590</wp:posOffset>
                </wp:positionV>
                <wp:extent cx="0" cy="606425"/>
                <wp:effectExtent l="95250" t="38100" r="57150" b="60325"/>
                <wp:wrapNone/>
                <wp:docPr id="13" name="Straight Arrow Connector 13"/>
                <wp:cNvGraphicFramePr/>
                <a:graphic xmlns:a="http://schemas.openxmlformats.org/drawingml/2006/main">
                  <a:graphicData uri="http://schemas.microsoft.com/office/word/2010/wordprocessingShape">
                    <wps:wsp>
                      <wps:cNvCnPr/>
                      <wps:spPr>
                        <a:xfrm>
                          <a:off x="0" y="0"/>
                          <a:ext cx="0" cy="6064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89.25pt;margin-top:1.7pt;height:47.75pt;width:0pt;z-index:251639808;mso-width-relative:page;mso-height-relative:page;" filled="f" stroked="t" coordsize="21600,21600" o:gfxdata="UEsDBAoAAAAAAIdO4kAAAAAAAAAAAAAAAAAEAAAAZHJzL1BLAwQUAAAACACHTuJAc5uiDtcAAAAI&#10;AQAADwAAAGRycy9kb3ducmV2LnhtbE2PQUvDQBCF74L/YRnBi9hN1dg0ZlNEKIKn2irobZKM2ZDd&#10;2ZDdNvXfu/Wix4/3ePNNsTpaIw40+s6xgvksAUFcu6bjVsHbbn2dgfABuUHjmBR8k4dVeX5WYN64&#10;iV/psA2tiCPsc1SgQxhyKX2tyaKfuYE4Zl9utBgijq1sRpziuDXyJknupcWO4wWNAz1pqvvt3ipY&#10;P2p8r6bFx9Xusx2eX0y66ftUqcuLefIAItAx/JXhpB/VoYxOldtz44WJvMjSWFVwewfilP9ypWCZ&#10;LUGWhfz/QPkDUEsDBBQAAAAIAIdO4kAoC74e3wEAAM8DAAAOAAAAZHJzL2Uyb0RvYy54bWytU9uO&#10;2yAQfa/Uf0C8N3bSJupacVZV0u1LL5G2/YAJYBsJAxponPx9B/Bme3uq6gcMZ3wOc2bG2/vLaNhZ&#10;YdDOtny5qDlTVjipbd/yb18fXr3lLESwEoyzquVXFfj97uWL7eQbtXKDM1IhIxEbmsm3fIjRN1UV&#10;xKBGCAvnlaVg53CESEfsK4kwkfpoqlVdb6rJofTohAqB0EMJ8l3W7zol4peuCyoy03LKLeYV83pK&#10;a7XbQtMj+EGLOQ34hyxG0JYuvUkdIAL7jvoPqVELdMF1cSHcWLmu00JlD+RmWf/m5nEAr7IXKk7w&#10;tzKF/ycrPp+PyLSk3r3mzMJIPXqMCLofInuH6Ca2d9ZSHR0y+oTqNfnQEG1vjzifgj9iMn/pcExv&#10;ssUuucbXW43VJTJRQEHopt68Wa2TXPXM8xjiB+VGljYtD3MetwSWucRw/hhiIT4R0qXWPWhjCIfG&#10;WDa1/G5NFzABNFWdgUjb0ZPPYHvOwPQ0riJiVgzOaJnYiRywP+0NsjOkkclP+WgAqQp6tya4jE6A&#10;+MnJAi/rJ5w8zTLZ3y/6KecDhKFwcqhIDQrkeytZvHpqAqTal0AEbf4SoEuMJf3Uj9KBtDs5ec2N&#10;yThNTc5gnvA0lj+fM/v5P9z9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Obog7XAAAACAEAAA8A&#10;AAAAAAAAAQAgAAAAIgAAAGRycy9kb3ducmV2LnhtbFBLAQIUABQAAAAIAIdO4kAoC74e3wEAAM8D&#10;AAAOAAAAAAAAAAEAIAAAACYBAABkcnMvZTJvRG9jLnhtbFBLBQYAAAAABgAGAFkBAAB3BQAAAAA=&#10;">
                <v:fill on="f" focussize="0,0"/>
                <v:stroke color="#000000 [3200]" joinstyle="round" startarrow="open" endarrow="open"/>
                <v:imagedata o:title=""/>
                <o:lock v:ext="edit" aspectratio="f"/>
              </v:shape>
            </w:pict>
          </mc:Fallback>
        </mc:AlternateContent>
      </w:r>
      <w:r>
        <w:rPr>
          <w:rFonts w:ascii="Times New Roman" w:hAnsi="Times New Roman"/>
          <w:sz w:val="24"/>
          <w:szCs w:val="24"/>
        </w:rPr>
        <w:tab/>
      </w:r>
    </w:p>
    <w:tbl>
      <w:tblPr>
        <w:tblStyle w:val="9"/>
        <w:tblpPr w:leftFromText="180" w:rightFromText="180" w:vertAnchor="text" w:horzAnchor="page" w:tblpX="7588" w:tblpY="190"/>
        <w:tblW w:w="3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9" w:hRule="atLeast"/>
        </w:trPr>
        <w:tc>
          <w:tcPr>
            <w:tcW w:w="3306" w:type="dxa"/>
          </w:tcPr>
          <w:p>
            <w:pPr>
              <w:spacing w:after="0" w:line="276" w:lineRule="auto"/>
              <w:rPr>
                <w:rFonts w:ascii="Times New Roman" w:hAnsi="Times New Roman"/>
                <w:b/>
                <w:sz w:val="24"/>
                <w:szCs w:val="24"/>
              </w:rPr>
            </w:pPr>
            <w:r>
              <w:rPr>
                <w:rFonts w:ascii="Times New Roman" w:hAnsi="Times New Roman"/>
                <w:b/>
                <w:sz w:val="24"/>
                <w:szCs w:val="24"/>
              </w:rPr>
              <w:t>Kepemilikan Psikologis</w:t>
            </w:r>
          </w:p>
          <w:p>
            <w:pPr>
              <w:spacing w:after="0" w:line="276" w:lineRule="auto"/>
              <w:rPr>
                <w:rFonts w:ascii="Times New Roman" w:hAnsi="Times New Roman"/>
                <w:b/>
                <w:sz w:val="24"/>
                <w:szCs w:val="24"/>
              </w:rPr>
            </w:pPr>
          </w:p>
          <w:p>
            <w:pPr>
              <w:pStyle w:val="11"/>
              <w:numPr>
                <w:ilvl w:val="0"/>
                <w:numId w:val="30"/>
              </w:numPr>
              <w:spacing w:after="200" w:line="240" w:lineRule="auto"/>
              <w:ind w:left="360"/>
              <w:rPr>
                <w:rFonts w:ascii="Times New Roman" w:hAnsi="Times New Roman"/>
                <w:sz w:val="24"/>
                <w:szCs w:val="24"/>
              </w:rPr>
            </w:pPr>
            <w:r>
              <w:rPr>
                <w:rFonts w:ascii="Times New Roman" w:hAnsi="Times New Roman"/>
                <w:sz w:val="24"/>
                <w:szCs w:val="24"/>
              </w:rPr>
              <w:t>Mengendalikan kedatangan hubungan target</w:t>
            </w:r>
          </w:p>
          <w:p>
            <w:pPr>
              <w:pStyle w:val="11"/>
              <w:numPr>
                <w:ilvl w:val="0"/>
                <w:numId w:val="30"/>
              </w:numPr>
              <w:spacing w:after="200" w:line="240" w:lineRule="auto"/>
              <w:ind w:left="360"/>
              <w:rPr>
                <w:rFonts w:ascii="Times New Roman" w:hAnsi="Times New Roman"/>
                <w:sz w:val="24"/>
                <w:szCs w:val="24"/>
              </w:rPr>
            </w:pPr>
            <w:r>
              <w:rPr>
                <w:rFonts w:ascii="Times New Roman" w:hAnsi="Times New Roman"/>
                <w:sz w:val="24"/>
                <w:szCs w:val="24"/>
              </w:rPr>
              <w:t>Mengetahui</w:t>
            </w:r>
          </w:p>
          <w:p>
            <w:pPr>
              <w:pStyle w:val="11"/>
              <w:spacing w:line="240" w:lineRule="auto"/>
              <w:ind w:left="360" w:firstLine="0"/>
              <w:rPr>
                <w:rFonts w:ascii="Times New Roman" w:hAnsi="Times New Roman"/>
                <w:sz w:val="24"/>
                <w:szCs w:val="24"/>
              </w:rPr>
            </w:pPr>
            <w:r>
              <w:rPr>
                <w:rFonts w:ascii="Times New Roman" w:hAnsi="Times New Roman"/>
                <w:sz w:val="24"/>
                <w:szCs w:val="24"/>
              </w:rPr>
              <w:t>kedatangan hubungan target</w:t>
            </w:r>
          </w:p>
          <w:p>
            <w:pPr>
              <w:pStyle w:val="11"/>
              <w:numPr>
                <w:ilvl w:val="0"/>
                <w:numId w:val="30"/>
              </w:numPr>
              <w:spacing w:after="200" w:line="240" w:lineRule="auto"/>
              <w:ind w:left="360"/>
              <w:rPr>
                <w:rFonts w:ascii="Times New Roman" w:hAnsi="Times New Roman"/>
                <w:sz w:val="24"/>
                <w:szCs w:val="24"/>
              </w:rPr>
            </w:pPr>
            <w:r>
              <w:rPr>
                <w:rFonts w:ascii="Times New Roman" w:hAnsi="Times New Roman"/>
                <w:sz w:val="24"/>
                <w:szCs w:val="24"/>
              </w:rPr>
              <w:t xml:space="preserve">Menginvestasikan </w:t>
            </w:r>
          </w:p>
          <w:p>
            <w:pPr>
              <w:pStyle w:val="11"/>
              <w:spacing w:line="240" w:lineRule="auto"/>
              <w:ind w:left="360" w:firstLine="0"/>
              <w:rPr>
                <w:rFonts w:ascii="Times New Roman" w:hAnsi="Times New Roman"/>
                <w:sz w:val="24"/>
                <w:szCs w:val="24"/>
              </w:rPr>
            </w:pPr>
            <w:r>
              <w:rPr>
                <w:rFonts w:ascii="Times New Roman" w:hAnsi="Times New Roman"/>
                <w:sz w:val="24"/>
                <w:szCs w:val="24"/>
              </w:rPr>
              <w:t>diri kedalam target</w:t>
            </w:r>
          </w:p>
        </w:tc>
      </w:tr>
    </w:tbl>
    <w:p>
      <w:pPr>
        <w:spacing w:after="0" w:line="480" w:lineRule="auto"/>
        <w:ind w:left="540"/>
        <w:rPr>
          <w:rFonts w:ascii="Times New Roman" w:hAnsi="Times New Roman"/>
          <w:sz w:val="24"/>
          <w:szCs w:val="24"/>
        </w:rPr>
      </w:pPr>
    </w:p>
    <w:tbl>
      <w:tblPr>
        <w:tblStyle w:val="10"/>
        <w:tblW w:w="279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5" w:hRule="atLeast"/>
        </w:trPr>
        <w:tc>
          <w:tcPr>
            <w:tcW w:w="2790" w:type="dxa"/>
          </w:tcPr>
          <w:p>
            <w:pPr>
              <w:spacing w:line="240" w:lineRule="auto"/>
              <w:rPr>
                <w:rFonts w:ascii="Times New Roman" w:hAnsi="Times New Roman"/>
                <w:b/>
                <w:sz w:val="24"/>
                <w:szCs w:val="24"/>
              </w:rPr>
            </w:pPr>
            <w:r>
              <w:rPr>
                <w:rFonts w:ascii="Times New Roman" w:hAnsi="Times New Roman"/>
                <w:b/>
                <w:sz w:val="24"/>
                <w:szCs w:val="24"/>
              </w:rPr>
              <w:t>Pemujaan Idola</w:t>
            </w:r>
          </w:p>
          <w:p>
            <w:pPr>
              <w:pStyle w:val="11"/>
              <w:numPr>
                <w:ilvl w:val="0"/>
                <w:numId w:val="31"/>
              </w:numPr>
              <w:spacing w:after="0" w:line="240" w:lineRule="auto"/>
              <w:ind w:left="342" w:hanging="342"/>
              <w:jc w:val="left"/>
              <w:rPr>
                <w:rFonts w:ascii="Times New Roman" w:hAnsi="Times New Roman"/>
                <w:sz w:val="24"/>
                <w:szCs w:val="24"/>
              </w:rPr>
            </w:pPr>
            <w:r>
              <w:rPr>
                <w:rFonts w:ascii="Times New Roman" w:hAnsi="Times New Roman"/>
                <w:sz w:val="24"/>
                <w:szCs w:val="24"/>
                <w:lang w:val="en-US"/>
              </w:rPr>
              <mc:AlternateContent>
                <mc:Choice Requires="wps">
                  <w:drawing>
                    <wp:anchor distT="0" distB="0" distL="114300" distR="114300" simplePos="0" relativeHeight="251694080" behindDoc="0" locked="0" layoutInCell="1" allowOverlap="1">
                      <wp:simplePos x="0" y="0"/>
                      <wp:positionH relativeFrom="column">
                        <wp:posOffset>1692910</wp:posOffset>
                      </wp:positionH>
                      <wp:positionV relativeFrom="paragraph">
                        <wp:posOffset>144145</wp:posOffset>
                      </wp:positionV>
                      <wp:extent cx="1151255" cy="0"/>
                      <wp:effectExtent l="0" t="76200" r="10795" b="114300"/>
                      <wp:wrapNone/>
                      <wp:docPr id="3" name="Straight Arrow Connector 3"/>
                      <wp:cNvGraphicFramePr/>
                      <a:graphic xmlns:a="http://schemas.openxmlformats.org/drawingml/2006/main">
                        <a:graphicData uri="http://schemas.microsoft.com/office/word/2010/wordprocessingShape">
                          <wps:wsp>
                            <wps:cNvCnPr/>
                            <wps:spPr>
                              <a:xfrm>
                                <a:off x="0" y="0"/>
                                <a:ext cx="11512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33.3pt;margin-top:11.35pt;height:0pt;width:90.65pt;z-index:251694080;mso-width-relative:page;mso-height-relative:page;" filled="f" stroked="t" coordsize="21600,21600" o:gfxdata="UEsDBAoAAAAAAIdO4kAAAAAAAAAAAAAAAAAEAAAAZHJzL1BLAwQUAAAACACHTuJActH+4dYAAAAJ&#10;AQAADwAAAGRycy9kb3ducmV2LnhtbE2Pz07DMAyH70i8Q2QkbixdVTooTXdA2qHSEGLwAFlj2orG&#10;6Rqv294eIw5w859PP38u12c/qBmn2AcysFwkoJCa4HpqDXy8b+4eQEW25OwQCA1cMMK6ur4qbeHC&#10;id5w3nGrJIRiYQ10zGOhdWw69DYuwogku88wecvSTq12kz1JuB90miS59rYnudDZEZ87bL52R28g&#10;rQ982Wxrnl/5/uXg021Wj40xtzfL5AkU45n/YPjRF3WoxGkfjuSiGiQjz3NBpUhXoATIstUjqP3v&#10;QFel/v9B9Q1QSwMEFAAAAAgAh07iQHTYobHZAQAAtQMAAA4AAABkcnMvZTJvRG9jLnhtbK1TyY7b&#10;MAy9F+g/CLo3jjNI0QniDIqk00uXANN+ACPJtgBZEkg1Tv6+lJxkutwG44MWUnx8fKTXD6fBiaNB&#10;ssE3sp7NpTBeBW1918ifPx7ffZCCEngNLnjTyLMh+bB5+2Y9xpVZhD44bVAwiKfVGBvZpxRXVUWq&#10;NwPQLETj2dkGHCDxFbtKI4yMPrhqMZ+/r8aAOmJQhoitu8kpNwW/bY1K39uWTBKukcwtlRXLeshr&#10;tVnDqkOIvVUXGvACFgNYz0lvUDtIIH6h/Q9qsAoDhTbNVBiq0LZWmVIDV1PP/6nmqYdoSi0sDsWb&#10;TPR6sOrbcY/C6kbeSeFh4BY9JQTb9Ul8RAyj2AbvWcaA4i6rNUZacdDW7/Fyo7jHXPqpxSHvXJQ4&#10;FYXPN4XNKQnFxrpe1ovlUgp19VXPgREpfTZhEPnQSLrwuBGoi8Jw/EKJU3PgNSBn9eHROlfa6bwY&#10;G3m/XOQ8wEPVOkh8HCKXSb6TAlzH06oSFkQKzuocnXEIu8PWoThCnpjyTY960Gay3i/ZPE0OQfoa&#10;9GSu51c7U7vAFJp/4WfOO6B+iimuCSqBdZ+8FukcuQmQtc8OxnKet6z7pHQ+HYI+lwYUO89GeXiZ&#10;4zx8f95L9PPftvk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tH+4dYAAAAJAQAADwAAAAAAAAAB&#10;ACAAAAAiAAAAZHJzL2Rvd25yZXYueG1sUEsBAhQAFAAAAAgAh07iQHTYobHZAQAAtQMAAA4AAAAA&#10;AAAAAQAgAAAAJQEAAGRycy9lMm9Eb2MueG1sUEsFBgAAAAAGAAYAWQEAAHAFAAAAAA==&#10;">
                      <v:fill on="f" focussize="0,0"/>
                      <v:stroke color="#000000 [3200]" joinstyle="round" endarrow="open"/>
                      <v:imagedata o:title=""/>
                      <o:lock v:ext="edit" aspectratio="f"/>
                    </v:shape>
                  </w:pict>
                </mc:Fallback>
              </mc:AlternateContent>
            </w:r>
            <w:r>
              <w:rPr>
                <w:rFonts w:ascii="Times New Roman" w:hAnsi="Times New Roman"/>
                <w:sz w:val="24"/>
                <w:szCs w:val="24"/>
              </w:rPr>
              <w:t>Hiburan sosial</w:t>
            </w:r>
          </w:p>
          <w:p>
            <w:pPr>
              <w:pStyle w:val="11"/>
              <w:numPr>
                <w:ilvl w:val="0"/>
                <w:numId w:val="31"/>
              </w:numPr>
              <w:spacing w:after="0" w:line="240" w:lineRule="auto"/>
              <w:ind w:left="342" w:hanging="342"/>
              <w:jc w:val="left"/>
              <w:rPr>
                <w:rFonts w:ascii="Times New Roman" w:hAnsi="Times New Roman"/>
                <w:sz w:val="24"/>
                <w:szCs w:val="24"/>
              </w:rPr>
            </w:pPr>
            <w:r>
              <w:rPr>
                <w:rFonts w:ascii="Times New Roman" w:hAnsi="Times New Roman"/>
                <w:sz w:val="24"/>
                <w:szCs w:val="24"/>
              </w:rPr>
              <w:t>Perasaan  pribadi yang intens</w:t>
            </w:r>
          </w:p>
          <w:p>
            <w:pPr>
              <w:pStyle w:val="11"/>
              <w:numPr>
                <w:ilvl w:val="0"/>
                <w:numId w:val="31"/>
              </w:numPr>
              <w:spacing w:after="0" w:line="240" w:lineRule="auto"/>
              <w:ind w:left="342"/>
              <w:jc w:val="left"/>
              <w:rPr>
                <w:rFonts w:ascii="Times New Roman" w:hAnsi="Times New Roman"/>
                <w:b/>
                <w:sz w:val="24"/>
                <w:szCs w:val="24"/>
              </w:rPr>
            </w:pPr>
            <w:r>
              <w:rPr>
                <w:rFonts w:ascii="Times New Roman" w:hAnsi="Times New Roman"/>
                <w:sz w:val="24"/>
                <w:szCs w:val="24"/>
              </w:rPr>
              <w:t>Perbatasan</w:t>
            </w:r>
            <w:r>
              <w:rPr>
                <w:rFonts w:ascii="Times New Roman" w:hAnsi="Times New Roman"/>
                <w:b/>
                <w:sz w:val="24"/>
                <w:szCs w:val="24"/>
              </w:rPr>
              <w:t xml:space="preserve"> </w:t>
            </w:r>
            <w:r>
              <w:rPr>
                <w:rFonts w:ascii="Times New Roman" w:hAnsi="Times New Roman"/>
                <w:sz w:val="24"/>
                <w:szCs w:val="24"/>
              </w:rPr>
              <w:t>patologis</w:t>
            </w:r>
          </w:p>
        </w:tc>
      </w:tr>
    </w:tbl>
    <w:p>
      <w:pPr>
        <w:spacing w:after="0" w:line="480" w:lineRule="auto"/>
        <w:ind w:left="540"/>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48000" behindDoc="0" locked="0" layoutInCell="1" allowOverlap="1">
                <wp:simplePos x="0" y="0"/>
                <wp:positionH relativeFrom="column">
                  <wp:posOffset>1133475</wp:posOffset>
                </wp:positionH>
                <wp:positionV relativeFrom="paragraph">
                  <wp:posOffset>12065</wp:posOffset>
                </wp:positionV>
                <wp:extent cx="0" cy="620395"/>
                <wp:effectExtent l="95250" t="38100" r="76200" b="65405"/>
                <wp:wrapNone/>
                <wp:docPr id="14" name="Straight Arrow Connector 14"/>
                <wp:cNvGraphicFramePr/>
                <a:graphic xmlns:a="http://schemas.openxmlformats.org/drawingml/2006/main">
                  <a:graphicData uri="http://schemas.microsoft.com/office/word/2010/wordprocessingShape">
                    <wps:wsp>
                      <wps:cNvCnPr/>
                      <wps:spPr>
                        <a:xfrm>
                          <a:off x="0" y="0"/>
                          <a:ext cx="0" cy="62039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89.25pt;margin-top:0.95pt;height:48.85pt;width:0pt;z-index:251648000;mso-width-relative:page;mso-height-relative:page;" filled="f" stroked="t" coordsize="21600,21600" o:gfxdata="UEsDBAoAAAAAAIdO4kAAAAAAAAAAAAAAAAAEAAAAZHJzL1BLAwQUAAAACACHTuJAqCNLL9cAAAAI&#10;AQAADwAAAGRycy9kb3ducmV2LnhtbE2PT0vDQBDF74LfYRnBi9hNhbRNzKaIUARP/aOgt012zIZk&#10;Z0N229Rv79SL3ubHe7x5r1ifXS9OOIbWk4L5LAGBVHvTUqPg7bC5X4EIUZPRvSdU8I0B1uX1VaFz&#10;4yfa4WkfG8EhFHKtwMY45FKG2qLTYeYHJNa+/Oh0ZBwbaUY9cbjr5UOSLKTTLfEHqwd8tlh3+6NT&#10;sHmy+r2alh93h89meHnt023XpUrd3syTRxARz/HPDJf6XB1K7lT5I5kgeublKmUrHxmIi/7LlYIs&#10;W4AsC/l/QPkDUEsDBBQAAAAIAIdO4kB246v13wEAAM8DAAAOAAAAZHJzL2Uyb0RvYy54bWytU9uO&#10;2yAQfa/Uf0C8N3bSZtVYcVZV0u1LL5G2/YAJYBsJAxponPx9B/Bme3uq6gcMZzyHOWfG2/vLaNhZ&#10;YdDOtny5qDlTVjipbd/yb18fXr3lLESwEoyzquVXFfj97uWL7eQbtXKDM1IhIxIbmsm3fIjRN1UV&#10;xKBGCAvnlaVg53CESEfsK4kwEftoqlVd31WTQ+nRCRUCoYcS5LvM33VKxC9dF1RkpuVUW8wr5vWU&#10;1mq3haZH8IMWcxnwD1WMoC1deqM6QAT2HfUfVKMW6ILr4kK4sXJdp4XKGkjNsv5NzeMAXmUtZE7w&#10;N5vC/6MVn89HZFpS795wZmGkHj1GBN0Pkb1DdBPbO2vJR4eMPiG/Jh8aStvbI86n4I+YxF86HNOb&#10;ZLFL9vh681hdIhMFFITererXm3Wiq57zPIb4QbmRpU3Lw1zHrYBlthjOH0MsiU8J6VLrHrQxhENj&#10;LJtavlmv1pwJoKnqDETajp50BttzBqancRURM2NwRsuUnZID9qe9QXaGNDL5KR8NIFVBN2uCy+gE&#10;iJ+cLPCyfsJJ00yT9f3Cn2o+QBhKTg4VqkGBfG8li1dPTYDkfQlE0OYvAbrEWOJP/SgdSLuTk9fc&#10;mIzT1OQK5glPY/nzOWc//4e7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gjSy/XAAAACAEAAA8A&#10;AAAAAAAAAQAgAAAAIgAAAGRycy9kb3ducmV2LnhtbFBLAQIUABQAAAAIAIdO4kB246v13wEAAM8D&#10;AAAOAAAAAAAAAAEAIAAAACYBAABkcnMvZTJvRG9jLnhtbFBLBQYAAAAABgAGAFkBAAB3BQAAAAA=&#10;">
                <v:fill on="f" focussize="0,0"/>
                <v:stroke color="#000000 [3200]" joinstyle="round" startarrow="open" endarrow="open"/>
                <v:imagedata o:title=""/>
                <o:lock v:ext="edit" aspectratio="f"/>
              </v:shape>
            </w:pict>
          </mc:Fallback>
        </mc:AlternateContent>
      </w:r>
      <w:r>
        <w:rPr>
          <w:rFonts w:ascii="Times New Roman" w:hAnsi="Times New Roman"/>
          <w:sz w:val="24"/>
          <w:szCs w:val="24"/>
          <w:lang w:eastAsia="en-US"/>
        </w:rPr>
        <mc:AlternateContent>
          <mc:Choice Requires="wps">
            <w:drawing>
              <wp:anchor distT="0" distB="0" distL="114300" distR="114300" simplePos="0" relativeHeight="251656192" behindDoc="0" locked="0" layoutInCell="1" allowOverlap="1">
                <wp:simplePos x="0" y="0"/>
                <wp:positionH relativeFrom="column">
                  <wp:posOffset>2099945</wp:posOffset>
                </wp:positionH>
                <wp:positionV relativeFrom="paragraph">
                  <wp:posOffset>337820</wp:posOffset>
                </wp:positionV>
                <wp:extent cx="2128520" cy="716915"/>
                <wp:effectExtent l="0" t="57150" r="0" b="26035"/>
                <wp:wrapNone/>
                <wp:docPr id="15" name="Straight Arrow Connector 15"/>
                <wp:cNvGraphicFramePr/>
                <a:graphic xmlns:a="http://schemas.openxmlformats.org/drawingml/2006/main">
                  <a:graphicData uri="http://schemas.microsoft.com/office/word/2010/wordprocessingShape">
                    <wps:wsp>
                      <wps:cNvCnPr/>
                      <wps:spPr>
                        <a:xfrm flipV="1">
                          <a:off x="0" y="0"/>
                          <a:ext cx="2128520" cy="7169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65.35pt;margin-top:26.6pt;height:56.45pt;width:167.6pt;z-index:251656192;mso-width-relative:page;mso-height-relative:page;" filled="f" stroked="t" coordsize="21600,21600" o:gfxdata="UEsDBAoAAAAAAIdO4kAAAAAAAAAAAAAAAAAEAAAAZHJzL1BLAwQUAAAACACHTuJA20pvP9gAAAAK&#10;AQAADwAAAGRycy9kb3ducmV2LnhtbE2PMU/DMBCFdyT+g3VIbNROQwINcTqAmGChIFXd3NiNU+Jz&#10;sN0m/HuOCcbT+/Ted/V6dgM7mxB7jxKyhQBmsPW6x07Cx/vzzT2wmBRqNXg0Er5NhHVzeVGrSvsJ&#10;38x5kzpGJRgrJcGmNFacx9Yap+LCjwYpO/jgVKIzdFwHNVG5G/hSiJI71SMtWDWaR2vaz83JSdi+&#10;il0x+2CPu69b+9I/ddujm6S8vsrEA7Bk5vQHw68+qUNDTnt/Qh3ZICHPxR2hEop8CYyAsixWwPZE&#10;lmUGvKn5/xeaH1BLAwQUAAAACACHTuJAMNOsDuYBAADGAwAADgAAAGRycy9lMm9Eb2MueG1srVNN&#10;j9MwEL0j8R8s32naSF22VdMValkufFRa4D61ncSSvzQ2TfvvGdvdssANkYNjz3he3nsz2TycrWEn&#10;hVF71/HFbM6ZcsJL7YaOf/v6+Oaes5jASTDeqY5fVOQP29evNlNYq9aP3kiFjEBcXE+h42NKYd00&#10;UYzKQpz5oBwle48WEh1xaCTCROjWNO18ftdMHmVAL1SMFN3XJN8W/L5XIn3p+6gSMx0nbqmsWNZj&#10;XpvtBtYDQhi1uNKAf2BhQTv66A1qDwnYD9R/QVkt0Effp5nwtvF9r4UqGkjNYv6HmqcRgipayJwY&#10;bjbF/wcrPp8OyLSk3i05c2CpR08JQQ9jYu8Q/cR23jny0SOjK+TXFOKaynbugNdTDAfM4s89WtYb&#10;Hb4TXLGDBLJzcftyc1udExMUbBft/bKlpgjKvV3crSp8U3EyXsCYPihvWd50PF553QjVb8DpY0zE&#10;hAqfC3Kx84/amNJf49jU8dWyJYkCaMp6A4m2NpDu6AbOwAw0viJhYR290TJXZ5yIw3FnkJ0gj1B5&#10;6qURpKrR1ZLCdZQipE9e1vBi/hwnaleYQvM3/Mx5D3GsNSVVoRJo895Jli6BmgK5FzlBWMbRK7eh&#10;Gp93Ry8vpR8lTsNSLl4HO0/jy3Op/vX7bX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20pvP9gA&#10;AAAKAQAADwAAAAAAAAABACAAAAAiAAAAZHJzL2Rvd25yZXYueG1sUEsBAhQAFAAAAAgAh07iQDDT&#10;rA7mAQAAxgMAAA4AAAAAAAAAAQAgAAAAJwEAAGRycy9lMm9Eb2MueG1sUEsFBgAAAAAGAAYAWQEA&#10;AH8FAAAAAA==&#10;">
                <v:fill on="f" focussize="0,0"/>
                <v:stroke color="#000000 [3200]" joinstyle="round" endarrow="open"/>
                <v:imagedata o:title=""/>
                <o:lock v:ext="edit" aspectratio="f"/>
              </v:shape>
            </w:pict>
          </mc:Fallback>
        </mc:AlternateContent>
      </w:r>
      <w:r>
        <w:rPr>
          <w:rFonts w:ascii="Times New Roman" w:hAnsi="Times New Roman"/>
          <w:sz w:val="24"/>
          <w:szCs w:val="24"/>
        </w:rPr>
        <w:t xml:space="preserve">          </w:t>
      </w:r>
    </w:p>
    <w:p>
      <w:pPr>
        <w:spacing w:after="0" w:line="480" w:lineRule="auto"/>
        <w:ind w:left="540"/>
        <w:rPr>
          <w:rFonts w:ascii="Times New Roman" w:hAnsi="Times New Roman"/>
          <w:sz w:val="24"/>
          <w:szCs w:val="24"/>
        </w:rPr>
      </w:pPr>
    </w:p>
    <w:tbl>
      <w:tblPr>
        <w:tblStyle w:val="10"/>
        <w:tblW w:w="279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4" w:hRule="atLeast"/>
        </w:trPr>
        <w:tc>
          <w:tcPr>
            <w:tcW w:w="2790" w:type="dxa"/>
          </w:tcPr>
          <w:p>
            <w:pPr>
              <w:spacing w:line="240" w:lineRule="auto"/>
              <w:rPr>
                <w:rFonts w:ascii="Times New Roman" w:hAnsi="Times New Roman"/>
                <w:b/>
                <w:sz w:val="24"/>
                <w:szCs w:val="24"/>
              </w:rPr>
            </w:pPr>
            <w:r>
              <w:rPr>
                <w:rFonts w:ascii="Times New Roman" w:hAnsi="Times New Roman"/>
                <w:b/>
                <w:sz w:val="24"/>
                <w:szCs w:val="24"/>
              </w:rPr>
              <w:t>Identitas Diri</w:t>
            </w:r>
          </w:p>
          <w:p>
            <w:pPr>
              <w:pStyle w:val="11"/>
              <w:numPr>
                <w:ilvl w:val="0"/>
                <w:numId w:val="32"/>
              </w:numPr>
              <w:spacing w:after="0" w:line="240" w:lineRule="auto"/>
              <w:jc w:val="left"/>
              <w:rPr>
                <w:rFonts w:ascii="Times New Roman" w:hAnsi="Times New Roman"/>
                <w:sz w:val="24"/>
                <w:szCs w:val="24"/>
              </w:rPr>
            </w:pPr>
            <w:r>
              <w:rPr>
                <w:rFonts w:ascii="Times New Roman" w:hAnsi="Times New Roman"/>
                <w:sz w:val="24"/>
                <w:szCs w:val="24"/>
              </w:rPr>
              <w:t>Identitas Prestasi</w:t>
            </w:r>
          </w:p>
          <w:p>
            <w:pPr>
              <w:pStyle w:val="11"/>
              <w:numPr>
                <w:ilvl w:val="0"/>
                <w:numId w:val="32"/>
              </w:numPr>
              <w:spacing w:after="0" w:line="240" w:lineRule="auto"/>
              <w:jc w:val="left"/>
              <w:rPr>
                <w:rFonts w:ascii="Times New Roman" w:hAnsi="Times New Roman"/>
                <w:sz w:val="24"/>
                <w:szCs w:val="24"/>
              </w:rPr>
            </w:pPr>
            <w:r>
              <w:rPr>
                <w:rFonts w:ascii="Times New Roman" w:hAnsi="Times New Roman"/>
                <w:sz w:val="24"/>
                <w:szCs w:val="24"/>
              </w:rPr>
              <w:t>Identitas Penyitaan</w:t>
            </w:r>
          </w:p>
          <w:p>
            <w:pPr>
              <w:pStyle w:val="11"/>
              <w:numPr>
                <w:ilvl w:val="0"/>
                <w:numId w:val="32"/>
              </w:numPr>
              <w:spacing w:after="0" w:line="240" w:lineRule="auto"/>
              <w:jc w:val="left"/>
              <w:rPr>
                <w:rFonts w:ascii="Times New Roman" w:hAnsi="Times New Roman"/>
                <w:sz w:val="24"/>
                <w:szCs w:val="24"/>
              </w:rPr>
            </w:pPr>
            <w:r>
              <w:rPr>
                <w:rFonts w:ascii="Times New Roman" w:hAnsi="Times New Roman"/>
                <w:sz w:val="24"/>
                <w:szCs w:val="24"/>
              </w:rPr>
              <w:t>Identitas Penundaan</w:t>
            </w:r>
          </w:p>
          <w:p>
            <w:pPr>
              <w:pStyle w:val="11"/>
              <w:numPr>
                <w:ilvl w:val="0"/>
                <w:numId w:val="32"/>
              </w:numPr>
              <w:spacing w:after="0" w:line="240" w:lineRule="auto"/>
              <w:jc w:val="left"/>
              <w:rPr>
                <w:rFonts w:ascii="Times New Roman" w:hAnsi="Times New Roman"/>
                <w:b/>
                <w:sz w:val="24"/>
                <w:szCs w:val="24"/>
              </w:rPr>
            </w:pPr>
            <w:r>
              <w:rPr>
                <w:rFonts w:ascii="Times New Roman" w:hAnsi="Times New Roman"/>
                <w:sz w:val="24"/>
                <w:szCs w:val="24"/>
              </w:rPr>
              <w:t>Identitas Difusi</w:t>
            </w:r>
          </w:p>
        </w:tc>
      </w:tr>
    </w:tbl>
    <w:p>
      <w:pPr>
        <w:spacing w:after="0" w:line="480" w:lineRule="auto"/>
        <w:jc w:val="center"/>
        <w:rPr>
          <w:rFonts w:ascii="Times New Roman" w:hAnsi="Times New Roman"/>
          <w:b/>
          <w:sz w:val="24"/>
          <w:szCs w:val="24"/>
        </w:rPr>
      </w:pPr>
    </w:p>
    <w:p>
      <w:pPr>
        <w:spacing w:after="0" w:line="480" w:lineRule="auto"/>
        <w:jc w:val="center"/>
        <w:rPr>
          <w:rFonts w:ascii="Times New Roman" w:hAnsi="Times New Roman"/>
          <w:b/>
          <w:sz w:val="24"/>
          <w:szCs w:val="24"/>
        </w:rPr>
      </w:pPr>
      <w:r>
        <w:rPr>
          <w:rFonts w:ascii="Times New Roman" w:hAnsi="Times New Roman"/>
          <w:b/>
          <w:sz w:val="24"/>
          <w:szCs w:val="24"/>
        </w:rPr>
        <w:t>Gambar 1. Kerangka Konsep Penelitian</w:t>
      </w:r>
    </w:p>
    <w:p>
      <w:pPr>
        <w:spacing w:after="0" w:line="480" w:lineRule="auto"/>
        <w:jc w:val="center"/>
        <w:rPr>
          <w:rFonts w:ascii="Times New Roman" w:hAnsi="Times New Roman"/>
          <w:b/>
          <w:sz w:val="24"/>
          <w:szCs w:val="24"/>
        </w:rPr>
      </w:pPr>
    </w:p>
    <w:p>
      <w:pPr>
        <w:spacing w:after="0" w:line="480" w:lineRule="auto"/>
        <w:jc w:val="center"/>
        <w:rPr>
          <w:rFonts w:ascii="Times New Roman" w:hAnsi="Times New Roman"/>
          <w:b/>
          <w:sz w:val="24"/>
          <w:szCs w:val="24"/>
        </w:rPr>
      </w:pPr>
    </w:p>
    <w:p>
      <w:pPr>
        <w:spacing w:after="0" w:line="480" w:lineRule="auto"/>
        <w:jc w:val="center"/>
        <w:rPr>
          <w:rFonts w:ascii="Times New Roman" w:hAnsi="Times New Roman"/>
          <w:b/>
          <w:sz w:val="24"/>
          <w:szCs w:val="24"/>
        </w:rPr>
      </w:pPr>
    </w:p>
    <w:p>
      <w:pPr>
        <w:spacing w:after="0" w:line="480" w:lineRule="auto"/>
        <w:jc w:val="center"/>
        <w:rPr>
          <w:rFonts w:ascii="Times New Roman" w:hAnsi="Times New Roman"/>
          <w:b/>
          <w:sz w:val="24"/>
          <w:szCs w:val="24"/>
        </w:rPr>
      </w:pPr>
    </w:p>
    <w:p>
      <w:pPr>
        <w:spacing w:after="0" w:line="480" w:lineRule="auto"/>
        <w:jc w:val="center"/>
        <w:rPr>
          <w:rFonts w:ascii="Times New Roman" w:hAnsi="Times New Roman"/>
          <w:b/>
          <w:sz w:val="24"/>
          <w:szCs w:val="24"/>
        </w:rPr>
      </w:pPr>
    </w:p>
    <w:p>
      <w:pPr>
        <w:spacing w:after="0" w:line="480" w:lineRule="auto"/>
        <w:jc w:val="center"/>
        <w:rPr>
          <w:rFonts w:ascii="Times New Roman" w:hAnsi="Times New Roman"/>
          <w:b/>
          <w:sz w:val="24"/>
          <w:szCs w:val="24"/>
        </w:rPr>
      </w:pPr>
    </w:p>
    <w:p>
      <w:pPr>
        <w:spacing w:after="0" w:line="480" w:lineRule="auto"/>
        <w:jc w:val="center"/>
        <w:rPr>
          <w:rFonts w:ascii="Times New Roman" w:hAnsi="Times New Roman"/>
          <w:b/>
          <w:sz w:val="24"/>
          <w:szCs w:val="24"/>
        </w:rPr>
      </w:pPr>
    </w:p>
    <w:p>
      <w:pPr>
        <w:pStyle w:val="11"/>
        <w:numPr>
          <w:ilvl w:val="0"/>
          <w:numId w:val="9"/>
        </w:numPr>
        <w:spacing w:after="0" w:line="480" w:lineRule="auto"/>
        <w:ind w:left="426"/>
        <w:jc w:val="left"/>
        <w:rPr>
          <w:rFonts w:ascii="Times New Roman" w:hAnsi="Times New Roman"/>
          <w:b/>
          <w:sz w:val="24"/>
          <w:szCs w:val="24"/>
        </w:rPr>
      </w:pPr>
      <w:r>
        <w:rPr>
          <w:rFonts w:ascii="Times New Roman" w:hAnsi="Times New Roman"/>
          <w:b/>
          <w:sz w:val="24"/>
          <w:szCs w:val="24"/>
        </w:rPr>
        <w:t>Hipotesis</w:t>
      </w:r>
    </w:p>
    <w:p>
      <w:pPr>
        <w:spacing w:after="0" w:line="480" w:lineRule="auto"/>
        <w:ind w:firstLine="720"/>
        <w:rPr>
          <w:rFonts w:ascii="Times New Roman" w:hAnsi="Times New Roman"/>
          <w:sz w:val="24"/>
          <w:szCs w:val="24"/>
        </w:rPr>
      </w:pPr>
      <w:r>
        <w:rPr>
          <w:rFonts w:ascii="Times New Roman" w:hAnsi="Times New Roman"/>
          <w:sz w:val="24"/>
          <w:szCs w:val="24"/>
        </w:rPr>
        <w:t>Hipotesis awal dari penelitian ini adalah :</w:t>
      </w:r>
    </w:p>
    <w:tbl>
      <w:tblPr>
        <w:tblStyle w:val="9"/>
        <w:tblW w:w="7658" w:type="dxa"/>
        <w:tblInd w:w="108" w:type="dxa"/>
        <w:tblLayout w:type="fixed"/>
        <w:tblCellMar>
          <w:top w:w="0" w:type="dxa"/>
          <w:left w:w="108" w:type="dxa"/>
          <w:bottom w:w="0" w:type="dxa"/>
          <w:right w:w="108" w:type="dxa"/>
        </w:tblCellMar>
      </w:tblPr>
      <w:tblGrid>
        <w:gridCol w:w="360"/>
        <w:gridCol w:w="576"/>
        <w:gridCol w:w="6722"/>
      </w:tblGrid>
      <w:tr>
        <w:tblPrEx>
          <w:tblCellMar>
            <w:top w:w="0" w:type="dxa"/>
            <w:left w:w="108" w:type="dxa"/>
            <w:bottom w:w="0" w:type="dxa"/>
            <w:right w:w="108" w:type="dxa"/>
          </w:tblCellMar>
        </w:tblPrEx>
        <w:trPr>
          <w:trHeight w:val="1107" w:hRule="atLeast"/>
        </w:trPr>
        <w:tc>
          <w:tcPr>
            <w:tcW w:w="360" w:type="dxa"/>
            <w:shd w:val="clear" w:color="auto" w:fill="auto"/>
          </w:tcPr>
          <w:p>
            <w:pPr>
              <w:pStyle w:val="11"/>
              <w:spacing w:after="0" w:line="480" w:lineRule="auto"/>
              <w:ind w:left="0"/>
              <w:rPr>
                <w:rFonts w:ascii="Times New Roman" w:hAnsi="Times New Roman"/>
                <w:sz w:val="24"/>
                <w:szCs w:val="24"/>
              </w:rPr>
            </w:pPr>
            <w:r>
              <w:rPr>
                <w:rFonts w:ascii="Times New Roman" w:hAnsi="Times New Roman"/>
                <w:sz w:val="24"/>
                <w:szCs w:val="24"/>
              </w:rPr>
              <w:t>1.</w:t>
            </w:r>
          </w:p>
        </w:tc>
        <w:tc>
          <w:tcPr>
            <w:tcW w:w="576" w:type="dxa"/>
            <w:shd w:val="clear" w:color="auto" w:fill="auto"/>
          </w:tcPr>
          <w:p>
            <w:pPr>
              <w:pStyle w:val="11"/>
              <w:spacing w:after="0" w:line="480" w:lineRule="auto"/>
              <w:ind w:left="0"/>
              <w:rPr>
                <w:rFonts w:ascii="Times New Roman" w:hAnsi="Times New Roman"/>
                <w:sz w:val="24"/>
                <w:szCs w:val="24"/>
              </w:rPr>
            </w:pPr>
            <w:r>
              <w:rPr>
                <w:rFonts w:ascii="Times New Roman" w:hAnsi="Times New Roman"/>
                <w:sz w:val="24"/>
                <w:szCs w:val="24"/>
              </w:rPr>
              <w:t>H0:</w:t>
            </w:r>
          </w:p>
        </w:tc>
        <w:tc>
          <w:tcPr>
            <w:tcW w:w="6722" w:type="dxa"/>
            <w:shd w:val="clear" w:color="auto" w:fill="auto"/>
          </w:tcPr>
          <w:p>
            <w:pPr>
              <w:pStyle w:val="11"/>
              <w:spacing w:after="0" w:line="480" w:lineRule="auto"/>
              <w:ind w:left="0" w:firstLine="0"/>
              <w:rPr>
                <w:rFonts w:ascii="Times New Roman" w:hAnsi="Times New Roman"/>
                <w:sz w:val="24"/>
                <w:szCs w:val="24"/>
              </w:rPr>
            </w:pPr>
            <w:r>
              <w:rPr>
                <w:rFonts w:ascii="Times New Roman" w:hAnsi="Times New Roman"/>
                <w:sz w:val="24"/>
                <w:szCs w:val="24"/>
              </w:rPr>
              <w:t>Tidak ada pengaruh antara konformitas terhadap kepemilikan psikologis pada mahasiswa Universitas Mulawarman</w:t>
            </w:r>
          </w:p>
        </w:tc>
      </w:tr>
      <w:tr>
        <w:tblPrEx>
          <w:tblCellMar>
            <w:top w:w="0" w:type="dxa"/>
            <w:left w:w="108" w:type="dxa"/>
            <w:bottom w:w="0" w:type="dxa"/>
            <w:right w:w="108" w:type="dxa"/>
          </w:tblCellMar>
        </w:tblPrEx>
        <w:trPr>
          <w:trHeight w:val="1107" w:hRule="atLeast"/>
        </w:trPr>
        <w:tc>
          <w:tcPr>
            <w:tcW w:w="360" w:type="dxa"/>
            <w:shd w:val="clear" w:color="auto" w:fill="auto"/>
          </w:tcPr>
          <w:p>
            <w:pPr>
              <w:pStyle w:val="11"/>
              <w:spacing w:after="0" w:line="480" w:lineRule="auto"/>
              <w:ind w:left="0"/>
              <w:rPr>
                <w:rFonts w:ascii="Times New Roman" w:hAnsi="Times New Roman"/>
                <w:sz w:val="24"/>
                <w:szCs w:val="24"/>
              </w:rPr>
            </w:pPr>
          </w:p>
        </w:tc>
        <w:tc>
          <w:tcPr>
            <w:tcW w:w="576" w:type="dxa"/>
            <w:shd w:val="clear" w:color="auto" w:fill="auto"/>
          </w:tcPr>
          <w:p>
            <w:pPr>
              <w:pStyle w:val="11"/>
              <w:spacing w:after="0" w:line="480" w:lineRule="auto"/>
              <w:ind w:left="0"/>
              <w:rPr>
                <w:rFonts w:ascii="Times New Roman" w:hAnsi="Times New Roman"/>
                <w:sz w:val="24"/>
                <w:szCs w:val="24"/>
              </w:rPr>
            </w:pPr>
            <w:r>
              <w:rPr>
                <w:rFonts w:ascii="Times New Roman" w:hAnsi="Times New Roman"/>
                <w:sz w:val="24"/>
                <w:szCs w:val="24"/>
              </w:rPr>
              <w:t>H1:</w:t>
            </w:r>
          </w:p>
        </w:tc>
        <w:tc>
          <w:tcPr>
            <w:tcW w:w="6722" w:type="dxa"/>
            <w:shd w:val="clear" w:color="auto" w:fill="auto"/>
          </w:tcPr>
          <w:p>
            <w:pPr>
              <w:pStyle w:val="11"/>
              <w:spacing w:after="0" w:line="480" w:lineRule="auto"/>
              <w:ind w:left="0" w:firstLine="0"/>
              <w:rPr>
                <w:rFonts w:ascii="Times New Roman" w:hAnsi="Times New Roman"/>
                <w:sz w:val="24"/>
                <w:szCs w:val="24"/>
              </w:rPr>
            </w:pPr>
            <w:r>
              <w:rPr>
                <w:rFonts w:ascii="Times New Roman" w:hAnsi="Times New Roman"/>
                <w:sz w:val="24"/>
                <w:szCs w:val="24"/>
              </w:rPr>
              <w:t>Ada pengaruh antara konformitas terhadap kepemilikan psikologis pada mahasiswa Universitas Mulawarman.</w:t>
            </w:r>
          </w:p>
        </w:tc>
      </w:tr>
      <w:tr>
        <w:tblPrEx>
          <w:tblCellMar>
            <w:top w:w="0" w:type="dxa"/>
            <w:left w:w="108" w:type="dxa"/>
            <w:bottom w:w="0" w:type="dxa"/>
            <w:right w:w="108" w:type="dxa"/>
          </w:tblCellMar>
        </w:tblPrEx>
        <w:trPr>
          <w:trHeight w:val="1092" w:hRule="atLeast"/>
        </w:trPr>
        <w:tc>
          <w:tcPr>
            <w:tcW w:w="360" w:type="dxa"/>
            <w:shd w:val="clear" w:color="auto" w:fill="auto"/>
          </w:tcPr>
          <w:p>
            <w:pPr>
              <w:pStyle w:val="11"/>
              <w:spacing w:after="0" w:line="480" w:lineRule="auto"/>
              <w:ind w:left="0"/>
              <w:rPr>
                <w:rFonts w:ascii="Times New Roman" w:hAnsi="Times New Roman"/>
                <w:sz w:val="24"/>
                <w:szCs w:val="24"/>
              </w:rPr>
            </w:pPr>
            <w:r>
              <w:rPr>
                <w:rFonts w:ascii="Times New Roman" w:hAnsi="Times New Roman"/>
                <w:sz w:val="24"/>
                <w:szCs w:val="24"/>
              </w:rPr>
              <w:t>2.</w:t>
            </w:r>
          </w:p>
        </w:tc>
        <w:tc>
          <w:tcPr>
            <w:tcW w:w="576" w:type="dxa"/>
            <w:shd w:val="clear" w:color="auto" w:fill="auto"/>
          </w:tcPr>
          <w:p>
            <w:pPr>
              <w:pStyle w:val="11"/>
              <w:spacing w:after="0" w:line="480" w:lineRule="auto"/>
              <w:ind w:left="0"/>
              <w:rPr>
                <w:rFonts w:ascii="Times New Roman" w:hAnsi="Times New Roman"/>
                <w:sz w:val="24"/>
                <w:szCs w:val="24"/>
              </w:rPr>
            </w:pPr>
            <w:r>
              <w:rPr>
                <w:rFonts w:ascii="Times New Roman" w:hAnsi="Times New Roman"/>
                <w:sz w:val="24"/>
                <w:szCs w:val="24"/>
              </w:rPr>
              <w:t>H0:</w:t>
            </w:r>
          </w:p>
        </w:tc>
        <w:tc>
          <w:tcPr>
            <w:tcW w:w="6722" w:type="dxa"/>
            <w:shd w:val="clear" w:color="auto" w:fill="auto"/>
          </w:tcPr>
          <w:p>
            <w:pPr>
              <w:pStyle w:val="11"/>
              <w:spacing w:after="0" w:line="480" w:lineRule="auto"/>
              <w:ind w:left="0" w:firstLine="0"/>
              <w:rPr>
                <w:rFonts w:ascii="Times New Roman" w:hAnsi="Times New Roman"/>
                <w:sz w:val="24"/>
                <w:szCs w:val="24"/>
              </w:rPr>
            </w:pPr>
            <w:r>
              <w:rPr>
                <w:rFonts w:ascii="Times New Roman" w:hAnsi="Times New Roman"/>
                <w:sz w:val="24"/>
                <w:szCs w:val="24"/>
              </w:rPr>
              <w:t>Tidak ada pengaruh antara pemujaan idola terhadap kepemilikan psikologis pada mahasiswa Universitas Mulawarman.</w:t>
            </w:r>
          </w:p>
        </w:tc>
      </w:tr>
      <w:tr>
        <w:tblPrEx>
          <w:tblCellMar>
            <w:top w:w="0" w:type="dxa"/>
            <w:left w:w="108" w:type="dxa"/>
            <w:bottom w:w="0" w:type="dxa"/>
            <w:right w:w="108" w:type="dxa"/>
          </w:tblCellMar>
        </w:tblPrEx>
        <w:trPr>
          <w:trHeight w:val="1107" w:hRule="atLeast"/>
        </w:trPr>
        <w:tc>
          <w:tcPr>
            <w:tcW w:w="360" w:type="dxa"/>
            <w:shd w:val="clear" w:color="auto" w:fill="auto"/>
          </w:tcPr>
          <w:p>
            <w:pPr>
              <w:pStyle w:val="11"/>
              <w:spacing w:after="0" w:line="480" w:lineRule="auto"/>
              <w:ind w:left="0"/>
              <w:rPr>
                <w:rFonts w:ascii="Times New Roman" w:hAnsi="Times New Roman"/>
                <w:sz w:val="24"/>
                <w:szCs w:val="24"/>
              </w:rPr>
            </w:pPr>
          </w:p>
        </w:tc>
        <w:tc>
          <w:tcPr>
            <w:tcW w:w="576" w:type="dxa"/>
            <w:shd w:val="clear" w:color="auto" w:fill="auto"/>
          </w:tcPr>
          <w:p>
            <w:pPr>
              <w:pStyle w:val="11"/>
              <w:spacing w:after="0" w:line="480" w:lineRule="auto"/>
              <w:ind w:left="0"/>
              <w:rPr>
                <w:rFonts w:ascii="Times New Roman" w:hAnsi="Times New Roman"/>
                <w:sz w:val="24"/>
                <w:szCs w:val="24"/>
              </w:rPr>
            </w:pPr>
            <w:r>
              <w:rPr>
                <w:rFonts w:ascii="Times New Roman" w:hAnsi="Times New Roman"/>
                <w:sz w:val="24"/>
                <w:szCs w:val="24"/>
              </w:rPr>
              <w:t>H1:</w:t>
            </w:r>
          </w:p>
        </w:tc>
        <w:tc>
          <w:tcPr>
            <w:tcW w:w="6722" w:type="dxa"/>
            <w:shd w:val="clear" w:color="auto" w:fill="auto"/>
          </w:tcPr>
          <w:p>
            <w:pPr>
              <w:pStyle w:val="11"/>
              <w:spacing w:after="0" w:line="480" w:lineRule="auto"/>
              <w:ind w:left="0" w:firstLine="0"/>
              <w:rPr>
                <w:rFonts w:ascii="Times New Roman" w:hAnsi="Times New Roman"/>
                <w:sz w:val="24"/>
                <w:szCs w:val="24"/>
              </w:rPr>
            </w:pPr>
            <w:r>
              <w:rPr>
                <w:rFonts w:ascii="Times New Roman" w:hAnsi="Times New Roman"/>
                <w:sz w:val="24"/>
                <w:szCs w:val="24"/>
              </w:rPr>
              <w:t>Ada pengaruh antara pemujaan idola terhadap kepemilikan psikologis pada mahasiswa Universitas Mulawarman.</w:t>
            </w:r>
          </w:p>
        </w:tc>
      </w:tr>
      <w:tr>
        <w:tblPrEx>
          <w:tblCellMar>
            <w:top w:w="0" w:type="dxa"/>
            <w:left w:w="108" w:type="dxa"/>
            <w:bottom w:w="0" w:type="dxa"/>
            <w:right w:w="108" w:type="dxa"/>
          </w:tblCellMar>
        </w:tblPrEx>
        <w:trPr>
          <w:trHeight w:val="1092" w:hRule="atLeast"/>
        </w:trPr>
        <w:tc>
          <w:tcPr>
            <w:tcW w:w="360" w:type="dxa"/>
            <w:shd w:val="clear" w:color="auto" w:fill="auto"/>
          </w:tcPr>
          <w:p>
            <w:pPr>
              <w:pStyle w:val="11"/>
              <w:spacing w:after="0" w:line="480" w:lineRule="auto"/>
              <w:ind w:left="0"/>
              <w:rPr>
                <w:rFonts w:ascii="Times New Roman" w:hAnsi="Times New Roman"/>
                <w:sz w:val="24"/>
                <w:szCs w:val="24"/>
              </w:rPr>
            </w:pPr>
            <w:r>
              <w:rPr>
                <w:rFonts w:ascii="Times New Roman" w:hAnsi="Times New Roman"/>
                <w:sz w:val="24"/>
                <w:szCs w:val="24"/>
              </w:rPr>
              <w:t>3.</w:t>
            </w:r>
          </w:p>
        </w:tc>
        <w:tc>
          <w:tcPr>
            <w:tcW w:w="576" w:type="dxa"/>
            <w:shd w:val="clear" w:color="auto" w:fill="auto"/>
          </w:tcPr>
          <w:p>
            <w:pPr>
              <w:pStyle w:val="11"/>
              <w:spacing w:after="0" w:line="480" w:lineRule="auto"/>
              <w:ind w:left="0"/>
              <w:rPr>
                <w:rFonts w:ascii="Times New Roman" w:hAnsi="Times New Roman"/>
                <w:sz w:val="24"/>
                <w:szCs w:val="24"/>
              </w:rPr>
            </w:pPr>
            <w:r>
              <w:rPr>
                <w:rFonts w:ascii="Times New Roman" w:hAnsi="Times New Roman"/>
                <w:sz w:val="24"/>
                <w:szCs w:val="24"/>
              </w:rPr>
              <w:t>H0:</w:t>
            </w:r>
          </w:p>
        </w:tc>
        <w:tc>
          <w:tcPr>
            <w:tcW w:w="6722" w:type="dxa"/>
            <w:shd w:val="clear" w:color="auto" w:fill="auto"/>
          </w:tcPr>
          <w:p>
            <w:pPr>
              <w:pStyle w:val="11"/>
              <w:spacing w:after="0" w:line="480" w:lineRule="auto"/>
              <w:ind w:left="0" w:firstLine="0"/>
              <w:rPr>
                <w:rFonts w:ascii="Times New Roman" w:hAnsi="Times New Roman"/>
                <w:sz w:val="24"/>
                <w:szCs w:val="24"/>
              </w:rPr>
            </w:pPr>
            <w:r>
              <w:rPr>
                <w:rFonts w:ascii="Times New Roman" w:hAnsi="Times New Roman"/>
                <w:sz w:val="24"/>
                <w:szCs w:val="24"/>
              </w:rPr>
              <w:t>Tidak ada pengaruh antara identitas diri terhadap kepemilikan psikologis pada mahasiswa Universitas Mulawarman.</w:t>
            </w:r>
          </w:p>
        </w:tc>
      </w:tr>
      <w:tr>
        <w:tblPrEx>
          <w:tblCellMar>
            <w:top w:w="0" w:type="dxa"/>
            <w:left w:w="108" w:type="dxa"/>
            <w:bottom w:w="0" w:type="dxa"/>
            <w:right w:w="108" w:type="dxa"/>
          </w:tblCellMar>
        </w:tblPrEx>
        <w:trPr>
          <w:trHeight w:val="1107" w:hRule="atLeast"/>
        </w:trPr>
        <w:tc>
          <w:tcPr>
            <w:tcW w:w="360" w:type="dxa"/>
            <w:shd w:val="clear" w:color="auto" w:fill="auto"/>
          </w:tcPr>
          <w:p>
            <w:pPr>
              <w:pStyle w:val="11"/>
              <w:spacing w:after="0" w:line="480" w:lineRule="auto"/>
              <w:ind w:left="0"/>
              <w:rPr>
                <w:rFonts w:ascii="Times New Roman" w:hAnsi="Times New Roman"/>
                <w:sz w:val="24"/>
                <w:szCs w:val="24"/>
              </w:rPr>
            </w:pPr>
          </w:p>
        </w:tc>
        <w:tc>
          <w:tcPr>
            <w:tcW w:w="576" w:type="dxa"/>
            <w:shd w:val="clear" w:color="auto" w:fill="auto"/>
          </w:tcPr>
          <w:p>
            <w:pPr>
              <w:pStyle w:val="11"/>
              <w:spacing w:after="0" w:line="480" w:lineRule="auto"/>
              <w:ind w:left="0"/>
              <w:rPr>
                <w:rFonts w:ascii="Times New Roman" w:hAnsi="Times New Roman"/>
                <w:sz w:val="24"/>
                <w:szCs w:val="24"/>
              </w:rPr>
            </w:pPr>
            <w:r>
              <w:rPr>
                <w:rFonts w:ascii="Times New Roman" w:hAnsi="Times New Roman"/>
                <w:sz w:val="24"/>
                <w:szCs w:val="24"/>
              </w:rPr>
              <w:t>H1:</w:t>
            </w:r>
          </w:p>
        </w:tc>
        <w:tc>
          <w:tcPr>
            <w:tcW w:w="6722" w:type="dxa"/>
            <w:shd w:val="clear" w:color="auto" w:fill="auto"/>
          </w:tcPr>
          <w:p>
            <w:pPr>
              <w:pStyle w:val="11"/>
              <w:spacing w:after="0" w:line="480" w:lineRule="auto"/>
              <w:ind w:left="0" w:firstLine="0"/>
              <w:rPr>
                <w:rFonts w:ascii="Times New Roman" w:hAnsi="Times New Roman"/>
                <w:sz w:val="24"/>
                <w:szCs w:val="24"/>
              </w:rPr>
            </w:pPr>
            <w:r>
              <w:rPr>
                <w:rFonts w:ascii="Times New Roman" w:hAnsi="Times New Roman"/>
                <w:sz w:val="24"/>
                <w:szCs w:val="24"/>
              </w:rPr>
              <w:t>Ada pengaruh antara identitas diri terhadap kepemilikan psikologis pada mahasiswa Universitas Mulawarman.</w:t>
            </w:r>
          </w:p>
        </w:tc>
      </w:tr>
    </w:tbl>
    <w:p>
      <w:pPr>
        <w:pStyle w:val="11"/>
        <w:spacing w:after="0" w:line="480" w:lineRule="auto"/>
        <w:rPr>
          <w:rFonts w:ascii="Times New Roman" w:hAnsi="Times New Roman"/>
          <w:b/>
          <w:sz w:val="24"/>
          <w:szCs w:val="24"/>
        </w:rPr>
      </w:pPr>
    </w:p>
    <w:p>
      <w:pPr>
        <w:pStyle w:val="11"/>
        <w:spacing w:after="0" w:line="480" w:lineRule="auto"/>
        <w:ind w:left="547" w:hanging="7"/>
        <w:rPr>
          <w:rFonts w:ascii="Times New Roman" w:hAnsi="Times New Roman"/>
          <w:b/>
          <w:sz w:val="24"/>
          <w:szCs w:val="24"/>
          <w:lang w:val="en-US"/>
        </w:rPr>
      </w:pPr>
    </w:p>
    <w:p>
      <w:pPr>
        <w:spacing w:after="200" w:line="276" w:lineRule="auto"/>
        <w:rPr>
          <w:rFonts w:ascii="Times New Roman" w:hAnsi="Times New Roman" w:eastAsia="Calibri"/>
          <w:b/>
          <w:sz w:val="24"/>
          <w:szCs w:val="24"/>
          <w:lang w:eastAsia="en-US"/>
        </w:rPr>
      </w:pPr>
      <w:r>
        <w:rPr>
          <w:rFonts w:ascii="Times New Roman" w:hAnsi="Times New Roman"/>
          <w:b/>
          <w:sz w:val="24"/>
          <w:szCs w:val="24"/>
        </w:rPr>
        <w:br w:type="page"/>
      </w:r>
    </w:p>
    <w:p>
      <w:pPr>
        <w:spacing w:after="0" w:line="480" w:lineRule="auto"/>
        <w:jc w:val="center"/>
        <w:rPr>
          <w:rFonts w:ascii="Times New Roman" w:hAnsi="Times New Roman"/>
          <w:b/>
          <w:sz w:val="24"/>
          <w:szCs w:val="24"/>
        </w:rPr>
      </w:pPr>
      <w:r>
        <w:rPr>
          <w:rFonts w:ascii="Times New Roman" w:hAnsi="Times New Roman"/>
          <w:b/>
          <w:sz w:val="24"/>
          <w:szCs w:val="24"/>
        </w:rPr>
        <w:t>BAB III</w:t>
      </w:r>
    </w:p>
    <w:p>
      <w:pPr>
        <w:spacing w:after="0" w:line="480" w:lineRule="auto"/>
        <w:jc w:val="center"/>
        <w:rPr>
          <w:rFonts w:ascii="Times New Roman" w:hAnsi="Times New Roman"/>
          <w:b/>
          <w:sz w:val="24"/>
          <w:szCs w:val="24"/>
        </w:rPr>
      </w:pPr>
      <w:r>
        <w:rPr>
          <w:rFonts w:ascii="Times New Roman" w:hAnsi="Times New Roman"/>
          <w:b/>
          <w:sz w:val="24"/>
          <w:szCs w:val="24"/>
        </w:rPr>
        <w:t>METODE PENELITIAN</w:t>
      </w:r>
    </w:p>
    <w:p>
      <w:pPr>
        <w:spacing w:after="0" w:line="480" w:lineRule="auto"/>
        <w:jc w:val="center"/>
        <w:rPr>
          <w:rFonts w:ascii="Times New Roman" w:hAnsi="Times New Roman"/>
          <w:b/>
          <w:sz w:val="24"/>
          <w:szCs w:val="24"/>
        </w:rPr>
      </w:pPr>
    </w:p>
    <w:p>
      <w:pPr>
        <w:pStyle w:val="11"/>
        <w:numPr>
          <w:ilvl w:val="0"/>
          <w:numId w:val="33"/>
        </w:numPr>
        <w:spacing w:after="0" w:line="480" w:lineRule="auto"/>
        <w:ind w:left="284"/>
        <w:jc w:val="left"/>
        <w:rPr>
          <w:rFonts w:ascii="Times New Roman" w:hAnsi="Times New Roman"/>
          <w:b/>
          <w:sz w:val="24"/>
          <w:szCs w:val="24"/>
        </w:rPr>
      </w:pPr>
      <w:r>
        <w:rPr>
          <w:rFonts w:ascii="Times New Roman" w:hAnsi="Times New Roman"/>
          <w:b/>
          <w:sz w:val="24"/>
          <w:szCs w:val="24"/>
        </w:rPr>
        <w:t>Jenis Penelitian</w:t>
      </w:r>
    </w:p>
    <w:p>
      <w:pPr>
        <w:spacing w:after="0" w:line="480" w:lineRule="auto"/>
        <w:ind w:firstLine="630"/>
        <w:jc w:val="both"/>
        <w:rPr>
          <w:rFonts w:ascii="Times New Roman" w:hAnsi="Times New Roman"/>
          <w:sz w:val="24"/>
          <w:szCs w:val="24"/>
        </w:rPr>
      </w:pPr>
      <w:r>
        <w:rPr>
          <w:rFonts w:ascii="Times New Roman" w:hAnsi="Times New Roman"/>
          <w:sz w:val="24"/>
          <w:szCs w:val="24"/>
        </w:rPr>
        <w:t>Jenis penelitian yang digunakan dalam penelitian ini adalah dengan menggunakan penelitian kuantitatif, yaitu penelitian yang banyak menggunakan angka, mulai dari pengumpulan data, penafsiran terhadap data serta penampilan dari hasilnya (Arikunto, 2010). Penelitian dengan pendekatan kuantitatif menekankan analisisnya pada data-data numerikal (angka) yang diolah dengan metode statistika. Pada dasarnya, pendekatan kuantitatif dilakukan pada penelitian inferensial dan menyandarkan kesimpulan hasilnya pada suatu probabilitas kesalahan penolakan hipotesis nihil. Dengan metode kuantitatif akan diperoleh signifikansi pengaruh antar variabel yang diteliti.</w:t>
      </w:r>
    </w:p>
    <w:p>
      <w:pPr>
        <w:spacing w:after="0" w:line="480" w:lineRule="auto"/>
        <w:ind w:firstLine="630"/>
        <w:jc w:val="both"/>
        <w:rPr>
          <w:rFonts w:ascii="Times New Roman" w:hAnsi="Times New Roman"/>
          <w:sz w:val="24"/>
          <w:szCs w:val="24"/>
        </w:rPr>
      </w:pPr>
      <w:r>
        <w:rPr>
          <w:rFonts w:ascii="Times New Roman" w:hAnsi="Times New Roman"/>
          <w:sz w:val="24"/>
          <w:szCs w:val="24"/>
        </w:rPr>
        <w:t>Rancangan yang digunakan dalam penelitian ini adalah statistik deksrip dan inferensial. Statistik deksriptif disebut juga sebagai statistik deduktif yaitu statisktik yang berkenaan dengan metode atau cara mendeskripsikan, menggambarkan, menjabarkan, atau menguraikan data sehingga mudah dipahami dengan membuat tabel, distribusi frekuensi dan diagram atau grafik. Sementara itu, statistik inferensial disebut juga sebagai statistik induktif yaitu statistik yang berkenaan dengan cara penarikan simpulan berdasarkan data yang diperoleh dari sampel untuk menggambarkan</w:t>
      </w:r>
      <w:r>
        <w:rPr>
          <w:rFonts w:ascii="Times New Roman" w:hAnsi="Times New Roman"/>
          <w:b/>
          <w:sz w:val="24"/>
          <w:szCs w:val="24"/>
        </w:rPr>
        <w:t xml:space="preserve"> </w:t>
      </w:r>
      <w:r>
        <w:rPr>
          <w:rFonts w:ascii="Times New Roman" w:hAnsi="Times New Roman"/>
          <w:sz w:val="24"/>
          <w:szCs w:val="24"/>
        </w:rPr>
        <w:t>karakteristik atau ciri dari suatu populasi.</w:t>
      </w:r>
    </w:p>
    <w:p>
      <w:pPr>
        <w:spacing w:after="0" w:line="480" w:lineRule="auto"/>
        <w:ind w:firstLine="630"/>
        <w:jc w:val="both"/>
        <w:rPr>
          <w:rFonts w:ascii="Times New Roman" w:hAnsi="Times New Roman"/>
          <w:sz w:val="24"/>
          <w:szCs w:val="24"/>
        </w:rPr>
        <w:sectPr>
          <w:footerReference r:id="rId16" w:type="first"/>
          <w:headerReference r:id="rId14" w:type="default"/>
          <w:footerReference r:id="rId15" w:type="default"/>
          <w:pgSz w:w="12240" w:h="15840"/>
          <w:pgMar w:top="2268" w:right="1701" w:bottom="1701" w:left="2268" w:header="720" w:footer="720" w:gutter="0"/>
          <w:pgBorders>
            <w:top w:val="none" w:sz="0" w:space="0"/>
            <w:left w:val="none" w:sz="0" w:space="0"/>
            <w:bottom w:val="none" w:sz="0" w:space="0"/>
            <w:right w:val="none" w:sz="0" w:space="0"/>
          </w:pgBorders>
          <w:pgNumType w:start="38" w:chapStyle="2"/>
          <w:cols w:space="720" w:num="1"/>
          <w:titlePg/>
          <w:docGrid w:linePitch="360" w:charSpace="0"/>
        </w:sectPr>
      </w:pPr>
    </w:p>
    <w:p>
      <w:pPr>
        <w:spacing w:after="0" w:line="480" w:lineRule="auto"/>
        <w:ind w:firstLine="630"/>
        <w:jc w:val="both"/>
        <w:rPr>
          <w:rFonts w:ascii="Times New Roman" w:hAnsi="Times New Roman"/>
          <w:sz w:val="24"/>
          <w:szCs w:val="24"/>
        </w:rPr>
      </w:pPr>
      <w:r>
        <w:rPr>
          <w:rFonts w:ascii="Times New Roman" w:hAnsi="Times New Roman"/>
          <w:sz w:val="24"/>
          <w:szCs w:val="24"/>
        </w:rPr>
        <w:t>Rancangan statistik deskriptif digunakan untuk memberikan gambaran kondisi sebaran data konformitas pemujaan idola dan identitas diri terhadap kepemilikan psikologi pada mahasiswa Fakultas Ilmu Sosial dan Ilmu Politik Universitas Mulawarman. Sedangkan statistik inferensial digunakan untuk mengetahui ada tidaknya pengaruh konformitas pemujaan idola dan identitas diri terhadap kepemilikan psikologi pada mahasiswa Fakultas Ilmu Sosial dan Ilmu Politik Universitas Mulawarman.</w:t>
      </w:r>
    </w:p>
    <w:p>
      <w:pPr>
        <w:pStyle w:val="11"/>
        <w:numPr>
          <w:ilvl w:val="0"/>
          <w:numId w:val="33"/>
        </w:numPr>
        <w:spacing w:after="0" w:line="480" w:lineRule="auto"/>
        <w:ind w:left="284"/>
        <w:rPr>
          <w:rFonts w:ascii="Times New Roman" w:hAnsi="Times New Roman"/>
          <w:b/>
          <w:sz w:val="24"/>
          <w:szCs w:val="24"/>
        </w:rPr>
      </w:pPr>
      <w:r>
        <w:rPr>
          <w:rFonts w:ascii="Times New Roman" w:hAnsi="Times New Roman"/>
          <w:b/>
          <w:sz w:val="24"/>
          <w:szCs w:val="24"/>
        </w:rPr>
        <w:t>Identifikasi Variable</w:t>
      </w:r>
    </w:p>
    <w:p>
      <w:pPr>
        <w:spacing w:line="480" w:lineRule="auto"/>
        <w:ind w:firstLine="720"/>
        <w:jc w:val="both"/>
        <w:rPr>
          <w:rFonts w:ascii="Times New Roman" w:hAnsi="Times New Roman"/>
          <w:sz w:val="24"/>
          <w:szCs w:val="24"/>
        </w:rPr>
      </w:pPr>
      <w:r>
        <w:rPr>
          <w:rFonts w:ascii="Times New Roman" w:hAnsi="Times New Roman"/>
          <w:sz w:val="24"/>
          <w:szCs w:val="24"/>
        </w:rPr>
        <w:t>Dalam penelitian ini terdapat tiga variable bebas dan satu variable terikat, yaitu sebagai berikut:</w:t>
      </w:r>
    </w:p>
    <w:p>
      <w:pPr>
        <w:pStyle w:val="11"/>
        <w:numPr>
          <w:ilvl w:val="0"/>
          <w:numId w:val="34"/>
        </w:numPr>
        <w:spacing w:after="200" w:line="480" w:lineRule="auto"/>
        <w:rPr>
          <w:rFonts w:ascii="Times New Roman" w:hAnsi="Times New Roman"/>
          <w:sz w:val="24"/>
          <w:szCs w:val="24"/>
        </w:rPr>
      </w:pPr>
      <w:r>
        <w:rPr>
          <w:rFonts w:ascii="Times New Roman" w:hAnsi="Times New Roman"/>
          <w:sz w:val="24"/>
          <w:szCs w:val="24"/>
        </w:rPr>
        <w:t>Variable Bebas :   a. Konformitas</w:t>
      </w:r>
    </w:p>
    <w:p>
      <w:pPr>
        <w:pStyle w:val="11"/>
        <w:spacing w:line="480" w:lineRule="auto"/>
        <w:ind w:left="2430" w:firstLine="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en-US"/>
        </w:rPr>
        <w:t xml:space="preserve"> </w:t>
      </w:r>
      <w:r>
        <w:rPr>
          <w:rFonts w:ascii="Times New Roman" w:hAnsi="Times New Roman"/>
          <w:sz w:val="24"/>
          <w:szCs w:val="24"/>
        </w:rPr>
        <w:t>b. Pemujaan Idola</w:t>
      </w:r>
    </w:p>
    <w:p>
      <w:pPr>
        <w:pStyle w:val="11"/>
        <w:spacing w:line="480" w:lineRule="auto"/>
        <w:ind w:left="2430" w:firstLine="90"/>
        <w:rPr>
          <w:rFonts w:ascii="Times New Roman" w:hAnsi="Times New Roman"/>
          <w:sz w:val="24"/>
          <w:szCs w:val="24"/>
        </w:rPr>
      </w:pPr>
      <w:r>
        <w:rPr>
          <w:rFonts w:ascii="Times New Roman" w:hAnsi="Times New Roman"/>
          <w:sz w:val="24"/>
          <w:szCs w:val="24"/>
        </w:rPr>
        <w:t xml:space="preserve"> c. Identitas Diri</w:t>
      </w:r>
    </w:p>
    <w:p>
      <w:pPr>
        <w:pStyle w:val="11"/>
        <w:numPr>
          <w:ilvl w:val="0"/>
          <w:numId w:val="34"/>
        </w:numPr>
        <w:spacing w:after="200" w:line="480" w:lineRule="auto"/>
        <w:rPr>
          <w:rFonts w:ascii="Times New Roman" w:hAnsi="Times New Roman"/>
          <w:sz w:val="24"/>
          <w:szCs w:val="24"/>
        </w:rPr>
      </w:pPr>
      <w:r>
        <w:rPr>
          <w:rFonts w:ascii="Times New Roman" w:hAnsi="Times New Roman"/>
          <w:sz w:val="24"/>
          <w:szCs w:val="24"/>
        </w:rPr>
        <w:t>Variable Terikat : Kepemilikan Psikologis</w:t>
      </w:r>
    </w:p>
    <w:p>
      <w:pPr>
        <w:pStyle w:val="11"/>
        <w:spacing w:line="480" w:lineRule="auto"/>
        <w:ind w:left="0"/>
        <w:rPr>
          <w:rFonts w:ascii="Times New Roman" w:hAnsi="Times New Roman"/>
          <w:sz w:val="24"/>
          <w:szCs w:val="24"/>
        </w:rPr>
      </w:pPr>
    </w:p>
    <w:p>
      <w:pPr>
        <w:pStyle w:val="11"/>
        <w:numPr>
          <w:ilvl w:val="0"/>
          <w:numId w:val="33"/>
        </w:numPr>
        <w:spacing w:after="0" w:line="480" w:lineRule="auto"/>
        <w:ind w:left="284"/>
        <w:rPr>
          <w:rFonts w:ascii="Times New Roman" w:hAnsi="Times New Roman"/>
          <w:b/>
          <w:sz w:val="24"/>
          <w:szCs w:val="24"/>
        </w:rPr>
      </w:pPr>
      <w:r>
        <w:rPr>
          <w:rFonts w:ascii="Times New Roman" w:hAnsi="Times New Roman"/>
          <w:b/>
          <w:sz w:val="24"/>
          <w:szCs w:val="24"/>
        </w:rPr>
        <w:t>Definisi Konsepsional</w:t>
      </w:r>
    </w:p>
    <w:p>
      <w:pPr>
        <w:pStyle w:val="11"/>
        <w:numPr>
          <w:ilvl w:val="0"/>
          <w:numId w:val="35"/>
        </w:numPr>
        <w:spacing w:after="0" w:line="480" w:lineRule="auto"/>
        <w:ind w:left="426"/>
        <w:rPr>
          <w:rFonts w:ascii="Times New Roman" w:hAnsi="Times New Roman"/>
          <w:b/>
          <w:sz w:val="24"/>
          <w:szCs w:val="24"/>
        </w:rPr>
      </w:pPr>
      <w:r>
        <w:rPr>
          <w:rFonts w:ascii="Times New Roman" w:hAnsi="Times New Roman"/>
          <w:b/>
          <w:sz w:val="24"/>
          <w:szCs w:val="24"/>
        </w:rPr>
        <w:t>Kepemilikan Psikologis</w:t>
      </w:r>
    </w:p>
    <w:p>
      <w:pPr>
        <w:spacing w:after="0" w:line="480" w:lineRule="auto"/>
        <w:ind w:firstLine="709"/>
        <w:jc w:val="both"/>
        <w:rPr>
          <w:rFonts w:ascii="Times New Roman" w:hAnsi="Times New Roman"/>
          <w:sz w:val="24"/>
          <w:szCs w:val="24"/>
        </w:rPr>
      </w:pPr>
      <w:r>
        <w:rPr>
          <w:rFonts w:ascii="Times New Roman" w:hAnsi="Times New Roman"/>
          <w:sz w:val="24"/>
          <w:szCs w:val="24"/>
        </w:rPr>
        <w:t>Kepemilikan Psikologi adalah perasaan memiliki oleh seseorang terhadap suatu benda baik material yang berupa benda dan fasilitas maupun non material berupa ide, seni artistik, suara dan lain-lain yang menyebabkan perasaan memiliki tersebut membuat seseorang merasa suatu objek adalah miliknya tanpa ada lisensi kepemilikan resmi pada objek tersebut.</w:t>
      </w:r>
    </w:p>
    <w:p>
      <w:pPr>
        <w:pStyle w:val="11"/>
        <w:numPr>
          <w:ilvl w:val="0"/>
          <w:numId w:val="35"/>
        </w:numPr>
        <w:spacing w:after="0" w:line="480" w:lineRule="auto"/>
        <w:ind w:left="426"/>
        <w:rPr>
          <w:rFonts w:ascii="Times New Roman" w:hAnsi="Times New Roman"/>
          <w:b/>
          <w:sz w:val="24"/>
          <w:szCs w:val="24"/>
        </w:rPr>
      </w:pPr>
      <w:r>
        <w:rPr>
          <w:rFonts w:ascii="Times New Roman" w:hAnsi="Times New Roman"/>
          <w:b/>
          <w:sz w:val="24"/>
          <w:szCs w:val="24"/>
        </w:rPr>
        <w:t>Konformitas</w:t>
      </w:r>
    </w:p>
    <w:p>
      <w:pPr>
        <w:pStyle w:val="11"/>
        <w:spacing w:after="0" w:line="480" w:lineRule="auto"/>
        <w:ind w:left="0"/>
        <w:rPr>
          <w:rFonts w:ascii="Times New Roman" w:hAnsi="Times New Roman"/>
          <w:sz w:val="24"/>
          <w:szCs w:val="24"/>
          <w:lang w:val="en-US"/>
        </w:rPr>
      </w:pPr>
      <w:r>
        <w:rPr>
          <w:rFonts w:ascii="Times New Roman" w:hAnsi="Times New Roman"/>
          <w:sz w:val="24"/>
          <w:szCs w:val="24"/>
        </w:rPr>
        <w:t>Konformitas adalah  perubahan sikap dan perilaku individu sebagai usaha untuk menyesuaikan diri dengan norma atau harapan yang dibentuk kelompok agar dapat di terima dengan masyarakat ataupun kelompok tempat tinggalnya.</w:t>
      </w:r>
    </w:p>
    <w:p>
      <w:pPr>
        <w:pStyle w:val="11"/>
        <w:numPr>
          <w:ilvl w:val="0"/>
          <w:numId w:val="35"/>
        </w:numPr>
        <w:spacing w:after="0" w:line="480" w:lineRule="auto"/>
        <w:ind w:left="426"/>
        <w:rPr>
          <w:rFonts w:ascii="Times New Roman" w:hAnsi="Times New Roman"/>
          <w:b/>
          <w:sz w:val="24"/>
          <w:szCs w:val="24"/>
        </w:rPr>
      </w:pPr>
      <w:r>
        <w:rPr>
          <w:rFonts w:ascii="Times New Roman" w:hAnsi="Times New Roman"/>
          <w:b/>
          <w:sz w:val="24"/>
          <w:szCs w:val="24"/>
        </w:rPr>
        <w:t>Pemujaan Idola</w:t>
      </w:r>
    </w:p>
    <w:p>
      <w:pPr>
        <w:pStyle w:val="11"/>
        <w:spacing w:after="0" w:line="480" w:lineRule="auto"/>
        <w:ind w:left="0"/>
        <w:rPr>
          <w:rFonts w:ascii="Times New Roman" w:hAnsi="Times New Roman"/>
          <w:sz w:val="24"/>
          <w:szCs w:val="24"/>
          <w:lang w:val="en-US"/>
        </w:rPr>
      </w:pPr>
      <w:r>
        <w:rPr>
          <w:rFonts w:ascii="Times New Roman" w:hAnsi="Times New Roman"/>
          <w:sz w:val="24"/>
          <w:szCs w:val="24"/>
        </w:rPr>
        <w:t>Pemujaan idola adalah suatu hubungan satu arah antara individu dengan artis idola yang memiliki pengaruh besar pada media, sehingga individu menjadi obsesif dan adiktif dengan artis idolanya dan dengan segala sesuatu yang berhubungan dengan artis idolanya tersebut.</w:t>
      </w:r>
    </w:p>
    <w:p>
      <w:pPr>
        <w:pStyle w:val="11"/>
        <w:numPr>
          <w:ilvl w:val="0"/>
          <w:numId w:val="35"/>
        </w:numPr>
        <w:spacing w:after="0" w:line="480" w:lineRule="auto"/>
        <w:ind w:left="426"/>
        <w:rPr>
          <w:rFonts w:ascii="Times New Roman" w:hAnsi="Times New Roman"/>
          <w:b/>
          <w:sz w:val="24"/>
          <w:szCs w:val="24"/>
        </w:rPr>
      </w:pPr>
      <w:r>
        <w:rPr>
          <w:rFonts w:ascii="Times New Roman" w:hAnsi="Times New Roman"/>
          <w:b/>
          <w:sz w:val="24"/>
          <w:szCs w:val="24"/>
        </w:rPr>
        <w:t>Identitas Diri</w:t>
      </w:r>
    </w:p>
    <w:p>
      <w:pPr>
        <w:pStyle w:val="11"/>
        <w:spacing w:after="0" w:line="480" w:lineRule="auto"/>
        <w:ind w:left="0"/>
        <w:rPr>
          <w:rFonts w:ascii="Times New Roman" w:hAnsi="Times New Roman"/>
          <w:sz w:val="24"/>
          <w:szCs w:val="24"/>
        </w:rPr>
      </w:pPr>
      <w:r>
        <w:rPr>
          <w:rFonts w:ascii="Times New Roman" w:hAnsi="Times New Roman"/>
          <w:sz w:val="24"/>
          <w:szCs w:val="24"/>
        </w:rPr>
        <w:t>Identitas diri merupakan perasaan subjektif tentang diri yang konsisten dan berkembang dari waktu ke waktu, terdiri atas beberapa status identitas yang didalamnya terdapat kriteria krisis dan komitmen.</w:t>
      </w:r>
    </w:p>
    <w:p>
      <w:pPr>
        <w:pStyle w:val="11"/>
        <w:spacing w:after="0" w:line="480" w:lineRule="auto"/>
        <w:ind w:left="0"/>
        <w:rPr>
          <w:rFonts w:ascii="Times New Roman" w:hAnsi="Times New Roman"/>
          <w:sz w:val="24"/>
          <w:szCs w:val="24"/>
          <w:lang w:val="en-US"/>
        </w:rPr>
      </w:pPr>
    </w:p>
    <w:p>
      <w:pPr>
        <w:pStyle w:val="11"/>
        <w:spacing w:after="0" w:line="480" w:lineRule="auto"/>
        <w:ind w:left="0"/>
        <w:rPr>
          <w:rFonts w:ascii="Times New Roman" w:hAnsi="Times New Roman"/>
          <w:sz w:val="24"/>
          <w:szCs w:val="24"/>
          <w:lang w:val="en-US"/>
        </w:rPr>
      </w:pPr>
    </w:p>
    <w:p>
      <w:pPr>
        <w:pStyle w:val="11"/>
        <w:spacing w:after="0" w:line="480" w:lineRule="auto"/>
        <w:ind w:left="0"/>
        <w:rPr>
          <w:rFonts w:ascii="Times New Roman" w:hAnsi="Times New Roman"/>
          <w:sz w:val="24"/>
          <w:szCs w:val="24"/>
          <w:lang w:val="en-US"/>
        </w:rPr>
      </w:pPr>
    </w:p>
    <w:p>
      <w:pPr>
        <w:pStyle w:val="11"/>
        <w:spacing w:after="0" w:line="480" w:lineRule="auto"/>
        <w:ind w:left="0"/>
        <w:rPr>
          <w:rFonts w:ascii="Times New Roman" w:hAnsi="Times New Roman"/>
          <w:sz w:val="24"/>
          <w:szCs w:val="24"/>
          <w:lang w:val="en-US"/>
        </w:rPr>
      </w:pPr>
    </w:p>
    <w:p>
      <w:pPr>
        <w:pStyle w:val="11"/>
        <w:spacing w:after="0" w:line="480" w:lineRule="auto"/>
        <w:ind w:left="0"/>
        <w:rPr>
          <w:rFonts w:ascii="Times New Roman" w:hAnsi="Times New Roman"/>
          <w:sz w:val="24"/>
          <w:szCs w:val="24"/>
          <w:lang w:val="en-US"/>
        </w:rPr>
      </w:pPr>
    </w:p>
    <w:p>
      <w:pPr>
        <w:pStyle w:val="11"/>
        <w:spacing w:after="0" w:line="480" w:lineRule="auto"/>
        <w:ind w:left="0"/>
        <w:rPr>
          <w:rFonts w:ascii="Times New Roman" w:hAnsi="Times New Roman"/>
          <w:sz w:val="24"/>
          <w:szCs w:val="24"/>
          <w:lang w:val="en-US"/>
        </w:rPr>
      </w:pPr>
    </w:p>
    <w:p>
      <w:pPr>
        <w:pStyle w:val="11"/>
        <w:spacing w:after="0" w:line="480" w:lineRule="auto"/>
        <w:ind w:left="0"/>
        <w:rPr>
          <w:rFonts w:ascii="Times New Roman" w:hAnsi="Times New Roman"/>
          <w:sz w:val="24"/>
          <w:szCs w:val="24"/>
          <w:lang w:val="en-US"/>
        </w:rPr>
      </w:pPr>
    </w:p>
    <w:p>
      <w:pPr>
        <w:pStyle w:val="11"/>
        <w:numPr>
          <w:ilvl w:val="0"/>
          <w:numId w:val="33"/>
        </w:numPr>
        <w:spacing w:after="0" w:line="480" w:lineRule="auto"/>
        <w:ind w:left="284"/>
        <w:rPr>
          <w:rFonts w:ascii="Times New Roman" w:hAnsi="Times New Roman"/>
          <w:b/>
          <w:sz w:val="24"/>
          <w:szCs w:val="24"/>
        </w:rPr>
      </w:pPr>
      <w:r>
        <w:rPr>
          <w:rFonts w:ascii="Times New Roman" w:hAnsi="Times New Roman"/>
          <w:b/>
          <w:sz w:val="24"/>
          <w:szCs w:val="24"/>
        </w:rPr>
        <w:t>Definisi Operasional</w:t>
      </w:r>
    </w:p>
    <w:p>
      <w:pPr>
        <w:pStyle w:val="11"/>
        <w:numPr>
          <w:ilvl w:val="0"/>
          <w:numId w:val="36"/>
        </w:numPr>
        <w:spacing w:after="0" w:line="480" w:lineRule="auto"/>
        <w:ind w:left="426"/>
        <w:rPr>
          <w:rFonts w:ascii="Times New Roman" w:hAnsi="Times New Roman"/>
          <w:b/>
          <w:sz w:val="24"/>
          <w:szCs w:val="24"/>
        </w:rPr>
      </w:pPr>
      <w:r>
        <w:rPr>
          <w:rFonts w:ascii="Times New Roman" w:hAnsi="Times New Roman"/>
          <w:b/>
          <w:sz w:val="24"/>
          <w:szCs w:val="24"/>
        </w:rPr>
        <w:t>Kepemilikan Psikologi</w:t>
      </w:r>
    </w:p>
    <w:p>
      <w:pPr>
        <w:spacing w:after="0" w:line="480" w:lineRule="auto"/>
        <w:ind w:firstLine="720"/>
        <w:jc w:val="both"/>
        <w:rPr>
          <w:rFonts w:ascii="Times New Roman" w:hAnsi="Times New Roman"/>
          <w:sz w:val="24"/>
          <w:szCs w:val="24"/>
        </w:rPr>
      </w:pPr>
      <w:r>
        <w:rPr>
          <w:rFonts w:ascii="Times New Roman" w:hAnsi="Times New Roman"/>
          <w:sz w:val="24"/>
          <w:szCs w:val="24"/>
        </w:rPr>
        <w:t>Kepemilikan psikologi (perasaan memiliki) sebagai keadaan dimana seseorang merasa seolah-olah target kepemilikan atau bagian dari target tersebut adalah milik mereka serta target atau objek dari kepemilikan psikologi dapat bersifat material (benda, fasilitas) tetapi juga non material seperti ide, seni artistic, suara dan lain-lain yang dikemukakan Pierce (2009) yang meliputi: penerimaan dan pemenuhan.</w:t>
      </w:r>
    </w:p>
    <w:p>
      <w:pPr>
        <w:pStyle w:val="11"/>
        <w:numPr>
          <w:ilvl w:val="0"/>
          <w:numId w:val="36"/>
        </w:numPr>
        <w:spacing w:after="0" w:line="480" w:lineRule="auto"/>
        <w:ind w:left="426"/>
        <w:rPr>
          <w:rFonts w:ascii="Times New Roman" w:hAnsi="Times New Roman"/>
          <w:b/>
          <w:sz w:val="24"/>
          <w:szCs w:val="24"/>
        </w:rPr>
      </w:pPr>
      <w:r>
        <w:rPr>
          <w:rFonts w:ascii="Times New Roman" w:hAnsi="Times New Roman"/>
          <w:b/>
          <w:sz w:val="24"/>
          <w:szCs w:val="24"/>
        </w:rPr>
        <w:t>Konformitas</w:t>
      </w:r>
    </w:p>
    <w:p>
      <w:pPr>
        <w:spacing w:after="0" w:line="480" w:lineRule="auto"/>
        <w:ind w:firstLine="720"/>
        <w:jc w:val="both"/>
        <w:rPr>
          <w:rFonts w:ascii="Times New Roman" w:hAnsi="Times New Roman"/>
          <w:sz w:val="24"/>
          <w:szCs w:val="24"/>
        </w:rPr>
      </w:pPr>
      <w:r>
        <w:rPr>
          <w:rFonts w:ascii="Times New Roman" w:hAnsi="Times New Roman"/>
          <w:sz w:val="24"/>
          <w:szCs w:val="24"/>
        </w:rPr>
        <w:t>konformitas sebagai perubahan perilaku atau keyakinan individu karena tekanan kelompok baik yang nyata ataupun yang dibayangkan individu yang mengacu pada sikap mengalah individu pada tekanan sosial, baik yang nyata maupun yang dibayangkan individu itu sendiri Myers (2012) yang meliputi: pertama, penerimaan dipengaruhi oleh kepercayaan terhadap kelompok dan kepercayaan terhadap diri sendiri. Kedua pemenuhan yang dipengaruhi oleh rasa takut terhada penyimpangan, kekompakan kelompok dan kesempatan kelompok.</w:t>
      </w:r>
    </w:p>
    <w:p>
      <w:pPr>
        <w:pStyle w:val="11"/>
        <w:numPr>
          <w:ilvl w:val="0"/>
          <w:numId w:val="36"/>
        </w:numPr>
        <w:spacing w:after="0" w:line="480" w:lineRule="auto"/>
        <w:ind w:left="426"/>
        <w:rPr>
          <w:rFonts w:ascii="Times New Roman" w:hAnsi="Times New Roman"/>
          <w:b/>
          <w:sz w:val="24"/>
          <w:szCs w:val="24"/>
        </w:rPr>
      </w:pPr>
      <w:r>
        <w:rPr>
          <w:rFonts w:ascii="Times New Roman" w:hAnsi="Times New Roman"/>
          <w:b/>
          <w:sz w:val="24"/>
          <w:szCs w:val="24"/>
        </w:rPr>
        <w:t>Pemujaan Idola</w:t>
      </w:r>
    </w:p>
    <w:p>
      <w:pPr>
        <w:spacing w:after="0" w:line="480" w:lineRule="auto"/>
        <w:ind w:firstLine="720"/>
        <w:jc w:val="both"/>
        <w:rPr>
          <w:rFonts w:ascii="Times New Roman" w:hAnsi="Times New Roman"/>
          <w:sz w:val="24"/>
          <w:szCs w:val="24"/>
        </w:rPr>
      </w:pPr>
      <w:r>
        <w:rPr>
          <w:rFonts w:ascii="Times New Roman" w:hAnsi="Times New Roman"/>
          <w:sz w:val="24"/>
          <w:szCs w:val="24"/>
        </w:rPr>
        <w:t>Pemujaan idola adalah suatu bentuk dari hubungan satu arah yang terjadi pada seseorang dengan artis idolanya dimana seseorang  menjadi  terobsesi  terhadap selebriti Maltbly (2014)  yang meliputi: perasaan pribadi, perasaan pribadi yang intens dan perbatasan psikologi.</w:t>
      </w: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pStyle w:val="11"/>
        <w:numPr>
          <w:ilvl w:val="0"/>
          <w:numId w:val="36"/>
        </w:numPr>
        <w:spacing w:after="0" w:line="480" w:lineRule="auto"/>
        <w:ind w:left="426"/>
        <w:rPr>
          <w:rFonts w:ascii="Times New Roman" w:hAnsi="Times New Roman"/>
          <w:b/>
          <w:sz w:val="24"/>
          <w:szCs w:val="24"/>
        </w:rPr>
      </w:pPr>
      <w:r>
        <w:rPr>
          <w:rFonts w:ascii="Times New Roman" w:hAnsi="Times New Roman"/>
          <w:b/>
          <w:sz w:val="24"/>
          <w:szCs w:val="24"/>
        </w:rPr>
        <w:t>Identitas Diri</w:t>
      </w:r>
    </w:p>
    <w:p>
      <w:pPr>
        <w:pStyle w:val="11"/>
        <w:spacing w:after="0" w:line="480" w:lineRule="auto"/>
        <w:ind w:left="426" w:firstLine="294"/>
        <w:rPr>
          <w:rFonts w:ascii="Times New Roman" w:hAnsi="Times New Roman"/>
          <w:b/>
          <w:sz w:val="24"/>
          <w:szCs w:val="24"/>
        </w:rPr>
      </w:pPr>
      <w:r>
        <w:rPr>
          <w:rFonts w:ascii="Times New Roman" w:hAnsi="Times New Roman"/>
          <w:sz w:val="24"/>
          <w:szCs w:val="24"/>
        </w:rPr>
        <w:t>Identitas diri sebagai perasaan subjektif tentang diri yang konsisten dan berkembang dari waktu ke waktu. Dalam berbagai tempat dan berbagai situasi sosial, seseorang masih memiliki perasaan menjadi orang yang sama. Sehingga, orang lain  yang menyadari kontinuitas karakter individu tersebut dapat merespon dengan tepat. Sehingga, identitas bagi individu dan orang lain mampu memastikan perasaan subjektif tersebut Erikson (2009) yang meliputi: identitas prestasi, identitas penyitaan, identitas penundaan dan identitas difusi.</w:t>
      </w:r>
    </w:p>
    <w:p>
      <w:pPr>
        <w:spacing w:after="0" w:line="480" w:lineRule="auto"/>
        <w:ind w:firstLine="720"/>
        <w:jc w:val="both"/>
        <w:rPr>
          <w:rFonts w:ascii="Times New Roman" w:hAnsi="Times New Roman"/>
          <w:sz w:val="24"/>
          <w:szCs w:val="24"/>
        </w:rPr>
      </w:pPr>
    </w:p>
    <w:p>
      <w:pPr>
        <w:pStyle w:val="11"/>
        <w:numPr>
          <w:ilvl w:val="0"/>
          <w:numId w:val="33"/>
        </w:numPr>
        <w:spacing w:after="0" w:line="480" w:lineRule="auto"/>
        <w:ind w:left="284"/>
        <w:rPr>
          <w:rFonts w:ascii="Times New Roman" w:hAnsi="Times New Roman"/>
          <w:b/>
          <w:sz w:val="24"/>
          <w:szCs w:val="24"/>
        </w:rPr>
      </w:pPr>
      <w:r>
        <w:rPr>
          <w:rFonts w:ascii="Times New Roman" w:hAnsi="Times New Roman"/>
          <w:b/>
          <w:sz w:val="24"/>
          <w:szCs w:val="24"/>
        </w:rPr>
        <w:t>Populasi dan Sampel</w:t>
      </w:r>
    </w:p>
    <w:p>
      <w:pPr>
        <w:pStyle w:val="11"/>
        <w:numPr>
          <w:ilvl w:val="0"/>
          <w:numId w:val="37"/>
        </w:numPr>
        <w:spacing w:after="0" w:line="480" w:lineRule="auto"/>
        <w:ind w:left="426"/>
        <w:rPr>
          <w:rFonts w:ascii="Times New Roman" w:hAnsi="Times New Roman"/>
          <w:b/>
          <w:sz w:val="24"/>
          <w:szCs w:val="24"/>
        </w:rPr>
      </w:pPr>
      <w:r>
        <w:rPr>
          <w:rFonts w:ascii="Times New Roman" w:hAnsi="Times New Roman"/>
          <w:b/>
          <w:sz w:val="24"/>
          <w:szCs w:val="24"/>
        </w:rPr>
        <w:t>Populasi</w:t>
      </w:r>
    </w:p>
    <w:p>
      <w:pPr>
        <w:spacing w:after="0" w:line="480" w:lineRule="auto"/>
        <w:ind w:firstLine="720"/>
        <w:jc w:val="both"/>
        <w:rPr>
          <w:rFonts w:ascii="Times New Roman" w:hAnsi="Times New Roman"/>
          <w:sz w:val="24"/>
          <w:szCs w:val="24"/>
        </w:rPr>
      </w:pPr>
      <w:r>
        <w:rPr>
          <w:rFonts w:ascii="Times New Roman" w:hAnsi="Times New Roman"/>
          <w:sz w:val="24"/>
          <w:szCs w:val="24"/>
        </w:rPr>
        <w:t xml:space="preserve">Menurut Sugiyono (2012) populasi adalah wilayah generalisasi yang terdiri atas objek atau subjek yang mempunyai kuantitas dan karakteristik tertentu yang ditetapkan oleh peneliti untuk dipelajari dan kemudian ditarik kesimpulannya. Sedangkan Winarsunu (2010) mengatakan, populasi adalah seluruh individu yang dimaksudkan untuk diteliti, dan yang nantinya akan dikenai generalisasi. </w:t>
      </w:r>
    </w:p>
    <w:p>
      <w:pPr>
        <w:spacing w:after="0" w:line="480" w:lineRule="auto"/>
        <w:ind w:firstLine="720"/>
        <w:jc w:val="both"/>
        <w:rPr>
          <w:rFonts w:ascii="Times New Roman" w:hAnsi="Times New Roman"/>
          <w:sz w:val="24"/>
          <w:szCs w:val="24"/>
        </w:rPr>
      </w:pPr>
      <w:r>
        <w:rPr>
          <w:rFonts w:ascii="Times New Roman" w:hAnsi="Times New Roman"/>
          <w:sz w:val="24"/>
          <w:szCs w:val="24"/>
        </w:rPr>
        <w:t>Generalisasi adalah suatu cara pengambilan kesimpulan terhadap kelompok individu yang lebih luas jumlahnya berdasarkan data yang diperoleh dari sekelompok individu yang sedikit jumlahnya. Jadi, populasi adalah seluruh komponen dalam penelitian yang memenuhi kualitas dan karakteristik untuk tujuan penelitian. Populasi dalam penelitian ini adalah Mahasiswa Fakultas Ilmu Sosial dan Ilmu Politik Universitas Mulawarman angkatan 2015-2018 yang berjumlah sebanyak 4000 mahasiswa pada tahun 2018.</w:t>
      </w:r>
    </w:p>
    <w:p>
      <w:pPr>
        <w:pStyle w:val="11"/>
        <w:numPr>
          <w:ilvl w:val="0"/>
          <w:numId w:val="37"/>
        </w:numPr>
        <w:spacing w:after="0" w:line="480" w:lineRule="auto"/>
        <w:ind w:left="426"/>
        <w:rPr>
          <w:rFonts w:ascii="Times New Roman" w:hAnsi="Times New Roman"/>
          <w:b/>
          <w:sz w:val="24"/>
          <w:szCs w:val="24"/>
        </w:rPr>
      </w:pPr>
      <w:r>
        <w:rPr>
          <w:rFonts w:ascii="Times New Roman" w:hAnsi="Times New Roman"/>
          <w:b/>
          <w:sz w:val="24"/>
          <w:szCs w:val="24"/>
        </w:rPr>
        <w:t>Sampel</w:t>
      </w:r>
    </w:p>
    <w:p>
      <w:pPr>
        <w:spacing w:after="0" w:line="480" w:lineRule="auto"/>
        <w:ind w:firstLine="720"/>
        <w:jc w:val="both"/>
        <w:rPr>
          <w:rFonts w:ascii="Times New Roman" w:hAnsi="Times New Roman"/>
          <w:sz w:val="24"/>
          <w:szCs w:val="24"/>
        </w:rPr>
      </w:pPr>
      <w:r>
        <w:rPr>
          <w:rFonts w:ascii="Times New Roman" w:hAnsi="Times New Roman"/>
          <w:sz w:val="24"/>
          <w:szCs w:val="24"/>
        </w:rPr>
        <w:t xml:space="preserve">Sampel juga diartikan dengan sebagian atau wakil populasi yang diteliti. Dinamakan penelitian sampel apabila kita bermaksud untuk menggeneralisasikan hasil penelitian sampel untuk menentukan banyaknya sampel menurut Sugiyono,(2011). Teknik sampling yang digunakan adalah </w:t>
      </w:r>
      <w:r>
        <w:rPr>
          <w:rFonts w:ascii="Times New Roman" w:hAnsi="Times New Roman"/>
          <w:i/>
          <w:sz w:val="24"/>
          <w:szCs w:val="24"/>
        </w:rPr>
        <w:t>probability sampling</w:t>
      </w:r>
      <w:r>
        <w:rPr>
          <w:rFonts w:ascii="Times New Roman" w:hAnsi="Times New Roman"/>
          <w:sz w:val="24"/>
          <w:szCs w:val="24"/>
        </w:rPr>
        <w:t xml:space="preserve"> yaitu teknik pengambilan sampel yang memberikan peluang yang sama bagi setiap unsur (anggota) populasi untuk dipilih menjadi anggota sampel. Untuk pengambilan sampelnya ditentukan dengan simple </w:t>
      </w:r>
      <w:r>
        <w:rPr>
          <w:rFonts w:ascii="Times New Roman" w:hAnsi="Times New Roman"/>
          <w:i/>
          <w:sz w:val="24"/>
          <w:szCs w:val="24"/>
        </w:rPr>
        <w:t>random sampling</w:t>
      </w:r>
      <w:r>
        <w:rPr>
          <w:rFonts w:ascii="Times New Roman" w:hAnsi="Times New Roman"/>
          <w:sz w:val="24"/>
          <w:szCs w:val="24"/>
        </w:rPr>
        <w:t>, yaitu karena pengambilan anggota sampel dari populasi dilakukan secara acak tanpa memperhatikan strata yang ada dalam populasi itu (Sugiyono, 2012). Sampel dalam penelitian ini adalah Pusat Studi Islam Mahasiswa Universitas Mulawarman periode 2016-2017. Karena jumlahnya yang sangat besar dan memungkinkan peneliti tidak dapat mengambil semua yang ada pada populasi, maka dalam pengambilan sampel berdasarkan perhitungkan dengan menggunakan rumus Slovin (Wirwan, 2015). perhitungan besaran sampel sebagai berikut:</w:t>
      </w: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spacing w:after="0"/>
        <w:jc w:val="both"/>
        <w:rPr>
          <w:rFonts w:ascii="Times New Roman" w:hAnsi="Times New Roman"/>
          <w:i/>
          <w:sz w:val="24"/>
          <w:szCs w:val="24"/>
        </w:rPr>
      </w:pPr>
      <w:r>
        <w:rPr>
          <w:rFonts w:ascii="Times New Roman" w:hAnsi="Times New Roman"/>
          <w:i/>
          <w:sz w:val="24"/>
          <w:szCs w:val="24"/>
        </w:rPr>
        <w:t xml:space="preserve">                     N</w:t>
      </w:r>
    </w:p>
    <w:p>
      <w:pPr>
        <w:spacing w:after="0"/>
        <w:ind w:left="270"/>
        <w:jc w:val="both"/>
        <w:rPr>
          <w:rFonts w:ascii="Times New Roman" w:hAnsi="Times New Roman"/>
          <w:sz w:val="24"/>
          <w:szCs w:val="24"/>
        </w:rPr>
      </w:pPr>
      <w:r>
        <w:rPr>
          <w:rFonts w:ascii="Times New Roman" w:hAnsi="Times New Roman"/>
          <w:i/>
          <w:sz w:val="24"/>
          <w:szCs w:val="24"/>
          <w:lang w:eastAsia="en-US"/>
        </w:rPr>
        <mc:AlternateContent>
          <mc:Choice Requires="wps">
            <w:drawing>
              <wp:anchor distT="0" distB="0" distL="114300" distR="114300" simplePos="0" relativeHeight="251665408" behindDoc="0" locked="0" layoutInCell="1" allowOverlap="1">
                <wp:simplePos x="0" y="0"/>
                <wp:positionH relativeFrom="column">
                  <wp:posOffset>468630</wp:posOffset>
                </wp:positionH>
                <wp:positionV relativeFrom="paragraph">
                  <wp:posOffset>86995</wp:posOffset>
                </wp:positionV>
                <wp:extent cx="789940" cy="0"/>
                <wp:effectExtent l="0" t="0" r="10160" b="19050"/>
                <wp:wrapNone/>
                <wp:docPr id="7" name="Straight Connector 7"/>
                <wp:cNvGraphicFramePr/>
                <a:graphic xmlns:a="http://schemas.openxmlformats.org/drawingml/2006/main">
                  <a:graphicData uri="http://schemas.microsoft.com/office/word/2010/wordprocessingShape">
                    <wps:wsp>
                      <wps:cNvCnPr/>
                      <wps:spPr>
                        <a:xfrm>
                          <a:off x="0" y="0"/>
                          <a:ext cx="7900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6.9pt;margin-top:6.85pt;height:0pt;width:62.2pt;z-index:251665408;mso-width-relative:page;mso-height-relative:page;" filled="f" stroked="t" coordsize="21600,21600" o:gfxdata="UEsDBAoAAAAAAIdO4kAAAAAAAAAAAAAAAAAEAAAAZHJzL1BLAwQUAAAACACHTuJAsDuUjdUAAAAI&#10;AQAADwAAAGRycy9kb3ducmV2LnhtbE2PS0/DMBCE70j8B2uRuFSt3USibYjTA5AbF/pQr9t4SSLi&#10;dRq7D/j1uOJAjzOzmvk2X15sJ040+NaxhulEgSCunGm51rBZl+M5CB+QDXaOScM3eVgW93c5Zsad&#10;+YNOq1CLWMI+Qw1NCH0mpa8asugnrieO2acbLIYoh1qaAc+x3HYyUepJWmw5LjTY00tD1dfqaDX4&#10;ckuH8mdUjdQurR0lh9f3N9T68WGqnkEEuoT/Y7jiR3QoItPeHdl40WmYpZE8RD+dgbjmi3kCYv9n&#10;yCKXtw8Uv1BLAwQUAAAACACHTuJAfQeKuMMBAACHAwAADgAAAGRycy9lMm9Eb2MueG1srVPJbtsw&#10;EL0XyD8QvMeSDTiuBcs52EgvXQyk+YAxSUkEuGHIWvbfd0jZTpdbUR24PM48znscbZ7P1rCTwqi9&#10;a/l8VnOmnPBSu77lb99fHj9yFhM4CcY71fKLivx5+/BhM4ZGLfzgjVTIiMTFZgwtH1IKTVVFMSgL&#10;ceaDcnTYebSQaIt9JRFGYremWtT1UzV6lAG9UDESup8O+bbwd50S6VvXRZWYaTnVlsqIZTzmsdpu&#10;oOkRwqDFtQz4hyosaEeX3qn2kID9QP0XldUCffRdmglvK991WqiigdTM6z/UvA4QVNFC5sRwtyn+&#10;P1rx9XRApmXLV5w5sPRErwlB90NiO+8cGeiRrbJPY4gNhe/cAa+7GA6YRZ87tHkmOexcvL3cvVXn&#10;xASBq3Vdz584E7ej6j0vYEyflLcsL1putMuqoYHT55joLgq9hWTY+RdtTHk549jY8vVysSRmoP7p&#10;DCRa2kCKous5A9NTY4qEhTF6o2XOzjwR++POIDtBbo7yTUEDSDWh6yXBU5NESF+8nOB5fcOptCtN&#10;KfM3/lzzHuIw5ZSjTEUpxtGU/ZwczKujl5dibMHptUvgtTNzO/26L9nv/8/2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7lI3VAAAACAEAAA8AAAAAAAAAAQAgAAAAIgAAAGRycy9kb3ducmV2Lnht&#10;bFBLAQIUABQAAAAIAIdO4kB9B4q4wwEAAIcDAAAOAAAAAAAAAAEAIAAAACQBAABkcnMvZTJvRG9j&#10;LnhtbFBLBQYAAAAABgAGAFkBAABZBQAAAAA=&#10;">
                <v:fill on="f" focussize="0,0"/>
                <v:stroke color="#000000 [3200]" joinstyle="round"/>
                <v:imagedata o:title=""/>
                <o:lock v:ext="edit" aspectratio="f"/>
              </v:line>
            </w:pict>
          </mc:Fallback>
        </mc:AlternateContent>
      </w:r>
      <w:r>
        <w:rPr>
          <w:rFonts w:ascii="Times New Roman" w:hAnsi="Times New Roman"/>
          <w:i/>
          <w:sz w:val="24"/>
          <w:szCs w:val="24"/>
        </w:rPr>
        <w:t xml:space="preserve">n </w:t>
      </w:r>
      <w:r>
        <w:rPr>
          <w:rFonts w:ascii="Times New Roman" w:hAnsi="Times New Roman"/>
          <w:sz w:val="24"/>
          <w:szCs w:val="24"/>
        </w:rPr>
        <w:t xml:space="preserve">=   </w:t>
      </w:r>
    </w:p>
    <w:p>
      <w:pPr>
        <w:spacing w:after="0"/>
        <w:jc w:val="both"/>
        <w:rPr>
          <w:rFonts w:ascii="Times New Roman" w:hAnsi="Times New Roman"/>
          <w:sz w:val="24"/>
          <w:szCs w:val="24"/>
        </w:rPr>
      </w:pPr>
      <w:r>
        <w:rPr>
          <w:rFonts w:ascii="Times New Roman" w:hAnsi="Times New Roman"/>
          <w:sz w:val="24"/>
          <w:szCs w:val="24"/>
        </w:rPr>
        <w:t xml:space="preserve">                N(e)</w:t>
      </w:r>
      <w:r>
        <w:rPr>
          <w:rFonts w:ascii="Times New Roman" w:hAnsi="Times New Roman"/>
          <w:sz w:val="24"/>
          <w:szCs w:val="24"/>
          <w:vertAlign w:val="superscript"/>
        </w:rPr>
        <w:t xml:space="preserve">2 + </w:t>
      </w:r>
      <w:r>
        <w:rPr>
          <w:rFonts w:ascii="Times New Roman" w:hAnsi="Times New Roman"/>
          <w:sz w:val="24"/>
          <w:szCs w:val="24"/>
        </w:rPr>
        <w:t>1</w:t>
      </w:r>
    </w:p>
    <w:p>
      <w:pPr>
        <w:spacing w:after="0"/>
        <w:jc w:val="both"/>
        <w:rPr>
          <w:rFonts w:ascii="Times New Roman" w:hAnsi="Times New Roman"/>
          <w:sz w:val="24"/>
          <w:szCs w:val="24"/>
        </w:rPr>
      </w:pPr>
    </w:p>
    <w:p>
      <w:pPr>
        <w:spacing w:after="0" w:line="480" w:lineRule="auto"/>
        <w:jc w:val="both"/>
        <w:rPr>
          <w:rFonts w:ascii="Times New Roman" w:hAnsi="Times New Roman"/>
          <w:sz w:val="24"/>
          <w:szCs w:val="24"/>
        </w:rPr>
      </w:pPr>
      <w:r>
        <w:rPr>
          <w:rFonts w:ascii="Times New Roman" w:hAnsi="Times New Roman"/>
          <w:sz w:val="24"/>
          <w:szCs w:val="24"/>
        </w:rPr>
        <w:t>Keterangan :</w:t>
      </w:r>
    </w:p>
    <w:p>
      <w:pPr>
        <w:spacing w:after="0" w:line="48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iCs/>
          <w:sz w:val="24"/>
          <w:szCs w:val="24"/>
        </w:rPr>
        <w:t>n</w:t>
      </w:r>
      <w:r>
        <w:rPr>
          <w:rFonts w:ascii="Times New Roman" w:hAnsi="Times New Roman"/>
          <w:sz w:val="24"/>
          <w:szCs w:val="24"/>
        </w:rPr>
        <w:t xml:space="preserve"> : Jumlah sampel yang dicari</w:t>
      </w:r>
    </w:p>
    <w:p>
      <w:pPr>
        <w:spacing w:after="0" w:line="480" w:lineRule="auto"/>
        <w:jc w:val="both"/>
        <w:rPr>
          <w:rFonts w:ascii="Times New Roman" w:hAnsi="Times New Roman"/>
          <w:sz w:val="24"/>
          <w:szCs w:val="24"/>
        </w:rPr>
      </w:pPr>
      <w:r>
        <w:rPr>
          <w:rFonts w:ascii="Times New Roman" w:hAnsi="Times New Roman"/>
          <w:sz w:val="24"/>
          <w:szCs w:val="24"/>
        </w:rPr>
        <w:t xml:space="preserve">                      N : Jumlah Populasi</w:t>
      </w:r>
    </w:p>
    <w:p>
      <w:pPr>
        <w:spacing w:after="0" w:line="480" w:lineRule="auto"/>
        <w:jc w:val="both"/>
        <w:rPr>
          <w:rFonts w:ascii="Times New Roman" w:hAnsi="Times New Roman"/>
          <w:sz w:val="24"/>
          <w:szCs w:val="24"/>
        </w:rPr>
      </w:pPr>
      <w:r>
        <w:rPr>
          <w:rFonts w:ascii="Times New Roman" w:hAnsi="Times New Roman"/>
          <w:i/>
          <w:sz w:val="24"/>
          <w:szCs w:val="24"/>
        </w:rPr>
        <w:t xml:space="preserve">                       e</w:t>
      </w:r>
      <w:r>
        <w:rPr>
          <w:rFonts w:ascii="Times New Roman" w:hAnsi="Times New Roman"/>
          <w:sz w:val="24"/>
          <w:szCs w:val="24"/>
        </w:rPr>
        <w:t xml:space="preserve">  : Nilai presesi (ditentukan 5% atau e + 0,5)</w:t>
      </w:r>
    </w:p>
    <w:p>
      <w:pPr>
        <w:spacing w:after="0" w:line="480" w:lineRule="auto"/>
        <w:ind w:firstLine="720"/>
        <w:jc w:val="both"/>
        <w:rPr>
          <w:rFonts w:ascii="Times New Roman" w:hAnsi="Times New Roman"/>
          <w:sz w:val="24"/>
          <w:szCs w:val="24"/>
        </w:rPr>
      </w:pPr>
      <w:r>
        <w:rPr>
          <w:rFonts w:ascii="Times New Roman" w:hAnsi="Times New Roman"/>
          <w:sz w:val="24"/>
          <w:szCs w:val="24"/>
        </w:rPr>
        <w:t>Disini penulis menggunakan nilai presisi sebesar 5% atau = 0,05 dengan demikian sampel dapat dihitung sebagai berikut:</w:t>
      </w:r>
    </w:p>
    <w:p>
      <w:pPr>
        <w:spacing w:after="0" w:line="480" w:lineRule="auto"/>
        <w:jc w:val="both"/>
        <w:rPr>
          <w:rFonts w:ascii="Times New Roman" w:hAnsi="Times New Roman"/>
          <w:sz w:val="24"/>
          <w:szCs w:val="24"/>
        </w:rPr>
      </w:pPr>
      <w:r>
        <w:rPr>
          <w:rFonts w:ascii="Times New Roman" w:hAnsi="Times New Roman"/>
          <w:sz w:val="24"/>
          <w:szCs w:val="24"/>
          <w:lang w:eastAsia="en-US"/>
        </w:rPr>
        <mc:AlternateContent>
          <mc:Choice Requires="wps">
            <w:drawing>
              <wp:anchor distT="0" distB="0" distL="114300" distR="114300" simplePos="0" relativeHeight="251685888" behindDoc="0" locked="0" layoutInCell="1" allowOverlap="1">
                <wp:simplePos x="0" y="0"/>
                <wp:positionH relativeFrom="column">
                  <wp:posOffset>1454785</wp:posOffset>
                </wp:positionH>
                <wp:positionV relativeFrom="paragraph">
                  <wp:posOffset>169545</wp:posOffset>
                </wp:positionV>
                <wp:extent cx="504190" cy="0"/>
                <wp:effectExtent l="0" t="0" r="10160" b="19050"/>
                <wp:wrapNone/>
                <wp:docPr id="11" name="Straight Connector 11"/>
                <wp:cNvGraphicFramePr/>
                <a:graphic xmlns:a="http://schemas.openxmlformats.org/drawingml/2006/main">
                  <a:graphicData uri="http://schemas.microsoft.com/office/word/2010/wordprocessingShape">
                    <wps:wsp>
                      <wps:cNvCnPr/>
                      <wps:spPr>
                        <a:xfrm>
                          <a:off x="0" y="0"/>
                          <a:ext cx="50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4.55pt;margin-top:13.35pt;height:0pt;width:39.7pt;z-index:251685888;mso-width-relative:page;mso-height-relative:page;" filled="f" stroked="t" coordsize="21600,21600" o:gfxdata="UEsDBAoAAAAAAIdO4kAAAAAAAAAAAAAAAAAEAAAAZHJzL1BLAwQUAAAACACHTuJALfwettYAAAAJ&#10;AQAADwAAAGRycy9kb3ducmV2LnhtbE2PPU/DMBCGdyT+g3VILFVrJxVtCXE6ANlYKCDWa3IkEfE5&#10;jd0P+PUc6gDbfTx677l8fXK9OtAYOs8WkpkBRVz5uuPGwutLOV2BChG5xt4zWfiiAOvi8iLHrPZH&#10;fqbDJjZKQjhkaKGNcci0DlVLDsPMD8Sy+/Cjwyjt2Oh6xKOEu16nxiy0w47lQosD3bdUfW72zkIo&#10;32hXfk+qiXmfN57S3cPTI1p7fZWYO1CRTvEPhl99UYdCnLZ+z3VQvYU0vU0ElWKxBCXA3KxuQG3P&#10;A13k+v8HxQ9QSwMEFAAAAAgAh07iQHYv/13DAQAAiQMAAA4AAABkcnMvZTJvRG9jLnhtbK1TyY7b&#10;MAy9F+g/CLo3doKm6Bhx5pBgeukSYDofwMiyLUAbSDVO/r6UnGS63Ir6oOWRfCIf6c3j2Vlx0kgm&#10;+FYuF7UU2qvQGT+08uX707uPUlAC34ENXrfyokk+bt++2Uyx0aswBttpFEziqZliK8eUYlNVpEbt&#10;gBYhas/GPqCDxFccqg5hYnZnq1Vdf6imgF3EoDQRo/vZKLeFv++1St/6nnQStpWcWyorlvWY12q7&#10;gWZAiKNR1zTgH7JwYDw/eqfaQwLxA81fVM4oDBT6tFDBVaHvjdKlBq5mWf9RzfMIUZdaWByKd5no&#10;/9Gqr6cDCtNx75ZSeHDco+eEYIYxiV3wnhUMKNjISk2RGg7Y+QNebxQPmMs+9+jyzgWJc1H3cldX&#10;n5NQDK7r98sH7oG6marXuIiUPungRD600hqf64YGTp8p8VvsenPJsA9PxtrSO+vF1MqH9WrNzMAT&#10;1FtIfHSRayI/SAF24NFUCQsjBWu6HJ15CIfjzqI4QR6P8s1OI3R6Rh/WDM9jQpC+hG6Gl/UN59Su&#10;NCXN3/hzznugcY4ppkzFIdbzlvWcFcynY+guRdiCc7+L43U280D9ei/Rr3/Q9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t/B621gAAAAkBAAAPAAAAAAAAAAEAIAAAACIAAABkcnMvZG93bnJldi54&#10;bWxQSwECFAAUAAAACACHTuJAdi//XcMBAACJAwAADgAAAAAAAAABACAAAAAlAQAAZHJzL2Uyb0Rv&#10;Yy54bWxQSwUGAAAAAAYABgBZAQAAWgUAAAAA&#10;">
                <v:fill on="f" focussize="0,0"/>
                <v:stroke color="#000000 [3200]" joinstyle="round"/>
                <v:imagedata o:title=""/>
                <o:lock v:ext="edit" aspectratio="f"/>
              </v:line>
            </w:pict>
          </mc:Fallback>
        </mc:AlternateContent>
      </w:r>
      <w:r>
        <w:rPr>
          <w:rFonts w:ascii="Times New Roman" w:hAnsi="Times New Roman"/>
          <w:i/>
          <w:sz w:val="24"/>
          <w:szCs w:val="24"/>
          <w:lang w:eastAsia="en-US"/>
        </w:rPr>
        <mc:AlternateContent>
          <mc:Choice Requires="wps">
            <w:drawing>
              <wp:anchor distT="0" distB="0" distL="114300" distR="114300" simplePos="0" relativeHeight="251675648" behindDoc="0" locked="0" layoutInCell="1" allowOverlap="1">
                <wp:simplePos x="0" y="0"/>
                <wp:positionH relativeFrom="column">
                  <wp:posOffset>233680</wp:posOffset>
                </wp:positionH>
                <wp:positionV relativeFrom="paragraph">
                  <wp:posOffset>177165</wp:posOffset>
                </wp:positionV>
                <wp:extent cx="1024255" cy="0"/>
                <wp:effectExtent l="0" t="0" r="24130" b="19050"/>
                <wp:wrapNone/>
                <wp:docPr id="8" name="Straight Connector 8"/>
                <wp:cNvGraphicFramePr/>
                <a:graphic xmlns:a="http://schemas.openxmlformats.org/drawingml/2006/main">
                  <a:graphicData uri="http://schemas.microsoft.com/office/word/2010/wordprocessingShape">
                    <wps:wsp>
                      <wps:cNvCnPr/>
                      <wps:spPr>
                        <a:xfrm>
                          <a:off x="0" y="0"/>
                          <a:ext cx="10241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4pt;margin-top:13.95pt;height:0pt;width:80.65pt;z-index:251675648;mso-width-relative:page;mso-height-relative:page;" filled="f" stroked="t" coordsize="21600,21600" o:gfxdata="UEsDBAoAAAAAAIdO4kAAAAAAAAAAAAAAAAAEAAAAZHJzL1BLAwQUAAAACACHTuJA55JfYdYAAAAI&#10;AQAADwAAAGRycy9kb3ducmV2LnhtbE2PzU7DMBCE70i8g7WVeqmonVQqbRqnByA3LhQQ1228TaLG&#10;6zR2/3h6XHGA486MZr7N1xfbiRMNvnWsIZkqEMSVMy3XGj7ey4cFCB+QDXaOScOVPKyL+7scM+PO&#10;/EanTahFLGGfoYYmhD6T0lcNWfRT1xNHb+cGiyGeQy3NgOdYbjuZKjWXFluOCw329NRQtd8crQZf&#10;ftKh/J5UE/U1qx2lh+fXF9R6PErUCkSgS/gLww0/okMRmbbuyMaLTsNsHsmDhvRxCeLmLxcJiO2v&#10;IItc/n+g+AFQSwMEFAAAAAgAh07iQIPJwGvEAQAAiAMAAA4AAABkcnMvZTJvRG9jLnhtbK1TyY7b&#10;MAy9F+g/CLo3dtKmmDHizCHB9NIlwEw/gJFlW4A2kGqc/H0pOZnpcivqg5ZH8ol8pDcPZ2fFSSOZ&#10;4Fu5XNRSaK9CZ/zQyu/Pj+/upKAEvgMbvG7lRZN82L59s5lio1dhDLbTKJjEUzPFVo4pxaaqSI3a&#10;AS1C1J6NfUAHia84VB3CxOzOVqu6/lhNAbuIQWkiRvezUW4Lf99rlb71PekkbCs5t1RWLOsxr9V2&#10;A82AEEejrmnAP2ThwHh+9IVqDwnEDzR/UTmjMFDo00IFV4W+N0qXGriaZf1HNU8jRF1qYXEovshE&#10;/49WfT0dUJiuldwoD45b9JQQzDAmsQves4ABxV3WaYrUsPvOH/B6o3jAXPS5R5d3Lkeci7aXF231&#10;OQnF4LJefVjW76VQN1v1GhiR0icdnMiHVlrjc9nQwOkzJX6MXW8uGfbh0VhbWme9mFp5v16tmRl4&#10;gHoLiY8ucknkBynADjyZKmFhpGBNl6MzD+Fw3FkUJ8jTUb7ZaYROz+j9muF5SgjSl9DN8LK+4Zza&#10;laak+Rt/znkPNM4xxZSpOMR63rKgs4T5dAzdpShbcG53cbyOZp6nX+8l+vUH2v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55JfYdYAAAAIAQAADwAAAAAAAAABACAAAAAiAAAAZHJzL2Rvd25yZXYu&#10;eG1sUEsBAhQAFAAAAAgAh07iQIPJwGvEAQAAiAMAAA4AAAAAAAAAAQAgAAAAJQEAAGRycy9lMm9E&#10;b2MueG1sUEsFBgAAAAAGAAYAWQEAAFsFAAAAAA==&#10;">
                <v:fill on="f" focussize="0,0"/>
                <v:stroke color="#000000 [3200]" joinstyle="round"/>
                <v:imagedata o:title=""/>
                <o:lock v:ext="edit" aspectratio="f"/>
              </v:line>
            </w:pict>
          </mc:Fallback>
        </mc:AlternateContent>
      </w:r>
      <w:r>
        <w:rPr>
          <w:rFonts w:ascii="Times New Roman" w:hAnsi="Times New Roman"/>
          <w:i/>
          <w:sz w:val="24"/>
          <w:szCs w:val="24"/>
        </w:rPr>
        <w:t>n=</w:t>
      </w:r>
      <w:r>
        <w:rPr>
          <w:rFonts w:ascii="Times New Roman" w:hAnsi="Times New Roman"/>
          <w:sz w:val="24"/>
          <w:szCs w:val="24"/>
        </w:rPr>
        <w:t xml:space="preserve">           4000             =   4000   =  363,6  </w:t>
      </w:r>
      <w:r>
        <w:rPr>
          <w:rFonts w:ascii="Times New Roman" w:hAnsi="Times New Roman"/>
          <w:i/>
          <w:sz w:val="24"/>
          <w:szCs w:val="24"/>
        </w:rPr>
        <w:t>n</w:t>
      </w:r>
      <w:r>
        <w:rPr>
          <w:rFonts w:ascii="Times New Roman" w:hAnsi="Times New Roman"/>
          <w:sz w:val="24"/>
          <w:szCs w:val="24"/>
        </w:rPr>
        <w:t xml:space="preserve"> = 364</w:t>
      </w:r>
    </w:p>
    <w:p>
      <w:pPr>
        <w:spacing w:after="0" w:line="480" w:lineRule="auto"/>
        <w:jc w:val="both"/>
        <w:rPr>
          <w:rFonts w:ascii="Times New Roman" w:hAnsi="Times New Roman"/>
          <w:sz w:val="24"/>
          <w:szCs w:val="24"/>
        </w:rPr>
      </w:pPr>
      <w:r>
        <w:rPr>
          <w:rFonts w:ascii="Times New Roman" w:hAnsi="Times New Roman"/>
          <w:sz w:val="24"/>
          <w:szCs w:val="24"/>
        </w:rPr>
        <w:t xml:space="preserve">     4000 (0,05)</w:t>
      </w:r>
      <w:r>
        <w:rPr>
          <w:rFonts w:ascii="Times New Roman" w:hAnsi="Times New Roman"/>
          <w:sz w:val="24"/>
          <w:szCs w:val="24"/>
          <w:vertAlign w:val="superscript"/>
        </w:rPr>
        <w:t>2</w:t>
      </w: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 xml:space="preserve">       10+1</w:t>
      </w:r>
    </w:p>
    <w:p>
      <w:pPr>
        <w:spacing w:after="0" w:line="480" w:lineRule="auto"/>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r>
        <w:rPr>
          <w:rFonts w:ascii="Times New Roman" w:hAnsi="Times New Roman"/>
          <w:sz w:val="24"/>
          <w:szCs w:val="24"/>
        </w:rPr>
        <w:t>Dengan menggunakan rumus slovin, maka jumlah sampel yang digunakan dalam penelitian ini menjadi 364 Mahasiswa Fakultas Ilmu Sosial dan Ilmu Politik Universitas Mulawarman angkatan 2015-2018. Dikarenakan data yang dianalisis menggunakan metode structural equation modeling (SEM) maximum likelihood (ML) minimum diperlukan sampel 100 (Ghozali, 2016).</w:t>
      </w:r>
    </w:p>
    <w:p>
      <w:pPr>
        <w:spacing w:after="0" w:line="480" w:lineRule="auto"/>
        <w:jc w:val="both"/>
        <w:rPr>
          <w:rFonts w:ascii="Times New Roman" w:hAnsi="Times New Roman"/>
          <w:sz w:val="24"/>
          <w:szCs w:val="24"/>
        </w:rPr>
      </w:pPr>
    </w:p>
    <w:p>
      <w:pPr>
        <w:pStyle w:val="11"/>
        <w:numPr>
          <w:ilvl w:val="0"/>
          <w:numId w:val="33"/>
        </w:numPr>
        <w:tabs>
          <w:tab w:val="left" w:pos="7830"/>
        </w:tabs>
        <w:spacing w:after="0" w:line="480" w:lineRule="auto"/>
        <w:ind w:left="284"/>
        <w:rPr>
          <w:rFonts w:ascii="Times New Roman" w:hAnsi="Times New Roman"/>
          <w:b/>
          <w:sz w:val="24"/>
          <w:szCs w:val="24"/>
        </w:rPr>
      </w:pPr>
      <w:r>
        <w:rPr>
          <w:rFonts w:ascii="Times New Roman" w:hAnsi="Times New Roman"/>
          <w:b/>
          <w:sz w:val="24"/>
          <w:szCs w:val="24"/>
        </w:rPr>
        <w:t>Metode Pengumpulan Data</w:t>
      </w:r>
    </w:p>
    <w:p>
      <w:pPr>
        <w:tabs>
          <w:tab w:val="left" w:pos="7830"/>
        </w:tabs>
        <w:spacing w:after="0" w:line="480" w:lineRule="auto"/>
        <w:ind w:firstLine="709"/>
        <w:jc w:val="both"/>
        <w:rPr>
          <w:rFonts w:ascii="Times New Roman" w:hAnsi="Times New Roman"/>
          <w:sz w:val="24"/>
          <w:szCs w:val="24"/>
        </w:rPr>
      </w:pPr>
      <w:r>
        <w:rPr>
          <w:rFonts w:ascii="Times New Roman" w:hAnsi="Times New Roman"/>
          <w:sz w:val="24"/>
          <w:szCs w:val="24"/>
        </w:rPr>
        <w:t xml:space="preserve">Metode pengumpulan datayang digunakan dalam penelitian ini yaitu alat pengukuran atau instrumen. Instrumen penelitian yang digunakan ada tiga yaitu skala perilaku radikalisme, konformitas dan internalisasi nilai-nilai islam. Pengumpulan data pada penelitian ini menggunakan teknik uji coba atau </w:t>
      </w:r>
      <w:r>
        <w:rPr>
          <w:rFonts w:ascii="Times New Roman" w:hAnsi="Times New Roman"/>
          <w:i/>
          <w:sz w:val="24"/>
          <w:szCs w:val="24"/>
        </w:rPr>
        <w:t>try out</w:t>
      </w:r>
      <w:r>
        <w:rPr>
          <w:rFonts w:ascii="Times New Roman" w:hAnsi="Times New Roman"/>
          <w:sz w:val="24"/>
          <w:szCs w:val="24"/>
        </w:rPr>
        <w:t xml:space="preserve"> kepada mahasiswa fakultas ilmu sosia dan ilmu politik Universitas mulawarman sebanyak 364 anggota. Uji tersebut dilakukan untuk memperoleh ketepatan dan kecermatan alat ukur dalam melakukan fungsi ukurnya. Menurut Hadi (2004) uji coba digunakan untuk menguji hipotesis penelitian dan hanya data dari aitem atau butir sahih saja yang di analisis. Penelitian ini menggunakan skala tipe likert. Skala likert digunakan untuk mengukur sikap, pendapat dan persepsi seseorang atau sekelompok orang tentang fenomena sosial (Sugiyono, 2012). Skala yang disusun menggunakan bentuk likert memiliki empat alternatif jawaban. Skala tersebut dikelompokan dalam pernyataan favorable dan unfavorable dengan empat alternatif jawaban. Skala pengukuran tersebut diuraikan sebagai berikut:</w:t>
      </w:r>
    </w:p>
    <w:p>
      <w:pPr>
        <w:tabs>
          <w:tab w:val="left" w:pos="7830"/>
        </w:tabs>
        <w:spacing w:after="0" w:line="480" w:lineRule="auto"/>
        <w:jc w:val="center"/>
        <w:rPr>
          <w:rFonts w:ascii="Times New Roman" w:hAnsi="Times New Roman"/>
          <w:b/>
          <w:sz w:val="24"/>
          <w:szCs w:val="24"/>
        </w:rPr>
      </w:pPr>
      <w:r>
        <w:rPr>
          <w:rFonts w:ascii="Times New Roman" w:hAnsi="Times New Roman"/>
          <w:b/>
          <w:sz w:val="24"/>
          <w:szCs w:val="24"/>
        </w:rPr>
        <w:t>Tabel 1. Skala Pengukuran Likert</w:t>
      </w:r>
    </w:p>
    <w:tbl>
      <w:tblPr>
        <w:tblStyle w:val="9"/>
        <w:tblW w:w="0" w:type="auto"/>
        <w:tblInd w:w="108"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53"/>
        <w:gridCol w:w="2493"/>
        <w:gridCol w:w="270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7" w:hRule="atLeast"/>
        </w:trPr>
        <w:tc>
          <w:tcPr>
            <w:tcW w:w="3053" w:type="dxa"/>
            <w:tcBorders>
              <w:bottom w:val="single" w:color="auto" w:sz="4" w:space="0"/>
            </w:tcBorders>
            <w:shd w:val="clear" w:color="auto" w:fill="auto"/>
          </w:tcPr>
          <w:p>
            <w:pPr>
              <w:pStyle w:val="14"/>
              <w:tabs>
                <w:tab w:val="left" w:pos="720"/>
              </w:tabs>
              <w:jc w:val="center"/>
              <w:rPr>
                <w:rFonts w:ascii="Times New Roman" w:hAnsi="Times New Roman" w:cs="Times New Roman"/>
                <w:b/>
                <w:color w:val="auto"/>
                <w:lang w:val="id-ID"/>
              </w:rPr>
            </w:pPr>
            <w:r>
              <w:rPr>
                <w:rFonts w:ascii="Times New Roman" w:hAnsi="Times New Roman" w:cs="Times New Roman"/>
                <w:b/>
                <w:color w:val="auto"/>
                <w:lang w:val="id-ID"/>
              </w:rPr>
              <w:t>Jawaban</w:t>
            </w:r>
          </w:p>
        </w:tc>
        <w:tc>
          <w:tcPr>
            <w:tcW w:w="2493" w:type="dxa"/>
            <w:tcBorders>
              <w:bottom w:val="single" w:color="auto" w:sz="4" w:space="0"/>
            </w:tcBorders>
            <w:shd w:val="clear" w:color="auto" w:fill="auto"/>
          </w:tcPr>
          <w:p>
            <w:pPr>
              <w:pStyle w:val="14"/>
              <w:tabs>
                <w:tab w:val="left" w:pos="720"/>
              </w:tabs>
              <w:jc w:val="center"/>
              <w:rPr>
                <w:rFonts w:ascii="Times New Roman" w:hAnsi="Times New Roman" w:cs="Times New Roman"/>
                <w:b/>
                <w:color w:val="auto"/>
                <w:lang w:val="id-ID"/>
              </w:rPr>
            </w:pPr>
            <w:r>
              <w:rPr>
                <w:rFonts w:ascii="Times New Roman" w:hAnsi="Times New Roman" w:cs="Times New Roman"/>
                <w:b/>
                <w:color w:val="auto"/>
                <w:lang w:val="id-ID"/>
              </w:rPr>
              <w:t xml:space="preserve">Skor </w:t>
            </w:r>
            <w:r>
              <w:rPr>
                <w:rFonts w:ascii="Times New Roman" w:hAnsi="Times New Roman" w:cs="Times New Roman"/>
                <w:b/>
                <w:i/>
                <w:color w:val="auto"/>
                <w:lang w:val="id-ID"/>
              </w:rPr>
              <w:t>Favorable</w:t>
            </w:r>
          </w:p>
        </w:tc>
        <w:tc>
          <w:tcPr>
            <w:tcW w:w="2706" w:type="dxa"/>
            <w:tcBorders>
              <w:bottom w:val="single" w:color="auto" w:sz="4" w:space="0"/>
            </w:tcBorders>
            <w:shd w:val="clear" w:color="auto" w:fill="auto"/>
          </w:tcPr>
          <w:p>
            <w:pPr>
              <w:pStyle w:val="14"/>
              <w:tabs>
                <w:tab w:val="left" w:pos="720"/>
              </w:tabs>
              <w:jc w:val="center"/>
              <w:rPr>
                <w:rFonts w:ascii="Times New Roman" w:hAnsi="Times New Roman" w:cs="Times New Roman"/>
                <w:b/>
                <w:color w:val="auto"/>
                <w:lang w:val="id-ID"/>
              </w:rPr>
            </w:pPr>
            <w:r>
              <w:rPr>
                <w:rFonts w:ascii="Times New Roman" w:hAnsi="Times New Roman" w:cs="Times New Roman"/>
                <w:b/>
                <w:color w:val="auto"/>
                <w:lang w:val="id-ID"/>
              </w:rPr>
              <w:t xml:space="preserve">Skor </w:t>
            </w:r>
            <w:r>
              <w:rPr>
                <w:rFonts w:ascii="Times New Roman" w:hAnsi="Times New Roman" w:cs="Times New Roman"/>
                <w:b/>
                <w:i/>
                <w:color w:val="auto"/>
                <w:lang w:val="id-ID"/>
              </w:rPr>
              <w:t>Unfavorable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3053" w:type="dxa"/>
            <w:tcBorders>
              <w:top w:val="single" w:color="auto" w:sz="4" w:space="0"/>
            </w:tcBorders>
            <w:shd w:val="clear" w:color="auto" w:fill="auto"/>
          </w:tcPr>
          <w:p>
            <w:pPr>
              <w:pStyle w:val="14"/>
              <w:tabs>
                <w:tab w:val="left" w:pos="720"/>
              </w:tabs>
              <w:rPr>
                <w:rFonts w:ascii="Times New Roman" w:hAnsi="Times New Roman" w:cs="Times New Roman"/>
                <w:color w:val="auto"/>
                <w:lang w:val="id-ID"/>
              </w:rPr>
            </w:pPr>
            <w:r>
              <w:rPr>
                <w:rFonts w:ascii="Times New Roman" w:hAnsi="Times New Roman" w:cs="Times New Roman"/>
                <w:color w:val="auto"/>
                <w:lang w:val="id-ID"/>
              </w:rPr>
              <w:t>Sangat setuju/sangat sesuai/sangat meningkat</w:t>
            </w:r>
          </w:p>
        </w:tc>
        <w:tc>
          <w:tcPr>
            <w:tcW w:w="2493" w:type="dxa"/>
            <w:tcBorders>
              <w:top w:val="single" w:color="auto" w:sz="4" w:space="0"/>
            </w:tcBorders>
            <w:shd w:val="clear" w:color="auto" w:fill="auto"/>
            <w:vAlign w:val="center"/>
          </w:tcPr>
          <w:p>
            <w:pPr>
              <w:pStyle w:val="14"/>
              <w:tabs>
                <w:tab w:val="left" w:pos="720"/>
              </w:tabs>
              <w:jc w:val="center"/>
              <w:rPr>
                <w:rFonts w:ascii="Times New Roman" w:hAnsi="Times New Roman" w:cs="Times New Roman"/>
                <w:color w:val="auto"/>
                <w:lang w:val="id-ID"/>
              </w:rPr>
            </w:pPr>
            <w:r>
              <w:rPr>
                <w:rFonts w:ascii="Times New Roman" w:hAnsi="Times New Roman" w:cs="Times New Roman"/>
                <w:color w:val="auto"/>
                <w:lang w:val="id-ID"/>
              </w:rPr>
              <w:t>4</w:t>
            </w:r>
          </w:p>
        </w:tc>
        <w:tc>
          <w:tcPr>
            <w:tcW w:w="2706" w:type="dxa"/>
            <w:tcBorders>
              <w:top w:val="single" w:color="auto" w:sz="4" w:space="0"/>
            </w:tcBorders>
            <w:shd w:val="clear" w:color="auto" w:fill="auto"/>
            <w:vAlign w:val="center"/>
          </w:tcPr>
          <w:p>
            <w:pPr>
              <w:pStyle w:val="14"/>
              <w:tabs>
                <w:tab w:val="left" w:pos="720"/>
              </w:tabs>
              <w:jc w:val="center"/>
              <w:rPr>
                <w:rFonts w:ascii="Times New Roman" w:hAnsi="Times New Roman" w:cs="Times New Roman"/>
                <w:color w:val="auto"/>
                <w:lang w:val="id-ID"/>
              </w:rPr>
            </w:pPr>
            <w:r>
              <w:rPr>
                <w:rFonts w:ascii="Times New Roman" w:hAnsi="Times New Roman" w:cs="Times New Roman"/>
                <w:color w:val="auto"/>
                <w:lang w:val="id-ID"/>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7" w:hRule="atLeast"/>
        </w:trPr>
        <w:tc>
          <w:tcPr>
            <w:tcW w:w="3053" w:type="dxa"/>
            <w:shd w:val="clear" w:color="auto" w:fill="auto"/>
          </w:tcPr>
          <w:p>
            <w:pPr>
              <w:pStyle w:val="14"/>
              <w:tabs>
                <w:tab w:val="left" w:pos="720"/>
              </w:tabs>
              <w:rPr>
                <w:rFonts w:ascii="Times New Roman" w:hAnsi="Times New Roman" w:cs="Times New Roman"/>
                <w:color w:val="auto"/>
                <w:lang w:val="id-ID"/>
              </w:rPr>
            </w:pPr>
            <w:r>
              <w:rPr>
                <w:rFonts w:ascii="Times New Roman" w:hAnsi="Times New Roman" w:cs="Times New Roman"/>
                <w:color w:val="auto"/>
                <w:lang w:val="id-ID"/>
              </w:rPr>
              <w:t>Setuju/sesuai/meningkat</w:t>
            </w:r>
          </w:p>
        </w:tc>
        <w:tc>
          <w:tcPr>
            <w:tcW w:w="2493" w:type="dxa"/>
            <w:shd w:val="clear" w:color="auto" w:fill="auto"/>
            <w:vAlign w:val="center"/>
          </w:tcPr>
          <w:p>
            <w:pPr>
              <w:pStyle w:val="14"/>
              <w:tabs>
                <w:tab w:val="left" w:pos="720"/>
              </w:tabs>
              <w:jc w:val="center"/>
              <w:rPr>
                <w:rFonts w:ascii="Times New Roman" w:hAnsi="Times New Roman" w:cs="Times New Roman"/>
                <w:color w:val="auto"/>
                <w:lang w:val="id-ID"/>
              </w:rPr>
            </w:pPr>
            <w:r>
              <w:rPr>
                <w:rFonts w:ascii="Times New Roman" w:hAnsi="Times New Roman" w:cs="Times New Roman"/>
                <w:color w:val="auto"/>
                <w:lang w:val="id-ID"/>
              </w:rPr>
              <w:t>3</w:t>
            </w:r>
          </w:p>
        </w:tc>
        <w:tc>
          <w:tcPr>
            <w:tcW w:w="2706" w:type="dxa"/>
            <w:shd w:val="clear" w:color="auto" w:fill="auto"/>
            <w:vAlign w:val="center"/>
          </w:tcPr>
          <w:p>
            <w:pPr>
              <w:pStyle w:val="14"/>
              <w:tabs>
                <w:tab w:val="left" w:pos="720"/>
              </w:tabs>
              <w:jc w:val="center"/>
              <w:rPr>
                <w:rFonts w:ascii="Times New Roman" w:hAnsi="Times New Roman" w:cs="Times New Roman"/>
                <w:color w:val="auto"/>
                <w:lang w:val="id-ID"/>
              </w:rPr>
            </w:pPr>
            <w:r>
              <w:rPr>
                <w:rFonts w:ascii="Times New Roman" w:hAnsi="Times New Roman" w:cs="Times New Roman"/>
                <w:color w:val="auto"/>
                <w:lang w:val="id-ID"/>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3053" w:type="dxa"/>
            <w:shd w:val="clear" w:color="auto" w:fill="auto"/>
          </w:tcPr>
          <w:p>
            <w:pPr>
              <w:pStyle w:val="14"/>
              <w:tabs>
                <w:tab w:val="left" w:pos="720"/>
              </w:tabs>
              <w:rPr>
                <w:rFonts w:ascii="Times New Roman" w:hAnsi="Times New Roman" w:cs="Times New Roman"/>
                <w:color w:val="auto"/>
                <w:lang w:val="id-ID"/>
              </w:rPr>
            </w:pPr>
            <w:r>
              <w:rPr>
                <w:rFonts w:ascii="Times New Roman" w:hAnsi="Times New Roman" w:cs="Times New Roman"/>
                <w:color w:val="auto"/>
                <w:lang w:val="id-ID"/>
              </w:rPr>
              <w:t>Tidak setuju/tidak sesuai/menurun</w:t>
            </w:r>
          </w:p>
        </w:tc>
        <w:tc>
          <w:tcPr>
            <w:tcW w:w="2493" w:type="dxa"/>
            <w:shd w:val="clear" w:color="auto" w:fill="auto"/>
            <w:vAlign w:val="center"/>
          </w:tcPr>
          <w:p>
            <w:pPr>
              <w:pStyle w:val="14"/>
              <w:tabs>
                <w:tab w:val="left" w:pos="720"/>
              </w:tabs>
              <w:jc w:val="center"/>
              <w:rPr>
                <w:rFonts w:ascii="Times New Roman" w:hAnsi="Times New Roman" w:cs="Times New Roman"/>
                <w:color w:val="auto"/>
                <w:lang w:val="id-ID"/>
              </w:rPr>
            </w:pPr>
            <w:r>
              <w:rPr>
                <w:rFonts w:ascii="Times New Roman" w:hAnsi="Times New Roman" w:cs="Times New Roman"/>
                <w:color w:val="auto"/>
                <w:lang w:val="id-ID"/>
              </w:rPr>
              <w:t>2</w:t>
            </w:r>
          </w:p>
        </w:tc>
        <w:tc>
          <w:tcPr>
            <w:tcW w:w="2706" w:type="dxa"/>
            <w:shd w:val="clear" w:color="auto" w:fill="auto"/>
            <w:vAlign w:val="center"/>
          </w:tcPr>
          <w:p>
            <w:pPr>
              <w:pStyle w:val="14"/>
              <w:tabs>
                <w:tab w:val="left" w:pos="720"/>
              </w:tabs>
              <w:jc w:val="center"/>
              <w:rPr>
                <w:rFonts w:ascii="Times New Roman" w:hAnsi="Times New Roman" w:cs="Times New Roman"/>
                <w:color w:val="auto"/>
                <w:lang w:val="id-ID"/>
              </w:rPr>
            </w:pPr>
            <w:r>
              <w:rPr>
                <w:rFonts w:ascii="Times New Roman" w:hAnsi="Times New Roman" w:cs="Times New Roman"/>
                <w:color w:val="auto"/>
                <w:lang w:val="id-ID"/>
              </w:rPr>
              <w:t>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3053" w:type="dxa"/>
            <w:shd w:val="clear" w:color="auto" w:fill="auto"/>
          </w:tcPr>
          <w:p>
            <w:pPr>
              <w:pStyle w:val="14"/>
              <w:tabs>
                <w:tab w:val="left" w:pos="720"/>
              </w:tabs>
              <w:rPr>
                <w:rFonts w:ascii="Times New Roman" w:hAnsi="Times New Roman" w:cs="Times New Roman"/>
                <w:color w:val="auto"/>
                <w:lang w:val="id-ID"/>
              </w:rPr>
            </w:pPr>
            <w:r>
              <w:rPr>
                <w:rFonts w:ascii="Times New Roman" w:hAnsi="Times New Roman" w:cs="Times New Roman"/>
                <w:color w:val="auto"/>
                <w:lang w:val="id-ID"/>
              </w:rPr>
              <w:t>Sangat tidak setuju/sangat tidak sesuai/sangat menurun</w:t>
            </w:r>
          </w:p>
        </w:tc>
        <w:tc>
          <w:tcPr>
            <w:tcW w:w="2493" w:type="dxa"/>
            <w:shd w:val="clear" w:color="auto" w:fill="auto"/>
            <w:vAlign w:val="center"/>
          </w:tcPr>
          <w:p>
            <w:pPr>
              <w:pStyle w:val="14"/>
              <w:tabs>
                <w:tab w:val="left" w:pos="720"/>
              </w:tabs>
              <w:jc w:val="center"/>
              <w:rPr>
                <w:rFonts w:ascii="Times New Roman" w:hAnsi="Times New Roman" w:cs="Times New Roman"/>
                <w:color w:val="auto"/>
                <w:lang w:val="id-ID"/>
              </w:rPr>
            </w:pPr>
            <w:r>
              <w:rPr>
                <w:rFonts w:ascii="Times New Roman" w:hAnsi="Times New Roman" w:cs="Times New Roman"/>
                <w:color w:val="auto"/>
                <w:lang w:val="id-ID"/>
              </w:rPr>
              <w:t>1</w:t>
            </w:r>
          </w:p>
        </w:tc>
        <w:tc>
          <w:tcPr>
            <w:tcW w:w="2706" w:type="dxa"/>
            <w:shd w:val="clear" w:color="auto" w:fill="auto"/>
            <w:vAlign w:val="center"/>
          </w:tcPr>
          <w:p>
            <w:pPr>
              <w:pStyle w:val="14"/>
              <w:tabs>
                <w:tab w:val="left" w:pos="720"/>
              </w:tabs>
              <w:jc w:val="center"/>
              <w:rPr>
                <w:rFonts w:ascii="Times New Roman" w:hAnsi="Times New Roman" w:cs="Times New Roman"/>
                <w:color w:val="auto"/>
                <w:lang w:val="id-ID"/>
              </w:rPr>
            </w:pPr>
            <w:r>
              <w:rPr>
                <w:rFonts w:ascii="Times New Roman" w:hAnsi="Times New Roman" w:cs="Times New Roman"/>
                <w:color w:val="auto"/>
                <w:lang w:val="id-ID"/>
              </w:rPr>
              <w:t>4</w:t>
            </w:r>
          </w:p>
        </w:tc>
      </w:tr>
    </w:tbl>
    <w:p>
      <w:pPr>
        <w:tabs>
          <w:tab w:val="left" w:pos="7830"/>
        </w:tabs>
        <w:spacing w:after="0" w:line="480" w:lineRule="auto"/>
        <w:ind w:firstLine="709"/>
        <w:jc w:val="both"/>
        <w:rPr>
          <w:rFonts w:ascii="Times New Roman" w:hAnsi="Times New Roman"/>
          <w:i/>
          <w:sz w:val="24"/>
          <w:szCs w:val="24"/>
        </w:rPr>
      </w:pPr>
    </w:p>
    <w:p>
      <w:pPr>
        <w:tabs>
          <w:tab w:val="left" w:pos="7830"/>
        </w:tabs>
        <w:spacing w:after="0" w:line="480" w:lineRule="auto"/>
        <w:ind w:firstLine="709"/>
        <w:jc w:val="both"/>
        <w:rPr>
          <w:rFonts w:ascii="Times New Roman" w:hAnsi="Times New Roman"/>
          <w:i/>
          <w:sz w:val="24"/>
          <w:szCs w:val="24"/>
        </w:rPr>
      </w:pPr>
    </w:p>
    <w:p>
      <w:pPr>
        <w:tabs>
          <w:tab w:val="left" w:pos="7830"/>
        </w:tabs>
        <w:spacing w:after="0" w:line="480" w:lineRule="auto"/>
        <w:ind w:firstLine="709"/>
        <w:jc w:val="both"/>
        <w:rPr>
          <w:rFonts w:ascii="Times New Roman" w:hAnsi="Times New Roman"/>
          <w:i/>
          <w:sz w:val="24"/>
          <w:szCs w:val="24"/>
        </w:rPr>
      </w:pPr>
    </w:p>
    <w:p>
      <w:pPr>
        <w:tabs>
          <w:tab w:val="left" w:pos="7830"/>
        </w:tabs>
        <w:spacing w:after="0" w:line="480" w:lineRule="auto"/>
        <w:ind w:firstLine="709"/>
        <w:jc w:val="both"/>
        <w:rPr>
          <w:rFonts w:ascii="Times New Roman" w:hAnsi="Times New Roman"/>
          <w:sz w:val="24"/>
          <w:szCs w:val="24"/>
        </w:rPr>
      </w:pPr>
      <w:r>
        <w:rPr>
          <w:rFonts w:ascii="Times New Roman" w:hAnsi="Times New Roman"/>
          <w:i/>
          <w:sz w:val="24"/>
          <w:szCs w:val="24"/>
        </w:rPr>
        <w:t>Favorable</w:t>
      </w:r>
      <w:r>
        <w:rPr>
          <w:rFonts w:ascii="Times New Roman" w:hAnsi="Times New Roman"/>
          <w:sz w:val="24"/>
          <w:szCs w:val="24"/>
        </w:rPr>
        <w:t xml:space="preserve"> adalah pernyataan yang berisi hal yang positif dan mendukung mengenai aspek penelitian, sedangkan </w:t>
      </w:r>
      <w:r>
        <w:rPr>
          <w:rFonts w:ascii="Times New Roman" w:hAnsi="Times New Roman"/>
          <w:i/>
          <w:sz w:val="24"/>
          <w:szCs w:val="24"/>
        </w:rPr>
        <w:t>unfavorable</w:t>
      </w:r>
      <w:r>
        <w:rPr>
          <w:rFonts w:ascii="Times New Roman" w:hAnsi="Times New Roman"/>
          <w:sz w:val="24"/>
          <w:szCs w:val="24"/>
        </w:rPr>
        <w:t xml:space="preserve"> adalah pernyataan sikap yang berisi hal negatif dan bersifat tidak mendukung mengenai aspek penelitian. Adapun instrument dalam penelitian ini akan diuraikan sebagai berikut: </w:t>
      </w:r>
    </w:p>
    <w:p>
      <w:pPr>
        <w:tabs>
          <w:tab w:val="left" w:pos="7830"/>
        </w:tabs>
        <w:spacing w:after="0" w:line="480" w:lineRule="auto"/>
        <w:ind w:firstLine="709"/>
        <w:jc w:val="both"/>
        <w:rPr>
          <w:rFonts w:ascii="Times New Roman" w:hAnsi="Times New Roman"/>
          <w:sz w:val="24"/>
          <w:szCs w:val="24"/>
        </w:rPr>
      </w:pPr>
    </w:p>
    <w:p>
      <w:pPr>
        <w:pStyle w:val="11"/>
        <w:numPr>
          <w:ilvl w:val="0"/>
          <w:numId w:val="38"/>
        </w:numPr>
        <w:tabs>
          <w:tab w:val="left" w:pos="7830"/>
        </w:tabs>
        <w:spacing w:after="0" w:line="480" w:lineRule="auto"/>
        <w:ind w:left="426"/>
        <w:jc w:val="left"/>
        <w:rPr>
          <w:rFonts w:ascii="Times New Roman" w:hAnsi="Times New Roman"/>
          <w:b/>
          <w:sz w:val="24"/>
          <w:szCs w:val="24"/>
        </w:rPr>
      </w:pPr>
      <w:r>
        <w:rPr>
          <w:rFonts w:ascii="Times New Roman" w:hAnsi="Times New Roman"/>
          <w:b/>
          <w:sz w:val="24"/>
          <w:szCs w:val="24"/>
        </w:rPr>
        <w:t>Skala Kepemilikan Psikologi</w:t>
      </w:r>
    </w:p>
    <w:p>
      <w:pPr>
        <w:pStyle w:val="11"/>
        <w:tabs>
          <w:tab w:val="left" w:pos="7830"/>
        </w:tabs>
        <w:spacing w:after="0" w:line="480" w:lineRule="auto"/>
        <w:ind w:left="0" w:firstLine="709"/>
        <w:rPr>
          <w:rFonts w:ascii="Times New Roman" w:hAnsi="Times New Roman"/>
          <w:sz w:val="24"/>
          <w:szCs w:val="24"/>
          <w:lang w:val="en-US"/>
        </w:rPr>
      </w:pPr>
      <w:r>
        <w:rPr>
          <w:rFonts w:ascii="Times New Roman" w:hAnsi="Times New Roman"/>
          <w:sz w:val="24"/>
          <w:szCs w:val="24"/>
        </w:rPr>
        <w:t>Alat ukur ini disusun berdasarkan tiga aspek yang dikemukakan menurut Pierce (2009). Dimana kepemilikan psikologi ini terdiri dari aspek-aspek yaitu: mengendalikan kepemilikan target, mengetahui kedatangan hubungan target dan menginvestasikan diri ke dalam target. Adapun sebaran aitem kepemilikan psikologi dapat dilihat pada tabel tiga dibawah ini:</w:t>
      </w:r>
    </w:p>
    <w:p>
      <w:pPr>
        <w:pStyle w:val="11"/>
        <w:tabs>
          <w:tab w:val="left" w:pos="7830"/>
        </w:tabs>
        <w:spacing w:after="0" w:line="480" w:lineRule="auto"/>
        <w:ind w:left="0"/>
        <w:jc w:val="center"/>
        <w:rPr>
          <w:rFonts w:ascii="Times New Roman" w:hAnsi="Times New Roman"/>
          <w:b/>
          <w:sz w:val="24"/>
          <w:szCs w:val="24"/>
        </w:rPr>
      </w:pPr>
      <w:r>
        <w:rPr>
          <w:rFonts w:ascii="Times New Roman" w:hAnsi="Times New Roman"/>
          <w:b/>
          <w:sz w:val="24"/>
          <w:szCs w:val="24"/>
        </w:rPr>
        <w:t xml:space="preserve">Tabel </w:t>
      </w:r>
      <w:r>
        <w:rPr>
          <w:rFonts w:ascii="Times New Roman" w:hAnsi="Times New Roman"/>
          <w:b/>
          <w:sz w:val="24"/>
          <w:szCs w:val="24"/>
          <w:lang w:val="en-US"/>
        </w:rPr>
        <w:t>2</w:t>
      </w:r>
      <w:r>
        <w:rPr>
          <w:rFonts w:ascii="Times New Roman" w:hAnsi="Times New Roman"/>
          <w:b/>
          <w:sz w:val="24"/>
          <w:szCs w:val="24"/>
        </w:rPr>
        <w:t xml:space="preserve">. </w:t>
      </w:r>
      <w:r>
        <w:rPr>
          <w:rFonts w:ascii="Times New Roman" w:hAnsi="Times New Roman"/>
          <w:b/>
          <w:i/>
          <w:sz w:val="24"/>
          <w:szCs w:val="24"/>
        </w:rPr>
        <w:t>Blueprint</w:t>
      </w:r>
      <w:r>
        <w:rPr>
          <w:rFonts w:ascii="Times New Roman" w:hAnsi="Times New Roman"/>
          <w:b/>
          <w:sz w:val="24"/>
          <w:szCs w:val="24"/>
        </w:rPr>
        <w:t xml:space="preserve"> Kepemilikan Psikologi</w:t>
      </w:r>
    </w:p>
    <w:tbl>
      <w:tblPr>
        <w:tblStyle w:val="9"/>
        <w:tblW w:w="8196"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0"/>
        <w:gridCol w:w="2849"/>
        <w:gridCol w:w="1546"/>
        <w:gridCol w:w="1947"/>
        <w:gridCol w:w="128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No.</w:t>
            </w:r>
          </w:p>
        </w:tc>
        <w:tc>
          <w:tcPr>
            <w:tcW w:w="2849"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3493"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Aitem</w:t>
            </w:r>
          </w:p>
        </w:tc>
        <w:tc>
          <w:tcPr>
            <w:tcW w:w="1287"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2849"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1546"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ascii="Times New Roman" w:hAnsi="Times New Roman" w:eastAsia="Times New Roman"/>
                <w:b/>
                <w:bCs/>
                <w:i/>
                <w:iCs/>
                <w:sz w:val="24"/>
                <w:szCs w:val="24"/>
                <w:lang w:eastAsia="id-ID"/>
              </w:rPr>
              <w:t>Favorable</w:t>
            </w:r>
          </w:p>
        </w:tc>
        <w:tc>
          <w:tcPr>
            <w:tcW w:w="194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ascii="Times New Roman" w:hAnsi="Times New Roman" w:eastAsia="Times New Roman"/>
                <w:b/>
                <w:bCs/>
                <w:i/>
                <w:iCs/>
                <w:sz w:val="24"/>
                <w:szCs w:val="24"/>
                <w:lang w:eastAsia="id-ID"/>
              </w:rPr>
              <w:t>Unfavorable</w:t>
            </w:r>
          </w:p>
        </w:tc>
        <w:tc>
          <w:tcPr>
            <w:tcW w:w="1287"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tcBorders>
              <w:top w:val="single" w:color="auto" w:sz="4" w:space="0"/>
            </w:tcBorders>
            <w:shd w:val="clear" w:color="auto" w:fill="auto"/>
            <w:noWrap/>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1</w:t>
            </w:r>
            <w:r>
              <w:rPr>
                <w:rFonts w:ascii="Times New Roman" w:hAnsi="Times New Roman" w:eastAsia="Times New Roman"/>
                <w:bCs/>
                <w:sz w:val="24"/>
                <w:szCs w:val="24"/>
                <w:lang w:val="id-ID" w:eastAsia="id-ID"/>
              </w:rPr>
              <w:t>.</w:t>
            </w:r>
          </w:p>
        </w:tc>
        <w:tc>
          <w:tcPr>
            <w:tcW w:w="2849" w:type="dxa"/>
            <w:tcBorders>
              <w:top w:val="single" w:color="auto" w:sz="4" w:space="0"/>
            </w:tcBorders>
            <w:shd w:val="clear" w:color="auto" w:fill="auto"/>
            <w:noWrap/>
            <w:vAlign w:val="center"/>
          </w:tcPr>
          <w:p>
            <w:pPr>
              <w:tabs>
                <w:tab w:val="left" w:pos="7830"/>
              </w:tabs>
              <w:spacing w:after="0" w:line="240" w:lineRule="auto"/>
              <w:rPr>
                <w:rFonts w:ascii="Times New Roman" w:hAnsi="Times New Roman"/>
                <w:sz w:val="24"/>
                <w:szCs w:val="24"/>
              </w:rPr>
            </w:pPr>
            <w:r>
              <w:rPr>
                <w:rFonts w:ascii="Times New Roman" w:hAnsi="Times New Roman"/>
                <w:sz w:val="24"/>
                <w:szCs w:val="24"/>
              </w:rPr>
              <w:t>Mengendalikan kepemilikan target</w:t>
            </w:r>
          </w:p>
        </w:tc>
        <w:tc>
          <w:tcPr>
            <w:tcW w:w="1546"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p>
        </w:tc>
        <w:tc>
          <w:tcPr>
            <w:tcW w:w="1947"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p>
        </w:tc>
        <w:tc>
          <w:tcPr>
            <w:tcW w:w="1287"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shd w:val="clear" w:color="auto" w:fill="auto"/>
            <w:noWrap/>
            <w:vAlign w:val="center"/>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2</w:t>
            </w:r>
            <w:r>
              <w:rPr>
                <w:rFonts w:ascii="Times New Roman" w:hAnsi="Times New Roman" w:eastAsia="Times New Roman"/>
                <w:bCs/>
                <w:sz w:val="24"/>
                <w:szCs w:val="24"/>
                <w:lang w:val="id-ID" w:eastAsia="id-ID"/>
              </w:rPr>
              <w:t>.</w:t>
            </w:r>
          </w:p>
        </w:tc>
        <w:tc>
          <w:tcPr>
            <w:tcW w:w="2849" w:type="dxa"/>
            <w:shd w:val="clear" w:color="auto" w:fill="auto"/>
            <w:noWrap/>
            <w:vAlign w:val="center"/>
          </w:tcPr>
          <w:p>
            <w:pPr>
              <w:tabs>
                <w:tab w:val="left" w:pos="7830"/>
              </w:tabs>
              <w:spacing w:after="0" w:line="240" w:lineRule="auto"/>
              <w:rPr>
                <w:rFonts w:ascii="Times New Roman" w:hAnsi="Times New Roman"/>
                <w:sz w:val="24"/>
                <w:szCs w:val="24"/>
              </w:rPr>
            </w:pPr>
            <w:r>
              <w:rPr>
                <w:rFonts w:ascii="Times New Roman" w:hAnsi="Times New Roman"/>
                <w:sz w:val="24"/>
                <w:szCs w:val="24"/>
              </w:rPr>
              <w:t xml:space="preserve">Mengetahui kedatangan hubungan target </w:t>
            </w:r>
          </w:p>
        </w:tc>
        <w:tc>
          <w:tcPr>
            <w:tcW w:w="1546"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p>
        </w:tc>
        <w:tc>
          <w:tcPr>
            <w:tcW w:w="1947"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p>
        </w:tc>
        <w:tc>
          <w:tcPr>
            <w:tcW w:w="1287"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tcBorders>
              <w:bottom w:val="single" w:color="auto" w:sz="4" w:space="0"/>
            </w:tcBorders>
            <w:shd w:val="clear" w:color="auto" w:fill="auto"/>
            <w:noWrap/>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3</w:t>
            </w:r>
            <w:r>
              <w:rPr>
                <w:rFonts w:ascii="Times New Roman" w:hAnsi="Times New Roman" w:eastAsia="Times New Roman"/>
                <w:bCs/>
                <w:sz w:val="24"/>
                <w:szCs w:val="24"/>
                <w:lang w:val="id-ID" w:eastAsia="id-ID"/>
              </w:rPr>
              <w:t>.</w:t>
            </w:r>
          </w:p>
        </w:tc>
        <w:tc>
          <w:tcPr>
            <w:tcW w:w="2849" w:type="dxa"/>
            <w:tcBorders>
              <w:bottom w:val="single" w:color="auto" w:sz="4" w:space="0"/>
            </w:tcBorders>
            <w:shd w:val="clear" w:color="auto" w:fill="auto"/>
            <w:noWrap/>
            <w:vAlign w:val="center"/>
          </w:tcPr>
          <w:p>
            <w:pPr>
              <w:spacing w:after="0" w:line="240" w:lineRule="auto"/>
              <w:rPr>
                <w:rFonts w:ascii="Times New Roman" w:hAnsi="Times New Roman" w:eastAsia="Times New Roman"/>
                <w:sz w:val="24"/>
                <w:szCs w:val="24"/>
                <w:lang w:eastAsia="id-ID"/>
              </w:rPr>
            </w:pPr>
            <w:r>
              <w:rPr>
                <w:rFonts w:ascii="Times New Roman" w:hAnsi="Times New Roman"/>
                <w:sz w:val="24"/>
                <w:szCs w:val="24"/>
              </w:rPr>
              <w:t>Menginvestasikan diri ke dalam target</w:t>
            </w:r>
          </w:p>
        </w:tc>
        <w:tc>
          <w:tcPr>
            <w:tcW w:w="1546"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p>
        </w:tc>
        <w:tc>
          <w:tcPr>
            <w:tcW w:w="194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p>
        </w:tc>
        <w:tc>
          <w:tcPr>
            <w:tcW w:w="128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3416"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Total</w:t>
            </w:r>
          </w:p>
        </w:tc>
        <w:tc>
          <w:tcPr>
            <w:tcW w:w="1546"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eastAsia="id-ID"/>
              </w:rPr>
            </w:pPr>
          </w:p>
        </w:tc>
        <w:tc>
          <w:tcPr>
            <w:tcW w:w="1947"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eastAsia="id-ID"/>
              </w:rPr>
            </w:pPr>
          </w:p>
        </w:tc>
        <w:tc>
          <w:tcPr>
            <w:tcW w:w="1287"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p>
        </w:tc>
      </w:tr>
    </w:tbl>
    <w:p>
      <w:pPr>
        <w:tabs>
          <w:tab w:val="left" w:pos="7830"/>
        </w:tabs>
        <w:spacing w:after="0" w:line="480" w:lineRule="auto"/>
        <w:rPr>
          <w:rFonts w:ascii="Times New Roman" w:hAnsi="Times New Roman"/>
          <w:b/>
          <w:sz w:val="24"/>
          <w:szCs w:val="24"/>
        </w:rPr>
      </w:pPr>
    </w:p>
    <w:p>
      <w:pPr>
        <w:tabs>
          <w:tab w:val="left" w:pos="7830"/>
        </w:tabs>
        <w:spacing w:after="0" w:line="480" w:lineRule="auto"/>
        <w:rPr>
          <w:rFonts w:ascii="Times New Roman" w:hAnsi="Times New Roman"/>
          <w:b/>
          <w:sz w:val="24"/>
          <w:szCs w:val="24"/>
        </w:rPr>
      </w:pPr>
    </w:p>
    <w:p>
      <w:pPr>
        <w:pStyle w:val="11"/>
        <w:numPr>
          <w:ilvl w:val="0"/>
          <w:numId w:val="38"/>
        </w:numPr>
        <w:tabs>
          <w:tab w:val="left" w:pos="7830"/>
        </w:tabs>
        <w:spacing w:after="0" w:line="480" w:lineRule="auto"/>
        <w:ind w:left="426"/>
        <w:jc w:val="left"/>
        <w:rPr>
          <w:rFonts w:ascii="Times New Roman" w:hAnsi="Times New Roman"/>
          <w:b/>
          <w:sz w:val="24"/>
          <w:szCs w:val="24"/>
        </w:rPr>
      </w:pPr>
      <w:r>
        <w:rPr>
          <w:rFonts w:ascii="Times New Roman" w:hAnsi="Times New Roman"/>
          <w:b/>
          <w:sz w:val="24"/>
          <w:szCs w:val="24"/>
        </w:rPr>
        <w:t>Skala Konformitas</w:t>
      </w:r>
    </w:p>
    <w:p>
      <w:pPr>
        <w:tabs>
          <w:tab w:val="left" w:pos="7830"/>
        </w:tabs>
        <w:spacing w:after="0" w:line="480" w:lineRule="auto"/>
        <w:jc w:val="both"/>
        <w:rPr>
          <w:rFonts w:ascii="Times New Roman" w:hAnsi="Times New Roman"/>
          <w:sz w:val="24"/>
          <w:szCs w:val="24"/>
        </w:rPr>
      </w:pPr>
      <w:r>
        <w:rPr>
          <w:rFonts w:ascii="Times New Roman" w:hAnsi="Times New Roman"/>
          <w:sz w:val="24"/>
          <w:szCs w:val="24"/>
        </w:rPr>
        <w:t xml:space="preserve">Alat ukur ini disusun berdasarkan tiga aspek yang dikemukakan menurut Myers (2012). Dimana konformitas ini terdiri dari aspek-aspek yaitu: penampilan, pemenuhan dan penerimaan. Adapun sebaran aitem konformitas dapat dilihat pada tabel empat dibawah ini: </w:t>
      </w:r>
    </w:p>
    <w:p>
      <w:pPr>
        <w:pStyle w:val="11"/>
        <w:tabs>
          <w:tab w:val="left" w:pos="7830"/>
        </w:tabs>
        <w:spacing w:after="0" w:line="480" w:lineRule="auto"/>
        <w:jc w:val="center"/>
        <w:rPr>
          <w:rFonts w:ascii="Times New Roman" w:hAnsi="Times New Roman"/>
          <w:b/>
          <w:sz w:val="24"/>
          <w:szCs w:val="24"/>
        </w:rPr>
      </w:pPr>
      <w:r>
        <w:rPr>
          <w:rFonts w:ascii="Times New Roman" w:hAnsi="Times New Roman"/>
          <w:b/>
          <w:sz w:val="24"/>
          <w:szCs w:val="24"/>
        </w:rPr>
        <w:t xml:space="preserve">Tabel </w:t>
      </w:r>
      <w:r>
        <w:rPr>
          <w:rFonts w:ascii="Times New Roman" w:hAnsi="Times New Roman"/>
          <w:b/>
          <w:sz w:val="24"/>
          <w:szCs w:val="24"/>
          <w:lang w:val="en-US"/>
        </w:rPr>
        <w:t>3</w:t>
      </w:r>
      <w:r>
        <w:rPr>
          <w:rFonts w:ascii="Times New Roman" w:hAnsi="Times New Roman"/>
          <w:b/>
          <w:sz w:val="24"/>
          <w:szCs w:val="24"/>
        </w:rPr>
        <w:t xml:space="preserve">. </w:t>
      </w:r>
      <w:r>
        <w:rPr>
          <w:rFonts w:ascii="Times New Roman" w:hAnsi="Times New Roman"/>
          <w:b/>
          <w:i/>
          <w:sz w:val="24"/>
          <w:szCs w:val="24"/>
        </w:rPr>
        <w:t>Blueprint</w:t>
      </w:r>
      <w:r>
        <w:rPr>
          <w:rFonts w:ascii="Times New Roman" w:hAnsi="Times New Roman"/>
          <w:b/>
          <w:sz w:val="24"/>
          <w:szCs w:val="24"/>
        </w:rPr>
        <w:t xml:space="preserve"> Konformitas</w:t>
      </w:r>
    </w:p>
    <w:tbl>
      <w:tblPr>
        <w:tblStyle w:val="9"/>
        <w:tblW w:w="7952"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0"/>
        <w:gridCol w:w="1843"/>
        <w:gridCol w:w="153"/>
        <w:gridCol w:w="1843"/>
        <w:gridCol w:w="107"/>
        <w:gridCol w:w="1440"/>
        <w:gridCol w:w="556"/>
        <w:gridCol w:w="144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70" w:type="dxa"/>
            <w:vMerge w:val="restart"/>
            <w:shd w:val="clear" w:color="auto" w:fill="auto"/>
            <w:noWrap/>
            <w:vAlign w:val="center"/>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No.</w:t>
            </w:r>
          </w:p>
        </w:tc>
        <w:tc>
          <w:tcPr>
            <w:tcW w:w="1996" w:type="dxa"/>
            <w:gridSpan w:val="2"/>
            <w:vMerge w:val="restart"/>
            <w:shd w:val="clear" w:color="auto" w:fill="auto"/>
            <w:noWrap/>
            <w:vAlign w:val="center"/>
          </w:tcPr>
          <w:p>
            <w:pPr>
              <w:spacing w:after="0" w:line="240" w:lineRule="auto"/>
              <w:rPr>
                <w:rFonts w:ascii="Times New Roman" w:hAnsi="Times New Roman" w:eastAsia="Times New Roman"/>
                <w:b/>
                <w:sz w:val="24"/>
                <w:szCs w:val="24"/>
                <w:lang w:eastAsia="id-ID"/>
              </w:rPr>
            </w:pPr>
            <w:r>
              <w:rPr>
                <w:rFonts w:ascii="Times New Roman" w:hAnsi="Times New Roman" w:eastAsia="Times New Roman"/>
                <w:b/>
                <w:sz w:val="24"/>
                <w:szCs w:val="24"/>
                <w:lang w:eastAsia="id-ID"/>
              </w:rPr>
              <w:t xml:space="preserve">   Indikator</w:t>
            </w:r>
          </w:p>
        </w:tc>
        <w:tc>
          <w:tcPr>
            <w:tcW w:w="3946" w:type="dxa"/>
            <w:gridSpan w:val="4"/>
            <w:shd w:val="clear" w:color="auto" w:fill="auto"/>
            <w:noWrap/>
            <w:vAlign w:val="bottom"/>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Aitem</w:t>
            </w:r>
          </w:p>
        </w:tc>
        <w:tc>
          <w:tcPr>
            <w:tcW w:w="1440" w:type="dxa"/>
            <w:vMerge w:val="restart"/>
            <w:shd w:val="clear" w:color="auto" w:fill="auto"/>
            <w:noWrap/>
            <w:vAlign w:val="center"/>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70" w:type="dxa"/>
            <w:vMerge w:val="continue"/>
            <w:tcBorders>
              <w:bottom w:val="single" w:color="auto" w:sz="4" w:space="0"/>
            </w:tcBorders>
            <w:vAlign w:val="center"/>
          </w:tcPr>
          <w:p>
            <w:pPr>
              <w:spacing w:after="0" w:line="240" w:lineRule="auto"/>
              <w:rPr>
                <w:rFonts w:ascii="Times New Roman" w:hAnsi="Times New Roman" w:eastAsia="Times New Roman"/>
                <w:b/>
                <w:sz w:val="24"/>
                <w:szCs w:val="24"/>
                <w:lang w:eastAsia="id-ID"/>
              </w:rPr>
            </w:pPr>
          </w:p>
        </w:tc>
        <w:tc>
          <w:tcPr>
            <w:tcW w:w="1996" w:type="dxa"/>
            <w:gridSpan w:val="2"/>
            <w:vMerge w:val="continue"/>
            <w:tcBorders>
              <w:bottom w:val="single" w:color="auto" w:sz="4" w:space="0"/>
            </w:tcBorders>
            <w:vAlign w:val="center"/>
          </w:tcPr>
          <w:p>
            <w:pPr>
              <w:spacing w:after="0" w:line="240" w:lineRule="auto"/>
              <w:rPr>
                <w:rFonts w:ascii="Times New Roman" w:hAnsi="Times New Roman" w:eastAsia="Times New Roman"/>
                <w:b/>
                <w:sz w:val="24"/>
                <w:szCs w:val="24"/>
                <w:lang w:eastAsia="id-ID"/>
              </w:rPr>
            </w:pPr>
          </w:p>
        </w:tc>
        <w:tc>
          <w:tcPr>
            <w:tcW w:w="1843"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b/>
                <w:i/>
                <w:sz w:val="24"/>
                <w:szCs w:val="24"/>
                <w:lang w:eastAsia="id-ID"/>
              </w:rPr>
            </w:pPr>
            <w:r>
              <w:rPr>
                <w:rFonts w:ascii="Times New Roman" w:hAnsi="Times New Roman" w:eastAsia="Times New Roman"/>
                <w:b/>
                <w:i/>
                <w:sz w:val="24"/>
                <w:szCs w:val="24"/>
                <w:lang w:eastAsia="id-ID"/>
              </w:rPr>
              <w:t>Favorable</w:t>
            </w:r>
          </w:p>
        </w:tc>
        <w:tc>
          <w:tcPr>
            <w:tcW w:w="2103" w:type="dxa"/>
            <w:gridSpan w:val="3"/>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b/>
                <w:i/>
                <w:sz w:val="24"/>
                <w:szCs w:val="24"/>
                <w:lang w:eastAsia="id-ID"/>
              </w:rPr>
            </w:pPr>
            <w:r>
              <w:rPr>
                <w:rFonts w:ascii="Times New Roman" w:hAnsi="Times New Roman" w:eastAsia="Times New Roman"/>
                <w:b/>
                <w:i/>
                <w:sz w:val="24"/>
                <w:szCs w:val="24"/>
                <w:lang w:eastAsia="id-ID"/>
              </w:rPr>
              <w:t>Unfavorable</w:t>
            </w:r>
          </w:p>
        </w:tc>
        <w:tc>
          <w:tcPr>
            <w:tcW w:w="1440" w:type="dxa"/>
            <w:vMerge w:val="continue"/>
            <w:tcBorders>
              <w:bottom w:val="single" w:color="auto" w:sz="4" w:space="0"/>
            </w:tcBorders>
            <w:vAlign w:val="center"/>
          </w:tcPr>
          <w:p>
            <w:pPr>
              <w:spacing w:after="0" w:line="240" w:lineRule="auto"/>
              <w:rPr>
                <w:rFonts w:ascii="Times New Roman" w:hAnsi="Times New Roman" w:eastAsia="Times New Roman"/>
                <w:b/>
                <w:sz w:val="24"/>
                <w:szCs w:val="24"/>
                <w:lang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70" w:type="dxa"/>
            <w:tcBorders>
              <w:top w:val="single" w:color="auto" w:sz="4" w:space="0"/>
            </w:tcBorders>
            <w:shd w:val="clear" w:color="auto" w:fill="auto"/>
            <w:noWrap/>
            <w:vAlign w:val="bottom"/>
          </w:tcPr>
          <w:p>
            <w:pPr>
              <w:spacing w:after="0" w:line="240" w:lineRule="auto"/>
              <w:ind w:right="-1172"/>
              <w:jc w:val="center"/>
              <w:rPr>
                <w:rFonts w:ascii="Times New Roman" w:hAnsi="Times New Roman" w:eastAsia="Times New Roman"/>
                <w:sz w:val="24"/>
                <w:szCs w:val="24"/>
                <w:lang w:eastAsia="id-ID"/>
              </w:rPr>
            </w:pPr>
          </w:p>
          <w:p>
            <w:pPr>
              <w:spacing w:after="0" w:line="240" w:lineRule="auto"/>
              <w:jc w:val="center"/>
              <w:rPr>
                <w:rFonts w:ascii="Times New Roman" w:hAnsi="Times New Roman" w:eastAsia="Times New Roman"/>
                <w:sz w:val="24"/>
                <w:szCs w:val="24"/>
                <w:lang w:eastAsia="id-ID"/>
              </w:rPr>
            </w:pPr>
            <w:r>
              <w:rPr>
                <w:rFonts w:ascii="Times New Roman" w:hAnsi="Times New Roman" w:eastAsia="Times New Roman"/>
                <w:sz w:val="24"/>
                <w:szCs w:val="24"/>
                <w:lang w:eastAsia="id-ID"/>
              </w:rPr>
              <w:t>1.</w:t>
            </w:r>
          </w:p>
          <w:p>
            <w:pPr>
              <w:spacing w:after="0" w:line="240" w:lineRule="auto"/>
              <w:jc w:val="center"/>
              <w:rPr>
                <w:rFonts w:ascii="Times New Roman" w:hAnsi="Times New Roman" w:eastAsia="Times New Roman"/>
                <w:sz w:val="24"/>
                <w:szCs w:val="24"/>
                <w:lang w:val="id-ID" w:eastAsia="id-ID"/>
              </w:rPr>
            </w:pPr>
            <w:r>
              <w:rPr>
                <w:rFonts w:ascii="Times New Roman" w:hAnsi="Times New Roman" w:eastAsia="Times New Roman"/>
                <w:sz w:val="24"/>
                <w:szCs w:val="24"/>
                <w:lang w:eastAsia="id-ID"/>
              </w:rPr>
              <w:t>2</w:t>
            </w:r>
            <w:r>
              <w:rPr>
                <w:rFonts w:ascii="Times New Roman" w:hAnsi="Times New Roman" w:eastAsia="Times New Roman"/>
                <w:sz w:val="24"/>
                <w:szCs w:val="24"/>
                <w:lang w:val="id-ID" w:eastAsia="id-ID"/>
              </w:rPr>
              <w:t>.</w:t>
            </w:r>
          </w:p>
        </w:tc>
        <w:tc>
          <w:tcPr>
            <w:tcW w:w="1996" w:type="dxa"/>
            <w:gridSpan w:val="2"/>
            <w:tcBorders>
              <w:top w:val="single" w:color="auto" w:sz="4" w:space="0"/>
            </w:tcBorders>
            <w:shd w:val="clear" w:color="auto" w:fill="auto"/>
            <w:noWrap/>
            <w:vAlign w:val="bottom"/>
          </w:tcPr>
          <w:p>
            <w:pPr>
              <w:tabs>
                <w:tab w:val="left" w:pos="7830"/>
              </w:tabs>
              <w:spacing w:after="0" w:line="240" w:lineRule="auto"/>
              <w:rPr>
                <w:rFonts w:ascii="Times New Roman" w:hAnsi="Times New Roman"/>
                <w:sz w:val="24"/>
                <w:szCs w:val="24"/>
              </w:rPr>
            </w:pPr>
            <w:r>
              <w:rPr>
                <w:rFonts w:ascii="Times New Roman" w:hAnsi="Times New Roman"/>
                <w:sz w:val="24"/>
                <w:szCs w:val="24"/>
              </w:rPr>
              <w:t>Penampilan</w:t>
            </w:r>
          </w:p>
          <w:p>
            <w:pPr>
              <w:tabs>
                <w:tab w:val="left" w:pos="7830"/>
              </w:tabs>
              <w:spacing w:after="0" w:line="240" w:lineRule="auto"/>
              <w:rPr>
                <w:rFonts w:ascii="Times New Roman" w:hAnsi="Times New Roman"/>
                <w:sz w:val="24"/>
                <w:szCs w:val="24"/>
              </w:rPr>
            </w:pPr>
            <w:r>
              <w:rPr>
                <w:rFonts w:ascii="Times New Roman" w:hAnsi="Times New Roman"/>
                <w:sz w:val="24"/>
                <w:szCs w:val="24"/>
              </w:rPr>
              <w:t>Pemenuhan</w:t>
            </w:r>
          </w:p>
        </w:tc>
        <w:tc>
          <w:tcPr>
            <w:tcW w:w="1843"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2103" w:type="dxa"/>
            <w:gridSpan w:val="3"/>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440"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70" w:type="dxa"/>
            <w:shd w:val="clear" w:color="auto" w:fill="auto"/>
            <w:noWrap/>
            <w:vAlign w:val="bottom"/>
          </w:tcPr>
          <w:p>
            <w:pPr>
              <w:spacing w:after="0" w:line="240" w:lineRule="auto"/>
              <w:jc w:val="center"/>
              <w:rPr>
                <w:rFonts w:ascii="Times New Roman" w:hAnsi="Times New Roman" w:eastAsia="Times New Roman"/>
                <w:sz w:val="24"/>
                <w:szCs w:val="24"/>
                <w:lang w:val="id-ID" w:eastAsia="id-ID"/>
              </w:rPr>
            </w:pPr>
            <w:r>
              <w:rPr>
                <w:rFonts w:ascii="Times New Roman" w:hAnsi="Times New Roman" w:eastAsia="Times New Roman"/>
                <w:sz w:val="24"/>
                <w:szCs w:val="24"/>
                <w:lang w:eastAsia="id-ID"/>
              </w:rPr>
              <w:t>3</w:t>
            </w:r>
            <w:r>
              <w:rPr>
                <w:rFonts w:ascii="Times New Roman" w:hAnsi="Times New Roman" w:eastAsia="Times New Roman"/>
                <w:sz w:val="24"/>
                <w:szCs w:val="24"/>
                <w:lang w:val="id-ID" w:eastAsia="id-ID"/>
              </w:rPr>
              <w:t>.</w:t>
            </w:r>
          </w:p>
        </w:tc>
        <w:tc>
          <w:tcPr>
            <w:tcW w:w="1996" w:type="dxa"/>
            <w:gridSpan w:val="2"/>
            <w:shd w:val="clear" w:color="auto" w:fill="auto"/>
            <w:noWrap/>
            <w:vAlign w:val="bottom"/>
          </w:tcPr>
          <w:p>
            <w:pPr>
              <w:spacing w:after="0" w:line="240" w:lineRule="auto"/>
              <w:rPr>
                <w:rFonts w:ascii="Times New Roman" w:hAnsi="Times New Roman" w:eastAsia="Times New Roman"/>
                <w:sz w:val="24"/>
                <w:szCs w:val="24"/>
                <w:lang w:eastAsia="id-ID"/>
              </w:rPr>
            </w:pPr>
            <w:r>
              <w:rPr>
                <w:rFonts w:ascii="Times New Roman" w:hAnsi="Times New Roman"/>
                <w:sz w:val="24"/>
                <w:szCs w:val="24"/>
              </w:rPr>
              <w:t>Penerimaan</w:t>
            </w:r>
          </w:p>
        </w:tc>
        <w:tc>
          <w:tcPr>
            <w:tcW w:w="1843" w:type="dxa"/>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2103" w:type="dxa"/>
            <w:gridSpan w:val="3"/>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440" w:type="dxa"/>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1996" w:type="dxa"/>
          <w:trHeight w:val="72" w:hRule="atLeast"/>
        </w:trPr>
        <w:tc>
          <w:tcPr>
            <w:tcW w:w="570"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843" w:type="dxa"/>
            <w:tcBorders>
              <w:bottom w:val="single" w:color="auto" w:sz="4" w:space="0"/>
            </w:tcBorders>
            <w:shd w:val="clear" w:color="auto" w:fill="auto"/>
            <w:noWrap/>
            <w:vAlign w:val="bottom"/>
          </w:tcPr>
          <w:p>
            <w:pPr>
              <w:spacing w:after="0" w:line="240" w:lineRule="auto"/>
              <w:rPr>
                <w:rFonts w:ascii="Times New Roman" w:hAnsi="Times New Roman" w:eastAsia="Times New Roman"/>
                <w:sz w:val="24"/>
                <w:szCs w:val="24"/>
                <w:lang w:eastAsia="id-ID"/>
              </w:rPr>
            </w:pPr>
          </w:p>
        </w:tc>
        <w:tc>
          <w:tcPr>
            <w:tcW w:w="2103" w:type="dxa"/>
            <w:gridSpan w:val="3"/>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440"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3" w:hRule="atLeast"/>
        </w:trPr>
        <w:tc>
          <w:tcPr>
            <w:tcW w:w="2566" w:type="dxa"/>
            <w:gridSpan w:val="3"/>
            <w:shd w:val="clear" w:color="auto" w:fill="auto"/>
            <w:noWrap/>
            <w:vAlign w:val="bottom"/>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Total</w:t>
            </w:r>
          </w:p>
        </w:tc>
        <w:tc>
          <w:tcPr>
            <w:tcW w:w="1843"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eastAsia="id-ID"/>
              </w:rPr>
            </w:pPr>
          </w:p>
        </w:tc>
        <w:tc>
          <w:tcPr>
            <w:tcW w:w="2103" w:type="dxa"/>
            <w:gridSpan w:val="3"/>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eastAsia="id-ID"/>
              </w:rPr>
            </w:pPr>
          </w:p>
        </w:tc>
        <w:tc>
          <w:tcPr>
            <w:tcW w:w="1440"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bl>
    <w:p>
      <w:pPr>
        <w:tabs>
          <w:tab w:val="left" w:pos="7830"/>
        </w:tabs>
        <w:spacing w:after="0"/>
        <w:jc w:val="center"/>
        <w:rPr>
          <w:rFonts w:ascii="Times New Roman" w:hAnsi="Times New Roman"/>
          <w:b/>
          <w:sz w:val="24"/>
          <w:szCs w:val="24"/>
        </w:rPr>
      </w:pPr>
    </w:p>
    <w:p>
      <w:pPr>
        <w:pStyle w:val="11"/>
        <w:numPr>
          <w:ilvl w:val="0"/>
          <w:numId w:val="38"/>
        </w:numPr>
        <w:tabs>
          <w:tab w:val="left" w:pos="7830"/>
        </w:tabs>
        <w:spacing w:after="0" w:line="480" w:lineRule="auto"/>
        <w:ind w:left="426"/>
        <w:jc w:val="left"/>
        <w:rPr>
          <w:rFonts w:ascii="Times New Roman" w:hAnsi="Times New Roman"/>
          <w:b/>
          <w:sz w:val="24"/>
          <w:szCs w:val="24"/>
        </w:rPr>
      </w:pPr>
      <w:r>
        <w:rPr>
          <w:rFonts w:ascii="Times New Roman" w:hAnsi="Times New Roman"/>
          <w:b/>
          <w:sz w:val="24"/>
          <w:szCs w:val="24"/>
        </w:rPr>
        <w:t>Skala Pemujaan Idola</w:t>
      </w:r>
    </w:p>
    <w:p>
      <w:pPr>
        <w:pStyle w:val="11"/>
        <w:tabs>
          <w:tab w:val="left" w:pos="7830"/>
        </w:tabs>
        <w:spacing w:after="0" w:line="480" w:lineRule="auto"/>
        <w:ind w:left="0"/>
        <w:rPr>
          <w:rFonts w:ascii="Times New Roman" w:hAnsi="Times New Roman"/>
          <w:sz w:val="24"/>
          <w:szCs w:val="24"/>
          <w:lang w:val="en-US"/>
        </w:rPr>
      </w:pPr>
      <w:r>
        <w:rPr>
          <w:rFonts w:ascii="Times New Roman" w:hAnsi="Times New Roman"/>
          <w:sz w:val="24"/>
          <w:szCs w:val="24"/>
        </w:rPr>
        <w:t>Alat ukur ini disusun berdasarkan tiga aspek yang dikemukakan menurut Maltbly (2014). Dimana pemujaan idola ini terdiri dari aspek-aspek yaitu: hiburn sosial, perasan pribadi yang intens dan perbatasan patologis.</w:t>
      </w:r>
      <w:r>
        <w:rPr>
          <w:rFonts w:ascii="Times New Roman" w:hAnsi="Times New Roman"/>
          <w:b/>
          <w:sz w:val="24"/>
          <w:szCs w:val="24"/>
        </w:rPr>
        <w:t xml:space="preserve"> </w:t>
      </w:r>
      <w:r>
        <w:rPr>
          <w:rFonts w:ascii="Times New Roman" w:hAnsi="Times New Roman"/>
          <w:sz w:val="24"/>
          <w:szCs w:val="24"/>
        </w:rPr>
        <w:t>Adapun sebaran aitem  pemujaan  idola dapat dilihat pada tabel  lima dibawah ini:</w:t>
      </w:r>
    </w:p>
    <w:p>
      <w:pPr>
        <w:pStyle w:val="11"/>
        <w:tabs>
          <w:tab w:val="left" w:pos="7830"/>
        </w:tabs>
        <w:spacing w:after="0" w:line="480" w:lineRule="auto"/>
        <w:ind w:left="0"/>
        <w:rPr>
          <w:rFonts w:ascii="Times New Roman" w:hAnsi="Times New Roman"/>
          <w:b/>
          <w:sz w:val="24"/>
          <w:szCs w:val="24"/>
        </w:rPr>
      </w:pPr>
      <w:r>
        <w:rPr>
          <w:rFonts w:ascii="Times New Roman" w:hAnsi="Times New Roman"/>
          <w:sz w:val="24"/>
          <w:szCs w:val="24"/>
        </w:rPr>
        <w:t xml:space="preserve"> </w:t>
      </w:r>
    </w:p>
    <w:p>
      <w:pPr>
        <w:pStyle w:val="11"/>
        <w:tabs>
          <w:tab w:val="left" w:pos="7830"/>
        </w:tabs>
        <w:spacing w:after="0" w:line="480" w:lineRule="auto"/>
        <w:jc w:val="center"/>
        <w:rPr>
          <w:rFonts w:ascii="Times New Roman" w:hAnsi="Times New Roman"/>
          <w:b/>
          <w:sz w:val="24"/>
          <w:szCs w:val="24"/>
        </w:rPr>
      </w:pPr>
      <w:r>
        <w:rPr>
          <w:rFonts w:ascii="Times New Roman" w:hAnsi="Times New Roman"/>
          <w:b/>
          <w:sz w:val="24"/>
          <w:szCs w:val="24"/>
        </w:rPr>
        <w:t xml:space="preserve">Tabel </w:t>
      </w:r>
      <w:r>
        <w:rPr>
          <w:rFonts w:ascii="Times New Roman" w:hAnsi="Times New Roman"/>
          <w:b/>
          <w:sz w:val="24"/>
          <w:szCs w:val="24"/>
          <w:lang w:val="en-US"/>
        </w:rPr>
        <w:t>4</w:t>
      </w:r>
      <w:r>
        <w:rPr>
          <w:rFonts w:ascii="Times New Roman" w:hAnsi="Times New Roman"/>
          <w:b/>
          <w:sz w:val="24"/>
          <w:szCs w:val="24"/>
        </w:rPr>
        <w:t xml:space="preserve">. </w:t>
      </w:r>
      <w:r>
        <w:rPr>
          <w:rFonts w:ascii="Times New Roman" w:hAnsi="Times New Roman"/>
          <w:b/>
          <w:i/>
          <w:sz w:val="24"/>
          <w:szCs w:val="24"/>
        </w:rPr>
        <w:t>Blueprint</w:t>
      </w:r>
      <w:r>
        <w:rPr>
          <w:rFonts w:ascii="Times New Roman" w:hAnsi="Times New Roman"/>
          <w:b/>
          <w:sz w:val="24"/>
          <w:szCs w:val="24"/>
        </w:rPr>
        <w:t xml:space="preserve"> Pemujaan Idola</w:t>
      </w:r>
    </w:p>
    <w:tbl>
      <w:tblPr>
        <w:tblStyle w:val="9"/>
        <w:tblW w:w="8170"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85"/>
        <w:gridCol w:w="2051"/>
        <w:gridCol w:w="1893"/>
        <w:gridCol w:w="2162"/>
        <w:gridCol w:w="147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vMerge w:val="restart"/>
            <w:shd w:val="clear" w:color="auto" w:fill="auto"/>
            <w:noWrap/>
            <w:vAlign w:val="center"/>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No.</w:t>
            </w:r>
          </w:p>
        </w:tc>
        <w:tc>
          <w:tcPr>
            <w:tcW w:w="2051" w:type="dxa"/>
            <w:vMerge w:val="restart"/>
            <w:shd w:val="clear" w:color="auto" w:fill="auto"/>
            <w:noWrap/>
            <w:vAlign w:val="center"/>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Indikator</w:t>
            </w:r>
          </w:p>
        </w:tc>
        <w:tc>
          <w:tcPr>
            <w:tcW w:w="4055" w:type="dxa"/>
            <w:gridSpan w:val="2"/>
            <w:shd w:val="clear" w:color="auto" w:fill="auto"/>
            <w:noWrap/>
            <w:vAlign w:val="bottom"/>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Aitem</w:t>
            </w:r>
          </w:p>
        </w:tc>
        <w:tc>
          <w:tcPr>
            <w:tcW w:w="1479" w:type="dxa"/>
            <w:vMerge w:val="restart"/>
            <w:shd w:val="clear" w:color="auto" w:fill="auto"/>
            <w:noWrap/>
            <w:vAlign w:val="center"/>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vMerge w:val="continue"/>
            <w:tcBorders>
              <w:bottom w:val="single" w:color="auto" w:sz="4" w:space="0"/>
            </w:tcBorders>
            <w:vAlign w:val="center"/>
          </w:tcPr>
          <w:p>
            <w:pPr>
              <w:spacing w:after="0" w:line="240" w:lineRule="auto"/>
              <w:rPr>
                <w:rFonts w:ascii="Times New Roman" w:hAnsi="Times New Roman" w:eastAsia="Times New Roman"/>
                <w:b/>
                <w:sz w:val="24"/>
                <w:szCs w:val="24"/>
                <w:lang w:eastAsia="id-ID"/>
              </w:rPr>
            </w:pPr>
          </w:p>
        </w:tc>
        <w:tc>
          <w:tcPr>
            <w:tcW w:w="2051" w:type="dxa"/>
            <w:vMerge w:val="continue"/>
            <w:tcBorders>
              <w:bottom w:val="single" w:color="auto" w:sz="4" w:space="0"/>
            </w:tcBorders>
            <w:vAlign w:val="center"/>
          </w:tcPr>
          <w:p>
            <w:pPr>
              <w:spacing w:after="0" w:line="240" w:lineRule="auto"/>
              <w:rPr>
                <w:rFonts w:ascii="Times New Roman" w:hAnsi="Times New Roman" w:eastAsia="Times New Roman"/>
                <w:b/>
                <w:sz w:val="24"/>
                <w:szCs w:val="24"/>
                <w:lang w:eastAsia="id-ID"/>
              </w:rPr>
            </w:pPr>
          </w:p>
        </w:tc>
        <w:tc>
          <w:tcPr>
            <w:tcW w:w="1893"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b/>
                <w:i/>
                <w:sz w:val="24"/>
                <w:szCs w:val="24"/>
                <w:lang w:eastAsia="id-ID"/>
              </w:rPr>
            </w:pPr>
            <w:r>
              <w:rPr>
                <w:rFonts w:ascii="Times New Roman" w:hAnsi="Times New Roman" w:eastAsia="Times New Roman"/>
                <w:b/>
                <w:i/>
                <w:sz w:val="24"/>
                <w:szCs w:val="24"/>
                <w:lang w:eastAsia="id-ID"/>
              </w:rPr>
              <w:t>Favorable</w:t>
            </w:r>
          </w:p>
        </w:tc>
        <w:tc>
          <w:tcPr>
            <w:tcW w:w="2161"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b/>
                <w:i/>
                <w:sz w:val="24"/>
                <w:szCs w:val="24"/>
                <w:lang w:eastAsia="id-ID"/>
              </w:rPr>
            </w:pPr>
            <w:r>
              <w:rPr>
                <w:rFonts w:ascii="Times New Roman" w:hAnsi="Times New Roman" w:eastAsia="Times New Roman"/>
                <w:b/>
                <w:i/>
                <w:sz w:val="24"/>
                <w:szCs w:val="24"/>
                <w:lang w:eastAsia="id-ID"/>
              </w:rPr>
              <w:t>Unfavorable</w:t>
            </w:r>
          </w:p>
        </w:tc>
        <w:tc>
          <w:tcPr>
            <w:tcW w:w="1479" w:type="dxa"/>
            <w:vMerge w:val="continue"/>
            <w:tcBorders>
              <w:bottom w:val="single" w:color="auto" w:sz="4" w:space="0"/>
            </w:tcBorders>
            <w:vAlign w:val="center"/>
          </w:tcPr>
          <w:p>
            <w:pPr>
              <w:spacing w:after="0" w:line="240" w:lineRule="auto"/>
              <w:rPr>
                <w:rFonts w:ascii="Times New Roman" w:hAnsi="Times New Roman" w:eastAsia="Times New Roman"/>
                <w:b/>
                <w:sz w:val="24"/>
                <w:szCs w:val="24"/>
                <w:lang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r>
              <w:rPr>
                <w:rFonts w:ascii="Times New Roman" w:hAnsi="Times New Roman" w:eastAsia="Times New Roman"/>
                <w:sz w:val="24"/>
                <w:szCs w:val="24"/>
                <w:lang w:eastAsia="id-ID"/>
              </w:rPr>
              <w:t>1</w:t>
            </w:r>
            <w:r>
              <w:rPr>
                <w:rFonts w:ascii="Times New Roman" w:hAnsi="Times New Roman" w:eastAsia="Times New Roman"/>
                <w:sz w:val="24"/>
                <w:szCs w:val="24"/>
                <w:lang w:val="id-ID" w:eastAsia="id-ID"/>
              </w:rPr>
              <w:t>.</w:t>
            </w:r>
          </w:p>
        </w:tc>
        <w:tc>
          <w:tcPr>
            <w:tcW w:w="2051" w:type="dxa"/>
            <w:tcBorders>
              <w:top w:val="single" w:color="auto" w:sz="4" w:space="0"/>
            </w:tcBorders>
            <w:shd w:val="clear" w:color="auto" w:fill="auto"/>
            <w:noWrap/>
            <w:vAlign w:val="bottom"/>
          </w:tcPr>
          <w:p>
            <w:pPr>
              <w:tabs>
                <w:tab w:val="left" w:pos="7830"/>
              </w:tabs>
              <w:spacing w:after="0" w:line="240" w:lineRule="auto"/>
              <w:rPr>
                <w:rFonts w:ascii="Times New Roman" w:hAnsi="Times New Roman"/>
                <w:sz w:val="24"/>
                <w:szCs w:val="24"/>
              </w:rPr>
            </w:pPr>
            <w:r>
              <w:rPr>
                <w:rFonts w:ascii="Times New Roman" w:hAnsi="Times New Roman"/>
                <w:sz w:val="24"/>
                <w:szCs w:val="24"/>
              </w:rPr>
              <w:t>Hiburan sosial</w:t>
            </w:r>
          </w:p>
        </w:tc>
        <w:tc>
          <w:tcPr>
            <w:tcW w:w="1893"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2161"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479"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shd w:val="clear" w:color="auto" w:fill="auto"/>
            <w:noWrap/>
            <w:vAlign w:val="bottom"/>
          </w:tcPr>
          <w:p>
            <w:pPr>
              <w:spacing w:after="0" w:line="240" w:lineRule="auto"/>
              <w:jc w:val="center"/>
              <w:rPr>
                <w:rFonts w:ascii="Times New Roman" w:hAnsi="Times New Roman" w:eastAsia="Times New Roman"/>
                <w:sz w:val="24"/>
                <w:szCs w:val="24"/>
                <w:lang w:val="id-ID" w:eastAsia="id-ID"/>
              </w:rPr>
            </w:pPr>
            <w:r>
              <w:rPr>
                <w:rFonts w:ascii="Times New Roman" w:hAnsi="Times New Roman" w:eastAsia="Times New Roman"/>
                <w:sz w:val="24"/>
                <w:szCs w:val="24"/>
                <w:lang w:eastAsia="id-ID"/>
              </w:rPr>
              <w:t>2</w:t>
            </w:r>
            <w:r>
              <w:rPr>
                <w:rFonts w:ascii="Times New Roman" w:hAnsi="Times New Roman" w:eastAsia="Times New Roman"/>
                <w:sz w:val="24"/>
                <w:szCs w:val="24"/>
                <w:lang w:val="id-ID" w:eastAsia="id-ID"/>
              </w:rPr>
              <w:t>.</w:t>
            </w:r>
          </w:p>
        </w:tc>
        <w:tc>
          <w:tcPr>
            <w:tcW w:w="2051" w:type="dxa"/>
            <w:shd w:val="clear" w:color="auto" w:fill="auto"/>
            <w:noWrap/>
            <w:vAlign w:val="bottom"/>
          </w:tcPr>
          <w:p>
            <w:pPr>
              <w:spacing w:after="0" w:line="240" w:lineRule="auto"/>
              <w:rPr>
                <w:rFonts w:ascii="Times New Roman" w:hAnsi="Times New Roman" w:eastAsia="Times New Roman"/>
                <w:sz w:val="24"/>
                <w:szCs w:val="24"/>
                <w:lang w:eastAsia="id-ID"/>
              </w:rPr>
            </w:pPr>
            <w:r>
              <w:rPr>
                <w:rFonts w:ascii="Times New Roman" w:hAnsi="Times New Roman"/>
                <w:sz w:val="24"/>
                <w:szCs w:val="24"/>
              </w:rPr>
              <w:t>Perasaan pribadi yang intens</w:t>
            </w:r>
          </w:p>
        </w:tc>
        <w:tc>
          <w:tcPr>
            <w:tcW w:w="1893" w:type="dxa"/>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2161" w:type="dxa"/>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479" w:type="dxa"/>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eastAsia="id-ID"/>
              </w:rPr>
            </w:pPr>
            <w:r>
              <w:rPr>
                <w:rFonts w:ascii="Times New Roman" w:hAnsi="Times New Roman" w:eastAsia="Times New Roman"/>
                <w:sz w:val="24"/>
                <w:szCs w:val="24"/>
                <w:lang w:eastAsia="id-ID"/>
              </w:rPr>
              <w:t>3.</w:t>
            </w:r>
          </w:p>
        </w:tc>
        <w:tc>
          <w:tcPr>
            <w:tcW w:w="2051" w:type="dxa"/>
            <w:tcBorders>
              <w:bottom w:val="single" w:color="auto" w:sz="4" w:space="0"/>
            </w:tcBorders>
            <w:shd w:val="clear" w:color="auto" w:fill="auto"/>
            <w:noWrap/>
            <w:vAlign w:val="bottom"/>
          </w:tcPr>
          <w:p>
            <w:pPr>
              <w:spacing w:after="0" w:line="240" w:lineRule="auto"/>
              <w:rPr>
                <w:rFonts w:ascii="Times New Roman" w:hAnsi="Times New Roman" w:eastAsia="Times New Roman"/>
                <w:sz w:val="24"/>
                <w:szCs w:val="24"/>
                <w:lang w:eastAsia="id-ID"/>
              </w:rPr>
            </w:pPr>
            <w:r>
              <w:rPr>
                <w:rFonts w:ascii="Times New Roman" w:hAnsi="Times New Roman"/>
                <w:sz w:val="24"/>
                <w:szCs w:val="24"/>
              </w:rPr>
              <w:t>Perbatasan Patologis</w:t>
            </w:r>
          </w:p>
        </w:tc>
        <w:tc>
          <w:tcPr>
            <w:tcW w:w="1893"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2161"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479"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2636" w:type="dxa"/>
            <w:gridSpan w:val="2"/>
            <w:shd w:val="clear" w:color="auto" w:fill="auto"/>
            <w:noWrap/>
            <w:vAlign w:val="bottom"/>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Total</w:t>
            </w:r>
          </w:p>
        </w:tc>
        <w:tc>
          <w:tcPr>
            <w:tcW w:w="1893"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eastAsia="id-ID"/>
              </w:rPr>
            </w:pPr>
          </w:p>
        </w:tc>
        <w:tc>
          <w:tcPr>
            <w:tcW w:w="2161"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eastAsia="id-ID"/>
              </w:rPr>
            </w:pPr>
          </w:p>
        </w:tc>
        <w:tc>
          <w:tcPr>
            <w:tcW w:w="1479"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bl>
    <w:p>
      <w:pPr>
        <w:tabs>
          <w:tab w:val="left" w:pos="7830"/>
        </w:tabs>
        <w:spacing w:after="0" w:line="480" w:lineRule="auto"/>
        <w:rPr>
          <w:rFonts w:ascii="Times New Roman" w:hAnsi="Times New Roman"/>
          <w:b/>
          <w:sz w:val="24"/>
          <w:szCs w:val="24"/>
        </w:rPr>
      </w:pPr>
    </w:p>
    <w:p>
      <w:pPr>
        <w:tabs>
          <w:tab w:val="left" w:pos="7830"/>
        </w:tabs>
        <w:spacing w:after="0" w:line="480" w:lineRule="auto"/>
        <w:rPr>
          <w:rFonts w:ascii="Times New Roman" w:hAnsi="Times New Roman"/>
          <w:b/>
          <w:sz w:val="24"/>
          <w:szCs w:val="24"/>
        </w:rPr>
      </w:pPr>
    </w:p>
    <w:p>
      <w:pPr>
        <w:pStyle w:val="11"/>
        <w:numPr>
          <w:ilvl w:val="0"/>
          <w:numId w:val="38"/>
        </w:numPr>
        <w:tabs>
          <w:tab w:val="left" w:pos="7830"/>
        </w:tabs>
        <w:spacing w:after="0" w:line="480" w:lineRule="auto"/>
        <w:ind w:left="426"/>
        <w:jc w:val="left"/>
        <w:rPr>
          <w:rFonts w:ascii="Times New Roman" w:hAnsi="Times New Roman"/>
          <w:b/>
          <w:sz w:val="24"/>
          <w:szCs w:val="24"/>
        </w:rPr>
      </w:pPr>
      <w:r>
        <w:rPr>
          <w:rFonts w:ascii="Times New Roman" w:hAnsi="Times New Roman"/>
          <w:b/>
          <w:sz w:val="24"/>
          <w:szCs w:val="24"/>
        </w:rPr>
        <w:t>Skala Identitas Diri</w:t>
      </w:r>
    </w:p>
    <w:p>
      <w:pPr>
        <w:tabs>
          <w:tab w:val="left" w:pos="7830"/>
        </w:tabs>
        <w:spacing w:after="0" w:line="480" w:lineRule="auto"/>
        <w:ind w:firstLine="709"/>
        <w:jc w:val="both"/>
        <w:rPr>
          <w:rFonts w:ascii="Times New Roman" w:hAnsi="Times New Roman"/>
          <w:sz w:val="24"/>
          <w:szCs w:val="24"/>
        </w:rPr>
      </w:pPr>
      <w:r>
        <w:rPr>
          <w:rFonts w:ascii="Times New Roman" w:hAnsi="Times New Roman"/>
          <w:sz w:val="24"/>
          <w:szCs w:val="24"/>
        </w:rPr>
        <w:t>Alat ukur ini disusun berdasarkan empat aspek yang dikemukakan menurut Marcia (2009). Dimana identits diri terdiri dari aspek-aspek yaitu: identitas prestasi, identitas penyitaan, identitas penundaan, identitas difusi. Adapun sebaran aitem  identitas diri dapat dilihat pada tabel enam dibawah ini:</w:t>
      </w:r>
    </w:p>
    <w:p>
      <w:pPr>
        <w:pStyle w:val="11"/>
        <w:tabs>
          <w:tab w:val="left" w:pos="7830"/>
        </w:tabs>
        <w:spacing w:after="0" w:line="480" w:lineRule="auto"/>
        <w:ind w:left="0"/>
        <w:jc w:val="center"/>
        <w:rPr>
          <w:rFonts w:ascii="Times New Roman" w:hAnsi="Times New Roman"/>
          <w:b/>
          <w:sz w:val="24"/>
          <w:szCs w:val="24"/>
        </w:rPr>
      </w:pPr>
      <w:r>
        <w:rPr>
          <w:rFonts w:ascii="Times New Roman" w:hAnsi="Times New Roman"/>
          <w:b/>
          <w:sz w:val="24"/>
          <w:szCs w:val="24"/>
        </w:rPr>
        <w:t xml:space="preserve">Tabel </w:t>
      </w:r>
      <w:r>
        <w:rPr>
          <w:rFonts w:ascii="Times New Roman" w:hAnsi="Times New Roman"/>
          <w:b/>
          <w:sz w:val="24"/>
          <w:szCs w:val="24"/>
          <w:lang w:val="en-US"/>
        </w:rPr>
        <w:t>5</w:t>
      </w:r>
      <w:r>
        <w:rPr>
          <w:rFonts w:ascii="Times New Roman" w:hAnsi="Times New Roman"/>
          <w:b/>
          <w:sz w:val="24"/>
          <w:szCs w:val="24"/>
        </w:rPr>
        <w:t xml:space="preserve">. </w:t>
      </w:r>
      <w:r>
        <w:rPr>
          <w:rFonts w:ascii="Times New Roman" w:hAnsi="Times New Roman"/>
          <w:b/>
          <w:i/>
          <w:sz w:val="24"/>
          <w:szCs w:val="24"/>
        </w:rPr>
        <w:t>Blueprint</w:t>
      </w:r>
      <w:r>
        <w:rPr>
          <w:rFonts w:ascii="Times New Roman" w:hAnsi="Times New Roman"/>
          <w:b/>
          <w:sz w:val="24"/>
          <w:szCs w:val="24"/>
        </w:rPr>
        <w:t xml:space="preserve"> Identitas Diri</w:t>
      </w:r>
    </w:p>
    <w:tbl>
      <w:tblPr>
        <w:tblStyle w:val="9"/>
        <w:tblW w:w="8170"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85"/>
        <w:gridCol w:w="2051"/>
        <w:gridCol w:w="1893"/>
        <w:gridCol w:w="2162"/>
        <w:gridCol w:w="147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vMerge w:val="restart"/>
            <w:shd w:val="clear" w:color="auto" w:fill="auto"/>
            <w:noWrap/>
            <w:vAlign w:val="center"/>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No.</w:t>
            </w:r>
          </w:p>
        </w:tc>
        <w:tc>
          <w:tcPr>
            <w:tcW w:w="2051" w:type="dxa"/>
            <w:vMerge w:val="restart"/>
            <w:shd w:val="clear" w:color="auto" w:fill="auto"/>
            <w:noWrap/>
            <w:vAlign w:val="center"/>
          </w:tcPr>
          <w:p>
            <w:pPr>
              <w:spacing w:after="0" w:line="240" w:lineRule="auto"/>
              <w:rPr>
                <w:rFonts w:ascii="Times New Roman" w:hAnsi="Times New Roman" w:eastAsia="Times New Roman"/>
                <w:b/>
                <w:sz w:val="24"/>
                <w:szCs w:val="24"/>
                <w:lang w:eastAsia="id-ID"/>
              </w:rPr>
            </w:pPr>
            <w:r>
              <w:rPr>
                <w:rFonts w:ascii="Times New Roman" w:hAnsi="Times New Roman" w:eastAsia="Times New Roman"/>
                <w:b/>
                <w:sz w:val="24"/>
                <w:szCs w:val="24"/>
                <w:lang w:eastAsia="id-ID"/>
              </w:rPr>
              <w:t xml:space="preserve">   Indikator</w:t>
            </w:r>
          </w:p>
        </w:tc>
        <w:tc>
          <w:tcPr>
            <w:tcW w:w="4055" w:type="dxa"/>
            <w:gridSpan w:val="2"/>
            <w:shd w:val="clear" w:color="auto" w:fill="auto"/>
            <w:noWrap/>
            <w:vAlign w:val="bottom"/>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Aitem</w:t>
            </w:r>
          </w:p>
        </w:tc>
        <w:tc>
          <w:tcPr>
            <w:tcW w:w="1479" w:type="dxa"/>
            <w:vMerge w:val="restart"/>
            <w:shd w:val="clear" w:color="auto" w:fill="auto"/>
            <w:noWrap/>
            <w:vAlign w:val="center"/>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vMerge w:val="continue"/>
            <w:tcBorders>
              <w:bottom w:val="single" w:color="auto" w:sz="4" w:space="0"/>
            </w:tcBorders>
            <w:vAlign w:val="center"/>
          </w:tcPr>
          <w:p>
            <w:pPr>
              <w:spacing w:after="0" w:line="240" w:lineRule="auto"/>
              <w:rPr>
                <w:rFonts w:ascii="Times New Roman" w:hAnsi="Times New Roman" w:eastAsia="Times New Roman"/>
                <w:b/>
                <w:sz w:val="24"/>
                <w:szCs w:val="24"/>
                <w:lang w:eastAsia="id-ID"/>
              </w:rPr>
            </w:pPr>
          </w:p>
        </w:tc>
        <w:tc>
          <w:tcPr>
            <w:tcW w:w="2051" w:type="dxa"/>
            <w:vMerge w:val="continue"/>
            <w:tcBorders>
              <w:bottom w:val="single" w:color="auto" w:sz="4" w:space="0"/>
            </w:tcBorders>
            <w:vAlign w:val="center"/>
          </w:tcPr>
          <w:p>
            <w:pPr>
              <w:spacing w:after="0" w:line="240" w:lineRule="auto"/>
              <w:rPr>
                <w:rFonts w:ascii="Times New Roman" w:hAnsi="Times New Roman" w:eastAsia="Times New Roman"/>
                <w:b/>
                <w:sz w:val="24"/>
                <w:szCs w:val="24"/>
                <w:lang w:eastAsia="id-ID"/>
              </w:rPr>
            </w:pPr>
          </w:p>
        </w:tc>
        <w:tc>
          <w:tcPr>
            <w:tcW w:w="1893"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b/>
                <w:i/>
                <w:sz w:val="24"/>
                <w:szCs w:val="24"/>
                <w:lang w:eastAsia="id-ID"/>
              </w:rPr>
            </w:pPr>
            <w:r>
              <w:rPr>
                <w:rFonts w:ascii="Times New Roman" w:hAnsi="Times New Roman" w:eastAsia="Times New Roman"/>
                <w:b/>
                <w:i/>
                <w:sz w:val="24"/>
                <w:szCs w:val="24"/>
                <w:lang w:eastAsia="id-ID"/>
              </w:rPr>
              <w:t>Favorable</w:t>
            </w:r>
          </w:p>
        </w:tc>
        <w:tc>
          <w:tcPr>
            <w:tcW w:w="2161"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b/>
                <w:i/>
                <w:sz w:val="24"/>
                <w:szCs w:val="24"/>
                <w:lang w:eastAsia="id-ID"/>
              </w:rPr>
            </w:pPr>
            <w:r>
              <w:rPr>
                <w:rFonts w:ascii="Times New Roman" w:hAnsi="Times New Roman" w:eastAsia="Times New Roman"/>
                <w:b/>
                <w:i/>
                <w:sz w:val="24"/>
                <w:szCs w:val="24"/>
                <w:lang w:eastAsia="id-ID"/>
              </w:rPr>
              <w:t>Unfavorable</w:t>
            </w:r>
          </w:p>
        </w:tc>
        <w:tc>
          <w:tcPr>
            <w:tcW w:w="1479" w:type="dxa"/>
            <w:vMerge w:val="continue"/>
            <w:tcBorders>
              <w:bottom w:val="single" w:color="auto" w:sz="4" w:space="0"/>
            </w:tcBorders>
            <w:vAlign w:val="center"/>
          </w:tcPr>
          <w:p>
            <w:pPr>
              <w:spacing w:after="0" w:line="240" w:lineRule="auto"/>
              <w:rPr>
                <w:rFonts w:ascii="Times New Roman" w:hAnsi="Times New Roman" w:eastAsia="Times New Roman"/>
                <w:b/>
                <w:sz w:val="24"/>
                <w:szCs w:val="24"/>
                <w:lang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r>
              <w:rPr>
                <w:rFonts w:ascii="Times New Roman" w:hAnsi="Times New Roman" w:eastAsia="Times New Roman"/>
                <w:sz w:val="24"/>
                <w:szCs w:val="24"/>
                <w:lang w:eastAsia="id-ID"/>
              </w:rPr>
              <w:t>1</w:t>
            </w:r>
            <w:r>
              <w:rPr>
                <w:rFonts w:ascii="Times New Roman" w:hAnsi="Times New Roman" w:eastAsia="Times New Roman"/>
                <w:sz w:val="24"/>
                <w:szCs w:val="24"/>
                <w:lang w:val="id-ID" w:eastAsia="id-ID"/>
              </w:rPr>
              <w:t>.</w:t>
            </w:r>
          </w:p>
        </w:tc>
        <w:tc>
          <w:tcPr>
            <w:tcW w:w="2051" w:type="dxa"/>
            <w:tcBorders>
              <w:top w:val="single" w:color="auto" w:sz="4" w:space="0"/>
            </w:tcBorders>
            <w:shd w:val="clear" w:color="auto" w:fill="auto"/>
            <w:noWrap/>
            <w:vAlign w:val="bottom"/>
          </w:tcPr>
          <w:p>
            <w:pPr>
              <w:tabs>
                <w:tab w:val="left" w:pos="7830"/>
              </w:tabs>
              <w:spacing w:after="0" w:line="240" w:lineRule="auto"/>
              <w:rPr>
                <w:rFonts w:ascii="Times New Roman" w:hAnsi="Times New Roman"/>
                <w:sz w:val="24"/>
                <w:szCs w:val="24"/>
              </w:rPr>
            </w:pPr>
            <w:r>
              <w:rPr>
                <w:rFonts w:ascii="Times New Roman" w:hAnsi="Times New Roman"/>
                <w:sz w:val="24"/>
                <w:szCs w:val="24"/>
              </w:rPr>
              <w:t>Identitas Prestasi</w:t>
            </w:r>
          </w:p>
        </w:tc>
        <w:tc>
          <w:tcPr>
            <w:tcW w:w="1893"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2161"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479"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tcBorders>
              <w:bottom w:val="nil"/>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r>
              <w:rPr>
                <w:rFonts w:ascii="Times New Roman" w:hAnsi="Times New Roman" w:eastAsia="Times New Roman"/>
                <w:sz w:val="24"/>
                <w:szCs w:val="24"/>
                <w:lang w:eastAsia="id-ID"/>
              </w:rPr>
              <w:t>2</w:t>
            </w:r>
            <w:r>
              <w:rPr>
                <w:rFonts w:ascii="Times New Roman" w:hAnsi="Times New Roman" w:eastAsia="Times New Roman"/>
                <w:sz w:val="24"/>
                <w:szCs w:val="24"/>
                <w:lang w:val="id-ID" w:eastAsia="id-ID"/>
              </w:rPr>
              <w:t>.</w:t>
            </w:r>
          </w:p>
        </w:tc>
        <w:tc>
          <w:tcPr>
            <w:tcW w:w="2051" w:type="dxa"/>
            <w:tcBorders>
              <w:bottom w:val="nil"/>
            </w:tcBorders>
            <w:shd w:val="clear" w:color="auto" w:fill="auto"/>
            <w:noWrap/>
            <w:vAlign w:val="bottom"/>
          </w:tcPr>
          <w:p>
            <w:pPr>
              <w:spacing w:after="0" w:line="240" w:lineRule="auto"/>
              <w:rPr>
                <w:rFonts w:ascii="Times New Roman" w:hAnsi="Times New Roman" w:eastAsia="Times New Roman"/>
                <w:sz w:val="24"/>
                <w:szCs w:val="24"/>
                <w:lang w:eastAsia="id-ID"/>
              </w:rPr>
            </w:pPr>
            <w:r>
              <w:rPr>
                <w:rFonts w:ascii="Times New Roman" w:hAnsi="Times New Roman"/>
                <w:sz w:val="24"/>
                <w:szCs w:val="24"/>
              </w:rPr>
              <w:t>Identitas Penyitaan</w:t>
            </w:r>
          </w:p>
        </w:tc>
        <w:tc>
          <w:tcPr>
            <w:tcW w:w="1893" w:type="dxa"/>
            <w:tcBorders>
              <w:bottom w:val="nil"/>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2161" w:type="dxa"/>
            <w:tcBorders>
              <w:bottom w:val="nil"/>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479" w:type="dxa"/>
            <w:tcBorders>
              <w:bottom w:val="nil"/>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tcBorders>
              <w:top w:val="nil"/>
              <w:bottom w:val="nil"/>
            </w:tcBorders>
            <w:shd w:val="clear" w:color="auto" w:fill="auto"/>
            <w:noWrap/>
            <w:vAlign w:val="bottom"/>
          </w:tcPr>
          <w:p>
            <w:pPr>
              <w:spacing w:after="0" w:line="240" w:lineRule="auto"/>
              <w:jc w:val="center"/>
              <w:rPr>
                <w:rFonts w:ascii="Times New Roman" w:hAnsi="Times New Roman" w:eastAsia="Times New Roman"/>
                <w:sz w:val="24"/>
                <w:szCs w:val="24"/>
                <w:lang w:eastAsia="id-ID"/>
              </w:rPr>
            </w:pPr>
            <w:r>
              <w:rPr>
                <w:rFonts w:ascii="Times New Roman" w:hAnsi="Times New Roman" w:eastAsia="Times New Roman"/>
                <w:sz w:val="24"/>
                <w:szCs w:val="24"/>
                <w:lang w:eastAsia="id-ID"/>
              </w:rPr>
              <w:t>3.</w:t>
            </w:r>
          </w:p>
        </w:tc>
        <w:tc>
          <w:tcPr>
            <w:tcW w:w="2051" w:type="dxa"/>
            <w:tcBorders>
              <w:top w:val="nil"/>
              <w:bottom w:val="nil"/>
            </w:tcBorders>
            <w:shd w:val="clear" w:color="auto" w:fill="auto"/>
            <w:noWrap/>
            <w:vAlign w:val="bottom"/>
          </w:tcPr>
          <w:p>
            <w:pPr>
              <w:spacing w:after="0" w:line="240" w:lineRule="auto"/>
              <w:rPr>
                <w:rFonts w:ascii="Times New Roman" w:hAnsi="Times New Roman"/>
                <w:sz w:val="24"/>
                <w:szCs w:val="24"/>
              </w:rPr>
            </w:pPr>
            <w:r>
              <w:rPr>
                <w:rFonts w:ascii="Times New Roman" w:hAnsi="Times New Roman"/>
                <w:sz w:val="24"/>
                <w:szCs w:val="24"/>
              </w:rPr>
              <w:t>Identitas Penundaan</w:t>
            </w:r>
          </w:p>
        </w:tc>
        <w:tc>
          <w:tcPr>
            <w:tcW w:w="1893" w:type="dxa"/>
            <w:tcBorders>
              <w:top w:val="nil"/>
              <w:bottom w:val="nil"/>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2161" w:type="dxa"/>
            <w:tcBorders>
              <w:top w:val="nil"/>
              <w:bottom w:val="nil"/>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479" w:type="dxa"/>
            <w:tcBorders>
              <w:top w:val="nil"/>
              <w:bottom w:val="nil"/>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tcBorders>
              <w:top w:val="nil"/>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eastAsia="id-ID"/>
              </w:rPr>
            </w:pPr>
            <w:r>
              <w:rPr>
                <w:rFonts w:ascii="Times New Roman" w:hAnsi="Times New Roman" w:eastAsia="Times New Roman"/>
                <w:sz w:val="24"/>
                <w:szCs w:val="24"/>
                <w:lang w:eastAsia="id-ID"/>
              </w:rPr>
              <w:t>4.</w:t>
            </w:r>
          </w:p>
        </w:tc>
        <w:tc>
          <w:tcPr>
            <w:tcW w:w="2051" w:type="dxa"/>
            <w:tcBorders>
              <w:top w:val="nil"/>
              <w:bottom w:val="single" w:color="auto" w:sz="4" w:space="0"/>
            </w:tcBorders>
            <w:shd w:val="clear" w:color="auto" w:fill="auto"/>
            <w:noWrap/>
            <w:vAlign w:val="bottom"/>
          </w:tcPr>
          <w:p>
            <w:pPr>
              <w:tabs>
                <w:tab w:val="left" w:pos="7830"/>
              </w:tabs>
              <w:spacing w:after="0" w:line="240" w:lineRule="auto"/>
              <w:rPr>
                <w:rFonts w:ascii="Times New Roman" w:hAnsi="Times New Roman"/>
                <w:sz w:val="24"/>
                <w:szCs w:val="24"/>
              </w:rPr>
            </w:pPr>
            <w:r>
              <w:rPr>
                <w:rFonts w:ascii="Times New Roman" w:hAnsi="Times New Roman"/>
                <w:sz w:val="24"/>
                <w:szCs w:val="24"/>
              </w:rPr>
              <w:t>Identitas Difusi</w:t>
            </w:r>
          </w:p>
        </w:tc>
        <w:tc>
          <w:tcPr>
            <w:tcW w:w="1893" w:type="dxa"/>
            <w:tcBorders>
              <w:top w:val="nil"/>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2161" w:type="dxa"/>
            <w:tcBorders>
              <w:top w:val="nil"/>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479" w:type="dxa"/>
            <w:tcBorders>
              <w:top w:val="nil"/>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2636" w:type="dxa"/>
            <w:gridSpan w:val="2"/>
            <w:shd w:val="clear" w:color="auto" w:fill="auto"/>
            <w:noWrap/>
            <w:vAlign w:val="bottom"/>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Total</w:t>
            </w:r>
          </w:p>
        </w:tc>
        <w:tc>
          <w:tcPr>
            <w:tcW w:w="1893"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eastAsia="id-ID"/>
              </w:rPr>
            </w:pPr>
          </w:p>
        </w:tc>
        <w:tc>
          <w:tcPr>
            <w:tcW w:w="2161"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eastAsia="id-ID"/>
              </w:rPr>
            </w:pPr>
          </w:p>
        </w:tc>
        <w:tc>
          <w:tcPr>
            <w:tcW w:w="1479"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bl>
    <w:p>
      <w:pPr>
        <w:tabs>
          <w:tab w:val="left" w:pos="7830"/>
        </w:tabs>
        <w:spacing w:after="0" w:line="480" w:lineRule="auto"/>
        <w:rPr>
          <w:rFonts w:ascii="Times New Roman" w:hAnsi="Times New Roman"/>
          <w:b/>
          <w:sz w:val="24"/>
          <w:szCs w:val="24"/>
        </w:rPr>
      </w:pPr>
    </w:p>
    <w:p>
      <w:pPr>
        <w:pStyle w:val="11"/>
        <w:numPr>
          <w:ilvl w:val="0"/>
          <w:numId w:val="33"/>
        </w:numPr>
        <w:tabs>
          <w:tab w:val="left" w:pos="7830"/>
        </w:tabs>
        <w:spacing w:after="0" w:line="480" w:lineRule="auto"/>
        <w:ind w:left="284"/>
        <w:rPr>
          <w:rFonts w:ascii="Times New Roman" w:hAnsi="Times New Roman"/>
          <w:b/>
          <w:sz w:val="24"/>
          <w:szCs w:val="24"/>
        </w:rPr>
      </w:pPr>
      <w:r>
        <w:rPr>
          <w:rFonts w:ascii="Times New Roman" w:hAnsi="Times New Roman"/>
          <w:b/>
          <w:sz w:val="24"/>
          <w:szCs w:val="24"/>
        </w:rPr>
        <w:t>Validitas dan Reliabilitas</w:t>
      </w:r>
    </w:p>
    <w:p>
      <w:pPr>
        <w:pStyle w:val="11"/>
        <w:numPr>
          <w:ilvl w:val="0"/>
          <w:numId w:val="39"/>
        </w:numPr>
        <w:tabs>
          <w:tab w:val="left" w:pos="7830"/>
        </w:tabs>
        <w:spacing w:after="0" w:line="480" w:lineRule="auto"/>
        <w:ind w:left="426"/>
        <w:rPr>
          <w:rFonts w:ascii="Times New Roman" w:hAnsi="Times New Roman"/>
          <w:b/>
          <w:sz w:val="24"/>
          <w:szCs w:val="24"/>
        </w:rPr>
      </w:pPr>
      <w:r>
        <w:rPr>
          <w:rFonts w:ascii="Times New Roman" w:hAnsi="Times New Roman"/>
          <w:b/>
          <w:sz w:val="24"/>
          <w:szCs w:val="24"/>
        </w:rPr>
        <w:t>Uji Validitas</w:t>
      </w:r>
    </w:p>
    <w:p>
      <w:pPr>
        <w:pStyle w:val="11"/>
        <w:tabs>
          <w:tab w:val="left" w:pos="7830"/>
        </w:tabs>
        <w:spacing w:after="0" w:line="480" w:lineRule="auto"/>
        <w:ind w:left="0" w:firstLine="709"/>
        <w:rPr>
          <w:rFonts w:ascii="Times New Roman" w:hAnsi="Times New Roman"/>
          <w:sz w:val="24"/>
          <w:szCs w:val="24"/>
        </w:rPr>
      </w:pPr>
      <w:r>
        <w:rPr>
          <w:rFonts w:ascii="Times New Roman" w:hAnsi="Times New Roman"/>
          <w:sz w:val="24"/>
          <w:szCs w:val="24"/>
        </w:rPr>
        <w:t>Uji validitas alat ukur bertujuan untuk mengetahui sejauh mana skala yang digunakan mampu menghasilkan data yang akurat sesuai dengan tujuannya. Uji validitas yang dilakukan dalam penelitian ini adalah validasi isi (content validity), validitas butir, dan validitas konstruksi teoritis (construct validity).</w:t>
      </w:r>
    </w:p>
    <w:p>
      <w:pPr>
        <w:pStyle w:val="11"/>
        <w:tabs>
          <w:tab w:val="left" w:pos="7830"/>
        </w:tabs>
        <w:spacing w:after="0" w:line="480" w:lineRule="auto"/>
        <w:ind w:left="0" w:firstLine="709"/>
        <w:rPr>
          <w:rFonts w:ascii="Times New Roman" w:hAnsi="Times New Roman"/>
          <w:sz w:val="24"/>
          <w:szCs w:val="24"/>
        </w:rPr>
      </w:pPr>
      <w:r>
        <w:rPr>
          <w:rFonts w:ascii="Times New Roman" w:hAnsi="Times New Roman"/>
          <w:sz w:val="24"/>
          <w:szCs w:val="24"/>
        </w:rPr>
        <w:t>Menurut Azwar (2010) validitas isi ditentukan melalui pendapat professional dalam telaah aitem dengan menggunakan spesifikasi yang telah ada. Validitas butir bertujuan untuk  mengetahui apakah butir atau aitem yang digunakan baik atau tidak, yang dilakukan dengan mengkorelasikan skor butir total, seadangkan validitas konstruksi teoritis yang mendasari penyusunan alat ukur. Uji vadilitas dilakukan pada masing-masing variabel penelitian. Dalam program SPSS digunakan Pearson Product Moment Corelation-Bivariate dan membandingkan hasil uji Pearson Correlation dengan r total korelasi. Berasarkan nilai korelasi jika r hitung &amp;gt; r total korelasi (0,300) maka aitem dinyatakan valid, sebaliknya jika r hitung &amp;lt; r total korelasi (0,300) maka aitem dinyatakan tidak valid.</w:t>
      </w:r>
    </w:p>
    <w:p>
      <w:pPr>
        <w:pStyle w:val="11"/>
        <w:numPr>
          <w:ilvl w:val="0"/>
          <w:numId w:val="39"/>
        </w:numPr>
        <w:tabs>
          <w:tab w:val="left" w:pos="7830"/>
        </w:tabs>
        <w:spacing w:after="0" w:line="480" w:lineRule="auto"/>
        <w:ind w:left="426"/>
        <w:rPr>
          <w:rFonts w:ascii="Times New Roman" w:hAnsi="Times New Roman"/>
          <w:b/>
          <w:sz w:val="24"/>
          <w:szCs w:val="24"/>
        </w:rPr>
      </w:pPr>
      <w:r>
        <w:rPr>
          <w:rFonts w:ascii="Times New Roman" w:hAnsi="Times New Roman"/>
          <w:b/>
          <w:sz w:val="24"/>
          <w:szCs w:val="24"/>
        </w:rPr>
        <w:t>Reliabilitas</w:t>
      </w:r>
    </w:p>
    <w:p>
      <w:pPr>
        <w:pStyle w:val="11"/>
        <w:tabs>
          <w:tab w:val="left" w:pos="7830"/>
        </w:tabs>
        <w:spacing w:after="0" w:line="480" w:lineRule="auto"/>
        <w:ind w:left="0" w:firstLine="709"/>
        <w:rPr>
          <w:rFonts w:ascii="Times New Roman" w:hAnsi="Times New Roman"/>
          <w:sz w:val="24"/>
          <w:szCs w:val="24"/>
        </w:rPr>
      </w:pPr>
      <w:r>
        <w:rPr>
          <w:rFonts w:ascii="Times New Roman" w:hAnsi="Times New Roman"/>
          <w:sz w:val="24"/>
          <w:szCs w:val="24"/>
        </w:rPr>
        <w:t>Reliabilitas mengandung arti sejauhmana hasil suatu pengukuran tetap konsisten, dapat dipercaya atau dapat diandalkan apabila dilakukan pengukuran terhadap gejala yang sama dengan alat ukur yang sama (Azwar, 2010). Reliabilitas alat ukur penelitian ini akan diuji menggunakan teknik uji reliabilitas yang dikembangkan oleh Cronbach yang disebut dengan teknik Alpha Cronbach’s. instrumen yang sudah dapat dipercaya, yang reliabel akan menghasilkan data yang dipercaya juga. Apabila data yang memang benar sesuai dengan kenyataan, maka berapa kalipun diambil tetap akan sama.Ada dua alas an peneliti menggunakan uji Alpha Cronbach’s, pertama karena tehnik ini merupakan tehnik pengujian keandalan kuesioner yang paling sering digunakan, kedua dengan melakukan uji Alpha Cronbach’s maka akan terdeteksi indikator- indikator yang tidak konsisten. Menurut Azwar (2016) hasil pengukuran dapat  dikatakan reliabel jika memiliki nilai alpha Cronbach minimal sebesar 0,700.</w:t>
      </w:r>
    </w:p>
    <w:p>
      <w:pPr>
        <w:tabs>
          <w:tab w:val="left" w:pos="7830"/>
        </w:tabs>
        <w:spacing w:after="0" w:line="480" w:lineRule="auto"/>
        <w:rPr>
          <w:rFonts w:ascii="Times New Roman" w:hAnsi="Times New Roman"/>
          <w:sz w:val="24"/>
          <w:szCs w:val="24"/>
        </w:rPr>
      </w:pPr>
    </w:p>
    <w:p>
      <w:pPr>
        <w:tabs>
          <w:tab w:val="left" w:pos="7830"/>
        </w:tabs>
        <w:spacing w:after="0" w:line="480" w:lineRule="auto"/>
        <w:rPr>
          <w:rFonts w:ascii="Times New Roman" w:hAnsi="Times New Roman"/>
          <w:sz w:val="24"/>
          <w:szCs w:val="24"/>
        </w:rPr>
      </w:pPr>
    </w:p>
    <w:p>
      <w:pPr>
        <w:widowControl w:val="0"/>
        <w:autoSpaceDE w:val="0"/>
        <w:autoSpaceDN w:val="0"/>
        <w:spacing w:after="0" w:line="480" w:lineRule="auto"/>
        <w:jc w:val="center"/>
        <w:rPr>
          <w:rFonts w:ascii="Times New Roman" w:hAnsi="Times New Roman"/>
          <w:b/>
          <w:sz w:val="24"/>
          <w:szCs w:val="24"/>
          <w:lang w:val="id-ID"/>
        </w:rPr>
      </w:pPr>
      <w:r>
        <w:rPr>
          <w:rFonts w:ascii="Times New Roman" w:hAnsi="Times New Roman"/>
          <w:b/>
          <w:sz w:val="24"/>
          <w:szCs w:val="24"/>
        </w:rPr>
        <w:t xml:space="preserve">Tabel 6. </w:t>
      </w:r>
      <w:r>
        <w:rPr>
          <w:rFonts w:ascii="Times New Roman" w:hAnsi="Times New Roman"/>
          <w:b/>
          <w:sz w:val="24"/>
          <w:szCs w:val="24"/>
          <w:lang w:val="id-ID"/>
        </w:rPr>
        <w:t xml:space="preserve">Tingkat Keandalan </w:t>
      </w:r>
      <w:r>
        <w:rPr>
          <w:rFonts w:ascii="Times New Roman" w:hAnsi="Times New Roman"/>
          <w:b/>
          <w:i/>
          <w:sz w:val="24"/>
          <w:szCs w:val="24"/>
          <w:lang w:val="id-ID"/>
        </w:rPr>
        <w:t>Cronbach’sAlpha</w:t>
      </w:r>
    </w:p>
    <w:tbl>
      <w:tblPr>
        <w:tblStyle w:val="9"/>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11"/>
        <w:gridCol w:w="416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111" w:type="dxa"/>
            <w:tcBorders>
              <w:bottom w:val="single" w:color="auto" w:sz="4" w:space="0"/>
            </w:tcBorders>
            <w:shd w:val="clear" w:color="auto" w:fill="auto"/>
          </w:tcPr>
          <w:p>
            <w:pPr>
              <w:widowControl w:val="0"/>
              <w:autoSpaceDE w:val="0"/>
              <w:autoSpaceDN w:val="0"/>
              <w:spacing w:after="0" w:line="480" w:lineRule="auto"/>
              <w:jc w:val="center"/>
              <w:rPr>
                <w:rFonts w:ascii="Times New Roman" w:hAnsi="Times New Roman"/>
                <w:b/>
                <w:sz w:val="24"/>
                <w:szCs w:val="24"/>
                <w:lang w:val="id-ID"/>
              </w:rPr>
            </w:pPr>
            <w:r>
              <w:rPr>
                <w:rFonts w:ascii="Times New Roman" w:hAnsi="Times New Roman"/>
                <w:b/>
                <w:sz w:val="24"/>
                <w:szCs w:val="24"/>
                <w:lang w:val="id-ID"/>
              </w:rPr>
              <w:t xml:space="preserve">Nilai </w:t>
            </w:r>
            <w:r>
              <w:rPr>
                <w:rFonts w:ascii="Times New Roman" w:hAnsi="Times New Roman"/>
                <w:b/>
                <w:i/>
                <w:sz w:val="24"/>
                <w:szCs w:val="24"/>
                <w:lang w:val="id-ID"/>
              </w:rPr>
              <w:t>Cronbach’sAlpha</w:t>
            </w:r>
          </w:p>
        </w:tc>
        <w:tc>
          <w:tcPr>
            <w:tcW w:w="4160" w:type="dxa"/>
            <w:tcBorders>
              <w:bottom w:val="single" w:color="auto" w:sz="4" w:space="0"/>
            </w:tcBorders>
            <w:shd w:val="clear" w:color="auto" w:fill="auto"/>
          </w:tcPr>
          <w:p>
            <w:pPr>
              <w:widowControl w:val="0"/>
              <w:autoSpaceDE w:val="0"/>
              <w:autoSpaceDN w:val="0"/>
              <w:spacing w:after="0" w:line="480" w:lineRule="auto"/>
              <w:jc w:val="center"/>
              <w:rPr>
                <w:rFonts w:ascii="Times New Roman" w:hAnsi="Times New Roman"/>
                <w:b/>
                <w:sz w:val="24"/>
                <w:szCs w:val="24"/>
                <w:lang w:val="id-ID"/>
              </w:rPr>
            </w:pPr>
            <w:r>
              <w:rPr>
                <w:rFonts w:ascii="Times New Roman" w:hAnsi="Times New Roman"/>
                <w:b/>
                <w:sz w:val="24"/>
                <w:szCs w:val="24"/>
                <w:lang w:val="id-ID"/>
              </w:rPr>
              <w:t>Tingkat Keandalan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111" w:type="dxa"/>
            <w:tcBorders>
              <w:top w:val="single" w:color="auto" w:sz="4" w:space="0"/>
            </w:tcBorders>
            <w:shd w:val="clear" w:color="auto" w:fill="auto"/>
          </w:tcPr>
          <w:p>
            <w:pPr>
              <w:widowControl w:val="0"/>
              <w:autoSpaceDE w:val="0"/>
              <w:autoSpaceDN w:val="0"/>
              <w:spacing w:after="0" w:line="480" w:lineRule="auto"/>
              <w:jc w:val="center"/>
              <w:rPr>
                <w:rFonts w:ascii="Times New Roman" w:hAnsi="Times New Roman"/>
                <w:sz w:val="24"/>
                <w:szCs w:val="24"/>
                <w:lang w:val="id-ID"/>
              </w:rPr>
            </w:pPr>
            <w:r>
              <w:rPr>
                <w:rFonts w:ascii="Times New Roman" w:hAnsi="Times New Roman"/>
                <w:sz w:val="24"/>
                <w:szCs w:val="24"/>
                <w:lang w:val="id-ID"/>
              </w:rPr>
              <w:t>0.000-0.200</w:t>
            </w:r>
          </w:p>
        </w:tc>
        <w:tc>
          <w:tcPr>
            <w:tcW w:w="4160" w:type="dxa"/>
            <w:tcBorders>
              <w:top w:val="single" w:color="auto" w:sz="4" w:space="0"/>
            </w:tcBorders>
            <w:shd w:val="clear" w:color="auto" w:fill="auto"/>
          </w:tcPr>
          <w:p>
            <w:pPr>
              <w:widowControl w:val="0"/>
              <w:autoSpaceDE w:val="0"/>
              <w:autoSpaceDN w:val="0"/>
              <w:spacing w:after="0" w:line="480" w:lineRule="auto"/>
              <w:jc w:val="center"/>
              <w:rPr>
                <w:rFonts w:ascii="Times New Roman" w:hAnsi="Times New Roman"/>
                <w:sz w:val="24"/>
                <w:szCs w:val="24"/>
                <w:lang w:val="id-ID"/>
              </w:rPr>
            </w:pPr>
            <w:r>
              <w:rPr>
                <w:rFonts w:ascii="Times New Roman" w:hAnsi="Times New Roman"/>
                <w:sz w:val="24"/>
                <w:szCs w:val="24"/>
                <w:lang w:val="id-ID"/>
              </w:rPr>
              <w:t>Kurang Andal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111" w:type="dxa"/>
            <w:tcBorders>
              <w:bottom w:val="nil"/>
            </w:tcBorders>
            <w:shd w:val="clear" w:color="auto" w:fill="auto"/>
          </w:tcPr>
          <w:p>
            <w:pPr>
              <w:widowControl w:val="0"/>
              <w:autoSpaceDE w:val="0"/>
              <w:autoSpaceDN w:val="0"/>
              <w:spacing w:after="0" w:line="480" w:lineRule="auto"/>
              <w:jc w:val="center"/>
              <w:rPr>
                <w:rFonts w:ascii="Times New Roman" w:hAnsi="Times New Roman"/>
                <w:sz w:val="24"/>
                <w:szCs w:val="24"/>
                <w:lang w:val="id-ID"/>
              </w:rPr>
            </w:pPr>
            <w:r>
              <w:rPr>
                <w:rFonts w:ascii="Times New Roman" w:hAnsi="Times New Roman"/>
                <w:sz w:val="24"/>
                <w:szCs w:val="24"/>
                <w:lang w:val="id-ID"/>
              </w:rPr>
              <w:t>&gt;0.200-0.400</w:t>
            </w:r>
          </w:p>
        </w:tc>
        <w:tc>
          <w:tcPr>
            <w:tcW w:w="4160" w:type="dxa"/>
            <w:tcBorders>
              <w:bottom w:val="nil"/>
            </w:tcBorders>
            <w:shd w:val="clear" w:color="auto" w:fill="auto"/>
          </w:tcPr>
          <w:p>
            <w:pPr>
              <w:widowControl w:val="0"/>
              <w:autoSpaceDE w:val="0"/>
              <w:autoSpaceDN w:val="0"/>
              <w:spacing w:after="0" w:line="480" w:lineRule="auto"/>
              <w:jc w:val="center"/>
              <w:rPr>
                <w:rFonts w:ascii="Times New Roman" w:hAnsi="Times New Roman"/>
                <w:sz w:val="24"/>
                <w:szCs w:val="24"/>
                <w:lang w:val="id-ID"/>
              </w:rPr>
            </w:pPr>
            <w:r>
              <w:rPr>
                <w:rFonts w:ascii="Times New Roman" w:hAnsi="Times New Roman"/>
                <w:sz w:val="24"/>
                <w:szCs w:val="24"/>
                <w:lang w:val="id-ID"/>
              </w:rPr>
              <w:t>Agak Andal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111" w:type="dxa"/>
            <w:tcBorders>
              <w:top w:val="nil"/>
              <w:bottom w:val="nil"/>
            </w:tcBorders>
            <w:shd w:val="clear" w:color="auto" w:fill="auto"/>
          </w:tcPr>
          <w:p>
            <w:pPr>
              <w:widowControl w:val="0"/>
              <w:autoSpaceDE w:val="0"/>
              <w:autoSpaceDN w:val="0"/>
              <w:spacing w:after="0" w:line="480" w:lineRule="auto"/>
              <w:jc w:val="center"/>
              <w:rPr>
                <w:rFonts w:ascii="Times New Roman" w:hAnsi="Times New Roman"/>
                <w:sz w:val="24"/>
                <w:szCs w:val="24"/>
                <w:lang w:val="id-ID"/>
              </w:rPr>
            </w:pPr>
            <w:r>
              <w:rPr>
                <w:rFonts w:ascii="Times New Roman" w:hAnsi="Times New Roman"/>
                <w:sz w:val="24"/>
                <w:szCs w:val="24"/>
                <w:lang w:val="id-ID"/>
              </w:rPr>
              <w:t>&gt;0.400-0.600</w:t>
            </w:r>
          </w:p>
        </w:tc>
        <w:tc>
          <w:tcPr>
            <w:tcW w:w="4160" w:type="dxa"/>
            <w:tcBorders>
              <w:top w:val="nil"/>
              <w:bottom w:val="nil"/>
            </w:tcBorders>
            <w:shd w:val="clear" w:color="auto" w:fill="auto"/>
          </w:tcPr>
          <w:p>
            <w:pPr>
              <w:widowControl w:val="0"/>
              <w:autoSpaceDE w:val="0"/>
              <w:autoSpaceDN w:val="0"/>
              <w:spacing w:after="0" w:line="480" w:lineRule="auto"/>
              <w:jc w:val="center"/>
              <w:rPr>
                <w:rFonts w:ascii="Times New Roman" w:hAnsi="Times New Roman"/>
                <w:sz w:val="24"/>
                <w:szCs w:val="24"/>
                <w:lang w:val="id-ID"/>
              </w:rPr>
            </w:pPr>
            <w:r>
              <w:rPr>
                <w:rFonts w:ascii="Times New Roman" w:hAnsi="Times New Roman"/>
                <w:sz w:val="24"/>
                <w:szCs w:val="24"/>
                <w:lang w:val="id-ID"/>
              </w:rPr>
              <w:t>Cukup Andal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111" w:type="dxa"/>
            <w:tcBorders>
              <w:top w:val="nil"/>
            </w:tcBorders>
            <w:shd w:val="clear" w:color="auto" w:fill="auto"/>
          </w:tcPr>
          <w:p>
            <w:pPr>
              <w:widowControl w:val="0"/>
              <w:autoSpaceDE w:val="0"/>
              <w:autoSpaceDN w:val="0"/>
              <w:spacing w:after="0" w:line="480" w:lineRule="auto"/>
              <w:jc w:val="center"/>
              <w:rPr>
                <w:rFonts w:ascii="Times New Roman" w:hAnsi="Times New Roman"/>
                <w:sz w:val="24"/>
                <w:szCs w:val="24"/>
                <w:lang w:val="id-ID"/>
              </w:rPr>
            </w:pPr>
            <w:r>
              <w:rPr>
                <w:rFonts w:ascii="Times New Roman" w:hAnsi="Times New Roman"/>
                <w:sz w:val="24"/>
                <w:szCs w:val="24"/>
                <w:lang w:val="id-ID"/>
              </w:rPr>
              <w:t>&gt;0.600-0.800</w:t>
            </w:r>
          </w:p>
        </w:tc>
        <w:tc>
          <w:tcPr>
            <w:tcW w:w="4160" w:type="dxa"/>
            <w:tcBorders>
              <w:top w:val="nil"/>
            </w:tcBorders>
            <w:shd w:val="clear" w:color="auto" w:fill="auto"/>
          </w:tcPr>
          <w:p>
            <w:pPr>
              <w:widowControl w:val="0"/>
              <w:autoSpaceDE w:val="0"/>
              <w:autoSpaceDN w:val="0"/>
              <w:spacing w:after="0" w:line="480" w:lineRule="auto"/>
              <w:jc w:val="center"/>
              <w:rPr>
                <w:rFonts w:ascii="Times New Roman" w:hAnsi="Times New Roman"/>
                <w:sz w:val="24"/>
                <w:szCs w:val="24"/>
                <w:lang w:val="id-ID"/>
              </w:rPr>
            </w:pPr>
            <w:r>
              <w:rPr>
                <w:rFonts w:ascii="Times New Roman" w:hAnsi="Times New Roman"/>
                <w:sz w:val="24"/>
                <w:szCs w:val="24"/>
                <w:lang w:val="id-ID"/>
              </w:rPr>
              <w:t>Andal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111" w:type="dxa"/>
            <w:shd w:val="clear" w:color="auto" w:fill="auto"/>
          </w:tcPr>
          <w:p>
            <w:pPr>
              <w:widowControl w:val="0"/>
              <w:autoSpaceDE w:val="0"/>
              <w:autoSpaceDN w:val="0"/>
              <w:spacing w:after="0" w:line="480" w:lineRule="auto"/>
              <w:jc w:val="center"/>
              <w:rPr>
                <w:rFonts w:ascii="Times New Roman" w:hAnsi="Times New Roman"/>
                <w:sz w:val="24"/>
                <w:szCs w:val="24"/>
                <w:lang w:val="id-ID"/>
              </w:rPr>
            </w:pPr>
            <w:r>
              <w:rPr>
                <w:rFonts w:ascii="Times New Roman" w:hAnsi="Times New Roman"/>
                <w:sz w:val="24"/>
                <w:szCs w:val="24"/>
                <w:lang w:val="id-ID"/>
              </w:rPr>
              <w:t>&gt;0.800-1.000</w:t>
            </w:r>
          </w:p>
        </w:tc>
        <w:tc>
          <w:tcPr>
            <w:tcW w:w="4160" w:type="dxa"/>
            <w:shd w:val="clear" w:color="auto" w:fill="auto"/>
          </w:tcPr>
          <w:p>
            <w:pPr>
              <w:widowControl w:val="0"/>
              <w:autoSpaceDE w:val="0"/>
              <w:autoSpaceDN w:val="0"/>
              <w:spacing w:after="0" w:line="480" w:lineRule="auto"/>
              <w:jc w:val="center"/>
              <w:rPr>
                <w:rFonts w:ascii="Times New Roman" w:hAnsi="Times New Roman"/>
                <w:sz w:val="24"/>
                <w:szCs w:val="24"/>
                <w:lang w:val="id-ID"/>
              </w:rPr>
            </w:pPr>
            <w:r>
              <w:rPr>
                <w:rFonts w:ascii="Times New Roman" w:hAnsi="Times New Roman"/>
                <w:sz w:val="24"/>
                <w:szCs w:val="24"/>
                <w:lang w:val="id-ID"/>
              </w:rPr>
              <w:t>Sangat Andal</w:t>
            </w:r>
          </w:p>
        </w:tc>
      </w:tr>
    </w:tbl>
    <w:p>
      <w:pPr>
        <w:widowControl w:val="0"/>
        <w:autoSpaceDE w:val="0"/>
        <w:autoSpaceDN w:val="0"/>
        <w:spacing w:after="0" w:line="480" w:lineRule="auto"/>
        <w:jc w:val="both"/>
        <w:rPr>
          <w:rFonts w:ascii="Times New Roman" w:hAnsi="Times New Roman"/>
          <w:sz w:val="24"/>
          <w:szCs w:val="24"/>
        </w:rPr>
      </w:pPr>
    </w:p>
    <w:p>
      <w:pPr>
        <w:pStyle w:val="3"/>
        <w:numPr>
          <w:ilvl w:val="0"/>
          <w:numId w:val="33"/>
        </w:numPr>
        <w:spacing w:line="480" w:lineRule="auto"/>
        <w:ind w:left="284"/>
        <w:jc w:val="both"/>
        <w:rPr>
          <w:rFonts w:ascii="Times New Roman" w:hAnsi="Times New Roman"/>
          <w:b/>
          <w:color w:val="000000"/>
        </w:rPr>
      </w:pPr>
      <w:r>
        <w:rPr>
          <w:rFonts w:ascii="Times New Roman" w:hAnsi="Times New Roman"/>
          <w:b/>
        </w:rPr>
        <w:t>Te</w:t>
      </w:r>
      <w:r>
        <w:rPr>
          <w:rFonts w:ascii="Times New Roman" w:hAnsi="Times New Roman"/>
          <w:b/>
          <w:lang w:val="id-ID"/>
        </w:rPr>
        <w:t>h</w:t>
      </w:r>
      <w:r>
        <w:rPr>
          <w:rFonts w:ascii="Times New Roman" w:hAnsi="Times New Roman"/>
          <w:b/>
        </w:rPr>
        <w:t>nik Analisa Data</w:t>
      </w:r>
    </w:p>
    <w:p>
      <w:pPr>
        <w:tabs>
          <w:tab w:val="left" w:pos="450"/>
        </w:tabs>
        <w:spacing w:after="0" w:line="480" w:lineRule="auto"/>
        <w:ind w:firstLine="709"/>
        <w:jc w:val="both"/>
        <w:rPr>
          <w:rFonts w:ascii="Times New Roman" w:hAnsi="Times New Roman"/>
          <w:b/>
          <w:sz w:val="24"/>
          <w:szCs w:val="24"/>
        </w:rPr>
      </w:pPr>
      <w:r>
        <w:rPr>
          <w:rFonts w:ascii="Times New Roman" w:hAnsi="Times New Roman"/>
          <w:sz w:val="24"/>
          <w:szCs w:val="24"/>
        </w:rPr>
        <w:t xml:space="preserve">Metode analisis data yang digunakan dalam penelitian ini adalah </w:t>
      </w:r>
      <w:r>
        <w:rPr>
          <w:rFonts w:ascii="Times New Roman" w:hAnsi="Times New Roman"/>
          <w:i/>
          <w:sz w:val="24"/>
          <w:szCs w:val="24"/>
        </w:rPr>
        <w:t>Structural Equation Model (SEM)</w:t>
      </w:r>
      <w:r>
        <w:rPr>
          <w:rFonts w:ascii="Times New Roman" w:hAnsi="Times New Roman"/>
          <w:sz w:val="24"/>
          <w:szCs w:val="24"/>
          <w:lang w:val="id-ID"/>
        </w:rPr>
        <w:t xml:space="preserve"> </w:t>
      </w:r>
      <w:r>
        <w:rPr>
          <w:rFonts w:ascii="Times New Roman" w:hAnsi="Times New Roman"/>
          <w:sz w:val="24"/>
          <w:szCs w:val="24"/>
        </w:rPr>
        <w:t>akan tetapi sebelum dilakukan uji analisis hipotesis terlebih dahulu akan diadakan uji asumsi yang terdiri dari:</w:t>
      </w:r>
    </w:p>
    <w:p>
      <w:pPr>
        <w:numPr>
          <w:ilvl w:val="0"/>
          <w:numId w:val="40"/>
        </w:numPr>
        <w:spacing w:after="0" w:line="480" w:lineRule="auto"/>
        <w:ind w:left="426"/>
        <w:jc w:val="both"/>
        <w:rPr>
          <w:rFonts w:ascii="Times New Roman" w:hAnsi="Times New Roman"/>
          <w:sz w:val="24"/>
          <w:szCs w:val="24"/>
        </w:rPr>
      </w:pPr>
      <w:r>
        <w:rPr>
          <w:rFonts w:ascii="Times New Roman" w:hAnsi="Times New Roman"/>
          <w:sz w:val="24"/>
          <w:szCs w:val="24"/>
        </w:rPr>
        <w:t>Uji Normalitas.</w:t>
      </w:r>
    </w:p>
    <w:p>
      <w:pPr>
        <w:spacing w:after="0" w:line="480" w:lineRule="auto"/>
        <w:ind w:left="426"/>
        <w:jc w:val="both"/>
        <w:rPr>
          <w:rFonts w:ascii="Times New Roman" w:hAnsi="Times New Roman"/>
          <w:iCs/>
          <w:sz w:val="24"/>
          <w:szCs w:val="24"/>
        </w:rPr>
      </w:pPr>
      <w:r>
        <w:rPr>
          <w:rFonts w:ascii="Times New Roman" w:hAnsi="Times New Roman"/>
          <w:sz w:val="24"/>
          <w:szCs w:val="24"/>
        </w:rPr>
        <w:t xml:space="preserve">Pengujian normalitas data dalam penelitian ini menggunakan uji </w:t>
      </w:r>
      <w:r>
        <w:rPr>
          <w:rFonts w:ascii="Times New Roman" w:hAnsi="Times New Roman"/>
          <w:i/>
          <w:iCs/>
          <w:sz w:val="24"/>
          <w:szCs w:val="24"/>
        </w:rPr>
        <w:t>skewness</w:t>
      </w:r>
      <w:r>
        <w:rPr>
          <w:rFonts w:ascii="Times New Roman" w:hAnsi="Times New Roman"/>
          <w:sz w:val="24"/>
          <w:szCs w:val="24"/>
        </w:rPr>
        <w:t xml:space="preserve"> </w:t>
      </w:r>
      <w:r>
        <w:rPr>
          <w:rFonts w:ascii="Times New Roman" w:hAnsi="Times New Roman"/>
          <w:i/>
          <w:iCs/>
          <w:sz w:val="24"/>
          <w:szCs w:val="24"/>
        </w:rPr>
        <w:t xml:space="preserve">value </w:t>
      </w:r>
      <w:r>
        <w:rPr>
          <w:rFonts w:ascii="Times New Roman" w:hAnsi="Times New Roman"/>
          <w:sz w:val="24"/>
          <w:szCs w:val="24"/>
        </w:rPr>
        <w:t xml:space="preserve">dengan bantuan program komputer AMOS versi 22.0. Pengujian normalitas data menggunakan metode </w:t>
      </w:r>
      <w:r>
        <w:rPr>
          <w:rFonts w:ascii="Times New Roman" w:hAnsi="Times New Roman"/>
          <w:i/>
          <w:iCs/>
          <w:sz w:val="24"/>
          <w:szCs w:val="24"/>
        </w:rPr>
        <w:t xml:space="preserve">skewness value </w:t>
      </w:r>
      <w:r>
        <w:rPr>
          <w:rFonts w:ascii="Times New Roman" w:hAnsi="Times New Roman"/>
          <w:sz w:val="24"/>
          <w:szCs w:val="24"/>
        </w:rPr>
        <w:t xml:space="preserve">dilakukan dengan melakukan perbandingan nilai </w:t>
      </w:r>
      <w:r>
        <w:rPr>
          <w:rFonts w:ascii="Times New Roman" w:hAnsi="Times New Roman"/>
          <w:i/>
          <w:iCs/>
          <w:sz w:val="24"/>
          <w:szCs w:val="24"/>
        </w:rPr>
        <w:t xml:space="preserve">critical rasio (z-value) </w:t>
      </w:r>
      <w:r>
        <w:rPr>
          <w:rFonts w:ascii="Times New Roman" w:hAnsi="Times New Roman"/>
          <w:sz w:val="24"/>
          <w:szCs w:val="24"/>
        </w:rPr>
        <w:t xml:space="preserve">hasil pengujian terhadap tingkat signifikansi penelitian. Pengujian normalitas dengan metode </w:t>
      </w:r>
      <w:r>
        <w:rPr>
          <w:rFonts w:ascii="Times New Roman" w:hAnsi="Times New Roman"/>
          <w:i/>
          <w:sz w:val="24"/>
          <w:szCs w:val="24"/>
        </w:rPr>
        <w:t>skewness value</w:t>
      </w:r>
      <w:r>
        <w:rPr>
          <w:rFonts w:ascii="Times New Roman" w:hAnsi="Times New Roman"/>
          <w:sz w:val="24"/>
          <w:szCs w:val="24"/>
        </w:rPr>
        <w:t xml:space="preserve"> dilakukan dengan bantuan program 22.0. Menurut </w:t>
      </w:r>
      <w:r>
        <w:rPr>
          <w:rFonts w:ascii="Times New Roman" w:hAnsi="Times New Roman"/>
          <w:sz w:val="24"/>
          <w:szCs w:val="24"/>
          <w:lang w:val="id-ID"/>
        </w:rPr>
        <w:t>Ghozali (2016)</w:t>
      </w:r>
      <w:r>
        <w:rPr>
          <w:rFonts w:ascii="Times New Roman" w:hAnsi="Times New Roman"/>
          <w:sz w:val="24"/>
          <w:szCs w:val="24"/>
        </w:rPr>
        <w:t xml:space="preserve"> nilai kritis normalitas dalam penelitian ini adalah sebesar </w:t>
      </w:r>
      <w:r>
        <w:rPr>
          <w:rFonts w:ascii="Times New Roman" w:hAnsi="Times New Roman"/>
          <w:sz w:val="24"/>
          <w:szCs w:val="24"/>
          <w:lang w:val="id-ID"/>
        </w:rPr>
        <w:t xml:space="preserve">&lt; </w:t>
      </w:r>
      <w:r>
        <w:rPr>
          <w:rFonts w:ascii="Times New Roman" w:hAnsi="Times New Roman"/>
          <w:sz w:val="24"/>
          <w:szCs w:val="24"/>
        </w:rPr>
        <w:t xml:space="preserve">2.58, pada tingkat signifikansi 0.01 (1%) yang berarti nilai </w:t>
      </w:r>
      <w:r>
        <w:rPr>
          <w:rFonts w:ascii="Times New Roman" w:hAnsi="Times New Roman"/>
          <w:iCs/>
          <w:sz w:val="24"/>
          <w:szCs w:val="24"/>
          <w:lang w:val="id-ID"/>
        </w:rPr>
        <w:t>data normal.</w:t>
      </w:r>
    </w:p>
    <w:p>
      <w:pPr>
        <w:numPr>
          <w:ilvl w:val="0"/>
          <w:numId w:val="40"/>
        </w:numPr>
        <w:spacing w:after="0" w:line="480" w:lineRule="auto"/>
        <w:ind w:left="426"/>
        <w:jc w:val="both"/>
        <w:rPr>
          <w:rFonts w:ascii="Times New Roman" w:hAnsi="Times New Roman"/>
          <w:sz w:val="24"/>
          <w:szCs w:val="24"/>
        </w:rPr>
      </w:pPr>
      <w:r>
        <w:rPr>
          <w:rFonts w:ascii="Times New Roman" w:hAnsi="Times New Roman"/>
          <w:sz w:val="24"/>
          <w:szCs w:val="24"/>
        </w:rPr>
        <w:t>Uji Outliers (</w:t>
      </w:r>
      <w:r>
        <w:rPr>
          <w:rFonts w:ascii="Times New Roman" w:hAnsi="Times New Roman"/>
          <w:i/>
          <w:iCs/>
          <w:sz w:val="24"/>
          <w:szCs w:val="24"/>
        </w:rPr>
        <w:t xml:space="preserve">univariate </w:t>
      </w:r>
      <w:r>
        <w:rPr>
          <w:rFonts w:ascii="Times New Roman" w:hAnsi="Times New Roman"/>
          <w:sz w:val="24"/>
          <w:szCs w:val="24"/>
        </w:rPr>
        <w:t xml:space="preserve">dan </w:t>
      </w:r>
      <w:r>
        <w:rPr>
          <w:rFonts w:ascii="Times New Roman" w:hAnsi="Times New Roman"/>
          <w:i/>
          <w:iCs/>
          <w:sz w:val="24"/>
          <w:szCs w:val="24"/>
        </w:rPr>
        <w:t>multivariate outliers</w:t>
      </w:r>
      <w:r>
        <w:rPr>
          <w:rFonts w:ascii="Times New Roman" w:hAnsi="Times New Roman"/>
          <w:sz w:val="24"/>
          <w:szCs w:val="24"/>
        </w:rPr>
        <w:t>).</w:t>
      </w:r>
    </w:p>
    <w:p>
      <w:pPr>
        <w:autoSpaceDE w:val="0"/>
        <w:autoSpaceDN w:val="0"/>
        <w:adjustRightInd w:val="0"/>
        <w:spacing w:after="0" w:line="480" w:lineRule="auto"/>
        <w:ind w:left="426" w:firstLine="708"/>
        <w:jc w:val="both"/>
        <w:rPr>
          <w:rFonts w:ascii="Times New Roman" w:hAnsi="Times New Roman"/>
          <w:sz w:val="24"/>
          <w:szCs w:val="24"/>
          <w:lang w:val="id-ID"/>
        </w:rPr>
      </w:pPr>
      <w:r>
        <w:rPr>
          <w:rFonts w:ascii="Times New Roman" w:hAnsi="Times New Roman"/>
          <w:sz w:val="24"/>
          <w:szCs w:val="24"/>
          <w:lang w:val="id-ID"/>
        </w:rPr>
        <w:t xml:space="preserve">Multivariate outlier adalah kondisi observasi dari suatu data yang memiliki karakteristik unik yang terlihat sangat berbeda jauh dari observasi-observasi lainnya dan muncul dalam bentuk nilai ekstrim, baik untuk sebuah variabel tunggal ataupun variabel kombinasi (Hair dalam Ghozali, 2016). Deteksi terhadap outliers dilakukan dengan memperhatikan nilai mahalonobis </w:t>
      </w:r>
      <w:r>
        <w:rPr>
          <w:rFonts w:ascii="Times New Roman" w:hAnsi="Times New Roman"/>
          <w:i/>
          <w:sz w:val="24"/>
          <w:szCs w:val="24"/>
          <w:lang w:val="id-ID"/>
        </w:rPr>
        <w:t>distance</w:t>
      </w:r>
      <w:r>
        <w:rPr>
          <w:rFonts w:ascii="Times New Roman" w:hAnsi="Times New Roman"/>
          <w:sz w:val="24"/>
          <w:szCs w:val="24"/>
          <w:lang w:val="id-ID"/>
        </w:rPr>
        <w:t>. Kriteria yang digunakan adalah berdasarkan nilai Chi-Square pada derajat kebebasan (</w:t>
      </w:r>
      <w:r>
        <w:rPr>
          <w:rFonts w:ascii="Times New Roman" w:hAnsi="Times New Roman"/>
          <w:i/>
          <w:sz w:val="24"/>
          <w:szCs w:val="24"/>
          <w:lang w:val="id-ID"/>
        </w:rPr>
        <w:t>degree of freedom</w:t>
      </w:r>
      <w:r>
        <w:rPr>
          <w:rFonts w:ascii="Times New Roman" w:hAnsi="Times New Roman"/>
          <w:sz w:val="24"/>
          <w:szCs w:val="24"/>
          <w:lang w:val="id-ID"/>
        </w:rPr>
        <w:t>) 9 yaitu jumlah variabel indikator pada tingkat signifikansi P &lt; 0.0001.</w:t>
      </w:r>
    </w:p>
    <w:p>
      <w:pPr>
        <w:autoSpaceDE w:val="0"/>
        <w:autoSpaceDN w:val="0"/>
        <w:adjustRightInd w:val="0"/>
        <w:spacing w:after="0" w:line="480" w:lineRule="auto"/>
        <w:ind w:left="426" w:firstLine="708"/>
        <w:jc w:val="both"/>
        <w:rPr>
          <w:rFonts w:ascii="Times New Roman" w:hAnsi="Times New Roman"/>
          <w:sz w:val="24"/>
          <w:szCs w:val="24"/>
          <w:lang w:val="id-ID"/>
        </w:rPr>
      </w:pPr>
      <w:r>
        <w:rPr>
          <w:rFonts w:ascii="Times New Roman" w:hAnsi="Times New Roman"/>
          <w:sz w:val="24"/>
          <w:szCs w:val="24"/>
        </w:rPr>
        <w:t xml:space="preserve">Deteksi terhadap univariate outliers dilakukan dengan menentukan nilai ambang batas yang akan dikategorikan sebagai outliers, melalui konversi nilai data penelitian dalam bentuk standard score (z-score) yang memiliki nilai rata-rata nol dan standar deviasi sebesar satu. </w:t>
      </w:r>
      <w:r>
        <w:rPr>
          <w:rFonts w:ascii="Times New Roman" w:hAnsi="Times New Roman"/>
          <w:sz w:val="24"/>
          <w:szCs w:val="24"/>
          <w:lang w:val="id-ID"/>
        </w:rPr>
        <w:t>U</w:t>
      </w:r>
      <w:r>
        <w:rPr>
          <w:rFonts w:ascii="Times New Roman" w:hAnsi="Times New Roman"/>
          <w:sz w:val="24"/>
          <w:szCs w:val="24"/>
        </w:rPr>
        <w:t xml:space="preserve">ntuk penelitian dengan sampel besar (diatas 80 observasi) nilai ambang batas dari z-score berada pada rentang 3 sampai dengan 4, oleh karena itu data observasi yang memilki nilai z-score </w:t>
      </w:r>
      <w:r>
        <w:rPr>
          <w:rFonts w:ascii="Times New Roman" w:hAnsi="Times New Roman" w:eastAsia="TimesNewRoman"/>
          <w:sz w:val="24"/>
          <w:szCs w:val="24"/>
        </w:rPr>
        <w:t xml:space="preserve">≥ </w:t>
      </w:r>
      <w:r>
        <w:rPr>
          <w:rFonts w:ascii="Times New Roman" w:hAnsi="Times New Roman"/>
          <w:sz w:val="24"/>
          <w:szCs w:val="24"/>
        </w:rPr>
        <w:t>3.0 dikategorikan sebagai outliers</w:t>
      </w:r>
      <w:r>
        <w:rPr>
          <w:rFonts w:ascii="Times New Roman" w:hAnsi="Times New Roman"/>
          <w:sz w:val="24"/>
          <w:szCs w:val="24"/>
          <w:lang w:val="id-ID"/>
        </w:rPr>
        <w:t xml:space="preserve"> (Hair dalam Ghozali, </w:t>
      </w:r>
      <w:r>
        <w:rPr>
          <w:rFonts w:ascii="Times New Roman" w:hAnsi="Times New Roman"/>
          <w:sz w:val="24"/>
          <w:szCs w:val="24"/>
        </w:rPr>
        <w:t>2016</w:t>
      </w:r>
      <w:r>
        <w:rPr>
          <w:rFonts w:ascii="Times New Roman" w:hAnsi="Times New Roman"/>
          <w:sz w:val="24"/>
          <w:szCs w:val="24"/>
          <w:lang w:val="id-ID"/>
        </w:rPr>
        <w:t>).</w:t>
      </w:r>
    </w:p>
    <w:p>
      <w:pPr>
        <w:spacing w:after="0" w:line="480" w:lineRule="auto"/>
        <w:ind w:left="426" w:firstLine="720"/>
        <w:jc w:val="both"/>
        <w:rPr>
          <w:rFonts w:ascii="Times New Roman" w:hAnsi="Times New Roman"/>
          <w:sz w:val="24"/>
          <w:szCs w:val="24"/>
          <w:lang w:val="id-ID"/>
        </w:rPr>
      </w:pPr>
      <w:r>
        <w:rPr>
          <w:rFonts w:ascii="Times New Roman" w:hAnsi="Times New Roman"/>
          <w:sz w:val="24"/>
          <w:szCs w:val="24"/>
        </w:rPr>
        <w:t xml:space="preserve">Pengujian univariate outliers dalam penelitian ini dilakukan dengan menggunakan alat bantu SPSS versi </w:t>
      </w:r>
      <w:r>
        <w:rPr>
          <w:rFonts w:ascii="Times New Roman" w:hAnsi="Times New Roman"/>
          <w:sz w:val="24"/>
          <w:szCs w:val="24"/>
          <w:lang w:val="id-ID"/>
        </w:rPr>
        <w:t>20</w:t>
      </w:r>
      <w:r>
        <w:rPr>
          <w:rFonts w:ascii="Times New Roman" w:hAnsi="Times New Roman"/>
          <w:sz w:val="24"/>
          <w:szCs w:val="24"/>
        </w:rPr>
        <w:t xml:space="preserve"> Data yang akan dievaluasi terlebih dahulu dirubah ke dalam bentuk nilai yang terstandarisasi dengan kriteria nilai rataratanya sama dengan nol dan standar deviasinya sebesar satu (z-score). Data dalam bentuk z-score tersebut diuji dengan melakukan evaluasi terhadap nilai minimum dan maksimum dari setiap variabel penelitian.</w:t>
      </w:r>
    </w:p>
    <w:p>
      <w:pPr>
        <w:numPr>
          <w:ilvl w:val="0"/>
          <w:numId w:val="40"/>
        </w:numPr>
        <w:spacing w:after="0" w:line="480" w:lineRule="auto"/>
        <w:ind w:left="426"/>
        <w:jc w:val="both"/>
        <w:rPr>
          <w:rFonts w:ascii="Times New Roman" w:hAnsi="Times New Roman"/>
          <w:sz w:val="24"/>
          <w:szCs w:val="24"/>
        </w:rPr>
      </w:pPr>
      <w:r>
        <w:rPr>
          <w:rFonts w:ascii="Times New Roman" w:hAnsi="Times New Roman"/>
          <w:sz w:val="24"/>
          <w:szCs w:val="24"/>
        </w:rPr>
        <w:t>Uji Multikolinieritas</w:t>
      </w:r>
    </w:p>
    <w:p>
      <w:pPr>
        <w:spacing w:after="0" w:line="480" w:lineRule="auto"/>
        <w:ind w:left="426"/>
        <w:jc w:val="both"/>
        <w:rPr>
          <w:rFonts w:ascii="Times New Roman" w:hAnsi="Times New Roman" w:eastAsia="Times New Roman"/>
          <w:sz w:val="24"/>
          <w:szCs w:val="24"/>
        </w:rPr>
      </w:pPr>
      <w:r>
        <w:rPr>
          <w:rFonts w:ascii="Times New Roman" w:hAnsi="Times New Roman" w:eastAsia="Times New Roman"/>
          <w:sz w:val="24"/>
          <w:szCs w:val="24"/>
        </w:rPr>
        <w:t xml:space="preserve">sUji Multikolinieritas adalah uji yang digunakan untuk mengetahui apakah pada model regresi ditemukan adanya korelasi antar-variabel independen. Jika terjadi korelasi, maka dinamakan terdapat problem Multikolinieritas </w:t>
      </w:r>
      <w:r>
        <w:rPr>
          <w:rFonts w:ascii="Times New Roman" w:hAnsi="Times New Roman" w:eastAsia="Times New Roman"/>
          <w:color w:val="000000"/>
          <w:sz w:val="24"/>
          <w:szCs w:val="24"/>
          <w:lang w:val="id-ID"/>
        </w:rPr>
        <w:t>Multikolinieritas dapat dilihat melalui determinant matrix covariance. Nilai determinan yang sangat kecil menunjukan indikasi terdapatnya masalah multikolinieritas, sehingga data tidak dapat digunakan untuk penelitian (Tabachnick dan Fidell dalam Ghozali, 2016).</w:t>
      </w:r>
    </w:p>
    <w:p>
      <w:pPr>
        <w:autoSpaceDE w:val="0"/>
        <w:autoSpaceDN w:val="0"/>
        <w:adjustRightInd w:val="0"/>
        <w:spacing w:after="0" w:line="480" w:lineRule="auto"/>
        <w:ind w:firstLine="709"/>
        <w:jc w:val="both"/>
        <w:rPr>
          <w:rFonts w:ascii="Times New Roman" w:hAnsi="Times New Roman"/>
          <w:sz w:val="24"/>
          <w:szCs w:val="24"/>
        </w:rPr>
      </w:pPr>
      <w:r>
        <w:rPr>
          <w:rFonts w:ascii="Times New Roman" w:hAnsi="Times New Roman"/>
          <w:sz w:val="24"/>
          <w:szCs w:val="24"/>
        </w:rPr>
        <w:t xml:space="preserve">  Deskripsi terinci pengujian kesesuaian model (</w:t>
      </w:r>
      <w:r>
        <w:rPr>
          <w:rFonts w:ascii="Times New Roman" w:hAnsi="Times New Roman"/>
          <w:i/>
          <w:iCs/>
          <w:sz w:val="24"/>
          <w:szCs w:val="24"/>
        </w:rPr>
        <w:t>goodness of fit model</w:t>
      </w:r>
      <w:r>
        <w:rPr>
          <w:rFonts w:ascii="Times New Roman" w:hAnsi="Times New Roman"/>
          <w:sz w:val="24"/>
          <w:szCs w:val="24"/>
        </w:rPr>
        <w:t>) dan kriteria kecukupan model disajikan pada tabel 17 sebagai berikut:</w:t>
      </w:r>
    </w:p>
    <w:p>
      <w:pPr>
        <w:spacing w:after="0" w:line="480" w:lineRule="auto"/>
        <w:jc w:val="center"/>
        <w:rPr>
          <w:rFonts w:ascii="Times New Roman" w:hAnsi="Times New Roman"/>
          <w:b/>
          <w:i/>
          <w:sz w:val="24"/>
          <w:szCs w:val="24"/>
        </w:rPr>
      </w:pPr>
      <w:r>
        <w:rPr>
          <w:rFonts w:ascii="Times New Roman" w:hAnsi="Times New Roman"/>
          <w:b/>
          <w:sz w:val="24"/>
          <w:szCs w:val="24"/>
        </w:rPr>
        <w:t xml:space="preserve">Tabel 7. </w:t>
      </w:r>
      <w:r>
        <w:rPr>
          <w:rFonts w:ascii="Times New Roman" w:hAnsi="Times New Roman"/>
          <w:b/>
          <w:i/>
          <w:sz w:val="24"/>
          <w:szCs w:val="24"/>
        </w:rPr>
        <w:t>Indeks Goodness of Fit Model</w:t>
      </w:r>
    </w:p>
    <w:tbl>
      <w:tblPr>
        <w:tblStyle w:val="9"/>
        <w:tblW w:w="8270"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24"/>
        <w:gridCol w:w="2846"/>
      </w:tblGrid>
      <w:tr>
        <w:tblPrEx>
          <w:tblCellMar>
            <w:top w:w="0" w:type="dxa"/>
            <w:left w:w="108" w:type="dxa"/>
            <w:bottom w:w="0" w:type="dxa"/>
            <w:right w:w="108" w:type="dxa"/>
          </w:tblCellMar>
        </w:tblPrEx>
        <w:trPr>
          <w:trHeight w:val="408" w:hRule="atLeast"/>
          <w:jc w:val="center"/>
        </w:trPr>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i/>
                <w:iCs/>
                <w:sz w:val="24"/>
                <w:szCs w:val="24"/>
              </w:rPr>
              <w:t>Goodness of Fit Index</w:t>
            </w:r>
          </w:p>
        </w:tc>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Cut-Off Value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 w:hRule="atLeast"/>
          <w:jc w:val="center"/>
        </w:trPr>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sChi-square (</w:t>
            </w:r>
            <w:r>
              <w:rPr>
                <w:rFonts w:ascii="Times New Roman" w:hAnsi="Times New Roman" w:eastAsia="TimesNewRoman"/>
                <w:sz w:val="24"/>
                <w:szCs w:val="24"/>
              </w:rPr>
              <w:t>χ</w:t>
            </w:r>
            <w:r>
              <w:rPr>
                <w:rFonts w:ascii="Times New Roman" w:hAnsi="Times New Roman"/>
                <w:sz w:val="24"/>
                <w:szCs w:val="24"/>
              </w:rPr>
              <w:t>2)</w:t>
            </w:r>
          </w:p>
        </w:tc>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Diharapkan kecil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5" w:hRule="atLeast"/>
          <w:jc w:val="center"/>
        </w:trPr>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Significance Probability (P-Value)</w:t>
            </w:r>
          </w:p>
        </w:tc>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eastAsia="TimesNewRoman"/>
                <w:sz w:val="24"/>
                <w:szCs w:val="24"/>
              </w:rPr>
              <w:t xml:space="preserve">≥ </w:t>
            </w:r>
            <w:r>
              <w:rPr>
                <w:rFonts w:ascii="Times New Roman" w:hAnsi="Times New Roman"/>
                <w:sz w:val="24"/>
                <w:szCs w:val="24"/>
              </w:rPr>
              <w:t>0,05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 w:hRule="atLeast"/>
          <w:jc w:val="center"/>
        </w:trPr>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GFI</w:t>
            </w:r>
          </w:p>
        </w:tc>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eastAsia="TimesNewRoman"/>
                <w:sz w:val="24"/>
                <w:szCs w:val="24"/>
              </w:rPr>
              <w:t xml:space="preserve">≥  </w:t>
            </w:r>
            <w:r>
              <w:rPr>
                <w:rFonts w:ascii="Times New Roman" w:hAnsi="Times New Roman"/>
                <w:sz w:val="24"/>
                <w:szCs w:val="24"/>
              </w:rPr>
              <w:t>0,90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 w:hRule="atLeast"/>
          <w:jc w:val="center"/>
        </w:trPr>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AGFI</w:t>
            </w:r>
          </w:p>
        </w:tc>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eastAsia="TimesNewRoman"/>
                <w:sz w:val="24"/>
                <w:szCs w:val="24"/>
              </w:rPr>
              <w:t>≥</w:t>
            </w:r>
            <w:r>
              <w:rPr>
                <w:rFonts w:ascii="Times New Roman" w:hAnsi="Times New Roman" w:eastAsia="TimesNewRoman"/>
                <w:sz w:val="24"/>
                <w:szCs w:val="24"/>
                <w:lang w:val="id-ID"/>
              </w:rPr>
              <w:t xml:space="preserve"> </w:t>
            </w:r>
            <w:r>
              <w:rPr>
                <w:rFonts w:ascii="Times New Roman" w:hAnsi="Times New Roman"/>
                <w:sz w:val="24"/>
                <w:szCs w:val="24"/>
              </w:rPr>
              <w:t>0,90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 w:hRule="atLeast"/>
          <w:jc w:val="center"/>
        </w:trPr>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TLI</w:t>
            </w:r>
          </w:p>
        </w:tc>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eastAsia="TimesNewRoman"/>
                <w:sz w:val="24"/>
                <w:szCs w:val="24"/>
              </w:rPr>
              <w:t xml:space="preserve">≥ </w:t>
            </w:r>
            <w:r>
              <w:rPr>
                <w:rFonts w:ascii="Times New Roman" w:hAnsi="Times New Roman"/>
                <w:sz w:val="24"/>
                <w:szCs w:val="24"/>
              </w:rPr>
              <w:t>0,90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 w:hRule="atLeast"/>
          <w:jc w:val="center"/>
        </w:trPr>
        <w:tc>
          <w:tcPr>
            <w:tcW w:w="0" w:type="auto"/>
            <w:shd w:val="clear" w:color="auto" w:fill="auto"/>
            <w:vAlign w:val="center"/>
          </w:tcPr>
          <w:p>
            <w:pPr>
              <w:widowControl w:val="0"/>
              <w:spacing w:after="0" w:line="240" w:lineRule="auto"/>
              <w:jc w:val="center"/>
              <w:rPr>
                <w:rFonts w:ascii="Times New Roman" w:hAnsi="Times New Roman"/>
                <w:sz w:val="24"/>
                <w:szCs w:val="24"/>
              </w:rPr>
            </w:pPr>
            <w:r>
              <w:rPr>
                <w:rFonts w:ascii="Times New Roman" w:hAnsi="Times New Roman"/>
                <w:sz w:val="24"/>
                <w:szCs w:val="24"/>
              </w:rPr>
              <w:t>CFI</w:t>
            </w:r>
          </w:p>
        </w:tc>
        <w:tc>
          <w:tcPr>
            <w:tcW w:w="0" w:type="auto"/>
            <w:shd w:val="clear" w:color="auto" w:fill="auto"/>
            <w:vAlign w:val="center"/>
          </w:tcPr>
          <w:p>
            <w:pPr>
              <w:widowControl w:val="0"/>
              <w:spacing w:after="0" w:line="240" w:lineRule="auto"/>
              <w:jc w:val="center"/>
              <w:rPr>
                <w:rFonts w:ascii="Times New Roman" w:hAnsi="Times New Roman"/>
                <w:sz w:val="24"/>
                <w:szCs w:val="24"/>
                <w:lang w:val="id-ID"/>
              </w:rPr>
            </w:pPr>
            <w:r>
              <w:rPr>
                <w:rFonts w:ascii="Times New Roman" w:hAnsi="Times New Roman" w:eastAsia="TimesNewRoman"/>
                <w:sz w:val="24"/>
                <w:szCs w:val="24"/>
              </w:rPr>
              <w:t xml:space="preserve">≥ </w:t>
            </w:r>
            <w:r>
              <w:rPr>
                <w:rFonts w:ascii="Times New Roman" w:hAnsi="Times New Roman"/>
                <w:sz w:val="24"/>
                <w:szCs w:val="24"/>
              </w:rPr>
              <w:t>0,90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5" w:hRule="atLeast"/>
          <w:jc w:val="center"/>
        </w:trPr>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RMSEA</w:t>
            </w:r>
          </w:p>
        </w:tc>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eastAsia="TimesNewRoman"/>
                <w:sz w:val="24"/>
                <w:szCs w:val="24"/>
              </w:rPr>
              <w:t xml:space="preserve">≤ </w:t>
            </w:r>
            <w:r>
              <w:rPr>
                <w:rFonts w:ascii="Times New Roman" w:hAnsi="Times New Roman"/>
                <w:sz w:val="24"/>
                <w:szCs w:val="24"/>
              </w:rPr>
              <w:t>0,08</w:t>
            </w:r>
          </w:p>
        </w:tc>
      </w:tr>
    </w:tbl>
    <w:p>
      <w:pPr>
        <w:spacing w:after="0" w:line="240" w:lineRule="auto"/>
        <w:jc w:val="center"/>
        <w:rPr>
          <w:rFonts w:ascii="Times New Roman" w:hAnsi="Times New Roman"/>
          <w:sz w:val="24"/>
          <w:szCs w:val="24"/>
        </w:rPr>
      </w:pPr>
    </w:p>
    <w:p>
      <w:pPr>
        <w:spacing w:after="0" w:line="480" w:lineRule="auto"/>
        <w:jc w:val="center"/>
        <w:rPr>
          <w:rFonts w:ascii="Times New Roman" w:hAnsi="Times New Roman"/>
          <w:sz w:val="24"/>
          <w:szCs w:val="24"/>
        </w:rPr>
      </w:pPr>
      <w:r>
        <w:rPr>
          <w:rFonts w:ascii="Times New Roman" w:hAnsi="Times New Roman"/>
          <w:sz w:val="24"/>
          <w:szCs w:val="24"/>
        </w:rPr>
        <w:t xml:space="preserve">Sumber: Tabel </w:t>
      </w:r>
      <w:r>
        <w:rPr>
          <w:rFonts w:ascii="Times New Roman" w:hAnsi="Times New Roman"/>
          <w:i/>
          <w:sz w:val="24"/>
          <w:szCs w:val="24"/>
        </w:rPr>
        <w:t>Indeks Goodness of Fit Model</w:t>
      </w:r>
      <w:r>
        <w:rPr>
          <w:rFonts w:ascii="Times New Roman" w:hAnsi="Times New Roman"/>
          <w:sz w:val="24"/>
          <w:szCs w:val="24"/>
        </w:rPr>
        <w:t xml:space="preserve"> (Ghozali, 201</w:t>
      </w:r>
      <w:r>
        <w:rPr>
          <w:rFonts w:ascii="Times New Roman" w:hAnsi="Times New Roman"/>
          <w:sz w:val="24"/>
          <w:szCs w:val="24"/>
          <w:lang w:val="id-ID"/>
        </w:rPr>
        <w:t>6</w:t>
      </w:r>
      <w:r>
        <w:rPr>
          <w:rFonts w:ascii="Times New Roman" w:hAnsi="Times New Roman"/>
          <w:sz w:val="24"/>
          <w:szCs w:val="24"/>
        </w:rPr>
        <w:t>)</w:t>
      </w: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center"/>
        <w:rPr>
          <w:rFonts w:hint="default" w:ascii="Times New Roman" w:hAnsi="Times New Roman"/>
          <w:b/>
          <w:sz w:val="24"/>
          <w:szCs w:val="24"/>
          <w:lang w:val="en-US"/>
        </w:rPr>
      </w:pPr>
      <w:r>
        <w:rPr>
          <w:rFonts w:ascii="Times New Roman" w:hAnsi="Times New Roman"/>
          <w:b/>
          <w:sz w:val="24"/>
          <w:szCs w:val="24"/>
        </w:rPr>
        <w:t>BAB I</w:t>
      </w:r>
      <w:r>
        <w:rPr>
          <w:rFonts w:hint="default" w:ascii="Times New Roman" w:hAnsi="Times New Roman"/>
          <w:b/>
          <w:sz w:val="24"/>
          <w:szCs w:val="24"/>
          <w:lang w:val="en-US"/>
        </w:rPr>
        <w:t>V</w:t>
      </w:r>
    </w:p>
    <w:p>
      <w:pPr>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 xml:space="preserve">HASIL </w:t>
      </w:r>
      <w:r>
        <w:rPr>
          <w:rFonts w:ascii="Times New Roman" w:hAnsi="Times New Roman"/>
          <w:b/>
          <w:sz w:val="24"/>
          <w:szCs w:val="24"/>
        </w:rPr>
        <w:t>PENELITIAN</w:t>
      </w:r>
      <w:r>
        <w:rPr>
          <w:rFonts w:hint="default" w:ascii="Times New Roman" w:hAnsi="Times New Roman"/>
          <w:b/>
          <w:sz w:val="24"/>
          <w:szCs w:val="24"/>
          <w:lang w:val="en-US"/>
        </w:rPr>
        <w:t xml:space="preserve"> DAN PEMBAHASAN</w:t>
      </w:r>
    </w:p>
    <w:p>
      <w:pPr>
        <w:spacing w:after="0" w:line="480" w:lineRule="auto"/>
        <w:jc w:val="center"/>
        <w:rPr>
          <w:rFonts w:hint="default" w:ascii="Times New Roman" w:hAnsi="Times New Roman"/>
          <w:b/>
          <w:sz w:val="24"/>
          <w:szCs w:val="24"/>
          <w:lang w:val="en-US"/>
        </w:rPr>
      </w:pPr>
    </w:p>
    <w:p>
      <w:pPr>
        <w:numPr>
          <w:ilvl w:val="0"/>
          <w:numId w:val="41"/>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Hasil Penelitian</w:t>
      </w:r>
    </w:p>
    <w:p>
      <w:pPr>
        <w:numPr>
          <w:ilvl w:val="0"/>
          <w:numId w:val="42"/>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Blue Print Instrumen Penelitian</w:t>
      </w:r>
    </w:p>
    <w:p>
      <w:pPr>
        <w:numPr>
          <w:ilvl w:val="0"/>
          <w:numId w:val="43"/>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Skala Kepemilikan Psikologis</w:t>
      </w:r>
    </w:p>
    <w:p>
      <w:pPr>
        <w:autoSpaceDE w:val="0"/>
        <w:autoSpaceDN w:val="0"/>
        <w:adjustRightInd w:val="0"/>
        <w:spacing w:after="0" w:line="480" w:lineRule="auto"/>
        <w:ind w:firstLine="709"/>
        <w:jc w:val="both"/>
        <w:rPr>
          <w:rFonts w:ascii="Times New Roman" w:hAnsi="Times New Roman"/>
          <w:sz w:val="24"/>
          <w:szCs w:val="24"/>
          <w:lang w:val="en-US" w:eastAsia="zh-CN"/>
        </w:rPr>
      </w:pPr>
      <w:r>
        <w:rPr>
          <w:rFonts w:ascii="Times New Roman" w:hAnsi="Times New Roman"/>
          <w:sz w:val="24"/>
          <w:szCs w:val="24"/>
        </w:rPr>
        <w:t>Alat ukur ini disusun berdasarkan tiga aspek yang dikemukakan menurut Pierce (2009). Dimana</w:t>
      </w:r>
      <w:r>
        <w:rPr>
          <w:rFonts w:hint="default" w:ascii="Times New Roman" w:hAnsi="Times New Roman"/>
          <w:sz w:val="24"/>
          <w:szCs w:val="24"/>
          <w:lang w:val="en-US" w:eastAsia="zh-CN"/>
        </w:rPr>
        <w:t xml:space="preserve"> kepemilikan psikologis</w:t>
      </w:r>
      <w:r>
        <w:rPr>
          <w:rFonts w:ascii="Times New Roman" w:hAnsi="Times New Roman"/>
          <w:sz w:val="24"/>
          <w:szCs w:val="24"/>
          <w:lang w:val="en-US" w:eastAsia="zh-CN"/>
        </w:rPr>
        <w:t xml:space="preserve"> terdiri </w:t>
      </w:r>
      <w:r>
        <w:rPr>
          <w:rFonts w:hint="default" w:ascii="Times New Roman" w:hAnsi="Times New Roman"/>
          <w:sz w:val="24"/>
          <w:szCs w:val="24"/>
          <w:lang w:val="en-US" w:eastAsia="zh-CN"/>
        </w:rPr>
        <w:t xml:space="preserve">dari aspek-aspek antara lain kepercayaan diri, identitas diri dan memiliki tempat. Adapun sebaran aitem kepemilikan psikologis dapat dilihat pada tabel di bawah ini: </w:t>
      </w:r>
    </w:p>
    <w:p>
      <w:pPr>
        <w:spacing w:after="0" w:line="480" w:lineRule="auto"/>
        <w:jc w:val="center"/>
        <w:rPr>
          <w:rFonts w:hint="default" w:ascii="Times New Roman" w:hAnsi="Times New Roman"/>
          <w:b/>
          <w:i/>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8</w:t>
      </w:r>
      <w:r>
        <w:rPr>
          <w:rFonts w:ascii="Times New Roman" w:hAnsi="Times New Roman"/>
          <w:b/>
          <w:sz w:val="24"/>
          <w:szCs w:val="24"/>
        </w:rPr>
        <w:t xml:space="preserve">. </w:t>
      </w:r>
      <w:r>
        <w:rPr>
          <w:rFonts w:hint="default" w:ascii="Times New Roman" w:hAnsi="Times New Roman"/>
          <w:b/>
          <w:i/>
          <w:iCs/>
          <w:sz w:val="24"/>
          <w:szCs w:val="24"/>
          <w:lang w:val="en-US"/>
        </w:rPr>
        <w:t>Blue Print</w:t>
      </w:r>
      <w:r>
        <w:rPr>
          <w:rFonts w:hint="default" w:ascii="Times New Roman" w:hAnsi="Times New Roman"/>
          <w:b/>
          <w:sz w:val="24"/>
          <w:szCs w:val="24"/>
          <w:lang w:val="en-US"/>
        </w:rPr>
        <w:t xml:space="preserve"> Kepemilikan Psikologis</w:t>
      </w:r>
    </w:p>
    <w:tbl>
      <w:tblPr>
        <w:tblStyle w:val="9"/>
        <w:tblW w:w="8196"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0"/>
        <w:gridCol w:w="2849"/>
        <w:gridCol w:w="1546"/>
        <w:gridCol w:w="1947"/>
        <w:gridCol w:w="128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No.</w:t>
            </w:r>
          </w:p>
        </w:tc>
        <w:tc>
          <w:tcPr>
            <w:tcW w:w="2849"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3493"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Aitem</w:t>
            </w:r>
          </w:p>
        </w:tc>
        <w:tc>
          <w:tcPr>
            <w:tcW w:w="1287"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2849"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1546"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ascii="Times New Roman" w:hAnsi="Times New Roman" w:eastAsia="Times New Roman"/>
                <w:b/>
                <w:bCs/>
                <w:i/>
                <w:iCs/>
                <w:sz w:val="24"/>
                <w:szCs w:val="24"/>
                <w:lang w:eastAsia="id-ID"/>
              </w:rPr>
              <w:t>Favorable</w:t>
            </w:r>
          </w:p>
        </w:tc>
        <w:tc>
          <w:tcPr>
            <w:tcW w:w="194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ascii="Times New Roman" w:hAnsi="Times New Roman" w:eastAsia="Times New Roman"/>
                <w:b/>
                <w:bCs/>
                <w:i/>
                <w:iCs/>
                <w:sz w:val="24"/>
                <w:szCs w:val="24"/>
                <w:lang w:eastAsia="id-ID"/>
              </w:rPr>
              <w:t>Unfavorable</w:t>
            </w:r>
          </w:p>
        </w:tc>
        <w:tc>
          <w:tcPr>
            <w:tcW w:w="1287"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tcBorders>
              <w:top w:val="single" w:color="auto" w:sz="4" w:space="0"/>
            </w:tcBorders>
            <w:shd w:val="clear" w:color="auto" w:fill="auto"/>
            <w:noWrap/>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1</w:t>
            </w:r>
            <w:r>
              <w:rPr>
                <w:rFonts w:ascii="Times New Roman" w:hAnsi="Times New Roman" w:eastAsia="Times New Roman"/>
                <w:bCs/>
                <w:sz w:val="24"/>
                <w:szCs w:val="24"/>
                <w:lang w:val="id-ID" w:eastAsia="id-ID"/>
              </w:rPr>
              <w:t>.</w:t>
            </w:r>
          </w:p>
        </w:tc>
        <w:tc>
          <w:tcPr>
            <w:tcW w:w="2849"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Kepercayaan Diri</w:t>
            </w:r>
          </w:p>
        </w:tc>
        <w:tc>
          <w:tcPr>
            <w:tcW w:w="1546"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3,9,15</w:t>
            </w:r>
          </w:p>
        </w:tc>
        <w:tc>
          <w:tcPr>
            <w:tcW w:w="1947"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6,12,18</w:t>
            </w:r>
          </w:p>
        </w:tc>
        <w:tc>
          <w:tcPr>
            <w:tcW w:w="128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shd w:val="clear" w:color="auto" w:fill="auto"/>
            <w:noWrap/>
            <w:vAlign w:val="center"/>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2</w:t>
            </w:r>
            <w:r>
              <w:rPr>
                <w:rFonts w:ascii="Times New Roman" w:hAnsi="Times New Roman" w:eastAsia="Times New Roman"/>
                <w:bCs/>
                <w:sz w:val="24"/>
                <w:szCs w:val="24"/>
                <w:lang w:val="id-ID" w:eastAsia="id-ID"/>
              </w:rPr>
              <w:t>.</w:t>
            </w:r>
          </w:p>
        </w:tc>
        <w:tc>
          <w:tcPr>
            <w:tcW w:w="2849"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Diri</w:t>
            </w:r>
          </w:p>
        </w:tc>
        <w:tc>
          <w:tcPr>
            <w:tcW w:w="1546"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2,8,14</w:t>
            </w:r>
          </w:p>
        </w:tc>
        <w:tc>
          <w:tcPr>
            <w:tcW w:w="1947"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5,11,17</w:t>
            </w:r>
          </w:p>
        </w:tc>
        <w:tc>
          <w:tcPr>
            <w:tcW w:w="1287"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tcBorders>
              <w:bottom w:val="single" w:color="auto" w:sz="4" w:space="0"/>
            </w:tcBorders>
            <w:shd w:val="clear" w:color="auto" w:fill="auto"/>
            <w:noWrap/>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3</w:t>
            </w:r>
            <w:r>
              <w:rPr>
                <w:rFonts w:ascii="Times New Roman" w:hAnsi="Times New Roman" w:eastAsia="Times New Roman"/>
                <w:bCs/>
                <w:sz w:val="24"/>
                <w:szCs w:val="24"/>
                <w:lang w:val="id-ID" w:eastAsia="id-ID"/>
              </w:rPr>
              <w:t>.</w:t>
            </w:r>
          </w:p>
        </w:tc>
        <w:tc>
          <w:tcPr>
            <w:tcW w:w="2849"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sz w:val="24"/>
                <w:szCs w:val="24"/>
                <w:lang w:val="en-US"/>
              </w:rPr>
              <w:t>Memiliki Tempat</w:t>
            </w:r>
          </w:p>
        </w:tc>
        <w:tc>
          <w:tcPr>
            <w:tcW w:w="1546"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1,7,13,19</w:t>
            </w:r>
          </w:p>
        </w:tc>
        <w:tc>
          <w:tcPr>
            <w:tcW w:w="194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4,10,16,20</w:t>
            </w:r>
          </w:p>
        </w:tc>
        <w:tc>
          <w:tcPr>
            <w:tcW w:w="1287"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3416"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Total</w:t>
            </w:r>
          </w:p>
        </w:tc>
        <w:tc>
          <w:tcPr>
            <w:tcW w:w="1546"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10</w:t>
            </w:r>
          </w:p>
        </w:tc>
        <w:tc>
          <w:tcPr>
            <w:tcW w:w="194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10</w:t>
            </w:r>
          </w:p>
        </w:tc>
        <w:tc>
          <w:tcPr>
            <w:tcW w:w="128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20</w:t>
            </w:r>
          </w:p>
        </w:tc>
      </w:tr>
    </w:tbl>
    <w:p>
      <w:pPr>
        <w:numPr>
          <w:ilvl w:val="0"/>
          <w:numId w:val="0"/>
        </w:numPr>
        <w:spacing w:after="0" w:line="480" w:lineRule="auto"/>
        <w:jc w:val="left"/>
        <w:rPr>
          <w:rFonts w:hint="default" w:ascii="Times New Roman" w:hAnsi="Times New Roman"/>
          <w:b/>
          <w:sz w:val="24"/>
          <w:szCs w:val="24"/>
          <w:lang w:val="en-US"/>
        </w:rPr>
      </w:pPr>
    </w:p>
    <w:p>
      <w:pPr>
        <w:numPr>
          <w:ilvl w:val="0"/>
          <w:numId w:val="0"/>
        </w:numPr>
        <w:spacing w:after="0" w:line="480" w:lineRule="auto"/>
        <w:jc w:val="left"/>
        <w:rPr>
          <w:rFonts w:hint="default" w:ascii="Times New Roman" w:hAnsi="Times New Roman"/>
          <w:b/>
          <w:sz w:val="24"/>
          <w:szCs w:val="24"/>
          <w:lang w:val="en-US"/>
        </w:rPr>
      </w:pPr>
    </w:p>
    <w:p>
      <w:pPr>
        <w:numPr>
          <w:ilvl w:val="0"/>
          <w:numId w:val="43"/>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Skala Konformitas</w:t>
      </w:r>
    </w:p>
    <w:p>
      <w:pPr>
        <w:autoSpaceDE w:val="0"/>
        <w:autoSpaceDN w:val="0"/>
        <w:adjustRightInd w:val="0"/>
        <w:spacing w:after="0" w:line="480" w:lineRule="auto"/>
        <w:ind w:firstLine="709"/>
        <w:jc w:val="both"/>
        <w:rPr>
          <w:rFonts w:hint="default" w:ascii="Times New Roman" w:hAnsi="Times New Roman"/>
          <w:sz w:val="24"/>
          <w:szCs w:val="24"/>
          <w:lang w:val="en-US" w:eastAsia="zh-CN"/>
        </w:rPr>
      </w:pPr>
      <w:r>
        <w:rPr>
          <w:rFonts w:ascii="Times New Roman" w:hAnsi="Times New Roman"/>
          <w:sz w:val="24"/>
          <w:szCs w:val="24"/>
        </w:rPr>
        <w:t>Alat ukur ini disusun berdasarkan tiga aspek yang dikemukakan menurut Myers (2012). Dimana</w:t>
      </w:r>
      <w:r>
        <w:rPr>
          <w:rFonts w:hint="default" w:ascii="Times New Roman" w:hAnsi="Times New Roman"/>
          <w:sz w:val="24"/>
          <w:szCs w:val="24"/>
          <w:lang w:val="en-US" w:eastAsia="zh-CN"/>
        </w:rPr>
        <w:t xml:space="preserve"> konformitas terdiri dari aspek-aspek antara lain kekompoakan, kesepakatan dan ketaatan. Adapun sebaran aitem konformitas dapat dilihat pada tabel di bawah ini: </w:t>
      </w:r>
    </w:p>
    <w:p>
      <w:pPr>
        <w:spacing w:after="0" w:line="480" w:lineRule="auto"/>
        <w:jc w:val="center"/>
        <w:rPr>
          <w:rFonts w:hint="default" w:ascii="Times New Roman" w:hAnsi="Times New Roman"/>
          <w:b/>
          <w:i/>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9</w:t>
      </w:r>
      <w:r>
        <w:rPr>
          <w:rFonts w:ascii="Times New Roman" w:hAnsi="Times New Roman"/>
          <w:b/>
          <w:sz w:val="24"/>
          <w:szCs w:val="24"/>
        </w:rPr>
        <w:t xml:space="preserve">. </w:t>
      </w:r>
      <w:r>
        <w:rPr>
          <w:rFonts w:hint="default" w:ascii="Times New Roman" w:hAnsi="Times New Roman"/>
          <w:b/>
          <w:i/>
          <w:iCs/>
          <w:sz w:val="24"/>
          <w:szCs w:val="24"/>
          <w:lang w:val="en-US"/>
        </w:rPr>
        <w:t>Blue Print</w:t>
      </w:r>
      <w:r>
        <w:rPr>
          <w:rFonts w:hint="default" w:ascii="Times New Roman" w:hAnsi="Times New Roman"/>
          <w:b/>
          <w:sz w:val="24"/>
          <w:szCs w:val="24"/>
          <w:lang w:val="en-US"/>
        </w:rPr>
        <w:t xml:space="preserve"> Konformitas</w:t>
      </w:r>
    </w:p>
    <w:tbl>
      <w:tblPr>
        <w:tblStyle w:val="9"/>
        <w:tblW w:w="8196"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0"/>
        <w:gridCol w:w="2849"/>
        <w:gridCol w:w="1546"/>
        <w:gridCol w:w="1947"/>
        <w:gridCol w:w="128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No.</w:t>
            </w:r>
          </w:p>
        </w:tc>
        <w:tc>
          <w:tcPr>
            <w:tcW w:w="2849"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3493"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Aitem</w:t>
            </w:r>
          </w:p>
        </w:tc>
        <w:tc>
          <w:tcPr>
            <w:tcW w:w="1287"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2849"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1546"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ascii="Times New Roman" w:hAnsi="Times New Roman" w:eastAsia="Times New Roman"/>
                <w:b/>
                <w:bCs/>
                <w:i/>
                <w:iCs/>
                <w:sz w:val="24"/>
                <w:szCs w:val="24"/>
                <w:lang w:eastAsia="id-ID"/>
              </w:rPr>
              <w:t>Favorable</w:t>
            </w:r>
          </w:p>
        </w:tc>
        <w:tc>
          <w:tcPr>
            <w:tcW w:w="194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ascii="Times New Roman" w:hAnsi="Times New Roman" w:eastAsia="Times New Roman"/>
                <w:b/>
                <w:bCs/>
                <w:i/>
                <w:iCs/>
                <w:sz w:val="24"/>
                <w:szCs w:val="24"/>
                <w:lang w:eastAsia="id-ID"/>
              </w:rPr>
              <w:t>Unfavorable</w:t>
            </w:r>
          </w:p>
        </w:tc>
        <w:tc>
          <w:tcPr>
            <w:tcW w:w="1287"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tcBorders>
              <w:top w:val="single" w:color="auto" w:sz="4" w:space="0"/>
            </w:tcBorders>
            <w:shd w:val="clear" w:color="auto" w:fill="auto"/>
            <w:noWrap/>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1</w:t>
            </w:r>
            <w:r>
              <w:rPr>
                <w:rFonts w:ascii="Times New Roman" w:hAnsi="Times New Roman" w:eastAsia="Times New Roman"/>
                <w:bCs/>
                <w:sz w:val="24"/>
                <w:szCs w:val="24"/>
                <w:lang w:val="id-ID" w:eastAsia="id-ID"/>
              </w:rPr>
              <w:t>.</w:t>
            </w:r>
          </w:p>
        </w:tc>
        <w:tc>
          <w:tcPr>
            <w:tcW w:w="2849"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Kekompakan</w:t>
            </w:r>
          </w:p>
        </w:tc>
        <w:tc>
          <w:tcPr>
            <w:tcW w:w="1546"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1,7,13,19</w:t>
            </w:r>
          </w:p>
        </w:tc>
        <w:tc>
          <w:tcPr>
            <w:tcW w:w="1947"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4,10,16,22</w:t>
            </w:r>
          </w:p>
        </w:tc>
        <w:tc>
          <w:tcPr>
            <w:tcW w:w="128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shd w:val="clear" w:color="auto" w:fill="auto"/>
            <w:noWrap/>
            <w:vAlign w:val="center"/>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2</w:t>
            </w:r>
            <w:r>
              <w:rPr>
                <w:rFonts w:ascii="Times New Roman" w:hAnsi="Times New Roman" w:eastAsia="Times New Roman"/>
                <w:bCs/>
                <w:sz w:val="24"/>
                <w:szCs w:val="24"/>
                <w:lang w:val="id-ID" w:eastAsia="id-ID"/>
              </w:rPr>
              <w:t>.</w:t>
            </w:r>
          </w:p>
        </w:tc>
        <w:tc>
          <w:tcPr>
            <w:tcW w:w="2849"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Kesepakatan</w:t>
            </w:r>
          </w:p>
        </w:tc>
        <w:tc>
          <w:tcPr>
            <w:tcW w:w="1546"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2,8,14,20</w:t>
            </w:r>
          </w:p>
        </w:tc>
        <w:tc>
          <w:tcPr>
            <w:tcW w:w="1947"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5,11,17,23</w:t>
            </w:r>
          </w:p>
        </w:tc>
        <w:tc>
          <w:tcPr>
            <w:tcW w:w="1287"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tcBorders>
              <w:bottom w:val="single" w:color="auto" w:sz="4" w:space="0"/>
            </w:tcBorders>
            <w:shd w:val="clear" w:color="auto" w:fill="auto"/>
            <w:noWrap/>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3</w:t>
            </w:r>
            <w:r>
              <w:rPr>
                <w:rFonts w:ascii="Times New Roman" w:hAnsi="Times New Roman" w:eastAsia="Times New Roman"/>
                <w:bCs/>
                <w:sz w:val="24"/>
                <w:szCs w:val="24"/>
                <w:lang w:val="id-ID" w:eastAsia="id-ID"/>
              </w:rPr>
              <w:t>.</w:t>
            </w:r>
          </w:p>
        </w:tc>
        <w:tc>
          <w:tcPr>
            <w:tcW w:w="2849"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sz w:val="24"/>
                <w:szCs w:val="24"/>
                <w:lang w:val="en-US"/>
              </w:rPr>
              <w:t>Ketaatan</w:t>
            </w:r>
          </w:p>
        </w:tc>
        <w:tc>
          <w:tcPr>
            <w:tcW w:w="1546"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3,9,15,21</w:t>
            </w:r>
          </w:p>
        </w:tc>
        <w:tc>
          <w:tcPr>
            <w:tcW w:w="194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6,12,18,24</w:t>
            </w:r>
          </w:p>
        </w:tc>
        <w:tc>
          <w:tcPr>
            <w:tcW w:w="1287"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3416"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Total</w:t>
            </w:r>
          </w:p>
        </w:tc>
        <w:tc>
          <w:tcPr>
            <w:tcW w:w="1546"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12</w:t>
            </w:r>
          </w:p>
        </w:tc>
        <w:tc>
          <w:tcPr>
            <w:tcW w:w="194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12</w:t>
            </w:r>
          </w:p>
        </w:tc>
        <w:tc>
          <w:tcPr>
            <w:tcW w:w="128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24</w:t>
            </w:r>
          </w:p>
        </w:tc>
      </w:tr>
    </w:tbl>
    <w:p>
      <w:pPr>
        <w:numPr>
          <w:ilvl w:val="0"/>
          <w:numId w:val="0"/>
        </w:numPr>
        <w:spacing w:after="0" w:line="480" w:lineRule="auto"/>
        <w:jc w:val="left"/>
        <w:rPr>
          <w:rFonts w:hint="default" w:ascii="Times New Roman" w:hAnsi="Times New Roman"/>
          <w:b/>
          <w:sz w:val="24"/>
          <w:szCs w:val="24"/>
          <w:lang w:val="en-US"/>
        </w:rPr>
      </w:pPr>
    </w:p>
    <w:p>
      <w:pPr>
        <w:numPr>
          <w:ilvl w:val="0"/>
          <w:numId w:val="43"/>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Skala Pemujaan Idola</w:t>
      </w:r>
    </w:p>
    <w:p>
      <w:pPr>
        <w:autoSpaceDE w:val="0"/>
        <w:autoSpaceDN w:val="0"/>
        <w:adjustRightInd w:val="0"/>
        <w:spacing w:after="0" w:line="480" w:lineRule="auto"/>
        <w:ind w:firstLine="709"/>
        <w:jc w:val="both"/>
        <w:rPr>
          <w:rFonts w:hint="default" w:ascii="Times New Roman" w:hAnsi="Times New Roman"/>
          <w:sz w:val="24"/>
          <w:szCs w:val="24"/>
          <w:lang w:val="en-US" w:eastAsia="zh-CN"/>
        </w:rPr>
      </w:pPr>
      <w:r>
        <w:rPr>
          <w:rFonts w:ascii="Times New Roman" w:hAnsi="Times New Roman"/>
          <w:sz w:val="24"/>
          <w:szCs w:val="24"/>
        </w:rPr>
        <w:t>Alat ukur ini disusun berdasarkan tiga aspek yang dikemukakan menurut Maltbly (2014)</w:t>
      </w:r>
      <w:r>
        <w:rPr>
          <w:rFonts w:hint="default" w:ascii="Times New Roman" w:hAnsi="Times New Roman"/>
          <w:sz w:val="24"/>
          <w:szCs w:val="24"/>
          <w:lang w:val="en-US" w:eastAsia="zh-CN"/>
        </w:rPr>
        <w:t xml:space="preserve"> pemujaan idola terdiri dari aspek-aspek antara lain hiburan sosial, pribadi yang intens dan batas patologis. Adapun sebaran aitem pemujaan idola dapat dilihat pada tabel di bawah ini: </w:t>
      </w:r>
    </w:p>
    <w:p>
      <w:pPr>
        <w:spacing w:after="0" w:line="480" w:lineRule="auto"/>
        <w:jc w:val="center"/>
        <w:rPr>
          <w:rFonts w:hint="default" w:ascii="Times New Roman" w:hAnsi="Times New Roman"/>
          <w:b/>
          <w:i/>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10</w:t>
      </w:r>
      <w:r>
        <w:rPr>
          <w:rFonts w:ascii="Times New Roman" w:hAnsi="Times New Roman"/>
          <w:b/>
          <w:sz w:val="24"/>
          <w:szCs w:val="24"/>
        </w:rPr>
        <w:t xml:space="preserve">. </w:t>
      </w:r>
      <w:r>
        <w:rPr>
          <w:rFonts w:hint="default" w:ascii="Times New Roman" w:hAnsi="Times New Roman"/>
          <w:b/>
          <w:i/>
          <w:iCs/>
          <w:sz w:val="24"/>
          <w:szCs w:val="24"/>
          <w:lang w:val="en-US"/>
        </w:rPr>
        <w:t>Blue Print</w:t>
      </w:r>
      <w:r>
        <w:rPr>
          <w:rFonts w:hint="default" w:ascii="Times New Roman" w:hAnsi="Times New Roman"/>
          <w:b/>
          <w:sz w:val="24"/>
          <w:szCs w:val="24"/>
          <w:lang w:val="en-US"/>
        </w:rPr>
        <w:t xml:space="preserve"> Pemujaan Idola</w:t>
      </w:r>
    </w:p>
    <w:tbl>
      <w:tblPr>
        <w:tblStyle w:val="9"/>
        <w:tblW w:w="8196"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0"/>
        <w:gridCol w:w="2849"/>
        <w:gridCol w:w="1546"/>
        <w:gridCol w:w="1947"/>
        <w:gridCol w:w="128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No.</w:t>
            </w:r>
          </w:p>
        </w:tc>
        <w:tc>
          <w:tcPr>
            <w:tcW w:w="2849"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3493"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Aitem</w:t>
            </w:r>
          </w:p>
        </w:tc>
        <w:tc>
          <w:tcPr>
            <w:tcW w:w="1287"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2849"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1546"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ascii="Times New Roman" w:hAnsi="Times New Roman" w:eastAsia="Times New Roman"/>
                <w:b/>
                <w:bCs/>
                <w:i/>
                <w:iCs/>
                <w:sz w:val="24"/>
                <w:szCs w:val="24"/>
                <w:lang w:eastAsia="id-ID"/>
              </w:rPr>
              <w:t>Favorable</w:t>
            </w:r>
          </w:p>
        </w:tc>
        <w:tc>
          <w:tcPr>
            <w:tcW w:w="194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ascii="Times New Roman" w:hAnsi="Times New Roman" w:eastAsia="Times New Roman"/>
                <w:b/>
                <w:bCs/>
                <w:i/>
                <w:iCs/>
                <w:sz w:val="24"/>
                <w:szCs w:val="24"/>
                <w:lang w:eastAsia="id-ID"/>
              </w:rPr>
              <w:t>Unfavorable</w:t>
            </w:r>
          </w:p>
        </w:tc>
        <w:tc>
          <w:tcPr>
            <w:tcW w:w="1287"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tcBorders>
              <w:top w:val="single" w:color="auto" w:sz="4" w:space="0"/>
            </w:tcBorders>
            <w:shd w:val="clear" w:color="auto" w:fill="auto"/>
            <w:noWrap/>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1</w:t>
            </w:r>
            <w:r>
              <w:rPr>
                <w:rFonts w:ascii="Times New Roman" w:hAnsi="Times New Roman" w:eastAsia="Times New Roman"/>
                <w:bCs/>
                <w:sz w:val="24"/>
                <w:szCs w:val="24"/>
                <w:lang w:val="id-ID" w:eastAsia="id-ID"/>
              </w:rPr>
              <w:t>.</w:t>
            </w:r>
          </w:p>
        </w:tc>
        <w:tc>
          <w:tcPr>
            <w:tcW w:w="2849"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Hiburan Sosial</w:t>
            </w:r>
          </w:p>
        </w:tc>
        <w:tc>
          <w:tcPr>
            <w:tcW w:w="1546"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3,9,15</w:t>
            </w:r>
          </w:p>
        </w:tc>
        <w:tc>
          <w:tcPr>
            <w:tcW w:w="1947"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6,12,18</w:t>
            </w:r>
          </w:p>
        </w:tc>
        <w:tc>
          <w:tcPr>
            <w:tcW w:w="128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shd w:val="clear" w:color="auto" w:fill="auto"/>
            <w:noWrap/>
            <w:vAlign w:val="center"/>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2</w:t>
            </w:r>
            <w:r>
              <w:rPr>
                <w:rFonts w:ascii="Times New Roman" w:hAnsi="Times New Roman" w:eastAsia="Times New Roman"/>
                <w:bCs/>
                <w:sz w:val="24"/>
                <w:szCs w:val="24"/>
                <w:lang w:val="id-ID" w:eastAsia="id-ID"/>
              </w:rPr>
              <w:t>.</w:t>
            </w:r>
          </w:p>
        </w:tc>
        <w:tc>
          <w:tcPr>
            <w:tcW w:w="2849"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Pribadi yang Intens</w:t>
            </w:r>
          </w:p>
        </w:tc>
        <w:tc>
          <w:tcPr>
            <w:tcW w:w="1546"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2,8,14</w:t>
            </w:r>
          </w:p>
        </w:tc>
        <w:tc>
          <w:tcPr>
            <w:tcW w:w="1947"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5,11,17</w:t>
            </w:r>
          </w:p>
        </w:tc>
        <w:tc>
          <w:tcPr>
            <w:tcW w:w="1287"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tcBorders>
              <w:bottom w:val="single" w:color="auto" w:sz="4" w:space="0"/>
            </w:tcBorders>
            <w:shd w:val="clear" w:color="auto" w:fill="auto"/>
            <w:noWrap/>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3</w:t>
            </w:r>
            <w:r>
              <w:rPr>
                <w:rFonts w:ascii="Times New Roman" w:hAnsi="Times New Roman" w:eastAsia="Times New Roman"/>
                <w:bCs/>
                <w:sz w:val="24"/>
                <w:szCs w:val="24"/>
                <w:lang w:val="id-ID" w:eastAsia="id-ID"/>
              </w:rPr>
              <w:t>.</w:t>
            </w:r>
          </w:p>
        </w:tc>
        <w:tc>
          <w:tcPr>
            <w:tcW w:w="2849"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sz w:val="24"/>
                <w:szCs w:val="24"/>
                <w:lang w:val="en-US"/>
              </w:rPr>
              <w:t>Batas Patologis</w:t>
            </w:r>
          </w:p>
        </w:tc>
        <w:tc>
          <w:tcPr>
            <w:tcW w:w="1546"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1,7,13,19</w:t>
            </w:r>
          </w:p>
        </w:tc>
        <w:tc>
          <w:tcPr>
            <w:tcW w:w="194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4,10,16,20</w:t>
            </w:r>
          </w:p>
        </w:tc>
        <w:tc>
          <w:tcPr>
            <w:tcW w:w="1287"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3416"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Total</w:t>
            </w:r>
          </w:p>
        </w:tc>
        <w:tc>
          <w:tcPr>
            <w:tcW w:w="1546"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10</w:t>
            </w:r>
          </w:p>
        </w:tc>
        <w:tc>
          <w:tcPr>
            <w:tcW w:w="194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10</w:t>
            </w:r>
          </w:p>
        </w:tc>
        <w:tc>
          <w:tcPr>
            <w:tcW w:w="128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20</w:t>
            </w:r>
          </w:p>
        </w:tc>
      </w:tr>
    </w:tbl>
    <w:p>
      <w:pPr>
        <w:numPr>
          <w:ilvl w:val="0"/>
          <w:numId w:val="0"/>
        </w:numPr>
        <w:spacing w:after="0" w:line="480" w:lineRule="auto"/>
        <w:jc w:val="left"/>
        <w:rPr>
          <w:rFonts w:hint="default" w:ascii="Times New Roman" w:hAnsi="Times New Roman"/>
          <w:b/>
          <w:sz w:val="24"/>
          <w:szCs w:val="24"/>
          <w:lang w:val="en-US"/>
        </w:rPr>
      </w:pPr>
    </w:p>
    <w:p>
      <w:pPr>
        <w:numPr>
          <w:ilvl w:val="0"/>
          <w:numId w:val="43"/>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Skala Identitas Diri</w:t>
      </w:r>
    </w:p>
    <w:p>
      <w:pPr>
        <w:autoSpaceDE w:val="0"/>
        <w:autoSpaceDN w:val="0"/>
        <w:adjustRightInd w:val="0"/>
        <w:spacing w:after="0" w:line="480" w:lineRule="auto"/>
        <w:ind w:firstLine="709"/>
        <w:jc w:val="both"/>
        <w:rPr>
          <w:rFonts w:hint="default" w:ascii="Times New Roman" w:hAnsi="Times New Roman"/>
          <w:sz w:val="24"/>
          <w:szCs w:val="24"/>
          <w:lang w:val="en-US" w:eastAsia="zh-CN"/>
        </w:rPr>
      </w:pPr>
      <w:r>
        <w:rPr>
          <w:rFonts w:ascii="Times New Roman" w:hAnsi="Times New Roman"/>
          <w:sz w:val="24"/>
          <w:szCs w:val="24"/>
        </w:rPr>
        <w:t>Alat ukur ini disusun berdasarkan empat aspek yang dikemukakan menurut Marcia (2009). Dimana</w:t>
      </w:r>
      <w:r>
        <w:rPr>
          <w:rFonts w:hint="default" w:ascii="Times New Roman" w:hAnsi="Times New Roman"/>
          <w:sz w:val="24"/>
          <w:szCs w:val="24"/>
          <w:lang w:val="en-US" w:eastAsia="zh-CN"/>
        </w:rPr>
        <w:t xml:space="preserve"> identitas diri terdiri dari aspek-aspek antara lain identitas prestasi, identitas penyitaan, identitas moratorium dan identitas difusi. Adapun sebaran aitem identitas diri dapat dilihat pada tabel di bawah ini: </w:t>
      </w:r>
    </w:p>
    <w:p>
      <w:pPr>
        <w:spacing w:after="0" w:line="480" w:lineRule="auto"/>
        <w:jc w:val="center"/>
        <w:rPr>
          <w:rFonts w:hint="default" w:ascii="Times New Roman" w:hAnsi="Times New Roman"/>
          <w:b/>
          <w:i/>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11</w:t>
      </w:r>
      <w:r>
        <w:rPr>
          <w:rFonts w:ascii="Times New Roman" w:hAnsi="Times New Roman"/>
          <w:b/>
          <w:sz w:val="24"/>
          <w:szCs w:val="24"/>
        </w:rPr>
        <w:t xml:space="preserve">. </w:t>
      </w:r>
      <w:r>
        <w:rPr>
          <w:rFonts w:hint="default" w:ascii="Times New Roman" w:hAnsi="Times New Roman"/>
          <w:b/>
          <w:i/>
          <w:iCs/>
          <w:sz w:val="24"/>
          <w:szCs w:val="24"/>
          <w:lang w:val="en-US"/>
        </w:rPr>
        <w:t>Blue Print</w:t>
      </w:r>
      <w:r>
        <w:rPr>
          <w:rFonts w:hint="default" w:ascii="Times New Roman" w:hAnsi="Times New Roman"/>
          <w:b/>
          <w:sz w:val="24"/>
          <w:szCs w:val="24"/>
          <w:lang w:val="en-US"/>
        </w:rPr>
        <w:t xml:space="preserve"> Identitas Diri</w:t>
      </w:r>
    </w:p>
    <w:tbl>
      <w:tblPr>
        <w:tblStyle w:val="9"/>
        <w:tblW w:w="8196"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0"/>
        <w:gridCol w:w="2849"/>
        <w:gridCol w:w="1546"/>
        <w:gridCol w:w="1947"/>
        <w:gridCol w:w="128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No.</w:t>
            </w:r>
          </w:p>
        </w:tc>
        <w:tc>
          <w:tcPr>
            <w:tcW w:w="2849"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3493"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Aitem</w:t>
            </w:r>
          </w:p>
        </w:tc>
        <w:tc>
          <w:tcPr>
            <w:tcW w:w="1287"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2849"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1546"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ascii="Times New Roman" w:hAnsi="Times New Roman" w:eastAsia="Times New Roman"/>
                <w:b/>
                <w:bCs/>
                <w:i/>
                <w:iCs/>
                <w:sz w:val="24"/>
                <w:szCs w:val="24"/>
                <w:lang w:eastAsia="id-ID"/>
              </w:rPr>
              <w:t>Favorable</w:t>
            </w:r>
          </w:p>
        </w:tc>
        <w:tc>
          <w:tcPr>
            <w:tcW w:w="194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ascii="Times New Roman" w:hAnsi="Times New Roman" w:eastAsia="Times New Roman"/>
                <w:b/>
                <w:bCs/>
                <w:i/>
                <w:iCs/>
                <w:sz w:val="24"/>
                <w:szCs w:val="24"/>
                <w:lang w:eastAsia="id-ID"/>
              </w:rPr>
              <w:t>Unfavorable</w:t>
            </w:r>
          </w:p>
        </w:tc>
        <w:tc>
          <w:tcPr>
            <w:tcW w:w="1287"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tcBorders>
              <w:top w:val="single" w:color="auto" w:sz="4" w:space="0"/>
            </w:tcBorders>
            <w:shd w:val="clear" w:color="auto" w:fill="auto"/>
            <w:noWrap/>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1</w:t>
            </w:r>
            <w:r>
              <w:rPr>
                <w:rFonts w:ascii="Times New Roman" w:hAnsi="Times New Roman" w:eastAsia="Times New Roman"/>
                <w:bCs/>
                <w:sz w:val="24"/>
                <w:szCs w:val="24"/>
                <w:lang w:val="id-ID" w:eastAsia="id-ID"/>
              </w:rPr>
              <w:t>.</w:t>
            </w:r>
          </w:p>
        </w:tc>
        <w:tc>
          <w:tcPr>
            <w:tcW w:w="2849"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Prestasi</w:t>
            </w:r>
          </w:p>
        </w:tc>
        <w:tc>
          <w:tcPr>
            <w:tcW w:w="1546"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1,9,17</w:t>
            </w:r>
          </w:p>
        </w:tc>
        <w:tc>
          <w:tcPr>
            <w:tcW w:w="1947"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5,13,21</w:t>
            </w:r>
          </w:p>
        </w:tc>
        <w:tc>
          <w:tcPr>
            <w:tcW w:w="128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shd w:val="clear" w:color="auto" w:fill="auto"/>
            <w:noWrap/>
            <w:vAlign w:val="center"/>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2</w:t>
            </w:r>
            <w:r>
              <w:rPr>
                <w:rFonts w:ascii="Times New Roman" w:hAnsi="Times New Roman" w:eastAsia="Times New Roman"/>
                <w:bCs/>
                <w:sz w:val="24"/>
                <w:szCs w:val="24"/>
                <w:lang w:val="id-ID" w:eastAsia="id-ID"/>
              </w:rPr>
              <w:t>.</w:t>
            </w:r>
          </w:p>
        </w:tc>
        <w:tc>
          <w:tcPr>
            <w:tcW w:w="2849"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Penyitaan</w:t>
            </w:r>
          </w:p>
        </w:tc>
        <w:tc>
          <w:tcPr>
            <w:tcW w:w="1546"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3,11,19</w:t>
            </w:r>
          </w:p>
        </w:tc>
        <w:tc>
          <w:tcPr>
            <w:tcW w:w="1947"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7,15,23</w:t>
            </w:r>
          </w:p>
        </w:tc>
        <w:tc>
          <w:tcPr>
            <w:tcW w:w="1287"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shd w:val="clear" w:color="auto" w:fill="auto"/>
            <w:noWrap/>
            <w:vAlign w:val="center"/>
          </w:tcPr>
          <w:p>
            <w:pPr>
              <w:spacing w:after="0" w:line="240" w:lineRule="auto"/>
              <w:jc w:val="center"/>
              <w:rPr>
                <w:rFonts w:hint="default" w:ascii="Times New Roman" w:hAnsi="Times New Roman" w:eastAsia="Times New Roman"/>
                <w:bCs/>
                <w:sz w:val="24"/>
                <w:szCs w:val="24"/>
                <w:lang w:val="en-US" w:eastAsia="id-ID"/>
              </w:rPr>
            </w:pPr>
            <w:r>
              <w:rPr>
                <w:rFonts w:hint="default" w:ascii="Times New Roman" w:hAnsi="Times New Roman" w:eastAsia="Times New Roman"/>
                <w:bCs/>
                <w:sz w:val="24"/>
                <w:szCs w:val="24"/>
                <w:lang w:val="en-US" w:eastAsia="id-ID"/>
              </w:rPr>
              <w:t>3.</w:t>
            </w:r>
          </w:p>
        </w:tc>
        <w:tc>
          <w:tcPr>
            <w:tcW w:w="2849"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Moratorium</w:t>
            </w:r>
          </w:p>
        </w:tc>
        <w:tc>
          <w:tcPr>
            <w:tcW w:w="1546" w:type="dxa"/>
            <w:shd w:val="clear" w:color="auto" w:fill="auto"/>
            <w:noWrap/>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2,10,18</w:t>
            </w:r>
          </w:p>
        </w:tc>
        <w:tc>
          <w:tcPr>
            <w:tcW w:w="1947" w:type="dxa"/>
            <w:shd w:val="clear" w:color="auto" w:fill="auto"/>
            <w:noWrap/>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6,14,22</w:t>
            </w:r>
          </w:p>
        </w:tc>
        <w:tc>
          <w:tcPr>
            <w:tcW w:w="1287"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tcBorders>
              <w:bottom w:val="single" w:color="auto" w:sz="4" w:space="0"/>
            </w:tcBorders>
            <w:shd w:val="clear" w:color="auto" w:fill="auto"/>
            <w:noWrap/>
          </w:tcPr>
          <w:p>
            <w:pPr>
              <w:spacing w:after="0" w:line="240" w:lineRule="auto"/>
              <w:jc w:val="center"/>
              <w:rPr>
                <w:rFonts w:ascii="Times New Roman" w:hAnsi="Times New Roman" w:eastAsia="Times New Roman"/>
                <w:bCs/>
                <w:sz w:val="24"/>
                <w:szCs w:val="24"/>
                <w:lang w:val="id-ID" w:eastAsia="id-ID"/>
              </w:rPr>
            </w:pPr>
            <w:r>
              <w:rPr>
                <w:rFonts w:hint="default" w:ascii="Times New Roman" w:hAnsi="Times New Roman" w:eastAsia="Times New Roman"/>
                <w:bCs/>
                <w:sz w:val="24"/>
                <w:szCs w:val="24"/>
                <w:lang w:val="en-US" w:eastAsia="id-ID"/>
              </w:rPr>
              <w:t>4</w:t>
            </w:r>
            <w:r>
              <w:rPr>
                <w:rFonts w:ascii="Times New Roman" w:hAnsi="Times New Roman" w:eastAsia="Times New Roman"/>
                <w:bCs/>
                <w:sz w:val="24"/>
                <w:szCs w:val="24"/>
                <w:lang w:val="id-ID" w:eastAsia="id-ID"/>
              </w:rPr>
              <w:t>.</w:t>
            </w:r>
          </w:p>
        </w:tc>
        <w:tc>
          <w:tcPr>
            <w:tcW w:w="2849"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sz w:val="24"/>
                <w:szCs w:val="24"/>
                <w:lang w:val="en-US"/>
              </w:rPr>
              <w:t>Identitas Difusi</w:t>
            </w:r>
          </w:p>
        </w:tc>
        <w:tc>
          <w:tcPr>
            <w:tcW w:w="1546"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4,12,20</w:t>
            </w:r>
          </w:p>
        </w:tc>
        <w:tc>
          <w:tcPr>
            <w:tcW w:w="194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8,16,24</w:t>
            </w:r>
          </w:p>
        </w:tc>
        <w:tc>
          <w:tcPr>
            <w:tcW w:w="1287"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3416"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Total</w:t>
            </w:r>
          </w:p>
        </w:tc>
        <w:tc>
          <w:tcPr>
            <w:tcW w:w="1546"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12</w:t>
            </w:r>
          </w:p>
        </w:tc>
        <w:tc>
          <w:tcPr>
            <w:tcW w:w="194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12</w:t>
            </w:r>
          </w:p>
        </w:tc>
        <w:tc>
          <w:tcPr>
            <w:tcW w:w="128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24</w:t>
            </w:r>
          </w:p>
        </w:tc>
      </w:tr>
    </w:tbl>
    <w:p>
      <w:pPr>
        <w:numPr>
          <w:ilvl w:val="0"/>
          <w:numId w:val="0"/>
        </w:numPr>
        <w:spacing w:after="0" w:line="480" w:lineRule="auto"/>
        <w:jc w:val="left"/>
        <w:rPr>
          <w:rFonts w:hint="default" w:ascii="Times New Roman" w:hAnsi="Times New Roman"/>
          <w:b/>
          <w:sz w:val="24"/>
          <w:szCs w:val="24"/>
          <w:lang w:val="en-US"/>
        </w:rPr>
      </w:pPr>
    </w:p>
    <w:p>
      <w:pPr>
        <w:numPr>
          <w:ilvl w:val="0"/>
          <w:numId w:val="42"/>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Hasil Uji Validilitas dan Reliabilitas Instrumen Penelitian</w:t>
      </w:r>
    </w:p>
    <w:p>
      <w:pPr>
        <w:numPr>
          <w:ilvl w:val="0"/>
          <w:numId w:val="44"/>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Uji Validilitas</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Uji validitas skala dalam penelitian ini adalah denganmenggunakan regresi product moment </w:t>
      </w:r>
      <w:r>
        <w:rPr>
          <w:rFonts w:hint="default" w:ascii="Times New Roman" w:hAnsi="Times New Roman" w:cs="Times New Roman"/>
          <w:sz w:val="24"/>
          <w:szCs w:val="24"/>
          <w:lang w:val="en-US" w:eastAsia="zh-CN"/>
        </w:rPr>
        <w:t xml:space="preserve">dari Pearson, dalam hal ini skala tersebut dinyatakan sahih apabila r hitung ≥ 0.300 (Azwar, 2016). Adapun penjelasan dari masing-masing skala akan diuraikan sebagai berikut :  </w:t>
      </w:r>
    </w:p>
    <w:p>
      <w:pPr>
        <w:numPr>
          <w:ilvl w:val="0"/>
          <w:numId w:val="45"/>
        </w:numPr>
        <w:autoSpaceDE w:val="0"/>
        <w:autoSpaceDN w:val="0"/>
        <w:adjustRightInd w:val="0"/>
        <w:spacing w:after="0" w:line="480" w:lineRule="auto"/>
        <w:jc w:val="both"/>
        <w:rPr>
          <w:rFonts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Skala Kepemilikan Psikologis</w:t>
      </w: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konstrak : Kepemilikan Psikologis</w:t>
      </w: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Nama aspek A : Kepercayaan Diri </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B : Identitas Diri</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C : Memiliki Tempat</w:t>
      </w:r>
    </w:p>
    <w:p>
      <w:pPr>
        <w:keepNext w:val="0"/>
        <w:keepLines w:val="0"/>
        <w:widowControl/>
        <w:suppressLineNumbers w:val="0"/>
        <w:jc w:val="center"/>
        <w:rPr>
          <w:rFonts w:hint="default" w:ascii="Times New Roman" w:hAnsi="Times New Roman" w:eastAsia="SimSun" w:cs="Times New Roman"/>
          <w:b/>
          <w:sz w:val="24"/>
          <w:szCs w:val="24"/>
          <w:lang w:val="en-US" w:eastAsia="zh-CN" w:bidi="ar-SA"/>
        </w:rPr>
      </w:pPr>
      <w:r>
        <w:rPr>
          <w:rFonts w:ascii="Times New Roman" w:hAnsi="Times New Roman"/>
          <w:b/>
          <w:sz w:val="24"/>
          <w:szCs w:val="24"/>
        </w:rPr>
        <w:t xml:space="preserve">Tabel </w:t>
      </w:r>
      <w:r>
        <w:rPr>
          <w:rFonts w:hint="default" w:ascii="Times New Roman" w:hAnsi="Times New Roman"/>
          <w:b/>
          <w:sz w:val="24"/>
          <w:szCs w:val="24"/>
          <w:lang w:val="en-US"/>
        </w:rPr>
        <w:t>12</w:t>
      </w:r>
      <w:r>
        <w:rPr>
          <w:rFonts w:ascii="Times New Roman" w:hAnsi="Times New Roman"/>
          <w:b/>
          <w:sz w:val="24"/>
          <w:szCs w:val="24"/>
        </w:rPr>
        <w:t xml:space="preserve">. </w:t>
      </w:r>
      <w:r>
        <w:rPr>
          <w:rFonts w:hint="default" w:ascii="Times New Roman" w:hAnsi="Times New Roman" w:eastAsia="SimSun" w:cs="Times New Roman"/>
          <w:b/>
          <w:sz w:val="24"/>
          <w:szCs w:val="24"/>
          <w:lang w:val="en-US" w:eastAsia="zh-CN" w:bidi="ar-SA"/>
        </w:rPr>
        <w:t>Rangkuman Analisis Kesahihan Butir Skala Kepemilikan Psikologis (N=200)</w:t>
      </w:r>
    </w:p>
    <w:tbl>
      <w:tblPr>
        <w:tblStyle w:val="9"/>
        <w:tblW w:w="8510"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40"/>
        <w:gridCol w:w="1459"/>
        <w:gridCol w:w="1060"/>
        <w:gridCol w:w="1060"/>
        <w:gridCol w:w="1536"/>
        <w:gridCol w:w="145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7" w:hRule="atLeast"/>
        </w:trPr>
        <w:tc>
          <w:tcPr>
            <w:tcW w:w="1940"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Aspek</w:t>
            </w:r>
          </w:p>
        </w:tc>
        <w:tc>
          <w:tcPr>
            <w:tcW w:w="1459"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Awal</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Gugur</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Sahih</w:t>
            </w:r>
          </w:p>
        </w:tc>
        <w:tc>
          <w:tcPr>
            <w:tcW w:w="1536"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R Terendah-Teringgi</w:t>
            </w:r>
          </w:p>
        </w:tc>
        <w:tc>
          <w:tcPr>
            <w:tcW w:w="145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Sig. Terendah-Tertinggi</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940"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Kepercayaan Diri</w:t>
            </w:r>
          </w:p>
        </w:tc>
        <w:tc>
          <w:tcPr>
            <w:tcW w:w="1459"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060"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060"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536"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0,543-0,722</w:t>
            </w:r>
          </w:p>
        </w:tc>
        <w:tc>
          <w:tcPr>
            <w:tcW w:w="1455"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940"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Diri</w:t>
            </w:r>
          </w:p>
        </w:tc>
        <w:tc>
          <w:tcPr>
            <w:tcW w:w="1459"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06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06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536"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0,370-0,664</w:t>
            </w:r>
          </w:p>
        </w:tc>
        <w:tc>
          <w:tcPr>
            <w:tcW w:w="1455"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940"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Memiliki Tempat</w:t>
            </w:r>
          </w:p>
        </w:tc>
        <w:tc>
          <w:tcPr>
            <w:tcW w:w="1459"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c>
          <w:tcPr>
            <w:tcW w:w="1536"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0,544-0,750</w:t>
            </w:r>
          </w:p>
        </w:tc>
        <w:tc>
          <w:tcPr>
            <w:tcW w:w="145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w:t>
            </w:r>
          </w:p>
        </w:tc>
      </w:tr>
    </w:tbl>
    <w:p>
      <w:pPr>
        <w:spacing w:after="0" w:line="480" w:lineRule="auto"/>
        <w:jc w:val="center"/>
        <w:rPr>
          <w:rFonts w:hint="default" w:ascii="Times New Roman" w:hAnsi="Times New Roman"/>
          <w:b/>
          <w:i/>
          <w:sz w:val="24"/>
          <w:szCs w:val="24"/>
          <w:lang w:val="en-US"/>
        </w:rPr>
      </w:pPr>
    </w:p>
    <w:p>
      <w:pPr>
        <w:keepNext w:val="0"/>
        <w:keepLines w:val="0"/>
        <w:widowControl/>
        <w:suppressLineNumbers w:val="0"/>
        <w:jc w:val="center"/>
        <w:rPr>
          <w:rFonts w:hint="default" w:ascii="Times New Roman" w:hAnsi="Times New Roman" w:eastAsia="SimSun" w:cs="Times New Roman"/>
          <w:b/>
          <w:sz w:val="24"/>
          <w:szCs w:val="24"/>
          <w:lang w:val="en-US" w:eastAsia="zh-CN" w:bidi="ar-SA"/>
        </w:rPr>
      </w:pPr>
      <w:r>
        <w:rPr>
          <w:rFonts w:ascii="Times New Roman" w:hAnsi="Times New Roman"/>
          <w:b/>
          <w:sz w:val="24"/>
          <w:szCs w:val="24"/>
        </w:rPr>
        <w:t xml:space="preserve">Tabel </w:t>
      </w:r>
      <w:r>
        <w:rPr>
          <w:rFonts w:hint="default" w:ascii="Times New Roman" w:hAnsi="Times New Roman"/>
          <w:b/>
          <w:sz w:val="24"/>
          <w:szCs w:val="24"/>
          <w:lang w:val="en-US"/>
        </w:rPr>
        <w:t>13</w:t>
      </w:r>
      <w:r>
        <w:rPr>
          <w:rFonts w:ascii="Times New Roman" w:hAnsi="Times New Roman"/>
          <w:b/>
          <w:sz w:val="24"/>
          <w:szCs w:val="24"/>
        </w:rPr>
        <w:t xml:space="preserve">. </w:t>
      </w:r>
      <w:r>
        <w:rPr>
          <w:rFonts w:hint="default" w:ascii="Times New Roman" w:hAnsi="Times New Roman" w:eastAsia="SimSun" w:cs="Times New Roman"/>
          <w:b/>
          <w:sz w:val="24"/>
          <w:szCs w:val="24"/>
          <w:lang w:val="en-US" w:eastAsia="zh-CN" w:bidi="ar-SA"/>
        </w:rPr>
        <w:t xml:space="preserve">Sebaran Aitem Skala </w:t>
      </w:r>
      <w:r>
        <w:rPr>
          <w:rFonts w:hint="default" w:ascii="Times New Roman" w:hAnsi="Times New Roman" w:cs="Times New Roman"/>
          <w:b/>
          <w:sz w:val="24"/>
          <w:szCs w:val="24"/>
          <w:lang w:val="en-US" w:eastAsia="zh-CN" w:bidi="ar-SA"/>
        </w:rPr>
        <w:t>Kepemilikan Psikologis</w:t>
      </w:r>
    </w:p>
    <w:tbl>
      <w:tblPr>
        <w:tblStyle w:val="9"/>
        <w:tblW w:w="8480"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65"/>
        <w:gridCol w:w="1113"/>
        <w:gridCol w:w="1258"/>
        <w:gridCol w:w="1233"/>
        <w:gridCol w:w="1135"/>
        <w:gridCol w:w="1138"/>
        <w:gridCol w:w="113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461"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2371"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i/>
                <w:iCs/>
                <w:sz w:val="24"/>
                <w:szCs w:val="24"/>
                <w:lang w:eastAsia="id-ID"/>
              </w:rPr>
              <w:t>Favorable</w:t>
            </w:r>
          </w:p>
        </w:tc>
        <w:tc>
          <w:tcPr>
            <w:tcW w:w="2368" w:type="dxa"/>
            <w:gridSpan w:val="2"/>
            <w:shd w:val="clear" w:color="auto" w:fill="auto"/>
            <w:noWrap/>
            <w:vAlign w:val="center"/>
          </w:tcPr>
          <w:p>
            <w:pPr>
              <w:spacing w:after="0" w:line="240" w:lineRule="auto"/>
              <w:jc w:val="center"/>
              <w:rPr>
                <w:rFonts w:ascii="Times New Roman" w:hAnsi="Times New Roman" w:eastAsia="Times New Roman" w:cs="Times New Roman"/>
                <w:b/>
                <w:bCs/>
                <w:i/>
                <w:iCs/>
                <w:sz w:val="24"/>
                <w:szCs w:val="24"/>
                <w:lang w:val="en-US" w:eastAsia="id-ID" w:bidi="ar-SA"/>
              </w:rPr>
            </w:pPr>
            <w:r>
              <w:rPr>
                <w:rFonts w:ascii="Times New Roman" w:hAnsi="Times New Roman" w:eastAsia="Times New Roman"/>
                <w:b/>
                <w:bCs/>
                <w:i/>
                <w:iCs/>
                <w:sz w:val="24"/>
                <w:szCs w:val="24"/>
                <w:lang w:eastAsia="id-ID"/>
              </w:rPr>
              <w:t>Unfavorable</w:t>
            </w:r>
          </w:p>
        </w:tc>
        <w:tc>
          <w:tcPr>
            <w:tcW w:w="2280" w:type="dxa"/>
            <w:gridSpan w:val="2"/>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461"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111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b/>
                <w:bCs/>
                <w:i w:val="0"/>
                <w:iCs w:val="0"/>
                <w:sz w:val="24"/>
                <w:szCs w:val="24"/>
                <w:lang w:val="en-US" w:eastAsia="id-ID"/>
              </w:rPr>
              <w:t>Valid</w:t>
            </w:r>
          </w:p>
        </w:tc>
        <w:tc>
          <w:tcPr>
            <w:tcW w:w="1261"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b/>
                <w:bCs/>
                <w:i w:val="0"/>
                <w:iCs w:val="0"/>
                <w:sz w:val="24"/>
                <w:szCs w:val="24"/>
                <w:lang w:val="en-US" w:eastAsia="id-ID"/>
              </w:rPr>
              <w:t>Gugur</w:t>
            </w:r>
          </w:p>
        </w:tc>
        <w:tc>
          <w:tcPr>
            <w:tcW w:w="123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b/>
                <w:bCs/>
                <w:i w:val="0"/>
                <w:iCs w:val="0"/>
                <w:sz w:val="24"/>
                <w:szCs w:val="24"/>
                <w:lang w:val="en-US" w:eastAsia="id-ID"/>
              </w:rPr>
              <w:t>Valid</w:t>
            </w:r>
          </w:p>
        </w:tc>
        <w:tc>
          <w:tcPr>
            <w:tcW w:w="1138"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b/>
                <w:bCs/>
                <w:i w:val="0"/>
                <w:iCs w:val="0"/>
                <w:sz w:val="24"/>
                <w:szCs w:val="24"/>
                <w:lang w:val="en-US" w:eastAsia="id-ID"/>
              </w:rPr>
              <w:t>Gugur</w:t>
            </w:r>
          </w:p>
        </w:tc>
        <w:tc>
          <w:tcPr>
            <w:tcW w:w="114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b/>
                <w:bCs/>
                <w:i w:val="0"/>
                <w:iCs w:val="0"/>
                <w:sz w:val="24"/>
                <w:szCs w:val="24"/>
                <w:lang w:val="en-US" w:eastAsia="id-ID"/>
              </w:rPr>
              <w:t>Valid</w:t>
            </w:r>
          </w:p>
        </w:tc>
        <w:tc>
          <w:tcPr>
            <w:tcW w:w="114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b/>
                <w:bCs/>
                <w:i w:val="0"/>
                <w:iCs w:val="0"/>
                <w:sz w:val="24"/>
                <w:szCs w:val="24"/>
                <w:lang w:val="en-US" w:eastAsia="id-ID"/>
              </w:rPr>
              <w:t>Gugur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461"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Kepercayaan Diri</w:t>
            </w:r>
          </w:p>
        </w:tc>
        <w:tc>
          <w:tcPr>
            <w:tcW w:w="1110"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3,9,15</w:t>
            </w:r>
          </w:p>
        </w:tc>
        <w:tc>
          <w:tcPr>
            <w:tcW w:w="1261"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230"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6,12,18</w:t>
            </w:r>
          </w:p>
        </w:tc>
        <w:tc>
          <w:tcPr>
            <w:tcW w:w="1138"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140"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tc>
        <w:tc>
          <w:tcPr>
            <w:tcW w:w="1140"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461"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Diri</w:t>
            </w:r>
          </w:p>
        </w:tc>
        <w:tc>
          <w:tcPr>
            <w:tcW w:w="1110"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2,8,14</w:t>
            </w:r>
          </w:p>
        </w:tc>
        <w:tc>
          <w:tcPr>
            <w:tcW w:w="1261"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230" w:type="dxa"/>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5,11,17</w:t>
            </w:r>
          </w:p>
        </w:tc>
        <w:tc>
          <w:tcPr>
            <w:tcW w:w="1138"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14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tc>
        <w:tc>
          <w:tcPr>
            <w:tcW w:w="114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461"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sz w:val="24"/>
                <w:szCs w:val="24"/>
                <w:lang w:val="en-US"/>
              </w:rPr>
              <w:t>Memiliki Tempat</w:t>
            </w:r>
          </w:p>
        </w:tc>
        <w:tc>
          <w:tcPr>
            <w:tcW w:w="1110"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1,7,13,19</w:t>
            </w:r>
          </w:p>
        </w:tc>
        <w:tc>
          <w:tcPr>
            <w:tcW w:w="1261"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230"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4,10,16,20</w:t>
            </w:r>
          </w:p>
        </w:tc>
        <w:tc>
          <w:tcPr>
            <w:tcW w:w="1138" w:type="dxa"/>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140" w:type="dxa"/>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1140" w:type="dxa"/>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w:t>
            </w:r>
          </w:p>
        </w:tc>
      </w:tr>
    </w:tbl>
    <w:p>
      <w:pPr>
        <w:keepNext w:val="0"/>
        <w:keepLines w:val="0"/>
        <w:widowControl/>
        <w:suppressLineNumbers w:val="0"/>
        <w:jc w:val="left"/>
        <w:rPr>
          <w:rFonts w:hint="default" w:ascii="Times New Roman" w:hAnsi="Times New Roman" w:eastAsia="SimSun" w:cs="Times New Roman"/>
          <w:b/>
          <w:sz w:val="24"/>
          <w:szCs w:val="24"/>
          <w:lang w:val="en-US" w:eastAsia="zh-CN" w:bidi="ar-SA"/>
        </w:rPr>
      </w:pP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Skala </w:t>
      </w:r>
      <w:r>
        <w:rPr>
          <w:rFonts w:hint="default" w:ascii="Times New Roman" w:hAnsi="Times New Roman" w:cs="Times New Roman"/>
          <w:sz w:val="24"/>
          <w:szCs w:val="24"/>
          <w:lang w:val="en-US" w:eastAsia="zh-CN"/>
        </w:rPr>
        <w:t xml:space="preserve">kepemilikan psikologis </w:t>
      </w:r>
      <w:r>
        <w:rPr>
          <w:rFonts w:ascii="Times New Roman" w:hAnsi="Times New Roman" w:cs="Times New Roman"/>
          <w:sz w:val="24"/>
          <w:szCs w:val="24"/>
          <w:lang w:val="en-US" w:eastAsia="zh-CN"/>
        </w:rPr>
        <w:t xml:space="preserve">terdiri dari </w:t>
      </w:r>
      <w:r>
        <w:rPr>
          <w:rFonts w:hint="default" w:ascii="Times New Roman" w:hAnsi="Times New Roman" w:cs="Times New Roman"/>
          <w:sz w:val="24"/>
          <w:szCs w:val="24"/>
          <w:lang w:val="en-US" w:eastAsia="zh-CN"/>
        </w:rPr>
        <w:t>20</w:t>
      </w:r>
      <w:r>
        <w:rPr>
          <w:rFonts w:ascii="Times New Roman" w:hAnsi="Times New Roman" w:cs="Times New Roman"/>
          <w:sz w:val="24"/>
          <w:szCs w:val="24"/>
          <w:lang w:val="en-US" w:eastAsia="zh-CN"/>
        </w:rPr>
        <w:t xml:space="preserve"> butir pernyataan yang terbagi dalam </w:t>
      </w:r>
      <w:r>
        <w:rPr>
          <w:rFonts w:hint="default" w:ascii="Times New Roman" w:hAnsi="Times New Roman" w:cs="Times New Roman"/>
          <w:sz w:val="24"/>
          <w:szCs w:val="24"/>
          <w:lang w:val="en-US" w:eastAsia="zh-CN"/>
        </w:rPr>
        <w:t>3</w:t>
      </w:r>
      <w:r>
        <w:rPr>
          <w:rFonts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aspek. Berdasarkan hasil uji validitas yang telah dirangkum dalam tabel diatas diketahui bahwa tidak terdapat butir pernyataan yang gugur. Sehingga jumlah keseluruhan yaitu 20 butir pernyataan yang sahih atau valid pada taraf signifikan 0.05 dan menghasilkan nilai r hitung ≥ 0.138 dengan N=200. </w:t>
      </w:r>
    </w:p>
    <w:p>
      <w:pPr>
        <w:numPr>
          <w:ilvl w:val="0"/>
          <w:numId w:val="45"/>
        </w:numPr>
        <w:autoSpaceDE w:val="0"/>
        <w:autoSpaceDN w:val="0"/>
        <w:adjustRightInd w:val="0"/>
        <w:spacing w:after="0" w:line="480" w:lineRule="auto"/>
        <w:jc w:val="both"/>
        <w:rPr>
          <w:rFonts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Skala Konformitas</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konstrak : Konformitas</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A : Kekompakan</w:t>
      </w: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Nama aspek B : Kesepakatan </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C : Ketaatan</w:t>
      </w:r>
    </w:p>
    <w:p>
      <w:pPr>
        <w:keepNext w:val="0"/>
        <w:keepLines w:val="0"/>
        <w:widowControl/>
        <w:suppressLineNumbers w:val="0"/>
        <w:jc w:val="center"/>
        <w:rPr>
          <w:rFonts w:hint="default" w:ascii="Times New Roman" w:hAnsi="Times New Roman" w:eastAsia="SimSun" w:cs="Times New Roman"/>
          <w:b/>
          <w:sz w:val="24"/>
          <w:szCs w:val="24"/>
          <w:lang w:val="en-US" w:eastAsia="zh-CN" w:bidi="ar-SA"/>
        </w:rPr>
      </w:pPr>
      <w:r>
        <w:rPr>
          <w:rFonts w:ascii="Times New Roman" w:hAnsi="Times New Roman"/>
          <w:b/>
          <w:sz w:val="24"/>
          <w:szCs w:val="24"/>
        </w:rPr>
        <w:t xml:space="preserve">Tabel </w:t>
      </w:r>
      <w:r>
        <w:rPr>
          <w:rFonts w:hint="default" w:ascii="Times New Roman" w:hAnsi="Times New Roman"/>
          <w:b/>
          <w:sz w:val="24"/>
          <w:szCs w:val="24"/>
          <w:lang w:val="en-US"/>
        </w:rPr>
        <w:t>12</w:t>
      </w:r>
      <w:r>
        <w:rPr>
          <w:rFonts w:ascii="Times New Roman" w:hAnsi="Times New Roman"/>
          <w:b/>
          <w:sz w:val="24"/>
          <w:szCs w:val="24"/>
        </w:rPr>
        <w:t xml:space="preserve">. </w:t>
      </w:r>
      <w:r>
        <w:rPr>
          <w:rFonts w:hint="default" w:ascii="Times New Roman" w:hAnsi="Times New Roman" w:eastAsia="SimSun" w:cs="Times New Roman"/>
          <w:b/>
          <w:sz w:val="24"/>
          <w:szCs w:val="24"/>
          <w:lang w:val="en-US" w:eastAsia="zh-CN" w:bidi="ar-SA"/>
        </w:rPr>
        <w:t xml:space="preserve">Rangkuman Analisis Kesahihan Butir Skala </w:t>
      </w:r>
      <w:r>
        <w:rPr>
          <w:rFonts w:hint="default" w:ascii="Times New Roman" w:hAnsi="Times New Roman" w:cs="Times New Roman"/>
          <w:b/>
          <w:sz w:val="24"/>
          <w:szCs w:val="24"/>
          <w:lang w:val="en-US" w:eastAsia="zh-CN" w:bidi="ar-SA"/>
        </w:rPr>
        <w:t>Konformitas</w:t>
      </w:r>
      <w:r>
        <w:rPr>
          <w:rFonts w:hint="default" w:ascii="Times New Roman" w:hAnsi="Times New Roman" w:eastAsia="SimSun" w:cs="Times New Roman"/>
          <w:b/>
          <w:sz w:val="24"/>
          <w:szCs w:val="24"/>
          <w:lang w:val="en-US" w:eastAsia="zh-CN" w:bidi="ar-SA"/>
        </w:rPr>
        <w:t xml:space="preserve"> (N=200)</w:t>
      </w:r>
    </w:p>
    <w:tbl>
      <w:tblPr>
        <w:tblStyle w:val="9"/>
        <w:tblW w:w="8510"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40"/>
        <w:gridCol w:w="1459"/>
        <w:gridCol w:w="1060"/>
        <w:gridCol w:w="1060"/>
        <w:gridCol w:w="1536"/>
        <w:gridCol w:w="145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7" w:hRule="atLeast"/>
        </w:trPr>
        <w:tc>
          <w:tcPr>
            <w:tcW w:w="1940"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Aspek</w:t>
            </w:r>
          </w:p>
        </w:tc>
        <w:tc>
          <w:tcPr>
            <w:tcW w:w="1459"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Awal</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Gugur</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Sahih</w:t>
            </w:r>
          </w:p>
        </w:tc>
        <w:tc>
          <w:tcPr>
            <w:tcW w:w="1536"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R Terendah-Teringgi</w:t>
            </w:r>
          </w:p>
        </w:tc>
        <w:tc>
          <w:tcPr>
            <w:tcW w:w="145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Sig. Terendah-Tertinggi</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940"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Kekompakan</w:t>
            </w:r>
          </w:p>
        </w:tc>
        <w:tc>
          <w:tcPr>
            <w:tcW w:w="1459"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c>
          <w:tcPr>
            <w:tcW w:w="1060"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060"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c>
          <w:tcPr>
            <w:tcW w:w="1536"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0,220-0,839</w:t>
            </w:r>
          </w:p>
        </w:tc>
        <w:tc>
          <w:tcPr>
            <w:tcW w:w="1455"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940"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Kesepakatan</w:t>
            </w:r>
          </w:p>
        </w:tc>
        <w:tc>
          <w:tcPr>
            <w:tcW w:w="1459"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c>
          <w:tcPr>
            <w:tcW w:w="106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06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c>
          <w:tcPr>
            <w:tcW w:w="1536"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0,450-0,742</w:t>
            </w:r>
          </w:p>
        </w:tc>
        <w:tc>
          <w:tcPr>
            <w:tcW w:w="1455"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940"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Ketaatan</w:t>
            </w:r>
          </w:p>
        </w:tc>
        <w:tc>
          <w:tcPr>
            <w:tcW w:w="1459"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c>
          <w:tcPr>
            <w:tcW w:w="1536"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0,543-0,800</w:t>
            </w:r>
          </w:p>
        </w:tc>
        <w:tc>
          <w:tcPr>
            <w:tcW w:w="145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w:t>
            </w:r>
          </w:p>
        </w:tc>
      </w:tr>
    </w:tbl>
    <w:p>
      <w:pPr>
        <w:spacing w:after="0" w:line="480" w:lineRule="auto"/>
        <w:jc w:val="center"/>
        <w:rPr>
          <w:rFonts w:hint="default" w:ascii="Times New Roman" w:hAnsi="Times New Roman"/>
          <w:b/>
          <w:i/>
          <w:sz w:val="24"/>
          <w:szCs w:val="24"/>
          <w:lang w:val="en-US"/>
        </w:rPr>
      </w:pPr>
    </w:p>
    <w:p>
      <w:pPr>
        <w:keepNext w:val="0"/>
        <w:keepLines w:val="0"/>
        <w:widowControl/>
        <w:suppressLineNumbers w:val="0"/>
        <w:jc w:val="center"/>
        <w:rPr>
          <w:rFonts w:hint="default" w:ascii="Times New Roman" w:hAnsi="Times New Roman" w:eastAsia="SimSun" w:cs="Times New Roman"/>
          <w:b/>
          <w:sz w:val="24"/>
          <w:szCs w:val="24"/>
          <w:lang w:val="en-US" w:eastAsia="zh-CN" w:bidi="ar-SA"/>
        </w:rPr>
      </w:pPr>
      <w:r>
        <w:rPr>
          <w:rFonts w:ascii="Times New Roman" w:hAnsi="Times New Roman"/>
          <w:b/>
          <w:sz w:val="24"/>
          <w:szCs w:val="24"/>
        </w:rPr>
        <w:t xml:space="preserve">Tabel </w:t>
      </w:r>
      <w:r>
        <w:rPr>
          <w:rFonts w:hint="default" w:ascii="Times New Roman" w:hAnsi="Times New Roman"/>
          <w:b/>
          <w:sz w:val="24"/>
          <w:szCs w:val="24"/>
          <w:lang w:val="en-US"/>
        </w:rPr>
        <w:t>13</w:t>
      </w:r>
      <w:r>
        <w:rPr>
          <w:rFonts w:ascii="Times New Roman" w:hAnsi="Times New Roman"/>
          <w:b/>
          <w:sz w:val="24"/>
          <w:szCs w:val="24"/>
        </w:rPr>
        <w:t xml:space="preserve">. </w:t>
      </w:r>
      <w:r>
        <w:rPr>
          <w:rFonts w:hint="default" w:ascii="Times New Roman" w:hAnsi="Times New Roman" w:eastAsia="SimSun" w:cs="Times New Roman"/>
          <w:b/>
          <w:sz w:val="24"/>
          <w:szCs w:val="24"/>
          <w:lang w:val="en-US" w:eastAsia="zh-CN" w:bidi="ar-SA"/>
        </w:rPr>
        <w:t xml:space="preserve">Sebaran Aitem Skala </w:t>
      </w:r>
      <w:r>
        <w:rPr>
          <w:rFonts w:hint="default" w:ascii="Times New Roman" w:hAnsi="Times New Roman" w:cs="Times New Roman"/>
          <w:b/>
          <w:sz w:val="24"/>
          <w:szCs w:val="24"/>
          <w:lang w:val="en-US" w:eastAsia="zh-CN" w:bidi="ar-SA"/>
        </w:rPr>
        <w:t>Konformitas</w:t>
      </w:r>
    </w:p>
    <w:tbl>
      <w:tblPr>
        <w:tblStyle w:val="9"/>
        <w:tblW w:w="8386"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70"/>
        <w:gridCol w:w="1209"/>
        <w:gridCol w:w="1368"/>
        <w:gridCol w:w="1084"/>
        <w:gridCol w:w="18"/>
        <w:gridCol w:w="1067"/>
        <w:gridCol w:w="1085"/>
        <w:gridCol w:w="108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470"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2577"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i/>
                <w:iCs/>
                <w:sz w:val="24"/>
                <w:szCs w:val="24"/>
                <w:lang w:eastAsia="id-ID"/>
              </w:rPr>
              <w:t>Favorable</w:t>
            </w:r>
          </w:p>
        </w:tc>
        <w:tc>
          <w:tcPr>
            <w:tcW w:w="2169" w:type="dxa"/>
            <w:gridSpan w:val="3"/>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i/>
                <w:iCs/>
                <w:sz w:val="24"/>
                <w:szCs w:val="24"/>
                <w:lang w:eastAsia="id-ID"/>
              </w:rPr>
              <w:t>Unfavorable</w:t>
            </w:r>
          </w:p>
        </w:tc>
        <w:tc>
          <w:tcPr>
            <w:tcW w:w="2170"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hint="default" w:ascii="Times New Roman" w:hAnsi="Times New Roman" w:eastAsia="Times New Roman"/>
                <w:b/>
                <w:bCs/>
                <w:sz w:val="24"/>
                <w:szCs w:val="24"/>
                <w:lang w:val="en-US"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470"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1209"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Valid</w:t>
            </w:r>
          </w:p>
        </w:tc>
        <w:tc>
          <w:tcPr>
            <w:tcW w:w="1368"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Gugur</w:t>
            </w:r>
          </w:p>
        </w:tc>
        <w:tc>
          <w:tcPr>
            <w:tcW w:w="1102" w:type="dxa"/>
            <w:gridSpan w:val="2"/>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Valid</w:t>
            </w:r>
          </w:p>
        </w:tc>
        <w:tc>
          <w:tcPr>
            <w:tcW w:w="106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Gugur</w:t>
            </w:r>
          </w:p>
        </w:tc>
        <w:tc>
          <w:tcPr>
            <w:tcW w:w="1085"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Valid</w:t>
            </w:r>
          </w:p>
        </w:tc>
        <w:tc>
          <w:tcPr>
            <w:tcW w:w="1085"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Gugur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470"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Kekompakan</w:t>
            </w:r>
          </w:p>
        </w:tc>
        <w:tc>
          <w:tcPr>
            <w:tcW w:w="1209"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1,7,13,19</w:t>
            </w:r>
          </w:p>
        </w:tc>
        <w:tc>
          <w:tcPr>
            <w:tcW w:w="1368"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084"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4,10,16,22</w:t>
            </w:r>
          </w:p>
        </w:tc>
        <w:tc>
          <w:tcPr>
            <w:tcW w:w="1085" w:type="dxa"/>
            <w:gridSpan w:val="2"/>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085"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1085"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470"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Kesepakatan</w:t>
            </w:r>
          </w:p>
        </w:tc>
        <w:tc>
          <w:tcPr>
            <w:tcW w:w="1209"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2,8,14,20</w:t>
            </w:r>
          </w:p>
        </w:tc>
        <w:tc>
          <w:tcPr>
            <w:tcW w:w="1368"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084" w:type="dxa"/>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5,11,17,23</w:t>
            </w:r>
          </w:p>
        </w:tc>
        <w:tc>
          <w:tcPr>
            <w:tcW w:w="1085" w:type="dxa"/>
            <w:gridSpan w:val="2"/>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085"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1085"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470"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sz w:val="24"/>
                <w:szCs w:val="24"/>
                <w:lang w:val="en-US"/>
              </w:rPr>
              <w:t>Ketaatan</w:t>
            </w:r>
          </w:p>
        </w:tc>
        <w:tc>
          <w:tcPr>
            <w:tcW w:w="1209"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3,9,15,21</w:t>
            </w:r>
          </w:p>
        </w:tc>
        <w:tc>
          <w:tcPr>
            <w:tcW w:w="1368"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084"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6,12,18,24</w:t>
            </w:r>
          </w:p>
        </w:tc>
        <w:tc>
          <w:tcPr>
            <w:tcW w:w="1085" w:type="dxa"/>
            <w:gridSpan w:val="2"/>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085" w:type="dxa"/>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1085" w:type="dxa"/>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bl>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Skala </w:t>
      </w:r>
      <w:r>
        <w:rPr>
          <w:rFonts w:hint="default" w:ascii="Times New Roman" w:hAnsi="Times New Roman" w:cs="Times New Roman"/>
          <w:sz w:val="24"/>
          <w:szCs w:val="24"/>
          <w:lang w:val="en-US" w:eastAsia="zh-CN"/>
        </w:rPr>
        <w:t xml:space="preserve">konformitas </w:t>
      </w:r>
      <w:r>
        <w:rPr>
          <w:rFonts w:ascii="Times New Roman" w:hAnsi="Times New Roman" w:cs="Times New Roman"/>
          <w:sz w:val="24"/>
          <w:szCs w:val="24"/>
          <w:lang w:val="en-US" w:eastAsia="zh-CN"/>
        </w:rPr>
        <w:t xml:space="preserve">terdiri dari </w:t>
      </w:r>
      <w:r>
        <w:rPr>
          <w:rFonts w:hint="default" w:ascii="Times New Roman" w:hAnsi="Times New Roman" w:cs="Times New Roman"/>
          <w:sz w:val="24"/>
          <w:szCs w:val="24"/>
          <w:lang w:val="en-US" w:eastAsia="zh-CN"/>
        </w:rPr>
        <w:t>24</w:t>
      </w:r>
      <w:r>
        <w:rPr>
          <w:rFonts w:ascii="Times New Roman" w:hAnsi="Times New Roman" w:cs="Times New Roman"/>
          <w:sz w:val="24"/>
          <w:szCs w:val="24"/>
          <w:lang w:val="en-US" w:eastAsia="zh-CN"/>
        </w:rPr>
        <w:t xml:space="preserve"> butir pernyataan yang terbagi dalam </w:t>
      </w:r>
      <w:r>
        <w:rPr>
          <w:rFonts w:hint="default" w:ascii="Times New Roman" w:hAnsi="Times New Roman" w:cs="Times New Roman"/>
          <w:sz w:val="24"/>
          <w:szCs w:val="24"/>
          <w:lang w:val="en-US" w:eastAsia="zh-CN"/>
        </w:rPr>
        <w:t>3</w:t>
      </w:r>
      <w:r>
        <w:rPr>
          <w:rFonts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aspek. Berdasarkan hasil uji validitas yang telah dirangkum dalam tabel diatas diketahui bahwa tidak terdapat butir pernyataan yang gugur. Sehingga jumlah keseluruhan yaitu 20 butir pernyataan yang sahih atau valid pada taraf signifikan 0.05 dan menghasilkan nilai r hitung ≥ 0.138 dengan N=200. </w:t>
      </w:r>
    </w:p>
    <w:p>
      <w:pPr>
        <w:numPr>
          <w:ilvl w:val="0"/>
          <w:numId w:val="45"/>
        </w:numPr>
        <w:autoSpaceDE w:val="0"/>
        <w:autoSpaceDN w:val="0"/>
        <w:adjustRightInd w:val="0"/>
        <w:spacing w:after="0" w:line="480" w:lineRule="auto"/>
        <w:jc w:val="both"/>
        <w:rPr>
          <w:rFonts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Skala Pemujaan Idola</w:t>
      </w: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konstrak : Pemujaan Idola</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A : Hiburan Sosial</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B : Pribadi yang Intens</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C : Batas Patologis</w:t>
      </w:r>
    </w:p>
    <w:p>
      <w:pPr>
        <w:keepNext w:val="0"/>
        <w:keepLines w:val="0"/>
        <w:widowControl/>
        <w:suppressLineNumbers w:val="0"/>
        <w:jc w:val="center"/>
        <w:rPr>
          <w:rFonts w:hint="default" w:ascii="Times New Roman" w:hAnsi="Times New Roman" w:eastAsia="SimSun" w:cs="Times New Roman"/>
          <w:b/>
          <w:sz w:val="24"/>
          <w:szCs w:val="24"/>
          <w:lang w:val="en-US" w:eastAsia="zh-CN" w:bidi="ar-SA"/>
        </w:rPr>
      </w:pPr>
      <w:r>
        <w:rPr>
          <w:rFonts w:ascii="Times New Roman" w:hAnsi="Times New Roman"/>
          <w:b/>
          <w:sz w:val="24"/>
          <w:szCs w:val="24"/>
        </w:rPr>
        <w:t xml:space="preserve">Tabel </w:t>
      </w:r>
      <w:r>
        <w:rPr>
          <w:rFonts w:hint="default" w:ascii="Times New Roman" w:hAnsi="Times New Roman"/>
          <w:b/>
          <w:sz w:val="24"/>
          <w:szCs w:val="24"/>
          <w:lang w:val="en-US"/>
        </w:rPr>
        <w:t>12</w:t>
      </w:r>
      <w:r>
        <w:rPr>
          <w:rFonts w:ascii="Times New Roman" w:hAnsi="Times New Roman"/>
          <w:b/>
          <w:sz w:val="24"/>
          <w:szCs w:val="24"/>
        </w:rPr>
        <w:t xml:space="preserve">. </w:t>
      </w:r>
      <w:r>
        <w:rPr>
          <w:rFonts w:hint="default" w:ascii="Times New Roman" w:hAnsi="Times New Roman" w:eastAsia="SimSun" w:cs="Times New Roman"/>
          <w:b/>
          <w:sz w:val="24"/>
          <w:szCs w:val="24"/>
          <w:lang w:val="en-US" w:eastAsia="zh-CN" w:bidi="ar-SA"/>
        </w:rPr>
        <w:t xml:space="preserve">Rangkuman Analisis Kesahihan Butir Skala </w:t>
      </w:r>
      <w:r>
        <w:rPr>
          <w:rFonts w:hint="default" w:ascii="Times New Roman" w:hAnsi="Times New Roman" w:cs="Times New Roman"/>
          <w:b/>
          <w:sz w:val="24"/>
          <w:szCs w:val="24"/>
          <w:lang w:val="en-US" w:eastAsia="zh-CN" w:bidi="ar-SA"/>
        </w:rPr>
        <w:t xml:space="preserve">Pemujaan Idola </w:t>
      </w:r>
      <w:r>
        <w:rPr>
          <w:rFonts w:hint="default" w:ascii="Times New Roman" w:hAnsi="Times New Roman" w:eastAsia="SimSun" w:cs="Times New Roman"/>
          <w:b/>
          <w:sz w:val="24"/>
          <w:szCs w:val="24"/>
          <w:lang w:val="en-US" w:eastAsia="zh-CN" w:bidi="ar-SA"/>
        </w:rPr>
        <w:t>(N=200)</w:t>
      </w:r>
    </w:p>
    <w:tbl>
      <w:tblPr>
        <w:tblStyle w:val="9"/>
        <w:tblW w:w="8510"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40"/>
        <w:gridCol w:w="1459"/>
        <w:gridCol w:w="1060"/>
        <w:gridCol w:w="1060"/>
        <w:gridCol w:w="1536"/>
        <w:gridCol w:w="145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17" w:hRule="atLeast"/>
        </w:trPr>
        <w:tc>
          <w:tcPr>
            <w:tcW w:w="1940"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Aspek</w:t>
            </w:r>
          </w:p>
        </w:tc>
        <w:tc>
          <w:tcPr>
            <w:tcW w:w="1459"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Awal</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Gugur</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Sahih</w:t>
            </w:r>
          </w:p>
        </w:tc>
        <w:tc>
          <w:tcPr>
            <w:tcW w:w="1536"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R Terendah-Teringgi</w:t>
            </w:r>
          </w:p>
        </w:tc>
        <w:tc>
          <w:tcPr>
            <w:tcW w:w="145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Sig. Terendah-Tertinggi</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940"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Hiburan Sosial</w:t>
            </w:r>
          </w:p>
        </w:tc>
        <w:tc>
          <w:tcPr>
            <w:tcW w:w="1459"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060"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060"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536"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0,369-0,756</w:t>
            </w:r>
          </w:p>
        </w:tc>
        <w:tc>
          <w:tcPr>
            <w:tcW w:w="1455"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940"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Pribadi yang Intens</w:t>
            </w:r>
          </w:p>
        </w:tc>
        <w:tc>
          <w:tcPr>
            <w:tcW w:w="1459"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06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06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536"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0,334-0,714</w:t>
            </w:r>
          </w:p>
        </w:tc>
        <w:tc>
          <w:tcPr>
            <w:tcW w:w="1455"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940"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Batas Patologis</w:t>
            </w:r>
          </w:p>
        </w:tc>
        <w:tc>
          <w:tcPr>
            <w:tcW w:w="1459"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c>
          <w:tcPr>
            <w:tcW w:w="1536"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0,446-0,740</w:t>
            </w:r>
          </w:p>
        </w:tc>
        <w:tc>
          <w:tcPr>
            <w:tcW w:w="145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bl>
    <w:p>
      <w:pPr>
        <w:spacing w:after="0" w:line="480" w:lineRule="auto"/>
        <w:jc w:val="center"/>
        <w:rPr>
          <w:rFonts w:hint="default" w:ascii="Times New Roman" w:hAnsi="Times New Roman"/>
          <w:b/>
          <w:i/>
          <w:sz w:val="24"/>
          <w:szCs w:val="24"/>
          <w:lang w:val="en-US"/>
        </w:rPr>
      </w:pPr>
    </w:p>
    <w:p>
      <w:pPr>
        <w:keepNext w:val="0"/>
        <w:keepLines w:val="0"/>
        <w:widowControl/>
        <w:suppressLineNumbers w:val="0"/>
        <w:jc w:val="center"/>
        <w:rPr>
          <w:rFonts w:hint="default" w:ascii="Times New Roman" w:hAnsi="Times New Roman" w:eastAsia="SimSun" w:cs="Times New Roman"/>
          <w:b/>
          <w:sz w:val="24"/>
          <w:szCs w:val="24"/>
          <w:lang w:val="en-US" w:eastAsia="zh-CN" w:bidi="ar-SA"/>
        </w:rPr>
      </w:pPr>
      <w:r>
        <w:rPr>
          <w:rFonts w:ascii="Times New Roman" w:hAnsi="Times New Roman"/>
          <w:b/>
          <w:sz w:val="24"/>
          <w:szCs w:val="24"/>
        </w:rPr>
        <w:t xml:space="preserve">Tabel </w:t>
      </w:r>
      <w:r>
        <w:rPr>
          <w:rFonts w:hint="default" w:ascii="Times New Roman" w:hAnsi="Times New Roman"/>
          <w:b/>
          <w:sz w:val="24"/>
          <w:szCs w:val="24"/>
          <w:lang w:val="en-US"/>
        </w:rPr>
        <w:t>13</w:t>
      </w:r>
      <w:r>
        <w:rPr>
          <w:rFonts w:ascii="Times New Roman" w:hAnsi="Times New Roman"/>
          <w:b/>
          <w:sz w:val="24"/>
          <w:szCs w:val="24"/>
        </w:rPr>
        <w:t xml:space="preserve">. </w:t>
      </w:r>
      <w:r>
        <w:rPr>
          <w:rFonts w:hint="default" w:ascii="Times New Roman" w:hAnsi="Times New Roman" w:eastAsia="SimSun" w:cs="Times New Roman"/>
          <w:b/>
          <w:sz w:val="24"/>
          <w:szCs w:val="24"/>
          <w:lang w:val="en-US" w:eastAsia="zh-CN" w:bidi="ar-SA"/>
        </w:rPr>
        <w:t xml:space="preserve">Sebaran Aitem Skala </w:t>
      </w:r>
      <w:r>
        <w:rPr>
          <w:rFonts w:hint="default" w:ascii="Times New Roman" w:hAnsi="Times New Roman" w:cs="Times New Roman"/>
          <w:b/>
          <w:sz w:val="24"/>
          <w:szCs w:val="24"/>
          <w:lang w:val="en-US" w:eastAsia="zh-CN" w:bidi="ar-SA"/>
        </w:rPr>
        <w:t>Pemujaan Idola</w:t>
      </w:r>
    </w:p>
    <w:tbl>
      <w:tblPr>
        <w:tblStyle w:val="9"/>
        <w:tblW w:w="8480"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92"/>
        <w:gridCol w:w="1166"/>
        <w:gridCol w:w="50"/>
        <w:gridCol w:w="1375"/>
        <w:gridCol w:w="1224"/>
        <w:gridCol w:w="30"/>
        <w:gridCol w:w="1127"/>
        <w:gridCol w:w="1158"/>
        <w:gridCol w:w="115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190"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2616" w:type="dxa"/>
            <w:gridSpan w:val="3"/>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i/>
                <w:iCs/>
                <w:sz w:val="24"/>
                <w:szCs w:val="24"/>
                <w:lang w:eastAsia="id-ID"/>
              </w:rPr>
              <w:t>Favorable</w:t>
            </w:r>
          </w:p>
        </w:tc>
        <w:tc>
          <w:tcPr>
            <w:tcW w:w="2336" w:type="dxa"/>
            <w:gridSpan w:val="3"/>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i/>
                <w:iCs/>
                <w:sz w:val="24"/>
                <w:szCs w:val="24"/>
                <w:lang w:eastAsia="id-ID"/>
              </w:rPr>
              <w:t>Unfavorable</w:t>
            </w:r>
          </w:p>
        </w:tc>
        <w:tc>
          <w:tcPr>
            <w:tcW w:w="2338"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hint="default" w:ascii="Times New Roman" w:hAnsi="Times New Roman" w:eastAsia="Times New Roman"/>
                <w:b/>
                <w:bCs/>
                <w:sz w:val="24"/>
                <w:szCs w:val="24"/>
                <w:lang w:val="en-US"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190"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1228" w:type="dxa"/>
            <w:gridSpan w:val="2"/>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Valid</w:t>
            </w:r>
          </w:p>
        </w:tc>
        <w:tc>
          <w:tcPr>
            <w:tcW w:w="1388"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Gugur</w:t>
            </w:r>
          </w:p>
        </w:tc>
        <w:tc>
          <w:tcPr>
            <w:tcW w:w="1198" w:type="dxa"/>
            <w:gridSpan w:val="2"/>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Valid</w:t>
            </w:r>
          </w:p>
        </w:tc>
        <w:tc>
          <w:tcPr>
            <w:tcW w:w="1138"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Gugur</w:t>
            </w:r>
          </w:p>
        </w:tc>
        <w:tc>
          <w:tcPr>
            <w:tcW w:w="1169"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Valid</w:t>
            </w:r>
          </w:p>
        </w:tc>
        <w:tc>
          <w:tcPr>
            <w:tcW w:w="1169"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Gugur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190"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Hiburan Sosial</w:t>
            </w:r>
          </w:p>
        </w:tc>
        <w:tc>
          <w:tcPr>
            <w:tcW w:w="1177"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3,9,15</w:t>
            </w:r>
          </w:p>
        </w:tc>
        <w:tc>
          <w:tcPr>
            <w:tcW w:w="1439" w:type="dxa"/>
            <w:gridSpan w:val="2"/>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168"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6,12,18</w:t>
            </w:r>
          </w:p>
        </w:tc>
        <w:tc>
          <w:tcPr>
            <w:tcW w:w="1168" w:type="dxa"/>
            <w:gridSpan w:val="2"/>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169"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tc>
        <w:tc>
          <w:tcPr>
            <w:tcW w:w="1169"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190"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Pribadi yang Intens</w:t>
            </w:r>
          </w:p>
        </w:tc>
        <w:tc>
          <w:tcPr>
            <w:tcW w:w="1177"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2,8,14</w:t>
            </w:r>
          </w:p>
        </w:tc>
        <w:tc>
          <w:tcPr>
            <w:tcW w:w="1439" w:type="dxa"/>
            <w:gridSpan w:val="2"/>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168" w:type="dxa"/>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5,11,17</w:t>
            </w:r>
          </w:p>
        </w:tc>
        <w:tc>
          <w:tcPr>
            <w:tcW w:w="1168" w:type="dxa"/>
            <w:gridSpan w:val="2"/>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169"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tc>
        <w:tc>
          <w:tcPr>
            <w:tcW w:w="1169"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190"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sz w:val="24"/>
                <w:szCs w:val="24"/>
                <w:lang w:val="en-US"/>
              </w:rPr>
              <w:t>Batas Patologis</w:t>
            </w:r>
          </w:p>
        </w:tc>
        <w:tc>
          <w:tcPr>
            <w:tcW w:w="117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1,7,13,19</w:t>
            </w:r>
          </w:p>
        </w:tc>
        <w:tc>
          <w:tcPr>
            <w:tcW w:w="1439" w:type="dxa"/>
            <w:gridSpan w:val="2"/>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168"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4,10,16,20</w:t>
            </w:r>
          </w:p>
        </w:tc>
        <w:tc>
          <w:tcPr>
            <w:tcW w:w="1168" w:type="dxa"/>
            <w:gridSpan w:val="2"/>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169" w:type="dxa"/>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1169" w:type="dxa"/>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w:t>
            </w:r>
          </w:p>
        </w:tc>
      </w:tr>
    </w:tbl>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Skala </w:t>
      </w:r>
      <w:r>
        <w:rPr>
          <w:rFonts w:hint="default" w:ascii="Times New Roman" w:hAnsi="Times New Roman" w:cs="Times New Roman"/>
          <w:sz w:val="24"/>
          <w:szCs w:val="24"/>
          <w:lang w:val="en-US" w:eastAsia="zh-CN"/>
        </w:rPr>
        <w:t xml:space="preserve">pemujaan idola </w:t>
      </w:r>
      <w:r>
        <w:rPr>
          <w:rFonts w:ascii="Times New Roman" w:hAnsi="Times New Roman" w:cs="Times New Roman"/>
          <w:sz w:val="24"/>
          <w:szCs w:val="24"/>
          <w:lang w:val="en-US" w:eastAsia="zh-CN"/>
        </w:rPr>
        <w:t xml:space="preserve">terdiri dari </w:t>
      </w:r>
      <w:r>
        <w:rPr>
          <w:rFonts w:hint="default" w:ascii="Times New Roman" w:hAnsi="Times New Roman" w:cs="Times New Roman"/>
          <w:sz w:val="24"/>
          <w:szCs w:val="24"/>
          <w:lang w:val="en-US" w:eastAsia="zh-CN"/>
        </w:rPr>
        <w:t>20</w:t>
      </w:r>
      <w:r>
        <w:rPr>
          <w:rFonts w:ascii="Times New Roman" w:hAnsi="Times New Roman" w:cs="Times New Roman"/>
          <w:sz w:val="24"/>
          <w:szCs w:val="24"/>
          <w:lang w:val="en-US" w:eastAsia="zh-CN"/>
        </w:rPr>
        <w:t xml:space="preserve"> butir pernyataan yang terbagi dalam </w:t>
      </w:r>
      <w:r>
        <w:rPr>
          <w:rFonts w:hint="default" w:ascii="Times New Roman" w:hAnsi="Times New Roman" w:cs="Times New Roman"/>
          <w:sz w:val="24"/>
          <w:szCs w:val="24"/>
          <w:lang w:val="en-US" w:eastAsia="zh-CN"/>
        </w:rPr>
        <w:t>3</w:t>
      </w:r>
      <w:r>
        <w:rPr>
          <w:rFonts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aspek. Berdasarkan hasil uji validitas yang telah dirangkum dalam tabel diatas diketahui bahwa tidak terdapat butir pernyataan yang gugur. Sehingga jumlah keseluruhan yaitu 20 butir pernyataan yang sahih atau valid pada taraf signifikan 0.05 dan menghasilkan nilai r hitung ≥ 0.138 dengan N=200. </w:t>
      </w:r>
    </w:p>
    <w:p>
      <w:pPr>
        <w:numPr>
          <w:ilvl w:val="0"/>
          <w:numId w:val="45"/>
        </w:numPr>
        <w:autoSpaceDE w:val="0"/>
        <w:autoSpaceDN w:val="0"/>
        <w:adjustRightInd w:val="0"/>
        <w:spacing w:after="0" w:line="480" w:lineRule="auto"/>
        <w:jc w:val="both"/>
        <w:rPr>
          <w:rFonts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Skala Identitas Diri</w:t>
      </w: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Nama konstrak : Identitas Diri </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A : Identitas Diri</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B : Identitas Penyitaan</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C : Identitas Moratorium</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D : Identitas Defusi</w:t>
      </w:r>
    </w:p>
    <w:tbl>
      <w:tblPr>
        <w:tblStyle w:val="9"/>
        <w:tblpPr w:leftFromText="180" w:rightFromText="180" w:vertAnchor="text" w:horzAnchor="page" w:tblpX="2345" w:tblpY="450"/>
        <w:tblOverlap w:val="never"/>
        <w:tblW w:w="84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5"/>
        <w:gridCol w:w="960"/>
        <w:gridCol w:w="1170"/>
        <w:gridCol w:w="1110"/>
        <w:gridCol w:w="1530"/>
        <w:gridCol w:w="139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7" w:hRule="atLeast"/>
        </w:trPr>
        <w:tc>
          <w:tcPr>
            <w:tcW w:w="2315"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Aspek</w:t>
            </w:r>
          </w:p>
        </w:tc>
        <w:tc>
          <w:tcPr>
            <w:tcW w:w="960"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Awal</w:t>
            </w:r>
          </w:p>
        </w:tc>
        <w:tc>
          <w:tcPr>
            <w:tcW w:w="117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Gugur</w:t>
            </w:r>
          </w:p>
        </w:tc>
        <w:tc>
          <w:tcPr>
            <w:tcW w:w="111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Sahih</w:t>
            </w:r>
          </w:p>
        </w:tc>
        <w:tc>
          <w:tcPr>
            <w:tcW w:w="153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R Terendah-Teringgi</w:t>
            </w:r>
          </w:p>
        </w:tc>
        <w:tc>
          <w:tcPr>
            <w:tcW w:w="139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Sig. Terendah-Tertinggi</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15"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Prestasi</w:t>
            </w:r>
          </w:p>
        </w:tc>
        <w:tc>
          <w:tcPr>
            <w:tcW w:w="960"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170"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1</w:t>
            </w:r>
          </w:p>
        </w:tc>
        <w:tc>
          <w:tcPr>
            <w:tcW w:w="1110"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5</w:t>
            </w:r>
          </w:p>
        </w:tc>
        <w:tc>
          <w:tcPr>
            <w:tcW w:w="1530"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-0,259-0,727</w:t>
            </w:r>
          </w:p>
        </w:tc>
        <w:tc>
          <w:tcPr>
            <w:tcW w:w="1395"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15"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Penyitaan</w:t>
            </w:r>
          </w:p>
        </w:tc>
        <w:tc>
          <w:tcPr>
            <w:tcW w:w="96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17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11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53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0,262-0,721</w:t>
            </w:r>
          </w:p>
        </w:tc>
        <w:tc>
          <w:tcPr>
            <w:tcW w:w="1395"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15"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Moratorium</w:t>
            </w:r>
          </w:p>
        </w:tc>
        <w:tc>
          <w:tcPr>
            <w:tcW w:w="96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17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1</w:t>
            </w:r>
          </w:p>
        </w:tc>
        <w:tc>
          <w:tcPr>
            <w:tcW w:w="111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53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0,089-0,673</w:t>
            </w:r>
          </w:p>
        </w:tc>
        <w:tc>
          <w:tcPr>
            <w:tcW w:w="1395"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15"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sz w:val="24"/>
                <w:szCs w:val="24"/>
                <w:lang w:val="en-US"/>
              </w:rPr>
              <w:t>Identitas Difusi</w:t>
            </w:r>
          </w:p>
        </w:tc>
        <w:tc>
          <w:tcPr>
            <w:tcW w:w="9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17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11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53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0,462-0,607</w:t>
            </w:r>
          </w:p>
        </w:tc>
        <w:tc>
          <w:tcPr>
            <w:tcW w:w="139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bl>
    <w:p>
      <w:pPr>
        <w:keepNext w:val="0"/>
        <w:keepLines w:val="0"/>
        <w:widowControl/>
        <w:suppressLineNumbers w:val="0"/>
        <w:jc w:val="center"/>
        <w:rPr>
          <w:rFonts w:hint="default" w:ascii="Times New Roman" w:hAnsi="Times New Roman" w:eastAsia="SimSun" w:cs="Times New Roman"/>
          <w:b/>
          <w:sz w:val="24"/>
          <w:szCs w:val="24"/>
          <w:lang w:val="en-US" w:eastAsia="zh-CN" w:bidi="ar-SA"/>
        </w:rPr>
      </w:pPr>
      <w:r>
        <w:rPr>
          <w:rFonts w:ascii="Times New Roman" w:hAnsi="Times New Roman"/>
          <w:b/>
          <w:sz w:val="24"/>
          <w:szCs w:val="24"/>
        </w:rPr>
        <w:t xml:space="preserve">Tabel </w:t>
      </w:r>
      <w:r>
        <w:rPr>
          <w:rFonts w:hint="default" w:ascii="Times New Roman" w:hAnsi="Times New Roman"/>
          <w:b/>
          <w:sz w:val="24"/>
          <w:szCs w:val="24"/>
          <w:lang w:val="en-US"/>
        </w:rPr>
        <w:t>12</w:t>
      </w:r>
      <w:r>
        <w:rPr>
          <w:rFonts w:ascii="Times New Roman" w:hAnsi="Times New Roman"/>
          <w:b/>
          <w:sz w:val="24"/>
          <w:szCs w:val="24"/>
        </w:rPr>
        <w:t xml:space="preserve">. </w:t>
      </w:r>
      <w:r>
        <w:rPr>
          <w:rFonts w:hint="default" w:ascii="Times New Roman" w:hAnsi="Times New Roman" w:eastAsia="SimSun" w:cs="Times New Roman"/>
          <w:b/>
          <w:sz w:val="24"/>
          <w:szCs w:val="24"/>
          <w:lang w:val="en-US" w:eastAsia="zh-CN" w:bidi="ar-SA"/>
        </w:rPr>
        <w:t xml:space="preserve">Rangkuman Analisis Kesahihan Butir Skala </w:t>
      </w:r>
      <w:r>
        <w:rPr>
          <w:rFonts w:hint="default" w:ascii="Times New Roman" w:hAnsi="Times New Roman" w:cs="Times New Roman"/>
          <w:b/>
          <w:sz w:val="24"/>
          <w:szCs w:val="24"/>
          <w:lang w:val="en-US" w:eastAsia="zh-CN" w:bidi="ar-SA"/>
        </w:rPr>
        <w:t>Identitas Diri</w:t>
      </w:r>
      <w:r>
        <w:rPr>
          <w:rFonts w:hint="default" w:ascii="Times New Roman" w:hAnsi="Times New Roman" w:eastAsia="SimSun" w:cs="Times New Roman"/>
          <w:b/>
          <w:sz w:val="24"/>
          <w:szCs w:val="24"/>
          <w:lang w:val="en-US" w:eastAsia="zh-CN" w:bidi="ar-SA"/>
        </w:rPr>
        <w:t xml:space="preserve"> (N=200)</w:t>
      </w:r>
    </w:p>
    <w:p>
      <w:pPr>
        <w:spacing w:after="0" w:line="480" w:lineRule="auto"/>
        <w:jc w:val="center"/>
        <w:rPr>
          <w:rFonts w:hint="default" w:ascii="Times New Roman" w:hAnsi="Times New Roman"/>
          <w:b/>
          <w:i/>
          <w:sz w:val="24"/>
          <w:szCs w:val="24"/>
          <w:lang w:val="en-US"/>
        </w:rPr>
      </w:pPr>
    </w:p>
    <w:p>
      <w:pPr>
        <w:keepNext w:val="0"/>
        <w:keepLines w:val="0"/>
        <w:widowControl/>
        <w:suppressLineNumbers w:val="0"/>
        <w:jc w:val="center"/>
        <w:rPr>
          <w:rFonts w:hint="default" w:ascii="Times New Roman" w:hAnsi="Times New Roman" w:eastAsia="SimSun" w:cs="Times New Roman"/>
          <w:b/>
          <w:sz w:val="24"/>
          <w:szCs w:val="24"/>
          <w:lang w:val="en-US" w:eastAsia="zh-CN" w:bidi="ar-SA"/>
        </w:rPr>
      </w:pPr>
      <w:r>
        <w:rPr>
          <w:rFonts w:ascii="Times New Roman" w:hAnsi="Times New Roman"/>
          <w:b/>
          <w:sz w:val="24"/>
          <w:szCs w:val="24"/>
        </w:rPr>
        <w:t xml:space="preserve">Tabel </w:t>
      </w:r>
      <w:r>
        <w:rPr>
          <w:rFonts w:hint="default" w:ascii="Times New Roman" w:hAnsi="Times New Roman"/>
          <w:b/>
          <w:sz w:val="24"/>
          <w:szCs w:val="24"/>
          <w:lang w:val="en-US"/>
        </w:rPr>
        <w:t>13</w:t>
      </w:r>
      <w:r>
        <w:rPr>
          <w:rFonts w:ascii="Times New Roman" w:hAnsi="Times New Roman"/>
          <w:b/>
          <w:sz w:val="24"/>
          <w:szCs w:val="24"/>
        </w:rPr>
        <w:t xml:space="preserve">. </w:t>
      </w:r>
      <w:r>
        <w:rPr>
          <w:rFonts w:hint="default" w:ascii="Times New Roman" w:hAnsi="Times New Roman" w:eastAsia="SimSun" w:cs="Times New Roman"/>
          <w:b/>
          <w:sz w:val="24"/>
          <w:szCs w:val="24"/>
          <w:lang w:val="en-US" w:eastAsia="zh-CN" w:bidi="ar-SA"/>
        </w:rPr>
        <w:t xml:space="preserve">Sebaran Aitem Skala </w:t>
      </w:r>
      <w:r>
        <w:rPr>
          <w:rFonts w:hint="default" w:ascii="Times New Roman" w:hAnsi="Times New Roman" w:cs="Times New Roman"/>
          <w:b/>
          <w:sz w:val="24"/>
          <w:szCs w:val="24"/>
          <w:lang w:val="en-US" w:eastAsia="zh-CN" w:bidi="ar-SA"/>
        </w:rPr>
        <w:t>Identitas Diri</w:t>
      </w:r>
    </w:p>
    <w:tbl>
      <w:tblPr>
        <w:tblStyle w:val="9"/>
        <w:tblW w:w="8480"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73"/>
        <w:gridCol w:w="1214"/>
        <w:gridCol w:w="1373"/>
        <w:gridCol w:w="1129"/>
        <w:gridCol w:w="23"/>
        <w:gridCol w:w="1107"/>
        <w:gridCol w:w="1130"/>
        <w:gridCol w:w="1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373"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2587"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i/>
                <w:iCs/>
                <w:sz w:val="24"/>
                <w:szCs w:val="24"/>
                <w:lang w:eastAsia="id-ID"/>
              </w:rPr>
              <w:t>Favorable</w:t>
            </w:r>
          </w:p>
        </w:tc>
        <w:tc>
          <w:tcPr>
            <w:tcW w:w="2259" w:type="dxa"/>
            <w:gridSpan w:val="3"/>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i/>
                <w:iCs/>
                <w:sz w:val="24"/>
                <w:szCs w:val="24"/>
                <w:lang w:eastAsia="id-ID"/>
              </w:rPr>
              <w:t>Unfavorable</w:t>
            </w:r>
          </w:p>
        </w:tc>
        <w:tc>
          <w:tcPr>
            <w:tcW w:w="2261"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hint="default" w:ascii="Times New Roman" w:hAnsi="Times New Roman" w:eastAsia="Times New Roman"/>
                <w:b/>
                <w:bCs/>
                <w:sz w:val="24"/>
                <w:szCs w:val="24"/>
                <w:lang w:val="en-US"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373"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1214"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Valid</w:t>
            </w:r>
          </w:p>
        </w:tc>
        <w:tc>
          <w:tcPr>
            <w:tcW w:w="1373"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Gugur</w:t>
            </w:r>
          </w:p>
        </w:tc>
        <w:tc>
          <w:tcPr>
            <w:tcW w:w="1152" w:type="dxa"/>
            <w:gridSpan w:val="2"/>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Valid</w:t>
            </w:r>
          </w:p>
        </w:tc>
        <w:tc>
          <w:tcPr>
            <w:tcW w:w="110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Gugur</w:t>
            </w:r>
          </w:p>
        </w:tc>
        <w:tc>
          <w:tcPr>
            <w:tcW w:w="1130"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Valid</w:t>
            </w:r>
          </w:p>
        </w:tc>
        <w:tc>
          <w:tcPr>
            <w:tcW w:w="1131"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Gugur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373"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Prestasi</w:t>
            </w:r>
          </w:p>
        </w:tc>
        <w:tc>
          <w:tcPr>
            <w:tcW w:w="1214"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1,9,17</w:t>
            </w:r>
          </w:p>
        </w:tc>
        <w:tc>
          <w:tcPr>
            <w:tcW w:w="1373"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129"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5,13,21</w:t>
            </w:r>
          </w:p>
        </w:tc>
        <w:tc>
          <w:tcPr>
            <w:tcW w:w="1130" w:type="dxa"/>
            <w:gridSpan w:val="2"/>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1130"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1131"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30" w:hRule="atLeast"/>
          <w:jc w:val="center"/>
        </w:trPr>
        <w:tc>
          <w:tcPr>
            <w:tcW w:w="1373"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Penyitaan</w:t>
            </w:r>
          </w:p>
        </w:tc>
        <w:tc>
          <w:tcPr>
            <w:tcW w:w="1214"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3,11,19</w:t>
            </w:r>
          </w:p>
        </w:tc>
        <w:tc>
          <w:tcPr>
            <w:tcW w:w="1373"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129" w:type="dxa"/>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7,15,23</w:t>
            </w:r>
          </w:p>
        </w:tc>
        <w:tc>
          <w:tcPr>
            <w:tcW w:w="1130" w:type="dxa"/>
            <w:gridSpan w:val="2"/>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13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tc>
        <w:tc>
          <w:tcPr>
            <w:tcW w:w="1131"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373"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Moratorium</w:t>
            </w:r>
          </w:p>
        </w:tc>
        <w:tc>
          <w:tcPr>
            <w:tcW w:w="1214" w:type="dxa"/>
            <w:shd w:val="clear" w:color="auto" w:fill="auto"/>
            <w:noWrap/>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2,10,18</w:t>
            </w:r>
          </w:p>
        </w:tc>
        <w:tc>
          <w:tcPr>
            <w:tcW w:w="1373"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129" w:type="dxa"/>
            <w:shd w:val="clear" w:color="auto" w:fill="auto"/>
            <w:noWrap/>
            <w:vAlign w:val="center"/>
          </w:tcPr>
          <w:p>
            <w:pPr>
              <w:spacing w:after="0" w:line="240" w:lineRule="auto"/>
              <w:jc w:val="center"/>
              <w:rPr>
                <w:rFonts w:ascii="Times New Roman" w:hAnsi="Times New Roman" w:eastAsia="SimSun" w:cs="Times New Roman"/>
                <w:sz w:val="24"/>
                <w:szCs w:val="24"/>
                <w:lang w:val="en-US" w:eastAsia="zh-CN" w:bidi="ar-SA"/>
              </w:rPr>
            </w:pPr>
            <w:r>
              <w:rPr>
                <w:rFonts w:ascii="Times New Roman" w:hAnsi="Times New Roman" w:cs="Times New Roman"/>
                <w:sz w:val="24"/>
                <w:szCs w:val="24"/>
              </w:rPr>
              <w:t>6,14,22</w:t>
            </w:r>
          </w:p>
        </w:tc>
        <w:tc>
          <w:tcPr>
            <w:tcW w:w="1130" w:type="dxa"/>
            <w:gridSpan w:val="2"/>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14</w:t>
            </w:r>
          </w:p>
        </w:tc>
        <w:tc>
          <w:tcPr>
            <w:tcW w:w="113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1131"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373"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sz w:val="24"/>
                <w:szCs w:val="24"/>
                <w:lang w:val="en-US"/>
              </w:rPr>
              <w:t>Identitas Difusi</w:t>
            </w:r>
          </w:p>
        </w:tc>
        <w:tc>
          <w:tcPr>
            <w:tcW w:w="1214"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4,12,20</w:t>
            </w:r>
          </w:p>
        </w:tc>
        <w:tc>
          <w:tcPr>
            <w:tcW w:w="1373"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129"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8,16,24</w:t>
            </w:r>
          </w:p>
        </w:tc>
        <w:tc>
          <w:tcPr>
            <w:tcW w:w="1130" w:type="dxa"/>
            <w:gridSpan w:val="2"/>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130" w:type="dxa"/>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tc>
        <w:tc>
          <w:tcPr>
            <w:tcW w:w="1131" w:type="dxa"/>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w:t>
            </w:r>
          </w:p>
        </w:tc>
      </w:tr>
    </w:tbl>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Skala </w:t>
      </w:r>
      <w:r>
        <w:rPr>
          <w:rFonts w:hint="default" w:ascii="Times New Roman" w:hAnsi="Times New Roman" w:cs="Times New Roman"/>
          <w:sz w:val="24"/>
          <w:szCs w:val="24"/>
          <w:lang w:val="en-US" w:eastAsia="zh-CN"/>
        </w:rPr>
        <w:t xml:space="preserve">identitas diri </w:t>
      </w:r>
      <w:r>
        <w:rPr>
          <w:rFonts w:ascii="Times New Roman" w:hAnsi="Times New Roman" w:cs="Times New Roman"/>
          <w:sz w:val="24"/>
          <w:szCs w:val="24"/>
          <w:lang w:val="en-US" w:eastAsia="zh-CN"/>
        </w:rPr>
        <w:t xml:space="preserve">terdiri dari </w:t>
      </w:r>
      <w:r>
        <w:rPr>
          <w:rFonts w:hint="default" w:ascii="Times New Roman" w:hAnsi="Times New Roman" w:cs="Times New Roman"/>
          <w:sz w:val="24"/>
          <w:szCs w:val="24"/>
          <w:lang w:val="en-US" w:eastAsia="zh-CN"/>
        </w:rPr>
        <w:t>24</w:t>
      </w:r>
      <w:r>
        <w:rPr>
          <w:rFonts w:ascii="Times New Roman" w:hAnsi="Times New Roman" w:cs="Times New Roman"/>
          <w:sz w:val="24"/>
          <w:szCs w:val="24"/>
          <w:lang w:val="en-US" w:eastAsia="zh-CN"/>
        </w:rPr>
        <w:t xml:space="preserve"> butir pernyataan yang terbagi dalam </w:t>
      </w:r>
      <w:r>
        <w:rPr>
          <w:rFonts w:hint="default" w:ascii="Times New Roman" w:hAnsi="Times New Roman" w:cs="Times New Roman"/>
          <w:sz w:val="24"/>
          <w:szCs w:val="24"/>
          <w:lang w:val="en-US" w:eastAsia="zh-CN"/>
        </w:rPr>
        <w:t>4</w:t>
      </w:r>
      <w:r>
        <w:rPr>
          <w:rFonts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aspek. Berdasarkan hasil uji validitas yang telah dirangkum dalam tabel diatas diketahui bahwa  terdapat butir 2 pernyataan yang gugur. Sehingga jumlah keseluruhan yaitu 22 butir pernyataan yang sahih atau valid pada taraf signifikan 0.05 dan menghasilkan nilai r hitung ≥ 0.138 dengan N=200. </w:t>
      </w:r>
    </w:p>
    <w:p>
      <w:pPr>
        <w:numPr>
          <w:ilvl w:val="0"/>
          <w:numId w:val="44"/>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Uji Realibilitas</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Kaidah yang digunakan dalam uji reliabilitas adalah alat ukur dinyatakan reliable </w:t>
      </w:r>
      <w:r>
        <w:rPr>
          <w:rFonts w:hint="default" w:ascii="Times New Roman" w:hAnsi="Times New Roman" w:cs="Times New Roman"/>
          <w:sz w:val="24"/>
          <w:szCs w:val="24"/>
          <w:lang w:val="en-US" w:eastAsia="zh-CN"/>
        </w:rPr>
        <w:t xml:space="preserve">apabila nilai alpha &gt; 0.700. Adapun penjelasan hasil uji reliabilitas pada masing-masing skala diuraikan sebagai berikut: </w:t>
      </w:r>
    </w:p>
    <w:p>
      <w:pPr>
        <w:keepNext w:val="0"/>
        <w:keepLines w:val="0"/>
        <w:widowControl/>
        <w:suppressLineNumbers w:val="0"/>
        <w:jc w:val="center"/>
        <w:rPr>
          <w:rFonts w:hint="default" w:ascii="Times New Roman" w:hAnsi="Times New Roman" w:eastAsia="SimSun" w:cs="Times New Roman"/>
          <w:b/>
          <w:sz w:val="24"/>
          <w:szCs w:val="24"/>
          <w:lang w:val="en-US" w:eastAsia="zh-CN" w:bidi="ar-SA"/>
        </w:rPr>
      </w:pPr>
      <w:r>
        <w:rPr>
          <w:rFonts w:ascii="Times New Roman" w:hAnsi="Times New Roman"/>
          <w:b/>
          <w:sz w:val="24"/>
          <w:szCs w:val="24"/>
        </w:rPr>
        <w:t xml:space="preserve">Tabel </w:t>
      </w:r>
      <w:r>
        <w:rPr>
          <w:rFonts w:hint="default" w:ascii="Times New Roman" w:hAnsi="Times New Roman"/>
          <w:b/>
          <w:sz w:val="24"/>
          <w:szCs w:val="24"/>
          <w:lang w:val="en-US"/>
        </w:rPr>
        <w:t>14</w:t>
      </w:r>
      <w:r>
        <w:rPr>
          <w:rFonts w:ascii="Times New Roman" w:hAnsi="Times New Roman"/>
          <w:b/>
          <w:sz w:val="24"/>
          <w:szCs w:val="24"/>
        </w:rPr>
        <w:t xml:space="preserve">. </w:t>
      </w:r>
      <w:r>
        <w:rPr>
          <w:rFonts w:hint="default" w:ascii="Times New Roman" w:hAnsi="Times New Roman" w:cs="Times New Roman"/>
          <w:b/>
          <w:sz w:val="24"/>
          <w:szCs w:val="24"/>
          <w:lang w:val="en-US" w:eastAsia="zh-CN" w:bidi="ar-SA"/>
        </w:rPr>
        <w:t>Rangkuman Keandalan Variabel (N=200)</w:t>
      </w:r>
    </w:p>
    <w:tbl>
      <w:tblPr>
        <w:tblStyle w:val="9"/>
        <w:tblpPr w:leftFromText="180" w:rightFromText="180" w:vertAnchor="text" w:horzAnchor="page" w:tblpX="2345" w:tblpY="450"/>
        <w:tblOverlap w:val="never"/>
        <w:tblW w:w="84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85"/>
        <w:gridCol w:w="139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7" w:hRule="atLeast"/>
        </w:trPr>
        <w:tc>
          <w:tcPr>
            <w:tcW w:w="7085" w:type="dxa"/>
            <w:shd w:val="clear" w:color="auto" w:fill="auto"/>
            <w:noWrap/>
            <w:vAlign w:val="center"/>
          </w:tcPr>
          <w:p>
            <w:pPr>
              <w:spacing w:after="0" w:line="240" w:lineRule="auto"/>
              <w:jc w:val="left"/>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Aspek</w:t>
            </w:r>
          </w:p>
        </w:tc>
        <w:tc>
          <w:tcPr>
            <w:tcW w:w="139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Alpha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7085" w:type="dxa"/>
            <w:tcBorders>
              <w:top w:val="single" w:color="auto" w:sz="4" w:space="0"/>
            </w:tcBorders>
            <w:shd w:val="clear" w:color="auto" w:fill="auto"/>
            <w:noWrap/>
            <w:vAlign w:val="center"/>
          </w:tcPr>
          <w:p>
            <w:pPr>
              <w:spacing w:after="0" w:line="240" w:lineRule="auto"/>
              <w:jc w:val="left"/>
              <w:rPr>
                <w:rFonts w:hint="default" w:ascii="Times New Roman" w:hAnsi="Times New Roman" w:eastAsia="Times New Roman"/>
                <w:sz w:val="24"/>
                <w:szCs w:val="24"/>
                <w:lang w:val="en-US" w:eastAsia="id-ID"/>
              </w:rPr>
            </w:pPr>
            <w:r>
              <w:rPr>
                <w:rFonts w:hint="default" w:ascii="Times New Roman" w:hAnsi="Times New Roman"/>
                <w:sz w:val="24"/>
                <w:szCs w:val="24"/>
                <w:lang w:val="en-US"/>
              </w:rPr>
              <w:t>Kepemilikan Psikologis</w:t>
            </w:r>
          </w:p>
        </w:tc>
        <w:tc>
          <w:tcPr>
            <w:tcW w:w="1395"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0,869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7085" w:type="dxa"/>
            <w:shd w:val="clear" w:color="auto" w:fill="auto"/>
            <w:noWrap/>
            <w:vAlign w:val="center"/>
          </w:tcPr>
          <w:p>
            <w:pPr>
              <w:spacing w:after="0" w:line="240" w:lineRule="auto"/>
              <w:jc w:val="left"/>
              <w:rPr>
                <w:rFonts w:hint="default" w:ascii="Times New Roman" w:hAnsi="Times New Roman" w:eastAsia="Times New Roman"/>
                <w:sz w:val="24"/>
                <w:szCs w:val="24"/>
                <w:lang w:val="en-US" w:eastAsia="id-ID"/>
              </w:rPr>
            </w:pPr>
            <w:r>
              <w:rPr>
                <w:rFonts w:hint="default" w:ascii="Times New Roman" w:hAnsi="Times New Roman"/>
                <w:sz w:val="24"/>
                <w:szCs w:val="24"/>
                <w:lang w:val="en-US"/>
              </w:rPr>
              <w:t>Konformatis</w:t>
            </w:r>
          </w:p>
        </w:tc>
        <w:tc>
          <w:tcPr>
            <w:tcW w:w="1395"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0,927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7085" w:type="dxa"/>
            <w:shd w:val="clear" w:color="auto" w:fill="auto"/>
            <w:noWrap/>
            <w:vAlign w:val="center"/>
          </w:tcPr>
          <w:p>
            <w:pPr>
              <w:spacing w:after="0" w:line="240" w:lineRule="auto"/>
              <w:jc w:val="left"/>
              <w:rPr>
                <w:rFonts w:hint="default" w:ascii="Times New Roman" w:hAnsi="Times New Roman" w:eastAsia="Times New Roman"/>
                <w:sz w:val="24"/>
                <w:szCs w:val="24"/>
                <w:lang w:val="en-US" w:eastAsia="id-ID"/>
              </w:rPr>
            </w:pPr>
            <w:r>
              <w:rPr>
                <w:rFonts w:hint="default" w:ascii="Times New Roman" w:hAnsi="Times New Roman"/>
                <w:sz w:val="24"/>
                <w:szCs w:val="24"/>
                <w:lang w:val="en-US"/>
              </w:rPr>
              <w:t>Pemujaan Idola</w:t>
            </w:r>
          </w:p>
        </w:tc>
        <w:tc>
          <w:tcPr>
            <w:tcW w:w="1395"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0,869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7085" w:type="dxa"/>
            <w:tcBorders>
              <w:bottom w:val="single" w:color="auto" w:sz="4" w:space="0"/>
            </w:tcBorders>
            <w:shd w:val="clear" w:color="auto" w:fill="auto"/>
            <w:noWrap/>
            <w:vAlign w:val="center"/>
          </w:tcPr>
          <w:p>
            <w:pPr>
              <w:spacing w:after="0" w:line="240" w:lineRule="auto"/>
              <w:jc w:val="left"/>
              <w:rPr>
                <w:rFonts w:hint="default" w:ascii="Times New Roman" w:hAnsi="Times New Roman" w:eastAsia="Times New Roman"/>
                <w:sz w:val="24"/>
                <w:szCs w:val="24"/>
                <w:lang w:val="en-US" w:eastAsia="id-ID"/>
              </w:rPr>
            </w:pPr>
            <w:r>
              <w:rPr>
                <w:rFonts w:hint="default" w:ascii="Times New Roman" w:hAnsi="Times New Roman"/>
                <w:sz w:val="24"/>
                <w:szCs w:val="24"/>
                <w:lang w:val="en-US"/>
              </w:rPr>
              <w:t>Identitas Diri</w:t>
            </w:r>
          </w:p>
        </w:tc>
        <w:tc>
          <w:tcPr>
            <w:tcW w:w="139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0,829</w:t>
            </w:r>
          </w:p>
        </w:tc>
      </w:tr>
    </w:tbl>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Berdasarkan tabel </w:t>
      </w:r>
      <w:r>
        <w:rPr>
          <w:rFonts w:hint="default" w:ascii="Times New Roman" w:hAnsi="Times New Roman" w:cs="Times New Roman"/>
          <w:sz w:val="24"/>
          <w:szCs w:val="24"/>
          <w:lang w:val="en-US" w:eastAsia="zh-CN"/>
        </w:rPr>
        <w:t>14</w:t>
      </w:r>
      <w:r>
        <w:rPr>
          <w:rFonts w:ascii="Times New Roman" w:hAnsi="Times New Roman" w:cs="Times New Roman"/>
          <w:sz w:val="24"/>
          <w:szCs w:val="24"/>
          <w:lang w:val="en-US" w:eastAsia="zh-CN"/>
        </w:rPr>
        <w:t xml:space="preserve">, diketahui bahwa variabel </w:t>
      </w:r>
      <w:r>
        <w:rPr>
          <w:rFonts w:hint="default" w:ascii="Times New Roman" w:hAnsi="Times New Roman" w:cs="Times New Roman"/>
          <w:sz w:val="24"/>
          <w:szCs w:val="24"/>
          <w:lang w:val="en-US" w:eastAsia="zh-CN"/>
        </w:rPr>
        <w:t>kepemilikan psikologis</w:t>
      </w:r>
      <w:r>
        <w:rPr>
          <w:rFonts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konformatis, pemujaan idola dan identitas diri menghasilkan nilai alpha &gt; 0.700, dengan nilai alpha untuk variabel kepemilikan psikologis = 0869, variabel konformatis = 0.927, variabel pemujaan idola = 0,869 dan variabel identitas diri = 0.829. Hal ini menunjukkan bahwa seluruh variabel dalam penelitian ini dinyatakan andal atau </w:t>
      </w:r>
      <w:r>
        <w:rPr>
          <w:rFonts w:ascii="Times New Roman" w:hAnsi="Times New Roman" w:cs="Times New Roman"/>
          <w:sz w:val="24"/>
          <w:szCs w:val="24"/>
          <w:lang w:val="en-US" w:eastAsia="zh-CN"/>
        </w:rPr>
        <w:t xml:space="preserve">reliable. </w:t>
      </w: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p>
    <w:p>
      <w:pPr>
        <w:numPr>
          <w:ilvl w:val="0"/>
          <w:numId w:val="42"/>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Karakteristik Subjek Penelitian</w:t>
      </w:r>
    </w:p>
    <w:p>
      <w:pPr>
        <w:autoSpaceDE w:val="0"/>
        <w:autoSpaceDN w:val="0"/>
        <w:adjustRightInd w:val="0"/>
        <w:spacing w:after="0" w:line="480" w:lineRule="auto"/>
        <w:ind w:firstLine="709"/>
        <w:jc w:val="both"/>
        <w:rPr>
          <w:rFonts w:hint="default" w:ascii="Times New Roman" w:hAnsi="Times New Roman"/>
          <w:sz w:val="24"/>
          <w:szCs w:val="24"/>
          <w:lang w:val="en-US" w:eastAsia="zh-CN"/>
        </w:rPr>
      </w:pPr>
      <w:r>
        <w:rPr>
          <w:rFonts w:ascii="Times New Roman" w:hAnsi="Times New Roman"/>
          <w:sz w:val="24"/>
          <w:szCs w:val="24"/>
          <w:lang w:val="en-US" w:eastAsia="zh-CN"/>
        </w:rPr>
        <w:t xml:space="preserve">Subjek dalam penelitian ini adalah </w:t>
      </w:r>
      <w:r>
        <w:rPr>
          <w:rFonts w:hint="default" w:ascii="Times New Roman" w:hAnsi="Times New Roman"/>
          <w:sz w:val="24"/>
          <w:szCs w:val="24"/>
          <w:lang w:val="en-US" w:eastAsia="zh-CN"/>
        </w:rPr>
        <w:t>Mahasiswa Fakultas Ilmu Sosial dan Ilmu Politik</w:t>
      </w:r>
      <w:r>
        <w:rPr>
          <w:rFonts w:ascii="Times New Roman" w:hAnsi="Times New Roman"/>
          <w:sz w:val="24"/>
          <w:szCs w:val="24"/>
          <w:lang w:val="en-US" w:eastAsia="zh-CN"/>
        </w:rPr>
        <w:t xml:space="preserve"> </w:t>
      </w:r>
      <w:r>
        <w:rPr>
          <w:rFonts w:hint="default" w:ascii="Times New Roman" w:hAnsi="Times New Roman"/>
          <w:sz w:val="24"/>
          <w:szCs w:val="24"/>
          <w:lang w:val="en-US" w:eastAsia="zh-CN"/>
        </w:rPr>
        <w:t>Universitas Mulawarman angkatan 2015 – 2018 dengan jumlah sampel 200 mahasiswa. Adapun distribusi subjek penelitian disajikan dalam tabel di bawah ini:</w:t>
      </w:r>
    </w:p>
    <w:p>
      <w:pPr>
        <w:spacing w:after="0" w:line="480" w:lineRule="auto"/>
        <w:jc w:val="center"/>
        <w:rPr>
          <w:rFonts w:hint="default" w:ascii="Times New Roman" w:hAnsi="Times New Roman"/>
          <w:b/>
          <w:i w:val="0"/>
          <w:iCs/>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15</w:t>
      </w:r>
      <w:r>
        <w:rPr>
          <w:rFonts w:ascii="Times New Roman" w:hAnsi="Times New Roman"/>
          <w:b/>
          <w:sz w:val="24"/>
          <w:szCs w:val="24"/>
        </w:rPr>
        <w:t xml:space="preserve">. </w:t>
      </w:r>
      <w:r>
        <w:rPr>
          <w:rFonts w:hint="default" w:ascii="Times New Roman" w:hAnsi="Times New Roman"/>
          <w:b/>
          <w:i w:val="0"/>
          <w:iCs/>
          <w:sz w:val="24"/>
          <w:szCs w:val="24"/>
          <w:lang w:val="en-US"/>
        </w:rPr>
        <w:t>Distribusi Subjek Menurut Usia</w:t>
      </w:r>
    </w:p>
    <w:tbl>
      <w:tblPr>
        <w:tblStyle w:val="9"/>
        <w:tblW w:w="8486"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02"/>
        <w:gridCol w:w="2128"/>
        <w:gridCol w:w="2128"/>
        <w:gridCol w:w="212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02"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Aspek</w:t>
            </w:r>
          </w:p>
        </w:tc>
        <w:tc>
          <w:tcPr>
            <w:tcW w:w="2128"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Usia</w:t>
            </w:r>
          </w:p>
        </w:tc>
        <w:tc>
          <w:tcPr>
            <w:tcW w:w="2128"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Frekuensi</w:t>
            </w:r>
          </w:p>
        </w:tc>
        <w:tc>
          <w:tcPr>
            <w:tcW w:w="2128"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Persentase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02" w:type="dxa"/>
            <w:vMerge w:val="restart"/>
            <w:tcBorders>
              <w:top w:val="single" w:color="auto" w:sz="4" w:space="0"/>
            </w:tcBorders>
            <w:shd w:val="clear" w:color="auto" w:fill="auto"/>
            <w:vAlign w:val="center"/>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Usia</w:t>
            </w:r>
          </w:p>
        </w:tc>
        <w:tc>
          <w:tcPr>
            <w:tcW w:w="2128" w:type="dxa"/>
            <w:tcBorders>
              <w:top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17-20</w:t>
            </w:r>
          </w:p>
        </w:tc>
        <w:tc>
          <w:tcPr>
            <w:tcW w:w="2128" w:type="dxa"/>
            <w:tcBorders>
              <w:top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118</w:t>
            </w:r>
          </w:p>
        </w:tc>
        <w:tc>
          <w:tcPr>
            <w:tcW w:w="2128" w:type="dxa"/>
            <w:tcBorders>
              <w:top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59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02" w:type="dxa"/>
            <w:vMerge w:val="continue"/>
            <w:tcBorders>
              <w:bottom w:val="single" w:color="auto" w:sz="4" w:space="0"/>
            </w:tcBorders>
            <w:shd w:val="clear" w:color="auto" w:fill="auto"/>
          </w:tcPr>
          <w:p>
            <w:pPr>
              <w:widowControl w:val="0"/>
              <w:autoSpaceDE w:val="0"/>
              <w:autoSpaceDN w:val="0"/>
              <w:spacing w:after="0" w:line="480" w:lineRule="auto"/>
              <w:jc w:val="center"/>
              <w:rPr>
                <w:rFonts w:ascii="Times New Roman" w:hAnsi="Times New Roman"/>
                <w:sz w:val="24"/>
                <w:szCs w:val="24"/>
                <w:lang w:val="id-ID"/>
              </w:rPr>
            </w:pPr>
          </w:p>
        </w:tc>
        <w:tc>
          <w:tcPr>
            <w:tcW w:w="2128"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21-32</w:t>
            </w:r>
          </w:p>
        </w:tc>
        <w:tc>
          <w:tcPr>
            <w:tcW w:w="2128"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82</w:t>
            </w:r>
          </w:p>
        </w:tc>
        <w:tc>
          <w:tcPr>
            <w:tcW w:w="2128"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41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30" w:type="dxa"/>
            <w:gridSpan w:val="2"/>
            <w:tcBorders>
              <w:top w:val="single" w:color="auto" w:sz="4" w:space="0"/>
              <w:left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Total</w:t>
            </w:r>
          </w:p>
        </w:tc>
        <w:tc>
          <w:tcPr>
            <w:tcW w:w="2128" w:type="dxa"/>
            <w:tcBorders>
              <w:top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200</w:t>
            </w:r>
          </w:p>
        </w:tc>
        <w:tc>
          <w:tcPr>
            <w:tcW w:w="2128" w:type="dxa"/>
            <w:tcBorders>
              <w:top w:val="single" w:color="auto" w:sz="4" w:space="0"/>
              <w:right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100</w:t>
            </w:r>
          </w:p>
        </w:tc>
      </w:tr>
    </w:tbl>
    <w:p>
      <w:pPr>
        <w:spacing w:after="0" w:line="480" w:lineRule="auto"/>
        <w:jc w:val="center"/>
        <w:rPr>
          <w:rFonts w:hint="default" w:ascii="Times New Roman" w:hAnsi="Times New Roman"/>
          <w:b w:val="0"/>
          <w:bCs/>
          <w:i w:val="0"/>
          <w:iCs/>
          <w:sz w:val="24"/>
          <w:szCs w:val="24"/>
          <w:lang w:val="en-US"/>
        </w:rPr>
      </w:pPr>
    </w:p>
    <w:p>
      <w:pPr>
        <w:autoSpaceDE w:val="0"/>
        <w:autoSpaceDN w:val="0"/>
        <w:adjustRightInd w:val="0"/>
        <w:spacing w:after="0" w:line="480" w:lineRule="auto"/>
        <w:ind w:firstLine="720" w:firstLine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Berdasarkan tabel 15, dapat diketahui bahwa subjek dalam penelitian pada Mahasiswa Fakultas Ilmu Sosial dan Ilmu Politik</w:t>
      </w:r>
      <w:r>
        <w:rPr>
          <w:rFonts w:ascii="Times New Roman" w:hAnsi="Times New Roman"/>
          <w:sz w:val="24"/>
          <w:szCs w:val="24"/>
          <w:lang w:val="en-US" w:eastAsia="zh-CN"/>
        </w:rPr>
        <w:t xml:space="preserve"> </w:t>
      </w:r>
      <w:r>
        <w:rPr>
          <w:rFonts w:hint="default" w:ascii="Times New Roman" w:hAnsi="Times New Roman"/>
          <w:sz w:val="24"/>
          <w:szCs w:val="24"/>
          <w:lang w:val="en-US" w:eastAsia="zh-CN"/>
        </w:rPr>
        <w:t>Universitas Mulawarman angkatan 2015 – 2018 dengan usia 17-20 tahun yaitu sebanyak 118 anggota (59 persen) dan anggota dengan usia 21-32 berjumlah 82 anggota (41 persen). Sehingga dapat disimpulkan bahwa subjek penelitian Mahasiswa Fakultas Ilmu Sosial dan Ilmu Politik</w:t>
      </w:r>
      <w:r>
        <w:rPr>
          <w:rFonts w:ascii="Times New Roman" w:hAnsi="Times New Roman"/>
          <w:sz w:val="24"/>
          <w:szCs w:val="24"/>
          <w:lang w:val="en-US" w:eastAsia="zh-CN"/>
        </w:rPr>
        <w:t xml:space="preserve"> </w:t>
      </w:r>
      <w:r>
        <w:rPr>
          <w:rFonts w:hint="default" w:ascii="Times New Roman" w:hAnsi="Times New Roman"/>
          <w:sz w:val="24"/>
          <w:szCs w:val="24"/>
          <w:lang w:val="en-US" w:eastAsia="zh-CN"/>
        </w:rPr>
        <w:t>Universitas Mulawarman angkatan 2015 – 2018 didominasi oleh anggota dengan usia 17-20 yaitu sebesar 59 persen.</w:t>
      </w:r>
    </w:p>
    <w:p>
      <w:pPr>
        <w:autoSpaceDE w:val="0"/>
        <w:autoSpaceDN w:val="0"/>
        <w:adjustRightInd w:val="0"/>
        <w:spacing w:after="0" w:line="480" w:lineRule="auto"/>
        <w:ind w:firstLine="720" w:firstLineChars="0"/>
        <w:jc w:val="both"/>
        <w:rPr>
          <w:rFonts w:hint="default" w:ascii="Times New Roman" w:hAnsi="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sz w:val="24"/>
          <w:szCs w:val="24"/>
          <w:lang w:val="en-US" w:eastAsia="zh-CN"/>
        </w:rPr>
      </w:pPr>
    </w:p>
    <w:p>
      <w:pPr>
        <w:spacing w:after="0" w:line="480" w:lineRule="auto"/>
        <w:jc w:val="center"/>
        <w:rPr>
          <w:rFonts w:hint="default" w:ascii="Times New Roman" w:hAnsi="Times New Roman"/>
          <w:b/>
          <w:i w:val="0"/>
          <w:iCs/>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16</w:t>
      </w:r>
      <w:r>
        <w:rPr>
          <w:rFonts w:ascii="Times New Roman" w:hAnsi="Times New Roman"/>
          <w:b/>
          <w:sz w:val="24"/>
          <w:szCs w:val="24"/>
        </w:rPr>
        <w:t xml:space="preserve">. </w:t>
      </w:r>
      <w:r>
        <w:rPr>
          <w:rFonts w:hint="default" w:ascii="Times New Roman" w:hAnsi="Times New Roman"/>
          <w:b/>
          <w:i w:val="0"/>
          <w:iCs/>
          <w:sz w:val="24"/>
          <w:szCs w:val="24"/>
          <w:lang w:val="en-US"/>
        </w:rPr>
        <w:t>Distribusi Subjek Menurut Jenis Kelamin</w:t>
      </w:r>
    </w:p>
    <w:tbl>
      <w:tblPr>
        <w:tblStyle w:val="9"/>
        <w:tblW w:w="8486"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02"/>
        <w:gridCol w:w="2128"/>
        <w:gridCol w:w="2128"/>
        <w:gridCol w:w="212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02"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Aspek</w:t>
            </w:r>
          </w:p>
        </w:tc>
        <w:tc>
          <w:tcPr>
            <w:tcW w:w="2128"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Usia</w:t>
            </w:r>
          </w:p>
        </w:tc>
        <w:tc>
          <w:tcPr>
            <w:tcW w:w="2128"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Frekuensi</w:t>
            </w:r>
          </w:p>
        </w:tc>
        <w:tc>
          <w:tcPr>
            <w:tcW w:w="2128"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Persentase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02" w:type="dxa"/>
            <w:vMerge w:val="restart"/>
            <w:tcBorders>
              <w:top w:val="single" w:color="auto" w:sz="4" w:space="0"/>
            </w:tcBorders>
            <w:shd w:val="clear" w:color="auto" w:fill="auto"/>
            <w:vAlign w:val="center"/>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Jenis Kelamin</w:t>
            </w:r>
          </w:p>
        </w:tc>
        <w:tc>
          <w:tcPr>
            <w:tcW w:w="2128" w:type="dxa"/>
            <w:tcBorders>
              <w:top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Laki-laki</w:t>
            </w:r>
          </w:p>
        </w:tc>
        <w:tc>
          <w:tcPr>
            <w:tcW w:w="2128" w:type="dxa"/>
            <w:tcBorders>
              <w:top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73</w:t>
            </w:r>
          </w:p>
        </w:tc>
        <w:tc>
          <w:tcPr>
            <w:tcW w:w="2128" w:type="dxa"/>
            <w:tcBorders>
              <w:top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36,5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02" w:type="dxa"/>
            <w:vMerge w:val="continue"/>
            <w:tcBorders>
              <w:bottom w:val="single" w:color="auto" w:sz="4" w:space="0"/>
            </w:tcBorders>
            <w:shd w:val="clear" w:color="auto" w:fill="auto"/>
          </w:tcPr>
          <w:p>
            <w:pPr>
              <w:widowControl w:val="0"/>
              <w:autoSpaceDE w:val="0"/>
              <w:autoSpaceDN w:val="0"/>
              <w:spacing w:after="0" w:line="480" w:lineRule="auto"/>
              <w:jc w:val="center"/>
              <w:rPr>
                <w:rFonts w:ascii="Times New Roman" w:hAnsi="Times New Roman"/>
                <w:sz w:val="24"/>
                <w:szCs w:val="24"/>
                <w:lang w:val="id-ID"/>
              </w:rPr>
            </w:pPr>
          </w:p>
        </w:tc>
        <w:tc>
          <w:tcPr>
            <w:tcW w:w="2128"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Perempuan</w:t>
            </w:r>
          </w:p>
        </w:tc>
        <w:tc>
          <w:tcPr>
            <w:tcW w:w="2128"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127</w:t>
            </w:r>
          </w:p>
        </w:tc>
        <w:tc>
          <w:tcPr>
            <w:tcW w:w="2128"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63,5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30" w:type="dxa"/>
            <w:gridSpan w:val="2"/>
            <w:tcBorders>
              <w:top w:val="single" w:color="auto" w:sz="4" w:space="0"/>
              <w:left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Total</w:t>
            </w:r>
          </w:p>
        </w:tc>
        <w:tc>
          <w:tcPr>
            <w:tcW w:w="2128" w:type="dxa"/>
            <w:tcBorders>
              <w:top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200</w:t>
            </w:r>
          </w:p>
        </w:tc>
        <w:tc>
          <w:tcPr>
            <w:tcW w:w="2128" w:type="dxa"/>
            <w:tcBorders>
              <w:top w:val="single" w:color="auto" w:sz="4" w:space="0"/>
              <w:right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100</w:t>
            </w:r>
          </w:p>
        </w:tc>
      </w:tr>
    </w:tbl>
    <w:p>
      <w:pPr>
        <w:autoSpaceDE w:val="0"/>
        <w:autoSpaceDN w:val="0"/>
        <w:adjustRightInd w:val="0"/>
        <w:spacing w:after="0" w:line="480" w:lineRule="auto"/>
        <w:ind w:firstLine="720" w:firstLineChars="0"/>
        <w:jc w:val="both"/>
        <w:rPr>
          <w:rFonts w:hint="default" w:ascii="Times New Roman" w:hAnsi="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Berdasarkan tabel 16, dapat diketahui bahwa subjek dalam penelitian pada Mahasiswa Fakultas Ilmu Sosial dan Ilmu Politik</w:t>
      </w:r>
      <w:r>
        <w:rPr>
          <w:rFonts w:ascii="Times New Roman" w:hAnsi="Times New Roman"/>
          <w:sz w:val="24"/>
          <w:szCs w:val="24"/>
          <w:lang w:val="en-US" w:eastAsia="zh-CN"/>
        </w:rPr>
        <w:t xml:space="preserve"> </w:t>
      </w:r>
      <w:r>
        <w:rPr>
          <w:rFonts w:hint="default" w:ascii="Times New Roman" w:hAnsi="Times New Roman"/>
          <w:sz w:val="24"/>
          <w:szCs w:val="24"/>
          <w:lang w:val="en-US" w:eastAsia="zh-CN"/>
        </w:rPr>
        <w:t>Universitas Mulawarman angkatan 2015 – 2018 dengan jenis kelamin laki-laki yaitu sebanyak 73 anggota (36,5 persen) dan anggota dengan jenis kelamin perempuan berjumlah 127 anggota (63,5 persen). Sehingga dapat disimpulkan bahwa subjek penelitian Mahasiswa Fakultas Ilmu Sosial dan Ilmu Politik</w:t>
      </w:r>
      <w:r>
        <w:rPr>
          <w:rFonts w:ascii="Times New Roman" w:hAnsi="Times New Roman"/>
          <w:sz w:val="24"/>
          <w:szCs w:val="24"/>
          <w:lang w:val="en-US" w:eastAsia="zh-CN"/>
        </w:rPr>
        <w:t xml:space="preserve"> </w:t>
      </w:r>
      <w:r>
        <w:rPr>
          <w:rFonts w:hint="default" w:ascii="Times New Roman" w:hAnsi="Times New Roman"/>
          <w:sz w:val="24"/>
          <w:szCs w:val="24"/>
          <w:lang w:val="en-US" w:eastAsia="zh-CN"/>
        </w:rPr>
        <w:t>Universitas Mulawarman angkatan 2015 – 2018 didominasi oleh anggota dengan jenis kelamin perempuan yaitu sebesar 63,5 persen.</w:t>
      </w:r>
    </w:p>
    <w:p>
      <w:pPr>
        <w:numPr>
          <w:ilvl w:val="0"/>
          <w:numId w:val="42"/>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Hasil Uji Deskriptif</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Uji deskriptif berfungsi untuk mendeskripsikan atau memberi gambaran terhadap objek yang diteliti melalui data sampel atau populasi sebagaimana adanya tanpa melakukan analisis dan membuat kesimpulan yang berlaku untuk umum (Sugiyono, 2013). Deskripsi data digunakan untuk menggambarkan kondisi sebaran data pada Mahasiswa Fakultas Ilmu Sosial dan Ilmu Politik Universitas Mulawarman angkatan 2015 – 2018 yang menjadi subjek dalam penelitian. Deskripsi data pokok yang disajikan adalah perbandingan rerata empirik dan rerata hipotetik penelitian dan distribusi skor perolehan berdasarkan kategori tertentu.Rerata empirik diperoleh dari respon sampel di lapangan, sedangkan rerata hipotetik diperoleh dari rerata yang kemungkinan diperoleh subjek atas jawaban skala yang diberikan (Azwar, 2014). Rerata empirik dan standar deviasi empirik diperoleh dari hasil perhitungan melalui program SPSS, untuk rerata hipotetik menggunakan rumus: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μ = 1/2 (i max + i min) Σk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Ket :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μ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Rerata hipotetik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 max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Skor maksimal aitem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 min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Skor minimal aitem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Σk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Jumlah aitem valid</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Selanjutnya untuk standar deviasi hipotetik menggunakan rumus:</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σ = 1 /6 (X max – X min)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Ket :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σ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SD hipotetik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X max</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Skor maksimal subjek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X min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Skor minimal subjek</w:t>
      </w:r>
    </w:p>
    <w:p>
      <w:pPr>
        <w:autoSpaceDE w:val="0"/>
        <w:autoSpaceDN w:val="0"/>
        <w:adjustRightInd w:val="0"/>
        <w:spacing w:after="0" w:line="480" w:lineRule="auto"/>
        <w:ind w:firstLine="720" w:firstLineChars="0"/>
        <w:jc w:val="both"/>
        <w:rPr>
          <w:rFonts w:hint="default"/>
          <w:lang w:val="en-US"/>
        </w:rPr>
      </w:pPr>
      <w:r>
        <w:rPr>
          <w:rFonts w:hint="default" w:ascii="Times New Roman" w:hAnsi="Times New Roman" w:cs="Times New Roman"/>
          <w:sz w:val="24"/>
          <w:szCs w:val="24"/>
          <w:lang w:val="en-US" w:eastAsia="zh-CN"/>
        </w:rPr>
        <w:t>Kaidah yang digunakan dalam uji deskriptif ini adalah jika rerata empirik lebih besar daripada rerata hipotetik, hal ini berarti status subjek terkait masingmasing variabel cenderung tinggi.Sebaliknya, jika rerata empirik lebih kecil daripada rerata hipotetik, hal ini berarti status subjek terkait masing-masing variabel cenderung rendah.Perbandingan rerata empirik terhadap hipotetik menggambarkan kondisi general para responden atau subjek penelitian dalam variabel tersebut.Sementara itu, perbandingan SD empirik terhadap SD hipotetik menunjukkan tinggi-rendahnya variasi skor para responden atau subjek penelitian.Jika SD empirik lebih rendah dibanding SD hipotetik pada masingmasing variabel, hal itu berarti skor subjek terkait variabel memiliki variasi yang rendah atau dapat dikatakan skor para subjek cenderung seragam atau tidak jauh berbeda. Sedangkan, jika SD empirik lebih tinggi dibanding SD hipotetik, hal itu berarti skor subjek terkait masing-masing variabel memiliki variasi yang tinggi, artinya pada masing-masing variabel dalam penelitian ada subjek yang memiliki skor tinggi dan ada juga yang rendah.</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Rerata empirik dan rerata hipotetik diperoleh dari respon sampel penelitian melalui tiga skala penelitian yaitu skala kenyamanan dalam menonton bioskop, skala temperatur udara, dan skala kebisingan. Rerata empirik danrerata hipotetik pada penelitian ini dapat dilihat pada tabel sebagai berikut :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p>
    <w:p>
      <w:pPr>
        <w:spacing w:after="0" w:line="480" w:lineRule="auto"/>
        <w:jc w:val="center"/>
        <w:rPr>
          <w:rFonts w:hint="default" w:ascii="Times New Roman" w:hAnsi="Times New Roman"/>
          <w:b/>
          <w:i w:val="0"/>
          <w:iCs/>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17</w:t>
      </w:r>
      <w:r>
        <w:rPr>
          <w:rFonts w:ascii="Times New Roman" w:hAnsi="Times New Roman"/>
          <w:b/>
          <w:sz w:val="24"/>
          <w:szCs w:val="24"/>
        </w:rPr>
        <w:t xml:space="preserve">. </w:t>
      </w:r>
      <w:r>
        <w:rPr>
          <w:rFonts w:hint="default" w:ascii="Times New Roman" w:hAnsi="Times New Roman"/>
          <w:b/>
          <w:i w:val="0"/>
          <w:iCs/>
          <w:sz w:val="24"/>
          <w:szCs w:val="24"/>
          <w:lang w:val="en-US"/>
        </w:rPr>
        <w:t>Mean Empirik dan Mean Hipotetik</w:t>
      </w:r>
    </w:p>
    <w:tbl>
      <w:tblPr>
        <w:tblStyle w:val="9"/>
        <w:tblW w:w="8548"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01"/>
        <w:gridCol w:w="1248"/>
        <w:gridCol w:w="1260"/>
        <w:gridCol w:w="1413"/>
        <w:gridCol w:w="1413"/>
        <w:gridCol w:w="1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01" w:type="dxa"/>
            <w:tcBorders>
              <w:bottom w:val="single" w:color="auto" w:sz="4" w:space="0"/>
            </w:tcBorders>
            <w:shd w:val="clear" w:color="auto" w:fill="auto"/>
            <w:vAlign w:val="top"/>
          </w:tcPr>
          <w:p>
            <w:pPr>
              <w:widowControl w:val="0"/>
              <w:autoSpaceDE w:val="0"/>
              <w:autoSpaceDN w:val="0"/>
              <w:spacing w:after="0" w:line="480" w:lineRule="auto"/>
              <w:jc w:val="center"/>
              <w:rPr>
                <w:rFonts w:hint="default" w:ascii="Times New Roman" w:hAnsi="Times New Roman" w:eastAsia="SimSun" w:cs="Times New Roman"/>
                <w:sz w:val="24"/>
                <w:szCs w:val="24"/>
                <w:lang w:val="en-US" w:eastAsia="zh-CN" w:bidi="ar-SA"/>
              </w:rPr>
            </w:pPr>
            <w:r>
              <w:rPr>
                <w:rFonts w:hint="default" w:ascii="Times New Roman" w:hAnsi="Times New Roman" w:cs="Times New Roman"/>
                <w:b/>
                <w:sz w:val="24"/>
                <w:szCs w:val="24"/>
                <w:lang w:val="en-US" w:eastAsia="zh-CN"/>
              </w:rPr>
              <w:t>Variabel</w:t>
            </w:r>
          </w:p>
        </w:tc>
        <w:tc>
          <w:tcPr>
            <w:tcW w:w="1248"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Rerata Empirik</w:t>
            </w:r>
          </w:p>
        </w:tc>
        <w:tc>
          <w:tcPr>
            <w:tcW w:w="1260"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SD Empirik</w:t>
            </w:r>
          </w:p>
        </w:tc>
        <w:tc>
          <w:tcPr>
            <w:tcW w:w="1413"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Rerata Hipotetik</w:t>
            </w:r>
          </w:p>
        </w:tc>
        <w:tc>
          <w:tcPr>
            <w:tcW w:w="1413"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SD Hipotetik</w:t>
            </w:r>
          </w:p>
        </w:tc>
        <w:tc>
          <w:tcPr>
            <w:tcW w:w="1413"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Status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01" w:type="dxa"/>
            <w:tcBorders>
              <w:top w:val="single" w:color="auto" w:sz="4" w:space="0"/>
              <w:bottom w:val="nil"/>
            </w:tcBorders>
            <w:shd w:val="clear" w:color="auto" w:fill="auto"/>
            <w:vAlign w:val="top"/>
          </w:tcPr>
          <w:p>
            <w:pPr>
              <w:widowControl w:val="0"/>
              <w:autoSpaceDE w:val="0"/>
              <w:autoSpaceDN w:val="0"/>
              <w:spacing w:after="0" w:line="480" w:lineRule="auto"/>
              <w:jc w:val="left"/>
              <w:rPr>
                <w:rFonts w:hint="default" w:ascii="Times New Roman" w:hAnsi="Times New Roman" w:eastAsia="SimSun" w:cs="Times New Roman"/>
                <w:sz w:val="24"/>
                <w:szCs w:val="24"/>
                <w:lang w:val="en-US" w:eastAsia="zh-CN" w:bidi="ar-SA"/>
              </w:rPr>
            </w:pPr>
            <w:r>
              <w:rPr>
                <w:rFonts w:hint="default" w:ascii="Times New Roman" w:hAnsi="Times New Roman"/>
                <w:sz w:val="24"/>
                <w:szCs w:val="24"/>
                <w:lang w:val="en-US"/>
              </w:rPr>
              <w:t>Kepemilikan Psikologis</w:t>
            </w:r>
          </w:p>
        </w:tc>
        <w:tc>
          <w:tcPr>
            <w:tcW w:w="1248"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58,81</w:t>
            </w:r>
          </w:p>
        </w:tc>
        <w:tc>
          <w:tcPr>
            <w:tcW w:w="1260"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11,925</w:t>
            </w:r>
          </w:p>
        </w:tc>
        <w:tc>
          <w:tcPr>
            <w:tcW w:w="1413"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1,390</w:t>
            </w:r>
          </w:p>
        </w:tc>
        <w:tc>
          <w:tcPr>
            <w:tcW w:w="1413"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0,488</w:t>
            </w:r>
          </w:p>
        </w:tc>
        <w:tc>
          <w:tcPr>
            <w:tcW w:w="1413"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Tinggi</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01" w:type="dxa"/>
            <w:tcBorders>
              <w:top w:val="nil"/>
            </w:tcBorders>
            <w:shd w:val="clear" w:color="auto" w:fill="auto"/>
            <w:vAlign w:val="top"/>
          </w:tcPr>
          <w:p>
            <w:pPr>
              <w:widowControl w:val="0"/>
              <w:autoSpaceDE w:val="0"/>
              <w:autoSpaceDN w:val="0"/>
              <w:spacing w:after="0" w:line="480" w:lineRule="auto"/>
              <w:jc w:val="left"/>
              <w:rPr>
                <w:rFonts w:hint="default" w:ascii="Times New Roman" w:hAnsi="Times New Roman" w:eastAsia="SimSun" w:cs="Times New Roman"/>
                <w:sz w:val="24"/>
                <w:szCs w:val="24"/>
                <w:lang w:val="en-US" w:eastAsia="zh-CN" w:bidi="ar-SA"/>
              </w:rPr>
            </w:pPr>
            <w:r>
              <w:rPr>
                <w:rFonts w:hint="default" w:ascii="Times New Roman" w:hAnsi="Times New Roman"/>
                <w:sz w:val="24"/>
                <w:szCs w:val="24"/>
                <w:lang w:val="en-US"/>
              </w:rPr>
              <w:t>Konformitas</w:t>
            </w:r>
          </w:p>
        </w:tc>
        <w:tc>
          <w:tcPr>
            <w:tcW w:w="1248"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72,99</w:t>
            </w:r>
          </w:p>
        </w:tc>
        <w:tc>
          <w:tcPr>
            <w:tcW w:w="1260"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16,188</w:t>
            </w:r>
          </w:p>
        </w:tc>
        <w:tc>
          <w:tcPr>
            <w:tcW w:w="1413"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1,265</w:t>
            </w:r>
          </w:p>
        </w:tc>
        <w:tc>
          <w:tcPr>
            <w:tcW w:w="1413"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0,442</w:t>
            </w:r>
          </w:p>
        </w:tc>
        <w:tc>
          <w:tcPr>
            <w:tcW w:w="1413"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Tinggi</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01" w:type="dxa"/>
            <w:tcBorders>
              <w:top w:val="nil"/>
            </w:tcBorders>
            <w:shd w:val="clear" w:color="auto" w:fill="auto"/>
            <w:vAlign w:val="top"/>
          </w:tcPr>
          <w:p>
            <w:pPr>
              <w:widowControl w:val="0"/>
              <w:autoSpaceDE w:val="0"/>
              <w:autoSpaceDN w:val="0"/>
              <w:spacing w:after="0" w:line="480" w:lineRule="auto"/>
              <w:jc w:val="left"/>
              <w:rPr>
                <w:rFonts w:hint="default" w:ascii="Times New Roman" w:hAnsi="Times New Roman" w:eastAsia="SimSun" w:cs="Times New Roman"/>
                <w:sz w:val="24"/>
                <w:szCs w:val="24"/>
                <w:lang w:val="en-US" w:eastAsia="zh-CN" w:bidi="ar-SA"/>
              </w:rPr>
            </w:pPr>
            <w:r>
              <w:rPr>
                <w:rFonts w:hint="default" w:ascii="Times New Roman" w:hAnsi="Times New Roman"/>
                <w:sz w:val="24"/>
                <w:szCs w:val="24"/>
                <w:lang w:val="en-US"/>
              </w:rPr>
              <w:t>Pemujaan Idola</w:t>
            </w:r>
          </w:p>
        </w:tc>
        <w:tc>
          <w:tcPr>
            <w:tcW w:w="1248"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56,41</w:t>
            </w:r>
          </w:p>
        </w:tc>
        <w:tc>
          <w:tcPr>
            <w:tcW w:w="1260"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13,348</w:t>
            </w:r>
          </w:p>
        </w:tc>
        <w:tc>
          <w:tcPr>
            <w:tcW w:w="1413"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1,135</w:t>
            </w:r>
          </w:p>
        </w:tc>
        <w:tc>
          <w:tcPr>
            <w:tcW w:w="1413"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0,342</w:t>
            </w:r>
          </w:p>
        </w:tc>
        <w:tc>
          <w:tcPr>
            <w:tcW w:w="1413"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Tinggi</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01" w:type="dxa"/>
            <w:tcBorders>
              <w:top w:val="nil"/>
              <w:bottom w:val="single" w:color="auto" w:sz="4" w:space="0"/>
            </w:tcBorders>
            <w:shd w:val="clear" w:color="auto" w:fill="auto"/>
            <w:vAlign w:val="top"/>
          </w:tcPr>
          <w:p>
            <w:pPr>
              <w:widowControl w:val="0"/>
              <w:autoSpaceDE w:val="0"/>
              <w:autoSpaceDN w:val="0"/>
              <w:spacing w:after="0" w:line="480" w:lineRule="auto"/>
              <w:jc w:val="left"/>
              <w:rPr>
                <w:rFonts w:hint="default" w:ascii="Times New Roman" w:hAnsi="Times New Roman" w:eastAsia="SimSun" w:cs="Times New Roman"/>
                <w:sz w:val="24"/>
                <w:szCs w:val="24"/>
                <w:lang w:val="en-US" w:eastAsia="zh-CN" w:bidi="ar-SA"/>
              </w:rPr>
            </w:pPr>
            <w:r>
              <w:rPr>
                <w:rFonts w:hint="default" w:ascii="Times New Roman" w:hAnsi="Times New Roman"/>
                <w:sz w:val="24"/>
                <w:szCs w:val="24"/>
                <w:lang w:val="en-US"/>
              </w:rPr>
              <w:t>Identitas Diri</w:t>
            </w:r>
          </w:p>
        </w:tc>
        <w:tc>
          <w:tcPr>
            <w:tcW w:w="1248"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60,61</w:t>
            </w:r>
          </w:p>
        </w:tc>
        <w:tc>
          <w:tcPr>
            <w:tcW w:w="1260"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10,834</w:t>
            </w:r>
          </w:p>
        </w:tc>
        <w:tc>
          <w:tcPr>
            <w:tcW w:w="1413"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1,84</w:t>
            </w:r>
          </w:p>
        </w:tc>
        <w:tc>
          <w:tcPr>
            <w:tcW w:w="1413"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0,367</w:t>
            </w:r>
          </w:p>
        </w:tc>
        <w:tc>
          <w:tcPr>
            <w:tcW w:w="1413"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Tinggi</w:t>
            </w:r>
          </w:p>
        </w:tc>
      </w:tr>
    </w:tbl>
    <w:p>
      <w:pPr>
        <w:autoSpaceDE w:val="0"/>
        <w:autoSpaceDN w:val="0"/>
        <w:adjustRightInd w:val="0"/>
        <w:spacing w:after="0" w:line="480" w:lineRule="auto"/>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Berdasarkan tabel 17, diketahui bahwa gambaran status pada subjek penelitian secara umum Mahasiswa Fakultas Ilmu Sosial dan Ilmu Politik Universitas Mulawarman angkatan 2015 – 2018 adalah cenderung sedang baik terkait dengan kepemilikan psikologis, konformitas, pemujaan idola dan identitas tinggi.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Adapun status kepemilikan psikologis subjek yang cenderung tinggi dilihat dari nilai rerata empirik yaitu 58,81 lebih besar daripada rerata hipotetik dengan nilai sebesar 1,390, dan status konfotmitsd yang cenderung tinggi dilihat dari nilai rerata empirik yaitu 72,99 lebih besar daripada rerata hipotetik dengan nilai sebesar 1,265, dan status pemujaan idola cenderung tinggi dilihat dari nilai rerata empirik yaitu 56,41 lebih besar daripada rerata hipotetik dengan nilai sebesar 1,135. Sementara itu, status identitas diri yang cenderung tinggi dilihat dari nilai rerata empirik yaitu 60,61 lebih besar daripada rerata hipotetik dengan nilai sebesar 1,84.</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Gambaran skor pada subjek terkait kepemilikan psikologis, konformitas, pemujaan idola dan identitas diri memiliki variasi yang rendah atau dapat dikatakan skor para subjek cenderung seragam atau tidak jauh berbeda. Ada pun variasi skor subjek yang rendah terkait kepemilikan psikologis dilihat dari nilai SD empirik yaitu 11,925 lebih rendah dibanding SD hipotetik dengan nilai sebesar 0,488. kemudian variasi skor subjek yang rendah terkait konformitas dilihat dari nilai SD empirik yaitu 16,188 lebih rendah dibanding SD hipotetik dengan nilai sebesar 0,442, dan variasi skor subjek yang rendah terkait pemujaan idola dilihat dari nilai SD empirik yaitu 13,348 lebih rendah dibanding SD hipotetik dengan nilai sebesar 0,342,. Selanjutnya, variasi skor subjek yang rendah terkait identitas diri dilihat dari nilai SD empirik yaitu 10.834 lebih rendah dibanding SD hipotetik dengan nilai sebesar 0,367. Berikut ini akan diuraikan sebaran frekuensi data untuk masing-masing skala dalam penelitian. </w:t>
      </w:r>
    </w:p>
    <w:p>
      <w:pPr>
        <w:autoSpaceDE w:val="0"/>
        <w:autoSpaceDN w:val="0"/>
        <w:adjustRightInd w:val="0"/>
        <w:spacing w:after="0" w:line="480" w:lineRule="auto"/>
        <w:ind w:firstLine="720" w:firstLineChars="0"/>
        <w:jc w:val="center"/>
        <w:rPr>
          <w:rFonts w:hint="default" w:ascii="Times New Roman" w:hAnsi="Times New Roman"/>
          <w:b/>
          <w:i w:val="0"/>
          <w:iCs/>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18</w:t>
      </w:r>
      <w:r>
        <w:rPr>
          <w:rFonts w:ascii="Times New Roman" w:hAnsi="Times New Roman"/>
          <w:b/>
          <w:sz w:val="24"/>
          <w:szCs w:val="24"/>
        </w:rPr>
        <w:t xml:space="preserve">. </w:t>
      </w:r>
      <w:r>
        <w:rPr>
          <w:rFonts w:hint="default" w:ascii="Times New Roman" w:hAnsi="Times New Roman"/>
          <w:b/>
          <w:i w:val="0"/>
          <w:iCs/>
          <w:sz w:val="24"/>
          <w:szCs w:val="24"/>
          <w:lang w:val="en-US"/>
        </w:rPr>
        <w:t>Katagorisasi Skor Skala Kepemilikan Psikologis</w:t>
      </w:r>
    </w:p>
    <w:tbl>
      <w:tblPr>
        <w:tblStyle w:val="9"/>
        <w:tblW w:w="8385"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84"/>
        <w:gridCol w:w="1239"/>
        <w:gridCol w:w="1833"/>
        <w:gridCol w:w="827"/>
        <w:gridCol w:w="140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bottom w:val="single" w:color="auto" w:sz="4" w:space="0"/>
            </w:tcBorders>
            <w:shd w:val="clear" w:color="auto" w:fill="auto"/>
            <w:vAlign w:val="top"/>
          </w:tcPr>
          <w:p>
            <w:pPr>
              <w:widowControl w:val="0"/>
              <w:autoSpaceDE w:val="0"/>
              <w:autoSpaceDN w:val="0"/>
              <w:spacing w:after="0" w:line="480" w:lineRule="auto"/>
              <w:jc w:val="center"/>
              <w:rPr>
                <w:rFonts w:hint="default" w:ascii="Times New Roman" w:hAnsi="Times New Roman" w:eastAsia="SimSun" w:cs="Times New Roman"/>
                <w:sz w:val="24"/>
                <w:szCs w:val="24"/>
                <w:lang w:val="en-US" w:eastAsia="zh-CN" w:bidi="ar-SA"/>
              </w:rPr>
            </w:pPr>
            <w:r>
              <w:rPr>
                <w:rFonts w:hint="default" w:ascii="Times New Roman" w:hAnsi="Times New Roman" w:cs="Times New Roman"/>
                <w:b/>
                <w:bCs/>
                <w:sz w:val="24"/>
                <w:szCs w:val="24"/>
                <w:lang w:val="en-US" w:eastAsia="zh-CN" w:bidi="ar-SA"/>
              </w:rPr>
              <w:t>Interval Kecenderungan</w:t>
            </w:r>
          </w:p>
        </w:tc>
        <w:tc>
          <w:tcPr>
            <w:tcW w:w="1239"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Skor</w:t>
            </w:r>
          </w:p>
        </w:tc>
        <w:tc>
          <w:tcPr>
            <w:tcW w:w="1833"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Katagori</w:t>
            </w:r>
          </w:p>
        </w:tc>
        <w:tc>
          <w:tcPr>
            <w:tcW w:w="827"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F</w:t>
            </w:r>
          </w:p>
        </w:tc>
        <w:tc>
          <w:tcPr>
            <w:tcW w:w="1402"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single" w:color="auto" w:sz="4" w:space="0"/>
              <w:bottom w:val="nil"/>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X ≥ M + 1.5 SD</w:t>
            </w:r>
          </w:p>
        </w:tc>
        <w:tc>
          <w:tcPr>
            <w:tcW w:w="1239"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&gt;87</w:t>
            </w:r>
          </w:p>
        </w:tc>
        <w:tc>
          <w:tcPr>
            <w:tcW w:w="1833"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Sangat Tinggi</w:t>
            </w:r>
          </w:p>
        </w:tc>
        <w:tc>
          <w:tcPr>
            <w:tcW w:w="827"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w:t>
            </w:r>
          </w:p>
        </w:tc>
        <w:tc>
          <w:tcPr>
            <w:tcW w:w="1402"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nil"/>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 xml:space="preserve">M+0.5 SD &lt;X &lt;M+1.5 SD </w:t>
            </w:r>
          </w:p>
        </w:tc>
        <w:tc>
          <w:tcPr>
            <w:tcW w:w="1239"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24 - 87</w:t>
            </w:r>
          </w:p>
        </w:tc>
        <w:tc>
          <w:tcPr>
            <w:tcW w:w="1833"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Tinggi</w:t>
            </w:r>
          </w:p>
        </w:tc>
        <w:tc>
          <w:tcPr>
            <w:tcW w:w="827"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78</w:t>
            </w:r>
          </w:p>
        </w:tc>
        <w:tc>
          <w:tcPr>
            <w:tcW w:w="1402"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39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nil"/>
              <w:bottom w:val="single" w:color="auto" w:sz="4" w:space="0"/>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 xml:space="preserve">M-0.5 SD &lt;X &lt;M+0.5 SD </w:t>
            </w:r>
          </w:p>
        </w:tc>
        <w:tc>
          <w:tcPr>
            <w:tcW w:w="1239"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&lt;24</w:t>
            </w:r>
          </w:p>
        </w:tc>
        <w:tc>
          <w:tcPr>
            <w:tcW w:w="1833"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Sedang</w:t>
            </w:r>
          </w:p>
        </w:tc>
        <w:tc>
          <w:tcPr>
            <w:tcW w:w="827"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122</w:t>
            </w:r>
          </w:p>
        </w:tc>
        <w:tc>
          <w:tcPr>
            <w:tcW w:w="1402"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61</w:t>
            </w:r>
          </w:p>
        </w:tc>
      </w:tr>
    </w:tbl>
    <w:p>
      <w:pPr>
        <w:autoSpaceDE w:val="0"/>
        <w:autoSpaceDN w:val="0"/>
        <w:adjustRightInd w:val="0"/>
        <w:spacing w:after="0" w:line="480" w:lineRule="auto"/>
        <w:ind w:firstLine="720" w:firstLineChars="0"/>
        <w:jc w:val="both"/>
        <w:rPr>
          <w:rFonts w:hint="default" w:ascii="Times New Roman" w:hAnsi="Times New Roman"/>
          <w:b/>
          <w:i w:val="0"/>
          <w:iCs/>
          <w:sz w:val="24"/>
          <w:szCs w:val="24"/>
          <w:lang w:val="en-US"/>
        </w:rPr>
      </w:pPr>
    </w:p>
    <w:p>
      <w:pPr>
        <w:autoSpaceDE w:val="0"/>
        <w:autoSpaceDN w:val="0"/>
        <w:adjustRightInd w:val="0"/>
        <w:spacing w:after="0" w:line="480" w:lineRule="auto"/>
        <w:ind w:firstLine="720" w:firstLineChars="0"/>
        <w:jc w:val="both"/>
        <w:rPr>
          <w:rFonts w:hint="default" w:ascii="Times New Roman" w:hAnsi="Times New Roman"/>
          <w:b/>
          <w:i w:val="0"/>
          <w:iCs/>
          <w:sz w:val="24"/>
          <w:szCs w:val="24"/>
          <w:lang w:val="en-US"/>
        </w:rPr>
      </w:pPr>
      <w:r>
        <w:rPr>
          <w:rFonts w:hint="default" w:ascii="Times New Roman" w:hAnsi="Times New Roman" w:cs="Times New Roman"/>
          <w:sz w:val="24"/>
          <w:szCs w:val="24"/>
          <w:lang w:val="en-US" w:eastAsia="zh-CN"/>
        </w:rPr>
        <w:t xml:space="preserve">Berdasarkan tabel 18, diketahui bahwa sebagian besar subjek yaitu sebanyak 78 orang dengan persentase 39 persen merasakan kepemilikan psikologis yang tinggi, kemudian sebanyak 122 orang dengan persentase 61 merasakan kepemilikan psikologis yang sedang. </w:t>
      </w:r>
    </w:p>
    <w:p>
      <w:pPr>
        <w:autoSpaceDE w:val="0"/>
        <w:autoSpaceDN w:val="0"/>
        <w:adjustRightInd w:val="0"/>
        <w:spacing w:after="0" w:line="480" w:lineRule="auto"/>
        <w:ind w:firstLine="720" w:firstLineChars="0"/>
        <w:jc w:val="center"/>
        <w:rPr>
          <w:rFonts w:hint="default" w:ascii="Times New Roman" w:hAnsi="Times New Roman"/>
          <w:b/>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19</w:t>
      </w:r>
      <w:r>
        <w:rPr>
          <w:rFonts w:ascii="Times New Roman" w:hAnsi="Times New Roman"/>
          <w:b/>
          <w:sz w:val="24"/>
          <w:szCs w:val="24"/>
        </w:rPr>
        <w:t xml:space="preserve">. </w:t>
      </w:r>
      <w:r>
        <w:rPr>
          <w:rFonts w:hint="default" w:ascii="Times New Roman" w:hAnsi="Times New Roman"/>
          <w:b/>
          <w:sz w:val="24"/>
          <w:szCs w:val="24"/>
          <w:lang w:val="en-US"/>
        </w:rPr>
        <w:t>Katagorisasi Skor Skala Konformitas</w:t>
      </w:r>
    </w:p>
    <w:tbl>
      <w:tblPr>
        <w:tblStyle w:val="9"/>
        <w:tblW w:w="8385"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84"/>
        <w:gridCol w:w="1239"/>
        <w:gridCol w:w="1833"/>
        <w:gridCol w:w="827"/>
        <w:gridCol w:w="140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bottom w:val="single" w:color="auto" w:sz="4" w:space="0"/>
            </w:tcBorders>
            <w:shd w:val="clear" w:color="auto" w:fill="auto"/>
            <w:vAlign w:val="top"/>
          </w:tcPr>
          <w:p>
            <w:pPr>
              <w:widowControl w:val="0"/>
              <w:autoSpaceDE w:val="0"/>
              <w:autoSpaceDN w:val="0"/>
              <w:spacing w:after="0" w:line="480" w:lineRule="auto"/>
              <w:jc w:val="center"/>
              <w:rPr>
                <w:rFonts w:hint="default" w:ascii="Times New Roman" w:hAnsi="Times New Roman" w:eastAsia="SimSun" w:cs="Times New Roman"/>
                <w:sz w:val="24"/>
                <w:szCs w:val="24"/>
                <w:lang w:val="en-US" w:eastAsia="zh-CN" w:bidi="ar-SA"/>
              </w:rPr>
            </w:pPr>
            <w:r>
              <w:rPr>
                <w:rFonts w:hint="default" w:ascii="Times New Roman" w:hAnsi="Times New Roman" w:cs="Times New Roman"/>
                <w:b/>
                <w:bCs/>
                <w:sz w:val="24"/>
                <w:szCs w:val="24"/>
                <w:lang w:val="en-US" w:eastAsia="zh-CN" w:bidi="ar-SA"/>
              </w:rPr>
              <w:t>Interval Kecenderungan</w:t>
            </w:r>
          </w:p>
        </w:tc>
        <w:tc>
          <w:tcPr>
            <w:tcW w:w="1239"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Skor</w:t>
            </w:r>
          </w:p>
        </w:tc>
        <w:tc>
          <w:tcPr>
            <w:tcW w:w="1833"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Katagori</w:t>
            </w:r>
          </w:p>
        </w:tc>
        <w:tc>
          <w:tcPr>
            <w:tcW w:w="827"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F</w:t>
            </w:r>
          </w:p>
        </w:tc>
        <w:tc>
          <w:tcPr>
            <w:tcW w:w="1402"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single" w:color="auto" w:sz="4" w:space="0"/>
              <w:bottom w:val="nil"/>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X ≥ M + 1.5 SD</w:t>
            </w:r>
          </w:p>
        </w:tc>
        <w:tc>
          <w:tcPr>
            <w:tcW w:w="1239"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&gt;110</w:t>
            </w:r>
          </w:p>
        </w:tc>
        <w:tc>
          <w:tcPr>
            <w:tcW w:w="1833"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Sangat Tinggi</w:t>
            </w:r>
          </w:p>
        </w:tc>
        <w:tc>
          <w:tcPr>
            <w:tcW w:w="827"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w:t>
            </w:r>
          </w:p>
        </w:tc>
        <w:tc>
          <w:tcPr>
            <w:tcW w:w="1402"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nil"/>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 xml:space="preserve">M+0.5 SD &lt;X &lt;M+1.5 SD </w:t>
            </w:r>
          </w:p>
        </w:tc>
        <w:tc>
          <w:tcPr>
            <w:tcW w:w="1239"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28 - 110</w:t>
            </w:r>
          </w:p>
        </w:tc>
        <w:tc>
          <w:tcPr>
            <w:tcW w:w="1833"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Tinggi</w:t>
            </w:r>
          </w:p>
        </w:tc>
        <w:tc>
          <w:tcPr>
            <w:tcW w:w="827"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53</w:t>
            </w:r>
          </w:p>
        </w:tc>
        <w:tc>
          <w:tcPr>
            <w:tcW w:w="1402"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26,5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nil"/>
              <w:bottom w:val="single" w:color="auto" w:sz="4" w:space="0"/>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 xml:space="preserve">M-0.5 SD &lt;X &lt;M+0.5 SD </w:t>
            </w:r>
          </w:p>
        </w:tc>
        <w:tc>
          <w:tcPr>
            <w:tcW w:w="1239"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&lt;28</w:t>
            </w:r>
          </w:p>
        </w:tc>
        <w:tc>
          <w:tcPr>
            <w:tcW w:w="1833"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Sedang</w:t>
            </w:r>
          </w:p>
        </w:tc>
        <w:tc>
          <w:tcPr>
            <w:tcW w:w="827"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147</w:t>
            </w:r>
          </w:p>
        </w:tc>
        <w:tc>
          <w:tcPr>
            <w:tcW w:w="1402"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73,5</w:t>
            </w:r>
          </w:p>
        </w:tc>
      </w:tr>
    </w:tbl>
    <w:p>
      <w:pPr>
        <w:autoSpaceDE w:val="0"/>
        <w:autoSpaceDN w:val="0"/>
        <w:adjustRightInd w:val="0"/>
        <w:spacing w:after="0" w:line="480" w:lineRule="auto"/>
        <w:ind w:firstLine="720" w:firstLineChars="0"/>
        <w:jc w:val="both"/>
        <w:rPr>
          <w:rFonts w:hint="default" w:ascii="Times New Roman" w:hAnsi="Times New Roman"/>
          <w:b/>
          <w:i w:val="0"/>
          <w:iCs/>
          <w:sz w:val="24"/>
          <w:szCs w:val="24"/>
          <w:lang w:val="en-US"/>
        </w:rPr>
      </w:pPr>
    </w:p>
    <w:p>
      <w:pPr>
        <w:autoSpaceDE w:val="0"/>
        <w:autoSpaceDN w:val="0"/>
        <w:adjustRightInd w:val="0"/>
        <w:spacing w:after="0" w:line="480" w:lineRule="auto"/>
        <w:ind w:firstLine="720" w:firstLineChars="0"/>
        <w:jc w:val="both"/>
        <w:rPr>
          <w:rFonts w:hint="default" w:ascii="Times New Roman" w:hAnsi="Times New Roman"/>
          <w:b/>
          <w:i w:val="0"/>
          <w:iCs/>
          <w:sz w:val="24"/>
          <w:szCs w:val="24"/>
          <w:lang w:val="en-US"/>
        </w:rPr>
      </w:pPr>
      <w:r>
        <w:rPr>
          <w:rFonts w:hint="default" w:ascii="Times New Roman" w:hAnsi="Times New Roman" w:cs="Times New Roman"/>
          <w:sz w:val="24"/>
          <w:szCs w:val="24"/>
          <w:lang w:val="en-US" w:eastAsia="zh-CN"/>
        </w:rPr>
        <w:t>Berdasarkan tabel 19, diketahui bahwa sebagian besar subjek yaitu sebanyak 53 orang dengan persentase 26,5 persen merasakan konformita yang tinggi, kemudian sebanyak 147 orang dengan persentase 73,5 merasakan konformitas yang sedang.</w:t>
      </w:r>
    </w:p>
    <w:p>
      <w:pPr>
        <w:autoSpaceDE w:val="0"/>
        <w:autoSpaceDN w:val="0"/>
        <w:adjustRightInd w:val="0"/>
        <w:spacing w:after="0" w:line="480" w:lineRule="auto"/>
        <w:ind w:firstLine="720" w:firstLineChars="0"/>
        <w:jc w:val="center"/>
        <w:rPr>
          <w:rFonts w:hint="default" w:ascii="Times New Roman" w:hAnsi="Times New Roman"/>
          <w:b/>
          <w:i w:val="0"/>
          <w:iCs/>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20</w:t>
      </w:r>
      <w:r>
        <w:rPr>
          <w:rFonts w:ascii="Times New Roman" w:hAnsi="Times New Roman"/>
          <w:b/>
          <w:sz w:val="24"/>
          <w:szCs w:val="24"/>
        </w:rPr>
        <w:t xml:space="preserve">. </w:t>
      </w:r>
      <w:r>
        <w:rPr>
          <w:rFonts w:hint="default" w:ascii="Times New Roman" w:hAnsi="Times New Roman"/>
          <w:b/>
          <w:sz w:val="24"/>
          <w:szCs w:val="24"/>
          <w:lang w:val="en-US"/>
        </w:rPr>
        <w:t xml:space="preserve">Katagorisasi </w:t>
      </w:r>
      <w:r>
        <w:rPr>
          <w:rFonts w:hint="default" w:ascii="Times New Roman" w:hAnsi="Times New Roman"/>
          <w:b/>
          <w:i w:val="0"/>
          <w:iCs/>
          <w:sz w:val="24"/>
          <w:szCs w:val="24"/>
          <w:lang w:val="en-US"/>
        </w:rPr>
        <w:t>Skor Skala Pemujaan Idola</w:t>
      </w:r>
    </w:p>
    <w:tbl>
      <w:tblPr>
        <w:tblStyle w:val="9"/>
        <w:tblW w:w="8385"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84"/>
        <w:gridCol w:w="1239"/>
        <w:gridCol w:w="1833"/>
        <w:gridCol w:w="827"/>
        <w:gridCol w:w="140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bottom w:val="single" w:color="auto" w:sz="4" w:space="0"/>
            </w:tcBorders>
            <w:shd w:val="clear" w:color="auto" w:fill="auto"/>
            <w:vAlign w:val="top"/>
          </w:tcPr>
          <w:p>
            <w:pPr>
              <w:widowControl w:val="0"/>
              <w:autoSpaceDE w:val="0"/>
              <w:autoSpaceDN w:val="0"/>
              <w:spacing w:after="0" w:line="480" w:lineRule="auto"/>
              <w:jc w:val="center"/>
              <w:rPr>
                <w:rFonts w:hint="default" w:ascii="Times New Roman" w:hAnsi="Times New Roman" w:eastAsia="SimSun" w:cs="Times New Roman"/>
                <w:sz w:val="24"/>
                <w:szCs w:val="24"/>
                <w:lang w:val="en-US" w:eastAsia="zh-CN" w:bidi="ar-SA"/>
              </w:rPr>
            </w:pPr>
            <w:r>
              <w:rPr>
                <w:rFonts w:hint="default" w:ascii="Times New Roman" w:hAnsi="Times New Roman" w:cs="Times New Roman"/>
                <w:b/>
                <w:bCs/>
                <w:sz w:val="24"/>
                <w:szCs w:val="24"/>
                <w:lang w:val="en-US" w:eastAsia="zh-CN" w:bidi="ar-SA"/>
              </w:rPr>
              <w:t>Interval Kecenderungan</w:t>
            </w:r>
          </w:p>
        </w:tc>
        <w:tc>
          <w:tcPr>
            <w:tcW w:w="1239"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Skor</w:t>
            </w:r>
          </w:p>
        </w:tc>
        <w:tc>
          <w:tcPr>
            <w:tcW w:w="1833"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Katagori</w:t>
            </w:r>
          </w:p>
        </w:tc>
        <w:tc>
          <w:tcPr>
            <w:tcW w:w="827"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F</w:t>
            </w:r>
          </w:p>
        </w:tc>
        <w:tc>
          <w:tcPr>
            <w:tcW w:w="1402"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single" w:color="auto" w:sz="4" w:space="0"/>
              <w:bottom w:val="nil"/>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X ≥ M + 1.5 SD</w:t>
            </w:r>
          </w:p>
        </w:tc>
        <w:tc>
          <w:tcPr>
            <w:tcW w:w="1239"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&gt;91</w:t>
            </w:r>
          </w:p>
        </w:tc>
        <w:tc>
          <w:tcPr>
            <w:tcW w:w="1833"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Sangat Tinggi</w:t>
            </w:r>
          </w:p>
        </w:tc>
        <w:tc>
          <w:tcPr>
            <w:tcW w:w="827"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w:t>
            </w:r>
          </w:p>
        </w:tc>
        <w:tc>
          <w:tcPr>
            <w:tcW w:w="1402"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nil"/>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 xml:space="preserve">M+0.5 SD &lt;X &lt;M+1.5 SD </w:t>
            </w:r>
          </w:p>
        </w:tc>
        <w:tc>
          <w:tcPr>
            <w:tcW w:w="1239"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20 - 91</w:t>
            </w:r>
          </w:p>
        </w:tc>
        <w:tc>
          <w:tcPr>
            <w:tcW w:w="1833"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Tinggi</w:t>
            </w:r>
          </w:p>
        </w:tc>
        <w:tc>
          <w:tcPr>
            <w:tcW w:w="827"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27</w:t>
            </w:r>
          </w:p>
        </w:tc>
        <w:tc>
          <w:tcPr>
            <w:tcW w:w="1402"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nil"/>
              <w:bottom w:val="single" w:color="auto" w:sz="4" w:space="0"/>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 xml:space="preserve">M-0.5 SD &lt;X &lt;M+0.5 SD </w:t>
            </w:r>
          </w:p>
        </w:tc>
        <w:tc>
          <w:tcPr>
            <w:tcW w:w="1239"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&lt;20</w:t>
            </w:r>
          </w:p>
        </w:tc>
        <w:tc>
          <w:tcPr>
            <w:tcW w:w="1833"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Sedang</w:t>
            </w:r>
          </w:p>
        </w:tc>
        <w:tc>
          <w:tcPr>
            <w:tcW w:w="827"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173</w:t>
            </w:r>
          </w:p>
        </w:tc>
        <w:tc>
          <w:tcPr>
            <w:tcW w:w="1402"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86,5</w:t>
            </w:r>
          </w:p>
        </w:tc>
      </w:tr>
    </w:tbl>
    <w:p>
      <w:pPr>
        <w:autoSpaceDE w:val="0"/>
        <w:autoSpaceDN w:val="0"/>
        <w:adjustRightInd w:val="0"/>
        <w:spacing w:after="0" w:line="480" w:lineRule="auto"/>
        <w:ind w:firstLine="720" w:firstLineChars="0"/>
        <w:jc w:val="both"/>
        <w:rPr>
          <w:rFonts w:hint="default" w:ascii="Times New Roman" w:hAnsi="Times New Roman"/>
          <w:b/>
          <w:i w:val="0"/>
          <w:iCs/>
          <w:sz w:val="24"/>
          <w:szCs w:val="24"/>
          <w:lang w:val="en-US"/>
        </w:rPr>
      </w:pPr>
    </w:p>
    <w:p>
      <w:pPr>
        <w:autoSpaceDE w:val="0"/>
        <w:autoSpaceDN w:val="0"/>
        <w:adjustRightInd w:val="0"/>
        <w:spacing w:after="0" w:line="480" w:lineRule="auto"/>
        <w:ind w:firstLine="720" w:firstLineChars="0"/>
        <w:jc w:val="both"/>
        <w:rPr>
          <w:rFonts w:hint="default" w:ascii="Times New Roman" w:hAnsi="Times New Roman"/>
          <w:b/>
          <w:i w:val="0"/>
          <w:iCs/>
          <w:sz w:val="24"/>
          <w:szCs w:val="24"/>
          <w:lang w:val="en-US"/>
        </w:rPr>
      </w:pPr>
      <w:r>
        <w:rPr>
          <w:rFonts w:hint="default" w:ascii="Times New Roman" w:hAnsi="Times New Roman" w:cs="Times New Roman"/>
          <w:sz w:val="24"/>
          <w:szCs w:val="24"/>
          <w:lang w:val="en-US" w:eastAsia="zh-CN"/>
        </w:rPr>
        <w:t>Berdasarkan tabel 20, diketahui bahwa sebagian besar subjek yaitu sebanyak 27 orang dengan persentase 13,5 persen merasakan pemujaan idola yang tinggi, kemudian sebanyak 173 orang dengan persentase 86,5 merasakan pemujaan idola yang sedang.</w:t>
      </w:r>
    </w:p>
    <w:p>
      <w:pPr>
        <w:autoSpaceDE w:val="0"/>
        <w:autoSpaceDN w:val="0"/>
        <w:adjustRightInd w:val="0"/>
        <w:spacing w:after="0" w:line="480" w:lineRule="auto"/>
        <w:ind w:firstLine="720" w:firstLineChars="0"/>
        <w:jc w:val="center"/>
        <w:rPr>
          <w:rFonts w:hint="default" w:ascii="Times New Roman" w:hAnsi="Times New Roman"/>
          <w:b/>
          <w:i w:val="0"/>
          <w:iCs/>
          <w:sz w:val="24"/>
          <w:szCs w:val="24"/>
          <w:lang w:val="en-US" w:eastAsia="zh-CN"/>
        </w:rPr>
      </w:pPr>
      <w:r>
        <w:rPr>
          <w:rFonts w:ascii="Times New Roman" w:hAnsi="Times New Roman"/>
          <w:b/>
          <w:sz w:val="24"/>
          <w:szCs w:val="24"/>
        </w:rPr>
        <w:t xml:space="preserve">Tabel </w:t>
      </w:r>
      <w:r>
        <w:rPr>
          <w:rFonts w:hint="default" w:ascii="Times New Roman" w:hAnsi="Times New Roman"/>
          <w:b/>
          <w:sz w:val="24"/>
          <w:szCs w:val="24"/>
          <w:lang w:val="en-US"/>
        </w:rPr>
        <w:t>21</w:t>
      </w:r>
      <w:r>
        <w:rPr>
          <w:rFonts w:ascii="Times New Roman" w:hAnsi="Times New Roman"/>
          <w:b/>
          <w:sz w:val="24"/>
          <w:szCs w:val="24"/>
        </w:rPr>
        <w:t xml:space="preserve">. </w:t>
      </w:r>
      <w:r>
        <w:rPr>
          <w:rFonts w:hint="default" w:ascii="Times New Roman" w:hAnsi="Times New Roman"/>
          <w:b/>
          <w:sz w:val="24"/>
          <w:szCs w:val="24"/>
          <w:lang w:val="en-US"/>
        </w:rPr>
        <w:t xml:space="preserve">Katagorisasi </w:t>
      </w:r>
      <w:r>
        <w:rPr>
          <w:rFonts w:hint="default" w:ascii="Times New Roman" w:hAnsi="Times New Roman"/>
          <w:b/>
          <w:i w:val="0"/>
          <w:iCs/>
          <w:sz w:val="24"/>
          <w:szCs w:val="24"/>
          <w:lang w:val="en-US"/>
        </w:rPr>
        <w:t>Skor Skala Identitas Diri</w:t>
      </w:r>
    </w:p>
    <w:tbl>
      <w:tblPr>
        <w:tblStyle w:val="9"/>
        <w:tblW w:w="8385"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84"/>
        <w:gridCol w:w="1239"/>
        <w:gridCol w:w="1833"/>
        <w:gridCol w:w="827"/>
        <w:gridCol w:w="140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bottom w:val="single" w:color="auto" w:sz="4" w:space="0"/>
            </w:tcBorders>
            <w:shd w:val="clear" w:color="auto" w:fill="auto"/>
            <w:vAlign w:val="top"/>
          </w:tcPr>
          <w:p>
            <w:pPr>
              <w:widowControl w:val="0"/>
              <w:autoSpaceDE w:val="0"/>
              <w:autoSpaceDN w:val="0"/>
              <w:spacing w:after="0" w:line="480" w:lineRule="auto"/>
              <w:jc w:val="center"/>
              <w:rPr>
                <w:rFonts w:hint="default" w:ascii="Times New Roman" w:hAnsi="Times New Roman" w:eastAsia="SimSun" w:cs="Times New Roman"/>
                <w:sz w:val="24"/>
                <w:szCs w:val="24"/>
                <w:lang w:val="en-US" w:eastAsia="zh-CN" w:bidi="ar-SA"/>
              </w:rPr>
            </w:pPr>
            <w:r>
              <w:rPr>
                <w:rFonts w:hint="default" w:ascii="Times New Roman" w:hAnsi="Times New Roman" w:cs="Times New Roman"/>
                <w:b/>
                <w:bCs/>
                <w:sz w:val="24"/>
                <w:szCs w:val="24"/>
                <w:lang w:val="en-US" w:eastAsia="zh-CN" w:bidi="ar-SA"/>
              </w:rPr>
              <w:t>Interval Kecenderungan</w:t>
            </w:r>
          </w:p>
        </w:tc>
        <w:tc>
          <w:tcPr>
            <w:tcW w:w="1239"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Skor</w:t>
            </w:r>
          </w:p>
        </w:tc>
        <w:tc>
          <w:tcPr>
            <w:tcW w:w="1833"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Katagori</w:t>
            </w:r>
          </w:p>
        </w:tc>
        <w:tc>
          <w:tcPr>
            <w:tcW w:w="827"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F</w:t>
            </w:r>
          </w:p>
        </w:tc>
        <w:tc>
          <w:tcPr>
            <w:tcW w:w="1402"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single" w:color="auto" w:sz="4" w:space="0"/>
              <w:bottom w:val="nil"/>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X ≥ M + 1.5 SD</w:t>
            </w:r>
          </w:p>
        </w:tc>
        <w:tc>
          <w:tcPr>
            <w:tcW w:w="1239"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&gt;82</w:t>
            </w:r>
          </w:p>
        </w:tc>
        <w:tc>
          <w:tcPr>
            <w:tcW w:w="1833"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Sangat Tinggi</w:t>
            </w:r>
          </w:p>
        </w:tc>
        <w:tc>
          <w:tcPr>
            <w:tcW w:w="827"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w:t>
            </w:r>
          </w:p>
        </w:tc>
        <w:tc>
          <w:tcPr>
            <w:tcW w:w="1402"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nil"/>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 xml:space="preserve">M+0.5 SD &lt;X &lt;M+1.5 SD </w:t>
            </w:r>
          </w:p>
        </w:tc>
        <w:tc>
          <w:tcPr>
            <w:tcW w:w="1239"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32 - 82</w:t>
            </w:r>
          </w:p>
        </w:tc>
        <w:tc>
          <w:tcPr>
            <w:tcW w:w="1833"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Tinggi</w:t>
            </w:r>
          </w:p>
        </w:tc>
        <w:tc>
          <w:tcPr>
            <w:tcW w:w="827"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168</w:t>
            </w:r>
          </w:p>
        </w:tc>
        <w:tc>
          <w:tcPr>
            <w:tcW w:w="1402"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84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nil"/>
              <w:bottom w:val="single" w:color="auto" w:sz="4" w:space="0"/>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 xml:space="preserve">M-0.5 SD &lt;X &lt;M+0.5 SD </w:t>
            </w:r>
          </w:p>
        </w:tc>
        <w:tc>
          <w:tcPr>
            <w:tcW w:w="1239"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&lt;32</w:t>
            </w:r>
          </w:p>
        </w:tc>
        <w:tc>
          <w:tcPr>
            <w:tcW w:w="1833"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Sedang</w:t>
            </w:r>
          </w:p>
        </w:tc>
        <w:tc>
          <w:tcPr>
            <w:tcW w:w="827"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32</w:t>
            </w:r>
          </w:p>
        </w:tc>
        <w:tc>
          <w:tcPr>
            <w:tcW w:w="1402"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16</w:t>
            </w:r>
          </w:p>
        </w:tc>
      </w:tr>
    </w:tbl>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Berdasarkan tabel 21, diketahui bahwa sebagian besar subjek yaitu sebanyak 168 orang dengan persentase 84 persen merasakan identitas diri yang tinggi, kemudian sebanyak 32 orang dengan persentase 16 merasakan identitas diri yang sedang.</w:t>
      </w:r>
    </w:p>
    <w:p>
      <w:pPr>
        <w:numPr>
          <w:ilvl w:val="0"/>
          <w:numId w:val="42"/>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Hasil Uji Asumsi : Normalitas</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Uji normalitas yaitu untuk memperlihatkan bahwa data sampel berasal dari populasi yang berdistribusi normal (Gunawan, 2013).Residu yang ada seharusnya berdistribusi normal.Adapun uji normalitas yang digunakan dalam penelitian ini menggunakan Kolmogorov-Smirnov dengan taraf signifikansi alphasebesar 5% atau 0.05.Kaidah yang digunakan adalah jika nilai Sig atau p &gt; 0.05 maka data berdistribusi normal, sebaliknya jika p &lt; 0.05 maka data berdistribusi tidak normal (Gunawan, 2013). Berikut hasil uji normalitas masing-masing skala disajikan dalam tabel di bawah ini: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p>
    <w:p>
      <w:pPr>
        <w:spacing w:after="0" w:line="480" w:lineRule="auto"/>
        <w:jc w:val="center"/>
        <w:rPr>
          <w:rFonts w:hint="default" w:ascii="Times New Roman" w:hAnsi="Times New Roman"/>
          <w:b/>
          <w:i w:val="0"/>
          <w:iCs/>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22</w:t>
      </w:r>
      <w:r>
        <w:rPr>
          <w:rFonts w:ascii="Times New Roman" w:hAnsi="Times New Roman"/>
          <w:b/>
          <w:sz w:val="24"/>
          <w:szCs w:val="24"/>
        </w:rPr>
        <w:t xml:space="preserve">. </w:t>
      </w:r>
      <w:r>
        <w:rPr>
          <w:rFonts w:hint="default" w:ascii="Times New Roman" w:hAnsi="Times New Roman"/>
          <w:b/>
          <w:i w:val="0"/>
          <w:iCs/>
          <w:sz w:val="24"/>
          <w:szCs w:val="24"/>
          <w:lang w:val="en-US"/>
        </w:rPr>
        <w:t>Hasil Uji Normalitas</w:t>
      </w:r>
    </w:p>
    <w:tbl>
      <w:tblPr>
        <w:tblStyle w:val="9"/>
        <w:tblW w:w="7153"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33"/>
        <w:gridCol w:w="2259"/>
        <w:gridCol w:w="22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2633"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2259" w:type="dxa"/>
            <w:shd w:val="clear" w:color="auto" w:fill="auto"/>
            <w:noWrap/>
            <w:vAlign w:val="center"/>
          </w:tcPr>
          <w:p>
            <w:pPr>
              <w:spacing w:after="0" w:line="240" w:lineRule="auto"/>
              <w:jc w:val="center"/>
              <w:rPr>
                <w:rFonts w:ascii="Times New Roman" w:hAnsi="Times New Roman" w:eastAsia="Times New Roman" w:cs="Times New Roman"/>
                <w:b/>
                <w:bCs/>
                <w:sz w:val="24"/>
                <w:szCs w:val="24"/>
                <w:lang w:eastAsia="id-ID"/>
              </w:rPr>
            </w:pPr>
            <w:r>
              <w:rPr>
                <w:rFonts w:ascii="Times New Roman" w:hAnsi="Times New Roman" w:eastAsia="Times New Roman" w:cs="Times New Roman"/>
                <w:b/>
                <w:bCs/>
                <w:sz w:val="24"/>
                <w:szCs w:val="24"/>
                <w:lang w:val="en-US" w:eastAsia="zh-CN"/>
              </w:rPr>
              <w:t>Kolmogorov</w:t>
            </w:r>
          </w:p>
          <w:p>
            <w:pPr>
              <w:spacing w:after="0" w:line="240" w:lineRule="auto"/>
              <w:jc w:val="center"/>
              <w:rPr>
                <w:rFonts w:ascii="Times New Roman" w:hAnsi="Times New Roman" w:eastAsia="Times New Roman"/>
                <w:b/>
                <w:bCs/>
                <w:sz w:val="24"/>
                <w:szCs w:val="24"/>
                <w:lang w:eastAsia="id-ID"/>
              </w:rPr>
            </w:pPr>
            <w:r>
              <w:rPr>
                <w:rFonts w:hint="default" w:ascii="Times New Roman" w:hAnsi="Times New Roman" w:eastAsia="Times New Roman" w:cs="Times New Roman"/>
                <w:b/>
                <w:bCs/>
                <w:sz w:val="24"/>
                <w:szCs w:val="24"/>
                <w:lang w:val="en-US" w:eastAsia="zh-CN"/>
              </w:rPr>
              <w:t>Smirnov</w:t>
            </w:r>
          </w:p>
        </w:tc>
        <w:tc>
          <w:tcPr>
            <w:tcW w:w="2261" w:type="dxa"/>
            <w:vMerge w:val="restart"/>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b/>
                <w:bCs/>
                <w:sz w:val="24"/>
                <w:szCs w:val="24"/>
                <w:lang w:val="en-US" w:eastAsia="id-ID"/>
              </w:rPr>
              <w:t>Keterangan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2633"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2259"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p</w:t>
            </w:r>
          </w:p>
        </w:tc>
        <w:tc>
          <w:tcPr>
            <w:tcW w:w="2261" w:type="dxa"/>
            <w:vMerge w:val="continue"/>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2633"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Kepemilikan Psikologis</w:t>
            </w:r>
          </w:p>
        </w:tc>
        <w:tc>
          <w:tcPr>
            <w:tcW w:w="2259"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0,058</w:t>
            </w:r>
          </w:p>
        </w:tc>
        <w:tc>
          <w:tcPr>
            <w:tcW w:w="2261"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Normal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2633"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Konformitas</w:t>
            </w:r>
          </w:p>
        </w:tc>
        <w:tc>
          <w:tcPr>
            <w:tcW w:w="2259"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0,124</w:t>
            </w:r>
          </w:p>
        </w:tc>
        <w:tc>
          <w:tcPr>
            <w:tcW w:w="2261"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Normal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2633"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Pemujaan Idola</w:t>
            </w:r>
          </w:p>
        </w:tc>
        <w:tc>
          <w:tcPr>
            <w:tcW w:w="2259"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0,88</w:t>
            </w:r>
          </w:p>
        </w:tc>
        <w:tc>
          <w:tcPr>
            <w:tcW w:w="2261"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Normal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2633"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Identitas Diri</w:t>
            </w:r>
          </w:p>
        </w:tc>
        <w:tc>
          <w:tcPr>
            <w:tcW w:w="2259" w:type="dxa"/>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0,68</w:t>
            </w:r>
          </w:p>
        </w:tc>
        <w:tc>
          <w:tcPr>
            <w:tcW w:w="2261" w:type="dxa"/>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Normal</w:t>
            </w:r>
          </w:p>
        </w:tc>
      </w:tr>
    </w:tbl>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Berdasarkan tabel 20, diketahui bahwa kaidah yang digunakan nilai p &gt; 0.05, dengan nilai p pada variabel kenyamanan dalam menonton bioskop sebesar 0.000 dinyatakan tidak normal, nilai p pada variabel temperatur udara sebesar 0.000 dan nilai p pada variabel kebisingan sebesar 0.200. Hal ini menunjukkan bahwa dari keempat variabel memiliki data yang terdistribusi atau dapat dikatakan asumsi normalitas terpenuhi.Berikut ini adalah gambar normal Q-Q Plot masing-masing yaitu sebagai berikut:</w:t>
      </w:r>
    </w:p>
    <w:p>
      <w:pPr>
        <w:spacing w:beforeLines="0" w:afterLines="0"/>
        <w:jc w:val="center"/>
        <w:rPr>
          <w:rFonts w:hint="default"/>
          <w:sz w:val="24"/>
        </w:rPr>
      </w:pPr>
      <w:r>
        <w:rPr>
          <w:rFonts w:hint="default"/>
          <w:sz w:val="24"/>
        </w:rPr>
        <w:drawing>
          <wp:inline distT="0" distB="0" distL="114300" distR="114300">
            <wp:extent cx="3239135" cy="2592070"/>
            <wp:effectExtent l="0" t="0" r="18415" b="177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stretch>
                      <a:fillRect/>
                    </a:stretch>
                  </pic:blipFill>
                  <pic:spPr>
                    <a:xfrm>
                      <a:off x="0" y="0"/>
                      <a:ext cx="3239135" cy="2592070"/>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Gambar 2. Q-Q Plot Kepemilikan Psikologis</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Berdasarkan gambar 2, terlihat bahwa sebaran data variabel kepemilikan pisikologis berada di sekitar garis uji yang mengarah ke kanan atas. Hal ini menunjukkan bahwa data tersebut dapat dikatakan berdistribusi normal.</w:t>
      </w:r>
    </w:p>
    <w:p>
      <w:pPr>
        <w:spacing w:beforeLines="0" w:afterLines="0"/>
        <w:jc w:val="center"/>
        <w:rPr>
          <w:rFonts w:hint="default"/>
          <w:sz w:val="24"/>
        </w:rPr>
      </w:pPr>
      <w:r>
        <w:rPr>
          <w:rFonts w:hint="default"/>
          <w:sz w:val="24"/>
        </w:rPr>
        <w:drawing>
          <wp:inline distT="0" distB="0" distL="114300" distR="114300">
            <wp:extent cx="3248660" cy="2599690"/>
            <wp:effectExtent l="0" t="0" r="8890" b="1016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9"/>
                    <a:stretch>
                      <a:fillRect/>
                    </a:stretch>
                  </pic:blipFill>
                  <pic:spPr>
                    <a:xfrm>
                      <a:off x="0" y="0"/>
                      <a:ext cx="3248660" cy="2599690"/>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Gambar 3. Q-Q Plot Konformitas</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Berdasarkan gambar 3, terlihat bahwa sebaran data variabel Konformitas berada di sekitar garis uji yang mengarah ke kanan atas. Hal ini menunjukkan bahwa data tersebut dapat dikatakan berdistribusi normal.</w:t>
      </w:r>
    </w:p>
    <w:p>
      <w:pPr>
        <w:spacing w:beforeLines="0" w:afterLines="0"/>
        <w:jc w:val="center"/>
        <w:rPr>
          <w:rFonts w:hint="default"/>
          <w:sz w:val="24"/>
        </w:rPr>
      </w:pPr>
      <w:r>
        <w:rPr>
          <w:rFonts w:hint="default"/>
          <w:sz w:val="24"/>
        </w:rPr>
        <w:drawing>
          <wp:inline distT="0" distB="0" distL="114300" distR="114300">
            <wp:extent cx="2919730" cy="2336800"/>
            <wp:effectExtent l="0" t="0" r="13970"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20"/>
                    <a:stretch>
                      <a:fillRect/>
                    </a:stretch>
                  </pic:blipFill>
                  <pic:spPr>
                    <a:xfrm>
                      <a:off x="0" y="0"/>
                      <a:ext cx="2919730" cy="2336800"/>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Gambar 4. Q-Q Plot Pemujaan Idola</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Berdasarkan gambar 4, terlihat bahwa sebaran data variabel Pemujaan Idola berada di sekitar garis uji yang mengarah ke kanan atas. Hal ini menunjukkan bahwa data tersebut dapat dikatakan berdistribusi normal.</w:t>
      </w:r>
    </w:p>
    <w:p>
      <w:pPr>
        <w:spacing w:beforeLines="0" w:afterLines="0"/>
        <w:jc w:val="center"/>
        <w:rPr>
          <w:rFonts w:hint="default"/>
          <w:sz w:val="24"/>
        </w:rPr>
      </w:pPr>
      <w:r>
        <w:rPr>
          <w:rFonts w:hint="default"/>
          <w:sz w:val="24"/>
        </w:rPr>
        <w:drawing>
          <wp:inline distT="0" distB="0" distL="114300" distR="114300">
            <wp:extent cx="3004185" cy="2404110"/>
            <wp:effectExtent l="0" t="0" r="5715" b="1524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21"/>
                    <a:stretch>
                      <a:fillRect/>
                    </a:stretch>
                  </pic:blipFill>
                  <pic:spPr>
                    <a:xfrm>
                      <a:off x="0" y="0"/>
                      <a:ext cx="3004185" cy="2404110"/>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eastAsia="TimesNewRomanPS-BoldMT" w:cs="Times New Roman"/>
          <w:b/>
          <w:color w:val="000000"/>
          <w:kern w:val="0"/>
          <w:sz w:val="24"/>
          <w:szCs w:val="24"/>
          <w:lang w:val="en-US" w:eastAsia="zh-CN" w:bidi="ar"/>
        </w:rPr>
      </w:pPr>
      <w:r>
        <w:rPr>
          <w:rFonts w:hint="default" w:ascii="Times New Roman" w:hAnsi="Times New Roman" w:eastAsia="TimesNewRomanPS-BoldMT" w:cs="Times New Roman"/>
          <w:b/>
          <w:color w:val="000000"/>
          <w:kern w:val="0"/>
          <w:sz w:val="24"/>
          <w:szCs w:val="24"/>
          <w:lang w:val="en-US" w:eastAsia="zh-CN" w:bidi="ar"/>
        </w:rPr>
        <w:t>Gambar 5. Q-Q Plot Identitas Diri</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Berdasarkan gambar 5, terlihat bahwa sebaran data variabel Identitas Diri berada di sekitar garis uji yang mengarah ke kanan atas. Hal ini menunjukkan bahwa data tersebut dapat dikatakan berdistribusi normal.</w:t>
      </w:r>
    </w:p>
    <w:p>
      <w:pPr>
        <w:keepNext w:val="0"/>
        <w:keepLines w:val="0"/>
        <w:pageBreakBefore w:val="0"/>
        <w:widowControl/>
        <w:suppressLineNumbers w:val="0"/>
        <w:kinsoku/>
        <w:wordWrap/>
        <w:overflowPunct/>
        <w:topLinePunct w:val="0"/>
        <w:bidi w:val="0"/>
        <w:snapToGrid/>
        <w:spacing w:line="480" w:lineRule="auto"/>
        <w:jc w:val="left"/>
        <w:textAlignment w:val="auto"/>
        <w:rPr>
          <w:rFonts w:hint="default" w:ascii="Times New Roman" w:hAnsi="Times New Roman" w:eastAsia="SimSun" w:cs="Times New Roman"/>
          <w:b/>
          <w:sz w:val="24"/>
          <w:szCs w:val="24"/>
          <w:lang w:val="en-US" w:eastAsia="zh-CN" w:bidi="ar-SA"/>
        </w:rPr>
      </w:pPr>
      <w:r>
        <w:rPr>
          <w:rFonts w:hint="default" w:ascii="Times New Roman" w:hAnsi="Times New Roman" w:eastAsia="SimSun" w:cs="Times New Roman"/>
          <w:b/>
          <w:sz w:val="24"/>
          <w:szCs w:val="24"/>
          <w:lang w:val="en-US" w:eastAsia="zh-CN" w:bidi="ar-SA"/>
        </w:rPr>
        <w:t xml:space="preserve">4. Hasil Uji Asumsi : Linieritas </w:t>
      </w: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Uji asumsi linearitas dilakukan untuk mencari persamaan garis regresi variabel bebas x terhadap variabel terikat y (Gunawan, 2013).Adapun kaidah yang digunakan dalam uji linearitas adalah apabila nilai deviant from linearity p &gt; 0.05 dan nilai F hitung &lt; F tabel pada taraf signifikansi 5% atau 0.05, maka hubungan dinyatakan linear (Gunawan, 2013). Berikut hasil uji linearitas antara masing-masing variabel bebas dengan variabel terikat disajikan dalam tabel di bawah ini:</w:t>
      </w:r>
    </w:p>
    <w:p>
      <w:pPr>
        <w:spacing w:after="0" w:line="480" w:lineRule="auto"/>
        <w:jc w:val="center"/>
        <w:rPr>
          <w:rFonts w:hint="default" w:ascii="Times New Roman" w:hAnsi="Times New Roman"/>
          <w:b/>
          <w:i w:val="0"/>
          <w:iCs/>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23</w:t>
      </w:r>
      <w:r>
        <w:rPr>
          <w:rFonts w:ascii="Times New Roman" w:hAnsi="Times New Roman"/>
          <w:b/>
          <w:sz w:val="24"/>
          <w:szCs w:val="24"/>
        </w:rPr>
        <w:t xml:space="preserve">. </w:t>
      </w:r>
      <w:r>
        <w:rPr>
          <w:rFonts w:hint="default" w:ascii="Times New Roman" w:hAnsi="Times New Roman"/>
          <w:b/>
          <w:i w:val="0"/>
          <w:iCs/>
          <w:sz w:val="24"/>
          <w:szCs w:val="24"/>
          <w:lang w:val="en-US"/>
        </w:rPr>
        <w:t>Hasil Uji Linieritas</w:t>
      </w:r>
    </w:p>
    <w:tbl>
      <w:tblPr>
        <w:tblStyle w:val="9"/>
        <w:tblW w:w="7863"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00"/>
        <w:gridCol w:w="960"/>
        <w:gridCol w:w="885"/>
        <w:gridCol w:w="1050"/>
        <w:gridCol w:w="156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1" w:hRule="atLeast"/>
          <w:jc w:val="center"/>
        </w:trPr>
        <w:tc>
          <w:tcPr>
            <w:tcW w:w="3400" w:type="dxa"/>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9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cs="Times New Roman"/>
                <w:b/>
                <w:bCs/>
                <w:sz w:val="24"/>
                <w:szCs w:val="24"/>
                <w:lang w:val="en-US" w:eastAsia="zh-CN"/>
              </w:rPr>
              <w:t>F Hitung</w:t>
            </w:r>
          </w:p>
        </w:tc>
        <w:tc>
          <w:tcPr>
            <w:tcW w:w="885" w:type="dxa"/>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b/>
                <w:bCs/>
                <w:sz w:val="24"/>
                <w:szCs w:val="24"/>
                <w:lang w:val="en-US" w:eastAsia="id-ID"/>
              </w:rPr>
              <w:t>F Tabel</w:t>
            </w:r>
          </w:p>
        </w:tc>
        <w:tc>
          <w:tcPr>
            <w:tcW w:w="1050"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P</w:t>
            </w:r>
          </w:p>
        </w:tc>
        <w:tc>
          <w:tcPr>
            <w:tcW w:w="1568"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Keterangan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3400"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Kepemilikan Psikologis - Konformitas</w:t>
            </w:r>
          </w:p>
        </w:tc>
        <w:tc>
          <w:tcPr>
            <w:tcW w:w="960"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1,456</w:t>
            </w:r>
          </w:p>
        </w:tc>
        <w:tc>
          <w:tcPr>
            <w:tcW w:w="885"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1,652</w:t>
            </w:r>
          </w:p>
        </w:tc>
        <w:tc>
          <w:tcPr>
            <w:tcW w:w="1050"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0,036</w:t>
            </w:r>
          </w:p>
        </w:tc>
        <w:tc>
          <w:tcPr>
            <w:tcW w:w="1568"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Linier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3400"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Kepemilikan Psikologis - Pemujaan Idola</w:t>
            </w:r>
          </w:p>
        </w:tc>
        <w:tc>
          <w:tcPr>
            <w:tcW w:w="96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1,212</w:t>
            </w:r>
          </w:p>
        </w:tc>
        <w:tc>
          <w:tcPr>
            <w:tcW w:w="885"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1,652</w:t>
            </w:r>
          </w:p>
        </w:tc>
        <w:tc>
          <w:tcPr>
            <w:tcW w:w="105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0,188</w:t>
            </w:r>
          </w:p>
        </w:tc>
        <w:tc>
          <w:tcPr>
            <w:tcW w:w="1568"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Linier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3400"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Kepemilikan Psikologis - Identitas Diri</w:t>
            </w:r>
          </w:p>
        </w:tc>
        <w:tc>
          <w:tcPr>
            <w:tcW w:w="96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1,705</w:t>
            </w:r>
          </w:p>
        </w:tc>
        <w:tc>
          <w:tcPr>
            <w:tcW w:w="885"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1,652</w:t>
            </w:r>
          </w:p>
        </w:tc>
        <w:tc>
          <w:tcPr>
            <w:tcW w:w="105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0,009</w:t>
            </w:r>
          </w:p>
        </w:tc>
        <w:tc>
          <w:tcPr>
            <w:tcW w:w="1568"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Linier</w:t>
            </w:r>
          </w:p>
        </w:tc>
      </w:tr>
    </w:tbl>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Berdasarkan tabel 23, diketahui bahwa hasil uji asumsi linearitas antara variabel konformitas dengan kepemilikan psikologis menghasilkan nilai deviant from linearity p sebesar 0.036 (p &lt; 0.05) dan nilai F hitung sebesar 1,456 lebih kecildaripada nilai F tabel sebesar </w:t>
      </w:r>
      <w:r>
        <w:rPr>
          <w:rFonts w:hint="default" w:ascii="Times New Roman" w:hAnsi="Times New Roman" w:cs="Times New Roman"/>
          <w:sz w:val="24"/>
          <w:szCs w:val="24"/>
          <w:lang w:val="en-US"/>
        </w:rPr>
        <w:t>1,652</w:t>
      </w:r>
      <w:r>
        <w:rPr>
          <w:rFonts w:hint="default" w:ascii="Times New Roman" w:hAnsi="Times New Roman" w:cs="Times New Roman"/>
          <w:sz w:val="24"/>
          <w:szCs w:val="24"/>
          <w:lang w:val="en-US" w:eastAsia="zh-CN"/>
        </w:rPr>
        <w:t xml:space="preserve">. Hal ini menunjukkan bahwa hubungan antara variabel konformitas dengan kepemilikan psikologis adalah tidak linear. </w:t>
      </w: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Kemudian hasil uji asumsi lineritas antara variabel pemujaan idola dengan kepemilikan psikologis menghasilkan nilai deviant from linearity p sebesar 0.188 (p &lt; 0.05) dan nilai F hitung sebesar 1,212 lebih kecil daripada nilai F tabel sebesar 1.652. Hal ini menunjukkan bahwa hubunan antara variabel pemujaan idola dengan kepemilikan psikologis adalah linear.</w:t>
      </w: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Kemudian hasil uji asumsi lineritas antara variabel identitas diri dengan kepemilikan psikologis menghasilkan nilai deviant from linearity p sebesar 0.009 (p &lt; 0.05) dan nilai F hitung sebesar 3.705 lebih besar daripada nilai F tabel sebesar 1.652. Hal ini menunjukkan bahwa hubunan antara variabel kebisingan dengan kenyamanan dalam menonton bioskop adalah tidak linear.</w:t>
      </w:r>
    </w:p>
    <w:p>
      <w:pPr>
        <w:keepNext w:val="0"/>
        <w:keepLines w:val="0"/>
        <w:pageBreakBefore w:val="0"/>
        <w:widowControl/>
        <w:numPr>
          <w:ilvl w:val="0"/>
          <w:numId w:val="44"/>
        </w:numPr>
        <w:suppressLineNumbers w:val="0"/>
        <w:kinsoku/>
        <w:wordWrap/>
        <w:overflowPunct/>
        <w:topLinePunct w:val="0"/>
        <w:bidi w:val="0"/>
        <w:snapToGrid/>
        <w:spacing w:line="480" w:lineRule="auto"/>
        <w:ind w:left="0" w:leftChars="0" w:firstLine="0" w:firstLineChars="0"/>
        <w:jc w:val="left"/>
        <w:textAlignment w:val="auto"/>
        <w:rPr>
          <w:rFonts w:hint="default" w:ascii="Times New Roman" w:hAnsi="Times New Roman" w:cs="Times New Roman"/>
          <w:b/>
          <w:sz w:val="24"/>
          <w:szCs w:val="24"/>
          <w:lang w:val="en-US" w:eastAsia="zh-CN" w:bidi="ar-SA"/>
        </w:rPr>
      </w:pPr>
      <w:r>
        <w:rPr>
          <w:rFonts w:hint="default" w:ascii="Times New Roman" w:hAnsi="Times New Roman" w:eastAsia="SimSun" w:cs="Times New Roman"/>
          <w:b/>
          <w:sz w:val="24"/>
          <w:szCs w:val="24"/>
          <w:lang w:val="en-US" w:eastAsia="zh-CN" w:bidi="ar-SA"/>
        </w:rPr>
        <w:t xml:space="preserve">Hasil Uji Asumsi : </w:t>
      </w:r>
      <w:r>
        <w:rPr>
          <w:rFonts w:hint="default" w:ascii="Times New Roman" w:hAnsi="Times New Roman" w:cs="Times New Roman"/>
          <w:b/>
          <w:sz w:val="24"/>
          <w:szCs w:val="24"/>
          <w:lang w:val="en-US" w:eastAsia="zh-CN" w:bidi="ar-SA"/>
        </w:rPr>
        <w:t>Multikolonieritas</w:t>
      </w: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Uji Multikolinieritas digunakan untuk mengetahui ada tidaknya korelasi yang signifikan antara variabel bebas, multikolinieritas terjadi apabila dua atau lebih variabel bebas saling berkolerasi kuat satu sama lain (Gunawan, 2013). Uji multikolinearitas dapat dilakukan menggunakan uji regresi dengan kaidah jikanilai VIF (variance inflation factor) di sekitar angka 1 atau memiliki tolerance mendekati 1, maka dikatakan tidak terdapat masalah multikolinearitas dalam model regresi (Gunawan, 2013). Jika koefisien tolerance &lt; 1 dan koefisien nilai VIF &lt; 10, maka sebaran data tersebut dinyatakan unmultikol.Jika koefisien tolerance &gt; 1 dan koefisien nilai VIF &gt; 10, maka sebaran data tersebut dinyatakan multikol (Gunawan, 2013). Berikut hasil uji multikolinearitas antara masingmasing variabel bebas dengan variabel terikat disajikan dalam tabel di bawah ini: </w:t>
      </w: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p>
    <w:p>
      <w:pPr>
        <w:spacing w:after="0" w:line="480" w:lineRule="auto"/>
        <w:jc w:val="center"/>
        <w:rPr>
          <w:rFonts w:hint="default" w:ascii="Times New Roman" w:hAnsi="Times New Roman"/>
          <w:b/>
          <w:i w:val="0"/>
          <w:iCs/>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24</w:t>
      </w:r>
      <w:r>
        <w:rPr>
          <w:rFonts w:ascii="Times New Roman" w:hAnsi="Times New Roman"/>
          <w:b/>
          <w:sz w:val="24"/>
          <w:szCs w:val="24"/>
        </w:rPr>
        <w:t xml:space="preserve">. </w:t>
      </w:r>
      <w:r>
        <w:rPr>
          <w:rFonts w:hint="default" w:ascii="Times New Roman" w:hAnsi="Times New Roman"/>
          <w:b/>
          <w:i w:val="0"/>
          <w:iCs/>
          <w:sz w:val="24"/>
          <w:szCs w:val="24"/>
          <w:lang w:val="en-US"/>
        </w:rPr>
        <w:t>Hasil Uji Multikolonieritas</w:t>
      </w:r>
    </w:p>
    <w:tbl>
      <w:tblPr>
        <w:tblStyle w:val="9"/>
        <w:tblW w:w="8302"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00"/>
        <w:gridCol w:w="1297"/>
        <w:gridCol w:w="1335"/>
        <w:gridCol w:w="227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1" w:hRule="atLeast"/>
          <w:jc w:val="center"/>
        </w:trPr>
        <w:tc>
          <w:tcPr>
            <w:tcW w:w="3400" w:type="dxa"/>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1297"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cs="Times New Roman"/>
                <w:b/>
                <w:bCs/>
                <w:sz w:val="24"/>
                <w:szCs w:val="24"/>
                <w:lang w:val="en-US" w:eastAsia="zh-CN"/>
              </w:rPr>
              <w:t>Tolerance</w:t>
            </w:r>
          </w:p>
        </w:tc>
        <w:tc>
          <w:tcPr>
            <w:tcW w:w="1335" w:type="dxa"/>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b/>
                <w:bCs/>
                <w:sz w:val="24"/>
                <w:szCs w:val="24"/>
                <w:lang w:val="en-US" w:eastAsia="id-ID"/>
              </w:rPr>
              <w:t>VIF</w:t>
            </w:r>
          </w:p>
        </w:tc>
        <w:tc>
          <w:tcPr>
            <w:tcW w:w="2270"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Keterangan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3400"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Kepemilikan Psikologis - Konformitas</w:t>
            </w:r>
          </w:p>
        </w:tc>
        <w:tc>
          <w:tcPr>
            <w:tcW w:w="1297"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0,365</w:t>
            </w:r>
          </w:p>
        </w:tc>
        <w:tc>
          <w:tcPr>
            <w:tcW w:w="1335"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2,473</w:t>
            </w:r>
          </w:p>
        </w:tc>
        <w:tc>
          <w:tcPr>
            <w:tcW w:w="2270"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Multikolonieritas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3400"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Kepemilikan Psikologis - Pemujaan Idola</w:t>
            </w:r>
          </w:p>
        </w:tc>
        <w:tc>
          <w:tcPr>
            <w:tcW w:w="1297"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0,243</w:t>
            </w:r>
          </w:p>
        </w:tc>
        <w:tc>
          <w:tcPr>
            <w:tcW w:w="1335"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4,110</w:t>
            </w:r>
          </w:p>
        </w:tc>
        <w:tc>
          <w:tcPr>
            <w:tcW w:w="227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Multikolonieritas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3400"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Kepemilikan Psikologis - Identitas Diri</w:t>
            </w:r>
          </w:p>
        </w:tc>
        <w:tc>
          <w:tcPr>
            <w:tcW w:w="1297"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0,501</w:t>
            </w:r>
          </w:p>
        </w:tc>
        <w:tc>
          <w:tcPr>
            <w:tcW w:w="1335"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1,997</w:t>
            </w:r>
          </w:p>
        </w:tc>
        <w:tc>
          <w:tcPr>
            <w:tcW w:w="227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Multikolonieritas</w:t>
            </w:r>
          </w:p>
        </w:tc>
      </w:tr>
    </w:tbl>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Berdasarkan tabel 22, diketahui bahwa hasil uji multikolinearitas antar variabel bebas (konformitas, pemujaan idola dan identitas diri) terhadap variabel terikat (kepemilikan psikologis) menghasilkan nilai yang sama yaitu VIF  yang sesuai dengan kaidah VIF &lt; 10 dan memiliki tolerance sebesar yang sesuai dengan kaidah tolerance &lt; 1. Hal ini menunjukkan bahwa dalam regresi antarakonformitas, pemujaan idola dan identitas diri dalam kepemilikan psikologis tidak terjadi multikoliniearitas antar variabel bebas. </w:t>
      </w:r>
    </w:p>
    <w:p>
      <w:pPr>
        <w:keepNext w:val="0"/>
        <w:keepLines w:val="0"/>
        <w:pageBreakBefore w:val="0"/>
        <w:widowControl/>
        <w:numPr>
          <w:ilvl w:val="0"/>
          <w:numId w:val="44"/>
        </w:numPr>
        <w:suppressLineNumbers w:val="0"/>
        <w:kinsoku/>
        <w:wordWrap/>
        <w:overflowPunct/>
        <w:topLinePunct w:val="0"/>
        <w:bidi w:val="0"/>
        <w:snapToGrid/>
        <w:spacing w:line="480" w:lineRule="auto"/>
        <w:ind w:left="0" w:leftChars="0" w:firstLine="0" w:firstLineChars="0"/>
        <w:jc w:val="left"/>
        <w:textAlignment w:val="auto"/>
        <w:rPr>
          <w:rFonts w:hint="default" w:ascii="Times New Roman" w:hAnsi="Times New Roman" w:cs="Times New Roman"/>
          <w:b/>
          <w:sz w:val="24"/>
          <w:szCs w:val="24"/>
          <w:lang w:val="en-US" w:eastAsia="zh-CN" w:bidi="ar-SA"/>
        </w:rPr>
      </w:pPr>
      <w:r>
        <w:rPr>
          <w:rFonts w:hint="default" w:ascii="Times New Roman" w:hAnsi="Times New Roman" w:cs="Times New Roman"/>
          <w:b/>
          <w:sz w:val="24"/>
          <w:szCs w:val="24"/>
          <w:lang w:val="en-US" w:eastAsia="zh-CN" w:bidi="ar-SA"/>
        </w:rPr>
        <w:t>Hasil Uji Asumsi : Homoskedastisitas</w:t>
      </w: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Uji homoskedastisitas bertujuan untuk menguji apakah dalam model regresi terjadi ketidaksamaan varian dari residual satu pengamatan ke pengamatan yang lain. Jika varian atau residual satu pengamatan lainnya tetap, maka disebut homoskedastisitas. Namun jika varian atau residual satu pengamatan ke pengamatan lainnya berbeda, maka disebut heteroskedastisitas. Model regresi yang baik adalah tidak terjadi heteroskedastisitas. </w:t>
      </w: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p>
    <w:p>
      <w:pPr>
        <w:spacing w:after="0" w:line="480" w:lineRule="auto"/>
        <w:jc w:val="center"/>
        <w:rPr>
          <w:rFonts w:hint="default" w:ascii="Times New Roman" w:hAnsi="Times New Roman"/>
          <w:b/>
          <w:i w:val="0"/>
          <w:iCs/>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25</w:t>
      </w:r>
      <w:r>
        <w:rPr>
          <w:rFonts w:ascii="Times New Roman" w:hAnsi="Times New Roman"/>
          <w:b/>
          <w:sz w:val="24"/>
          <w:szCs w:val="24"/>
        </w:rPr>
        <w:t xml:space="preserve">. </w:t>
      </w:r>
      <w:r>
        <w:rPr>
          <w:rFonts w:hint="default" w:ascii="Times New Roman" w:hAnsi="Times New Roman"/>
          <w:b/>
          <w:i w:val="0"/>
          <w:iCs/>
          <w:sz w:val="24"/>
          <w:szCs w:val="24"/>
          <w:lang w:val="en-US"/>
        </w:rPr>
        <w:t>Hasil Uji Heteroskedastisitas</w:t>
      </w:r>
    </w:p>
    <w:tbl>
      <w:tblPr>
        <w:tblStyle w:val="9"/>
        <w:tblW w:w="7675"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960"/>
        <w:gridCol w:w="885"/>
        <w:gridCol w:w="1050"/>
        <w:gridCol w:w="202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1" w:hRule="atLeast"/>
          <w:jc w:val="center"/>
        </w:trPr>
        <w:tc>
          <w:tcPr>
            <w:tcW w:w="2760" w:type="dxa"/>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9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cs="Times New Roman"/>
                <w:b/>
                <w:bCs/>
                <w:sz w:val="24"/>
                <w:szCs w:val="24"/>
                <w:lang w:val="en-US" w:eastAsia="zh-CN"/>
              </w:rPr>
              <w:t>T Hitung</w:t>
            </w:r>
          </w:p>
        </w:tc>
        <w:tc>
          <w:tcPr>
            <w:tcW w:w="885" w:type="dxa"/>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b/>
                <w:bCs/>
                <w:sz w:val="24"/>
                <w:szCs w:val="24"/>
                <w:lang w:val="en-US" w:eastAsia="id-ID"/>
              </w:rPr>
              <w:t>T Tabel</w:t>
            </w:r>
          </w:p>
        </w:tc>
        <w:tc>
          <w:tcPr>
            <w:tcW w:w="1050"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P</w:t>
            </w:r>
          </w:p>
        </w:tc>
        <w:tc>
          <w:tcPr>
            <w:tcW w:w="2020"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Keterangan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2760"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 xml:space="preserve"> Konformitas</w:t>
            </w:r>
          </w:p>
        </w:tc>
        <w:tc>
          <w:tcPr>
            <w:tcW w:w="960"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0,992</w:t>
            </w:r>
          </w:p>
        </w:tc>
        <w:tc>
          <w:tcPr>
            <w:tcW w:w="885"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1,972</w:t>
            </w:r>
          </w:p>
        </w:tc>
        <w:tc>
          <w:tcPr>
            <w:tcW w:w="1050"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0,322</w:t>
            </w:r>
          </w:p>
        </w:tc>
        <w:tc>
          <w:tcPr>
            <w:tcW w:w="2020"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Heteroskedastik</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2760"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 xml:space="preserve"> Pemujaan Idola</w:t>
            </w:r>
          </w:p>
        </w:tc>
        <w:tc>
          <w:tcPr>
            <w:tcW w:w="96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-2,329</w:t>
            </w:r>
          </w:p>
        </w:tc>
        <w:tc>
          <w:tcPr>
            <w:tcW w:w="885"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1,972</w:t>
            </w:r>
          </w:p>
        </w:tc>
        <w:tc>
          <w:tcPr>
            <w:tcW w:w="105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0,021</w:t>
            </w:r>
          </w:p>
        </w:tc>
        <w:tc>
          <w:tcPr>
            <w:tcW w:w="202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Heteroskedastik</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2760"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 xml:space="preserve"> Identitas Diri</w:t>
            </w:r>
          </w:p>
        </w:tc>
        <w:tc>
          <w:tcPr>
            <w:tcW w:w="96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0,065</w:t>
            </w:r>
          </w:p>
        </w:tc>
        <w:tc>
          <w:tcPr>
            <w:tcW w:w="885"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1,972</w:t>
            </w:r>
          </w:p>
        </w:tc>
        <w:tc>
          <w:tcPr>
            <w:tcW w:w="105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0,508</w:t>
            </w:r>
          </w:p>
        </w:tc>
        <w:tc>
          <w:tcPr>
            <w:tcW w:w="202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Heteroskedastik</w:t>
            </w:r>
          </w:p>
        </w:tc>
      </w:tr>
    </w:tbl>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Berdasarkan tabel 25 di atas maka dapat disimpulkan bahwa tidak terdapat gejala heteroskedastisitas model regresi dalam penelitian ini, yaitu pada variabel konformitas dan identitas diri, sedangkan untuk variabel pemujaan idola terdapat gejala homoskedastik karena nilai signifikansi yang diperoleh dan pengujian dengan metode Gljser diperoleh nilai α &gt; 0.05 terhadap absolute residual (Abs_Res) secara parsial dan nilai t hitung &lt; t tabel, sehingga variabel independen layak digunakan untuk memprediksi variabel dependen yang ada. </w:t>
      </w:r>
    </w:p>
    <w:p>
      <w:pPr>
        <w:keepNext w:val="0"/>
        <w:keepLines w:val="0"/>
        <w:pageBreakBefore w:val="0"/>
        <w:widowControl/>
        <w:numPr>
          <w:ilvl w:val="0"/>
          <w:numId w:val="44"/>
        </w:numPr>
        <w:suppressLineNumbers w:val="0"/>
        <w:kinsoku/>
        <w:wordWrap/>
        <w:overflowPunct/>
        <w:topLinePunct w:val="0"/>
        <w:bidi w:val="0"/>
        <w:snapToGrid/>
        <w:spacing w:line="480" w:lineRule="auto"/>
        <w:ind w:left="0" w:leftChars="0" w:firstLine="0" w:firstLineChars="0"/>
        <w:jc w:val="left"/>
        <w:textAlignment w:val="auto"/>
        <w:rPr>
          <w:rFonts w:hint="default" w:ascii="Times New Roman" w:hAnsi="Times New Roman" w:cs="Times New Roman"/>
          <w:b/>
          <w:sz w:val="24"/>
          <w:szCs w:val="24"/>
          <w:lang w:val="en-US" w:eastAsia="zh-CN" w:bidi="ar-SA"/>
        </w:rPr>
      </w:pPr>
      <w:r>
        <w:rPr>
          <w:rFonts w:hint="default" w:ascii="Times New Roman" w:hAnsi="Times New Roman" w:cs="Times New Roman"/>
          <w:b/>
          <w:sz w:val="24"/>
          <w:szCs w:val="24"/>
          <w:lang w:val="en-US" w:eastAsia="zh-CN" w:bidi="ar-SA"/>
        </w:rPr>
        <w:t>Hasil Uji Asumsi : Autokolerasi</w:t>
      </w:r>
    </w:p>
    <w:p>
      <w:pPr>
        <w:spacing w:after="0" w:line="480" w:lineRule="auto"/>
        <w:jc w:val="center"/>
        <w:rPr>
          <w:rFonts w:hint="default" w:ascii="Times New Roman" w:hAnsi="Times New Roman"/>
          <w:b/>
          <w:i w:val="0"/>
          <w:iCs/>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26</w:t>
      </w:r>
      <w:r>
        <w:rPr>
          <w:rFonts w:ascii="Times New Roman" w:hAnsi="Times New Roman"/>
          <w:b/>
          <w:sz w:val="24"/>
          <w:szCs w:val="24"/>
        </w:rPr>
        <w:t xml:space="preserve">. </w:t>
      </w:r>
      <w:r>
        <w:rPr>
          <w:rFonts w:hint="default" w:ascii="Times New Roman" w:hAnsi="Times New Roman"/>
          <w:b/>
          <w:i w:val="0"/>
          <w:iCs/>
          <w:sz w:val="24"/>
          <w:szCs w:val="24"/>
          <w:lang w:val="en-US"/>
        </w:rPr>
        <w:t>Hasil Uji Heteroskedastisitas</w:t>
      </w:r>
    </w:p>
    <w:tbl>
      <w:tblPr>
        <w:tblStyle w:val="9"/>
        <w:tblW w:w="7631"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960"/>
        <w:gridCol w:w="885"/>
        <w:gridCol w:w="302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1" w:hRule="atLeast"/>
          <w:jc w:val="center"/>
        </w:trPr>
        <w:tc>
          <w:tcPr>
            <w:tcW w:w="2760"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Durbin-Watson</w:t>
            </w:r>
          </w:p>
        </w:tc>
        <w:tc>
          <w:tcPr>
            <w:tcW w:w="9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cs="Times New Roman"/>
                <w:b/>
                <w:bCs/>
                <w:sz w:val="24"/>
                <w:szCs w:val="24"/>
                <w:lang w:val="en-US" w:eastAsia="zh-CN"/>
              </w:rPr>
              <w:t>dL</w:t>
            </w:r>
          </w:p>
        </w:tc>
        <w:tc>
          <w:tcPr>
            <w:tcW w:w="885" w:type="dxa"/>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b/>
                <w:bCs/>
                <w:sz w:val="24"/>
                <w:szCs w:val="24"/>
                <w:lang w:val="en-US" w:eastAsia="id-ID"/>
              </w:rPr>
              <w:t>dU</w:t>
            </w:r>
          </w:p>
        </w:tc>
        <w:tc>
          <w:tcPr>
            <w:tcW w:w="3026"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Keterangan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2760" w:type="dxa"/>
            <w:tcBorders>
              <w:top w:val="single" w:color="auto" w:sz="4" w:space="0"/>
            </w:tcBorders>
            <w:shd w:val="clear" w:color="auto" w:fill="auto"/>
            <w:noWrap/>
            <w:vAlign w:val="center"/>
          </w:tcPr>
          <w:p>
            <w:pPr>
              <w:tabs>
                <w:tab w:val="left" w:pos="7830"/>
              </w:tabs>
              <w:spacing w:after="0" w:line="240" w:lineRule="auto"/>
              <w:jc w:val="center"/>
              <w:rPr>
                <w:rFonts w:hint="default" w:ascii="Times New Roman" w:hAnsi="Times New Roman"/>
                <w:sz w:val="24"/>
                <w:szCs w:val="24"/>
                <w:lang w:val="en-US"/>
              </w:rPr>
            </w:pPr>
            <w:r>
              <w:rPr>
                <w:rFonts w:hint="default" w:ascii="Times New Roman" w:hAnsi="Times New Roman"/>
                <w:sz w:val="24"/>
                <w:szCs w:val="24"/>
                <w:lang w:val="en-US"/>
              </w:rPr>
              <w:t>2,133</w:t>
            </w:r>
          </w:p>
        </w:tc>
        <w:tc>
          <w:tcPr>
            <w:tcW w:w="960"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1,738</w:t>
            </w:r>
          </w:p>
        </w:tc>
        <w:tc>
          <w:tcPr>
            <w:tcW w:w="885"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1,799</w:t>
            </w:r>
          </w:p>
        </w:tc>
        <w:tc>
          <w:tcPr>
            <w:tcW w:w="3026"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Autokolerasi</w:t>
            </w:r>
          </w:p>
        </w:tc>
      </w:tr>
    </w:tbl>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b/>
          <w:sz w:val="24"/>
          <w:szCs w:val="24"/>
          <w:lang w:val="en-US" w:eastAsia="zh-CN" w:bidi="ar-SA"/>
        </w:rPr>
      </w:pPr>
      <w:r>
        <w:rPr>
          <w:rFonts w:hint="default" w:ascii="Times New Roman" w:hAnsi="Times New Roman" w:cs="Times New Roman"/>
          <w:sz w:val="24"/>
          <w:szCs w:val="24"/>
          <w:lang w:val="en-US" w:eastAsia="zh-CN"/>
        </w:rPr>
        <w:t xml:space="preserve">Uji autokorelasi dilakukan untuk mengetahui ada tidaknya gejala autokorelasi antara variabel-variabel independen yang berasal dari data time series. Uji autokorelasi dapat dilakukan dengan Uji Durbin-Watson. Nilai yang terdapat tabel Durbin Watson yaitu  = 5% ; n = 200 ; k-3 adalah dL = 1.738 dan dU = 1.799. Hasil pengolahan data menunjukan nilai Durbin Watson sebesar 2.133 dan nilai tersebut berada di antara dU dan (4-dU),yakni dU&lt; d &lt;4-dU (1.799 &lt;2.133 &lt; 2.201). Maka dapat disimpulkan bahwa dalam model korelasi linear tersebut tidak terdapat autokorelasi atau tidak terjadi korelasi di antara kesalahan penggangu. </w:t>
      </w:r>
    </w:p>
    <w:p>
      <w:pPr>
        <w:keepNext w:val="0"/>
        <w:keepLines w:val="0"/>
        <w:pageBreakBefore w:val="0"/>
        <w:widowControl/>
        <w:numPr>
          <w:ilvl w:val="0"/>
          <w:numId w:val="44"/>
        </w:numPr>
        <w:suppressLineNumbers w:val="0"/>
        <w:kinsoku/>
        <w:wordWrap/>
        <w:overflowPunct/>
        <w:topLinePunct w:val="0"/>
        <w:bidi w:val="0"/>
        <w:snapToGrid/>
        <w:spacing w:line="480" w:lineRule="auto"/>
        <w:ind w:left="0" w:leftChars="0" w:firstLine="0" w:firstLineChars="0"/>
        <w:jc w:val="left"/>
        <w:textAlignment w:val="auto"/>
        <w:rPr>
          <w:rFonts w:hint="default" w:ascii="Times New Roman" w:hAnsi="Times New Roman" w:cs="Times New Roman"/>
          <w:b/>
          <w:sz w:val="24"/>
          <w:szCs w:val="24"/>
          <w:lang w:val="en-US" w:eastAsia="zh-CN" w:bidi="ar-SA"/>
        </w:rPr>
      </w:pPr>
      <w:r>
        <w:rPr>
          <w:rFonts w:hint="default" w:ascii="Times New Roman" w:hAnsi="Times New Roman" w:cs="Times New Roman"/>
          <w:b/>
          <w:sz w:val="24"/>
          <w:szCs w:val="24"/>
          <w:lang w:val="en-US" w:eastAsia="zh-CN" w:bidi="ar-SA"/>
        </w:rPr>
        <w:t>Hasil Uji Hipotesis : Analisis Regresi Model Bertahap</w:t>
      </w: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Pengujian hipotesis dilakukan untuk menguji hipotesis yang diajukan. Terdapat tiga hipotesis yang diajukan dalam penelitian ini terkait variabel hardiness dan efikasi diri terhadap regulasi diri penari tradisional.Teknik analisis yang digunakan adalah analisis regresi linear berganda.Adapun kaidah yang digunakan untuk uji hipotesis ke-1 dan ke-2, yang disajikan dalam analisis regresi model bertahap adalah jika nilai t hitung&gt; t tabel pada taraf signifikansi 0.05 dan nilai p &lt; 0.05 maka H1 diterima H0 ditolak.Sebaliknya, jika nilai t hitung &lt; t tabel pada taraf signifikansi 0.05 dan nilai p &gt; 0.05 maka H1 ditolak H0 diterima (Widarjono, 2015). Sementara itu, untuk melihat regresi yang dihasilkan berpengaruh positif atau negatif adalah melalui koefisien beta (β). Apabila koefisien beta (β) memiliki tanda minus (-) atau beta &lt; 0 berarti pengaruh yang dihasilkan adalah negatif, sebaliknya apabila koefisien beta tidak memiliki tanda plus (+) atau beta &gt; 0, maka arah pengaruh yang dihasilkan adalah positif (Widarjono, 2015). Berikut rangkuman hasil analisis regresi berganda model bertahap disajikan dalam tabel di bawah ini: </w:t>
      </w: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p>
    <w:p>
      <w:pPr>
        <w:spacing w:after="0" w:line="480" w:lineRule="auto"/>
        <w:jc w:val="center"/>
        <w:rPr>
          <w:rFonts w:hint="default" w:ascii="Times New Roman" w:hAnsi="Times New Roman"/>
          <w:b/>
          <w:i w:val="0"/>
          <w:iCs/>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27</w:t>
      </w:r>
      <w:r>
        <w:rPr>
          <w:rFonts w:ascii="Times New Roman" w:hAnsi="Times New Roman"/>
          <w:b/>
          <w:sz w:val="24"/>
          <w:szCs w:val="24"/>
        </w:rPr>
        <w:t xml:space="preserve">. </w:t>
      </w:r>
      <w:r>
        <w:rPr>
          <w:rFonts w:hint="default" w:ascii="Times New Roman" w:hAnsi="Times New Roman"/>
          <w:b/>
          <w:i w:val="0"/>
          <w:iCs/>
          <w:sz w:val="24"/>
          <w:szCs w:val="24"/>
          <w:lang w:val="en-US"/>
        </w:rPr>
        <w:t>Rangkuman Hasil Analisis Regresi Model Bertahap</w:t>
      </w:r>
    </w:p>
    <w:tbl>
      <w:tblPr>
        <w:tblStyle w:val="9"/>
        <w:tblW w:w="8193"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55"/>
        <w:gridCol w:w="900"/>
        <w:gridCol w:w="1185"/>
        <w:gridCol w:w="1050"/>
        <w:gridCol w:w="120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1" w:hRule="atLeast"/>
          <w:jc w:val="center"/>
        </w:trPr>
        <w:tc>
          <w:tcPr>
            <w:tcW w:w="3855" w:type="dxa"/>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90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B</w:t>
            </w:r>
          </w:p>
        </w:tc>
        <w:tc>
          <w:tcPr>
            <w:tcW w:w="118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cs="Times New Roman"/>
                <w:b/>
                <w:bCs/>
                <w:sz w:val="24"/>
                <w:szCs w:val="24"/>
                <w:lang w:val="en-US" w:eastAsia="zh-CN"/>
              </w:rPr>
              <w:t>T Hitung</w:t>
            </w:r>
          </w:p>
        </w:tc>
        <w:tc>
          <w:tcPr>
            <w:tcW w:w="1050" w:type="dxa"/>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b/>
                <w:bCs/>
                <w:sz w:val="24"/>
                <w:szCs w:val="24"/>
                <w:lang w:val="en-US" w:eastAsia="id-ID"/>
              </w:rPr>
              <w:t>T Tabel</w:t>
            </w:r>
          </w:p>
        </w:tc>
        <w:tc>
          <w:tcPr>
            <w:tcW w:w="1203"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3855"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 xml:space="preserve"> Konformitas (X1) - Kepemilikan Psikologis (Y)</w:t>
            </w:r>
          </w:p>
        </w:tc>
        <w:tc>
          <w:tcPr>
            <w:tcW w:w="900"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0,318</w:t>
            </w:r>
          </w:p>
        </w:tc>
        <w:tc>
          <w:tcPr>
            <w:tcW w:w="1185"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6,722</w:t>
            </w:r>
          </w:p>
        </w:tc>
        <w:tc>
          <w:tcPr>
            <w:tcW w:w="1050"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1,972</w:t>
            </w:r>
          </w:p>
        </w:tc>
        <w:tc>
          <w:tcPr>
            <w:tcW w:w="1203"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3855"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 xml:space="preserve"> Pemujaan Idola (X2) - Kepemilikan Psikologis (Y)</w:t>
            </w:r>
          </w:p>
        </w:tc>
        <w:tc>
          <w:tcPr>
            <w:tcW w:w="900"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0,345</w:t>
            </w:r>
          </w:p>
        </w:tc>
        <w:tc>
          <w:tcPr>
            <w:tcW w:w="1185"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4,909</w:t>
            </w:r>
          </w:p>
        </w:tc>
        <w:tc>
          <w:tcPr>
            <w:tcW w:w="105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1,972</w:t>
            </w:r>
          </w:p>
        </w:tc>
        <w:tc>
          <w:tcPr>
            <w:tcW w:w="1203"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3855"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Diri (X3) - Kepemilikan Psikologis (Y)</w:t>
            </w:r>
          </w:p>
        </w:tc>
        <w:tc>
          <w:tcPr>
            <w:tcW w:w="900"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0,112</w:t>
            </w:r>
          </w:p>
        </w:tc>
        <w:tc>
          <w:tcPr>
            <w:tcW w:w="1185"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1,854</w:t>
            </w:r>
          </w:p>
        </w:tc>
        <w:tc>
          <w:tcPr>
            <w:tcW w:w="105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1,972</w:t>
            </w:r>
          </w:p>
        </w:tc>
        <w:tc>
          <w:tcPr>
            <w:tcW w:w="1203"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0,065</w:t>
            </w:r>
          </w:p>
        </w:tc>
      </w:tr>
    </w:tbl>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Kesimpulan dari tabel diatas adalah : </w:t>
      </w:r>
    </w:p>
    <w:p>
      <w:pPr>
        <w:keepNext w:val="0"/>
        <w:keepLines w:val="0"/>
        <w:pageBreakBefore w:val="0"/>
        <w:widowControl/>
        <w:numPr>
          <w:ilvl w:val="0"/>
          <w:numId w:val="46"/>
        </w:numPr>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Uji Hipotesis Ke-1</w:t>
      </w:r>
    </w:p>
    <w:p>
      <w:pPr>
        <w:keepNext w:val="0"/>
        <w:keepLines w:val="0"/>
        <w:pageBreakBefore w:val="0"/>
        <w:widowControl/>
        <w:kinsoku/>
        <w:wordWrap/>
        <w:overflowPunct/>
        <w:topLinePunct w:val="0"/>
        <w:autoSpaceDE w:val="0"/>
        <w:autoSpaceDN w:val="0"/>
        <w:bidi w:val="0"/>
        <w:adjustRightInd w:val="0"/>
        <w:snapToGrid/>
        <w:spacing w:after="0" w:line="480" w:lineRule="auto"/>
        <w:ind w:left="720" w:leftChars="0"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Hipotesis pertama dalam penelitian ini H1 berbunyi “</w:t>
      </w:r>
      <w:r>
        <w:rPr>
          <w:rFonts w:ascii="Times New Roman" w:hAnsi="Times New Roman"/>
          <w:sz w:val="24"/>
          <w:szCs w:val="24"/>
        </w:rPr>
        <w:t>Ada pengaruh antara konformitas terhadap kepemilikan psikologis pada mahasiswa Universitas Mulawarman</w:t>
      </w:r>
      <w:r>
        <w:rPr>
          <w:rFonts w:hint="default" w:ascii="Times New Roman" w:hAnsi="Times New Roman" w:cs="Times New Roman"/>
          <w:sz w:val="24"/>
          <w:szCs w:val="24"/>
          <w:lang w:val="en-US" w:eastAsia="zh-CN"/>
        </w:rPr>
        <w:t>”. Sebaliknya H0 berbunyi “</w:t>
      </w:r>
      <w:r>
        <w:rPr>
          <w:rFonts w:ascii="Times New Roman" w:hAnsi="Times New Roman"/>
          <w:sz w:val="24"/>
          <w:szCs w:val="24"/>
        </w:rPr>
        <w:t>Tidak ada pengaruh antara konformitas terhadap kepemilikan psikologis pada mahasiswa Universitas Mulawarman</w:t>
      </w:r>
      <w:r>
        <w:rPr>
          <w:rFonts w:hint="default" w:ascii="Times New Roman" w:hAnsi="Times New Roman" w:cs="Times New Roman"/>
          <w:sz w:val="24"/>
          <w:szCs w:val="24"/>
          <w:lang w:val="en-US" w:eastAsia="zh-CN"/>
        </w:rPr>
        <w:t xml:space="preserve">”. Berdasarkan hasil uji regresi, diketahui bahwa konformitas berpengaruh positif terhadap kepemilikan psikologis mahasiswa program studi psikologi Universitas Mulawarman dengan koefisien beta sebesar 0.318, serta nilai t hitung sebesar 6,722 lebih besar daripada t tabel sebesar 1,972 dan nilai p sebesar 0.000 jauh lebih kecil dari 0.05. Hal ini menunjukkan bahwa H1 diterima dan H0 ditolak. </w:t>
      </w:r>
    </w:p>
    <w:p>
      <w:pPr>
        <w:keepNext w:val="0"/>
        <w:keepLines w:val="0"/>
        <w:pageBreakBefore w:val="0"/>
        <w:widowControl/>
        <w:numPr>
          <w:ilvl w:val="0"/>
          <w:numId w:val="46"/>
        </w:numPr>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Uji Hipotesis Ke-2</w:t>
      </w:r>
    </w:p>
    <w:p>
      <w:pPr>
        <w:keepNext w:val="0"/>
        <w:keepLines w:val="0"/>
        <w:pageBreakBefore w:val="0"/>
        <w:widowControl/>
        <w:kinsoku/>
        <w:wordWrap/>
        <w:overflowPunct/>
        <w:topLinePunct w:val="0"/>
        <w:autoSpaceDE w:val="0"/>
        <w:autoSpaceDN w:val="0"/>
        <w:bidi w:val="0"/>
        <w:adjustRightInd w:val="0"/>
        <w:snapToGrid/>
        <w:spacing w:after="0" w:line="480" w:lineRule="auto"/>
        <w:ind w:left="720" w:leftChars="0"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Hipotesis kedua dalam penelitian ini H1 berbunyi “</w:t>
      </w:r>
      <w:r>
        <w:rPr>
          <w:rFonts w:ascii="Times New Roman" w:hAnsi="Times New Roman"/>
          <w:sz w:val="24"/>
          <w:szCs w:val="24"/>
        </w:rPr>
        <w:t>Ada pengaruh antara pemujaan idola terhadap kepemilikan psikologis pada mahasiswa Universitas Mulawarman</w:t>
      </w:r>
      <w:r>
        <w:rPr>
          <w:rFonts w:hint="default" w:ascii="Times New Roman" w:hAnsi="Times New Roman" w:cs="Times New Roman"/>
          <w:sz w:val="24"/>
          <w:szCs w:val="24"/>
          <w:lang w:val="en-US" w:eastAsia="zh-CN"/>
        </w:rPr>
        <w:t>”. Sebaliknya H0 berbunyi “</w:t>
      </w:r>
      <w:r>
        <w:rPr>
          <w:rFonts w:ascii="Times New Roman" w:hAnsi="Times New Roman"/>
          <w:sz w:val="24"/>
          <w:szCs w:val="24"/>
        </w:rPr>
        <w:t>Tidak ada pengaruh antara pemujaan idola terhadap kepemilikan psikologis pada mahasiswa Universitas Mulawarman</w:t>
      </w:r>
      <w:r>
        <w:rPr>
          <w:rFonts w:hint="default" w:ascii="Times New Roman" w:hAnsi="Times New Roman" w:cs="Times New Roman"/>
          <w:sz w:val="24"/>
          <w:szCs w:val="24"/>
          <w:lang w:val="en-US" w:eastAsia="zh-CN"/>
        </w:rPr>
        <w:t xml:space="preserve">”. Berdasarkan hasil uji regresi, diketahui bahwa konformitas berpengaruh positif terhadap kepemilikan psikologis mahasiswa program studi psikologi Universitas Mulawarman dengan koefisien beta sebesar 0.345, serta nilai t hitung sebesar 4,909 lebih besar daripada t tabel sebesar 1,972 dan nilai p sebesar 0.000 jauh lebih kecil dari 0.05. Hal ini menunjukkan bahwa H1 diterima dan H0 ditolak. </w:t>
      </w:r>
    </w:p>
    <w:p>
      <w:pPr>
        <w:keepNext w:val="0"/>
        <w:keepLines w:val="0"/>
        <w:pageBreakBefore w:val="0"/>
        <w:widowControl/>
        <w:numPr>
          <w:ilvl w:val="0"/>
          <w:numId w:val="46"/>
        </w:numPr>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Uji Hipotesis Ke-3</w:t>
      </w:r>
    </w:p>
    <w:p>
      <w:pPr>
        <w:keepNext w:val="0"/>
        <w:keepLines w:val="0"/>
        <w:pageBreakBefore w:val="0"/>
        <w:widowControl/>
        <w:kinsoku/>
        <w:wordWrap/>
        <w:overflowPunct/>
        <w:topLinePunct w:val="0"/>
        <w:autoSpaceDE w:val="0"/>
        <w:autoSpaceDN w:val="0"/>
        <w:bidi w:val="0"/>
        <w:adjustRightInd w:val="0"/>
        <w:snapToGrid/>
        <w:spacing w:after="0" w:line="480" w:lineRule="auto"/>
        <w:ind w:left="720" w:leftChars="0"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Hipotesis ketiga dalam penelitian ini H1 berbunyi “</w:t>
      </w:r>
      <w:r>
        <w:rPr>
          <w:rFonts w:ascii="Times New Roman" w:hAnsi="Times New Roman"/>
          <w:sz w:val="24"/>
          <w:szCs w:val="24"/>
        </w:rPr>
        <w:t>Ada pengaruh antara identitas diri terhadap kepemilikan psikologis pada mahasiswa Universitas Mulawarman</w:t>
      </w:r>
      <w:r>
        <w:rPr>
          <w:rFonts w:hint="default" w:ascii="Times New Roman" w:hAnsi="Times New Roman" w:cs="Times New Roman"/>
          <w:sz w:val="24"/>
          <w:szCs w:val="24"/>
          <w:lang w:val="en-US" w:eastAsia="zh-CN"/>
        </w:rPr>
        <w:t>”. Sebaliknya H0 berbunyi “</w:t>
      </w:r>
      <w:r>
        <w:rPr>
          <w:rFonts w:ascii="Times New Roman" w:hAnsi="Times New Roman"/>
          <w:sz w:val="24"/>
          <w:szCs w:val="24"/>
        </w:rPr>
        <w:t>Tidak ada pengaruh antara identitas diri terhadap kepemilikan psikologis pada mahasiswa Universitas Mulawarman</w:t>
      </w:r>
      <w:r>
        <w:rPr>
          <w:rFonts w:hint="default" w:ascii="Times New Roman" w:hAnsi="Times New Roman" w:cs="Times New Roman"/>
          <w:sz w:val="24"/>
          <w:szCs w:val="24"/>
          <w:lang w:val="en-US" w:eastAsia="zh-CN"/>
        </w:rPr>
        <w:t xml:space="preserve">”. Berdasarkan hasil uji regresi, diketahui bahwa konformitas berpengaruh positif terhadap kepemilikan psikologis mahasiswa program studi psikologi Universitas Mulawarman dengan koefisien beta sebesar 0.112, serta nilai t hitung sebesar 1,854 lebih besar daripada t tabel sebesar 1,972 dan nilai p sebesar 0.065 jauh lebih besar dari 0.05. Hal ini menunjukkan bahwa H1 ditolak dan H0 diterima. </w:t>
      </w:r>
    </w:p>
    <w:p>
      <w:pPr>
        <w:keepNext w:val="0"/>
        <w:keepLines w:val="0"/>
        <w:pageBreakBefore w:val="0"/>
        <w:widowControl/>
        <w:kinsoku/>
        <w:wordWrap/>
        <w:overflowPunct/>
        <w:topLinePunct w:val="0"/>
        <w:autoSpaceDE w:val="0"/>
        <w:autoSpaceDN w:val="0"/>
        <w:bidi w:val="0"/>
        <w:adjustRightInd w:val="0"/>
        <w:snapToGrid/>
        <w:spacing w:after="0" w:line="480" w:lineRule="auto"/>
        <w:ind w:left="720" w:leftChars="0" w:firstLine="720" w:firstLineChars="0"/>
        <w:jc w:val="both"/>
        <w:textAlignment w:val="auto"/>
        <w:rPr>
          <w:rFonts w:hint="default" w:ascii="Times New Roman" w:hAnsi="Times New Roman" w:cs="Times New Roman"/>
          <w:sz w:val="24"/>
          <w:szCs w:val="24"/>
          <w:lang w:val="en-US" w:eastAsia="zh-CN"/>
        </w:rPr>
      </w:pPr>
    </w:p>
    <w:p>
      <w:pPr>
        <w:keepNext w:val="0"/>
        <w:keepLines w:val="0"/>
        <w:pageBreakBefore w:val="0"/>
        <w:widowControl/>
        <w:kinsoku/>
        <w:wordWrap/>
        <w:overflowPunct/>
        <w:topLinePunct w:val="0"/>
        <w:autoSpaceDE w:val="0"/>
        <w:autoSpaceDN w:val="0"/>
        <w:bidi w:val="0"/>
        <w:adjustRightInd w:val="0"/>
        <w:snapToGrid/>
        <w:spacing w:after="0" w:line="480" w:lineRule="auto"/>
        <w:ind w:left="720" w:leftChars="0" w:firstLine="720" w:firstLineChars="0"/>
        <w:jc w:val="both"/>
        <w:textAlignment w:val="auto"/>
        <w:rPr>
          <w:rFonts w:hint="default" w:ascii="Times New Roman" w:hAnsi="Times New Roman" w:cs="Times New Roman"/>
          <w:sz w:val="24"/>
          <w:szCs w:val="24"/>
          <w:lang w:val="en-US" w:eastAsia="zh-CN"/>
        </w:rPr>
      </w:pPr>
    </w:p>
    <w:p>
      <w:pPr>
        <w:keepNext w:val="0"/>
        <w:keepLines w:val="0"/>
        <w:pageBreakBefore w:val="0"/>
        <w:widowControl/>
        <w:numPr>
          <w:ilvl w:val="0"/>
          <w:numId w:val="44"/>
        </w:numPr>
        <w:suppressLineNumbers w:val="0"/>
        <w:kinsoku/>
        <w:wordWrap/>
        <w:overflowPunct/>
        <w:topLinePunct w:val="0"/>
        <w:bidi w:val="0"/>
        <w:snapToGrid/>
        <w:spacing w:line="480" w:lineRule="auto"/>
        <w:ind w:left="0" w:leftChars="0" w:firstLine="0" w:firstLineChars="0"/>
        <w:jc w:val="left"/>
        <w:textAlignment w:val="auto"/>
        <w:rPr>
          <w:rFonts w:hint="default" w:ascii="Times New Roman" w:hAnsi="Times New Roman" w:cs="Times New Roman"/>
          <w:b/>
          <w:sz w:val="24"/>
          <w:szCs w:val="24"/>
          <w:lang w:val="en-US" w:eastAsia="zh-CN" w:bidi="ar-SA"/>
        </w:rPr>
      </w:pPr>
      <w:r>
        <w:rPr>
          <w:rFonts w:hint="default" w:ascii="Times New Roman" w:hAnsi="Times New Roman" w:cs="Times New Roman"/>
          <w:b/>
          <w:sz w:val="24"/>
          <w:szCs w:val="24"/>
          <w:lang w:val="en-US" w:eastAsia="zh-CN" w:bidi="ar-SA"/>
        </w:rPr>
        <w:t>Hasil Uji Hipotesis : Analisis Regresi Model Penuh</w:t>
      </w: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Pengujian hipotesis yang disajikan dalam bentuk analisis regresi model penuh bertujuan untuk menguji hipotesis ke-3 dalam penelitian.Hipotesis tersebut H1 berbunyi “ada pengaruh temperatur udaradan kebisingan terhadap kenyamanan dalam menonton bioskop”.Sebaliknya H0 berbunyi “tidak ada pengaruh temperatur udaradan kebisingan terhadap kenyamanan dalam menonton bioskop”.Kaidah yang digunakan adalah jika nilai f hitung &gt; f tabel pada taraf signifikansi 0.05, dan nilai p &lt; 0.05, maka H1 diterima dan H0 ditolak.Sebaliknya, jika nilai f hitung &lt; f tabel dan nilai p &gt; 0.05, maka H1 ditolak dan H0 diterima (Widarjono, 2015). Sementara itu, untuk melihat seberapa baik garis regresi sesuai dengan data aktualnya atau untuk mengukur persentase total variabel dependen oleh variabel independen didalam garis regresi caranya dengan melihat nilai koefisien determinasi atau R2 (Widarjono, 2015). Berikut rangkuman hasil analisis model penuh disajikan dalam tabel di bawah ini: </w:t>
      </w:r>
    </w:p>
    <w:p>
      <w:pPr>
        <w:spacing w:after="0" w:line="480" w:lineRule="auto"/>
        <w:jc w:val="center"/>
        <w:rPr>
          <w:rFonts w:hint="default" w:ascii="Times New Roman" w:hAnsi="Times New Roman"/>
          <w:b/>
          <w:i w:val="0"/>
          <w:iCs/>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28</w:t>
      </w:r>
      <w:r>
        <w:rPr>
          <w:rFonts w:ascii="Times New Roman" w:hAnsi="Times New Roman"/>
          <w:b/>
          <w:sz w:val="24"/>
          <w:szCs w:val="24"/>
        </w:rPr>
        <w:t xml:space="preserve">. </w:t>
      </w:r>
      <w:r>
        <w:rPr>
          <w:rFonts w:hint="default" w:ascii="Times New Roman" w:hAnsi="Times New Roman"/>
          <w:b/>
          <w:i w:val="0"/>
          <w:iCs/>
          <w:sz w:val="24"/>
          <w:szCs w:val="24"/>
          <w:lang w:val="en-US"/>
        </w:rPr>
        <w:t>Rangkuman Hasil Analisis Regresi Model Bertahap</w:t>
      </w:r>
    </w:p>
    <w:tbl>
      <w:tblPr>
        <w:tblStyle w:val="9"/>
        <w:tblW w:w="8193"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55"/>
        <w:gridCol w:w="900"/>
        <w:gridCol w:w="1185"/>
        <w:gridCol w:w="1050"/>
        <w:gridCol w:w="120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1" w:hRule="atLeast"/>
          <w:jc w:val="center"/>
        </w:trPr>
        <w:tc>
          <w:tcPr>
            <w:tcW w:w="3855" w:type="dxa"/>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90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vertAlign w:val="superscript"/>
                <w:lang w:val="en-US" w:eastAsia="id-ID"/>
              </w:rPr>
            </w:pPr>
            <w:r>
              <w:rPr>
                <w:rFonts w:hint="default" w:ascii="Times New Roman" w:hAnsi="Times New Roman" w:eastAsia="Times New Roman"/>
                <w:b/>
                <w:bCs/>
                <w:sz w:val="24"/>
                <w:szCs w:val="24"/>
                <w:lang w:val="en-US" w:eastAsia="id-ID"/>
              </w:rPr>
              <w:t>R</w:t>
            </w:r>
            <w:r>
              <w:rPr>
                <w:rFonts w:hint="default" w:ascii="Times New Roman" w:hAnsi="Times New Roman" w:eastAsia="Times New Roman"/>
                <w:b/>
                <w:bCs/>
                <w:sz w:val="24"/>
                <w:szCs w:val="24"/>
                <w:vertAlign w:val="superscript"/>
                <w:lang w:val="en-US" w:eastAsia="id-ID"/>
              </w:rPr>
              <w:t>2</w:t>
            </w:r>
          </w:p>
        </w:tc>
        <w:tc>
          <w:tcPr>
            <w:tcW w:w="118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cs="Times New Roman"/>
                <w:b/>
                <w:bCs/>
                <w:sz w:val="24"/>
                <w:szCs w:val="24"/>
                <w:lang w:val="en-US" w:eastAsia="zh-CN"/>
              </w:rPr>
              <w:t>F Hitung</w:t>
            </w:r>
          </w:p>
        </w:tc>
        <w:tc>
          <w:tcPr>
            <w:tcW w:w="1050" w:type="dxa"/>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b/>
                <w:bCs/>
                <w:sz w:val="24"/>
                <w:szCs w:val="24"/>
                <w:lang w:val="en-US" w:eastAsia="id-ID"/>
              </w:rPr>
              <w:t>F Tabel</w:t>
            </w:r>
          </w:p>
        </w:tc>
        <w:tc>
          <w:tcPr>
            <w:tcW w:w="1203"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3855"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 xml:space="preserve"> Konformitas (X1) - Kepemilikan Psikologis (Y)</w:t>
            </w:r>
          </w:p>
        </w:tc>
        <w:tc>
          <w:tcPr>
            <w:tcW w:w="900" w:type="dxa"/>
            <w:vMerge w:val="restart"/>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0,705</w:t>
            </w:r>
          </w:p>
        </w:tc>
        <w:tc>
          <w:tcPr>
            <w:tcW w:w="1185" w:type="dxa"/>
            <w:vMerge w:val="restart"/>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156,424</w:t>
            </w:r>
          </w:p>
        </w:tc>
        <w:tc>
          <w:tcPr>
            <w:tcW w:w="1050" w:type="dxa"/>
            <w:vMerge w:val="restart"/>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2,65</w:t>
            </w:r>
          </w:p>
        </w:tc>
        <w:tc>
          <w:tcPr>
            <w:tcW w:w="1203" w:type="dxa"/>
            <w:vMerge w:val="restart"/>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3855"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 xml:space="preserve"> Pemujaan Idola (X2) - Kepemilikan Psikologis (Y)</w:t>
            </w:r>
          </w:p>
        </w:tc>
        <w:tc>
          <w:tcPr>
            <w:tcW w:w="900" w:type="dxa"/>
            <w:vMerge w:val="continue"/>
            <w:shd w:val="clear" w:color="auto" w:fill="auto"/>
            <w:noWrap/>
            <w:vAlign w:val="center"/>
          </w:tcPr>
          <w:p>
            <w:pPr>
              <w:tabs>
                <w:tab w:val="left" w:pos="7830"/>
              </w:tabs>
              <w:spacing w:after="0" w:line="240" w:lineRule="auto"/>
              <w:rPr>
                <w:rFonts w:hint="default" w:ascii="Times New Roman" w:hAnsi="Times New Roman"/>
                <w:sz w:val="24"/>
                <w:szCs w:val="24"/>
                <w:lang w:val="en-US"/>
              </w:rPr>
            </w:pPr>
          </w:p>
        </w:tc>
        <w:tc>
          <w:tcPr>
            <w:tcW w:w="1185" w:type="dxa"/>
            <w:vMerge w:val="continue"/>
            <w:shd w:val="clear" w:color="auto" w:fill="auto"/>
            <w:noWrap/>
            <w:vAlign w:val="center"/>
          </w:tcPr>
          <w:p>
            <w:pPr>
              <w:spacing w:after="0" w:line="240" w:lineRule="auto"/>
              <w:jc w:val="center"/>
              <w:rPr>
                <w:rFonts w:hint="default" w:ascii="Times New Roman" w:hAnsi="Times New Roman" w:cs="Times New Roman"/>
                <w:sz w:val="24"/>
                <w:szCs w:val="24"/>
                <w:lang w:val="en-US"/>
              </w:rPr>
            </w:pPr>
          </w:p>
        </w:tc>
        <w:tc>
          <w:tcPr>
            <w:tcW w:w="1050" w:type="dxa"/>
            <w:vMerge w:val="continue"/>
            <w:shd w:val="clear" w:color="auto" w:fill="auto"/>
            <w:noWrap/>
            <w:vAlign w:val="center"/>
          </w:tcPr>
          <w:p>
            <w:pPr>
              <w:spacing w:after="0" w:line="240" w:lineRule="auto"/>
              <w:jc w:val="center"/>
              <w:rPr>
                <w:rFonts w:hint="default" w:ascii="Times New Roman" w:hAnsi="Times New Roman" w:cs="Times New Roman"/>
                <w:sz w:val="24"/>
                <w:szCs w:val="24"/>
                <w:lang w:val="en-US"/>
              </w:rPr>
            </w:pPr>
          </w:p>
        </w:tc>
        <w:tc>
          <w:tcPr>
            <w:tcW w:w="1203" w:type="dxa"/>
            <w:vMerge w:val="continue"/>
            <w:shd w:val="clear" w:color="auto" w:fill="auto"/>
            <w:noWrap/>
            <w:vAlign w:val="center"/>
          </w:tcPr>
          <w:p>
            <w:pPr>
              <w:spacing w:after="0" w:line="240" w:lineRule="auto"/>
              <w:jc w:val="center"/>
              <w:rPr>
                <w:rFonts w:hint="default" w:ascii="Times New Roman" w:hAnsi="Times New Roman" w:cs="Times New Roman"/>
                <w:sz w:val="24"/>
                <w:szCs w:val="24"/>
                <w:lang w:val="en-US"/>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3855"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Diri (X3) - Kepemilikan Psikologis (Y)</w:t>
            </w:r>
          </w:p>
        </w:tc>
        <w:tc>
          <w:tcPr>
            <w:tcW w:w="900" w:type="dxa"/>
            <w:vMerge w:val="continue"/>
            <w:shd w:val="clear" w:color="auto" w:fill="auto"/>
            <w:noWrap/>
            <w:vAlign w:val="center"/>
          </w:tcPr>
          <w:p>
            <w:pPr>
              <w:tabs>
                <w:tab w:val="left" w:pos="7830"/>
              </w:tabs>
              <w:spacing w:after="0" w:line="240" w:lineRule="auto"/>
              <w:rPr>
                <w:rFonts w:hint="default" w:ascii="Times New Roman" w:hAnsi="Times New Roman"/>
                <w:sz w:val="24"/>
                <w:szCs w:val="24"/>
                <w:lang w:val="en-US"/>
              </w:rPr>
            </w:pPr>
          </w:p>
        </w:tc>
        <w:tc>
          <w:tcPr>
            <w:tcW w:w="1185" w:type="dxa"/>
            <w:vMerge w:val="continue"/>
            <w:shd w:val="clear" w:color="auto" w:fill="auto"/>
            <w:noWrap/>
            <w:vAlign w:val="center"/>
          </w:tcPr>
          <w:p>
            <w:pPr>
              <w:spacing w:after="0" w:line="240" w:lineRule="auto"/>
              <w:jc w:val="center"/>
              <w:rPr>
                <w:rFonts w:hint="default" w:ascii="Times New Roman" w:hAnsi="Times New Roman" w:cs="Times New Roman"/>
                <w:sz w:val="24"/>
                <w:szCs w:val="24"/>
                <w:lang w:val="en-US"/>
              </w:rPr>
            </w:pPr>
          </w:p>
        </w:tc>
        <w:tc>
          <w:tcPr>
            <w:tcW w:w="1050" w:type="dxa"/>
            <w:vMerge w:val="continue"/>
            <w:shd w:val="clear" w:color="auto" w:fill="auto"/>
            <w:noWrap/>
            <w:vAlign w:val="center"/>
          </w:tcPr>
          <w:p>
            <w:pPr>
              <w:spacing w:after="0" w:line="240" w:lineRule="auto"/>
              <w:jc w:val="center"/>
              <w:rPr>
                <w:rFonts w:hint="default" w:ascii="Times New Roman" w:hAnsi="Times New Roman" w:cs="Times New Roman"/>
                <w:sz w:val="24"/>
                <w:szCs w:val="24"/>
                <w:lang w:val="en-US"/>
              </w:rPr>
            </w:pPr>
          </w:p>
        </w:tc>
        <w:tc>
          <w:tcPr>
            <w:tcW w:w="1203" w:type="dxa"/>
            <w:vMerge w:val="continue"/>
            <w:shd w:val="clear" w:color="auto" w:fill="auto"/>
            <w:noWrap/>
            <w:vAlign w:val="center"/>
          </w:tcPr>
          <w:p>
            <w:pPr>
              <w:spacing w:after="0" w:line="240" w:lineRule="auto"/>
              <w:jc w:val="center"/>
              <w:rPr>
                <w:rFonts w:hint="default" w:ascii="Times New Roman" w:hAnsi="Times New Roman" w:cs="Times New Roman"/>
                <w:sz w:val="24"/>
                <w:szCs w:val="24"/>
                <w:lang w:val="en-US"/>
              </w:rPr>
            </w:pPr>
          </w:p>
        </w:tc>
      </w:tr>
    </w:tbl>
    <w:p>
      <w:pPr>
        <w:keepNext w:val="0"/>
        <w:keepLines w:val="0"/>
        <w:pageBreakBefore w:val="0"/>
        <w:widowControl/>
        <w:numPr>
          <w:ilvl w:val="0"/>
          <w:numId w:val="0"/>
        </w:numPr>
        <w:suppressLineNumbers w:val="0"/>
        <w:kinsoku/>
        <w:wordWrap/>
        <w:overflowPunct/>
        <w:topLinePunct w:val="0"/>
        <w:bidi w:val="0"/>
        <w:snapToGrid/>
        <w:spacing w:after="160" w:line="480" w:lineRule="auto"/>
        <w:jc w:val="left"/>
        <w:textAlignment w:val="auto"/>
        <w:rPr>
          <w:rFonts w:hint="default" w:ascii="Times New Roman" w:hAnsi="Times New Roman" w:cs="Times New Roman"/>
          <w:b/>
          <w:sz w:val="24"/>
          <w:szCs w:val="24"/>
          <w:lang w:val="en-US" w:eastAsia="zh-CN" w:bidi="ar-SA"/>
        </w:rPr>
      </w:pP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b/>
          <w:sz w:val="24"/>
          <w:szCs w:val="24"/>
          <w:lang w:val="en-US" w:eastAsia="zh-CN" w:bidi="ar-SA"/>
        </w:rPr>
      </w:pPr>
      <w:r>
        <w:rPr>
          <w:rFonts w:hint="default" w:ascii="Times New Roman" w:hAnsi="Times New Roman" w:cs="Times New Roman"/>
          <w:sz w:val="24"/>
          <w:szCs w:val="24"/>
          <w:lang w:val="en-US" w:eastAsia="zh-CN"/>
        </w:rPr>
        <w:t xml:space="preserve">Berdasarkan tabel 28, diketahui bahwa konformitas, pemujaan idola dan identitas diri berpengaruh sangat signifikan terhadap terhadap kepemilikan psikologis </w:t>
      </w:r>
      <w:r>
        <w:rPr>
          <w:rFonts w:ascii="Times New Roman" w:hAnsi="Times New Roman"/>
          <w:sz w:val="24"/>
          <w:szCs w:val="24"/>
        </w:rPr>
        <w:t xml:space="preserve"> pada mahasiswa Universitas Mulawarman</w:t>
      </w:r>
      <w:r>
        <w:rPr>
          <w:rFonts w:hint="default" w:ascii="Times New Roman" w:hAnsi="Times New Roman" w:cs="Times New Roman"/>
          <w:sz w:val="24"/>
          <w:szCs w:val="24"/>
          <w:lang w:val="en-US" w:eastAsia="zh-CN"/>
        </w:rPr>
        <w:t>, dibuktikan dengan nilai f hitung sebesar 156.424 lebih besar daripada f tabel sebesar 2,65 dan nilai p sebesar 0.000 jauh lebih kecil dari 0.05. Hal ini menunjukkan bahwa H1 diterima dan H0 ditolak.Adapun kontribusi pengaruh R2 konformitas, pemujaan idola dan identitas diri terhadap kepemilikan psikologis adalah sebesar 0.705, hal ini menunjukkan bahwa 70,5 persen dari variasi kepemilikan psikologis dapat dijelaskan oleh konformitas, pemujaan idola dan identitas diri. Sedangkan sisanya 29.5 persen dijelaskan oleh variabel lain atau sebab-sebab lain yang tidak diteliti dalam penelitian ini.</w:t>
      </w:r>
    </w:p>
    <w:p>
      <w:pPr>
        <w:numPr>
          <w:ilvl w:val="0"/>
          <w:numId w:val="41"/>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Pembahasan</w:t>
      </w: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r>
        <w:rPr>
          <w:rFonts w:ascii="TimesNewRomanPSMT" w:hAnsi="TimesNewRomanPSMT" w:eastAsia="TimesNewRomanPSMT" w:cs="TimesNewRomanPSMT"/>
          <w:color w:val="000000"/>
          <w:kern w:val="0"/>
          <w:sz w:val="24"/>
          <w:szCs w:val="24"/>
          <w:lang w:val="en-US" w:eastAsia="zh-CN" w:bidi="ar"/>
        </w:rPr>
        <w:t>P</w:t>
      </w:r>
      <w:r>
        <w:rPr>
          <w:rFonts w:hint="default" w:ascii="Times New Roman" w:hAnsi="Times New Roman" w:cs="Times New Roman"/>
          <w:sz w:val="24"/>
          <w:szCs w:val="24"/>
          <w:lang w:val="en-US" w:eastAsia="zh-CN"/>
        </w:rPr>
        <w:t xml:space="preserve">enelitian ini betujuan untuk mengetahui pengaruh konformitas, pemujaan idola dan identitas diri terhadap kepemilikan psikologis pada mahasiswa program studi Fakultas Ilmu Sosial dan Ilmu Politik Universitas Mulawarman. Demi mengetahi pengaruh tersebut peneliti menentukan 200 Mahasiswa Fakultas Ilmu Sosial dan Ilmu Politik Universitas Mulawarman angkatan 2015-2018, untuk dijadikan sampel dalam penelitian ini yang menggunakan perhitungan statistic dengan hasil penelitian sebagai berikut: </w:t>
      </w: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sz w:val="24"/>
          <w:szCs w:val="24"/>
          <w:lang w:val="en-US" w:eastAsia="zh-CN"/>
        </w:rPr>
      </w:pPr>
    </w:p>
    <w:p>
      <w:pPr>
        <w:keepNext w:val="0"/>
        <w:keepLines w:val="0"/>
        <w:pageBreakBefore w:val="0"/>
        <w:widowControl/>
        <w:numPr>
          <w:ilvl w:val="0"/>
          <w:numId w:val="47"/>
        </w:numPr>
        <w:kinsoku/>
        <w:wordWrap/>
        <w:overflowPunct/>
        <w:topLinePunct w:val="0"/>
        <w:autoSpaceDE w:val="0"/>
        <w:autoSpaceDN w:val="0"/>
        <w:bidi w:val="0"/>
        <w:adjustRightInd w:val="0"/>
        <w:snapToGrid/>
        <w:spacing w:after="0" w:line="480" w:lineRule="auto"/>
        <w:ind w:left="425" w:leftChars="0" w:hanging="425" w:firstLineChars="0"/>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Pengaruh Konformitas terhadap Kepemilikan Psikologis Pada Mahasiswa Program Fakultas Ilmu Sosial dan Ilmu Politik Universitas Mulawarman Angkatan 2015 – 2018. </w:t>
      </w:r>
    </w:p>
    <w:p>
      <w:pPr>
        <w:keepNext w:val="0"/>
        <w:keepLines w:val="0"/>
        <w:pageBreakBefore w:val="0"/>
        <w:widowControl/>
        <w:kinsoku/>
        <w:wordWrap/>
        <w:overflowPunct/>
        <w:topLinePunct w:val="0"/>
        <w:autoSpaceDE w:val="0"/>
        <w:autoSpaceDN w:val="0"/>
        <w:bidi w:val="0"/>
        <w:adjustRightInd w:val="0"/>
        <w:snapToGrid/>
        <w:spacing w:after="0" w:line="480" w:lineRule="auto"/>
        <w:ind w:left="400" w:leftChars="0"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Hasil penelitian ini menunjukkan bahwa konformitas berpengaruh positif atau searah terhadap kepemilikan psikologis pada mahasiswa Fakultas Ilmu Sosial dan Ilmu Politik universitas mulawarman angkatan 2015-2018. Hal ini menunjukkan bahwa hipotesis petama dalam penelitian H1 diterima. H1 yaitu ada pengaruh antara konformitas terhadap kepemilikan psikologis, dikatakan bahwa variabel tersebut berpengaruh. Kemudian hasil yang didapat yaitu memiliki arah pengaruh positif atau pengaruh konformitas dengan kepemilikan psikologis. Hasil ini menunjukkan bahwa semakin tinggi tingkat konformitas yang dimiliki oleh mahasiswa maka kepemilikan psikologis akan tinggi pula pada setiap mahasiswa Fakultas Ilmu Sosial dan Ilmu Politik tersebut. Jadi ketika konformitas di sekitar mahasiswa tinggi maka tingkat kepemilikan psikologis akan baik pula.</w:t>
      </w:r>
    </w:p>
    <w:p>
      <w:pPr>
        <w:keepNext w:val="0"/>
        <w:keepLines w:val="0"/>
        <w:pageBreakBefore w:val="0"/>
        <w:widowControl/>
        <w:numPr>
          <w:ilvl w:val="0"/>
          <w:numId w:val="47"/>
        </w:numPr>
        <w:kinsoku/>
        <w:wordWrap/>
        <w:overflowPunct/>
        <w:topLinePunct w:val="0"/>
        <w:autoSpaceDE w:val="0"/>
        <w:autoSpaceDN w:val="0"/>
        <w:bidi w:val="0"/>
        <w:adjustRightInd w:val="0"/>
        <w:snapToGrid/>
        <w:spacing w:after="0" w:line="480" w:lineRule="auto"/>
        <w:ind w:left="425" w:leftChars="0" w:hanging="425" w:firstLineChars="0"/>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Pengaruh Pemujaan Idola terhadap Kepemilikan Psikologis Pada Mahasiswa Program Fakultas Ilmu Sosial dan Ilmu Politik Universitas Mulawarman Angkatan 2015 – 2018. </w:t>
      </w:r>
    </w:p>
    <w:p>
      <w:pPr>
        <w:keepNext w:val="0"/>
        <w:keepLines w:val="0"/>
        <w:pageBreakBefore w:val="0"/>
        <w:widowControl/>
        <w:kinsoku/>
        <w:wordWrap/>
        <w:overflowPunct/>
        <w:topLinePunct w:val="0"/>
        <w:autoSpaceDE w:val="0"/>
        <w:autoSpaceDN w:val="0"/>
        <w:bidi w:val="0"/>
        <w:adjustRightInd w:val="0"/>
        <w:snapToGrid/>
        <w:spacing w:after="0" w:line="480" w:lineRule="auto"/>
        <w:ind w:left="400" w:leftChars="0" w:firstLine="720" w:firstLineChars="0"/>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sz w:val="24"/>
          <w:szCs w:val="24"/>
          <w:lang w:val="en-US" w:eastAsia="zh-CN"/>
        </w:rPr>
        <w:t>Hasil penelitian ini menunjukkan bahwa pemujaan idola berpengaruh positif atau searah terhadap kepemilikan psikologis pada mahasiswa Fakultas Ilmu Sosial dan Ilmu Politik universitas mulawarman angkatan 2015-2018. Hal ini menunjukkan bahwa hipotesis petama dalam penelitian H1 diterima. H1 yaitu ada pengaruh antara pemujaan idola terhadap kepemilikan psikologis, dikatakan bahwa variabel tersebut berpengaruh. Kemudian hasil yang didapat yaitu memiliki arah pengaruh positif atau pengaruh pemujaan idola dengan kepemilikan psikologis. Hasil ini menunjukkan bahwa semakin tinggi tingkat pemujaan idola yang dimiliki oleh mahasiswa maka kepemilikan psikologis akan tinggi pula pada setiap mahasiswa Fakultas Ilmu Sosial dan Ilmu Politik tersebut. Jadi ketika pemujaan idola pada mahasiswa tinggi maka tingkat kepemilikan psikologis akan baik pula.</w:t>
      </w:r>
    </w:p>
    <w:p>
      <w:pPr>
        <w:keepNext w:val="0"/>
        <w:keepLines w:val="0"/>
        <w:pageBreakBefore w:val="0"/>
        <w:widowControl/>
        <w:numPr>
          <w:ilvl w:val="0"/>
          <w:numId w:val="47"/>
        </w:numPr>
        <w:kinsoku/>
        <w:wordWrap/>
        <w:overflowPunct/>
        <w:topLinePunct w:val="0"/>
        <w:autoSpaceDE w:val="0"/>
        <w:autoSpaceDN w:val="0"/>
        <w:bidi w:val="0"/>
        <w:adjustRightInd w:val="0"/>
        <w:snapToGrid/>
        <w:spacing w:after="0" w:line="480" w:lineRule="auto"/>
        <w:ind w:left="425" w:leftChars="0" w:hanging="425" w:firstLineChars="0"/>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Pengaruh Identitas Diri terhadap Kepemilikan Psikologis Pada Mahasiswa Program Fakultas Ilmu Sosial dan Ilmu Politik Universitas Mulawarman Angkatan 2015 – 2018. </w:t>
      </w:r>
    </w:p>
    <w:p>
      <w:pPr>
        <w:keepNext w:val="0"/>
        <w:keepLines w:val="0"/>
        <w:pageBreakBefore w:val="0"/>
        <w:widowControl/>
        <w:kinsoku/>
        <w:wordWrap/>
        <w:overflowPunct/>
        <w:topLinePunct w:val="0"/>
        <w:autoSpaceDE w:val="0"/>
        <w:autoSpaceDN w:val="0"/>
        <w:bidi w:val="0"/>
        <w:adjustRightInd w:val="0"/>
        <w:snapToGrid/>
        <w:spacing w:after="0" w:line="480" w:lineRule="auto"/>
        <w:ind w:left="400" w:leftChars="0" w:firstLine="720" w:firstLineChars="0"/>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sz w:val="24"/>
          <w:szCs w:val="24"/>
          <w:lang w:val="en-US" w:eastAsia="zh-CN"/>
        </w:rPr>
        <w:t>Hasil penelitian ini menunjukkan bahwa identitas diri tidak berpengaruh positif atau searah terhadap kepemilikan psikologis pada mahasiswa Fakultas Ilmu Sosial dan Ilmu Politik universitas mulawarman angkatan 2015-2018. Hal ini menunjukkan bahwa hipotesis petama dalam penelitian H1 ditolak. H0 diterima yaitu tidak ada pengaruh antara identitas diri terhadap kepemilikan psikologis, dikatakan bahwa variabel tersebut tidak berpengaruh. Kemudian hasil yang didapat yaitu tidak memiliki arah pengaruh positif atau pengaruh identitas diri dengan kepemilikan psikologis. Hasil ini menunjukkan bahwa semakin tinggi tingkat identitas diri yang dimiliki oleh mahasiswa maka kepemilikan psikologis akan turun pada setiap mahasiswa Fakultas Ilmu Sosial dan Ilmu Politik tersebut. Jadi ketika identitas diri pada mahasiswa tinggi maka tingkat kepemilikan psikologis akan tidak baik pula.</w:t>
      </w:r>
    </w:p>
    <w:p>
      <w:pPr>
        <w:keepNext w:val="0"/>
        <w:keepLines w:val="0"/>
        <w:pageBreakBefore w:val="0"/>
        <w:widowControl/>
        <w:numPr>
          <w:ilvl w:val="0"/>
          <w:numId w:val="47"/>
        </w:numPr>
        <w:kinsoku/>
        <w:wordWrap/>
        <w:overflowPunct/>
        <w:topLinePunct w:val="0"/>
        <w:autoSpaceDE w:val="0"/>
        <w:autoSpaceDN w:val="0"/>
        <w:bidi w:val="0"/>
        <w:adjustRightInd w:val="0"/>
        <w:snapToGrid/>
        <w:spacing w:after="0" w:line="480" w:lineRule="auto"/>
        <w:ind w:left="425" w:leftChars="0" w:hanging="425" w:firstLineChars="0"/>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Pengaruh Konformitas, Pemujaan Idola dan Identitas Diri terhadap Kepemilikan Psikologis Pada Mahasiswa Program Fakultas Ilmu Sosial dan Ilmu Politik Universitas Mulawarman Angkatan 2015 – 2018.</w:t>
      </w:r>
    </w:p>
    <w:p>
      <w:pPr>
        <w:keepNext w:val="0"/>
        <w:keepLines w:val="0"/>
        <w:pageBreakBefore w:val="0"/>
        <w:widowControl/>
        <w:kinsoku/>
        <w:wordWrap/>
        <w:overflowPunct/>
        <w:topLinePunct w:val="0"/>
        <w:autoSpaceDE w:val="0"/>
        <w:autoSpaceDN w:val="0"/>
        <w:bidi w:val="0"/>
        <w:adjustRightInd w:val="0"/>
        <w:snapToGrid/>
        <w:spacing w:after="0" w:line="480" w:lineRule="auto"/>
        <w:ind w:left="400" w:leftChars="0"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Hasil penelitian bahwa konformitas, pemujaan idola dan identitas diri berpengaruh terhadap kepemilikan psikologis pada mahasiswa Fakultas Ilmu Sosial dan Ilmu Politik universitas mulawarman angkatan 2015-2018. Hal ini menunjukkan bahwa H1 diterima. Hasil yang didapat menunjukkan bahwa berpengaruh signifikan antara konformitas, pemujaan idola dan identitas dir terhadap kepemilikan psikologis. Adapun kontribusi pengaruh R2 tkonformitas, pemujaan idola dan identitas diri terhadap kkepemilikan psikologis menunjukkan bahwa 70,5 persen dari variasi kepemilikan psikologis dapat dijelaskan oleh konformitas, pemujaan idola dan identitas diri. Sedangkan sisanya 29,5 persen dijelaskan oleh variabel lain atau sebab-sebab lain yang tidak diteliti dalam penelitian ini. Jadi, terdapat pengaruh antara konformitas, pemujaan idola dan identitas diri terhadap kepemilikan psikologis. Sehingga semakin netral konformitas, pemujaan idola dan identitas dirn maka kepemilikan psikologis akan semakin meningkat serta terlihat signifikan antara variabel bebas terhadap variabel terikat.</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pageBreakBefore w:val="0"/>
        <w:widowControl/>
        <w:numPr>
          <w:ilvl w:val="0"/>
          <w:numId w:val="0"/>
        </w:numPr>
        <w:kinsoku/>
        <w:wordWrap/>
        <w:overflowPunct/>
        <w:topLinePunct w:val="0"/>
        <w:autoSpaceDE w:val="0"/>
        <w:autoSpaceDN w:val="0"/>
        <w:bidi w:val="0"/>
        <w:adjustRightInd w:val="0"/>
        <w:snapToGrid/>
        <w:spacing w:after="0" w:line="480" w:lineRule="auto"/>
        <w:ind w:leftChars="0"/>
        <w:jc w:val="center"/>
        <w:textAlignment w:val="auto"/>
        <w:rPr>
          <w:rFonts w:hint="default" w:ascii="Times New Roman" w:hAnsi="Times New Roman"/>
          <w:b/>
          <w:sz w:val="24"/>
          <w:szCs w:val="24"/>
          <w:lang w:val="en-US"/>
        </w:rPr>
      </w:pPr>
      <w:r>
        <w:rPr>
          <w:rFonts w:ascii="Times New Roman" w:hAnsi="Times New Roman"/>
          <w:b/>
          <w:sz w:val="24"/>
          <w:szCs w:val="24"/>
        </w:rPr>
        <w:t xml:space="preserve">BAB </w:t>
      </w:r>
      <w:r>
        <w:rPr>
          <w:rFonts w:hint="default" w:ascii="Times New Roman" w:hAnsi="Times New Roman"/>
          <w:b/>
          <w:sz w:val="24"/>
          <w:szCs w:val="24"/>
          <w:lang w:val="en-US"/>
        </w:rPr>
        <w:t>V</w:t>
      </w:r>
    </w:p>
    <w:p>
      <w:pPr>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PENUTUP</w:t>
      </w:r>
    </w:p>
    <w:p>
      <w:pPr>
        <w:numPr>
          <w:ilvl w:val="0"/>
          <w:numId w:val="48"/>
        </w:numPr>
        <w:spacing w:after="0" w:line="480" w:lineRule="auto"/>
        <w:ind w:left="425" w:leftChars="0" w:hanging="425" w:firstLineChars="0"/>
        <w:jc w:val="left"/>
        <w:rPr>
          <w:rFonts w:hint="default" w:ascii="Times New Roman" w:hAnsi="Times New Roman"/>
          <w:b/>
          <w:sz w:val="24"/>
          <w:szCs w:val="24"/>
          <w:lang w:val="en-US"/>
        </w:rPr>
      </w:pPr>
      <w:r>
        <w:rPr>
          <w:rFonts w:hint="default" w:ascii="Times New Roman" w:hAnsi="Times New Roman"/>
          <w:b/>
          <w:sz w:val="24"/>
          <w:szCs w:val="24"/>
          <w:lang w:val="en-US"/>
        </w:rPr>
        <w:t>Kesimpulan</w:t>
      </w:r>
    </w:p>
    <w:p>
      <w:pPr>
        <w:keepNext w:val="0"/>
        <w:keepLines w:val="0"/>
        <w:pageBreakBefore w:val="0"/>
        <w:widowControl/>
        <w:kinsoku/>
        <w:wordWrap/>
        <w:overflowPunct/>
        <w:topLinePunct w:val="0"/>
        <w:autoSpaceDE w:val="0"/>
        <w:autoSpaceDN w:val="0"/>
        <w:bidi w:val="0"/>
        <w:adjustRightInd w:val="0"/>
        <w:snapToGrid/>
        <w:spacing w:after="0" w:line="480" w:lineRule="auto"/>
        <w:ind w:left="400" w:leftChars="0"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Berdasarkan hasil penelitian dan pembahasan, maka dapat ditarik beberapa kesimpulan sebagai berikut: </w:t>
      </w:r>
    </w:p>
    <w:p>
      <w:pPr>
        <w:keepNext w:val="0"/>
        <w:keepLines w:val="0"/>
        <w:pageBreakBefore w:val="0"/>
        <w:widowControl/>
        <w:numPr>
          <w:ilvl w:val="0"/>
          <w:numId w:val="49"/>
        </w:numPr>
        <w:tabs>
          <w:tab w:val="clear" w:pos="425"/>
        </w:tabs>
        <w:kinsoku/>
        <w:wordWrap/>
        <w:overflowPunct/>
        <w:topLinePunct w:val="0"/>
        <w:autoSpaceDE w:val="0"/>
        <w:autoSpaceDN w:val="0"/>
        <w:bidi w:val="0"/>
        <w:adjustRightInd w:val="0"/>
        <w:snapToGrid/>
        <w:spacing w:after="0" w:line="480" w:lineRule="auto"/>
        <w:ind w:left="800" w:leftChars="0" w:hanging="425"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Ada pengaruh positif konformitas terhadap kepemilikan psikologis sdengan kepemilikan psikologis pada mahasiswa fakultas ilmu sosial dan ilmu politik Universitas Mulawarman angkatan 2015-2018. Hal ini dapat dikatakan bahwa pengaruh konformitas searah terhadap kepemilikan psikologis, di mana semakin netral tingkat konformitas, maka semakin tinggi pula kepemilikan psikologis oleh mahasiswa tersebut. </w:t>
      </w:r>
    </w:p>
    <w:p>
      <w:pPr>
        <w:keepNext w:val="0"/>
        <w:keepLines w:val="0"/>
        <w:pageBreakBefore w:val="0"/>
        <w:widowControl/>
        <w:numPr>
          <w:ilvl w:val="0"/>
          <w:numId w:val="49"/>
        </w:numPr>
        <w:tabs>
          <w:tab w:val="clear" w:pos="425"/>
        </w:tabs>
        <w:kinsoku/>
        <w:wordWrap/>
        <w:overflowPunct/>
        <w:topLinePunct w:val="0"/>
        <w:autoSpaceDE w:val="0"/>
        <w:autoSpaceDN w:val="0"/>
        <w:bidi w:val="0"/>
        <w:adjustRightInd w:val="0"/>
        <w:snapToGrid/>
        <w:spacing w:after="0" w:line="480" w:lineRule="auto"/>
        <w:ind w:left="800" w:leftChars="0" w:hanging="425"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Ada pengaruh positif pemujaan idola terhadap kepemilikan psikologis dengan kepemilikan psikologis pada mahasiswa fakultas ilmu sosial dan ilmu politik Universitas Mulawarman angkatan 2015-2018. Hal ini dapat dikatakan bahwa pengaruh pemujaan idola searah terhadap kepemilikan psikologis, di mana semakin netral tingkat pemujaan idola, maka semakin tinggi pula kepemilikan psikologis oleh mahasiswa tersebut. </w:t>
      </w:r>
    </w:p>
    <w:p>
      <w:pPr>
        <w:keepNext w:val="0"/>
        <w:keepLines w:val="0"/>
        <w:pageBreakBefore w:val="0"/>
        <w:widowControl/>
        <w:numPr>
          <w:ilvl w:val="0"/>
          <w:numId w:val="49"/>
        </w:numPr>
        <w:tabs>
          <w:tab w:val="clear" w:pos="425"/>
        </w:tabs>
        <w:kinsoku/>
        <w:wordWrap/>
        <w:overflowPunct/>
        <w:topLinePunct w:val="0"/>
        <w:autoSpaceDE w:val="0"/>
        <w:autoSpaceDN w:val="0"/>
        <w:bidi w:val="0"/>
        <w:adjustRightInd w:val="0"/>
        <w:snapToGrid/>
        <w:spacing w:after="0" w:line="480" w:lineRule="auto"/>
        <w:ind w:left="800" w:leftChars="0" w:hanging="425" w:firstLineChars="0"/>
        <w:jc w:val="both"/>
        <w:textAlignment w:val="auto"/>
        <w:rPr>
          <w:rFonts w:hint="default" w:ascii="Times New Roman" w:hAnsi="Times New Roman"/>
          <w:b/>
          <w:sz w:val="24"/>
          <w:szCs w:val="24"/>
          <w:lang w:val="en-US"/>
        </w:rPr>
      </w:pPr>
      <w:r>
        <w:rPr>
          <w:rFonts w:hint="default" w:ascii="Times New Roman" w:hAnsi="Times New Roman" w:cs="Times New Roman"/>
          <w:sz w:val="24"/>
          <w:szCs w:val="24"/>
          <w:lang w:val="en-US" w:eastAsia="zh-CN"/>
        </w:rPr>
        <w:t>Tidak ada pengaruh identitas diri terhadap kepemilikan psikologis dengan kepemilikan psikologis pada mahasiswa fakultas ilmu sosial dan ilmu politik Universitas Mulawarman angkatan 2015-2018. Hal ini dapat dikatakan bahwa pengaruh identitas diri tidak searah terhadap kepemilikan psikologis. Oleh sebab itu, terdapat kemungkinan akan adanya faktor lain yang dapat mempengaruhi kenyamanan tersebut.</w:t>
      </w:r>
    </w:p>
    <w:p>
      <w:pPr>
        <w:numPr>
          <w:ilvl w:val="0"/>
          <w:numId w:val="48"/>
        </w:numPr>
        <w:spacing w:after="0" w:line="480" w:lineRule="auto"/>
        <w:ind w:left="425" w:leftChars="0" w:hanging="425" w:firstLineChars="0"/>
        <w:jc w:val="left"/>
        <w:rPr>
          <w:rFonts w:hint="default" w:ascii="Times New Roman" w:hAnsi="Times New Roman"/>
          <w:b/>
          <w:sz w:val="24"/>
          <w:szCs w:val="24"/>
          <w:lang w:val="en-US"/>
        </w:rPr>
      </w:pPr>
      <w:r>
        <w:rPr>
          <w:rFonts w:hint="default" w:ascii="Times New Roman" w:hAnsi="Times New Roman"/>
          <w:b/>
          <w:sz w:val="24"/>
          <w:szCs w:val="24"/>
          <w:lang w:val="en-US"/>
        </w:rPr>
        <w:t>Saran</w:t>
      </w:r>
    </w:p>
    <w:p>
      <w:pPr>
        <w:keepNext w:val="0"/>
        <w:keepLines w:val="0"/>
        <w:pageBreakBefore w:val="0"/>
        <w:widowControl/>
        <w:kinsoku/>
        <w:wordWrap/>
        <w:overflowPunct/>
        <w:topLinePunct w:val="0"/>
        <w:autoSpaceDE w:val="0"/>
        <w:autoSpaceDN w:val="0"/>
        <w:bidi w:val="0"/>
        <w:adjustRightInd w:val="0"/>
        <w:snapToGrid/>
        <w:spacing w:after="0" w:line="480" w:lineRule="auto"/>
        <w:ind w:left="400" w:leftChars="0"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Berdasarkan penelitian yang telah dilakukan, ada beberapa saran yang dapat peneliti berikan terkait dengan proses dan hasil yang diperoleh dari penelitian ini. Adapun saran tersebut sebagai berikut: </w:t>
      </w:r>
    </w:p>
    <w:p>
      <w:pPr>
        <w:keepNext w:val="0"/>
        <w:keepLines w:val="0"/>
        <w:pageBreakBefore w:val="0"/>
        <w:widowControl/>
        <w:numPr>
          <w:ilvl w:val="0"/>
          <w:numId w:val="50"/>
        </w:numPr>
        <w:tabs>
          <w:tab w:val="clear" w:pos="425"/>
        </w:tabs>
        <w:kinsoku/>
        <w:wordWrap/>
        <w:overflowPunct/>
        <w:topLinePunct w:val="0"/>
        <w:autoSpaceDE w:val="0"/>
        <w:autoSpaceDN w:val="0"/>
        <w:bidi w:val="0"/>
        <w:adjustRightInd w:val="0"/>
        <w:snapToGrid/>
        <w:spacing w:after="0" w:line="480" w:lineRule="auto"/>
        <w:ind w:left="800" w:leftChars="0" w:hanging="425"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Untuk mahasiswa fakultas ilmu sosial dan ilmu politik Universitas Mulawarman angkatan 2015-2018 untuk dapat mempertahankan sikap dan perilaku saat ini agar dapat menciptakan rasa tanggung jawab diri dalam diri.</w:t>
      </w:r>
    </w:p>
    <w:p>
      <w:pPr>
        <w:keepNext w:val="0"/>
        <w:keepLines w:val="0"/>
        <w:pageBreakBefore w:val="0"/>
        <w:widowControl/>
        <w:numPr>
          <w:numId w:val="0"/>
        </w:numPr>
        <w:kinsoku/>
        <w:wordWrap/>
        <w:overflowPunct/>
        <w:topLinePunct w:val="0"/>
        <w:autoSpaceDE w:val="0"/>
        <w:autoSpaceDN w:val="0"/>
        <w:bidi w:val="0"/>
        <w:adjustRightInd w:val="0"/>
        <w:snapToGrid/>
        <w:spacing w:after="0" w:line="48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numPr>
          <w:numId w:val="0"/>
        </w:numPr>
        <w:kinsoku/>
        <w:wordWrap/>
        <w:overflowPunct/>
        <w:topLinePunct w:val="0"/>
        <w:autoSpaceDE w:val="0"/>
        <w:autoSpaceDN w:val="0"/>
        <w:bidi w:val="0"/>
        <w:adjustRightInd w:val="0"/>
        <w:snapToGrid/>
        <w:spacing w:after="0" w:line="48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numPr>
          <w:numId w:val="0"/>
        </w:numPr>
        <w:kinsoku/>
        <w:wordWrap/>
        <w:overflowPunct/>
        <w:topLinePunct w:val="0"/>
        <w:autoSpaceDE w:val="0"/>
        <w:autoSpaceDN w:val="0"/>
        <w:bidi w:val="0"/>
        <w:adjustRightInd w:val="0"/>
        <w:snapToGrid/>
        <w:spacing w:after="0" w:line="48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numPr>
          <w:numId w:val="0"/>
        </w:numPr>
        <w:kinsoku/>
        <w:wordWrap/>
        <w:overflowPunct/>
        <w:topLinePunct w:val="0"/>
        <w:autoSpaceDE w:val="0"/>
        <w:autoSpaceDN w:val="0"/>
        <w:bidi w:val="0"/>
        <w:adjustRightInd w:val="0"/>
        <w:snapToGrid/>
        <w:spacing w:after="0" w:line="48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numPr>
          <w:numId w:val="0"/>
        </w:numPr>
        <w:kinsoku/>
        <w:wordWrap/>
        <w:overflowPunct/>
        <w:topLinePunct w:val="0"/>
        <w:autoSpaceDE w:val="0"/>
        <w:autoSpaceDN w:val="0"/>
        <w:bidi w:val="0"/>
        <w:adjustRightInd w:val="0"/>
        <w:snapToGrid/>
        <w:spacing w:after="0" w:line="48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numPr>
          <w:numId w:val="0"/>
        </w:numPr>
        <w:kinsoku/>
        <w:wordWrap/>
        <w:overflowPunct/>
        <w:topLinePunct w:val="0"/>
        <w:autoSpaceDE w:val="0"/>
        <w:autoSpaceDN w:val="0"/>
        <w:bidi w:val="0"/>
        <w:adjustRightInd w:val="0"/>
        <w:snapToGrid/>
        <w:spacing w:after="0" w:line="48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numPr>
          <w:numId w:val="0"/>
        </w:numPr>
        <w:kinsoku/>
        <w:wordWrap/>
        <w:overflowPunct/>
        <w:topLinePunct w:val="0"/>
        <w:autoSpaceDE w:val="0"/>
        <w:autoSpaceDN w:val="0"/>
        <w:bidi w:val="0"/>
        <w:adjustRightInd w:val="0"/>
        <w:snapToGrid/>
        <w:spacing w:after="0" w:line="48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numPr>
          <w:numId w:val="0"/>
        </w:numPr>
        <w:kinsoku/>
        <w:wordWrap/>
        <w:overflowPunct/>
        <w:topLinePunct w:val="0"/>
        <w:autoSpaceDE w:val="0"/>
        <w:autoSpaceDN w:val="0"/>
        <w:bidi w:val="0"/>
        <w:adjustRightInd w:val="0"/>
        <w:snapToGrid/>
        <w:spacing w:after="0" w:line="48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numPr>
          <w:numId w:val="0"/>
        </w:numPr>
        <w:kinsoku/>
        <w:wordWrap/>
        <w:overflowPunct/>
        <w:topLinePunct w:val="0"/>
        <w:autoSpaceDE w:val="0"/>
        <w:autoSpaceDN w:val="0"/>
        <w:bidi w:val="0"/>
        <w:adjustRightInd w:val="0"/>
        <w:snapToGrid/>
        <w:spacing w:after="0" w:line="48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numPr>
          <w:numId w:val="0"/>
        </w:numPr>
        <w:kinsoku/>
        <w:wordWrap/>
        <w:overflowPunct/>
        <w:topLinePunct w:val="0"/>
        <w:autoSpaceDE w:val="0"/>
        <w:autoSpaceDN w:val="0"/>
        <w:bidi w:val="0"/>
        <w:adjustRightInd w:val="0"/>
        <w:snapToGrid/>
        <w:spacing w:after="0" w:line="48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numPr>
          <w:numId w:val="0"/>
        </w:numPr>
        <w:kinsoku/>
        <w:wordWrap/>
        <w:overflowPunct/>
        <w:topLinePunct w:val="0"/>
        <w:autoSpaceDE w:val="0"/>
        <w:autoSpaceDN w:val="0"/>
        <w:bidi w:val="0"/>
        <w:adjustRightInd w:val="0"/>
        <w:snapToGrid/>
        <w:spacing w:after="0" w:line="480" w:lineRule="auto"/>
        <w:jc w:val="both"/>
        <w:textAlignment w:val="auto"/>
        <w:rPr>
          <w:rFonts w:hint="default" w:ascii="Times New Roman" w:hAnsi="Times New Roman" w:cs="Times New Roman"/>
          <w:sz w:val="24"/>
          <w:szCs w:val="24"/>
          <w:lang w:val="en-US" w:eastAsia="zh-CN"/>
        </w:rPr>
      </w:pPr>
    </w:p>
    <w:p>
      <w:pPr>
        <w:spacing w:line="480" w:lineRule="auto"/>
        <w:ind w:left="0" w:firstLine="0"/>
        <w:jc w:val="center"/>
        <w:rPr>
          <w:rFonts w:ascii="Times New Roman" w:hAnsi="Times New Roman"/>
          <w:b/>
          <w:sz w:val="24"/>
          <w:szCs w:val="24"/>
        </w:rPr>
      </w:pPr>
      <w:r>
        <w:rPr>
          <w:rFonts w:ascii="Times New Roman" w:hAnsi="Times New Roman"/>
          <w:b/>
          <w:sz w:val="24"/>
          <w:szCs w:val="24"/>
        </w:rPr>
        <w:t>DAFTAR PUSTAKA</w:t>
      </w:r>
    </w:p>
    <w:p>
      <w:pPr>
        <w:spacing w:line="480" w:lineRule="auto"/>
        <w:ind w:left="0" w:firstLine="0"/>
        <w:jc w:val="center"/>
        <w:rPr>
          <w:rFonts w:ascii="Times New Roman" w:hAnsi="Times New Roman"/>
          <w:sz w:val="24"/>
          <w:szCs w:val="24"/>
        </w:rPr>
      </w:pPr>
    </w:p>
    <w:p>
      <w:pPr>
        <w:autoSpaceDE w:val="0"/>
        <w:autoSpaceDN w:val="0"/>
        <w:adjustRightInd w:val="0"/>
        <w:spacing w:line="240" w:lineRule="auto"/>
        <w:ind w:left="851" w:hanging="851"/>
        <w:rPr>
          <w:rFonts w:ascii="Times New Roman" w:hAnsi="Times New Roman"/>
          <w:sz w:val="24"/>
          <w:szCs w:val="24"/>
        </w:rPr>
      </w:pPr>
    </w:p>
    <w:p>
      <w:pPr>
        <w:autoSpaceDE w:val="0"/>
        <w:autoSpaceDN w:val="0"/>
        <w:adjustRightInd w:val="0"/>
        <w:spacing w:line="276" w:lineRule="auto"/>
        <w:ind w:left="0" w:firstLine="0"/>
        <w:rPr>
          <w:rFonts w:ascii="Times New Roman" w:hAnsi="Times New Roman"/>
          <w:sz w:val="24"/>
          <w:szCs w:val="24"/>
        </w:rPr>
      </w:pPr>
      <w:r>
        <w:rPr>
          <w:rFonts w:ascii="Times New Roman" w:hAnsi="Times New Roman"/>
          <w:color w:val="000000"/>
          <w:sz w:val="24"/>
          <w:szCs w:val="24"/>
        </w:rPr>
        <w:t xml:space="preserve">Chaplin. 2004. </w:t>
      </w:r>
      <w:r>
        <w:rPr>
          <w:rFonts w:ascii="Times New Roman" w:hAnsi="Times New Roman"/>
          <w:i/>
          <w:iCs/>
          <w:color w:val="000000"/>
          <w:sz w:val="24"/>
          <w:szCs w:val="24"/>
        </w:rPr>
        <w:t>Kamus Lengkap Psikologi.</w:t>
      </w:r>
      <w:r>
        <w:rPr>
          <w:rFonts w:ascii="Times New Roman" w:hAnsi="Times New Roman"/>
          <w:color w:val="000000"/>
          <w:sz w:val="24"/>
          <w:szCs w:val="24"/>
        </w:rPr>
        <w:t xml:space="preserve"> Penerjemah Kartini Kartono. Edisi I  </w:t>
      </w:r>
    </w:p>
    <w:p>
      <w:pPr>
        <w:autoSpaceDE w:val="0"/>
        <w:autoSpaceDN w:val="0"/>
        <w:adjustRightInd w:val="0"/>
        <w:spacing w:line="276" w:lineRule="auto"/>
        <w:ind w:left="0" w:firstLine="851"/>
        <w:rPr>
          <w:rFonts w:ascii="Times New Roman" w:hAnsi="Times New Roman"/>
          <w:color w:val="000000"/>
          <w:sz w:val="24"/>
          <w:szCs w:val="24"/>
          <w:lang w:val="en-US"/>
        </w:rPr>
      </w:pPr>
      <w:r>
        <w:rPr>
          <w:rFonts w:ascii="Times New Roman" w:hAnsi="Times New Roman"/>
          <w:color w:val="000000"/>
          <w:sz w:val="24"/>
          <w:szCs w:val="24"/>
        </w:rPr>
        <w:t>Cetakan  Ke-2 . Jakarta : Grafindo Persada.</w:t>
      </w:r>
    </w:p>
    <w:p>
      <w:pPr>
        <w:autoSpaceDE w:val="0"/>
        <w:autoSpaceDN w:val="0"/>
        <w:adjustRightInd w:val="0"/>
        <w:spacing w:line="276" w:lineRule="auto"/>
        <w:ind w:left="0" w:firstLine="851"/>
        <w:rPr>
          <w:rFonts w:ascii="Times New Roman" w:hAnsi="Times New Roman"/>
          <w:color w:val="000000"/>
          <w:sz w:val="24"/>
          <w:szCs w:val="24"/>
          <w:lang w:val="en-US"/>
        </w:rPr>
      </w:pPr>
    </w:p>
    <w:p>
      <w:pPr>
        <w:spacing w:line="276" w:lineRule="auto"/>
        <w:ind w:left="851" w:hanging="851"/>
        <w:rPr>
          <w:rFonts w:ascii="Times New Roman" w:hAnsi="Times New Roman"/>
          <w:sz w:val="24"/>
          <w:szCs w:val="24"/>
          <w:lang w:val="en-US"/>
        </w:rPr>
      </w:pPr>
      <w:r>
        <w:rPr>
          <w:rFonts w:ascii="Times New Roman" w:hAnsi="Times New Roman"/>
          <w:sz w:val="24"/>
          <w:szCs w:val="24"/>
        </w:rPr>
        <w:t>Erikson., Giles, D. C., Barber. L., Woolfolk. (2009). Identitas diri</w:t>
      </w:r>
      <w:r>
        <w:rPr>
          <w:rFonts w:ascii="Times New Roman" w:hAnsi="Times New Roman"/>
          <w:i/>
          <w:sz w:val="24"/>
          <w:szCs w:val="24"/>
          <w:lang w:val="en-US"/>
        </w:rPr>
        <w:t xml:space="preserve"> Psikologi Sosial :Edisi kedua belas</w:t>
      </w:r>
      <w:r>
        <w:rPr>
          <w:rFonts w:ascii="Times New Roman" w:hAnsi="Times New Roman"/>
          <w:sz w:val="24"/>
          <w:szCs w:val="24"/>
          <w:lang w:val="en-US"/>
        </w:rPr>
        <w:t>. Jakarta: Erlangga.</w:t>
      </w:r>
    </w:p>
    <w:p>
      <w:pPr>
        <w:autoSpaceDE w:val="0"/>
        <w:autoSpaceDN w:val="0"/>
        <w:adjustRightInd w:val="0"/>
        <w:spacing w:line="276" w:lineRule="auto"/>
        <w:ind w:left="0" w:firstLine="0"/>
        <w:rPr>
          <w:rFonts w:ascii="Times New Roman" w:hAnsi="Times New Roman"/>
          <w:color w:val="000000"/>
          <w:sz w:val="24"/>
          <w:szCs w:val="24"/>
          <w:lang w:val="en-US"/>
        </w:rPr>
      </w:pPr>
    </w:p>
    <w:p>
      <w:pPr>
        <w:spacing w:line="276" w:lineRule="auto"/>
        <w:ind w:left="851" w:hanging="851"/>
        <w:rPr>
          <w:rFonts w:ascii="Times New Roman" w:hAnsi="Times New Roman"/>
          <w:sz w:val="24"/>
          <w:szCs w:val="24"/>
        </w:rPr>
      </w:pPr>
      <w:r>
        <w:rPr>
          <w:rFonts w:ascii="Times New Roman" w:hAnsi="Times New Roman"/>
          <w:sz w:val="24"/>
          <w:szCs w:val="24"/>
        </w:rPr>
        <w:t xml:space="preserve">Frederika. A., Suprapto, M. H., </w:t>
      </w:r>
      <w:r>
        <w:rPr>
          <w:rFonts w:ascii="Times New Roman" w:hAnsi="Times New Roman"/>
          <w:sz w:val="24"/>
          <w:szCs w:val="24"/>
        </w:rPr>
        <w:t>Tan</w:t>
      </w:r>
      <w:bookmarkStart w:id="0" w:name="_GoBack"/>
      <w:bookmarkEnd w:id="0"/>
      <w:r>
        <w:rPr>
          <w:rFonts w:ascii="Times New Roman" w:hAnsi="Times New Roman"/>
          <w:sz w:val="24"/>
          <w:szCs w:val="24"/>
        </w:rPr>
        <w:t>ojo</w:t>
      </w:r>
      <w:r>
        <w:rPr>
          <w:rFonts w:ascii="Times New Roman" w:hAnsi="Times New Roman"/>
          <w:sz w:val="24"/>
          <w:szCs w:val="24"/>
        </w:rPr>
        <w:t>, K. L. (2015). Hubungan antara harga diri</w:t>
      </w:r>
    </w:p>
    <w:p>
      <w:pPr>
        <w:pStyle w:val="11"/>
        <w:spacing w:line="276" w:lineRule="auto"/>
        <w:jc w:val="both"/>
        <w:rPr>
          <w:rFonts w:ascii="Times New Roman" w:hAnsi="Times New Roman" w:cs="Times New Roman"/>
          <w:sz w:val="24"/>
          <w:szCs w:val="24"/>
        </w:rPr>
      </w:pPr>
      <w:r>
        <w:rPr>
          <w:rFonts w:ascii="Times New Roman" w:hAnsi="Times New Roman" w:cs="Times New Roman"/>
          <w:sz w:val="24"/>
          <w:szCs w:val="24"/>
        </w:rPr>
        <w:t>dan konformitas dengan celebrity worship pada remaja di Surabaya.</w:t>
      </w:r>
    </w:p>
    <w:p>
      <w:pPr>
        <w:pStyle w:val="11"/>
        <w:spacing w:line="276" w:lineRule="auto"/>
        <w:jc w:val="both"/>
        <w:rPr>
          <w:rFonts w:ascii="Times New Roman" w:hAnsi="Times New Roman" w:cs="Times New Roman"/>
          <w:sz w:val="24"/>
          <w:szCs w:val="24"/>
        </w:rPr>
      </w:pPr>
      <w:r>
        <w:rPr>
          <w:rFonts w:ascii="Times New Roman" w:hAnsi="Times New Roman" w:cs="Times New Roman"/>
          <w:i/>
          <w:sz w:val="24"/>
          <w:szCs w:val="24"/>
        </w:rPr>
        <w:t>Jurnal Gema Aktualita</w:t>
      </w:r>
      <w:r>
        <w:rPr>
          <w:rFonts w:ascii="Times New Roman" w:hAnsi="Times New Roman" w:cs="Times New Roman"/>
          <w:sz w:val="24"/>
          <w:szCs w:val="24"/>
        </w:rPr>
        <w:t>. 4(1), 61-69.</w:t>
      </w:r>
    </w:p>
    <w:p>
      <w:pPr>
        <w:spacing w:line="276" w:lineRule="auto"/>
        <w:ind w:left="720" w:hanging="720"/>
        <w:rPr>
          <w:rFonts w:ascii="Times New Roman" w:hAnsi="Times New Roman"/>
          <w:sz w:val="24"/>
          <w:szCs w:val="24"/>
        </w:rPr>
      </w:pPr>
      <w:r>
        <w:rPr>
          <w:rFonts w:ascii="Times New Roman" w:hAnsi="Times New Roman"/>
          <w:sz w:val="24"/>
          <w:szCs w:val="24"/>
        </w:rPr>
        <w:t xml:space="preserve">Fitriyan, N Widoodo, P.B dan Fauziah, N.2013. Hubungan antara Konformitas    ,   Dengan Perilaku Konsumtif Pada Mahasiswa Genuk Indah Semarang. </w:t>
      </w:r>
      <w:r>
        <w:rPr>
          <w:rFonts w:ascii="Times New Roman" w:hAnsi="Times New Roman"/>
          <w:i/>
          <w:sz w:val="24"/>
          <w:szCs w:val="24"/>
        </w:rPr>
        <w:t>Jurnal Psikologi</w:t>
      </w:r>
      <w:r>
        <w:rPr>
          <w:rFonts w:ascii="Times New Roman" w:hAnsi="Times New Roman"/>
          <w:sz w:val="24"/>
          <w:szCs w:val="24"/>
        </w:rPr>
        <w:t>. Universitas Diponegoro. 12(1). 55-68.</w:t>
      </w:r>
    </w:p>
    <w:p>
      <w:pPr>
        <w:autoSpaceDE w:val="0"/>
        <w:autoSpaceDN w:val="0"/>
        <w:adjustRightInd w:val="0"/>
        <w:spacing w:line="276" w:lineRule="auto"/>
        <w:ind w:left="0" w:firstLine="0"/>
        <w:rPr>
          <w:rFonts w:ascii="Times New Roman" w:hAnsi="Times New Roman"/>
          <w:color w:val="000000"/>
          <w:sz w:val="24"/>
          <w:szCs w:val="24"/>
          <w:lang w:val="en-US"/>
        </w:rPr>
      </w:pPr>
    </w:p>
    <w:p>
      <w:pPr>
        <w:tabs>
          <w:tab w:val="left" w:pos="90"/>
        </w:tabs>
        <w:spacing w:line="276" w:lineRule="auto"/>
        <w:ind w:left="810" w:hanging="810"/>
        <w:rPr>
          <w:rFonts w:ascii="Times New Roman" w:hAnsi="Times New Roman"/>
          <w:sz w:val="24"/>
          <w:szCs w:val="24"/>
          <w:lang w:val="en-US"/>
        </w:rPr>
      </w:pPr>
      <w:r>
        <w:rPr>
          <w:rFonts w:ascii="Times New Roman" w:hAnsi="Times New Roman"/>
          <w:sz w:val="24"/>
          <w:szCs w:val="24"/>
        </w:rPr>
        <w:t xml:space="preserve">Kronger &amp; Marcia. 2011. </w:t>
      </w:r>
      <w:r>
        <w:rPr>
          <w:rFonts w:ascii="Times New Roman" w:hAnsi="Times New Roman"/>
          <w:i/>
          <w:sz w:val="24"/>
          <w:szCs w:val="24"/>
        </w:rPr>
        <w:t>The Idenity Statuses: Origins, Meaning, and interpretation</w:t>
      </w:r>
      <w:r>
        <w:rPr>
          <w:rFonts w:ascii="Times New Roman" w:hAnsi="Times New Roman"/>
          <w:sz w:val="24"/>
          <w:szCs w:val="24"/>
        </w:rPr>
        <w:t>, Norway : Hndbook Of Idenity Theory And Research</w:t>
      </w:r>
    </w:p>
    <w:p>
      <w:pPr>
        <w:autoSpaceDE w:val="0"/>
        <w:autoSpaceDN w:val="0"/>
        <w:adjustRightInd w:val="0"/>
        <w:spacing w:line="276" w:lineRule="auto"/>
        <w:ind w:left="0" w:firstLine="851"/>
        <w:rPr>
          <w:rFonts w:ascii="Times New Roman" w:hAnsi="Times New Roman"/>
          <w:color w:val="000000"/>
          <w:sz w:val="24"/>
          <w:szCs w:val="24"/>
          <w:lang w:val="en-US"/>
        </w:rPr>
      </w:pPr>
    </w:p>
    <w:p>
      <w:pPr>
        <w:spacing w:line="276" w:lineRule="auto"/>
        <w:ind w:left="851" w:hanging="851"/>
        <w:rPr>
          <w:rFonts w:ascii="Times New Roman" w:hAnsi="Times New Roman"/>
          <w:sz w:val="24"/>
          <w:szCs w:val="24"/>
          <w:lang w:val="en-US"/>
        </w:rPr>
      </w:pPr>
      <w:r>
        <w:rPr>
          <w:rFonts w:ascii="Times New Roman" w:hAnsi="Times New Roman"/>
          <w:sz w:val="24"/>
          <w:szCs w:val="24"/>
        </w:rPr>
        <w:t>M</w:t>
      </w:r>
      <w:r>
        <w:rPr>
          <w:rFonts w:ascii="Times New Roman" w:hAnsi="Times New Roman"/>
          <w:sz w:val="24"/>
          <w:szCs w:val="24"/>
          <w:lang w:val="en-US"/>
        </w:rPr>
        <w:t xml:space="preserve">atsumoto. </w:t>
      </w:r>
      <w:r>
        <w:rPr>
          <w:rFonts w:ascii="Times New Roman" w:hAnsi="Times New Roman"/>
          <w:sz w:val="24"/>
          <w:szCs w:val="24"/>
        </w:rPr>
        <w:t>20</w:t>
      </w:r>
      <w:r>
        <w:rPr>
          <w:rFonts w:ascii="Times New Roman" w:hAnsi="Times New Roman"/>
          <w:sz w:val="24"/>
          <w:szCs w:val="24"/>
          <w:lang w:val="en-US"/>
        </w:rPr>
        <w:t>09</w:t>
      </w:r>
      <w:r>
        <w:rPr>
          <w:rFonts w:ascii="Times New Roman" w:hAnsi="Times New Roman"/>
          <w:sz w:val="24"/>
          <w:szCs w:val="24"/>
        </w:rPr>
        <w:t xml:space="preserve">. Hubungan Antara Penerimaan Diri dan Konformitas Terhadap Intensi Merokok Pada Remaja di SMK Istiqomah Muhammadiyah 4 Samarinda. </w:t>
      </w:r>
      <w:r>
        <w:rPr>
          <w:rFonts w:ascii="Times New Roman" w:hAnsi="Times New Roman"/>
          <w:i/>
          <w:sz w:val="24"/>
          <w:szCs w:val="24"/>
        </w:rPr>
        <w:t xml:space="preserve">eJournal Psikologi. </w:t>
      </w:r>
      <w:r>
        <w:rPr>
          <w:rFonts w:ascii="Times New Roman" w:hAnsi="Times New Roman"/>
          <w:sz w:val="24"/>
          <w:szCs w:val="24"/>
        </w:rPr>
        <w:t>1(1)</w:t>
      </w:r>
      <w:r>
        <w:rPr>
          <w:rFonts w:ascii="Times New Roman" w:hAnsi="Times New Roman"/>
          <w:sz w:val="24"/>
          <w:szCs w:val="24"/>
          <w:lang w:val="en-US"/>
        </w:rPr>
        <w:t xml:space="preserve">, </w:t>
      </w:r>
      <w:r>
        <w:rPr>
          <w:rFonts w:ascii="Times New Roman" w:hAnsi="Times New Roman"/>
          <w:sz w:val="24"/>
          <w:szCs w:val="24"/>
        </w:rPr>
        <w:t>9-22.</w:t>
      </w:r>
    </w:p>
    <w:p>
      <w:pPr>
        <w:spacing w:line="276" w:lineRule="auto"/>
        <w:ind w:left="851" w:hanging="851"/>
        <w:rPr>
          <w:rFonts w:ascii="Times New Roman" w:hAnsi="Times New Roman"/>
          <w:sz w:val="24"/>
          <w:szCs w:val="24"/>
          <w:lang w:val="en-US"/>
        </w:rPr>
      </w:pPr>
    </w:p>
    <w:p>
      <w:pPr>
        <w:spacing w:line="276" w:lineRule="auto"/>
        <w:ind w:left="0" w:firstLine="0"/>
        <w:rPr>
          <w:rFonts w:ascii="Times New Roman" w:hAnsi="Times New Roman"/>
          <w:sz w:val="24"/>
          <w:szCs w:val="24"/>
        </w:rPr>
      </w:pPr>
      <w:r>
        <w:rPr>
          <w:rFonts w:ascii="Times New Roman" w:hAnsi="Times New Roman"/>
          <w:sz w:val="24"/>
          <w:szCs w:val="24"/>
        </w:rPr>
        <w:t>Maltby, J., Day, L., McCutcheon, L. E., Gillett, R., Houran, J., Ashe, D. D.</w:t>
      </w:r>
    </w:p>
    <w:p>
      <w:pPr>
        <w:pStyle w:val="11"/>
        <w:spacing w:line="276" w:lineRule="auto"/>
        <w:jc w:val="both"/>
        <w:rPr>
          <w:rFonts w:ascii="Times New Roman" w:hAnsi="Times New Roman" w:cs="Times New Roman"/>
          <w:sz w:val="24"/>
          <w:szCs w:val="24"/>
        </w:rPr>
      </w:pPr>
      <w:r>
        <w:rPr>
          <w:rFonts w:ascii="Times New Roman" w:hAnsi="Times New Roman" w:cs="Times New Roman"/>
          <w:sz w:val="24"/>
          <w:szCs w:val="24"/>
        </w:rPr>
        <w:t>(2004). Personality and coping: A context for examining celebrity worship</w:t>
      </w:r>
    </w:p>
    <w:p>
      <w:pPr>
        <w:pStyle w:val="11"/>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and mental health. </w:t>
      </w:r>
      <w:r>
        <w:rPr>
          <w:rFonts w:ascii="Times New Roman" w:hAnsi="Times New Roman" w:cs="Times New Roman"/>
          <w:i/>
          <w:sz w:val="24"/>
          <w:szCs w:val="24"/>
        </w:rPr>
        <w:t>British Journal of Psychology</w:t>
      </w:r>
      <w:r>
        <w:rPr>
          <w:rFonts w:ascii="Times New Roman" w:hAnsi="Times New Roman" w:cs="Times New Roman"/>
          <w:sz w:val="24"/>
          <w:szCs w:val="24"/>
        </w:rPr>
        <w:t>. 95, 411–428.</w:t>
      </w:r>
    </w:p>
    <w:p>
      <w:pPr>
        <w:spacing w:line="276" w:lineRule="auto"/>
        <w:ind w:left="0" w:firstLine="0"/>
        <w:rPr>
          <w:rFonts w:ascii="Times New Roman" w:hAnsi="Times New Roman"/>
          <w:sz w:val="24"/>
          <w:szCs w:val="24"/>
        </w:rPr>
      </w:pPr>
      <w:r>
        <w:rPr>
          <w:rFonts w:ascii="Times New Roman" w:hAnsi="Times New Roman"/>
          <w:sz w:val="24"/>
          <w:szCs w:val="24"/>
        </w:rPr>
        <w:t>McCutcheon, L. E. (2003). Machiavellianism, belief in a just world, and the</w:t>
      </w:r>
    </w:p>
    <w:p>
      <w:pPr>
        <w:pStyle w:val="11"/>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tendency to worship celebrities. </w:t>
      </w:r>
      <w:r>
        <w:rPr>
          <w:rFonts w:ascii="Times New Roman" w:hAnsi="Times New Roman" w:cs="Times New Roman"/>
          <w:i/>
          <w:sz w:val="24"/>
          <w:szCs w:val="24"/>
        </w:rPr>
        <w:t>Current Research in Social Psychology</w:t>
      </w:r>
      <w:r>
        <w:rPr>
          <w:rFonts w:ascii="Times New Roman" w:hAnsi="Times New Roman" w:cs="Times New Roman"/>
          <w:sz w:val="24"/>
          <w:szCs w:val="24"/>
        </w:rPr>
        <w:t>,8(9), 131-139.</w:t>
      </w:r>
    </w:p>
    <w:p>
      <w:pPr>
        <w:spacing w:line="276" w:lineRule="auto"/>
        <w:ind w:left="851" w:hanging="851"/>
        <w:rPr>
          <w:rFonts w:ascii="Times New Roman" w:hAnsi="Times New Roman"/>
          <w:sz w:val="24"/>
          <w:szCs w:val="24"/>
          <w:lang w:val="en-US"/>
        </w:rPr>
      </w:pPr>
      <w:r>
        <w:rPr>
          <w:rFonts w:ascii="Times New Roman" w:hAnsi="Times New Roman"/>
          <w:sz w:val="24"/>
          <w:szCs w:val="24"/>
          <w:lang w:val="en-US"/>
        </w:rPr>
        <w:t>Rakhmat</w:t>
      </w:r>
      <w:r>
        <w:rPr>
          <w:rFonts w:ascii="Times New Roman" w:hAnsi="Times New Roman"/>
          <w:sz w:val="24"/>
          <w:szCs w:val="24"/>
        </w:rPr>
        <w:t>. 200</w:t>
      </w:r>
      <w:r>
        <w:rPr>
          <w:rFonts w:ascii="Times New Roman" w:hAnsi="Times New Roman"/>
          <w:sz w:val="24"/>
          <w:szCs w:val="24"/>
          <w:lang w:val="en-US"/>
        </w:rPr>
        <w:t>9</w:t>
      </w:r>
      <w:r>
        <w:rPr>
          <w:rFonts w:ascii="Times New Roman" w:hAnsi="Times New Roman"/>
          <w:sz w:val="24"/>
          <w:szCs w:val="24"/>
        </w:rPr>
        <w:t xml:space="preserve">. </w:t>
      </w:r>
      <w:r>
        <w:rPr>
          <w:rFonts w:ascii="Times New Roman" w:hAnsi="Times New Roman"/>
          <w:i/>
          <w:sz w:val="24"/>
          <w:szCs w:val="24"/>
        </w:rPr>
        <w:t>Hubungan Antara Konformitas dan Perilaku Konsumtif Pada Remaja di SMA Negeri 1 Semarang</w:t>
      </w:r>
      <w:r>
        <w:rPr>
          <w:rFonts w:ascii="Times New Roman" w:hAnsi="Times New Roman"/>
          <w:sz w:val="24"/>
          <w:szCs w:val="24"/>
        </w:rPr>
        <w:t xml:space="preserve">. Skripsi. Semarang: Jurusan Psikologi Fakultas Ilmu </w:t>
      </w:r>
      <w:r>
        <w:rPr>
          <w:rFonts w:ascii="Times New Roman" w:hAnsi="Times New Roman"/>
          <w:sz w:val="24"/>
          <w:szCs w:val="24"/>
          <w:lang w:val="en-US"/>
        </w:rPr>
        <w:t>P</w:t>
      </w:r>
      <w:r>
        <w:rPr>
          <w:rFonts w:ascii="Times New Roman" w:hAnsi="Times New Roman"/>
          <w:sz w:val="24"/>
          <w:szCs w:val="24"/>
        </w:rPr>
        <w:t>endidikan</w:t>
      </w:r>
      <w:r>
        <w:rPr>
          <w:rFonts w:ascii="Times New Roman" w:hAnsi="Times New Roman"/>
          <w:sz w:val="24"/>
          <w:szCs w:val="24"/>
          <w:lang w:val="en-US"/>
        </w:rPr>
        <w:t>.</w:t>
      </w:r>
    </w:p>
    <w:p>
      <w:pPr>
        <w:spacing w:line="276" w:lineRule="auto"/>
        <w:ind w:left="851" w:hanging="851"/>
        <w:rPr>
          <w:rFonts w:ascii="Times New Roman" w:hAnsi="Times New Roman"/>
          <w:sz w:val="24"/>
          <w:szCs w:val="24"/>
        </w:rPr>
      </w:pPr>
    </w:p>
    <w:p>
      <w:pPr>
        <w:spacing w:line="276" w:lineRule="auto"/>
        <w:ind w:left="851" w:hanging="851"/>
        <w:rPr>
          <w:rFonts w:ascii="Times New Roman" w:hAnsi="Times New Roman"/>
          <w:sz w:val="24"/>
          <w:szCs w:val="24"/>
        </w:rPr>
      </w:pPr>
      <w:r>
        <w:rPr>
          <w:rFonts w:ascii="Times New Roman" w:hAnsi="Times New Roman"/>
          <w:sz w:val="24"/>
          <w:szCs w:val="24"/>
        </w:rPr>
        <w:t xml:space="preserve">Rangkuti, F. 2002. </w:t>
      </w:r>
      <w:r>
        <w:rPr>
          <w:rFonts w:ascii="Times New Roman" w:hAnsi="Times New Roman"/>
          <w:i/>
          <w:sz w:val="24"/>
          <w:szCs w:val="24"/>
        </w:rPr>
        <w:t>Measuring Customer Satisfaction Teknik Mengukur dan Strategi Meningkatkan Kepuasan Pelanggan dan Analisis Kasus PLN-JP</w:t>
      </w:r>
      <w:r>
        <w:rPr>
          <w:rFonts w:ascii="Times New Roman" w:hAnsi="Times New Roman"/>
          <w:sz w:val="24"/>
          <w:szCs w:val="24"/>
        </w:rPr>
        <w:t>. Jakarta: PT. Gramedia Pustaka Utama.</w:t>
      </w:r>
    </w:p>
    <w:p>
      <w:pPr>
        <w:spacing w:line="276" w:lineRule="auto"/>
        <w:ind w:left="567" w:hanging="567"/>
        <w:rPr>
          <w:rFonts w:ascii="Times New Roman" w:hAnsi="Times New Roman"/>
          <w:sz w:val="24"/>
          <w:szCs w:val="24"/>
        </w:rPr>
      </w:pPr>
    </w:p>
    <w:p>
      <w:pPr>
        <w:spacing w:line="276" w:lineRule="auto"/>
        <w:ind w:left="567" w:hanging="567"/>
        <w:rPr>
          <w:rFonts w:ascii="Times New Roman" w:hAnsi="Times New Roman"/>
          <w:sz w:val="24"/>
          <w:szCs w:val="24"/>
        </w:rPr>
      </w:pPr>
      <w:r>
        <w:rPr>
          <w:rFonts w:ascii="Times New Roman" w:hAnsi="Times New Roman"/>
          <w:sz w:val="24"/>
          <w:szCs w:val="24"/>
        </w:rPr>
        <w:t xml:space="preserve">Rohmad,. dan Supriyanto. 2015. </w:t>
      </w:r>
      <w:r>
        <w:rPr>
          <w:rFonts w:ascii="Times New Roman" w:hAnsi="Times New Roman"/>
          <w:i/>
          <w:sz w:val="24"/>
          <w:szCs w:val="24"/>
        </w:rPr>
        <w:t>Pengantar Statistika: Panduan Praktis Bagi Pengajar dan Mahasiswa</w:t>
      </w:r>
      <w:r>
        <w:rPr>
          <w:rFonts w:ascii="Times New Roman" w:hAnsi="Times New Roman"/>
          <w:sz w:val="24"/>
          <w:szCs w:val="24"/>
        </w:rPr>
        <w:t>. Yogyakarta: Kalimedia.</w:t>
      </w:r>
    </w:p>
    <w:p>
      <w:pPr>
        <w:spacing w:line="276" w:lineRule="auto"/>
        <w:ind w:left="0" w:firstLine="0"/>
        <w:rPr>
          <w:rFonts w:ascii="Times New Roman" w:hAnsi="Times New Roman"/>
          <w:sz w:val="24"/>
          <w:szCs w:val="24"/>
          <w:lang w:val="en-US"/>
        </w:rPr>
      </w:pPr>
    </w:p>
    <w:p>
      <w:pPr>
        <w:spacing w:line="276" w:lineRule="auto"/>
        <w:ind w:left="851" w:hanging="851"/>
        <w:rPr>
          <w:rFonts w:ascii="Times New Roman" w:hAnsi="Times New Roman"/>
          <w:sz w:val="24"/>
          <w:szCs w:val="24"/>
        </w:rPr>
      </w:pPr>
      <w:r>
        <w:rPr>
          <w:rFonts w:ascii="Times New Roman" w:hAnsi="Times New Roman"/>
          <w:sz w:val="24"/>
          <w:szCs w:val="24"/>
        </w:rPr>
        <w:t xml:space="preserve">Santoso, S. 2015. </w:t>
      </w:r>
      <w:r>
        <w:rPr>
          <w:rFonts w:ascii="Times New Roman" w:hAnsi="Times New Roman"/>
          <w:i/>
          <w:sz w:val="24"/>
          <w:szCs w:val="24"/>
        </w:rPr>
        <w:t>Menguasai Statistik Multivariat</w:t>
      </w:r>
      <w:r>
        <w:rPr>
          <w:rFonts w:ascii="Times New Roman" w:hAnsi="Times New Roman"/>
          <w:sz w:val="24"/>
          <w:szCs w:val="24"/>
        </w:rPr>
        <w:t>. Jakarta: PT. Elex Media Komputindo.</w:t>
      </w:r>
    </w:p>
    <w:p>
      <w:pPr>
        <w:spacing w:line="276" w:lineRule="auto"/>
        <w:ind w:left="0" w:firstLine="0"/>
        <w:rPr>
          <w:rFonts w:ascii="Times New Roman" w:hAnsi="Times New Roman"/>
          <w:sz w:val="24"/>
          <w:szCs w:val="24"/>
        </w:rPr>
      </w:pPr>
    </w:p>
    <w:p>
      <w:pPr>
        <w:spacing w:line="276" w:lineRule="auto"/>
        <w:ind w:left="851" w:hanging="851"/>
        <w:rPr>
          <w:rFonts w:ascii="Times New Roman" w:hAnsi="Times New Roman"/>
          <w:sz w:val="24"/>
          <w:szCs w:val="24"/>
        </w:rPr>
      </w:pPr>
      <w:r>
        <w:rPr>
          <w:rFonts w:ascii="Times New Roman" w:hAnsi="Times New Roman"/>
          <w:sz w:val="24"/>
          <w:szCs w:val="24"/>
        </w:rPr>
        <w:t xml:space="preserve">Sarwono, S. W., dan Meinarno. E. A. 2009. </w:t>
      </w:r>
      <w:r>
        <w:rPr>
          <w:rFonts w:ascii="Times New Roman" w:hAnsi="Times New Roman"/>
          <w:i/>
          <w:sz w:val="24"/>
          <w:szCs w:val="24"/>
        </w:rPr>
        <w:t>Psikologi Sosial</w:t>
      </w:r>
      <w:r>
        <w:rPr>
          <w:rFonts w:ascii="Times New Roman" w:hAnsi="Times New Roman"/>
          <w:sz w:val="24"/>
          <w:szCs w:val="24"/>
        </w:rPr>
        <w:t>. Depok: Salemba Humanika.</w:t>
      </w:r>
    </w:p>
    <w:p>
      <w:pPr>
        <w:spacing w:line="276" w:lineRule="auto"/>
        <w:ind w:left="851" w:hanging="851"/>
        <w:rPr>
          <w:rFonts w:ascii="Times New Roman" w:hAnsi="Times New Roman"/>
          <w:sz w:val="24"/>
          <w:szCs w:val="24"/>
        </w:rPr>
      </w:pPr>
    </w:p>
    <w:p>
      <w:pPr>
        <w:spacing w:line="276" w:lineRule="auto"/>
        <w:ind w:left="851" w:hanging="851"/>
        <w:rPr>
          <w:rFonts w:ascii="Times New Roman" w:hAnsi="Times New Roman"/>
          <w:sz w:val="24"/>
          <w:szCs w:val="24"/>
          <w:lang w:val="en-US"/>
        </w:rPr>
      </w:pPr>
      <w:r>
        <w:rPr>
          <w:rFonts w:ascii="Times New Roman" w:hAnsi="Times New Roman"/>
          <w:sz w:val="24"/>
          <w:szCs w:val="24"/>
          <w:lang w:val="en-US"/>
        </w:rPr>
        <w:t xml:space="preserve">Sears, D. O., Freedman. Jonatjan, L., dan Peplau, L. A. 1994. </w:t>
      </w:r>
      <w:r>
        <w:rPr>
          <w:rFonts w:ascii="Times New Roman" w:hAnsi="Times New Roman"/>
          <w:i/>
          <w:sz w:val="24"/>
          <w:szCs w:val="24"/>
          <w:lang w:val="en-US"/>
        </w:rPr>
        <w:t>Psikologi Sosial :Edisi kedua belas</w:t>
      </w:r>
      <w:r>
        <w:rPr>
          <w:rFonts w:ascii="Times New Roman" w:hAnsi="Times New Roman"/>
          <w:sz w:val="24"/>
          <w:szCs w:val="24"/>
          <w:lang w:val="en-US"/>
        </w:rPr>
        <w:t>. Jakarta: Erlangga .</w:t>
      </w:r>
    </w:p>
    <w:p>
      <w:pPr>
        <w:spacing w:line="276" w:lineRule="auto"/>
        <w:ind w:left="851" w:hanging="851"/>
        <w:rPr>
          <w:rFonts w:ascii="Times New Roman" w:hAnsi="Times New Roman"/>
          <w:sz w:val="24"/>
          <w:szCs w:val="24"/>
          <w:lang w:val="en-US"/>
        </w:rPr>
      </w:pPr>
    </w:p>
    <w:p>
      <w:pPr>
        <w:spacing w:line="276" w:lineRule="auto"/>
        <w:ind w:left="851" w:hanging="851"/>
        <w:rPr>
          <w:rFonts w:ascii="Times New Roman" w:hAnsi="Times New Roman"/>
          <w:sz w:val="24"/>
          <w:szCs w:val="24"/>
          <w:lang w:val="en-US"/>
        </w:rPr>
      </w:pPr>
      <w:r>
        <w:rPr>
          <w:rFonts w:ascii="Times New Roman" w:hAnsi="Times New Roman"/>
          <w:sz w:val="24"/>
          <w:szCs w:val="24"/>
        </w:rPr>
        <w:t xml:space="preserve">Solimun, 2006. </w:t>
      </w:r>
      <w:r>
        <w:rPr>
          <w:rFonts w:ascii="Times New Roman" w:hAnsi="Times New Roman"/>
          <w:i/>
          <w:sz w:val="24"/>
          <w:szCs w:val="24"/>
        </w:rPr>
        <w:t>Memahami Metode kuantitatif mutakhie: Structural Equation Modeling dan partial Least Square</w:t>
      </w:r>
      <w:r>
        <w:rPr>
          <w:rFonts w:ascii="Times New Roman" w:hAnsi="Times New Roman"/>
          <w:sz w:val="24"/>
          <w:szCs w:val="24"/>
        </w:rPr>
        <w:t>.</w:t>
      </w:r>
      <w:r>
        <w:rPr>
          <w:rFonts w:ascii="Times New Roman" w:hAnsi="Times New Roman"/>
          <w:sz w:val="24"/>
          <w:szCs w:val="24"/>
          <w:lang w:val="en-US"/>
        </w:rPr>
        <w:t xml:space="preserve"> Journal Statistika. 1(2), 1-21.</w:t>
      </w:r>
    </w:p>
    <w:p>
      <w:pPr>
        <w:spacing w:line="276" w:lineRule="auto"/>
        <w:ind w:left="851" w:hanging="851"/>
        <w:rPr>
          <w:rFonts w:ascii="Times New Roman" w:hAnsi="Times New Roman"/>
          <w:sz w:val="24"/>
          <w:szCs w:val="24"/>
          <w:lang w:val="en-US"/>
        </w:rPr>
      </w:pPr>
    </w:p>
    <w:p>
      <w:pPr>
        <w:autoSpaceDE w:val="0"/>
        <w:autoSpaceDN w:val="0"/>
        <w:adjustRightInd w:val="0"/>
        <w:spacing w:line="276" w:lineRule="auto"/>
        <w:ind w:left="851" w:hanging="851"/>
        <w:rPr>
          <w:rFonts w:ascii="Times New Roman" w:hAnsi="Times New Roman"/>
          <w:sz w:val="24"/>
          <w:szCs w:val="24"/>
          <w:lang w:val="en-US"/>
        </w:rPr>
      </w:pPr>
      <w:r>
        <w:rPr>
          <w:rFonts w:ascii="Times New Roman" w:hAnsi="Times New Roman"/>
          <w:sz w:val="24"/>
          <w:szCs w:val="24"/>
        </w:rPr>
        <w:t xml:space="preserve">Sugiyono. 2012. </w:t>
      </w:r>
      <w:r>
        <w:rPr>
          <w:rFonts w:ascii="Times New Roman" w:hAnsi="Times New Roman"/>
          <w:i/>
          <w:sz w:val="24"/>
          <w:szCs w:val="24"/>
        </w:rPr>
        <w:t>Metode Penelitian Kuantitatif Kalitatif dan R&amp;D</w:t>
      </w:r>
      <w:r>
        <w:rPr>
          <w:rFonts w:ascii="Times New Roman" w:hAnsi="Times New Roman"/>
          <w:sz w:val="24"/>
          <w:szCs w:val="24"/>
        </w:rPr>
        <w:t>. Bandung: Alfabeta</w:t>
      </w:r>
      <w:r>
        <w:rPr>
          <w:rFonts w:ascii="Times New Roman" w:hAnsi="Times New Roman"/>
          <w:sz w:val="24"/>
          <w:szCs w:val="24"/>
          <w:lang w:val="en-US"/>
        </w:rPr>
        <w:t>.</w:t>
      </w:r>
    </w:p>
    <w:p>
      <w:pPr>
        <w:autoSpaceDE w:val="0"/>
        <w:autoSpaceDN w:val="0"/>
        <w:adjustRightInd w:val="0"/>
        <w:spacing w:line="276" w:lineRule="auto"/>
        <w:ind w:left="851" w:hanging="851"/>
        <w:rPr>
          <w:rFonts w:ascii="Times New Roman" w:hAnsi="Times New Roman"/>
          <w:sz w:val="24"/>
          <w:szCs w:val="24"/>
          <w:lang w:val="en-US"/>
        </w:rPr>
      </w:pPr>
    </w:p>
    <w:p>
      <w:pPr>
        <w:spacing w:line="276" w:lineRule="auto"/>
        <w:ind w:left="810" w:hanging="720"/>
        <w:rPr>
          <w:rFonts w:ascii="Times New Roman" w:hAnsi="Times New Roman"/>
          <w:sz w:val="24"/>
          <w:szCs w:val="24"/>
          <w:lang w:val="en-US"/>
        </w:rPr>
      </w:pPr>
      <w:r>
        <w:rPr>
          <w:rFonts w:ascii="Times New Roman" w:hAnsi="Times New Roman"/>
          <w:sz w:val="24"/>
          <w:szCs w:val="24"/>
        </w:rPr>
        <w:t>Van. 2009. Collaboration and Psychological Ownership: how dose the tension between the two influence percevid learning?</w:t>
      </w:r>
      <w:r>
        <w:rPr>
          <w:rFonts w:ascii="Times New Roman" w:hAnsi="Times New Roman"/>
          <w:i/>
          <w:sz w:val="24"/>
          <w:szCs w:val="24"/>
        </w:rPr>
        <w:t>. Soc Psychological</w:t>
      </w:r>
      <w:r>
        <w:rPr>
          <w:rFonts w:ascii="Times New Roman" w:hAnsi="Times New Roman"/>
          <w:sz w:val="24"/>
          <w:szCs w:val="24"/>
        </w:rPr>
        <w:t xml:space="preserve"> </w:t>
      </w:r>
      <w:r>
        <w:rPr>
          <w:rFonts w:ascii="Times New Roman" w:hAnsi="Times New Roman"/>
          <w:i/>
          <w:sz w:val="24"/>
          <w:szCs w:val="24"/>
        </w:rPr>
        <w:t>Educ</w:t>
      </w:r>
      <w:r>
        <w:rPr>
          <w:rFonts w:ascii="Times New Roman" w:hAnsi="Times New Roman"/>
          <w:sz w:val="24"/>
          <w:szCs w:val="24"/>
        </w:rPr>
        <w:t xml:space="preserve"> (2011) 14:283-298.</w:t>
      </w:r>
    </w:p>
    <w:p>
      <w:pPr>
        <w:spacing w:line="276" w:lineRule="auto"/>
        <w:ind w:left="0" w:firstLine="567"/>
        <w:rPr>
          <w:rFonts w:ascii="Times New Roman" w:hAnsi="Times New Roman"/>
          <w:sz w:val="24"/>
          <w:szCs w:val="24"/>
          <w:lang w:val="en-US"/>
        </w:rPr>
      </w:pPr>
    </w:p>
    <w:p>
      <w:pPr>
        <w:spacing w:line="276" w:lineRule="auto"/>
        <w:ind w:left="567" w:hanging="567"/>
        <w:rPr>
          <w:rFonts w:ascii="Times New Roman" w:hAnsi="Times New Roman"/>
          <w:sz w:val="24"/>
          <w:szCs w:val="24"/>
          <w:lang w:val="en-US"/>
        </w:rPr>
      </w:pPr>
      <w:r>
        <w:rPr>
          <w:rFonts w:ascii="Times New Roman" w:hAnsi="Times New Roman"/>
          <w:sz w:val="24"/>
          <w:szCs w:val="24"/>
        </w:rPr>
        <w:t xml:space="preserve">Wade, C. dan Tavris, C. 2007. </w:t>
      </w:r>
      <w:r>
        <w:rPr>
          <w:rFonts w:ascii="Times New Roman" w:hAnsi="Times New Roman"/>
          <w:i/>
          <w:sz w:val="24"/>
          <w:szCs w:val="24"/>
        </w:rPr>
        <w:t>Psikologi Edisi ke 9</w:t>
      </w:r>
      <w:r>
        <w:rPr>
          <w:rFonts w:ascii="Times New Roman" w:hAnsi="Times New Roman"/>
          <w:sz w:val="24"/>
          <w:szCs w:val="24"/>
        </w:rPr>
        <w:t>. Jakarta: Penerbit Erlangga.</w:t>
      </w:r>
    </w:p>
    <w:p>
      <w:pPr>
        <w:spacing w:line="276" w:lineRule="auto"/>
        <w:ind w:left="567" w:hanging="567"/>
        <w:rPr>
          <w:rFonts w:ascii="Times New Roman" w:hAnsi="Times New Roman"/>
          <w:sz w:val="24"/>
          <w:szCs w:val="24"/>
          <w:lang w:val="en-US"/>
        </w:rPr>
      </w:pPr>
    </w:p>
    <w:p>
      <w:pPr>
        <w:autoSpaceDE w:val="0"/>
        <w:autoSpaceDN w:val="0"/>
        <w:adjustRightInd w:val="0"/>
        <w:spacing w:line="276" w:lineRule="auto"/>
        <w:ind w:left="851" w:hanging="851"/>
        <w:rPr>
          <w:rFonts w:ascii="Times New Roman" w:hAnsi="Times New Roman"/>
          <w:sz w:val="24"/>
          <w:szCs w:val="24"/>
        </w:rPr>
      </w:pPr>
      <w:r>
        <w:rPr>
          <w:rFonts w:ascii="Times New Roman" w:hAnsi="Times New Roman"/>
          <w:color w:val="000000"/>
          <w:sz w:val="24"/>
          <w:szCs w:val="24"/>
        </w:rPr>
        <w:t xml:space="preserve">Wiggins, J. A,. Wiggins, B. A,. dan Zandaen, J. V. 1994. </w:t>
      </w:r>
      <w:r>
        <w:rPr>
          <w:rFonts w:ascii="Times New Roman" w:hAnsi="Times New Roman"/>
          <w:i/>
          <w:iCs/>
          <w:color w:val="000000"/>
          <w:sz w:val="24"/>
          <w:szCs w:val="24"/>
        </w:rPr>
        <w:t>Social Psychology.</w:t>
      </w:r>
      <w:r>
        <w:rPr>
          <w:rFonts w:ascii="Times New Roman" w:hAnsi="Times New Roman"/>
          <w:color w:val="000000"/>
          <w:sz w:val="24"/>
          <w:szCs w:val="24"/>
        </w:rPr>
        <w:t xml:space="preserve"> Edisi: 5. New york: MC GRAW – HILL</w:t>
      </w:r>
      <w:r>
        <w:rPr>
          <w:rFonts w:ascii="Times New Roman" w:hAnsi="Times New Roman"/>
          <w:sz w:val="24"/>
          <w:szCs w:val="24"/>
        </w:rPr>
        <w:t>.</w:t>
      </w:r>
    </w:p>
    <w:p>
      <w:pPr>
        <w:autoSpaceDE w:val="0"/>
        <w:autoSpaceDN w:val="0"/>
        <w:adjustRightInd w:val="0"/>
        <w:spacing w:line="276" w:lineRule="auto"/>
        <w:ind w:left="851" w:hanging="851"/>
        <w:rPr>
          <w:rFonts w:ascii="Times New Roman" w:hAnsi="Times New Roman"/>
          <w:sz w:val="24"/>
          <w:szCs w:val="24"/>
        </w:rPr>
      </w:pPr>
    </w:p>
    <w:p>
      <w:pPr>
        <w:widowControl w:val="0"/>
        <w:autoSpaceDE w:val="0"/>
        <w:autoSpaceDN w:val="0"/>
        <w:adjustRightInd w:val="0"/>
        <w:spacing w:line="276" w:lineRule="auto"/>
        <w:ind w:left="720" w:right="74" w:hanging="720"/>
        <w:rPr>
          <w:rFonts w:ascii="Times New Roman" w:hAnsi="Times New Roman"/>
          <w:sz w:val="24"/>
          <w:szCs w:val="24"/>
          <w:lang w:val="en-US"/>
        </w:rPr>
      </w:pPr>
      <w:r>
        <w:rPr>
          <w:rFonts w:ascii="Times New Roman" w:hAnsi="Times New Roman"/>
          <w:spacing w:val="1"/>
          <w:sz w:val="24"/>
          <w:szCs w:val="24"/>
        </w:rPr>
        <w:t>W</w:t>
      </w:r>
      <w:r>
        <w:rPr>
          <w:rFonts w:ascii="Times New Roman" w:hAnsi="Times New Roman"/>
          <w:sz w:val="24"/>
          <w:szCs w:val="24"/>
        </w:rPr>
        <w:t>ir</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(201</w:t>
      </w:r>
      <w:r>
        <w:rPr>
          <w:rFonts w:ascii="Times New Roman" w:hAnsi="Times New Roman"/>
          <w:spacing w:val="-1"/>
          <w:sz w:val="24"/>
          <w:szCs w:val="24"/>
        </w:rPr>
        <w:t>5</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i/>
          <w:iCs/>
          <w:spacing w:val="-1"/>
          <w:sz w:val="24"/>
          <w:szCs w:val="24"/>
        </w:rPr>
        <w:t>M</w:t>
      </w:r>
      <w:r>
        <w:rPr>
          <w:rFonts w:ascii="Times New Roman" w:hAnsi="Times New Roman"/>
          <w:i/>
          <w:iCs/>
          <w:sz w:val="24"/>
          <w:szCs w:val="24"/>
        </w:rPr>
        <w:t>ana</w:t>
      </w:r>
      <w:r>
        <w:rPr>
          <w:rFonts w:ascii="Times New Roman" w:hAnsi="Times New Roman"/>
          <w:i/>
          <w:iCs/>
          <w:spacing w:val="3"/>
          <w:sz w:val="24"/>
          <w:szCs w:val="24"/>
        </w:rPr>
        <w:t>j</w:t>
      </w:r>
      <w:r>
        <w:rPr>
          <w:rFonts w:ascii="Times New Roman" w:hAnsi="Times New Roman"/>
          <w:i/>
          <w:iCs/>
          <w:spacing w:val="-1"/>
          <w:sz w:val="24"/>
          <w:szCs w:val="24"/>
        </w:rPr>
        <w:t>e</w:t>
      </w:r>
      <w:r>
        <w:rPr>
          <w:rFonts w:ascii="Times New Roman" w:hAnsi="Times New Roman"/>
          <w:i/>
          <w:iCs/>
          <w:sz w:val="24"/>
          <w:szCs w:val="24"/>
        </w:rPr>
        <w:t>m</w:t>
      </w:r>
      <w:r>
        <w:rPr>
          <w:rFonts w:ascii="Times New Roman" w:hAnsi="Times New Roman"/>
          <w:i/>
          <w:iCs/>
          <w:spacing w:val="-1"/>
          <w:sz w:val="24"/>
          <w:szCs w:val="24"/>
        </w:rPr>
        <w:t>e</w:t>
      </w:r>
      <w:r>
        <w:rPr>
          <w:rFonts w:ascii="Times New Roman" w:hAnsi="Times New Roman"/>
          <w:i/>
          <w:iCs/>
          <w:sz w:val="24"/>
          <w:szCs w:val="24"/>
        </w:rPr>
        <w:t>n</w:t>
      </w:r>
      <w:r>
        <w:rPr>
          <w:rFonts w:ascii="Times New Roman" w:hAnsi="Times New Roman"/>
          <w:i/>
          <w:iCs/>
          <w:spacing w:val="2"/>
          <w:sz w:val="24"/>
          <w:szCs w:val="24"/>
        </w:rPr>
        <w:t xml:space="preserve"> </w:t>
      </w:r>
      <w:r>
        <w:rPr>
          <w:rFonts w:ascii="Times New Roman" w:hAnsi="Times New Roman"/>
          <w:i/>
          <w:iCs/>
          <w:sz w:val="24"/>
          <w:szCs w:val="24"/>
        </w:rPr>
        <w:t>Sumb</w:t>
      </w:r>
      <w:r>
        <w:rPr>
          <w:rFonts w:ascii="Times New Roman" w:hAnsi="Times New Roman"/>
          <w:i/>
          <w:iCs/>
          <w:spacing w:val="-1"/>
          <w:sz w:val="24"/>
          <w:szCs w:val="24"/>
        </w:rPr>
        <w:t>e</w:t>
      </w:r>
      <w:r>
        <w:rPr>
          <w:rFonts w:ascii="Times New Roman" w:hAnsi="Times New Roman"/>
          <w:i/>
          <w:iCs/>
          <w:sz w:val="24"/>
          <w:szCs w:val="24"/>
        </w:rPr>
        <w:t>r</w:t>
      </w:r>
      <w:r>
        <w:rPr>
          <w:rFonts w:ascii="Times New Roman" w:hAnsi="Times New Roman"/>
          <w:i/>
          <w:iCs/>
          <w:spacing w:val="2"/>
          <w:sz w:val="24"/>
          <w:szCs w:val="24"/>
        </w:rPr>
        <w:t xml:space="preserve"> </w:t>
      </w:r>
      <w:r>
        <w:rPr>
          <w:rFonts w:ascii="Times New Roman" w:hAnsi="Times New Roman"/>
          <w:i/>
          <w:iCs/>
          <w:sz w:val="24"/>
          <w:szCs w:val="24"/>
        </w:rPr>
        <w:t>D</w:t>
      </w:r>
      <w:r>
        <w:rPr>
          <w:rFonts w:ascii="Times New Roman" w:hAnsi="Times New Roman"/>
          <w:i/>
          <w:iCs/>
          <w:spacing w:val="2"/>
          <w:sz w:val="24"/>
          <w:szCs w:val="24"/>
        </w:rPr>
        <w:t>a</w:t>
      </w:r>
      <w:r>
        <w:rPr>
          <w:rFonts w:ascii="Times New Roman" w:hAnsi="Times New Roman"/>
          <w:i/>
          <w:iCs/>
          <w:spacing w:val="-1"/>
          <w:sz w:val="24"/>
          <w:szCs w:val="24"/>
        </w:rPr>
        <w:t>y</w:t>
      </w:r>
      <w:r>
        <w:rPr>
          <w:rFonts w:ascii="Times New Roman" w:hAnsi="Times New Roman"/>
          <w:i/>
          <w:iCs/>
          <w:sz w:val="24"/>
          <w:szCs w:val="24"/>
        </w:rPr>
        <w:t>a</w:t>
      </w:r>
      <w:r>
        <w:rPr>
          <w:rFonts w:ascii="Times New Roman" w:hAnsi="Times New Roman"/>
          <w:i/>
          <w:iCs/>
          <w:spacing w:val="2"/>
          <w:sz w:val="24"/>
          <w:szCs w:val="24"/>
        </w:rPr>
        <w:t xml:space="preserve"> </w:t>
      </w:r>
      <w:r>
        <w:rPr>
          <w:rFonts w:ascii="Times New Roman" w:hAnsi="Times New Roman"/>
          <w:i/>
          <w:iCs/>
          <w:spacing w:val="-1"/>
          <w:sz w:val="24"/>
          <w:szCs w:val="24"/>
        </w:rPr>
        <w:t>M</w:t>
      </w:r>
      <w:r>
        <w:rPr>
          <w:rFonts w:ascii="Times New Roman" w:hAnsi="Times New Roman"/>
          <w:i/>
          <w:iCs/>
          <w:sz w:val="24"/>
          <w:szCs w:val="24"/>
        </w:rPr>
        <w:t>a</w:t>
      </w:r>
      <w:r>
        <w:rPr>
          <w:rFonts w:ascii="Times New Roman" w:hAnsi="Times New Roman"/>
          <w:i/>
          <w:iCs/>
          <w:spacing w:val="2"/>
          <w:sz w:val="24"/>
          <w:szCs w:val="24"/>
        </w:rPr>
        <w:t>n</w:t>
      </w:r>
      <w:r>
        <w:rPr>
          <w:rFonts w:ascii="Times New Roman" w:hAnsi="Times New Roman"/>
          <w:i/>
          <w:iCs/>
          <w:sz w:val="24"/>
          <w:szCs w:val="24"/>
        </w:rPr>
        <w:t>usia</w:t>
      </w:r>
      <w:r>
        <w:rPr>
          <w:rFonts w:ascii="Times New Roman" w:hAnsi="Times New Roman"/>
          <w:i/>
          <w:iCs/>
          <w:spacing w:val="3"/>
          <w:sz w:val="24"/>
          <w:szCs w:val="24"/>
        </w:rPr>
        <w:t xml:space="preserve"> </w:t>
      </w:r>
      <w:r>
        <w:rPr>
          <w:rFonts w:ascii="Times New Roman" w:hAnsi="Times New Roman"/>
          <w:i/>
          <w:iCs/>
          <w:sz w:val="24"/>
          <w:szCs w:val="24"/>
        </w:rPr>
        <w:t>Indo</w:t>
      </w:r>
      <w:r>
        <w:rPr>
          <w:rFonts w:ascii="Times New Roman" w:hAnsi="Times New Roman"/>
          <w:i/>
          <w:iCs/>
          <w:spacing w:val="-1"/>
          <w:sz w:val="24"/>
          <w:szCs w:val="24"/>
        </w:rPr>
        <w:t>ne</w:t>
      </w:r>
      <w:r>
        <w:rPr>
          <w:rFonts w:ascii="Times New Roman" w:hAnsi="Times New Roman"/>
          <w:i/>
          <w:iCs/>
          <w:sz w:val="24"/>
          <w:szCs w:val="24"/>
        </w:rPr>
        <w:t>sia:</w:t>
      </w:r>
      <w:r>
        <w:rPr>
          <w:rFonts w:ascii="Times New Roman" w:hAnsi="Times New Roman"/>
          <w:i/>
          <w:iCs/>
          <w:spacing w:val="2"/>
          <w:sz w:val="24"/>
          <w:szCs w:val="24"/>
        </w:rPr>
        <w:t xml:space="preserve"> </w:t>
      </w:r>
      <w:r>
        <w:rPr>
          <w:rFonts w:ascii="Times New Roman" w:hAnsi="Times New Roman"/>
          <w:i/>
          <w:iCs/>
          <w:spacing w:val="1"/>
          <w:sz w:val="24"/>
          <w:szCs w:val="24"/>
        </w:rPr>
        <w:t>T</w:t>
      </w:r>
      <w:r>
        <w:rPr>
          <w:rFonts w:ascii="Times New Roman" w:hAnsi="Times New Roman"/>
          <w:i/>
          <w:iCs/>
          <w:spacing w:val="-1"/>
          <w:sz w:val="24"/>
          <w:szCs w:val="24"/>
        </w:rPr>
        <w:t>e</w:t>
      </w:r>
      <w:r>
        <w:rPr>
          <w:rFonts w:ascii="Times New Roman" w:hAnsi="Times New Roman"/>
          <w:i/>
          <w:iCs/>
          <w:sz w:val="24"/>
          <w:szCs w:val="24"/>
        </w:rPr>
        <w:t>ori,</w:t>
      </w:r>
      <w:r>
        <w:rPr>
          <w:rFonts w:ascii="Times New Roman" w:hAnsi="Times New Roman"/>
          <w:i/>
          <w:iCs/>
          <w:spacing w:val="3"/>
          <w:sz w:val="24"/>
          <w:szCs w:val="24"/>
        </w:rPr>
        <w:t xml:space="preserve"> </w:t>
      </w:r>
      <w:r>
        <w:rPr>
          <w:rFonts w:ascii="Times New Roman" w:hAnsi="Times New Roman"/>
          <w:i/>
          <w:iCs/>
          <w:sz w:val="24"/>
          <w:szCs w:val="24"/>
        </w:rPr>
        <w:t>Psik</w:t>
      </w:r>
      <w:r>
        <w:rPr>
          <w:rFonts w:ascii="Times New Roman" w:hAnsi="Times New Roman"/>
          <w:i/>
          <w:iCs/>
          <w:spacing w:val="3"/>
          <w:sz w:val="24"/>
          <w:szCs w:val="24"/>
        </w:rPr>
        <w:t>o</w:t>
      </w:r>
      <w:r>
        <w:rPr>
          <w:rFonts w:ascii="Times New Roman" w:hAnsi="Times New Roman"/>
          <w:i/>
          <w:iCs/>
          <w:sz w:val="24"/>
          <w:szCs w:val="24"/>
        </w:rPr>
        <w:t>log</w:t>
      </w:r>
      <w:r>
        <w:rPr>
          <w:rFonts w:ascii="Times New Roman" w:hAnsi="Times New Roman"/>
          <w:i/>
          <w:iCs/>
          <w:spacing w:val="1"/>
          <w:sz w:val="24"/>
          <w:szCs w:val="24"/>
        </w:rPr>
        <w:t>i</w:t>
      </w:r>
      <w:r>
        <w:rPr>
          <w:rFonts w:ascii="Times New Roman" w:hAnsi="Times New Roman"/>
          <w:i/>
          <w:iCs/>
          <w:sz w:val="24"/>
          <w:szCs w:val="24"/>
        </w:rPr>
        <w:t>,Hu</w:t>
      </w:r>
      <w:r>
        <w:rPr>
          <w:rFonts w:ascii="Times New Roman" w:hAnsi="Times New Roman"/>
          <w:i/>
          <w:iCs/>
          <w:spacing w:val="-1"/>
          <w:sz w:val="24"/>
          <w:szCs w:val="24"/>
        </w:rPr>
        <w:t>k</w:t>
      </w:r>
      <w:r>
        <w:rPr>
          <w:rFonts w:ascii="Times New Roman" w:hAnsi="Times New Roman"/>
          <w:i/>
          <w:iCs/>
          <w:sz w:val="24"/>
          <w:szCs w:val="24"/>
        </w:rPr>
        <w:t>um K</w:t>
      </w:r>
      <w:r>
        <w:rPr>
          <w:rFonts w:ascii="Times New Roman" w:hAnsi="Times New Roman"/>
          <w:i/>
          <w:iCs/>
          <w:spacing w:val="-1"/>
          <w:sz w:val="24"/>
          <w:szCs w:val="24"/>
        </w:rPr>
        <w:t>e</w:t>
      </w:r>
      <w:r>
        <w:rPr>
          <w:rFonts w:ascii="Times New Roman" w:hAnsi="Times New Roman"/>
          <w:i/>
          <w:iCs/>
          <w:sz w:val="24"/>
          <w:szCs w:val="24"/>
        </w:rPr>
        <w:t>tenag</w:t>
      </w:r>
      <w:r>
        <w:rPr>
          <w:rFonts w:ascii="Times New Roman" w:hAnsi="Times New Roman"/>
          <w:i/>
          <w:iCs/>
          <w:spacing w:val="2"/>
          <w:sz w:val="24"/>
          <w:szCs w:val="24"/>
        </w:rPr>
        <w:t>a</w:t>
      </w:r>
      <w:r>
        <w:rPr>
          <w:rFonts w:ascii="Times New Roman" w:hAnsi="Times New Roman"/>
          <w:i/>
          <w:iCs/>
          <w:spacing w:val="-1"/>
          <w:sz w:val="24"/>
          <w:szCs w:val="24"/>
        </w:rPr>
        <w:t>ke</w:t>
      </w:r>
      <w:r>
        <w:rPr>
          <w:rFonts w:ascii="Times New Roman" w:hAnsi="Times New Roman"/>
          <w:i/>
          <w:iCs/>
          <w:sz w:val="24"/>
          <w:szCs w:val="24"/>
        </w:rPr>
        <w:t>rja</w:t>
      </w:r>
      <w:r>
        <w:rPr>
          <w:rFonts w:ascii="Times New Roman" w:hAnsi="Times New Roman"/>
          <w:i/>
          <w:iCs/>
          <w:spacing w:val="3"/>
          <w:sz w:val="24"/>
          <w:szCs w:val="24"/>
        </w:rPr>
        <w:t>a</w:t>
      </w:r>
      <w:r>
        <w:rPr>
          <w:rFonts w:ascii="Times New Roman" w:hAnsi="Times New Roman"/>
          <w:i/>
          <w:iCs/>
          <w:sz w:val="24"/>
          <w:szCs w:val="24"/>
        </w:rPr>
        <w:t>n, Aplikasi</w:t>
      </w:r>
      <w:r>
        <w:rPr>
          <w:rFonts w:ascii="Times New Roman" w:hAnsi="Times New Roman"/>
          <w:i/>
          <w:iCs/>
          <w:spacing w:val="1"/>
          <w:sz w:val="24"/>
          <w:szCs w:val="24"/>
        </w:rPr>
        <w:t xml:space="preserve"> </w:t>
      </w:r>
      <w:r>
        <w:rPr>
          <w:rFonts w:ascii="Times New Roman" w:hAnsi="Times New Roman"/>
          <w:i/>
          <w:iCs/>
          <w:sz w:val="24"/>
          <w:szCs w:val="24"/>
        </w:rPr>
        <w:t>dan P</w:t>
      </w:r>
      <w:r>
        <w:rPr>
          <w:rFonts w:ascii="Times New Roman" w:hAnsi="Times New Roman"/>
          <w:i/>
          <w:iCs/>
          <w:spacing w:val="-1"/>
          <w:sz w:val="24"/>
          <w:szCs w:val="24"/>
        </w:rPr>
        <w:t>e</w:t>
      </w:r>
      <w:r>
        <w:rPr>
          <w:rFonts w:ascii="Times New Roman" w:hAnsi="Times New Roman"/>
          <w:i/>
          <w:iCs/>
          <w:sz w:val="24"/>
          <w:szCs w:val="24"/>
        </w:rPr>
        <w:t>n</w:t>
      </w:r>
      <w:r>
        <w:rPr>
          <w:rFonts w:ascii="Times New Roman" w:hAnsi="Times New Roman"/>
          <w:i/>
          <w:iCs/>
          <w:spacing w:val="1"/>
          <w:sz w:val="24"/>
          <w:szCs w:val="24"/>
        </w:rPr>
        <w:t>e</w:t>
      </w:r>
      <w:r>
        <w:rPr>
          <w:rFonts w:ascii="Times New Roman" w:hAnsi="Times New Roman"/>
          <w:i/>
          <w:iCs/>
          <w:sz w:val="24"/>
          <w:szCs w:val="24"/>
        </w:rPr>
        <w:t>l</w:t>
      </w:r>
      <w:r>
        <w:rPr>
          <w:rFonts w:ascii="Times New Roman" w:hAnsi="Times New Roman"/>
          <w:i/>
          <w:iCs/>
          <w:spacing w:val="1"/>
          <w:sz w:val="24"/>
          <w:szCs w:val="24"/>
        </w:rPr>
        <w:t>i</w:t>
      </w:r>
      <w:r>
        <w:rPr>
          <w:rFonts w:ascii="Times New Roman" w:hAnsi="Times New Roman"/>
          <w:i/>
          <w:iCs/>
          <w:sz w:val="24"/>
          <w:szCs w:val="24"/>
        </w:rPr>
        <w:t>t</w:t>
      </w:r>
      <w:r>
        <w:rPr>
          <w:rFonts w:ascii="Times New Roman" w:hAnsi="Times New Roman"/>
          <w:i/>
          <w:iCs/>
          <w:spacing w:val="1"/>
          <w:sz w:val="24"/>
          <w:szCs w:val="24"/>
        </w:rPr>
        <w:t>i</w:t>
      </w:r>
      <w:r>
        <w:rPr>
          <w:rFonts w:ascii="Times New Roman" w:hAnsi="Times New Roman"/>
          <w:i/>
          <w:iCs/>
          <w:sz w:val="24"/>
          <w:szCs w:val="24"/>
        </w:rPr>
        <w:t>an: Aplikasi</w:t>
      </w:r>
      <w:r>
        <w:rPr>
          <w:rFonts w:ascii="Times New Roman" w:hAnsi="Times New Roman"/>
          <w:i/>
          <w:iCs/>
          <w:spacing w:val="1"/>
          <w:sz w:val="24"/>
          <w:szCs w:val="24"/>
        </w:rPr>
        <w:t xml:space="preserve"> </w:t>
      </w:r>
      <w:r>
        <w:rPr>
          <w:rFonts w:ascii="Times New Roman" w:hAnsi="Times New Roman"/>
          <w:i/>
          <w:iCs/>
          <w:sz w:val="24"/>
          <w:szCs w:val="24"/>
        </w:rPr>
        <w:t>dal</w:t>
      </w:r>
      <w:r>
        <w:rPr>
          <w:rFonts w:ascii="Times New Roman" w:hAnsi="Times New Roman"/>
          <w:i/>
          <w:iCs/>
          <w:spacing w:val="-2"/>
          <w:sz w:val="24"/>
          <w:szCs w:val="24"/>
        </w:rPr>
        <w:t>a</w:t>
      </w:r>
      <w:r>
        <w:rPr>
          <w:rFonts w:ascii="Times New Roman" w:hAnsi="Times New Roman"/>
          <w:i/>
          <w:iCs/>
          <w:sz w:val="24"/>
          <w:szCs w:val="24"/>
        </w:rPr>
        <w:t>m Organisasi</w:t>
      </w:r>
      <w:r>
        <w:rPr>
          <w:rFonts w:ascii="Times New Roman" w:hAnsi="Times New Roman"/>
          <w:i/>
          <w:iCs/>
          <w:spacing w:val="1"/>
          <w:sz w:val="24"/>
          <w:szCs w:val="24"/>
        </w:rPr>
        <w:t xml:space="preserve"> </w:t>
      </w:r>
      <w:r>
        <w:rPr>
          <w:rFonts w:ascii="Times New Roman" w:hAnsi="Times New Roman"/>
          <w:i/>
          <w:iCs/>
          <w:sz w:val="24"/>
          <w:szCs w:val="24"/>
        </w:rPr>
        <w:t>Bisn</w:t>
      </w:r>
      <w:r>
        <w:rPr>
          <w:rFonts w:ascii="Times New Roman" w:hAnsi="Times New Roman"/>
          <w:i/>
          <w:iCs/>
          <w:spacing w:val="1"/>
          <w:sz w:val="24"/>
          <w:szCs w:val="24"/>
        </w:rPr>
        <w:t>i</w:t>
      </w:r>
      <w:r>
        <w:rPr>
          <w:rFonts w:ascii="Times New Roman" w:hAnsi="Times New Roman"/>
          <w:i/>
          <w:iCs/>
          <w:sz w:val="24"/>
          <w:szCs w:val="24"/>
        </w:rPr>
        <w:t>s, P</w:t>
      </w:r>
      <w:r>
        <w:rPr>
          <w:rFonts w:ascii="Times New Roman" w:hAnsi="Times New Roman"/>
          <w:i/>
          <w:iCs/>
          <w:spacing w:val="-1"/>
          <w:sz w:val="24"/>
          <w:szCs w:val="24"/>
        </w:rPr>
        <w:t>e</w:t>
      </w:r>
      <w:r>
        <w:rPr>
          <w:rFonts w:ascii="Times New Roman" w:hAnsi="Times New Roman"/>
          <w:i/>
          <w:iCs/>
          <w:sz w:val="24"/>
          <w:szCs w:val="24"/>
        </w:rPr>
        <w:t>m</w:t>
      </w:r>
      <w:r>
        <w:rPr>
          <w:rFonts w:ascii="Times New Roman" w:hAnsi="Times New Roman"/>
          <w:i/>
          <w:iCs/>
          <w:spacing w:val="-1"/>
          <w:sz w:val="24"/>
          <w:szCs w:val="24"/>
        </w:rPr>
        <w:t>e</w:t>
      </w:r>
      <w:r>
        <w:rPr>
          <w:rFonts w:ascii="Times New Roman" w:hAnsi="Times New Roman"/>
          <w:i/>
          <w:iCs/>
          <w:sz w:val="24"/>
          <w:szCs w:val="24"/>
        </w:rPr>
        <w:t>rin</w:t>
      </w:r>
      <w:r>
        <w:rPr>
          <w:rFonts w:ascii="Times New Roman" w:hAnsi="Times New Roman"/>
          <w:i/>
          <w:iCs/>
          <w:spacing w:val="1"/>
          <w:sz w:val="24"/>
          <w:szCs w:val="24"/>
        </w:rPr>
        <w:t>t</w:t>
      </w:r>
      <w:r>
        <w:rPr>
          <w:rFonts w:ascii="Times New Roman" w:hAnsi="Times New Roman"/>
          <w:i/>
          <w:iCs/>
          <w:sz w:val="24"/>
          <w:szCs w:val="24"/>
        </w:rPr>
        <w:t xml:space="preserve">ahan dan </w:t>
      </w:r>
      <w:r>
        <w:rPr>
          <w:rFonts w:ascii="Times New Roman" w:hAnsi="Times New Roman"/>
          <w:i/>
          <w:iCs/>
          <w:spacing w:val="2"/>
          <w:sz w:val="24"/>
          <w:szCs w:val="24"/>
        </w:rPr>
        <w:t>P</w:t>
      </w:r>
      <w:r>
        <w:rPr>
          <w:rFonts w:ascii="Times New Roman" w:hAnsi="Times New Roman"/>
          <w:i/>
          <w:iCs/>
          <w:spacing w:val="1"/>
          <w:sz w:val="24"/>
          <w:szCs w:val="24"/>
        </w:rPr>
        <w:t>e</w:t>
      </w:r>
      <w:r>
        <w:rPr>
          <w:rFonts w:ascii="Times New Roman" w:hAnsi="Times New Roman"/>
          <w:i/>
          <w:iCs/>
          <w:sz w:val="24"/>
          <w:szCs w:val="24"/>
        </w:rPr>
        <w:t>ndid</w:t>
      </w:r>
      <w:r>
        <w:rPr>
          <w:rFonts w:ascii="Times New Roman" w:hAnsi="Times New Roman"/>
          <w:i/>
          <w:iCs/>
          <w:spacing w:val="1"/>
          <w:sz w:val="24"/>
          <w:szCs w:val="24"/>
        </w:rPr>
        <w:t>i</w:t>
      </w:r>
      <w:r>
        <w:rPr>
          <w:rFonts w:ascii="Times New Roman" w:hAnsi="Times New Roman"/>
          <w:i/>
          <w:iCs/>
          <w:spacing w:val="-1"/>
          <w:sz w:val="24"/>
          <w:szCs w:val="24"/>
        </w:rPr>
        <w:t>k</w:t>
      </w:r>
      <w:r>
        <w:rPr>
          <w:rFonts w:ascii="Times New Roman" w:hAnsi="Times New Roman"/>
          <w:i/>
          <w:iCs/>
          <w:sz w:val="24"/>
          <w:szCs w:val="24"/>
        </w:rPr>
        <w:t>a</w:t>
      </w:r>
      <w:r>
        <w:rPr>
          <w:rFonts w:ascii="Times New Roman" w:hAnsi="Times New Roman"/>
          <w:i/>
          <w:iCs/>
          <w:spacing w:val="4"/>
          <w:sz w:val="24"/>
          <w:szCs w:val="24"/>
        </w:rPr>
        <w:t>n</w:t>
      </w:r>
      <w:r>
        <w:rPr>
          <w:rFonts w:ascii="Times New Roman" w:hAnsi="Times New Roman"/>
          <w:sz w:val="24"/>
          <w:szCs w:val="24"/>
        </w:rPr>
        <w:t xml:space="preserve">. </w:t>
      </w:r>
      <w:r>
        <w:rPr>
          <w:rFonts w:ascii="Times New Roman" w:hAnsi="Times New Roman"/>
          <w:spacing w:val="2"/>
          <w:sz w:val="24"/>
          <w:szCs w:val="24"/>
        </w:rPr>
        <w:t>J</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rt</w:t>
      </w:r>
      <w:r>
        <w:rPr>
          <w:rFonts w:ascii="Times New Roman" w:hAnsi="Times New Roman"/>
          <w:spacing w:val="-1"/>
          <w:sz w:val="24"/>
          <w:szCs w:val="24"/>
        </w:rPr>
        <w:t>a</w:t>
      </w:r>
      <w:r>
        <w:rPr>
          <w:rFonts w:ascii="Times New Roman" w:hAnsi="Times New Roman"/>
          <w:sz w:val="24"/>
          <w:szCs w:val="24"/>
        </w:rPr>
        <w:t>:</w:t>
      </w:r>
      <w:r>
        <w:rPr>
          <w:rFonts w:ascii="Times New Roman" w:hAnsi="Times New Roman"/>
          <w:spacing w:val="1"/>
          <w:sz w:val="24"/>
          <w:szCs w:val="24"/>
        </w:rPr>
        <w:t xml:space="preserve"> P</w:t>
      </w:r>
      <w:r>
        <w:rPr>
          <w:rFonts w:ascii="Times New Roman" w:hAnsi="Times New Roman"/>
          <w:sz w:val="24"/>
          <w:szCs w:val="24"/>
        </w:rPr>
        <w:t>T R</w:t>
      </w:r>
      <w:r>
        <w:rPr>
          <w:rFonts w:ascii="Times New Roman" w:hAnsi="Times New Roman"/>
          <w:spacing w:val="-1"/>
          <w:sz w:val="24"/>
          <w:szCs w:val="24"/>
        </w:rPr>
        <w:t>a</w:t>
      </w:r>
      <w:r>
        <w:rPr>
          <w:rFonts w:ascii="Times New Roman" w:hAnsi="Times New Roman"/>
          <w:sz w:val="24"/>
          <w:szCs w:val="24"/>
        </w:rPr>
        <w:t xml:space="preserve">ja </w:t>
      </w:r>
      <w:r>
        <w:rPr>
          <w:rFonts w:ascii="Times New Roman" w:hAnsi="Times New Roman"/>
          <w:spacing w:val="-1"/>
          <w:sz w:val="24"/>
          <w:szCs w:val="24"/>
        </w:rPr>
        <w:t>G</w:t>
      </w:r>
      <w:r>
        <w:rPr>
          <w:rFonts w:ascii="Times New Roman" w:hAnsi="Times New Roman"/>
          <w:sz w:val="24"/>
          <w:szCs w:val="24"/>
        </w:rPr>
        <w:t>r</w:t>
      </w:r>
      <w:r>
        <w:rPr>
          <w:rFonts w:ascii="Times New Roman" w:hAnsi="Times New Roman"/>
          <w:spacing w:val="-2"/>
          <w:sz w:val="24"/>
          <w:szCs w:val="24"/>
        </w:rPr>
        <w:t>a</w:t>
      </w:r>
      <w:r>
        <w:rPr>
          <w:rFonts w:ascii="Times New Roman" w:hAnsi="Times New Roman"/>
          <w:sz w:val="24"/>
          <w:szCs w:val="24"/>
        </w:rPr>
        <w:t>findo P</w:t>
      </w:r>
      <w:r>
        <w:rPr>
          <w:rFonts w:ascii="Times New Roman" w:hAnsi="Times New Roman"/>
          <w:spacing w:val="1"/>
          <w:sz w:val="24"/>
          <w:szCs w:val="24"/>
        </w:rPr>
        <w:t>e</w:t>
      </w:r>
      <w:r>
        <w:rPr>
          <w:rFonts w:ascii="Times New Roman" w:hAnsi="Times New Roman"/>
          <w:sz w:val="24"/>
          <w:szCs w:val="24"/>
        </w:rPr>
        <w:t>rs</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w:t>
      </w:r>
    </w:p>
    <w:p>
      <w:pPr>
        <w:keepNext w:val="0"/>
        <w:keepLines w:val="0"/>
        <w:pageBreakBefore w:val="0"/>
        <w:widowControl/>
        <w:numPr>
          <w:numId w:val="0"/>
        </w:numPr>
        <w:kinsoku/>
        <w:wordWrap/>
        <w:overflowPunct/>
        <w:topLinePunct w:val="0"/>
        <w:autoSpaceDE w:val="0"/>
        <w:autoSpaceDN w:val="0"/>
        <w:bidi w:val="0"/>
        <w:adjustRightInd w:val="0"/>
        <w:snapToGrid/>
        <w:spacing w:after="0" w:line="480" w:lineRule="auto"/>
        <w:jc w:val="both"/>
        <w:textAlignment w:val="auto"/>
        <w:rPr>
          <w:rFonts w:hint="default" w:ascii="Times New Roman" w:hAnsi="Times New Roman" w:cs="Times New Roman"/>
          <w:sz w:val="24"/>
          <w:szCs w:val="24"/>
          <w:lang w:val="en-US" w:eastAsia="zh-CN"/>
        </w:rPr>
      </w:pPr>
    </w:p>
    <w:sectPr>
      <w:pgSz w:w="12240" w:h="15840"/>
      <w:pgMar w:top="2275" w:right="1701" w:bottom="1701" w:left="2275" w:header="720" w:footer="720" w:gutter="0"/>
      <w:pgBorders>
        <w:top w:val="none" w:sz="0" w:space="0"/>
        <w:left w:val="none" w:sz="0" w:space="0"/>
        <w:bottom w:val="none" w:sz="0" w:space="0"/>
        <w:right w:val="none" w:sz="0" w:space="0"/>
      </w:pgBorders>
      <w:pgNumType w:start="39" w:chapStyle="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HDLBK+TimesNewRoman">
    <w:altName w:val="Times New Roman"/>
    <w:panose1 w:val="00000000000000000000"/>
    <w:charset w:val="00"/>
    <w:family w:val="roman"/>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Garamond">
    <w:panose1 w:val="02020404030301010803"/>
    <w:charset w:val="00"/>
    <w:family w:val="roman"/>
    <w:pitch w:val="default"/>
    <w:sig w:usb0="00000287" w:usb1="00000000" w:usb2="00000000" w:usb3="00000000" w:csb0="0000009F" w:csb1="DFD70000"/>
  </w:font>
  <w:font w:name="TimesNewRoman">
    <w:altName w:val="Yu Gothic"/>
    <w:panose1 w:val="00000000000000000000"/>
    <w:charset w:val="80"/>
    <w:family w:val="auto"/>
    <w:pitch w:val="default"/>
    <w:sig w:usb0="00000000" w:usb1="00000000" w:usb2="00000010" w:usb3="00000000" w:csb0="00020000"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Times New Roman" w:hAnsi="Times New Roman"/>
        <w:sz w:val="24"/>
      </w:rPr>
    </w:pPr>
  </w:p>
  <w:p>
    <w:pPr>
      <w:pStyle w:val="4"/>
      <w:rPr>
        <w:rFonts w:ascii="Times New Roman" w:hAnsi="Times New Roman"/>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sz w:val="24"/>
        <w:szCs w:val="24"/>
      </w:rPr>
      <w:id w:val="540564351"/>
      <w:docPartObj>
        <w:docPartGallery w:val="autotext"/>
      </w:docPartObj>
    </w:sdtPr>
    <w:sdtEndPr>
      <w:rPr>
        <w:rFonts w:ascii="Times New Roman" w:hAnsi="Times New Roman"/>
        <w:sz w:val="24"/>
        <w:szCs w:val="24"/>
      </w:rPr>
    </w:sdtEndPr>
    <w:sdtContent>
      <w:p>
        <w:pPr>
          <w:pStyle w:val="4"/>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sdtContent>
  </w:sdt>
  <w:p>
    <w:pPr>
      <w:pStyle w:val="4"/>
      <w:rPr>
        <w:rFonts w:ascii="Times New Roman" w:hAnsi="Times New Roman"/>
        <w:sz w:val="24"/>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Times New Roman" w:hAnsi="Times New Roman"/>
        <w:sz w:val="24"/>
      </w:rPr>
    </w:pPr>
  </w:p>
  <w:p>
    <w:pPr>
      <w:pStyle w:val="4"/>
      <w:rPr>
        <w:rFonts w:ascii="Times New Roman" w:hAnsi="Times New Roman"/>
        <w:sz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sz w:val="24"/>
        <w:szCs w:val="24"/>
      </w:rPr>
      <w:id w:val="-1251505222"/>
      <w:docPartObj>
        <w:docPartGallery w:val="autotext"/>
      </w:docPartObj>
    </w:sdtPr>
    <w:sdtEndPr>
      <w:rPr>
        <w:rFonts w:ascii="Times New Roman" w:hAnsi="Times New Roman"/>
        <w:sz w:val="24"/>
        <w:szCs w:val="24"/>
      </w:rPr>
    </w:sdtEndPr>
    <w:sdtContent>
      <w:p>
        <w:pPr>
          <w:pStyle w:val="4"/>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sdtContent>
  </w:sdt>
  <w:p>
    <w:pPr>
      <w:pStyle w:val="4"/>
      <w:rPr>
        <w:rFonts w:ascii="Times New Roman" w:hAnsi="Times New Roman"/>
        <w:sz w:val="32"/>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Times New Roman" w:hAnsi="Times New Roman"/>
        <w:sz w:val="24"/>
      </w:rPr>
    </w:pPr>
  </w:p>
  <w:p>
    <w:pPr>
      <w:pStyle w:val="4"/>
      <w:rPr>
        <w:rFonts w:ascii="Times New Roman" w:hAnsi="Times New Roman"/>
        <w:sz w:val="24"/>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2327647"/>
      <w:docPartObj>
        <w:docPartGallery w:val="autotext"/>
      </w:docPartObj>
    </w:sdtPr>
    <w:sdtEndPr>
      <w:rPr>
        <w:rFonts w:ascii="Times New Roman" w:hAnsi="Times New Roman"/>
        <w:sz w:val="24"/>
        <w:szCs w:val="24"/>
      </w:rPr>
    </w:sdtEndPr>
    <w:sdtContent>
      <w:p>
        <w:pPr>
          <w:pStyle w:val="4"/>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Times New Roman" w:hAnsi="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sz w:val="24"/>
        <w:szCs w:val="24"/>
      </w:rPr>
      <w:id w:val="-853340762"/>
      <w:docPartObj>
        <w:docPartGallery w:val="autotext"/>
      </w:docPartObj>
    </w:sdtPr>
    <w:sdtEndPr>
      <w:rPr>
        <w:rFonts w:ascii="Times New Roman" w:hAnsi="Times New Roman"/>
        <w:sz w:val="24"/>
        <w:szCs w:val="24"/>
      </w:rPr>
    </w:sdtEndPr>
    <w:sdtContent>
      <w:p>
        <w:pPr>
          <w:pStyle w:val="5"/>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sdtContent>
  </w:sdt>
  <w:p>
    <w:pPr>
      <w:pStyle w:val="5"/>
      <w:jc w:val="right"/>
      <w:rPr>
        <w:rFonts w:ascii="Times New Roman" w:hAnsi="Times New Roman"/>
        <w:sz w:val="32"/>
        <w:szCs w:val="3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Times New Roman" w:hAnsi="Times New Roman"/>
        <w:sz w:val="24"/>
        <w:szCs w:val="24"/>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8412452"/>
      <w:docPartObj>
        <w:docPartGallery w:val="autotext"/>
      </w:docPartObj>
    </w:sdtPr>
    <w:sdtEndPr>
      <w:rPr>
        <w:rFonts w:ascii="Times New Roman" w:hAnsi="Times New Roman"/>
        <w:sz w:val="24"/>
        <w:szCs w:val="24"/>
      </w:rPr>
    </w:sdtEndPr>
    <w:sdtContent>
      <w:p>
        <w:pPr>
          <w:pStyle w:val="5"/>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sdtContent>
  </w:sdt>
  <w:p>
    <w:pPr>
      <w:pStyle w:val="5"/>
      <w:jc w:val="right"/>
      <w:rPr>
        <w:rFonts w:ascii="Times New Roman" w:hAnsi="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3CA1B6"/>
    <w:multiLevelType w:val="singleLevel"/>
    <w:tmpl w:val="A33CA1B6"/>
    <w:lvl w:ilvl="0" w:tentative="0">
      <w:start w:val="1"/>
      <w:numFmt w:val="decimal"/>
      <w:lvlText w:val="%1."/>
      <w:lvlJc w:val="left"/>
      <w:pPr>
        <w:tabs>
          <w:tab w:val="left" w:pos="425"/>
        </w:tabs>
        <w:ind w:left="425" w:leftChars="0" w:hanging="425" w:firstLineChars="0"/>
      </w:pPr>
      <w:rPr>
        <w:rFonts w:hint="default"/>
      </w:rPr>
    </w:lvl>
  </w:abstractNum>
  <w:abstractNum w:abstractNumId="1">
    <w:nsid w:val="B2AE8DEA"/>
    <w:multiLevelType w:val="singleLevel"/>
    <w:tmpl w:val="B2AE8DEA"/>
    <w:lvl w:ilvl="0" w:tentative="0">
      <w:start w:val="1"/>
      <w:numFmt w:val="decimal"/>
      <w:suff w:val="space"/>
      <w:lvlText w:val="%1."/>
      <w:lvlJc w:val="left"/>
    </w:lvl>
  </w:abstractNum>
  <w:abstractNum w:abstractNumId="2">
    <w:nsid w:val="B2C731FC"/>
    <w:multiLevelType w:val="singleLevel"/>
    <w:tmpl w:val="B2C731FC"/>
    <w:lvl w:ilvl="0" w:tentative="0">
      <w:start w:val="1"/>
      <w:numFmt w:val="upperLetter"/>
      <w:suff w:val="space"/>
      <w:lvlText w:val="%1."/>
      <w:lvlJc w:val="left"/>
    </w:lvl>
  </w:abstractNum>
  <w:abstractNum w:abstractNumId="3">
    <w:nsid w:val="C285AC0E"/>
    <w:multiLevelType w:val="singleLevel"/>
    <w:tmpl w:val="C285AC0E"/>
    <w:lvl w:ilvl="0" w:tentative="0">
      <w:start w:val="1"/>
      <w:numFmt w:val="decimal"/>
      <w:suff w:val="space"/>
      <w:lvlText w:val="%1."/>
      <w:lvlJc w:val="left"/>
    </w:lvl>
  </w:abstractNum>
  <w:abstractNum w:abstractNumId="4">
    <w:nsid w:val="E409A691"/>
    <w:multiLevelType w:val="singleLevel"/>
    <w:tmpl w:val="E409A691"/>
    <w:lvl w:ilvl="0" w:tentative="0">
      <w:start w:val="1"/>
      <w:numFmt w:val="decimal"/>
      <w:suff w:val="space"/>
      <w:lvlText w:val="%1."/>
      <w:lvlJc w:val="left"/>
    </w:lvl>
  </w:abstractNum>
  <w:abstractNum w:abstractNumId="5">
    <w:nsid w:val="01F411A6"/>
    <w:multiLevelType w:val="multilevel"/>
    <w:tmpl w:val="01F411A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8AD0F1D"/>
    <w:multiLevelType w:val="multilevel"/>
    <w:tmpl w:val="08AD0F1D"/>
    <w:lvl w:ilvl="0" w:tentative="0">
      <w:start w:val="1"/>
      <w:numFmt w:val="decimal"/>
      <w:lvlText w:val="%1."/>
      <w:lvlJc w:val="left"/>
      <w:pPr>
        <w:ind w:left="1440" w:hanging="360"/>
      </w:pPr>
    </w:lvl>
    <w:lvl w:ilvl="1" w:tentative="0">
      <w:start w:val="1"/>
      <w:numFmt w:val="lowerLetter"/>
      <w:lvlText w:val="%2."/>
      <w:lvlJc w:val="left"/>
      <w:pPr>
        <w:ind w:left="2148" w:hanging="360"/>
      </w:p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abstractNum w:abstractNumId="7">
    <w:nsid w:val="09A06DCA"/>
    <w:multiLevelType w:val="multilevel"/>
    <w:tmpl w:val="09A06DC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3F30615"/>
    <w:multiLevelType w:val="multilevel"/>
    <w:tmpl w:val="13F306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8AB09E0"/>
    <w:multiLevelType w:val="multilevel"/>
    <w:tmpl w:val="18AB09E0"/>
    <w:lvl w:ilvl="0" w:tentative="0">
      <w:start w:val="1"/>
      <w:numFmt w:val="decimal"/>
      <w:lvlText w:val="%1."/>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EFB310A"/>
    <w:multiLevelType w:val="multilevel"/>
    <w:tmpl w:val="1EFB310A"/>
    <w:lvl w:ilvl="0" w:tentative="0">
      <w:start w:val="1"/>
      <w:numFmt w:val="decimal"/>
      <w:lvlText w:val="%1."/>
      <w:lvlJc w:val="left"/>
      <w:pPr>
        <w:ind w:left="486" w:hanging="360"/>
      </w:pPr>
      <w:rPr>
        <w:rFonts w:hint="default"/>
      </w:rPr>
    </w:lvl>
    <w:lvl w:ilvl="1" w:tentative="0">
      <w:start w:val="1"/>
      <w:numFmt w:val="lowerLetter"/>
      <w:lvlText w:val="%2."/>
      <w:lvlJc w:val="left"/>
      <w:pPr>
        <w:ind w:left="1206" w:hanging="360"/>
      </w:pPr>
    </w:lvl>
    <w:lvl w:ilvl="2" w:tentative="0">
      <w:start w:val="1"/>
      <w:numFmt w:val="lowerRoman"/>
      <w:lvlText w:val="%3."/>
      <w:lvlJc w:val="right"/>
      <w:pPr>
        <w:ind w:left="1926" w:hanging="180"/>
      </w:pPr>
    </w:lvl>
    <w:lvl w:ilvl="3" w:tentative="0">
      <w:start w:val="1"/>
      <w:numFmt w:val="decimal"/>
      <w:lvlText w:val="%4."/>
      <w:lvlJc w:val="left"/>
      <w:pPr>
        <w:ind w:left="2646" w:hanging="360"/>
      </w:pPr>
    </w:lvl>
    <w:lvl w:ilvl="4" w:tentative="0">
      <w:start w:val="1"/>
      <w:numFmt w:val="lowerLetter"/>
      <w:lvlText w:val="%5."/>
      <w:lvlJc w:val="left"/>
      <w:pPr>
        <w:ind w:left="3366" w:hanging="360"/>
      </w:pPr>
    </w:lvl>
    <w:lvl w:ilvl="5" w:tentative="0">
      <w:start w:val="1"/>
      <w:numFmt w:val="lowerRoman"/>
      <w:lvlText w:val="%6."/>
      <w:lvlJc w:val="right"/>
      <w:pPr>
        <w:ind w:left="4086" w:hanging="180"/>
      </w:pPr>
    </w:lvl>
    <w:lvl w:ilvl="6" w:tentative="0">
      <w:start w:val="1"/>
      <w:numFmt w:val="decimal"/>
      <w:lvlText w:val="%7."/>
      <w:lvlJc w:val="left"/>
      <w:pPr>
        <w:ind w:left="4806" w:hanging="360"/>
      </w:pPr>
    </w:lvl>
    <w:lvl w:ilvl="7" w:tentative="0">
      <w:start w:val="1"/>
      <w:numFmt w:val="lowerLetter"/>
      <w:lvlText w:val="%8."/>
      <w:lvlJc w:val="left"/>
      <w:pPr>
        <w:ind w:left="5526" w:hanging="360"/>
      </w:pPr>
    </w:lvl>
    <w:lvl w:ilvl="8" w:tentative="0">
      <w:start w:val="1"/>
      <w:numFmt w:val="lowerRoman"/>
      <w:lvlText w:val="%9."/>
      <w:lvlJc w:val="right"/>
      <w:pPr>
        <w:ind w:left="6246" w:hanging="180"/>
      </w:pPr>
    </w:lvl>
  </w:abstractNum>
  <w:abstractNum w:abstractNumId="11">
    <w:nsid w:val="2010339A"/>
    <w:multiLevelType w:val="multilevel"/>
    <w:tmpl w:val="2010339A"/>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18F2952"/>
    <w:multiLevelType w:val="multilevel"/>
    <w:tmpl w:val="218F295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7176600"/>
    <w:multiLevelType w:val="multilevel"/>
    <w:tmpl w:val="27176600"/>
    <w:lvl w:ilvl="0" w:tentative="0">
      <w:start w:val="1"/>
      <w:numFmt w:val="decimal"/>
      <w:lvlText w:val="%1."/>
      <w:lvlJc w:val="left"/>
      <w:pPr>
        <w:ind w:left="1620" w:hanging="360"/>
      </w:pPr>
      <w:rPr>
        <w:rFonts w:hint="default"/>
      </w:rPr>
    </w:lvl>
    <w:lvl w:ilvl="1" w:tentative="0">
      <w:start w:val="1"/>
      <w:numFmt w:val="lowerLetter"/>
      <w:lvlText w:val="%2."/>
      <w:lvlJc w:val="left"/>
      <w:pPr>
        <w:ind w:left="2340" w:hanging="360"/>
      </w:pPr>
    </w:lvl>
    <w:lvl w:ilvl="2" w:tentative="0">
      <w:start w:val="1"/>
      <w:numFmt w:val="lowerRoman"/>
      <w:lvlText w:val="%3."/>
      <w:lvlJc w:val="right"/>
      <w:pPr>
        <w:ind w:left="3060" w:hanging="180"/>
      </w:pPr>
    </w:lvl>
    <w:lvl w:ilvl="3" w:tentative="0">
      <w:start w:val="1"/>
      <w:numFmt w:val="decimal"/>
      <w:lvlText w:val="%4."/>
      <w:lvlJc w:val="left"/>
      <w:pPr>
        <w:ind w:left="3780" w:hanging="360"/>
      </w:pPr>
    </w:lvl>
    <w:lvl w:ilvl="4" w:tentative="0">
      <w:start w:val="1"/>
      <w:numFmt w:val="lowerLetter"/>
      <w:lvlText w:val="%5."/>
      <w:lvlJc w:val="left"/>
      <w:pPr>
        <w:ind w:left="4500" w:hanging="360"/>
      </w:pPr>
    </w:lvl>
    <w:lvl w:ilvl="5" w:tentative="0">
      <w:start w:val="1"/>
      <w:numFmt w:val="lowerRoman"/>
      <w:lvlText w:val="%6."/>
      <w:lvlJc w:val="right"/>
      <w:pPr>
        <w:ind w:left="5220" w:hanging="180"/>
      </w:pPr>
    </w:lvl>
    <w:lvl w:ilvl="6" w:tentative="0">
      <w:start w:val="1"/>
      <w:numFmt w:val="decimal"/>
      <w:lvlText w:val="%7."/>
      <w:lvlJc w:val="left"/>
      <w:pPr>
        <w:ind w:left="5940" w:hanging="360"/>
      </w:pPr>
    </w:lvl>
    <w:lvl w:ilvl="7" w:tentative="0">
      <w:start w:val="1"/>
      <w:numFmt w:val="lowerLetter"/>
      <w:lvlText w:val="%8."/>
      <w:lvlJc w:val="left"/>
      <w:pPr>
        <w:ind w:left="6660" w:hanging="360"/>
      </w:pPr>
    </w:lvl>
    <w:lvl w:ilvl="8" w:tentative="0">
      <w:start w:val="1"/>
      <w:numFmt w:val="lowerRoman"/>
      <w:lvlText w:val="%9."/>
      <w:lvlJc w:val="right"/>
      <w:pPr>
        <w:ind w:left="7380" w:hanging="180"/>
      </w:pPr>
    </w:lvl>
  </w:abstractNum>
  <w:abstractNum w:abstractNumId="14">
    <w:nsid w:val="2C546248"/>
    <w:multiLevelType w:val="singleLevel"/>
    <w:tmpl w:val="2C546248"/>
    <w:lvl w:ilvl="0" w:tentative="0">
      <w:start w:val="1"/>
      <w:numFmt w:val="lowerLetter"/>
      <w:suff w:val="space"/>
      <w:lvlText w:val="%1."/>
      <w:lvlJc w:val="left"/>
    </w:lvl>
  </w:abstractNum>
  <w:abstractNum w:abstractNumId="15">
    <w:nsid w:val="2ECC164A"/>
    <w:multiLevelType w:val="multilevel"/>
    <w:tmpl w:val="2ECC164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2EE41838"/>
    <w:multiLevelType w:val="multilevel"/>
    <w:tmpl w:val="2EE4183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45D1721"/>
    <w:multiLevelType w:val="multilevel"/>
    <w:tmpl w:val="345D172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393263A4"/>
    <w:multiLevelType w:val="multilevel"/>
    <w:tmpl w:val="393263A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3B3DCB6E"/>
    <w:multiLevelType w:val="singleLevel"/>
    <w:tmpl w:val="3B3DCB6E"/>
    <w:lvl w:ilvl="0" w:tentative="0">
      <w:start w:val="1"/>
      <w:numFmt w:val="upperLetter"/>
      <w:lvlText w:val="%1."/>
      <w:lvlJc w:val="left"/>
      <w:pPr>
        <w:tabs>
          <w:tab w:val="left" w:pos="425"/>
        </w:tabs>
        <w:ind w:left="425" w:leftChars="0" w:hanging="425" w:firstLineChars="0"/>
      </w:pPr>
      <w:rPr>
        <w:rFonts w:hint="default"/>
      </w:rPr>
    </w:lvl>
  </w:abstractNum>
  <w:abstractNum w:abstractNumId="20">
    <w:nsid w:val="3B903832"/>
    <w:multiLevelType w:val="multilevel"/>
    <w:tmpl w:val="3B90383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3DCB62E8"/>
    <w:multiLevelType w:val="multilevel"/>
    <w:tmpl w:val="3DCB62E8"/>
    <w:lvl w:ilvl="0" w:tentative="0">
      <w:start w:val="3"/>
      <w:numFmt w:val="decimal"/>
      <w:lvlText w:val="%1."/>
      <w:lvlJc w:val="left"/>
      <w:pPr>
        <w:ind w:left="63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036C302"/>
    <w:multiLevelType w:val="singleLevel"/>
    <w:tmpl w:val="4036C302"/>
    <w:lvl w:ilvl="0" w:tentative="0">
      <w:start w:val="1"/>
      <w:numFmt w:val="decimal"/>
      <w:lvlText w:val="%1."/>
      <w:lvlJc w:val="left"/>
      <w:pPr>
        <w:tabs>
          <w:tab w:val="left" w:pos="425"/>
        </w:tabs>
        <w:ind w:left="425" w:leftChars="0" w:hanging="425" w:firstLineChars="0"/>
      </w:pPr>
      <w:rPr>
        <w:rFonts w:hint="default"/>
      </w:rPr>
    </w:lvl>
  </w:abstractNum>
  <w:abstractNum w:abstractNumId="23">
    <w:nsid w:val="404B3E85"/>
    <w:multiLevelType w:val="multilevel"/>
    <w:tmpl w:val="404B3E8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460454E6"/>
    <w:multiLevelType w:val="multilevel"/>
    <w:tmpl w:val="460454E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462822DE"/>
    <w:multiLevelType w:val="multilevel"/>
    <w:tmpl w:val="462822DE"/>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47B94B49"/>
    <w:multiLevelType w:val="multilevel"/>
    <w:tmpl w:val="47B94B4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4C785804"/>
    <w:multiLevelType w:val="multilevel"/>
    <w:tmpl w:val="4C78580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4D126DD3"/>
    <w:multiLevelType w:val="multilevel"/>
    <w:tmpl w:val="4D126DD3"/>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5075625A"/>
    <w:multiLevelType w:val="multilevel"/>
    <w:tmpl w:val="5075625A"/>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0">
    <w:nsid w:val="51A01B26"/>
    <w:multiLevelType w:val="multilevel"/>
    <w:tmpl w:val="51A01B2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57E97997"/>
    <w:multiLevelType w:val="multilevel"/>
    <w:tmpl w:val="57E97997"/>
    <w:lvl w:ilvl="0" w:tentative="0">
      <w:start w:val="1"/>
      <w:numFmt w:val="upperLetter"/>
      <w:lvlText w:val="%1."/>
      <w:lvlJc w:val="left"/>
      <w:pPr>
        <w:tabs>
          <w:tab w:val="left" w:pos="425"/>
        </w:tabs>
        <w:ind w:left="425" w:hanging="425"/>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57E97BA2"/>
    <w:multiLevelType w:val="singleLevel"/>
    <w:tmpl w:val="57E97BA2"/>
    <w:lvl w:ilvl="0" w:tentative="0">
      <w:start w:val="1"/>
      <w:numFmt w:val="decimal"/>
      <w:lvlText w:val="%1."/>
      <w:lvlJc w:val="left"/>
      <w:pPr>
        <w:tabs>
          <w:tab w:val="left" w:pos="425"/>
        </w:tabs>
        <w:ind w:left="425" w:hanging="425"/>
      </w:pPr>
      <w:rPr>
        <w:rFonts w:hint="default"/>
      </w:rPr>
    </w:lvl>
  </w:abstractNum>
  <w:abstractNum w:abstractNumId="33">
    <w:nsid w:val="57F9AB59"/>
    <w:multiLevelType w:val="singleLevel"/>
    <w:tmpl w:val="57F9AB59"/>
    <w:lvl w:ilvl="0" w:tentative="0">
      <w:start w:val="1"/>
      <w:numFmt w:val="lowerLetter"/>
      <w:lvlText w:val="%1."/>
      <w:lvlJc w:val="left"/>
      <w:pPr>
        <w:tabs>
          <w:tab w:val="left" w:pos="425"/>
        </w:tabs>
        <w:ind w:left="425" w:hanging="425"/>
      </w:pPr>
      <w:rPr>
        <w:rFonts w:hint="default"/>
      </w:rPr>
    </w:lvl>
  </w:abstractNum>
  <w:abstractNum w:abstractNumId="34">
    <w:nsid w:val="57F9AB99"/>
    <w:multiLevelType w:val="singleLevel"/>
    <w:tmpl w:val="57F9AB99"/>
    <w:lvl w:ilvl="0" w:tentative="0">
      <w:start w:val="1"/>
      <w:numFmt w:val="lowerLetter"/>
      <w:lvlText w:val="%1."/>
      <w:lvlJc w:val="left"/>
      <w:pPr>
        <w:tabs>
          <w:tab w:val="left" w:pos="425"/>
        </w:tabs>
        <w:ind w:left="425" w:hanging="425"/>
      </w:pPr>
      <w:rPr>
        <w:rFonts w:hint="default"/>
      </w:rPr>
    </w:lvl>
  </w:abstractNum>
  <w:abstractNum w:abstractNumId="35">
    <w:nsid w:val="58196E0D"/>
    <w:multiLevelType w:val="multilevel"/>
    <w:tmpl w:val="58196E0D"/>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6">
    <w:nsid w:val="582B4490"/>
    <w:multiLevelType w:val="multilevel"/>
    <w:tmpl w:val="582B4490"/>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5B033E58"/>
    <w:multiLevelType w:val="multilevel"/>
    <w:tmpl w:val="5B033E58"/>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8">
    <w:nsid w:val="61222370"/>
    <w:multiLevelType w:val="multilevel"/>
    <w:tmpl w:val="6122237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62390127"/>
    <w:multiLevelType w:val="multilevel"/>
    <w:tmpl w:val="62390127"/>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0">
    <w:nsid w:val="681131E4"/>
    <w:multiLevelType w:val="singleLevel"/>
    <w:tmpl w:val="681131E4"/>
    <w:lvl w:ilvl="0" w:tentative="0">
      <w:start w:val="1"/>
      <w:numFmt w:val="lowerLetter"/>
      <w:suff w:val="space"/>
      <w:lvlText w:val="%1."/>
      <w:lvlJc w:val="left"/>
    </w:lvl>
  </w:abstractNum>
  <w:abstractNum w:abstractNumId="41">
    <w:nsid w:val="6C18349D"/>
    <w:multiLevelType w:val="multilevel"/>
    <w:tmpl w:val="6C18349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6C3C09A9"/>
    <w:multiLevelType w:val="multilevel"/>
    <w:tmpl w:val="6C3C09A9"/>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3">
    <w:nsid w:val="6C3D3DF8"/>
    <w:multiLevelType w:val="multilevel"/>
    <w:tmpl w:val="6C3D3DF8"/>
    <w:lvl w:ilvl="0" w:tentative="0">
      <w:start w:val="1"/>
      <w:numFmt w:val="decimal"/>
      <w:lvlText w:val="%1."/>
      <w:lvlJc w:val="left"/>
      <w:pPr>
        <w:ind w:left="514" w:hanging="399"/>
        <w:jc w:val="left"/>
      </w:pPr>
      <w:rPr>
        <w:rFonts w:hint="default" w:ascii="Garamond" w:hAnsi="Garamond" w:eastAsia="Garamond" w:cs="Garamond"/>
        <w:spacing w:val="-26"/>
        <w:w w:val="100"/>
        <w:sz w:val="24"/>
        <w:szCs w:val="24"/>
      </w:rPr>
    </w:lvl>
    <w:lvl w:ilvl="1" w:tentative="0">
      <w:start w:val="0"/>
      <w:numFmt w:val="bullet"/>
      <w:lvlText w:val="•"/>
      <w:lvlJc w:val="left"/>
      <w:pPr>
        <w:ind w:left="932" w:hanging="399"/>
      </w:pPr>
      <w:rPr>
        <w:rFonts w:hint="default"/>
      </w:rPr>
    </w:lvl>
    <w:lvl w:ilvl="2" w:tentative="0">
      <w:start w:val="0"/>
      <w:numFmt w:val="bullet"/>
      <w:lvlText w:val="•"/>
      <w:lvlJc w:val="left"/>
      <w:pPr>
        <w:ind w:left="1344" w:hanging="399"/>
      </w:pPr>
      <w:rPr>
        <w:rFonts w:hint="default"/>
      </w:rPr>
    </w:lvl>
    <w:lvl w:ilvl="3" w:tentative="0">
      <w:start w:val="0"/>
      <w:numFmt w:val="bullet"/>
      <w:lvlText w:val="•"/>
      <w:lvlJc w:val="left"/>
      <w:pPr>
        <w:ind w:left="1756" w:hanging="399"/>
      </w:pPr>
      <w:rPr>
        <w:rFonts w:hint="default"/>
      </w:rPr>
    </w:lvl>
    <w:lvl w:ilvl="4" w:tentative="0">
      <w:start w:val="0"/>
      <w:numFmt w:val="bullet"/>
      <w:lvlText w:val="•"/>
      <w:lvlJc w:val="left"/>
      <w:pPr>
        <w:ind w:left="2168" w:hanging="399"/>
      </w:pPr>
      <w:rPr>
        <w:rFonts w:hint="default"/>
      </w:rPr>
    </w:lvl>
    <w:lvl w:ilvl="5" w:tentative="0">
      <w:start w:val="0"/>
      <w:numFmt w:val="bullet"/>
      <w:lvlText w:val="•"/>
      <w:lvlJc w:val="left"/>
      <w:pPr>
        <w:ind w:left="2581" w:hanging="399"/>
      </w:pPr>
      <w:rPr>
        <w:rFonts w:hint="default"/>
      </w:rPr>
    </w:lvl>
    <w:lvl w:ilvl="6" w:tentative="0">
      <w:start w:val="0"/>
      <w:numFmt w:val="bullet"/>
      <w:lvlText w:val="•"/>
      <w:lvlJc w:val="left"/>
      <w:pPr>
        <w:ind w:left="2993" w:hanging="399"/>
      </w:pPr>
      <w:rPr>
        <w:rFonts w:hint="default"/>
      </w:rPr>
    </w:lvl>
    <w:lvl w:ilvl="7" w:tentative="0">
      <w:start w:val="0"/>
      <w:numFmt w:val="bullet"/>
      <w:lvlText w:val="•"/>
      <w:lvlJc w:val="left"/>
      <w:pPr>
        <w:ind w:left="3405" w:hanging="399"/>
      </w:pPr>
      <w:rPr>
        <w:rFonts w:hint="default"/>
      </w:rPr>
    </w:lvl>
    <w:lvl w:ilvl="8" w:tentative="0">
      <w:start w:val="0"/>
      <w:numFmt w:val="bullet"/>
      <w:lvlText w:val="•"/>
      <w:lvlJc w:val="left"/>
      <w:pPr>
        <w:ind w:left="3817" w:hanging="399"/>
      </w:pPr>
      <w:rPr>
        <w:rFonts w:hint="default"/>
      </w:rPr>
    </w:lvl>
  </w:abstractNum>
  <w:abstractNum w:abstractNumId="44">
    <w:nsid w:val="6E4B004A"/>
    <w:multiLevelType w:val="multilevel"/>
    <w:tmpl w:val="6E4B004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70B4A12A"/>
    <w:multiLevelType w:val="singleLevel"/>
    <w:tmpl w:val="70B4A12A"/>
    <w:lvl w:ilvl="0" w:tentative="0">
      <w:start w:val="1"/>
      <w:numFmt w:val="decimal"/>
      <w:lvlText w:val="%1."/>
      <w:lvlJc w:val="left"/>
      <w:pPr>
        <w:tabs>
          <w:tab w:val="left" w:pos="425"/>
        </w:tabs>
        <w:ind w:left="425" w:leftChars="0" w:hanging="425" w:firstLineChars="0"/>
      </w:pPr>
      <w:rPr>
        <w:rFonts w:hint="default"/>
      </w:rPr>
    </w:lvl>
  </w:abstractNum>
  <w:abstractNum w:abstractNumId="46">
    <w:nsid w:val="71482F50"/>
    <w:multiLevelType w:val="multilevel"/>
    <w:tmpl w:val="71482F50"/>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77D155E3"/>
    <w:multiLevelType w:val="multilevel"/>
    <w:tmpl w:val="77D155E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7DCD6FAE"/>
    <w:multiLevelType w:val="multilevel"/>
    <w:tmpl w:val="7DCD6FA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7DEC29C4"/>
    <w:multiLevelType w:val="multilevel"/>
    <w:tmpl w:val="7DEC29C4"/>
    <w:lvl w:ilvl="0" w:tentative="0">
      <w:start w:val="1"/>
      <w:numFmt w:val="lowerLetter"/>
      <w:lvlText w:val="%1."/>
      <w:lvlJc w:val="left"/>
      <w:pPr>
        <w:ind w:left="630" w:hanging="360"/>
      </w:p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num w:numId="1">
    <w:abstractNumId w:val="31"/>
  </w:num>
  <w:num w:numId="2">
    <w:abstractNumId w:val="6"/>
  </w:num>
  <w:num w:numId="3">
    <w:abstractNumId w:val="9"/>
  </w:num>
  <w:num w:numId="4">
    <w:abstractNumId w:val="32"/>
  </w:num>
  <w:num w:numId="5">
    <w:abstractNumId w:val="34"/>
  </w:num>
  <w:num w:numId="6">
    <w:abstractNumId w:val="33"/>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3"/>
  </w:num>
  <w:num w:numId="9">
    <w:abstractNumId w:val="46"/>
  </w:num>
  <w:num w:numId="10">
    <w:abstractNumId w:val="25"/>
  </w:num>
  <w:num w:numId="11">
    <w:abstractNumId w:val="49"/>
  </w:num>
  <w:num w:numId="12">
    <w:abstractNumId w:val="21"/>
  </w:num>
  <w:num w:numId="13">
    <w:abstractNumId w:val="20"/>
  </w:num>
  <w:num w:numId="14">
    <w:abstractNumId w:val="28"/>
  </w:num>
  <w:num w:numId="15">
    <w:abstractNumId w:val="48"/>
  </w:num>
  <w:num w:numId="16">
    <w:abstractNumId w:val="42"/>
  </w:num>
  <w:num w:numId="17">
    <w:abstractNumId w:val="39"/>
  </w:num>
  <w:num w:numId="18">
    <w:abstractNumId w:val="7"/>
  </w:num>
  <w:num w:numId="19">
    <w:abstractNumId w:val="10"/>
  </w:num>
  <w:num w:numId="20">
    <w:abstractNumId w:val="12"/>
  </w:num>
  <w:num w:numId="21">
    <w:abstractNumId w:val="36"/>
  </w:num>
  <w:num w:numId="22">
    <w:abstractNumId w:val="16"/>
  </w:num>
  <w:num w:numId="23">
    <w:abstractNumId w:val="26"/>
  </w:num>
  <w:num w:numId="24">
    <w:abstractNumId w:val="47"/>
  </w:num>
  <w:num w:numId="25">
    <w:abstractNumId w:val="35"/>
  </w:num>
  <w:num w:numId="26">
    <w:abstractNumId w:val="17"/>
  </w:num>
  <w:num w:numId="27">
    <w:abstractNumId w:val="38"/>
  </w:num>
  <w:num w:numId="28">
    <w:abstractNumId w:val="41"/>
  </w:num>
  <w:num w:numId="29">
    <w:abstractNumId w:val="8"/>
  </w:num>
  <w:num w:numId="30">
    <w:abstractNumId w:val="13"/>
  </w:num>
  <w:num w:numId="31">
    <w:abstractNumId w:val="37"/>
  </w:num>
  <w:num w:numId="32">
    <w:abstractNumId w:val="29"/>
  </w:num>
  <w:num w:numId="33">
    <w:abstractNumId w:val="11"/>
  </w:num>
  <w:num w:numId="34">
    <w:abstractNumId w:val="15"/>
  </w:num>
  <w:num w:numId="35">
    <w:abstractNumId w:val="5"/>
  </w:num>
  <w:num w:numId="36">
    <w:abstractNumId w:val="18"/>
  </w:num>
  <w:num w:numId="37">
    <w:abstractNumId w:val="23"/>
  </w:num>
  <w:num w:numId="38">
    <w:abstractNumId w:val="30"/>
  </w:num>
  <w:num w:numId="39">
    <w:abstractNumId w:val="24"/>
  </w:num>
  <w:num w:numId="40">
    <w:abstractNumId w:val="44"/>
  </w:num>
  <w:num w:numId="41">
    <w:abstractNumId w:val="2"/>
  </w:num>
  <w:num w:numId="42">
    <w:abstractNumId w:val="4"/>
  </w:num>
  <w:num w:numId="43">
    <w:abstractNumId w:val="14"/>
  </w:num>
  <w:num w:numId="44">
    <w:abstractNumId w:val="1"/>
  </w:num>
  <w:num w:numId="45">
    <w:abstractNumId w:val="40"/>
  </w:num>
  <w:num w:numId="46">
    <w:abstractNumId w:val="3"/>
  </w:num>
  <w:num w:numId="47">
    <w:abstractNumId w:val="22"/>
  </w:num>
  <w:num w:numId="48">
    <w:abstractNumId w:val="19"/>
  </w:num>
  <w:num w:numId="49">
    <w:abstractNumId w:val="45"/>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800"/>
    <w:rsid w:val="00013A60"/>
    <w:rsid w:val="00064BEE"/>
    <w:rsid w:val="000C432E"/>
    <w:rsid w:val="00111546"/>
    <w:rsid w:val="00161213"/>
    <w:rsid w:val="00164EC5"/>
    <w:rsid w:val="00183C84"/>
    <w:rsid w:val="00192BD3"/>
    <w:rsid w:val="001C4C3A"/>
    <w:rsid w:val="00231229"/>
    <w:rsid w:val="00283BC3"/>
    <w:rsid w:val="002C23C1"/>
    <w:rsid w:val="00302228"/>
    <w:rsid w:val="0031266D"/>
    <w:rsid w:val="003263AB"/>
    <w:rsid w:val="00351C68"/>
    <w:rsid w:val="00355A0D"/>
    <w:rsid w:val="003A2BB4"/>
    <w:rsid w:val="003F4BFC"/>
    <w:rsid w:val="003F56E6"/>
    <w:rsid w:val="004370C6"/>
    <w:rsid w:val="00437A4D"/>
    <w:rsid w:val="00504425"/>
    <w:rsid w:val="005938E8"/>
    <w:rsid w:val="00595C03"/>
    <w:rsid w:val="005B1FB1"/>
    <w:rsid w:val="005C6BFB"/>
    <w:rsid w:val="005D08D6"/>
    <w:rsid w:val="006204E6"/>
    <w:rsid w:val="006416F7"/>
    <w:rsid w:val="006500A5"/>
    <w:rsid w:val="00696371"/>
    <w:rsid w:val="006E54A5"/>
    <w:rsid w:val="007349A0"/>
    <w:rsid w:val="0074660F"/>
    <w:rsid w:val="007B65F2"/>
    <w:rsid w:val="007C2B9C"/>
    <w:rsid w:val="0080521C"/>
    <w:rsid w:val="00886F73"/>
    <w:rsid w:val="008A7126"/>
    <w:rsid w:val="00926511"/>
    <w:rsid w:val="00944BFF"/>
    <w:rsid w:val="00982D98"/>
    <w:rsid w:val="009958B5"/>
    <w:rsid w:val="009A1703"/>
    <w:rsid w:val="009B57B6"/>
    <w:rsid w:val="00A05B55"/>
    <w:rsid w:val="00A157AE"/>
    <w:rsid w:val="00A20ADD"/>
    <w:rsid w:val="00A41B81"/>
    <w:rsid w:val="00A76F95"/>
    <w:rsid w:val="00AC70E1"/>
    <w:rsid w:val="00B5171A"/>
    <w:rsid w:val="00B827E6"/>
    <w:rsid w:val="00BB7938"/>
    <w:rsid w:val="00BE641F"/>
    <w:rsid w:val="00C57DB9"/>
    <w:rsid w:val="00C900C4"/>
    <w:rsid w:val="00C909C8"/>
    <w:rsid w:val="00C92879"/>
    <w:rsid w:val="00C95874"/>
    <w:rsid w:val="00CA751C"/>
    <w:rsid w:val="00CC14AF"/>
    <w:rsid w:val="00CD1322"/>
    <w:rsid w:val="00CD57A9"/>
    <w:rsid w:val="00D101F0"/>
    <w:rsid w:val="00D14E46"/>
    <w:rsid w:val="00D443D9"/>
    <w:rsid w:val="00D57BBC"/>
    <w:rsid w:val="00DA19C8"/>
    <w:rsid w:val="00DC27B2"/>
    <w:rsid w:val="00DD37EF"/>
    <w:rsid w:val="00DE55A4"/>
    <w:rsid w:val="00DE7272"/>
    <w:rsid w:val="00E00D62"/>
    <w:rsid w:val="00F167DA"/>
    <w:rsid w:val="00F622FA"/>
    <w:rsid w:val="00F71B74"/>
    <w:rsid w:val="00F84096"/>
    <w:rsid w:val="00FC4CB7"/>
    <w:rsid w:val="00FE7F36"/>
    <w:rsid w:val="00FF011A"/>
    <w:rsid w:val="06DB05DC"/>
    <w:rsid w:val="088C2A58"/>
    <w:rsid w:val="0AA97543"/>
    <w:rsid w:val="0C364C83"/>
    <w:rsid w:val="0D4F7B76"/>
    <w:rsid w:val="0F431E65"/>
    <w:rsid w:val="11E648D6"/>
    <w:rsid w:val="13CB12A0"/>
    <w:rsid w:val="18635C14"/>
    <w:rsid w:val="19C3396F"/>
    <w:rsid w:val="1C421927"/>
    <w:rsid w:val="1F5C3835"/>
    <w:rsid w:val="1F8F4DD6"/>
    <w:rsid w:val="20013E66"/>
    <w:rsid w:val="223F049E"/>
    <w:rsid w:val="23DE724B"/>
    <w:rsid w:val="247B1DCA"/>
    <w:rsid w:val="25E61A78"/>
    <w:rsid w:val="26517820"/>
    <w:rsid w:val="26D83A8A"/>
    <w:rsid w:val="2B6516D6"/>
    <w:rsid w:val="2C2B64BC"/>
    <w:rsid w:val="2D580D93"/>
    <w:rsid w:val="2F5756FE"/>
    <w:rsid w:val="2FB16D07"/>
    <w:rsid w:val="3064506B"/>
    <w:rsid w:val="37452404"/>
    <w:rsid w:val="379B1726"/>
    <w:rsid w:val="387E0C54"/>
    <w:rsid w:val="3BB9161C"/>
    <w:rsid w:val="3C6F25BE"/>
    <w:rsid w:val="3CE230E3"/>
    <w:rsid w:val="3D017EE2"/>
    <w:rsid w:val="3ECB79E9"/>
    <w:rsid w:val="49F015FF"/>
    <w:rsid w:val="4BD4740F"/>
    <w:rsid w:val="4C235C46"/>
    <w:rsid w:val="4D43597B"/>
    <w:rsid w:val="57981AF6"/>
    <w:rsid w:val="5EEB3FE0"/>
    <w:rsid w:val="5F3C63B5"/>
    <w:rsid w:val="63A00771"/>
    <w:rsid w:val="63A97B0E"/>
    <w:rsid w:val="64572546"/>
    <w:rsid w:val="684E7172"/>
    <w:rsid w:val="71294825"/>
    <w:rsid w:val="73C636CC"/>
    <w:rsid w:val="759D6F5C"/>
    <w:rsid w:val="79AD06AC"/>
    <w:rsid w:val="79DF6871"/>
    <w:rsid w:val="7CAD1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SimSun" w:cs="Times New Roman"/>
      <w:sz w:val="20"/>
      <w:szCs w:val="20"/>
      <w:lang w:val="en-US" w:eastAsia="zh-CN" w:bidi="ar-SA"/>
    </w:rPr>
  </w:style>
  <w:style w:type="character" w:default="1" w:styleId="6">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Balloon Text"/>
    <w:basedOn w:val="1"/>
    <w:link w:val="16"/>
    <w:semiHidden/>
    <w:unhideWhenUsed/>
    <w:uiPriority w:val="99"/>
    <w:pPr>
      <w:spacing w:after="0" w:line="240" w:lineRule="auto"/>
    </w:pPr>
    <w:rPr>
      <w:rFonts w:ascii="Tahoma" w:hAnsi="Tahoma" w:cs="Tahoma"/>
      <w:sz w:val="16"/>
      <w:szCs w:val="16"/>
    </w:rPr>
  </w:style>
  <w:style w:type="paragraph" w:styleId="3">
    <w:name w:val="Body Text"/>
    <w:basedOn w:val="1"/>
    <w:next w:val="1"/>
    <w:link w:val="15"/>
    <w:uiPriority w:val="99"/>
    <w:pPr>
      <w:autoSpaceDE w:val="0"/>
      <w:autoSpaceDN w:val="0"/>
      <w:adjustRightInd w:val="0"/>
      <w:spacing w:after="0" w:line="240" w:lineRule="auto"/>
    </w:pPr>
    <w:rPr>
      <w:rFonts w:ascii="AHDLBK+TimesNewRoman" w:hAnsi="AHDLBK+TimesNewRoman" w:eastAsia="Times New Roman"/>
      <w:sz w:val="24"/>
      <w:szCs w:val="24"/>
      <w:lang w:val="zh-CN" w:eastAsia="zh-CN"/>
    </w:rPr>
  </w:style>
  <w:style w:type="paragraph" w:styleId="4">
    <w:name w:val="footer"/>
    <w:basedOn w:val="1"/>
    <w:link w:val="13"/>
    <w:unhideWhenUsed/>
    <w:uiPriority w:val="99"/>
    <w:pPr>
      <w:tabs>
        <w:tab w:val="center" w:pos="4680"/>
        <w:tab w:val="right" w:pos="9360"/>
      </w:tabs>
      <w:spacing w:after="0" w:line="240" w:lineRule="auto"/>
    </w:pPr>
  </w:style>
  <w:style w:type="paragraph" w:styleId="5">
    <w:name w:val="header"/>
    <w:basedOn w:val="1"/>
    <w:link w:val="12"/>
    <w:unhideWhenUsed/>
    <w:uiPriority w:val="99"/>
    <w:pPr>
      <w:tabs>
        <w:tab w:val="center" w:pos="4680"/>
        <w:tab w:val="right" w:pos="9360"/>
      </w:tabs>
      <w:spacing w:after="0" w:line="240" w:lineRule="auto"/>
    </w:pPr>
  </w:style>
  <w:style w:type="character" w:styleId="7">
    <w:name w:val="Emphasis"/>
    <w:basedOn w:val="6"/>
    <w:qFormat/>
    <w:uiPriority w:val="20"/>
    <w:rPr>
      <w:i/>
      <w:iCs/>
    </w:rPr>
  </w:style>
  <w:style w:type="character" w:styleId="8">
    <w:name w:val="line number"/>
    <w:basedOn w:val="6"/>
    <w:semiHidden/>
    <w:unhideWhenUsed/>
    <w:uiPriority w:val="99"/>
  </w:style>
  <w:style w:type="table" w:styleId="10">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spacing w:line="360" w:lineRule="auto"/>
      <w:ind w:left="720" w:firstLine="720"/>
      <w:contextualSpacing/>
      <w:jc w:val="both"/>
    </w:pPr>
    <w:rPr>
      <w:rFonts w:eastAsia="Calibri"/>
      <w:sz w:val="22"/>
      <w:szCs w:val="22"/>
      <w:lang w:val="id-ID" w:eastAsia="en-US"/>
    </w:rPr>
  </w:style>
  <w:style w:type="character" w:customStyle="1" w:styleId="12">
    <w:name w:val="Header Char"/>
    <w:basedOn w:val="6"/>
    <w:link w:val="5"/>
    <w:uiPriority w:val="99"/>
    <w:rPr>
      <w:rFonts w:ascii="Calibri" w:hAnsi="Calibri" w:eastAsia="SimSun" w:cs="Times New Roman"/>
      <w:sz w:val="20"/>
      <w:szCs w:val="20"/>
      <w:lang w:eastAsia="zh-CN"/>
    </w:rPr>
  </w:style>
  <w:style w:type="character" w:customStyle="1" w:styleId="13">
    <w:name w:val="Footer Char"/>
    <w:basedOn w:val="6"/>
    <w:link w:val="4"/>
    <w:qFormat/>
    <w:uiPriority w:val="99"/>
    <w:rPr>
      <w:rFonts w:ascii="Calibri" w:hAnsi="Calibri" w:eastAsia="SimSun" w:cs="Times New Roman"/>
      <w:sz w:val="20"/>
      <w:szCs w:val="20"/>
      <w:lang w:eastAsia="zh-CN"/>
    </w:rPr>
  </w:style>
  <w:style w:type="paragraph" w:customStyle="1" w:styleId="14">
    <w:name w:val="Default"/>
    <w:uiPriority w:val="0"/>
    <w:pPr>
      <w:autoSpaceDE w:val="0"/>
      <w:autoSpaceDN w:val="0"/>
      <w:adjustRightInd w:val="0"/>
      <w:spacing w:after="0" w:line="240" w:lineRule="auto"/>
    </w:pPr>
    <w:rPr>
      <w:rFonts w:ascii="Arial" w:hAnsi="Arial" w:cs="Arial" w:eastAsiaTheme="minorHAnsi"/>
      <w:color w:val="000000"/>
      <w:sz w:val="24"/>
      <w:szCs w:val="24"/>
      <w:lang w:val="zh-CN" w:eastAsia="en-US" w:bidi="ar-SA"/>
    </w:rPr>
  </w:style>
  <w:style w:type="character" w:customStyle="1" w:styleId="15">
    <w:name w:val="Body Text Char"/>
    <w:basedOn w:val="6"/>
    <w:link w:val="3"/>
    <w:uiPriority w:val="99"/>
    <w:rPr>
      <w:rFonts w:ascii="AHDLBK+TimesNewRoman" w:hAnsi="AHDLBK+TimesNewRoman" w:eastAsia="Times New Roman" w:cs="Times New Roman"/>
      <w:sz w:val="24"/>
      <w:szCs w:val="24"/>
      <w:lang w:val="zh-CN" w:eastAsia="zh-CN"/>
    </w:rPr>
  </w:style>
  <w:style w:type="character" w:customStyle="1" w:styleId="16">
    <w:name w:val="Balloon Text Char"/>
    <w:basedOn w:val="6"/>
    <w:link w:val="2"/>
    <w:semiHidden/>
    <w:uiPriority w:val="99"/>
    <w:rPr>
      <w:rFonts w:ascii="Tahoma" w:hAnsi="Tahoma" w:eastAsia="SimSun" w:cs="Tahom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A9437D-560C-4EE5-8C9C-21EF37A9C974}">
  <ds:schemaRefs/>
</ds:datastoreItem>
</file>

<file path=docProps/app.xml><?xml version="1.0" encoding="utf-8"?>
<Properties xmlns="http://schemas.openxmlformats.org/officeDocument/2006/extended-properties" xmlns:vt="http://schemas.openxmlformats.org/officeDocument/2006/docPropsVTypes">
  <Template>Normal</Template>
  <Pages>52</Pages>
  <Words>9378</Words>
  <Characters>53458</Characters>
  <Lines>445</Lines>
  <Paragraphs>125</Paragraphs>
  <TotalTime>0</TotalTime>
  <ScaleCrop>false</ScaleCrop>
  <LinksUpToDate>false</LinksUpToDate>
  <CharactersWithSpaces>62711</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2019-04-20T01:09:00Z</dcterms:created>
  <dc:creator>ASUS</dc:creator>
  <cp:lastModifiedBy>LENOVO</cp:lastModifiedBy>
  <cp:lastPrinted>2019-04-20T00:53:00Z</cp:lastPrinted>
  <dcterms:modified xsi:type="dcterms:W3CDTF">2019-12-02T20:20:26Z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