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E7E7E" w:themeFill="background1" w:themeFillShade="7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FFFF" w:themeColor="background1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shd w:val="clear" w:fill="2F75B5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20955</wp:posOffset>
                  </wp:positionV>
                  <wp:extent cx="932815" cy="755650"/>
                  <wp:effectExtent l="0" t="0" r="12065" b="6350"/>
                  <wp:wrapNone/>
                  <wp:docPr id="1" name="Pictur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_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81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FFFF" w:themeColor="background1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DIREKTORAT JENDERAL PEMASYARAKATAN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FFFF" w:themeColor="background1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FFFF" w:themeColor="background1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KEMENTERIAN HUKUM DAN HAK ASASI MANUSIA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FFFF" w:themeColor="background1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FFFF" w:themeColor="background1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REPUBLIK INDONESIA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eastAsia="SimSun" w:cs="Arial"/>
          <w:b/>
          <w:bCs/>
          <w:i w:val="0"/>
          <w:iCs w:val="0"/>
          <w:color w:val="FFFFFF"/>
          <w:kern w:val="0"/>
          <w:sz w:val="22"/>
          <w:szCs w:val="22"/>
          <w:u w:val="none"/>
          <w:lang w:val="en-US" w:eastAsia="zh-CN" w:bidi="ar"/>
        </w:rPr>
      </w:pP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E7E7E" w:themeFill="background1" w:themeFillShade="7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FFFF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FFFF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  <w:t>PENORMAAN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FFFF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  <w:t>INSTRUMEN SCREENING PENEMPATAN NARAPIDANA (ISPN)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eastAsia="SimSun" w:cs="Arial"/>
          <w:b w:val="0"/>
          <w:bCs w:val="0"/>
          <w:i w:val="0"/>
          <w:iCs w:val="0"/>
          <w:color w:val="FFFFFF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bottom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Tanggal Penilaian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bottom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Nama Petugas PK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bottom"/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>Lokasi Pelaksanaan Screening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eastAsia="SimSun" w:cs="Arial"/>
          <w:b/>
          <w:bCs/>
          <w:i w:val="0"/>
          <w:iCs w:val="0"/>
          <w:color w:val="FFFFFF"/>
          <w:kern w:val="0"/>
          <w:sz w:val="22"/>
          <w:szCs w:val="22"/>
          <w:u w:val="none"/>
          <w:lang w:val="en-US" w:eastAsia="zh-CN" w:bidi="ar"/>
        </w:rPr>
      </w:pP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238"/>
        <w:gridCol w:w="2443"/>
        <w:gridCol w:w="5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DATA DEMOGRAFI NARAPIDANA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tcBorders>
              <w:top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Nama Narapidana</w:t>
            </w:r>
          </w:p>
        </w:tc>
        <w:tc>
          <w:tcPr>
            <w:tcW w:w="108" w:type="pct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600" w:type="pct"/>
            <w:gridSpan w:val="2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Jenis Kelamin</w:t>
            </w: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1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restar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Sebutkan Pelanggaran tata tertib narapidana selama 6 bulan terakhir!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Tempat Lahir</w:t>
            </w: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1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Tanggal lahir (hh-bb-tttt)</w:t>
            </w: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1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Usia</w:t>
            </w: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1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Pendidikan Terakhir</w:t>
            </w: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1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restar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Sebutkan program pembinaan/ pelayanan kepribadian yang diikuti selama 6 bulan terakhir!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Pekerjaan Terakhir</w:t>
            </w: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1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Tindak Pidana</w:t>
            </w: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1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Lama Pidana (bulan)</w:t>
            </w: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1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Sisa Pidana (bulan)</w:t>
            </w: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1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restar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Sebutkan pelatihan kemandirian/ keterampilan yang pernah diikuti di Lapas/ Rutan!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Domisili Keluarga</w:t>
            </w: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1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Status Pernikahan</w:t>
            </w: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1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Kelompok Etnis yang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Diikuti di dalam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Lapas/ Rutan</w:t>
            </w: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1108" w:type="pct"/>
            <w:vMerge w:val="restar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108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restar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Sebutkan keahlian/ keterampilan (bakat) yang dimiliki Narapidana!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108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Jumlah pengulangan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tindak pidana (residivisme)</w:t>
            </w: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1108" w:type="pct"/>
            <w:vMerge w:val="restar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kali</w:t>
            </w:r>
          </w:p>
        </w:tc>
        <w:tc>
          <w:tcPr>
            <w:tcW w:w="2491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108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Frekuensi kunjungan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keluarga dalam sebulan</w:t>
            </w: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1108" w:type="pct"/>
            <w:vMerge w:val="restar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kali</w:t>
            </w:r>
          </w:p>
        </w:tc>
        <w:tc>
          <w:tcPr>
            <w:tcW w:w="2491" w:type="pct"/>
            <w:vMerge w:val="restar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Sebutkan penyakit yang sedang diderita/ perawatan kesehatan yang sedang dibutuhkan!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108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Frekuensi kunjungan non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keluarga dalam sebulan</w:t>
            </w: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1108" w:type="pct"/>
            <w:vMerge w:val="restar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bottom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kali</w:t>
            </w:r>
          </w:p>
        </w:tc>
        <w:tc>
          <w:tcPr>
            <w:tcW w:w="2491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108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491" w:type="pct"/>
            <w:vMerge w:val="continue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bottom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bottom"/>
        <w:rPr>
          <w:rFonts w:hint="default" w:ascii="Arial" w:hAnsi="Arial" w:cs="Arial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none"/>
          <w:lang w:val="en-US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none"/>
          <w:lang w:val="en-US"/>
        </w:rPr>
        <w:t>VARIABEL I. DIMENSI RISIKO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7551"/>
        <w:gridCol w:w="2343"/>
        <w:gridCol w:w="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Dimensi Risiko Keamanan (</w:t>
            </w:r>
            <w:r>
              <w:rPr>
                <w:rFonts w:hint="default" w:ascii="Arial" w:hAnsi="Arial" w:cs="Arial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  <w:t>Security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No</w:t>
            </w:r>
          </w:p>
        </w:tc>
        <w:tc>
          <w:tcPr>
            <w:tcW w:w="75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Indikator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Beri angka 1 untuk jawaban “ya”, angka 0 untuk jawaban “tidak”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75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berencana untuk melarikan diri dalam 6 bulan terakhir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2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75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melarikan diri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3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75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mengajak orang lain untuk melarikan diri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75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Apabila Narapidana melarikan diri ia dapat mengancam/ membahayakan orang lain, atau kelompok masyarakat di luar Lapas/ Rutan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75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memiliki kelompok/ jaringan di dalam Lapas/ Rutan yang suatu waktu dapat membantunya untuk melarikan diri apabila dibutuhkan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755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memiliki kelompok/ jaringan di luar Lapas/ Rutan yang suatu waktu dapat membantunya untuk melarikan diri apabila dibutuhkan</w:t>
            </w:r>
          </w:p>
        </w:tc>
        <w:tc>
          <w:tcPr>
            <w:tcW w:w="23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TOTAL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Catatan PK: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7535"/>
        <w:gridCol w:w="2357"/>
        <w:gridCol w:w="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Dimensi Risiko Keselamatan (</w:t>
            </w:r>
            <w:r>
              <w:rPr>
                <w:rFonts w:hint="default" w:ascii="Arial" w:hAnsi="Arial" w:cs="Arial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  <w:t>Safety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No</w:t>
            </w: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Indikator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Beri angka 1 untuk jawaban “ya”, angka 0 untuk jawaban “tidak”</w:t>
            </w: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melakukan tindak kekerasan kepada orang lain dalam 6 bulan terakhir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2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terlibat dalam perkelahian secara individual yang berakibat korban meninggal, atau terluka sehingga membutuhkan perawatan medis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3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melakukan tindak pidana dengan kekerasan sebelum berusia 18 tahun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terlibat dalam perkelahian secara individual dengan menggunakan senjata tajam atau senjata api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terlibat dalam perkelahian secara berkelompok terhadap individu/ kelompok lain dalam 6 bulan terakhir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menjadi anggota kelompok/ organisasi/ jaringan yang melakukan tindak kekerasan di masyarakat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7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memegang peran penting di suatu kelompok / organisasi/ jaringan yang melakukan tindak kekerasan di masyarakat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8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mendapatkan pelatihan kemampuan militer (menggunakan senjata, merakit bom, melumpuhkan orang)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9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menyakiti/ melukai diri sendiri dalam 6 bulan terakhir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09" w:type="pct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TOTAL</w:t>
            </w: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Catatan PK: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vertAlign w:val="baseline"/>
          <w:lang w:val="en-US"/>
        </w:rPr>
        <w:br w:type="page"/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7535"/>
        <w:gridCol w:w="2357"/>
        <w:gridCol w:w="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Dimensi Risiko Stabilitas (</w:t>
            </w:r>
            <w:r>
              <w:rPr>
                <w:rFonts w:hint="default" w:ascii="Arial" w:hAnsi="Arial" w:cs="Arial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  <w:t>Stability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No</w:t>
            </w: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Indikator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Beri angka 1 untuk jawaban “ya”, angka 0 untuk jawaban “tidak”</w:t>
            </w: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terlibat dalam aksi unjuk rasa di dalam Lapas/ Rutan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2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memegang posisi penting dalam aksi unjuk rasa di luar Lapas/ Rutan (misalnya: pengorganisir, pemimpin unjuk rasa, koordinator lapangan)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3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melakukan pelanggaran norma secara berulang di lingkungan masyarakat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melakukan pelanggaran indisipliner di tempat kerja lebih dari 2kali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diberhentikan dari tempat kerja karena melakukan pelanggaran (di luar kasus pidana yang sedang dijalani)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memiliki kecenderungan melawan kepada Petugas dalam 6 bulan terakhir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7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memiliki kecenderungan anti sosial dalam 6 bulan terakhir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8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melanggar aturan di Lapas/Rutan dalam 6 bulan terakhir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9" w:type="pct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TOTAL</w:t>
            </w: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Catatan PK: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7535"/>
        <w:gridCol w:w="2357"/>
        <w:gridCol w:w="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Dimensi Risiko Kemasyarakatan (</w:t>
            </w:r>
            <w:r>
              <w:rPr>
                <w:rFonts w:hint="default" w:ascii="Arial" w:hAnsi="Arial" w:cs="Arial"/>
                <w:b/>
                <w:bCs/>
                <w:i/>
                <w:iCs/>
                <w:sz w:val="20"/>
                <w:szCs w:val="20"/>
                <w:u w:val="none"/>
                <w:vertAlign w:val="baseline"/>
                <w:lang w:val="en-US"/>
              </w:rPr>
              <w:t>Society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sz w:val="20"/>
                <w:szCs w:val="20"/>
                <w:u w:val="none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No</w:t>
            </w: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Indikator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Beri angka 1 untuk jawaban “ya”, angka 0 untuk jawaban “tidak”</w:t>
            </w: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merupakan anggota aktif dari kelompok/ jaringan yang berpotensi melakukan kegiatan melawan hukum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2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Narapidana pernah/ masih menjadi anggota/ partisan dari kelompok/ organisasi massa berbasis kesukuan/ etnis/ kekeluargaan/ marga yang melawan hukum   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3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pernah atau masih menjadi anggota/ partisan dari partai politik yang memiliki pengaruh untuk melanggar aturan/ melawan hukum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memiliki pengaruh adat/ budaya/ sosial/ ekonomi yang besar untuk melanggar aturan/ melawan hukum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merupakan tokoh agama yang memiliki pengaruh untuk melanggar aturan/ melawan hukum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memiliki kekuatan berdasarkan posisinya dalam organisasi kriminal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7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memiliki kekuatan berdasarkan posisinya dalam kelompok separatisme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8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342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Narapidana memiliki kekuatan berdasarkan posisinya dalam kelompok/ organisasi fundamentalis/ ekstrimis berbasis agama</w:t>
            </w:r>
          </w:p>
        </w:tc>
        <w:tc>
          <w:tcPr>
            <w:tcW w:w="106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9" w:type="pct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TOTAL</w:t>
            </w:r>
          </w:p>
        </w:tc>
        <w:tc>
          <w:tcPr>
            <w:tcW w:w="2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Catatan PK: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none"/>
          <w:lang w:val="en-US"/>
        </w:rPr>
        <w:t>Pembobotan Dimensi Risiko</w:t>
      </w: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5200"/>
        <w:gridCol w:w="2192"/>
        <w:gridCol w:w="2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No.</w:t>
            </w:r>
          </w:p>
        </w:tc>
        <w:tc>
          <w:tcPr>
            <w:tcW w:w="2360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Dimensi Risiko</w:t>
            </w:r>
          </w:p>
        </w:tc>
        <w:tc>
          <w:tcPr>
            <w:tcW w:w="995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Nilai</w:t>
            </w:r>
          </w:p>
        </w:tc>
        <w:tc>
          <w:tcPr>
            <w:tcW w:w="135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Pernomaan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360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Keamanan</w:t>
            </w:r>
          </w:p>
        </w:tc>
        <w:tc>
          <w:tcPr>
            <w:tcW w:w="995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35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360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Keselamatan</w:t>
            </w:r>
          </w:p>
        </w:tc>
        <w:tc>
          <w:tcPr>
            <w:tcW w:w="995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35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360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Stabilitas</w:t>
            </w:r>
          </w:p>
        </w:tc>
        <w:tc>
          <w:tcPr>
            <w:tcW w:w="995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35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2360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Masyarakat</w:t>
            </w:r>
          </w:p>
        </w:tc>
        <w:tc>
          <w:tcPr>
            <w:tcW w:w="995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135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pct"/>
            <w:gridSpan w:val="3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Total Nilai Dimensi Risiko</w:t>
            </w:r>
          </w:p>
        </w:tc>
        <w:tc>
          <w:tcPr>
            <w:tcW w:w="1358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VARIABEL II. LAMA PIDANA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6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Masukkan Lama Pidana Narapidana (dalam bulan) </w:t>
            </w:r>
          </w:p>
        </w:tc>
        <w:tc>
          <w:tcPr>
            <w:tcW w:w="297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Total Nilai Lama Pidana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7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VARIABEL III. SISA PIDANA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6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Masukan Sisa Pidana Narapidan (dalam bulan)</w:t>
            </w:r>
          </w:p>
        </w:tc>
        <w:tc>
          <w:tcPr>
            <w:tcW w:w="297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Total Nilai Sisa Pidana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7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VARIABEL IV. TINDAK PIDANA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416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No.</w:t>
            </w:r>
          </w:p>
        </w:tc>
        <w:tc>
          <w:tcPr>
            <w:tcW w:w="741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Tindak Pidana</w:t>
            </w:r>
          </w:p>
        </w:tc>
        <w:tc>
          <w:tcPr>
            <w:tcW w:w="297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Nilai Tindak Pidana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741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7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741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7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741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7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7416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7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6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97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PENORMAAN AKHIR</w:t>
      </w: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7407"/>
        <w:gridCol w:w="2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No.</w:t>
            </w:r>
          </w:p>
        </w:tc>
        <w:tc>
          <w:tcPr>
            <w:tcW w:w="3362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Variabel</w:t>
            </w:r>
          </w:p>
        </w:tc>
        <w:tc>
          <w:tcPr>
            <w:tcW w:w="1352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3362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Dimensi Risiko</w:t>
            </w:r>
          </w:p>
        </w:tc>
        <w:tc>
          <w:tcPr>
            <w:tcW w:w="1352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3362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Lama Pidana</w:t>
            </w:r>
          </w:p>
        </w:tc>
        <w:tc>
          <w:tcPr>
            <w:tcW w:w="1352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3362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Sisa Pidana</w:t>
            </w:r>
          </w:p>
        </w:tc>
        <w:tc>
          <w:tcPr>
            <w:tcW w:w="1352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3362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Tindak Pidana</w:t>
            </w:r>
          </w:p>
        </w:tc>
        <w:tc>
          <w:tcPr>
            <w:tcW w:w="1352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7" w:type="pct"/>
            <w:gridSpan w:val="2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NILAI FINAL</w:t>
            </w:r>
          </w:p>
        </w:tc>
        <w:tc>
          <w:tcPr>
            <w:tcW w:w="1352" w:type="pct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REKOMENDASI RISIKO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2754"/>
        <w:gridCol w:w="2754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MINIMUM</w:t>
            </w:r>
          </w:p>
        </w:tc>
        <w:tc>
          <w:tcPr>
            <w:tcW w:w="275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MEDIUM</w:t>
            </w:r>
          </w:p>
        </w:tc>
        <w:tc>
          <w:tcPr>
            <w:tcW w:w="275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MAKSIMUM</w:t>
            </w:r>
          </w:p>
        </w:tc>
        <w:tc>
          <w:tcPr>
            <w:tcW w:w="275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bookmarkStart w:id="0" w:name="_GoBack"/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SUPER MAKSIMUM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≤ 44.68</w:t>
            </w:r>
          </w:p>
        </w:tc>
        <w:tc>
          <w:tcPr>
            <w:tcW w:w="275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44.69 - 56.41</w:t>
            </w:r>
          </w:p>
        </w:tc>
        <w:tc>
          <w:tcPr>
            <w:tcW w:w="275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56.42 - 76.98</w:t>
            </w:r>
          </w:p>
        </w:tc>
        <w:tc>
          <w:tcPr>
            <w:tcW w:w="275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≥ 76.99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KESIMPULAN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2"/>
        <w:gridCol w:w="240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NAMA NARAPIDANA</w:t>
            </w:r>
          </w:p>
        </w:tc>
        <w:tc>
          <w:tcPr>
            <w:tcW w:w="2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:</w:t>
            </w:r>
          </w:p>
        </w:tc>
        <w:tc>
          <w:tcPr>
            <w:tcW w:w="71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NILAI FINAL</w:t>
            </w:r>
          </w:p>
        </w:tc>
        <w:tc>
          <w:tcPr>
            <w:tcW w:w="2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:</w:t>
            </w:r>
          </w:p>
        </w:tc>
        <w:tc>
          <w:tcPr>
            <w:tcW w:w="71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RISIKO</w:t>
            </w:r>
          </w:p>
        </w:tc>
        <w:tc>
          <w:tcPr>
            <w:tcW w:w="2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:</w:t>
            </w:r>
          </w:p>
        </w:tc>
        <w:tc>
          <w:tcPr>
            <w:tcW w:w="7104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0" w:leftChars="3900" w:firstLine="0" w:firstLineChars="0"/>
        <w:jc w:val="both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Pembimbing Kemasyarakatan,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0" w:leftChars="3900" w:firstLine="0" w:firstLineChars="0"/>
        <w:jc w:val="both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0" w:leftChars="3900" w:firstLine="0" w:firstLineChars="0"/>
        <w:jc w:val="both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0" w:leftChars="3900" w:firstLine="0" w:firstLineChars="0"/>
        <w:jc w:val="center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(Nama)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0" w:leftChars="3900" w:firstLine="0" w:firstLineChars="0"/>
        <w:jc w:val="both"/>
        <w:textAlignment w:val="bottom"/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NIP.</w:t>
      </w:r>
    </w:p>
    <w:sectPr>
      <w:pgSz w:w="12240" w:h="18709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SimSu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Microsoft YaHei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Tahoma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26BBC"/>
    <w:rsid w:val="00D80613"/>
    <w:rsid w:val="01607AAE"/>
    <w:rsid w:val="016D0A8A"/>
    <w:rsid w:val="01707287"/>
    <w:rsid w:val="01F56D8E"/>
    <w:rsid w:val="020C6F3D"/>
    <w:rsid w:val="02410B7B"/>
    <w:rsid w:val="02990205"/>
    <w:rsid w:val="029F569B"/>
    <w:rsid w:val="02FD6093"/>
    <w:rsid w:val="033E44AE"/>
    <w:rsid w:val="037742BE"/>
    <w:rsid w:val="04A25FB4"/>
    <w:rsid w:val="04C624BD"/>
    <w:rsid w:val="05052B34"/>
    <w:rsid w:val="051E248A"/>
    <w:rsid w:val="05E001BF"/>
    <w:rsid w:val="05EA344B"/>
    <w:rsid w:val="0618427F"/>
    <w:rsid w:val="06456643"/>
    <w:rsid w:val="064C2984"/>
    <w:rsid w:val="066C0697"/>
    <w:rsid w:val="0707237F"/>
    <w:rsid w:val="070E070C"/>
    <w:rsid w:val="07EF1E69"/>
    <w:rsid w:val="08A73853"/>
    <w:rsid w:val="08C9712C"/>
    <w:rsid w:val="08DC365C"/>
    <w:rsid w:val="0A096989"/>
    <w:rsid w:val="0ADF7361"/>
    <w:rsid w:val="0B89011B"/>
    <w:rsid w:val="0BB57AC3"/>
    <w:rsid w:val="0C482010"/>
    <w:rsid w:val="0C8E36C3"/>
    <w:rsid w:val="0D135C11"/>
    <w:rsid w:val="0D1B5C8D"/>
    <w:rsid w:val="0D6669E9"/>
    <w:rsid w:val="0DF9641C"/>
    <w:rsid w:val="0E806E44"/>
    <w:rsid w:val="0FA1557E"/>
    <w:rsid w:val="0FF50E40"/>
    <w:rsid w:val="100B6A2E"/>
    <w:rsid w:val="1014180D"/>
    <w:rsid w:val="106B1090"/>
    <w:rsid w:val="10FA4DFD"/>
    <w:rsid w:val="11104163"/>
    <w:rsid w:val="113A0E17"/>
    <w:rsid w:val="115976D6"/>
    <w:rsid w:val="12451E70"/>
    <w:rsid w:val="131816FF"/>
    <w:rsid w:val="135E283F"/>
    <w:rsid w:val="13B83A97"/>
    <w:rsid w:val="14EB4B0E"/>
    <w:rsid w:val="14FA4B69"/>
    <w:rsid w:val="153E3D59"/>
    <w:rsid w:val="157951CA"/>
    <w:rsid w:val="15D77FD2"/>
    <w:rsid w:val="1629143A"/>
    <w:rsid w:val="166278A1"/>
    <w:rsid w:val="16D27819"/>
    <w:rsid w:val="17676FC3"/>
    <w:rsid w:val="17B8552B"/>
    <w:rsid w:val="1833323C"/>
    <w:rsid w:val="18891BFA"/>
    <w:rsid w:val="19F62BA0"/>
    <w:rsid w:val="1A1A142B"/>
    <w:rsid w:val="1AEE7794"/>
    <w:rsid w:val="1B9431E1"/>
    <w:rsid w:val="1C0377D5"/>
    <w:rsid w:val="1C9539A0"/>
    <w:rsid w:val="1CDA359F"/>
    <w:rsid w:val="1D2C3F5F"/>
    <w:rsid w:val="1E1B31FF"/>
    <w:rsid w:val="1E47577C"/>
    <w:rsid w:val="1E6E3CD2"/>
    <w:rsid w:val="1F9678FA"/>
    <w:rsid w:val="1FC83E69"/>
    <w:rsid w:val="20C724FA"/>
    <w:rsid w:val="20EA2B90"/>
    <w:rsid w:val="21782D03"/>
    <w:rsid w:val="217E676C"/>
    <w:rsid w:val="22D84042"/>
    <w:rsid w:val="23322DD1"/>
    <w:rsid w:val="23626BBC"/>
    <w:rsid w:val="23634C61"/>
    <w:rsid w:val="238B70C4"/>
    <w:rsid w:val="23B2050B"/>
    <w:rsid w:val="23C8700C"/>
    <w:rsid w:val="23D62E01"/>
    <w:rsid w:val="2466767A"/>
    <w:rsid w:val="250F26E9"/>
    <w:rsid w:val="25850268"/>
    <w:rsid w:val="259603B6"/>
    <w:rsid w:val="26167F6B"/>
    <w:rsid w:val="26950812"/>
    <w:rsid w:val="269A3CE3"/>
    <w:rsid w:val="26E737C3"/>
    <w:rsid w:val="27A716D1"/>
    <w:rsid w:val="27C01B43"/>
    <w:rsid w:val="28EF1404"/>
    <w:rsid w:val="29415065"/>
    <w:rsid w:val="2970010F"/>
    <w:rsid w:val="297464CA"/>
    <w:rsid w:val="29781316"/>
    <w:rsid w:val="29F3431B"/>
    <w:rsid w:val="2A0D22E4"/>
    <w:rsid w:val="2B5728C0"/>
    <w:rsid w:val="2BBD2DD2"/>
    <w:rsid w:val="2C0F2596"/>
    <w:rsid w:val="2C30795A"/>
    <w:rsid w:val="2D91738F"/>
    <w:rsid w:val="2DDC6A99"/>
    <w:rsid w:val="2E0B145F"/>
    <w:rsid w:val="2E514821"/>
    <w:rsid w:val="2F30215C"/>
    <w:rsid w:val="2FA3613F"/>
    <w:rsid w:val="301C68C3"/>
    <w:rsid w:val="30504332"/>
    <w:rsid w:val="30A31086"/>
    <w:rsid w:val="30BC190F"/>
    <w:rsid w:val="318D7154"/>
    <w:rsid w:val="32016C3D"/>
    <w:rsid w:val="320347A5"/>
    <w:rsid w:val="32D94874"/>
    <w:rsid w:val="32EB3B2B"/>
    <w:rsid w:val="331F2D7E"/>
    <w:rsid w:val="339912E4"/>
    <w:rsid w:val="34352686"/>
    <w:rsid w:val="34B207EA"/>
    <w:rsid w:val="35E60E9D"/>
    <w:rsid w:val="362964C9"/>
    <w:rsid w:val="375A0100"/>
    <w:rsid w:val="38AB0752"/>
    <w:rsid w:val="395D546D"/>
    <w:rsid w:val="3A56449A"/>
    <w:rsid w:val="3B346749"/>
    <w:rsid w:val="3B77735A"/>
    <w:rsid w:val="3CAB1E35"/>
    <w:rsid w:val="3D3919D8"/>
    <w:rsid w:val="3D9505E3"/>
    <w:rsid w:val="3DB50E38"/>
    <w:rsid w:val="3DCC7A4C"/>
    <w:rsid w:val="3E7C0051"/>
    <w:rsid w:val="3FD937AB"/>
    <w:rsid w:val="3FE1488D"/>
    <w:rsid w:val="409F4D3E"/>
    <w:rsid w:val="412A7553"/>
    <w:rsid w:val="41925056"/>
    <w:rsid w:val="419E705F"/>
    <w:rsid w:val="41D8472D"/>
    <w:rsid w:val="42582895"/>
    <w:rsid w:val="428A7954"/>
    <w:rsid w:val="44602024"/>
    <w:rsid w:val="44DC4BFB"/>
    <w:rsid w:val="450D75B7"/>
    <w:rsid w:val="45942460"/>
    <w:rsid w:val="45D05503"/>
    <w:rsid w:val="45DD7A7B"/>
    <w:rsid w:val="462B2037"/>
    <w:rsid w:val="46B002EC"/>
    <w:rsid w:val="47483134"/>
    <w:rsid w:val="478D51AF"/>
    <w:rsid w:val="486C3229"/>
    <w:rsid w:val="48AE2357"/>
    <w:rsid w:val="48B02087"/>
    <w:rsid w:val="48FD58E5"/>
    <w:rsid w:val="49561220"/>
    <w:rsid w:val="49591093"/>
    <w:rsid w:val="4A53096B"/>
    <w:rsid w:val="4A7301F2"/>
    <w:rsid w:val="4AE663B7"/>
    <w:rsid w:val="4B213748"/>
    <w:rsid w:val="4B7D6D82"/>
    <w:rsid w:val="4B9830B6"/>
    <w:rsid w:val="4BD87934"/>
    <w:rsid w:val="4BE124EF"/>
    <w:rsid w:val="4BFC6990"/>
    <w:rsid w:val="4C447AB1"/>
    <w:rsid w:val="4C7469CE"/>
    <w:rsid w:val="4CAF512B"/>
    <w:rsid w:val="4CB60EA7"/>
    <w:rsid w:val="4CD31030"/>
    <w:rsid w:val="4D0E4CE9"/>
    <w:rsid w:val="4D2E3F42"/>
    <w:rsid w:val="4E12051E"/>
    <w:rsid w:val="4E226822"/>
    <w:rsid w:val="4F5922CF"/>
    <w:rsid w:val="4F70622F"/>
    <w:rsid w:val="500038B9"/>
    <w:rsid w:val="501C4A67"/>
    <w:rsid w:val="50715934"/>
    <w:rsid w:val="507E6374"/>
    <w:rsid w:val="513433E1"/>
    <w:rsid w:val="51687EE8"/>
    <w:rsid w:val="5177739D"/>
    <w:rsid w:val="518549E2"/>
    <w:rsid w:val="520E12FD"/>
    <w:rsid w:val="52664557"/>
    <w:rsid w:val="52F61A23"/>
    <w:rsid w:val="52FC6B4D"/>
    <w:rsid w:val="53041465"/>
    <w:rsid w:val="531602D2"/>
    <w:rsid w:val="54F720AA"/>
    <w:rsid w:val="559B2716"/>
    <w:rsid w:val="55DE292A"/>
    <w:rsid w:val="55E9457B"/>
    <w:rsid w:val="563337C9"/>
    <w:rsid w:val="56A0449D"/>
    <w:rsid w:val="56D159D4"/>
    <w:rsid w:val="57207452"/>
    <w:rsid w:val="572A1301"/>
    <w:rsid w:val="576254E9"/>
    <w:rsid w:val="58A0496E"/>
    <w:rsid w:val="59573B71"/>
    <w:rsid w:val="59970A01"/>
    <w:rsid w:val="5A437C28"/>
    <w:rsid w:val="5C461F59"/>
    <w:rsid w:val="5C9907F0"/>
    <w:rsid w:val="5CB262F5"/>
    <w:rsid w:val="5D5F21D7"/>
    <w:rsid w:val="5DD23340"/>
    <w:rsid w:val="5E3B22BD"/>
    <w:rsid w:val="5E8219C0"/>
    <w:rsid w:val="5EA652D8"/>
    <w:rsid w:val="5EE44B97"/>
    <w:rsid w:val="5F683EE8"/>
    <w:rsid w:val="5F6F1EDE"/>
    <w:rsid w:val="5F6F5041"/>
    <w:rsid w:val="5FBB2CE8"/>
    <w:rsid w:val="5FE70FCF"/>
    <w:rsid w:val="5FF97FE3"/>
    <w:rsid w:val="60267F45"/>
    <w:rsid w:val="603D47DB"/>
    <w:rsid w:val="60646CD5"/>
    <w:rsid w:val="60C74D55"/>
    <w:rsid w:val="61806307"/>
    <w:rsid w:val="62A41792"/>
    <w:rsid w:val="62EC320A"/>
    <w:rsid w:val="633C3035"/>
    <w:rsid w:val="635818AD"/>
    <w:rsid w:val="63E5563D"/>
    <w:rsid w:val="64735327"/>
    <w:rsid w:val="64E53FCE"/>
    <w:rsid w:val="64F53BF0"/>
    <w:rsid w:val="65350D6D"/>
    <w:rsid w:val="65A9781F"/>
    <w:rsid w:val="65D60B4D"/>
    <w:rsid w:val="65FB0F09"/>
    <w:rsid w:val="6606661A"/>
    <w:rsid w:val="661817F6"/>
    <w:rsid w:val="66236029"/>
    <w:rsid w:val="66337CAE"/>
    <w:rsid w:val="663C2A70"/>
    <w:rsid w:val="66665858"/>
    <w:rsid w:val="66B30CB5"/>
    <w:rsid w:val="66B466DA"/>
    <w:rsid w:val="670A4E35"/>
    <w:rsid w:val="671E654A"/>
    <w:rsid w:val="6944742F"/>
    <w:rsid w:val="69E26A2D"/>
    <w:rsid w:val="6BE3706B"/>
    <w:rsid w:val="6BFB49D1"/>
    <w:rsid w:val="6C6631D5"/>
    <w:rsid w:val="6D3B1409"/>
    <w:rsid w:val="6DD556D2"/>
    <w:rsid w:val="6DED6BA9"/>
    <w:rsid w:val="6E8D5018"/>
    <w:rsid w:val="6EA66C75"/>
    <w:rsid w:val="6EA957CA"/>
    <w:rsid w:val="6EE45556"/>
    <w:rsid w:val="6EFC3DBB"/>
    <w:rsid w:val="6FB77005"/>
    <w:rsid w:val="700156AE"/>
    <w:rsid w:val="703239D1"/>
    <w:rsid w:val="7056579D"/>
    <w:rsid w:val="71123439"/>
    <w:rsid w:val="71354442"/>
    <w:rsid w:val="71874B5D"/>
    <w:rsid w:val="7193062D"/>
    <w:rsid w:val="71B67BC5"/>
    <w:rsid w:val="723A2E3F"/>
    <w:rsid w:val="726F67BF"/>
    <w:rsid w:val="72AE1584"/>
    <w:rsid w:val="7315531E"/>
    <w:rsid w:val="73C00CD1"/>
    <w:rsid w:val="742621C6"/>
    <w:rsid w:val="748C7DFA"/>
    <w:rsid w:val="74A86174"/>
    <w:rsid w:val="74E7790A"/>
    <w:rsid w:val="75977F89"/>
    <w:rsid w:val="768C31E8"/>
    <w:rsid w:val="770116E8"/>
    <w:rsid w:val="77FF3A89"/>
    <w:rsid w:val="78EE1D75"/>
    <w:rsid w:val="79584196"/>
    <w:rsid w:val="7A3A4CEE"/>
    <w:rsid w:val="7A3B2C02"/>
    <w:rsid w:val="7A4F2E54"/>
    <w:rsid w:val="7A7248AC"/>
    <w:rsid w:val="7B1D4827"/>
    <w:rsid w:val="7B757DAD"/>
    <w:rsid w:val="7CBA55C2"/>
    <w:rsid w:val="7CCB2578"/>
    <w:rsid w:val="7D227834"/>
    <w:rsid w:val="7E014417"/>
    <w:rsid w:val="7F4131FF"/>
    <w:rsid w:val="7F74558D"/>
    <w:rsid w:val="BE5A5DDC"/>
    <w:rsid w:val="EE53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71"/>
    <w:qFormat/>
    <w:uiPriority w:val="0"/>
    <w:rPr>
      <w:rFonts w:hint="default" w:ascii="Arial" w:hAnsi="Arial" w:cs="Arial"/>
      <w:b/>
      <w:bCs/>
      <w:color w:val="FFFFFF"/>
      <w:u w:val="none"/>
    </w:rPr>
  </w:style>
  <w:style w:type="character" w:customStyle="1" w:styleId="6">
    <w:name w:val="font11"/>
    <w:qFormat/>
    <w:uiPriority w:val="0"/>
    <w:rPr>
      <w:rFonts w:hint="default" w:ascii="Arial" w:hAnsi="Arial" w:cs="Arial"/>
      <w:b/>
      <w:bCs/>
      <w:i/>
      <w:iCs/>
      <w:color w:val="FFFFFF"/>
      <w:u w:val="none"/>
    </w:rPr>
  </w:style>
  <w:style w:type="character" w:customStyle="1" w:styleId="7">
    <w:name w:val="font21"/>
    <w:qFormat/>
    <w:uiPriority w:val="0"/>
    <w:rPr>
      <w:rFonts w:hint="default" w:ascii="Arial" w:hAnsi="Arial" w:cs="Arial"/>
      <w:color w:val="000000"/>
      <w:u w:val="none"/>
    </w:rPr>
  </w:style>
  <w:style w:type="character" w:customStyle="1" w:styleId="8">
    <w:name w:val="font91"/>
    <w:qFormat/>
    <w:uiPriority w:val="0"/>
    <w:rPr>
      <w:rFonts w:hint="default" w:ascii="Arial" w:hAnsi="Arial" w:cs="Arial"/>
      <w:color w:val="000000"/>
      <w:u w:val="none"/>
    </w:rPr>
  </w:style>
  <w:style w:type="character" w:customStyle="1" w:styleId="9">
    <w:name w:val="font101"/>
    <w:qFormat/>
    <w:uiPriority w:val="0"/>
    <w:rPr>
      <w:rFonts w:hint="default" w:ascii="Arial" w:hAnsi="Arial" w:cs="Arial"/>
      <w:i/>
      <w:iCs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2021-03-08T16:40:00Z</dcterms:created>
  <dc:creator>Hewlett Packard</dc:creator>
  <cp:lastModifiedBy>zen</cp:lastModifiedBy>
  <dcterms:modified xsi:type="dcterms:W3CDTF">2021-10-17T01:35:18Z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