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6F4C" w:rsidRDefault="00086F4C">
      <w:pPr>
        <w:pStyle w:val="Header"/>
        <w:jc w:val="center"/>
      </w:pPr>
      <w:r>
        <w:rPr>
          <w:noProof/>
          <w:lang w:eastAsia="en-US"/>
        </w:rPr>
        <w:drawing>
          <wp:inline distT="0" distB="0" distL="0" distR="0">
            <wp:extent cx="6477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F4C" w:rsidRDefault="00086F4C">
      <w:pPr>
        <w:jc w:val="center"/>
        <w:rPr>
          <w:rFonts w:cs="Candara"/>
        </w:rPr>
      </w:pPr>
    </w:p>
    <w:p w:rsidR="00086F4C" w:rsidRDefault="00086F4C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LAPORAN TAHFIDZ SEMESTER GENAP</w:t>
      </w:r>
    </w:p>
    <w:p w:rsidR="00086F4C" w:rsidRDefault="00086F4C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  <w:r>
        <w:rPr>
          <w:rFonts w:cs="Candara"/>
          <w:b/>
          <w:bCs/>
          <w:sz w:val="24"/>
          <w:szCs w:val="32"/>
        </w:rPr>
        <w:t>TAHU</w:t>
      </w:r>
      <w:bookmarkStart w:id="0" w:name="_GoBack"/>
      <w:bookmarkEnd w:id="0"/>
      <w:r>
        <w:rPr>
          <w:rFonts w:cs="Candara"/>
          <w:b/>
          <w:bCs/>
          <w:sz w:val="24"/>
          <w:szCs w:val="32"/>
        </w:rPr>
        <w:t>N AJARAN 2022/2023</w:t>
      </w:r>
    </w:p>
    <w:p w:rsidR="00086F4C" w:rsidRDefault="00086F4C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086F4C" w:rsidRDefault="00086F4C">
      <w:pPr>
        <w:tabs>
          <w:tab w:val="left" w:pos="630"/>
          <w:tab w:val="left" w:pos="2730"/>
          <w:tab w:val="center" w:pos="6300"/>
        </w:tabs>
        <w:jc w:val="center"/>
        <w:rPr>
          <w:rFonts w:cs="Candara"/>
          <w:b/>
          <w:bCs/>
          <w:sz w:val="24"/>
          <w:szCs w:val="32"/>
        </w:rPr>
      </w:pPr>
    </w:p>
    <w:p w:rsidR="00086F4C" w:rsidRDefault="00086F4C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Nama Santri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 w:rsidRPr="00216045">
        <w:rPr>
          <w:rFonts w:cs="Candara"/>
          <w:noProof/>
          <w:sz w:val="24"/>
          <w:szCs w:val="32"/>
          <w:lang w:val="id-ID"/>
        </w:rPr>
        <w:t>Riska Fitriana Putri</w:t>
      </w:r>
    </w:p>
    <w:p w:rsidR="00086F4C" w:rsidRDefault="00086F4C" w:rsidP="00FB5E63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NIS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 w:rsidRPr="00216045">
        <w:rPr>
          <w:rFonts w:cs="Candara"/>
          <w:noProof/>
          <w:sz w:val="24"/>
          <w:szCs w:val="32"/>
          <w:lang w:val="id-ID"/>
        </w:rPr>
        <w:t>21.02.035</w:t>
      </w:r>
    </w:p>
    <w:p w:rsidR="00086F4C" w:rsidRDefault="00086F4C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</w:rPr>
        <w:t>Marhalah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 w:rsidRPr="00216045">
        <w:rPr>
          <w:rFonts w:cs="Candara"/>
          <w:noProof/>
          <w:sz w:val="24"/>
          <w:szCs w:val="32"/>
          <w:lang w:val="id-ID"/>
        </w:rPr>
        <w:t>Tsaniyah</w:t>
      </w:r>
    </w:p>
    <w:p w:rsidR="00086F4C" w:rsidRDefault="00086F4C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Pencapaian Terakhir</w:t>
      </w:r>
      <w:r>
        <w:rPr>
          <w:rFonts w:cs="Candara"/>
          <w:sz w:val="24"/>
          <w:szCs w:val="32"/>
        </w:rPr>
        <w:tab/>
        <w:t>:</w:t>
      </w:r>
      <w:r>
        <w:rPr>
          <w:rFonts w:cs="Candara"/>
          <w:sz w:val="24"/>
          <w:szCs w:val="32"/>
        </w:rPr>
        <w:tab/>
      </w:r>
      <w:r w:rsidRPr="00216045">
        <w:rPr>
          <w:rFonts w:cs="Candara"/>
          <w:noProof/>
          <w:sz w:val="24"/>
          <w:szCs w:val="32"/>
          <w:lang w:val="id-ID"/>
        </w:rPr>
        <w:t>Juz 8, surat Al-A'raf: 73</w:t>
      </w:r>
    </w:p>
    <w:p w:rsidR="00086F4C" w:rsidRDefault="00086F4C">
      <w:pPr>
        <w:tabs>
          <w:tab w:val="left" w:pos="2100"/>
          <w:tab w:val="left" w:pos="2320"/>
        </w:tabs>
        <w:rPr>
          <w:rFonts w:cs="Candara"/>
          <w:sz w:val="24"/>
          <w:szCs w:val="32"/>
          <w:lang w:val="id-ID"/>
        </w:rPr>
      </w:pPr>
    </w:p>
    <w:p w:rsidR="00086F4C" w:rsidRDefault="00086F4C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Syahadah</w:t>
      </w:r>
    </w:p>
    <w:p w:rsidR="00086F4C" w:rsidRDefault="00086F4C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Ind w:w="0" w:type="dxa"/>
        <w:tblLook w:val="0000" w:firstRow="0" w:lastRow="0" w:firstColumn="0" w:lastColumn="0" w:noHBand="0" w:noVBand="0"/>
      </w:tblPr>
      <w:tblGrid>
        <w:gridCol w:w="1756"/>
        <w:gridCol w:w="1766"/>
        <w:gridCol w:w="1764"/>
        <w:gridCol w:w="3519"/>
      </w:tblGrid>
      <w:tr w:rsidR="00086F4C">
        <w:tc>
          <w:tcPr>
            <w:tcW w:w="1770" w:type="dxa"/>
            <w:vMerge w:val="restart"/>
            <w:vAlign w:val="center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42" w:type="dxa"/>
            <w:gridSpan w:val="2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42" w:type="dxa"/>
            <w:vMerge w:val="restart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086F4C">
        <w:tc>
          <w:tcPr>
            <w:tcW w:w="1770" w:type="dxa"/>
            <w:vMerge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71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71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42" w:type="dxa"/>
            <w:vMerge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086F4C">
        <w:tc>
          <w:tcPr>
            <w:tcW w:w="1770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30, 1, 2, 3, 4</w:t>
            </w:r>
          </w:p>
        </w:tc>
        <w:tc>
          <w:tcPr>
            <w:tcW w:w="1771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88</w:t>
            </w:r>
          </w:p>
        </w:tc>
        <w:tc>
          <w:tcPr>
            <w:tcW w:w="1771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Mumtaz</w:t>
            </w:r>
          </w:p>
        </w:tc>
        <w:tc>
          <w:tcPr>
            <w:tcW w:w="3542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Huruf sin, syin, shad, dhad, ra, zha, tha. Huruf-huruf isti'la dan tafkhim &amp; tarqiq perlu diperhatikan lagi. Mad 'aridh lissukun, ghunnah, ikhfa' syafawi harus lebih diperhatikan</w:t>
            </w:r>
          </w:p>
        </w:tc>
      </w:tr>
    </w:tbl>
    <w:p w:rsidR="00086F4C" w:rsidRDefault="00086F4C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086F4C" w:rsidRDefault="00086F4C">
      <w:pPr>
        <w:tabs>
          <w:tab w:val="left" w:pos="2100"/>
          <w:tab w:val="left" w:pos="2320"/>
        </w:tabs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Juziyah</w:t>
      </w:r>
    </w:p>
    <w:p w:rsidR="00086F4C" w:rsidRDefault="00086F4C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tbl>
      <w:tblPr>
        <w:tblStyle w:val="TableGrid"/>
        <w:tblW w:w="0" w:type="auto"/>
        <w:tblInd w:w="0" w:type="dxa"/>
        <w:tblLook w:val="0000" w:firstRow="0" w:lastRow="0" w:firstColumn="0" w:lastColumn="0" w:noHBand="0" w:noVBand="0"/>
      </w:tblPr>
      <w:tblGrid>
        <w:gridCol w:w="1759"/>
        <w:gridCol w:w="1766"/>
        <w:gridCol w:w="1764"/>
        <w:gridCol w:w="3516"/>
      </w:tblGrid>
      <w:tr w:rsidR="00086F4C" w:rsidTr="00FB5E63">
        <w:tc>
          <w:tcPr>
            <w:tcW w:w="1759" w:type="dxa"/>
            <w:vMerge w:val="restart"/>
            <w:vAlign w:val="center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Juz</w:t>
            </w:r>
          </w:p>
        </w:tc>
        <w:tc>
          <w:tcPr>
            <w:tcW w:w="3530" w:type="dxa"/>
            <w:gridSpan w:val="2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Nilai</w:t>
            </w:r>
          </w:p>
        </w:tc>
        <w:tc>
          <w:tcPr>
            <w:tcW w:w="3516" w:type="dxa"/>
            <w:vMerge w:val="restart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  <w:lang w:val="id-ID"/>
              </w:rPr>
            </w:pPr>
            <w:r>
              <w:rPr>
                <w:rFonts w:cs="Candara"/>
                <w:b/>
                <w:bCs/>
                <w:sz w:val="24"/>
                <w:szCs w:val="32"/>
                <w:lang w:val="id-ID"/>
              </w:rPr>
              <w:t>Catatan Tahsin</w:t>
            </w:r>
          </w:p>
        </w:tc>
      </w:tr>
      <w:tr w:rsidR="00086F4C" w:rsidTr="00FB5E63">
        <w:tc>
          <w:tcPr>
            <w:tcW w:w="1759" w:type="dxa"/>
            <w:vMerge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  <w:tc>
          <w:tcPr>
            <w:tcW w:w="1766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Kuantitatif</w:t>
            </w:r>
          </w:p>
        </w:tc>
        <w:tc>
          <w:tcPr>
            <w:tcW w:w="1764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  <w:r>
              <w:rPr>
                <w:rFonts w:cs="Candara"/>
                <w:b/>
                <w:bCs/>
                <w:sz w:val="24"/>
                <w:szCs w:val="32"/>
              </w:rPr>
              <w:t>Kualitatif</w:t>
            </w:r>
          </w:p>
        </w:tc>
        <w:tc>
          <w:tcPr>
            <w:tcW w:w="3516" w:type="dxa"/>
            <w:vMerge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b/>
                <w:bCs/>
                <w:sz w:val="24"/>
                <w:szCs w:val="32"/>
              </w:rPr>
            </w:pPr>
          </w:p>
        </w:tc>
      </w:tr>
      <w:tr w:rsidR="00086F4C" w:rsidTr="00FB5E63">
        <w:tc>
          <w:tcPr>
            <w:tcW w:w="1759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7</w:t>
            </w:r>
          </w:p>
        </w:tc>
        <w:tc>
          <w:tcPr>
            <w:tcW w:w="1766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74</w:t>
            </w:r>
          </w:p>
        </w:tc>
        <w:tc>
          <w:tcPr>
            <w:tcW w:w="1764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Jayyid Jiddan</w:t>
            </w:r>
          </w:p>
        </w:tc>
        <w:tc>
          <w:tcPr>
            <w:tcW w:w="3516" w:type="dxa"/>
          </w:tcPr>
          <w:p w:rsidR="00086F4C" w:rsidRDefault="00086F4C">
            <w:pPr>
              <w:tabs>
                <w:tab w:val="left" w:pos="630"/>
                <w:tab w:val="left" w:pos="2730"/>
                <w:tab w:val="center" w:pos="6300"/>
              </w:tabs>
              <w:jc w:val="center"/>
              <w:rPr>
                <w:rFonts w:cs="Candara"/>
                <w:sz w:val="24"/>
                <w:szCs w:val="32"/>
              </w:rPr>
            </w:pPr>
            <w:r w:rsidRPr="00216045">
              <w:rPr>
                <w:rFonts w:cs="Candara"/>
                <w:noProof/>
                <w:sz w:val="24"/>
                <w:szCs w:val="32"/>
              </w:rPr>
              <w:t>Perhatikan Mad Jaiz Munfashil dan Qolqolah</w:t>
            </w:r>
          </w:p>
        </w:tc>
      </w:tr>
    </w:tbl>
    <w:p w:rsidR="00086F4C" w:rsidRDefault="00086F4C">
      <w:pPr>
        <w:tabs>
          <w:tab w:val="left" w:pos="630"/>
          <w:tab w:val="left" w:pos="2730"/>
          <w:tab w:val="center" w:pos="6300"/>
        </w:tabs>
        <w:rPr>
          <w:rFonts w:cs="Candara"/>
          <w:sz w:val="24"/>
          <w:szCs w:val="32"/>
        </w:rPr>
      </w:pPr>
    </w:p>
    <w:p w:rsidR="00086F4C" w:rsidRDefault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  <w:r>
        <w:rPr>
          <w:rFonts w:cs="Candara"/>
          <w:sz w:val="24"/>
          <w:szCs w:val="32"/>
          <w:lang w:val="id-ID"/>
        </w:rPr>
        <w:t>Samarinda, 11 Juni 2023</w:t>
      </w:r>
    </w:p>
    <w:p w:rsidR="00086F4C" w:rsidRDefault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</w:pPr>
      <w:r>
        <w:rPr>
          <w:rFonts w:cs="Candara"/>
          <w:b/>
          <w:bCs/>
          <w:sz w:val="24"/>
          <w:szCs w:val="32"/>
          <w:lang w:val="id-ID"/>
        </w:rPr>
        <w:t>Koordinator Tahfidz</w:t>
      </w:r>
    </w:p>
    <w:p w:rsidR="00086F4C" w:rsidRDefault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086F4C" w:rsidRDefault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086F4C" w:rsidRDefault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086F4C" w:rsidRDefault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p w:rsidR="00086F4C" w:rsidRDefault="00086F4C" w:rsidP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b/>
          <w:bCs/>
          <w:sz w:val="24"/>
          <w:szCs w:val="32"/>
          <w:lang w:val="id-ID"/>
        </w:rPr>
        <w:sectPr w:rsidR="00086F4C" w:rsidSect="00086F4C">
          <w:footerReference w:type="default" r:id="rId7"/>
          <w:pgSz w:w="12189" w:h="18709"/>
          <w:pgMar w:top="992" w:right="1800" w:bottom="1440" w:left="1800" w:header="446" w:footer="992" w:gutter="0"/>
          <w:pgNumType w:start="1"/>
          <w:cols w:space="720"/>
          <w:docGrid w:type="lines" w:linePitch="319"/>
        </w:sectPr>
      </w:pPr>
      <w:r>
        <w:rPr>
          <w:rFonts w:cs="Candara"/>
          <w:b/>
          <w:bCs/>
          <w:sz w:val="24"/>
          <w:szCs w:val="32"/>
          <w:lang w:val="id-ID"/>
        </w:rPr>
        <w:t>Muhammad Zaini, S.Psi.</w:t>
      </w:r>
    </w:p>
    <w:p w:rsidR="00086F4C" w:rsidRDefault="00086F4C">
      <w:pPr>
        <w:tabs>
          <w:tab w:val="left" w:pos="630"/>
          <w:tab w:val="left" w:pos="2730"/>
          <w:tab w:val="center" w:pos="6300"/>
        </w:tabs>
        <w:ind w:leftChars="2800" w:left="5880"/>
        <w:rPr>
          <w:rFonts w:cs="Candara"/>
          <w:sz w:val="24"/>
          <w:szCs w:val="32"/>
          <w:lang w:val="id-ID"/>
        </w:rPr>
      </w:pPr>
    </w:p>
    <w:sectPr w:rsidR="00086F4C" w:rsidSect="00086F4C">
      <w:footerReference w:type="default" r:id="rId8"/>
      <w:type w:val="continuous"/>
      <w:pgSz w:w="12189" w:h="18709"/>
      <w:pgMar w:top="992" w:right="1800" w:bottom="1440" w:left="1800" w:header="446" w:footer="992" w:gutter="0"/>
      <w:cols w:space="720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335" w:rsidRDefault="00507335">
      <w:r>
        <w:separator/>
      </w:r>
    </w:p>
  </w:endnote>
  <w:endnote w:type="continuationSeparator" w:id="0">
    <w:p w:rsidR="00507335" w:rsidRDefault="0050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F4C" w:rsidRDefault="00086F4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73913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0"/>
          <wp:wrapNone/>
          <wp:docPr id="5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7401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0"/>
          <wp:wrapNone/>
          <wp:docPr id="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86F4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10115550</wp:posOffset>
          </wp:positionV>
          <wp:extent cx="7716520" cy="460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652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335" w:rsidRDefault="00507335">
      <w:r>
        <w:separator/>
      </w:r>
    </w:p>
  </w:footnote>
  <w:footnote w:type="continuationSeparator" w:id="0">
    <w:p w:rsidR="00507335" w:rsidRDefault="00507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EF33D5"/>
    <w:rsid w:val="000157A1"/>
    <w:rsid w:val="000737FF"/>
    <w:rsid w:val="00086F4C"/>
    <w:rsid w:val="00143F0A"/>
    <w:rsid w:val="001817F8"/>
    <w:rsid w:val="00196B83"/>
    <w:rsid w:val="00346C04"/>
    <w:rsid w:val="003B2CF6"/>
    <w:rsid w:val="003D3EA3"/>
    <w:rsid w:val="004400D4"/>
    <w:rsid w:val="00491F20"/>
    <w:rsid w:val="004B4FC2"/>
    <w:rsid w:val="004D5FDB"/>
    <w:rsid w:val="00507335"/>
    <w:rsid w:val="00554626"/>
    <w:rsid w:val="00563902"/>
    <w:rsid w:val="00582F87"/>
    <w:rsid w:val="005E67AC"/>
    <w:rsid w:val="006F6074"/>
    <w:rsid w:val="0073020E"/>
    <w:rsid w:val="0073339C"/>
    <w:rsid w:val="00761502"/>
    <w:rsid w:val="007A0B2C"/>
    <w:rsid w:val="008414C4"/>
    <w:rsid w:val="008D3D8B"/>
    <w:rsid w:val="00AC671A"/>
    <w:rsid w:val="00B51573"/>
    <w:rsid w:val="00B761C9"/>
    <w:rsid w:val="00B80D23"/>
    <w:rsid w:val="00B86087"/>
    <w:rsid w:val="00C44147"/>
    <w:rsid w:val="00C70853"/>
    <w:rsid w:val="00C94E24"/>
    <w:rsid w:val="00CE19BC"/>
    <w:rsid w:val="00D637BF"/>
    <w:rsid w:val="00DB1F61"/>
    <w:rsid w:val="00DB2F4D"/>
    <w:rsid w:val="00DF3B17"/>
    <w:rsid w:val="00F10559"/>
    <w:rsid w:val="00F968DE"/>
    <w:rsid w:val="00FB5E63"/>
    <w:rsid w:val="00FF0928"/>
    <w:rsid w:val="03771E7F"/>
    <w:rsid w:val="038A39A0"/>
    <w:rsid w:val="05AC0D8A"/>
    <w:rsid w:val="06EE2458"/>
    <w:rsid w:val="084E09EF"/>
    <w:rsid w:val="095A5B83"/>
    <w:rsid w:val="0D240045"/>
    <w:rsid w:val="0D551F3D"/>
    <w:rsid w:val="0E060087"/>
    <w:rsid w:val="0E19425F"/>
    <w:rsid w:val="0F085FAE"/>
    <w:rsid w:val="0FEA7ABE"/>
    <w:rsid w:val="104443EC"/>
    <w:rsid w:val="11751E25"/>
    <w:rsid w:val="1470445D"/>
    <w:rsid w:val="164B4D9F"/>
    <w:rsid w:val="17FA7064"/>
    <w:rsid w:val="182A1DB2"/>
    <w:rsid w:val="18554574"/>
    <w:rsid w:val="1CE01A5F"/>
    <w:rsid w:val="1ED32B20"/>
    <w:rsid w:val="20855A40"/>
    <w:rsid w:val="22C8411F"/>
    <w:rsid w:val="22D017AB"/>
    <w:rsid w:val="25BD151C"/>
    <w:rsid w:val="26737C48"/>
    <w:rsid w:val="268663ED"/>
    <w:rsid w:val="27712FBE"/>
    <w:rsid w:val="27EEBAB5"/>
    <w:rsid w:val="2BFC726E"/>
    <w:rsid w:val="2CE3753C"/>
    <w:rsid w:val="2E0A6195"/>
    <w:rsid w:val="312A197D"/>
    <w:rsid w:val="318906F7"/>
    <w:rsid w:val="339F1E29"/>
    <w:rsid w:val="34897199"/>
    <w:rsid w:val="349302CD"/>
    <w:rsid w:val="34F160E8"/>
    <w:rsid w:val="359C2EFC"/>
    <w:rsid w:val="35EA3496"/>
    <w:rsid w:val="35FF77E7"/>
    <w:rsid w:val="380F75E4"/>
    <w:rsid w:val="38E617B4"/>
    <w:rsid w:val="397B914F"/>
    <w:rsid w:val="3DFDB2E0"/>
    <w:rsid w:val="3E7EFBAB"/>
    <w:rsid w:val="3E9E2047"/>
    <w:rsid w:val="3ED96F6F"/>
    <w:rsid w:val="3EDF37D3"/>
    <w:rsid w:val="3F036BBA"/>
    <w:rsid w:val="3F2D72BA"/>
    <w:rsid w:val="3F5274EE"/>
    <w:rsid w:val="3FD59EF5"/>
    <w:rsid w:val="400B3158"/>
    <w:rsid w:val="416937DF"/>
    <w:rsid w:val="417B5C2A"/>
    <w:rsid w:val="425C5EED"/>
    <w:rsid w:val="447C0AC8"/>
    <w:rsid w:val="45A3790A"/>
    <w:rsid w:val="46685E10"/>
    <w:rsid w:val="479D1097"/>
    <w:rsid w:val="49137521"/>
    <w:rsid w:val="4DE44FE8"/>
    <w:rsid w:val="4F8C7A5C"/>
    <w:rsid w:val="4FFD09C1"/>
    <w:rsid w:val="4FFD7B89"/>
    <w:rsid w:val="50772081"/>
    <w:rsid w:val="537779D5"/>
    <w:rsid w:val="5418636F"/>
    <w:rsid w:val="575F1D66"/>
    <w:rsid w:val="576FE1C9"/>
    <w:rsid w:val="57DF67DE"/>
    <w:rsid w:val="57FEF41E"/>
    <w:rsid w:val="586C6A21"/>
    <w:rsid w:val="5AF8DA7A"/>
    <w:rsid w:val="5B1A2E07"/>
    <w:rsid w:val="5D142BC1"/>
    <w:rsid w:val="5D6DCD7F"/>
    <w:rsid w:val="5DEF7EBB"/>
    <w:rsid w:val="5EBDEB5F"/>
    <w:rsid w:val="5F3F29C6"/>
    <w:rsid w:val="6383194F"/>
    <w:rsid w:val="655D5767"/>
    <w:rsid w:val="68071723"/>
    <w:rsid w:val="687A7176"/>
    <w:rsid w:val="6A5F609F"/>
    <w:rsid w:val="6B1235B7"/>
    <w:rsid w:val="6B455201"/>
    <w:rsid w:val="6B4C3885"/>
    <w:rsid w:val="6BF7EC1D"/>
    <w:rsid w:val="6C45BF37"/>
    <w:rsid w:val="6D8952C5"/>
    <w:rsid w:val="6EAF2A47"/>
    <w:rsid w:val="6ECF6E3B"/>
    <w:rsid w:val="70335C2F"/>
    <w:rsid w:val="717E613F"/>
    <w:rsid w:val="71FF8BB8"/>
    <w:rsid w:val="732267F0"/>
    <w:rsid w:val="735A60D6"/>
    <w:rsid w:val="73D75019"/>
    <w:rsid w:val="74BF0599"/>
    <w:rsid w:val="757F7104"/>
    <w:rsid w:val="758A1FF2"/>
    <w:rsid w:val="76B77AC1"/>
    <w:rsid w:val="76BFD150"/>
    <w:rsid w:val="76FCED04"/>
    <w:rsid w:val="77ABE0DA"/>
    <w:rsid w:val="77B9B2E0"/>
    <w:rsid w:val="784B0E08"/>
    <w:rsid w:val="78524E73"/>
    <w:rsid w:val="787C2588"/>
    <w:rsid w:val="79294073"/>
    <w:rsid w:val="796EBD28"/>
    <w:rsid w:val="79DF6E59"/>
    <w:rsid w:val="7A5E5F9F"/>
    <w:rsid w:val="7B2D68A5"/>
    <w:rsid w:val="7B7FBFDE"/>
    <w:rsid w:val="7BD74E3B"/>
    <w:rsid w:val="7BD858DD"/>
    <w:rsid w:val="7BEF33D5"/>
    <w:rsid w:val="7BF4AE81"/>
    <w:rsid w:val="7BFD0D26"/>
    <w:rsid w:val="7BFF6452"/>
    <w:rsid w:val="7C245B39"/>
    <w:rsid w:val="7C675328"/>
    <w:rsid w:val="7D5DF53B"/>
    <w:rsid w:val="7DB52194"/>
    <w:rsid w:val="7E7E596B"/>
    <w:rsid w:val="7ECF090F"/>
    <w:rsid w:val="7EDAEB1E"/>
    <w:rsid w:val="7F2E40AE"/>
    <w:rsid w:val="7F36578D"/>
    <w:rsid w:val="7F7CACCA"/>
    <w:rsid w:val="7FAE1AB9"/>
    <w:rsid w:val="7FDFB74C"/>
    <w:rsid w:val="7FEF25AF"/>
    <w:rsid w:val="7FEFFA19"/>
    <w:rsid w:val="7FF1DD57"/>
    <w:rsid w:val="7FF71DF6"/>
    <w:rsid w:val="7FFE0FDA"/>
    <w:rsid w:val="9BEB4AEB"/>
    <w:rsid w:val="A6ED83F5"/>
    <w:rsid w:val="A7EFC7D5"/>
    <w:rsid w:val="AE5F8C80"/>
    <w:rsid w:val="AF534439"/>
    <w:rsid w:val="AFEF69AE"/>
    <w:rsid w:val="B17F2695"/>
    <w:rsid w:val="BD75C36A"/>
    <w:rsid w:val="BDBD66D4"/>
    <w:rsid w:val="BDFBB3D7"/>
    <w:rsid w:val="BEFF8D6C"/>
    <w:rsid w:val="BFEA4B10"/>
    <w:rsid w:val="C7AF2769"/>
    <w:rsid w:val="C9DF3D46"/>
    <w:rsid w:val="CA67B9CF"/>
    <w:rsid w:val="CEDF316B"/>
    <w:rsid w:val="CEFE3A63"/>
    <w:rsid w:val="CFFF8FE2"/>
    <w:rsid w:val="D98FD77C"/>
    <w:rsid w:val="DB5A29C2"/>
    <w:rsid w:val="DB5F470C"/>
    <w:rsid w:val="DB65940D"/>
    <w:rsid w:val="DBDE0F9D"/>
    <w:rsid w:val="DBEBB06D"/>
    <w:rsid w:val="DDDF5CB0"/>
    <w:rsid w:val="DE344EE2"/>
    <w:rsid w:val="DFDDB56E"/>
    <w:rsid w:val="DFFFA3D5"/>
    <w:rsid w:val="EDFB1910"/>
    <w:rsid w:val="EDFFB292"/>
    <w:rsid w:val="EF750447"/>
    <w:rsid w:val="EF7E89D1"/>
    <w:rsid w:val="EFFD2B6C"/>
    <w:rsid w:val="F0EB2F76"/>
    <w:rsid w:val="F2BF2DA0"/>
    <w:rsid w:val="F4DBD049"/>
    <w:rsid w:val="F5FF8CD1"/>
    <w:rsid w:val="F6F5AD87"/>
    <w:rsid w:val="F6FF21C7"/>
    <w:rsid w:val="F799CEFC"/>
    <w:rsid w:val="F7FBE448"/>
    <w:rsid w:val="FAA7C1B1"/>
    <w:rsid w:val="FB676EEE"/>
    <w:rsid w:val="FB73D5F6"/>
    <w:rsid w:val="FB7B89F9"/>
    <w:rsid w:val="FBAFAAA9"/>
    <w:rsid w:val="FBE7BBF2"/>
    <w:rsid w:val="FBFA6A93"/>
    <w:rsid w:val="FBFF16B5"/>
    <w:rsid w:val="FBFFB045"/>
    <w:rsid w:val="FCEFC48A"/>
    <w:rsid w:val="FD2EA5CA"/>
    <w:rsid w:val="FD5D866F"/>
    <w:rsid w:val="FDFFB5F3"/>
    <w:rsid w:val="FE6EEC1C"/>
    <w:rsid w:val="FE7B9D17"/>
    <w:rsid w:val="FEBF5279"/>
    <w:rsid w:val="FEFC499F"/>
    <w:rsid w:val="FF231E6E"/>
    <w:rsid w:val="FFBFB675"/>
    <w:rsid w:val="FFD5FF2A"/>
    <w:rsid w:val="FFFFB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08CC58"/>
  <w15:chartTrackingRefBased/>
  <w15:docId w15:val="{92E0A97A-49E2-4343-B4A3-9F46618A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kern w:val="2"/>
      <w:sz w:val="21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Admin</cp:lastModifiedBy>
  <cp:revision>1</cp:revision>
  <cp:lastPrinted>2021-04-04T13:56:00Z</cp:lastPrinted>
  <dcterms:created xsi:type="dcterms:W3CDTF">2023-06-12T03:46:00Z</dcterms:created>
  <dcterms:modified xsi:type="dcterms:W3CDTF">2023-06-12T03:46:00Z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E193B44C6DCF4EC98A820F2B4398D337</vt:lpwstr>
  </property>
</Properties>
</file>