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54117" w14:textId="7616949E" w:rsid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بِسْمِ اللّٰهِ الرَّحْمٰنِ الرَّحِيْمِ</w:t>
      </w:r>
    </w:p>
    <w:p w14:paraId="5B507532" w14:textId="1D647C2C" w:rsidR="002275E4" w:rsidRPr="00E22B4A" w:rsidRDefault="002275E4" w:rsidP="002275E4">
      <w:pPr>
        <w:bidi/>
        <w:spacing w:line="360" w:lineRule="auto"/>
        <w:ind w:firstLine="528"/>
        <w:jc w:val="both"/>
        <w:rPr>
          <w:rFonts w:ascii="Traditional Arabic" w:hAnsi="Traditional Arabic" w:cs="KFGQPC Uthmanic Script HAFS"/>
          <w:sz w:val="36"/>
          <w:szCs w:val="36"/>
          <w:rtl/>
        </w:rPr>
      </w:pPr>
      <w:r>
        <w:rPr>
          <w:rFonts w:ascii="Traditional Arabic" w:hAnsi="Traditional Arabic" w:cs="KFGQPC Uthmanic Script HAFS" w:hint="cs"/>
          <w:sz w:val="36"/>
          <w:szCs w:val="36"/>
          <w:rtl/>
        </w:rPr>
        <w:t>السلام عليكم ورحمة الله وبركاته</w:t>
      </w:r>
    </w:p>
    <w:p w14:paraId="1F34023B" w14:textId="77777777"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الْحَمْدُ لِلّٰهِ رَبِّ الْعٰلَمِيْنَ، وَالصَّلٰوةُ وَالسَّلَامُ عَلَى رَسُوْلِ اللّٰهِ، وَعَلٰى آلِهِ وَصَحْبِهِ أَجْمَعِيْنَ</w:t>
      </w:r>
      <w:r w:rsidRPr="00E22B4A">
        <w:rPr>
          <w:rFonts w:ascii="Traditional Arabic" w:hAnsi="Traditional Arabic" w:cs="KFGQPC Uthmanic Script HAFS"/>
          <w:sz w:val="36"/>
          <w:szCs w:val="36"/>
        </w:rPr>
        <w:t>.</w:t>
      </w:r>
    </w:p>
    <w:p w14:paraId="0BCAE269" w14:textId="77777777"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أَعِزَّاءِي الْحَاضِرِيْنَ، أَصْدِقَائِي الْأَعْزَاءِ، السَّلَامُ عَلَيْكُمْ وَرَحْمَةُ اللّٰهِ وَبَرَكَاتُهُ</w:t>
      </w:r>
      <w:r w:rsidRPr="00E22B4A">
        <w:rPr>
          <w:rFonts w:ascii="Traditional Arabic" w:hAnsi="Traditional Arabic" w:cs="KFGQPC Uthmanic Script HAFS"/>
          <w:sz w:val="36"/>
          <w:szCs w:val="36"/>
        </w:rPr>
        <w:t>.</w:t>
      </w:r>
    </w:p>
    <w:p w14:paraId="5540D422" w14:textId="3E288633" w:rsidR="00E22B4A" w:rsidRPr="00E22B4A" w:rsidRDefault="00C55C67" w:rsidP="00E22B4A">
      <w:pPr>
        <w:bidi/>
        <w:spacing w:line="360" w:lineRule="auto"/>
        <w:ind w:firstLine="528"/>
        <w:jc w:val="both"/>
        <w:rPr>
          <w:rFonts w:ascii="Traditional Arabic" w:hAnsi="Traditional Arabic" w:cs="KFGQPC Uthmanic Script HAFS"/>
          <w:sz w:val="36"/>
          <w:szCs w:val="36"/>
          <w:rtl/>
        </w:rPr>
      </w:pPr>
      <w:r>
        <w:rPr>
          <w:rFonts w:ascii="Traditional Arabic" w:hAnsi="Traditional Arabic" w:cs="KFGQPC Uthmanic Script HAFS" w:hint="cs"/>
          <w:sz w:val="36"/>
          <w:szCs w:val="36"/>
          <w:rtl/>
        </w:rPr>
        <w:t>أُرِيدُ</w:t>
      </w:r>
      <w:r w:rsidR="00E22B4A" w:rsidRPr="00E22B4A">
        <w:rPr>
          <w:rFonts w:ascii="Traditional Arabic" w:hAnsi="Traditional Arabic" w:cs="KFGQPC Uthmanic Script HAFS"/>
          <w:sz w:val="36"/>
          <w:szCs w:val="36"/>
          <w:rtl/>
        </w:rPr>
        <w:t xml:space="preserve"> أَنْ أُبَدِّأَ هَذَا الْيَوْمِ الْمُبَارَكِ بِشُكْرِ اللّٰهِ عَلَى نِعْمَةٍ عَظِيْمَةٍ أَعْطَانَا إِيَّاهَا، وَهِيَ نِعْمَةُ الْقُرْآنِ الْكَرِيْمِ. إِنَّ الْقُرْآنَ هُوَ كِتَابُ اللّٰهِ الْعَظِيْمِ الَّذِي أَنْزَلَهُ تَبَارَكَ وَتَعَالَى كَهُدَايَةٍ لِلْبَشَرِيَّةِ فِي جَمِيْعِ الْأَزْمَانِ وَالْأَمَكِنَّةِ. فَهُوَ لَيْسَ مُجَرَّدًا كِتَابًا، بَلْ هُوَ كَلِمَةُ اللّٰهِ الْمَتْجَسِّدَةُ، التِّي تَحْمِلُ فِي طِيَاتِهَا الْحِكْمَةَ وَالْإِرْشَادَ لِلْإِنْسَانِ</w:t>
      </w:r>
      <w:r w:rsidR="00E22B4A" w:rsidRPr="00E22B4A">
        <w:rPr>
          <w:rFonts w:ascii="Traditional Arabic" w:hAnsi="Traditional Arabic" w:cs="KFGQPC Uthmanic Script HAFS"/>
          <w:sz w:val="36"/>
          <w:szCs w:val="36"/>
        </w:rPr>
        <w:t>.</w:t>
      </w:r>
    </w:p>
    <w:p w14:paraId="1331AFF7" w14:textId="3BB7B8F0"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 xml:space="preserve">إِنَّ حِفْظَ الْقُرْآنِ الْكَرِيْمِ هُوَ </w:t>
      </w:r>
      <w:r w:rsidR="008C358D">
        <w:rPr>
          <w:rFonts w:ascii="Traditional Arabic" w:hAnsi="Traditional Arabic" w:cs="KFGQPC Uthmanic Script HAFS" w:hint="cs"/>
          <w:sz w:val="36"/>
          <w:szCs w:val="36"/>
          <w:rtl/>
        </w:rPr>
        <w:t>لَازِمٌ</w:t>
      </w:r>
      <w:r w:rsidRPr="00E22B4A">
        <w:rPr>
          <w:rFonts w:ascii="Traditional Arabic" w:hAnsi="Traditional Arabic" w:cs="KFGQPC Uthmanic Script HAFS"/>
          <w:sz w:val="36"/>
          <w:szCs w:val="36"/>
          <w:rtl/>
        </w:rPr>
        <w:t xml:space="preserve"> عَلَى كُلِّ مُسْلِمٍ وَمُسْلِمَةٍ، فَاللّٰهُ سُبْحَانَهُ وَتَعَالَى قَالَ فِي كِتَابِهِ الْكَرِيْمِ: "وَرَتِّلِ الْقُرْآنَ تَرْتِيلًا"، مِمَّا يَدُلُّ عَلَى أَهْمِيَّةِ حِفْظٍ وَتِلاَوَة</w:t>
      </w:r>
      <w:r w:rsidR="00341203">
        <w:rPr>
          <w:rFonts w:ascii="Traditional Arabic" w:hAnsi="Traditional Arabic" w:cs="KFGQPC Uthmanic Script HAFS" w:hint="cs"/>
          <w:sz w:val="36"/>
          <w:szCs w:val="36"/>
          <w:rtl/>
        </w:rPr>
        <w:t>ِ</w:t>
      </w:r>
      <w:r w:rsidRPr="00E22B4A">
        <w:rPr>
          <w:rFonts w:ascii="Traditional Arabic" w:hAnsi="Traditional Arabic" w:cs="KFGQPC Uthmanic Script HAFS"/>
          <w:sz w:val="36"/>
          <w:szCs w:val="36"/>
          <w:rtl/>
        </w:rPr>
        <w:t xml:space="preserve"> الْقُرْآنِ بِشَكْلٍ صَحِيْحٍ وَ</w:t>
      </w:r>
      <w:r w:rsidR="005B66E2">
        <w:rPr>
          <w:rFonts w:ascii="Traditional Arabic" w:hAnsi="Traditional Arabic" w:cs="KFGQPC Uthmanic Script HAFS" w:hint="cs"/>
          <w:sz w:val="36"/>
          <w:szCs w:val="36"/>
          <w:rtl/>
        </w:rPr>
        <w:t>مُتقِنٍ</w:t>
      </w:r>
      <w:r w:rsidRPr="00E22B4A">
        <w:rPr>
          <w:rFonts w:ascii="Traditional Arabic" w:hAnsi="Traditional Arabic" w:cs="KFGQPC Uthmanic Script HAFS"/>
          <w:sz w:val="36"/>
          <w:szCs w:val="36"/>
          <w:rtl/>
        </w:rPr>
        <w:t>. فَإِذَا كُنْتُمْ تُرِيْدُوْنَ أَنْ تَكُوْنُوْا مِمَّنْ يُحَفِّظُوْنَ كِتَابَ اللّٰهِ، فَعَلَيْكُمْ بِالْجِدِّ وَالِاجْتِهَادِ وَالتَّفَانِيْ فِي هَذَا الْأَمْرِ</w:t>
      </w:r>
      <w:r w:rsidRPr="00E22B4A">
        <w:rPr>
          <w:rFonts w:ascii="Traditional Arabic" w:hAnsi="Traditional Arabic" w:cs="KFGQPC Uthmanic Script HAFS"/>
          <w:sz w:val="36"/>
          <w:szCs w:val="36"/>
        </w:rPr>
        <w:t>.</w:t>
      </w:r>
    </w:p>
    <w:p w14:paraId="3049D07E" w14:textId="64AA74EF"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 xml:space="preserve">لَقَدْ كَانَ الصَّحَابَةُ رَضِيَ اللّٰهُ عَنْهُمْ أُسْوَةً حَسَنَةً فِي حِفْظِ الْقُرْآنِ الْكَرِيْمِ. فَمِنْهُمْ مَنْ حَفِظَهُ كُلَّهُ، وَمِنْهُمْ مَنْ حَفِظَ جُزْءًا كَبِيْرًا مِنْهُ. إِنَّهُمْ عَاشُوْا فِي زَمَنِ نُزُوْلِ الْقُرْآنِ، </w:t>
      </w:r>
      <w:r w:rsidRPr="00E22B4A">
        <w:rPr>
          <w:rFonts w:ascii="Traditional Arabic" w:hAnsi="Traditional Arabic" w:cs="KFGQPC Uthmanic Script HAFS"/>
          <w:sz w:val="36"/>
          <w:szCs w:val="36"/>
          <w:rtl/>
        </w:rPr>
        <w:lastRenderedPageBreak/>
        <w:t>فَكَانُوْا يَسْتَمِعُوْنَ إِلَى الْآيَاتِ الْعَظِيْمَةِ مِنْ النَّبِيِّ صَلَّى اللّٰهُ عَلَيْهِ وَسَلَّمَ مُبَاش</w:t>
      </w:r>
      <w:r w:rsidR="00612AA9">
        <w:rPr>
          <w:rFonts w:ascii="Traditional Arabic" w:hAnsi="Traditional Arabic" w:cs="KFGQPC Uthmanic Script HAFS" w:hint="cs"/>
          <w:sz w:val="36"/>
          <w:szCs w:val="36"/>
          <w:rtl/>
        </w:rPr>
        <w:t>َ</w:t>
      </w:r>
      <w:r w:rsidRPr="00E22B4A">
        <w:rPr>
          <w:rFonts w:ascii="Traditional Arabic" w:hAnsi="Traditional Arabic" w:cs="KFGQPC Uthmanic Script HAFS"/>
          <w:sz w:val="36"/>
          <w:szCs w:val="36"/>
          <w:rtl/>
        </w:rPr>
        <w:t>رَةً، مِمَّا جَعَلَ حِفْظَهُمْ لِلْقُرْآنِ أَسْهَلَ. وَلَكِنَّ مَعَ ذٰلِكَ، كَانُوْا يُجَاهِدُوْنَ فِي حِفْظِهِ وَتِلاَوَتِهِ</w:t>
      </w:r>
      <w:r w:rsidRPr="00E22B4A">
        <w:rPr>
          <w:rFonts w:ascii="Traditional Arabic" w:hAnsi="Traditional Arabic" w:cs="KFGQPC Uthmanic Script HAFS"/>
          <w:sz w:val="36"/>
          <w:szCs w:val="36"/>
        </w:rPr>
        <w:t>.</w:t>
      </w:r>
    </w:p>
    <w:p w14:paraId="440896AC" w14:textId="77777777"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إِنَّ حِفْظَ الْقُرْآنِ يَتَطَلَّبُ الْعَزِيْمَةَ وَالإِصْرَارَ، فَهُوَ لَيْسَ بِالْأَمْرِ السَّهْلِ. يَجِبُ أَنْ نُخَصِّصَ وَقْتًا يَوْمِيًّا لِحِفْظِ الْقُرْآنِ وَمُرَاجَعَتِهِ. يُمْكِنُنَا تَقْسِيْمَ الْقُرْآنِ إِلَى أَجْزَاءٍ صَغِيْرَةٍ وَالتَّرَكُّزُ عَلَى حِفْظِ جُزْءٍ مِنْهُ كُلَّ فَتْرَةٍ، وَعِنْدَمَا نَتَمَكَّنُ مِنْ حِفْظِهِ بِشَكْلٍ جَيِّدٍ، نَنْتَقِلُ إِلَى الْجُزْءِ الْتَّالِي</w:t>
      </w:r>
      <w:r w:rsidRPr="00E22B4A">
        <w:rPr>
          <w:rFonts w:ascii="Traditional Arabic" w:hAnsi="Traditional Arabic" w:cs="KFGQPC Uthmanic Script HAFS"/>
          <w:sz w:val="36"/>
          <w:szCs w:val="36"/>
        </w:rPr>
        <w:t>.</w:t>
      </w:r>
    </w:p>
    <w:p w14:paraId="601ADF49" w14:textId="71D571C4"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وَإِذَا وَاجَهْتُمْ صُعُوْبَاتٍ فِي الْحِفْظِ، فَلاَ تَسْتَسْلِمُوْا وَلاَ تَيأ</w:t>
      </w:r>
      <w:r w:rsidR="00271545">
        <w:rPr>
          <w:rFonts w:ascii="Traditional Arabic" w:hAnsi="Traditional Arabic" w:cs="KFGQPC Uthmanic Script HAFS" w:hint="cs"/>
          <w:sz w:val="36"/>
          <w:szCs w:val="36"/>
          <w:rtl/>
        </w:rPr>
        <w:t>َ</w:t>
      </w:r>
      <w:r w:rsidRPr="00E22B4A">
        <w:rPr>
          <w:rFonts w:ascii="Traditional Arabic" w:hAnsi="Traditional Arabic" w:cs="KFGQPC Uthmanic Script HAFS"/>
          <w:sz w:val="36"/>
          <w:szCs w:val="36"/>
          <w:rtl/>
        </w:rPr>
        <w:t>سُوْا. تَذَكَّرُوْا أَنَّ اللّٰهَ سُبْحَانَهُ وَتَعَالَى يَقُوْلُ: "وَلَقَدْ يَسَّرْنَا الْقُرْآنَ لِلذِّكْرِ فَهَلْ مِنْ مُدَّكِرٍ"، فَإِذَا كَانَ اللّٰهُ قَدْ يَسَّرَ حِفْظَ الْقُرْآنِ، فَبِالتَّأْكِيْدِ يَسْتَطِيْعُ كُلُّ وَاحِدٍ مِنَّا أَنْ يَحْقِقَ هَذَا الْهَدَفِ</w:t>
      </w:r>
      <w:r w:rsidRPr="00E22B4A">
        <w:rPr>
          <w:rFonts w:ascii="Traditional Arabic" w:hAnsi="Traditional Arabic" w:cs="KFGQPC Uthmanic Script HAFS"/>
          <w:sz w:val="36"/>
          <w:szCs w:val="36"/>
        </w:rPr>
        <w:t>.</w:t>
      </w:r>
    </w:p>
    <w:p w14:paraId="2CA1589B" w14:textId="2ED855E9"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وَمِنَ الْأَسْبَابِ الَّتِي تُسَاعِدُ عَلَى حِفْظِ الْقُرْآنِ هِيَ الْتَّفَاعُلُ مَعَهُ وَالتَّأَمُّلُ فِي مَعَانِيهِ. عِنْدَمَا نَتَعَلَّمُ وَنَفْهَمُ مَا نَحْفَظُهُ، ي</w:t>
      </w:r>
      <w:r w:rsidR="00D96280">
        <w:rPr>
          <w:rFonts w:ascii="Traditional Arabic" w:hAnsi="Traditional Arabic" w:cs="KFGQPC Uthmanic Script HAFS" w:hint="cs"/>
          <w:sz w:val="36"/>
          <w:szCs w:val="36"/>
          <w:rtl/>
        </w:rPr>
        <w:t>ُ</w:t>
      </w:r>
      <w:r w:rsidRPr="00E22B4A">
        <w:rPr>
          <w:rFonts w:ascii="Traditional Arabic" w:hAnsi="Traditional Arabic" w:cs="KFGQPC Uthmanic Script HAFS"/>
          <w:sz w:val="36"/>
          <w:szCs w:val="36"/>
          <w:rtl/>
        </w:rPr>
        <w:t>صْب</w:t>
      </w:r>
      <w:r w:rsidR="000002B7">
        <w:rPr>
          <w:rFonts w:ascii="Traditional Arabic" w:hAnsi="Traditional Arabic" w:cs="KFGQPC Uthmanic Script HAFS" w:hint="cs"/>
          <w:sz w:val="36"/>
          <w:szCs w:val="36"/>
          <w:rtl/>
        </w:rPr>
        <w:t>ِ</w:t>
      </w:r>
      <w:r w:rsidRPr="00E22B4A">
        <w:rPr>
          <w:rFonts w:ascii="Traditional Arabic" w:hAnsi="Traditional Arabic" w:cs="KFGQPC Uthmanic Script HAFS"/>
          <w:sz w:val="36"/>
          <w:szCs w:val="36"/>
          <w:rtl/>
        </w:rPr>
        <w:t>حُ الْحِفْظُ أَسْهَلَ. قُوْمُوا بِقِرَاءَةِ التَّفَاسِيْرِ وَالشُّرُوْحِ الَّتِي تُسَاعِدُكُمْ فِي فَهْمِ مَعَانِي الْقُرْآنِ الْكَرِيْمِ</w:t>
      </w:r>
      <w:r w:rsidRPr="00E22B4A">
        <w:rPr>
          <w:rFonts w:ascii="Traditional Arabic" w:hAnsi="Traditional Arabic" w:cs="KFGQPC Uthmanic Script HAFS"/>
          <w:sz w:val="36"/>
          <w:szCs w:val="36"/>
        </w:rPr>
        <w:t>.</w:t>
      </w:r>
    </w:p>
    <w:p w14:paraId="205952AD" w14:textId="3CA69969"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أَيُّهَا الشَّبَابُ، أَيُّهَا الشَّابَاتُ، إِنَّ حِفْظَ الْقُرْآنِ الْكَرِيْمِ لَيْسَ مُجَرَّدَ هَدَفًا فَرْدِيًّا، بَلْ هُوَ أَيْضًا وَاجِبٌ جَمَاعِيٌّ عَلَى الْم</w:t>
      </w:r>
      <w:r w:rsidR="00047462">
        <w:rPr>
          <w:rFonts w:ascii="Traditional Arabic" w:hAnsi="Traditional Arabic" w:cs="KFGQPC Uthmanic Script HAFS" w:hint="cs"/>
          <w:sz w:val="36"/>
          <w:szCs w:val="36"/>
          <w:rtl/>
        </w:rPr>
        <w:t>ُ</w:t>
      </w:r>
      <w:r w:rsidRPr="00E22B4A">
        <w:rPr>
          <w:rFonts w:ascii="Traditional Arabic" w:hAnsi="Traditional Arabic" w:cs="KFGQPC Uthmanic Script HAFS"/>
          <w:sz w:val="36"/>
          <w:szCs w:val="36"/>
          <w:rtl/>
        </w:rPr>
        <w:t>جْتَمَعِ الْإِسْلَامِيِّ. إِنَّ الْقُرْآنَ هُوَ الْمَصد</w:t>
      </w:r>
      <w:r w:rsidR="00386EA5">
        <w:rPr>
          <w:rFonts w:ascii="Traditional Arabic" w:hAnsi="Traditional Arabic" w:cs="KFGQPC Uthmanic Script HAFS" w:hint="cs"/>
          <w:sz w:val="36"/>
          <w:szCs w:val="36"/>
          <w:rtl/>
        </w:rPr>
        <w:t>َ</w:t>
      </w:r>
      <w:r w:rsidRPr="00E22B4A">
        <w:rPr>
          <w:rFonts w:ascii="Traditional Arabic" w:hAnsi="Traditional Arabic" w:cs="KFGQPC Uthmanic Script HAFS"/>
          <w:sz w:val="36"/>
          <w:szCs w:val="36"/>
          <w:rtl/>
        </w:rPr>
        <w:t>رُ الْأَسَاسِيُّ لِتَوْجِيْهِنَا فِي الْحَيَاةِ</w:t>
      </w:r>
      <w:r w:rsidR="00F40202">
        <w:rPr>
          <w:rFonts w:ascii="Traditional Arabic" w:hAnsi="Traditional Arabic" w:cs="KFGQPC Uthmanic Script HAFS" w:hint="cs"/>
          <w:sz w:val="36"/>
          <w:szCs w:val="36"/>
          <w:rtl/>
        </w:rPr>
        <w:t xml:space="preserve"> الآنَ</w:t>
      </w:r>
      <w:r w:rsidRPr="00E22B4A">
        <w:rPr>
          <w:rFonts w:ascii="Traditional Arabic" w:hAnsi="Traditional Arabic" w:cs="KFGQPC Uthmanic Script HAFS"/>
          <w:sz w:val="36"/>
          <w:szCs w:val="36"/>
          <w:rtl/>
        </w:rPr>
        <w:t xml:space="preserve"> وَفِي التَّقَدُّمِ. إِذَا كَانَتْ أَجْيَالُنَا الشَّابَّةُ تَحْفَظُ وَتَتَعَلَّمُ الْقُرْآنَ الْكَرِيْمَ، فَسَوْفَ يَكُوْنُ لَدَيْنَا جِيْلٌ قَادِرٌ عَلَى تَحْقِيْقِ التَّغْيِيرِ فِي الْم</w:t>
      </w:r>
      <w:r w:rsidR="00C62C78">
        <w:rPr>
          <w:rFonts w:ascii="Traditional Arabic" w:hAnsi="Traditional Arabic" w:cs="KFGQPC Uthmanic Script HAFS" w:hint="cs"/>
          <w:sz w:val="36"/>
          <w:szCs w:val="36"/>
          <w:rtl/>
        </w:rPr>
        <w:t>ُ</w:t>
      </w:r>
      <w:r w:rsidRPr="00E22B4A">
        <w:rPr>
          <w:rFonts w:ascii="Traditional Arabic" w:hAnsi="Traditional Arabic" w:cs="KFGQPC Uthmanic Script HAFS"/>
          <w:sz w:val="36"/>
          <w:szCs w:val="36"/>
          <w:rtl/>
        </w:rPr>
        <w:t>جْتَمَعِ</w:t>
      </w:r>
      <w:r w:rsidRPr="00E22B4A">
        <w:rPr>
          <w:rFonts w:ascii="Traditional Arabic" w:hAnsi="Traditional Arabic" w:cs="KFGQPC Uthmanic Script HAFS"/>
          <w:sz w:val="36"/>
          <w:szCs w:val="36"/>
        </w:rPr>
        <w:t>.</w:t>
      </w:r>
    </w:p>
    <w:p w14:paraId="3A86D893" w14:textId="0A9A5837"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lastRenderedPageBreak/>
        <w:t>أَخِيْرًا، أُرِيْدُ أَنْ أُشَجِّعَكُمْ جَمِيْعًا عَلَى حِفْظِ الْقُرْآنِ الْكَرِيْمِ فِي تَحْقِيْقِ هَذَا الْهَدَفِ الْعَظِيْمِ. فَلاَ تَنْسَوْا أَنَّ اللّٰهَ سُبْحَانَهُ وَتَعَالَى سَيَكُوْنُ لَدَيْهِ الْمَزِيْدُ مِنَ الْفَضْلِ وَالْم</w:t>
      </w:r>
      <w:r w:rsidR="00FF500F">
        <w:rPr>
          <w:rFonts w:ascii="Traditional Arabic" w:hAnsi="Traditional Arabic" w:cs="KFGQPC Uthmanic Script HAFS" w:hint="cs"/>
          <w:sz w:val="36"/>
          <w:szCs w:val="36"/>
          <w:rtl/>
        </w:rPr>
        <w:t>ُ</w:t>
      </w:r>
      <w:r w:rsidRPr="00E22B4A">
        <w:rPr>
          <w:rFonts w:ascii="Traditional Arabic" w:hAnsi="Traditional Arabic" w:cs="KFGQPC Uthmanic Script HAFS"/>
          <w:sz w:val="36"/>
          <w:szCs w:val="36"/>
          <w:rtl/>
        </w:rPr>
        <w:t>سَاعَدَةِ لِمَنْ يُحَفِّظُ كِتَابَهُ الْكَرِيْمَ وَيَسْعَى فِي سَبِيْلِ الْقُرْآنِ</w:t>
      </w:r>
      <w:r w:rsidRPr="00E22B4A">
        <w:rPr>
          <w:rFonts w:ascii="Traditional Arabic" w:hAnsi="Traditional Arabic" w:cs="KFGQPC Uthmanic Script HAFS"/>
          <w:sz w:val="36"/>
          <w:szCs w:val="36"/>
        </w:rPr>
        <w:t>.</w:t>
      </w:r>
    </w:p>
    <w:p w14:paraId="4B7168DD" w14:textId="0CA52A80" w:rsidR="00E22B4A" w:rsidRPr="00E22B4A" w:rsidRDefault="00E22B4A" w:rsidP="00E22B4A">
      <w:pPr>
        <w:bidi/>
        <w:spacing w:line="360" w:lineRule="auto"/>
        <w:ind w:firstLine="528"/>
        <w:jc w:val="both"/>
        <w:rPr>
          <w:rFonts w:ascii="Traditional Arabic" w:hAnsi="Traditional Arabic" w:cs="Calibri"/>
          <w:sz w:val="36"/>
          <w:szCs w:val="36"/>
          <w:rtl/>
          <w:lang w:bidi="ar-DZ"/>
        </w:rPr>
      </w:pPr>
      <w:r w:rsidRPr="00E22B4A">
        <w:rPr>
          <w:rFonts w:ascii="Traditional Arabic" w:hAnsi="Traditional Arabic" w:cs="KFGQPC Uthmanic Script HAFS"/>
          <w:sz w:val="36"/>
          <w:szCs w:val="36"/>
          <w:rtl/>
        </w:rPr>
        <w:t>وَاللّٰهُ تَعَالَى أَعْلَمُ بِالصَّوَابِ وَالْهُدَى، وَصَلَّى اللّٰهُ عَلَى نَبِيِّنَا مُحَمَّدٍ وَعَلَى آلِهِ وَصَحْبِهِ أَجْمَعِيْنَ</w:t>
      </w:r>
      <w:r w:rsidRPr="00E22B4A">
        <w:rPr>
          <w:rFonts w:ascii="Traditional Arabic" w:hAnsi="Traditional Arabic" w:cs="KFGQPC Uthmanic Script HAFS"/>
          <w:sz w:val="36"/>
          <w:szCs w:val="36"/>
        </w:rPr>
        <w:t>.</w:t>
      </w:r>
    </w:p>
    <w:p w14:paraId="56722438" w14:textId="7D98F374" w:rsidR="00373811"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جَزَاكُمُ اللّٰهُ خَيْرًا وَبَارَكَ فِيْكُمْ.</w:t>
      </w:r>
    </w:p>
    <w:p w14:paraId="6FC0AC43" w14:textId="45509E2F" w:rsidR="00F8544E" w:rsidRPr="00E22B4A" w:rsidRDefault="00F8544E" w:rsidP="00F8544E">
      <w:pPr>
        <w:bidi/>
        <w:spacing w:line="360" w:lineRule="auto"/>
        <w:ind w:firstLine="528"/>
        <w:jc w:val="both"/>
        <w:rPr>
          <w:rFonts w:ascii="Traditional Arabic" w:hAnsi="Traditional Arabic" w:cs="KFGQPC Uthmanic Script HAFS"/>
          <w:sz w:val="36"/>
          <w:szCs w:val="36"/>
        </w:rPr>
      </w:pPr>
      <w:r>
        <w:rPr>
          <w:rFonts w:ascii="Traditional Arabic" w:hAnsi="Traditional Arabic" w:cs="KFGQPC Uthmanic Script HAFS" w:hint="cs"/>
          <w:sz w:val="36"/>
          <w:szCs w:val="36"/>
          <w:rtl/>
        </w:rPr>
        <w:t>والسلام عليكم ورحمة الله وبركاته</w:t>
      </w:r>
      <w:bookmarkStart w:id="0" w:name="_GoBack"/>
      <w:bookmarkEnd w:id="0"/>
    </w:p>
    <w:sectPr w:rsidR="00F8544E" w:rsidRPr="00E22B4A" w:rsidSect="00E22B4A">
      <w:pgSz w:w="11913" w:h="18722" w:code="100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8A"/>
    <w:rsid w:val="000002B7"/>
    <w:rsid w:val="00047462"/>
    <w:rsid w:val="0018650F"/>
    <w:rsid w:val="002275E4"/>
    <w:rsid w:val="00271545"/>
    <w:rsid w:val="00341203"/>
    <w:rsid w:val="00373811"/>
    <w:rsid w:val="00386EA5"/>
    <w:rsid w:val="00403472"/>
    <w:rsid w:val="005B66E2"/>
    <w:rsid w:val="00612AA9"/>
    <w:rsid w:val="008C358D"/>
    <w:rsid w:val="008F54C7"/>
    <w:rsid w:val="009A2D71"/>
    <w:rsid w:val="00C55C67"/>
    <w:rsid w:val="00C62C78"/>
    <w:rsid w:val="00C63C70"/>
    <w:rsid w:val="00D96280"/>
    <w:rsid w:val="00E22B4A"/>
    <w:rsid w:val="00E3188A"/>
    <w:rsid w:val="00F40202"/>
    <w:rsid w:val="00F8544E"/>
    <w:rsid w:val="00FF5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3351"/>
  <w15:chartTrackingRefBased/>
  <w15:docId w15:val="{371C8139-2425-4929-9D20-DE2EDCD6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3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2023-07-18T22:44:00Z</dcterms:created>
  <dcterms:modified xsi:type="dcterms:W3CDTF">2023-07-18T23:05:00Z</dcterms:modified>
</cp:coreProperties>
</file>