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63078" w14:textId="77777777" w:rsidR="001C0117" w:rsidRPr="002C7490" w:rsidRDefault="001C0117" w:rsidP="001C011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C7490">
        <w:rPr>
          <w:rFonts w:ascii="Arial" w:hAnsi="Arial" w:cs="Arial"/>
          <w:sz w:val="24"/>
          <w:szCs w:val="24"/>
          <w:lang w:val="en-US"/>
        </w:rPr>
        <w:t>A chatbot versus physicians to provide information for patients with breast cancer: Blind, randomized controlled noninferiority trial</w:t>
      </w:r>
    </w:p>
    <w:p w14:paraId="11AA6BF2" w14:textId="0E4EC7DC" w:rsidR="001C0117" w:rsidRPr="00D352E4" w:rsidRDefault="001C0117" w:rsidP="002C749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C7490">
        <w:rPr>
          <w:rFonts w:ascii="Arial" w:hAnsi="Arial" w:cs="Arial"/>
          <w:sz w:val="24"/>
          <w:szCs w:val="24"/>
          <w:lang w:val="es-ES"/>
        </w:rPr>
        <w:t>Un chatbot versus médicos para proporcionar información a pacientes con cáncer de mama: ensayo de no inferioridad controlado, aleatorizado y controlado</w:t>
      </w:r>
      <w:r w:rsidRPr="00D352E4">
        <w:rPr>
          <w:rFonts w:ascii="Arial" w:hAnsi="Arial" w:cs="Arial"/>
          <w:sz w:val="24"/>
          <w:szCs w:val="24"/>
          <w:lang w:val="es-ES"/>
        </w:rPr>
        <w:cr/>
      </w:r>
    </w:p>
    <w:p w14:paraId="51FBD172" w14:textId="78232901" w:rsidR="001C0117" w:rsidRPr="000B4DD0" w:rsidRDefault="001C0117" w:rsidP="0059567A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bookmarkStart w:id="0" w:name="_Hlk41320501"/>
      <w:proofErr w:type="spellStart"/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Bibault</w:t>
      </w:r>
      <w:proofErr w:type="spellEnd"/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="00536E04" w:rsidRPr="000B4DD0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comprobaron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 xml:space="preserve"> si un agente conversacional artificial era capaz de dar respuestas a los pacientes con cáncer de mama con un nivel de satisfacción similar a las respuestas dadas por un grupo de médicos.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proofErr w:type="spellStart"/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Bibault</w:t>
      </w:r>
      <w:proofErr w:type="spellEnd"/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</w:t>
      </w:r>
      <w:r w:rsidR="00536E04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)</w:t>
      </w:r>
      <w:r w:rsidR="00775B0D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r w:rsidR="00775B0D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Se obtuvo por una población comprendida de 142 pacientes fueron incluidos y aleatorizados en dos grupos de 71 donde todos eran mujeres con una edad media de 42 años. </w:t>
      </w:r>
      <w:proofErr w:type="spellStart"/>
      <w:r w:rsidR="00775B0D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Bibault</w:t>
      </w:r>
      <w:proofErr w:type="spellEnd"/>
      <w:r w:rsidR="00775B0D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et al. (2019) realiza</w:t>
      </w:r>
      <w:r w:rsidR="0059567A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ron</w:t>
      </w:r>
      <w:r w:rsidR="00775B0D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un 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ensayo ciego, aleatorizado, no controlado</w:t>
      </w:r>
      <w:r w:rsidR="00536E04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que </w:t>
      </w:r>
      <w:r w:rsidR="00536E04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comparó la información proporcionada por el chatbot llamado </w:t>
      </w:r>
      <w:proofErr w:type="spellStart"/>
      <w:r w:rsidR="00536E04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Vik</w:t>
      </w:r>
      <w:proofErr w:type="spellEnd"/>
      <w:r w:rsidR="00536E04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, con la proporcionada por un grupo multidisciplinario de médicos a pacientes con cáncer de mama</w:t>
      </w:r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en tratamiento o en remisión</w:t>
      </w:r>
      <w:r w:rsidR="0059567A" w:rsidRPr="000B4DD0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, durante el periodo noviembre y diciembre de 2018 en Francia.</w:t>
      </w:r>
      <w:r w:rsidR="0059567A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Como resultado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proofErr w:type="spellStart"/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Bibault</w:t>
      </w:r>
      <w:proofErr w:type="spellEnd"/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>las tasas de éxito (según lo definido por una puntuación&gt; 3) fue del 69% (49/71) en el grupo de chatbot frente al 64% (46/71) en el grupo de médicos. La prueba binomial mostró la no inferioridad (P &lt;. 001) de las respuestas del chatbot.</w:t>
      </w:r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Por lo tanto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, </w:t>
      </w:r>
      <w:proofErr w:type="spellStart"/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Bibault</w:t>
      </w:r>
      <w:proofErr w:type="spellEnd"/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</w:t>
      </w:r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)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r w:rsidR="00AB5C45" w:rsidRPr="000B4DD0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s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 xml:space="preserve">e encontró que los puntajes del chatbot no eran inferiores a los puntajes de los médicos. </w:t>
      </w:r>
      <w:r w:rsidR="003244F5" w:rsidRPr="000B4DD0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De este modo</w:t>
      </w:r>
      <w:r w:rsidR="003244F5" w:rsidRPr="000B4DD0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 xml:space="preserve"> l</w:t>
      </w:r>
      <w:r w:rsidRPr="000B4DD0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os agentes de conversación artificiales pueden salvar a los pacientes con problemas menores de salud de una visita al médico.</w:t>
      </w:r>
    </w:p>
    <w:bookmarkEnd w:id="0"/>
    <w:p w14:paraId="72764960" w14:textId="7F55F665" w:rsidR="002C7490" w:rsidRDefault="002C7490" w:rsidP="00AB5C45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B56511D" w14:textId="77777777" w:rsidR="002C7490" w:rsidRPr="002C7490" w:rsidRDefault="002C7490" w:rsidP="002C749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C7490">
        <w:rPr>
          <w:rFonts w:ascii="Arial" w:hAnsi="Arial" w:cs="Arial"/>
          <w:sz w:val="24"/>
          <w:szCs w:val="24"/>
          <w:lang w:val="en-US"/>
        </w:rPr>
        <w:t>Acceptability of artificial intelligence (AI)-led chatbot services in healthcare: A mixed-methods study</w:t>
      </w:r>
    </w:p>
    <w:p w14:paraId="17F255C1" w14:textId="4BAAA6F2" w:rsidR="002C7490" w:rsidRPr="00D352E4" w:rsidRDefault="002C7490" w:rsidP="002C749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C7490">
        <w:rPr>
          <w:rFonts w:ascii="Arial" w:hAnsi="Arial" w:cs="Arial"/>
          <w:sz w:val="24"/>
          <w:szCs w:val="24"/>
          <w:lang w:val="es-ES"/>
        </w:rPr>
        <w:t>Aceptabilidad de los servicios de chatbot dirigidos por inteligencia artificial (IA) en la asistencia sanitaria: un estudio de métodos mixtos</w:t>
      </w:r>
    </w:p>
    <w:p w14:paraId="46D099D7" w14:textId="1374C619" w:rsidR="002C7490" w:rsidRPr="00BF054F" w:rsidRDefault="002C7490" w:rsidP="00013A3A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bookmarkStart w:id="1" w:name="_Hlk41321260"/>
      <w:proofErr w:type="spellStart"/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Nadarzynski</w:t>
      </w:r>
      <w:proofErr w:type="spellEnd"/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estudiaron 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la disposición de los participantes para interactuar con chatbots de salud dirigidos por AI.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proofErr w:type="spellStart"/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Nadarzynski</w:t>
      </w:r>
      <w:proofErr w:type="spellEnd"/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="00E46F1D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emplearon una metodología </w:t>
      </w:r>
      <w:r w:rsidR="00E46F1D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cualitativa y cuantitativa</w:t>
      </w:r>
      <w:r w:rsidR="00E46F1D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. </w:t>
      </w:r>
      <w:proofErr w:type="spellStart"/>
      <w:r w:rsidR="00E46F1D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Nadarzynski</w:t>
      </w:r>
      <w:proofErr w:type="spellEnd"/>
      <w:r w:rsidR="00E46F1D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</w:t>
      </w:r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Se considero una muestra en el </w:t>
      </w:r>
      <w:proofErr w:type="spellStart"/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subestudio</w:t>
      </w:r>
      <w:proofErr w:type="spellEnd"/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cualitativo</w:t>
      </w:r>
      <w:r w:rsidR="00291653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a</w:t>
      </w:r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29 participantes y en el </w:t>
      </w:r>
      <w:proofErr w:type="spellStart"/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subestudio</w:t>
      </w:r>
      <w:proofErr w:type="spellEnd"/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cuantitativo </w:t>
      </w:r>
      <w:r w:rsidR="00291653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a 215 participantes</w:t>
      </w:r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. </w:t>
      </w:r>
      <w:proofErr w:type="spellStart"/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Nadarzynski</w:t>
      </w:r>
      <w:proofErr w:type="spellEnd"/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</w:t>
      </w:r>
      <w:r w:rsidR="00291653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) el método que utilizaron fue de </w:t>
      </w:r>
      <w:r w:rsidR="00291653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u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na encuesta de 24 </w:t>
      </w:r>
      <w:r w:rsidR="00291653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ítems que 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exploró las variables demográficas y de actitud, incluida la aceptabilidad y la utilidad percibida</w:t>
      </w:r>
      <w:r w:rsidR="00013A3A" w:rsidRPr="00BF054F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durante en periodo de febrero y junio de 2018</w:t>
      </w:r>
      <w:r w:rsidR="0070169C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. Como resultado </w:t>
      </w:r>
      <w:proofErr w:type="spellStart"/>
      <w:r w:rsidR="0070169C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Nadarzynski</w:t>
      </w:r>
      <w:proofErr w:type="spellEnd"/>
      <w:r w:rsidR="0070169C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="00291653" w:rsidRPr="00BF054F">
        <w:rPr>
          <w:rFonts w:ascii="Arial" w:hAnsi="Arial" w:cs="Arial"/>
          <w:color w:val="D5DCE4" w:themeColor="text2" w:themeTint="33"/>
          <w:sz w:val="24"/>
          <w:szCs w:val="24"/>
          <w:highlight w:val="lightGray"/>
        </w:rPr>
        <w:t>La encuesta mostró una aceptabilidad moderada (67%) correlacionada negativamente con las habilidades informáticas más pobres percibidas O ¼ 0.32 [CI 95%: 0.13–0.78] y no les gusta hablar con las computadoras O ¼ 0,77 [CI 95%: 0.60–0.99], así como positivamente correlacionado con la utilidad percibida O ¼ 5.10 [CI 95%: 3.08–8.43], actitud positiva O ¼ 2.71 [CI 95%: 1.77–4.16] y confianza percibida O ¼ 1.92 [CI 95%: 1.13–3.25]</w:t>
      </w:r>
      <w:r w:rsidR="00291653" w:rsidRPr="00BF054F">
        <w:rPr>
          <w:rFonts w:ascii="Arial" w:hAnsi="Arial" w:cs="Arial"/>
          <w:color w:val="D5DCE4" w:themeColor="text2" w:themeTint="33"/>
          <w:sz w:val="24"/>
          <w:szCs w:val="24"/>
        </w:rPr>
        <w:t>.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En </w:t>
      </w:r>
      <w:r w:rsidR="0070169C"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conclusión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, </w:t>
      </w:r>
      <w:proofErr w:type="spellStart"/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Nadarzynski</w:t>
      </w:r>
      <w:proofErr w:type="spellEnd"/>
      <w:r w:rsidRPr="00BF054F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 xml:space="preserve">los chatbots de salud </w:t>
      </w:r>
      <w:r w:rsidRPr="00BF054F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lastRenderedPageBreak/>
        <w:t>dirigidos por IA deben emplear enfoques centrados en el usuario y basados en la teoría que aborden las preocupaciones de los pacientes y optimicen la experiencia del usuario para lograr la mejor captación y utilización.</w:t>
      </w:r>
    </w:p>
    <w:bookmarkEnd w:id="1"/>
    <w:p w14:paraId="1FDA78BB" w14:textId="77777777" w:rsidR="002C7490" w:rsidRDefault="002C7490" w:rsidP="00AB5C45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2EF1D395" w14:textId="77777777" w:rsidR="002C7490" w:rsidRPr="00D352E4" w:rsidRDefault="002C7490" w:rsidP="00AB5C45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435F78BE" w14:textId="77777777" w:rsidR="0070169C" w:rsidRPr="00B32075" w:rsidRDefault="0070169C" w:rsidP="0070169C">
      <w:pPr>
        <w:jc w:val="both"/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</w:pPr>
      <w:proofErr w:type="spellStart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ChatBot</w:t>
      </w:r>
      <w:proofErr w:type="spellEnd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</w:t>
      </w:r>
      <w:proofErr w:type="spellStart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for</w:t>
      </w:r>
      <w:proofErr w:type="spellEnd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</w:t>
      </w:r>
      <w:proofErr w:type="spellStart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college</w:t>
      </w:r>
      <w:proofErr w:type="spellEnd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</w:t>
      </w:r>
      <w:proofErr w:type="spellStart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website</w:t>
      </w:r>
      <w:proofErr w:type="spellEnd"/>
    </w:p>
    <w:p w14:paraId="40A7F6B4" w14:textId="77777777" w:rsidR="0070169C" w:rsidRDefault="0070169C" w:rsidP="0070169C">
      <w:pPr>
        <w:jc w:val="both"/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</w:pPr>
      <w:proofErr w:type="spellStart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ChatBot</w:t>
      </w:r>
      <w:proofErr w:type="spellEnd"/>
      <w:r w:rsidRPr="00B32075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para el sitio web de la universidad</w:t>
      </w:r>
    </w:p>
    <w:p w14:paraId="06B01D87" w14:textId="77777777" w:rsidR="0070169C" w:rsidRDefault="0070169C" w:rsidP="0070169C">
      <w:pPr>
        <w:jc w:val="both"/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</w:pPr>
      <w:proofErr w:type="spellStart"/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Shubham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(2019)</w:t>
      </w:r>
    </w:p>
    <w:p w14:paraId="2D69781F" w14:textId="64BBC197" w:rsidR="0070169C" w:rsidRDefault="0070169C" w:rsidP="0070169C">
      <w:pPr>
        <w:jc w:val="both"/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</w:pPr>
      <w:proofErr w:type="spellStart"/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Shubham</w:t>
      </w:r>
      <w:proofErr w:type="spellEnd"/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(2019)</w:t>
      </w:r>
      <w:r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s-ES" w:eastAsia="es-PE"/>
        </w:rPr>
        <w:t>implement</w:t>
      </w:r>
      <w:r w:rsidR="00BC6C19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s-ES" w:eastAsia="es-PE"/>
        </w:rPr>
        <w:t>o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s-ES" w:eastAsia="es-PE"/>
        </w:rPr>
        <w:t xml:space="preserve"> un servicio de chat </w:t>
      </w:r>
      <w:r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s-ES" w:eastAsia="es-PE"/>
        </w:rPr>
        <w:t xml:space="preserve">para 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yellow"/>
          <w:lang w:val="es-ES" w:eastAsia="es-PE"/>
        </w:rPr>
        <w:t>disminuir el número de empleados</w:t>
      </w:r>
      <w:r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. </w:t>
      </w:r>
      <w:proofErr w:type="spellStart"/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Shubham</w:t>
      </w:r>
      <w:proofErr w:type="spellEnd"/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(2019)</w:t>
      </w:r>
      <w:r w:rsidR="00BC6C19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</w:t>
      </w:r>
      <w:r w:rsidR="009E5C68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e</w:t>
      </w:r>
      <w:r w:rsidR="00BC6C19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structura</w:t>
      </w:r>
      <w:r w:rsidR="009E5C68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ron</w:t>
      </w:r>
      <w:r w:rsidR="00BC6C19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la metodología en tres bloques </w:t>
      </w:r>
      <w:r w:rsidR="009E5C68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p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>ara la implementación de</w:t>
      </w:r>
      <w:r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>l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 xml:space="preserve"> </w:t>
      </w:r>
      <w:r w:rsidR="009E5C68" w:rsidRPr="00C77EED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>chatbot</w:t>
      </w:r>
      <w:r w:rsidR="009E5C68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>:</w:t>
      </w:r>
      <w:r w:rsidR="00BC6C19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 xml:space="preserve"> (a)</w:t>
      </w:r>
      <w:r w:rsidR="009E5C68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>el m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>odelo de secuencia a secuencia,</w:t>
      </w:r>
      <w:r w:rsidR="00BC6C19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 xml:space="preserve"> (b)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 xml:space="preserve"> incrustación de Word</w:t>
      </w:r>
      <w:r w:rsidR="00BC6C19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 xml:space="preserve"> y (c) 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green"/>
          <w:lang w:val="es-ES" w:eastAsia="es-PE"/>
        </w:rPr>
        <w:t>conjunto de datos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.</w:t>
      </w:r>
      <w:r w:rsidR="009E5C68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En conclusión,</w:t>
      </w:r>
      <w:r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</w:t>
      </w:r>
      <w:proofErr w:type="spellStart"/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>Shubham</w:t>
      </w:r>
      <w:proofErr w:type="spellEnd"/>
      <w:r w:rsidRPr="00C77EED">
        <w:rPr>
          <w:rFonts w:ascii="Arial" w:eastAsia="Arial" w:hAnsi="Arial" w:cs="Arial"/>
          <w:color w:val="000000" w:themeColor="text1"/>
          <w:sz w:val="24"/>
          <w:szCs w:val="24"/>
          <w:lang w:val="es-ES" w:eastAsia="es-PE"/>
        </w:rPr>
        <w:t xml:space="preserve"> (2019)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 xml:space="preserve"> </w:t>
      </w:r>
      <w:r w:rsidR="009E5C68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>s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>e ha observado que el chatbot requiere un gran conjunto de datos</w:t>
      </w:r>
      <w:r w:rsidR="003244F5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 xml:space="preserve">, </w:t>
      </w:r>
      <w:proofErr w:type="gramStart"/>
      <w:r w:rsidR="003244F5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>ya que</w:t>
      </w:r>
      <w:proofErr w:type="gramEnd"/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 xml:space="preserve"> </w:t>
      </w:r>
      <w:r w:rsidR="003244F5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>p</w:t>
      </w:r>
      <w:r w:rsidRPr="00C77EED">
        <w:rPr>
          <w:rFonts w:ascii="Arial" w:eastAsia="Arial" w:hAnsi="Arial" w:cs="Arial"/>
          <w:color w:val="000000" w:themeColor="text1"/>
          <w:sz w:val="24"/>
          <w:szCs w:val="24"/>
          <w:highlight w:val="cyan"/>
          <w:lang w:val="es-ES" w:eastAsia="es-PE"/>
        </w:rPr>
        <w:t xml:space="preserve">ara fines de prueba, se ha proporcionado una pequeña cantidad de datos con las preguntas y respuestas adecuadas. </w:t>
      </w:r>
    </w:p>
    <w:p w14:paraId="10BD74B4" w14:textId="3B583B12" w:rsidR="009B0E3D" w:rsidRDefault="009B0E3D">
      <w:pPr>
        <w:rPr>
          <w:lang w:val="es-ES"/>
        </w:rPr>
      </w:pPr>
    </w:p>
    <w:p w14:paraId="00D4391A" w14:textId="77777777" w:rsidR="002360FD" w:rsidRPr="002360FD" w:rsidRDefault="002360FD" w:rsidP="002360F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360FD">
        <w:rPr>
          <w:rFonts w:ascii="Arial" w:hAnsi="Arial" w:cs="Arial"/>
          <w:sz w:val="24"/>
          <w:szCs w:val="24"/>
          <w:lang w:val="en-US"/>
        </w:rPr>
        <w:t>Effectiveness of Conversational Agents (Virtual Assistants) in Health Care: Protocol for a Systematic</w:t>
      </w:r>
    </w:p>
    <w:p w14:paraId="429FA6DB" w14:textId="2DDC4213" w:rsidR="002360FD" w:rsidRPr="00D352E4" w:rsidRDefault="002360FD" w:rsidP="002360FD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360FD">
        <w:rPr>
          <w:rFonts w:ascii="Arial" w:hAnsi="Arial" w:cs="Arial"/>
          <w:sz w:val="24"/>
          <w:szCs w:val="24"/>
          <w:lang w:val="es-ES"/>
        </w:rPr>
        <w:t>Efectividad de los agentes conversacionales (asistentes virtuales) en la atención de la salud: protocolo para una revisión sistemática</w:t>
      </w:r>
      <w:r w:rsidRPr="00D352E4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01D0F954" w14:textId="5D1B2C1B" w:rsidR="002360FD" w:rsidRPr="00D300B4" w:rsidRDefault="002360FD" w:rsidP="002360FD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bookmarkStart w:id="2" w:name="_Hlk41232595"/>
      <w:proofErr w:type="spellStart"/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Cock</w:t>
      </w:r>
      <w:proofErr w:type="spellEnd"/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(2020) 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evaluaron la efectividad de los agentes conversacionales en la atención médica e identificar limitaciones, eventos adversos y áreas para la investigación futura de estos agentes.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proofErr w:type="spellStart"/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Cock</w:t>
      </w:r>
      <w:proofErr w:type="spellEnd"/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(2020) estructuraron la metodología 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en revisiones sistemáticas y metaanálisis, en la 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revisión sistemática se 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guiaron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por una población, una intervención, un comparador y un marco de resultados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y se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realiz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aron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una búsqueda sistemática 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en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las bases de datos PubMed (Medline), EMBASE, CINAHL y Web </w:t>
      </w:r>
      <w:proofErr w:type="spellStart"/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of</w:t>
      </w:r>
      <w:proofErr w:type="spellEnd"/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</w:t>
      </w:r>
      <w:proofErr w:type="spellStart"/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Science</w:t>
      </w:r>
      <w:proofErr w:type="spellEnd"/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.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Se examino de forma independiente los títulos y resúmenes donde se 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seleccionó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los estudios de acuerdo con los criterios de elegibilidad.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En </w:t>
      </w:r>
      <w:r w:rsidR="00596DC6"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conclusión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, </w:t>
      </w:r>
      <w:proofErr w:type="spellStart"/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Cock</w:t>
      </w:r>
      <w:proofErr w:type="spellEnd"/>
      <w:r w:rsidRPr="00D300B4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(2020) </w:t>
      </w:r>
      <w:r w:rsidRPr="00D300B4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estos hallazgos pueden ser útiles para informar el desarrollo futuro de agentes de conversación y promover la personalización de la atención al paciente.</w:t>
      </w:r>
    </w:p>
    <w:bookmarkEnd w:id="2"/>
    <w:p w14:paraId="48F9AFDB" w14:textId="396B85A7" w:rsidR="002360FD" w:rsidRDefault="002360FD" w:rsidP="002360FD">
      <w:pPr>
        <w:jc w:val="both"/>
        <w:rPr>
          <w:rFonts w:ascii="Arial" w:eastAsia="Arial" w:hAnsi="Arial" w:cs="Arial"/>
          <w:color w:val="158466"/>
          <w:sz w:val="24"/>
          <w:szCs w:val="24"/>
          <w:lang w:val="es-ES" w:eastAsia="es-PE"/>
        </w:rPr>
      </w:pPr>
    </w:p>
    <w:p w14:paraId="452A2327" w14:textId="3FABB254" w:rsidR="00596DC6" w:rsidRPr="00D352E4" w:rsidRDefault="00596DC6" w:rsidP="00596DC6">
      <w:pPr>
        <w:jc w:val="both"/>
        <w:rPr>
          <w:rFonts w:ascii="Arial" w:hAnsi="Arial" w:cs="Arial"/>
          <w:sz w:val="24"/>
          <w:szCs w:val="24"/>
          <w:lang w:val="es-ES"/>
        </w:rPr>
      </w:pPr>
      <w:r w:rsidRPr="00596DC6">
        <w:rPr>
          <w:rFonts w:ascii="Arial" w:hAnsi="Arial" w:cs="Arial"/>
          <w:sz w:val="24"/>
          <w:szCs w:val="24"/>
          <w:lang w:val="es-ES"/>
        </w:rPr>
        <w:t>PROPUESTA DE DISEÑO DE UN CHATBOT INFORMATIVO PARA LA POBLACIÓN SOBRE LA GRIPE</w:t>
      </w:r>
      <w:r w:rsidRPr="00D352E4">
        <w:rPr>
          <w:rFonts w:ascii="Arial" w:hAnsi="Arial" w:cs="Arial"/>
          <w:sz w:val="24"/>
          <w:szCs w:val="24"/>
          <w:lang w:val="es-ES"/>
        </w:rPr>
        <w:cr/>
      </w:r>
    </w:p>
    <w:p w14:paraId="7C9372E5" w14:textId="1D85481E" w:rsidR="00596DC6" w:rsidRPr="001A170B" w:rsidRDefault="00596DC6" w:rsidP="00596DC6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bookmarkStart w:id="3" w:name="_Hlk41230974"/>
      <w:proofErr w:type="spellStart"/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lastRenderedPageBreak/>
        <w:t>Garcia</w:t>
      </w:r>
      <w:proofErr w:type="spellEnd"/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(2019) 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Exploro el uso de la tecnología chatbot como recurso dirigido la educación para la salud en la población con el fin de promover el automanejo de los cuidados.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proofErr w:type="spellStart"/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Garcia</w:t>
      </w:r>
      <w:proofErr w:type="spellEnd"/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(2019) </w:t>
      </w:r>
      <w:r w:rsidR="00A82FA0"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el método utilizado fue de l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a búsqueda </w:t>
      </w:r>
      <w:r w:rsidR="00A82FA0"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que 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se </w:t>
      </w:r>
      <w:r w:rsidR="00A82FA0"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centró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en la investigación de los chatbots aplicados en el ámbito sanitario y en explorar los resultados que se han obtenido,</w:t>
      </w:r>
      <w:r w:rsidR="00A82FA0"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la búsqueda de estos artículos fue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mediante el empleo de distintas bases de datos, así como </w:t>
      </w:r>
      <w:proofErr w:type="spellStart"/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Pubmed</w:t>
      </w:r>
      <w:proofErr w:type="spellEnd"/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, Scielo, CINAHL y </w:t>
      </w:r>
      <w:proofErr w:type="spellStart"/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Scopus</w:t>
      </w:r>
      <w:proofErr w:type="spellEnd"/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.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Concretizando, </w:t>
      </w:r>
      <w:proofErr w:type="spellStart"/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Garcia</w:t>
      </w:r>
      <w:proofErr w:type="spellEnd"/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(2019) 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los estudios que evalúan la aplicación de los Chatbots en la población todavía son escasos, existen limitaciones a la hora de poder obtener unos resultados con evidencia científica, pero en diversos trabajos encontramos que la población ha tenido una opinión general positiva y satisfactoria a la hora de interactuar con estos sistemas.</w:t>
      </w:r>
      <w:r w:rsidRPr="001A170B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</w:p>
    <w:bookmarkEnd w:id="3"/>
    <w:p w14:paraId="6CF3199A" w14:textId="77777777" w:rsidR="00596DC6" w:rsidRDefault="00596DC6" w:rsidP="002360FD">
      <w:pPr>
        <w:jc w:val="both"/>
        <w:rPr>
          <w:rFonts w:ascii="Arial" w:eastAsia="Arial" w:hAnsi="Arial" w:cs="Arial"/>
          <w:color w:val="158466"/>
          <w:sz w:val="24"/>
          <w:szCs w:val="24"/>
          <w:lang w:val="es-ES" w:eastAsia="es-PE"/>
        </w:rPr>
      </w:pPr>
    </w:p>
    <w:p w14:paraId="58856480" w14:textId="77777777" w:rsidR="00A82FA0" w:rsidRPr="006A144A" w:rsidRDefault="00A82FA0" w:rsidP="00A82FA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A144A">
        <w:rPr>
          <w:rFonts w:ascii="Arial" w:hAnsi="Arial" w:cs="Arial"/>
          <w:sz w:val="24"/>
          <w:szCs w:val="24"/>
          <w:lang w:val="en-US"/>
        </w:rPr>
        <w:t>When chatbots meet patients: One-year prospective study of conversations between patients with breast cancer and a chatbot</w:t>
      </w:r>
    </w:p>
    <w:p w14:paraId="106D6E7A" w14:textId="77777777" w:rsidR="00A82FA0" w:rsidRPr="00D352E4" w:rsidRDefault="00A82FA0" w:rsidP="00A82FA0">
      <w:pPr>
        <w:jc w:val="both"/>
        <w:rPr>
          <w:rFonts w:ascii="Arial" w:hAnsi="Arial" w:cs="Arial"/>
          <w:sz w:val="24"/>
          <w:szCs w:val="24"/>
          <w:lang w:val="es-ES"/>
        </w:rPr>
      </w:pPr>
      <w:r w:rsidRPr="006A144A">
        <w:rPr>
          <w:rFonts w:ascii="Arial" w:hAnsi="Arial" w:cs="Arial"/>
          <w:sz w:val="24"/>
          <w:szCs w:val="24"/>
          <w:lang w:val="es-ES"/>
        </w:rPr>
        <w:t>Cuando los chatbots se encuentran con los pacientes: Estudio prospectivo de un año de conversaciones entre pacientes con cáncer de mama y un chatbot.</w:t>
      </w:r>
    </w:p>
    <w:p w14:paraId="5133E7FB" w14:textId="77777777" w:rsidR="00A82FA0" w:rsidRPr="00A82FA0" w:rsidRDefault="00A82FA0" w:rsidP="00A82FA0">
      <w:pPr>
        <w:jc w:val="both"/>
        <w:rPr>
          <w:rFonts w:ascii="Arial" w:hAnsi="Arial" w:cs="Arial"/>
          <w:sz w:val="24"/>
          <w:szCs w:val="24"/>
          <w:lang w:val="es-ES"/>
        </w:rPr>
      </w:pPr>
      <w:proofErr w:type="spellStart"/>
      <w:r w:rsidRPr="00A82FA0">
        <w:rPr>
          <w:rFonts w:ascii="Arial" w:hAnsi="Arial" w:cs="Arial"/>
          <w:sz w:val="24"/>
          <w:szCs w:val="24"/>
          <w:lang w:val="es-ES"/>
        </w:rPr>
        <w:t>Chaix</w:t>
      </w:r>
      <w:proofErr w:type="spellEnd"/>
      <w:r w:rsidRPr="00A82FA0">
        <w:rPr>
          <w:rFonts w:ascii="Arial" w:hAnsi="Arial" w:cs="Arial"/>
          <w:sz w:val="24"/>
          <w:szCs w:val="24"/>
          <w:lang w:val="es-ES"/>
        </w:rPr>
        <w:t xml:space="preserve"> et al. (2019)</w:t>
      </w:r>
    </w:p>
    <w:p w14:paraId="4F5761B9" w14:textId="1CCC168D" w:rsidR="00A82FA0" w:rsidRPr="00CC02D8" w:rsidRDefault="00A82FA0" w:rsidP="00A82FA0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bookmarkStart w:id="4" w:name="_Hlk41225198"/>
      <w:proofErr w:type="spellStart"/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Chaix</w:t>
      </w:r>
      <w:proofErr w:type="spellEnd"/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evaluaron un año de conversaciones entre pacientes con cáncer de mama y un chatbot.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Por 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ello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, </w:t>
      </w:r>
      <w:proofErr w:type="spellStart"/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Chaix</w:t>
      </w:r>
      <w:proofErr w:type="spellEnd"/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se obtuvo una muestra de 4737 pacientes y el chatbot </w:t>
      </w:r>
      <w:proofErr w:type="spellStart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Vik</w:t>
      </w:r>
      <w:proofErr w:type="spellEnd"/>
      <w:r w:rsidR="00F15D27" w:rsidRPr="00CC02D8">
        <w:rPr>
          <w:color w:val="D5DCE4" w:themeColor="text2" w:themeTint="33"/>
          <w:highlight w:val="green"/>
        </w:rPr>
        <w:t xml:space="preserve"> 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green"/>
        </w:rPr>
        <w:t>que emparedo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a los pacientes con cáncer de mama y sus familiares. así mismo s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e 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analizaron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los datos de los usuarios y pacientes, su duración de uso, su interés en los diversos contenidos educativos propuestos, y su nivel de interactividad. Los pacientes eran mujeres con cáncer de mama o bajo remisión.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Como resultado </w:t>
      </w:r>
      <w:proofErr w:type="spellStart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Chaix</w:t>
      </w:r>
      <w:proofErr w:type="spellEnd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 xml:space="preserve">) la satisfacción general fue del 93,95% (900/958). Cuando se les preguntó qué significaba </w:t>
      </w:r>
      <w:proofErr w:type="spellStart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>Vik</w:t>
      </w:r>
      <w:proofErr w:type="spellEnd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 xml:space="preserve"> para ellos y qué les trajo </w:t>
      </w:r>
      <w:proofErr w:type="spellStart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>Vik</w:t>
      </w:r>
      <w:proofErr w:type="spellEnd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 xml:space="preserve">, el 88,00% (943/958) dijo que </w:t>
      </w:r>
      <w:proofErr w:type="spellStart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>Vik</w:t>
      </w:r>
      <w:proofErr w:type="spellEnd"/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highlight w:val="lightGray"/>
          <w:lang w:val="es-ES"/>
        </w:rPr>
        <w:t xml:space="preserve"> les brindó apoyo y les ayudó a realizar un seguimiento eficaz de su tratamiento.</w:t>
      </w:r>
      <w:r w:rsidR="00F15D27"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En conclusión, </w:t>
      </w:r>
      <w:proofErr w:type="spellStart"/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Chaix</w:t>
      </w:r>
      <w:proofErr w:type="spellEnd"/>
      <w:r w:rsidRPr="00CC02D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Pr="00CC02D8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 xml:space="preserve">se demostró que es posible obtener apoyo a través de un chatbot ya que </w:t>
      </w:r>
      <w:proofErr w:type="spellStart"/>
      <w:r w:rsidRPr="00CC02D8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Vik</w:t>
      </w:r>
      <w:proofErr w:type="spellEnd"/>
      <w:r w:rsidRPr="00CC02D8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 xml:space="preserve"> mejoró la tasa de adherencia a los medicamentos de los pacientes con cáncer de mama.</w:t>
      </w:r>
    </w:p>
    <w:bookmarkEnd w:id="4"/>
    <w:p w14:paraId="5C89E128" w14:textId="308FB5BE" w:rsidR="006E4F62" w:rsidRDefault="006E4F62" w:rsidP="00A82FA0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5B8BA83B" w14:textId="77777777" w:rsidR="006E4F62" w:rsidRPr="006E4F62" w:rsidRDefault="006E4F62" w:rsidP="006E4F62">
      <w:pPr>
        <w:jc w:val="both"/>
        <w:rPr>
          <w:rFonts w:ascii="Arial" w:hAnsi="Arial" w:cs="Arial"/>
          <w:sz w:val="24"/>
          <w:szCs w:val="24"/>
          <w:lang w:val="es-ES"/>
        </w:rPr>
      </w:pPr>
      <w:r w:rsidRPr="006E4F62">
        <w:rPr>
          <w:rFonts w:ascii="Arial" w:hAnsi="Arial" w:cs="Arial"/>
          <w:sz w:val="24"/>
          <w:szCs w:val="24"/>
          <w:lang w:val="es-ES"/>
        </w:rPr>
        <w:t xml:space="preserve">Solución de </w:t>
      </w:r>
      <w:proofErr w:type="spellStart"/>
      <w:r w:rsidRPr="006E4F62">
        <w:rPr>
          <w:rFonts w:ascii="Arial" w:hAnsi="Arial" w:cs="Arial"/>
          <w:sz w:val="24"/>
          <w:szCs w:val="24"/>
          <w:lang w:val="es-ES"/>
        </w:rPr>
        <w:t>ChatBot</w:t>
      </w:r>
      <w:proofErr w:type="spellEnd"/>
      <w:r w:rsidRPr="006E4F62">
        <w:rPr>
          <w:rFonts w:ascii="Arial" w:hAnsi="Arial" w:cs="Arial"/>
          <w:sz w:val="24"/>
          <w:szCs w:val="24"/>
          <w:lang w:val="es-ES"/>
        </w:rPr>
        <w:t xml:space="preserve"> aplicado a los procesos agudos en el sector Salud</w:t>
      </w:r>
    </w:p>
    <w:p w14:paraId="17C1B60E" w14:textId="77777777" w:rsidR="006E4F62" w:rsidRPr="00D352E4" w:rsidRDefault="006E4F62" w:rsidP="006E4F62">
      <w:pPr>
        <w:jc w:val="both"/>
        <w:rPr>
          <w:rFonts w:ascii="Arial" w:hAnsi="Arial" w:cs="Arial"/>
          <w:sz w:val="24"/>
          <w:szCs w:val="24"/>
          <w:lang w:val="es-ES"/>
        </w:rPr>
      </w:pPr>
      <w:r w:rsidRPr="006E4F62">
        <w:rPr>
          <w:rFonts w:ascii="Arial" w:hAnsi="Arial" w:cs="Arial"/>
          <w:sz w:val="24"/>
          <w:szCs w:val="24"/>
          <w:lang w:val="es-ES"/>
        </w:rPr>
        <w:t>Aquino et al. (2019)</w:t>
      </w:r>
    </w:p>
    <w:p w14:paraId="7D71E9A9" w14:textId="4000DC98" w:rsidR="006E4F62" w:rsidRPr="00403472" w:rsidRDefault="006E4F62" w:rsidP="006E4F62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r w:rsidRPr="00403472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Aquino et al. (2019) 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implementaron de un chatbot para responder a problemas de salud de baja complejidad y muy frecuentes como resfríos, golpes, malestares estomacales, indigestión, etc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. Aquino et al. (2019) estructuraron la metodología en 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un plan de negocio para la implementación del chatbot: (a) descripción de la idea y modelo de negocio, (b) análisis del entorno y la industria, (c) plan estratégico (d) plan de marketing, (e) plan de operaciones, (f) plan de recursos humanos y (g) plan 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lastRenderedPageBreak/>
        <w:t>financiero.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En conclusión, Aquino et al. (2019) 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esta propuesta va a generar valor para los clientes, futuros colaboradores, inversor y mejorará de forma definitiva la atención al usuario en su servicio, le mejorará la salud y evitará posibles problemas colaterales por el mal uso de los medicamentos.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A futuro, Aquino et al. (2019) formar a</w:t>
      </w:r>
      <w:r w:rsidRPr="00403472">
        <w:rPr>
          <w:rFonts w:ascii="Arial" w:hAnsi="Arial" w:cs="Arial"/>
          <w:color w:val="D5DCE4" w:themeColor="text2" w:themeTint="33"/>
          <w:sz w:val="24"/>
          <w:szCs w:val="24"/>
          <w:highlight w:val="magenta"/>
          <w:lang w:val="es-ES"/>
        </w:rPr>
        <w:t>lianzas estratégicas con los centros de distribución y venta masiva de medicamentos, y otros actores del mercado de salud, que permitan ampliar la plataforma de los servicios adicionales en beneficio de los usuarios.</w:t>
      </w:r>
    </w:p>
    <w:p w14:paraId="143BF751" w14:textId="77777777" w:rsidR="006E4F62" w:rsidRPr="00D352E4" w:rsidRDefault="006E4F62" w:rsidP="00A82FA0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022E0C08" w14:textId="77777777" w:rsidR="00047B07" w:rsidRPr="00047B07" w:rsidRDefault="00047B07" w:rsidP="00047B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47B07">
        <w:rPr>
          <w:rFonts w:ascii="Arial" w:hAnsi="Arial" w:cs="Arial"/>
          <w:sz w:val="24"/>
          <w:szCs w:val="24"/>
          <w:lang w:val="en-US"/>
        </w:rPr>
        <w:t>The analysis of customer satisfaction factors which influence chatbot acceptance in Indonesia</w:t>
      </w:r>
    </w:p>
    <w:p w14:paraId="2594FAB4" w14:textId="6B515D2E" w:rsidR="00047B07" w:rsidRPr="00D352E4" w:rsidRDefault="00047B07" w:rsidP="00047B07">
      <w:pPr>
        <w:jc w:val="both"/>
        <w:rPr>
          <w:rFonts w:ascii="Arial" w:hAnsi="Arial" w:cs="Arial"/>
          <w:sz w:val="24"/>
          <w:szCs w:val="24"/>
          <w:lang w:val="es-ES"/>
        </w:rPr>
      </w:pPr>
      <w:r w:rsidRPr="00047B07">
        <w:rPr>
          <w:rFonts w:ascii="Arial" w:hAnsi="Arial" w:cs="Arial"/>
          <w:sz w:val="24"/>
          <w:szCs w:val="24"/>
          <w:lang w:val="es-ES"/>
        </w:rPr>
        <w:t>El análisis de los factores de satisfacción del cliente que influyen en la aceptación de chatbot en Indonesia</w:t>
      </w:r>
    </w:p>
    <w:p w14:paraId="5F629964" w14:textId="4371BB5E" w:rsidR="00047B07" w:rsidRPr="00D15DA8" w:rsidRDefault="00047B07" w:rsidP="00047B07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bookmarkStart w:id="5" w:name="_Hlk41322163"/>
      <w:r w:rsidRPr="00D15DA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Lim et al. (2019) </w:t>
      </w:r>
      <w:r w:rsidRPr="00D15DA8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determinaron el alcance de los factores de satisfacción del cliente que influyen con éxito en la aceptación de chatbot en Indonesia.</w:t>
      </w:r>
      <w:r w:rsidRPr="00D15DA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Lim et al. (2019) </w:t>
      </w:r>
      <w:r w:rsidRPr="00D15DA8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se tomó como muestra de 119 encuestados utilizando la metodología Análisis Factorial Exploratorio para esta investigación.</w:t>
      </w:r>
      <w:r w:rsidRPr="00D15DA8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En conclusión, Lim et al. (2019) </w:t>
      </w:r>
      <w:r w:rsidRPr="00D15DA8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la investigación no solo brinda una nueva perspectiva para identificar factores importantes que influyen en la satisfacción del cliente para la aceptación de chatbot en Indonesia, sino que también ayuda a las organizaciones indonesias a buscar esos factores cuando planean desarrollar chatbot para sus negocios</w:t>
      </w:r>
    </w:p>
    <w:bookmarkEnd w:id="5"/>
    <w:p w14:paraId="42DF051E" w14:textId="17ADD300" w:rsidR="002360FD" w:rsidRDefault="002360FD">
      <w:pPr>
        <w:rPr>
          <w:lang w:val="es-ES"/>
        </w:rPr>
      </w:pPr>
    </w:p>
    <w:p w14:paraId="2E52C0AB" w14:textId="77777777" w:rsidR="00047B07" w:rsidRPr="00047B07" w:rsidRDefault="00047B07" w:rsidP="00047B0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47B07">
        <w:rPr>
          <w:rFonts w:ascii="Arial" w:hAnsi="Arial" w:cs="Arial"/>
          <w:sz w:val="24"/>
          <w:szCs w:val="24"/>
          <w:lang w:val="en-US"/>
        </w:rPr>
        <w:t>Use of the chatbot "</w:t>
      </w:r>
      <w:proofErr w:type="spellStart"/>
      <w:r w:rsidRPr="00047B07">
        <w:rPr>
          <w:rFonts w:ascii="Arial" w:hAnsi="Arial" w:cs="Arial"/>
          <w:sz w:val="24"/>
          <w:szCs w:val="24"/>
          <w:lang w:val="en-US"/>
        </w:rPr>
        <w:t>vivibot</w:t>
      </w:r>
      <w:proofErr w:type="spellEnd"/>
      <w:r w:rsidRPr="00047B07">
        <w:rPr>
          <w:rFonts w:ascii="Arial" w:hAnsi="Arial" w:cs="Arial"/>
          <w:sz w:val="24"/>
          <w:szCs w:val="24"/>
          <w:lang w:val="en-US"/>
        </w:rPr>
        <w:t>" to deliver positive psychology skills and promote well-being among young people after cancer treatment: Randomized controlled feasibility trial</w:t>
      </w:r>
    </w:p>
    <w:p w14:paraId="64DD5AE9" w14:textId="5983DA0A" w:rsidR="00047B07" w:rsidRPr="00DC1CB5" w:rsidRDefault="00047B07" w:rsidP="00047B07">
      <w:pPr>
        <w:jc w:val="both"/>
        <w:rPr>
          <w:rFonts w:ascii="Arial" w:hAnsi="Arial" w:cs="Arial"/>
          <w:sz w:val="24"/>
          <w:szCs w:val="24"/>
          <w:lang w:val="es-ES"/>
        </w:rPr>
      </w:pPr>
      <w:r w:rsidRPr="00047B07">
        <w:rPr>
          <w:rFonts w:ascii="Arial" w:hAnsi="Arial" w:cs="Arial"/>
          <w:sz w:val="24"/>
          <w:szCs w:val="24"/>
          <w:lang w:val="es-ES"/>
        </w:rPr>
        <w:t>Uso del Chatbot "</w:t>
      </w:r>
      <w:proofErr w:type="spellStart"/>
      <w:r w:rsidRPr="00047B07">
        <w:rPr>
          <w:rFonts w:ascii="Arial" w:hAnsi="Arial" w:cs="Arial"/>
          <w:sz w:val="24"/>
          <w:szCs w:val="24"/>
          <w:lang w:val="es-ES"/>
        </w:rPr>
        <w:t>Vivibot</w:t>
      </w:r>
      <w:proofErr w:type="spellEnd"/>
      <w:r w:rsidRPr="00047B07">
        <w:rPr>
          <w:rFonts w:ascii="Arial" w:hAnsi="Arial" w:cs="Arial"/>
          <w:sz w:val="24"/>
          <w:szCs w:val="24"/>
          <w:lang w:val="es-ES"/>
        </w:rPr>
        <w:t>" para ofrecer habilidades psicológicas positivas y promover el bienestar entre los jóvenes después del tratamiento del cáncer: ensayo de viabilidad controlada aleatoria</w:t>
      </w:r>
    </w:p>
    <w:p w14:paraId="1AF58F36" w14:textId="7C5D5972" w:rsidR="00047B07" w:rsidRPr="00E11E9A" w:rsidRDefault="00047B07" w:rsidP="00047B07">
      <w:pPr>
        <w:jc w:val="both"/>
        <w:rPr>
          <w:rFonts w:ascii="Arial" w:hAnsi="Arial" w:cs="Arial"/>
          <w:color w:val="D5DCE4" w:themeColor="text2" w:themeTint="33"/>
          <w:sz w:val="24"/>
          <w:szCs w:val="24"/>
          <w:lang w:val="es-ES"/>
        </w:rPr>
      </w:pPr>
      <w:bookmarkStart w:id="6" w:name="_Hlk41322395"/>
      <w:proofErr w:type="spellStart"/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Greer</w:t>
      </w:r>
      <w:proofErr w:type="spellEnd"/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 xml:space="preserve">examinaron la viabilidad de entregar habilidades de psicología positiva a través del chatbot </w:t>
      </w:r>
      <w:proofErr w:type="spellStart"/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>Vivibot</w:t>
      </w:r>
      <w:proofErr w:type="spellEnd"/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yellow"/>
          <w:lang w:val="es-ES"/>
        </w:rPr>
        <w:t xml:space="preserve"> y sus efectos sobre los resultados clave del bienestar psicosocial en adultos jóvenes tratados por cáncer.</w:t>
      </w:r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proofErr w:type="spellStart"/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Greer</w:t>
      </w:r>
      <w:proofErr w:type="spellEnd"/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</w:t>
      </w:r>
      <w:r w:rsidR="00A67606"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Se tomo como </w:t>
      </w:r>
      <w:r w:rsidR="00A67606"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muestra a 51 participantes con un diseño experimental</w:t>
      </w:r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</w:t>
      </w:r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Los adultos jóvenes (de 18 a 29 años) fueron reclutados dentro de los 5 años de completar el tratamiento activo contra el cáncer mediante el uso de </w:t>
      </w:r>
      <w:proofErr w:type="spellStart"/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Vivibot</w:t>
      </w:r>
      <w:proofErr w:type="spellEnd"/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 chatbot en Facebook </w:t>
      </w:r>
      <w:proofErr w:type="spellStart"/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>messenger</w:t>
      </w:r>
      <w:proofErr w:type="spellEnd"/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green"/>
          <w:lang w:val="es-ES"/>
        </w:rPr>
        <w:t xml:space="preserve">. Todos los participantes fueron evaluados para el bienestar psicosocial a través de encuestas en línea al inicio y en las semanas 2, 4 y 8. </w:t>
      </w:r>
      <w:r w:rsidR="00A67606"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En conclusión, </w:t>
      </w:r>
      <w:proofErr w:type="spellStart"/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>Greer</w:t>
      </w:r>
      <w:proofErr w:type="spellEnd"/>
      <w:r w:rsidRPr="00E11E9A">
        <w:rPr>
          <w:rFonts w:ascii="Arial" w:hAnsi="Arial" w:cs="Arial"/>
          <w:color w:val="D5DCE4" w:themeColor="text2" w:themeTint="33"/>
          <w:sz w:val="24"/>
          <w:szCs w:val="24"/>
          <w:lang w:val="es-ES"/>
        </w:rPr>
        <w:t xml:space="preserve"> et al. (2019) </w:t>
      </w:r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El chatbot proporcion</w:t>
      </w:r>
      <w:r w:rsidR="00A67606" w:rsidRPr="00E11E9A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>o</w:t>
      </w:r>
      <w:r w:rsidRPr="00E11E9A">
        <w:rPr>
          <w:rFonts w:ascii="Arial" w:hAnsi="Arial" w:cs="Arial"/>
          <w:color w:val="D5DCE4" w:themeColor="text2" w:themeTint="33"/>
          <w:sz w:val="24"/>
          <w:szCs w:val="24"/>
          <w:highlight w:val="cyan"/>
          <w:lang w:val="es-ES"/>
        </w:rPr>
        <w:t xml:space="preserve"> una forma útil y aceptable de brindar habilidades psicológicas positivas a los adultos jóvenes que se han sometido a un tratamiento contra el cáncer y apoya la reducción de la ansiedad. </w:t>
      </w:r>
    </w:p>
    <w:bookmarkEnd w:id="6"/>
    <w:p w14:paraId="02847395" w14:textId="77777777" w:rsidR="00047B07" w:rsidRPr="001C0117" w:rsidRDefault="00047B07">
      <w:pPr>
        <w:rPr>
          <w:lang w:val="es-ES"/>
        </w:rPr>
      </w:pPr>
    </w:p>
    <w:sectPr w:rsidR="00047B07" w:rsidRPr="001C01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17"/>
    <w:rsid w:val="00013A3A"/>
    <w:rsid w:val="00047B07"/>
    <w:rsid w:val="000B4DD0"/>
    <w:rsid w:val="001A170B"/>
    <w:rsid w:val="001C0117"/>
    <w:rsid w:val="002360FD"/>
    <w:rsid w:val="00291653"/>
    <w:rsid w:val="002C7490"/>
    <w:rsid w:val="003244F5"/>
    <w:rsid w:val="00403472"/>
    <w:rsid w:val="00536E04"/>
    <w:rsid w:val="0059567A"/>
    <w:rsid w:val="00596DC6"/>
    <w:rsid w:val="006E4F62"/>
    <w:rsid w:val="0070169C"/>
    <w:rsid w:val="00775B0D"/>
    <w:rsid w:val="009B0E3D"/>
    <w:rsid w:val="009E5C68"/>
    <w:rsid w:val="00A67606"/>
    <w:rsid w:val="00A82FA0"/>
    <w:rsid w:val="00AB5C45"/>
    <w:rsid w:val="00BC6C19"/>
    <w:rsid w:val="00BF054F"/>
    <w:rsid w:val="00C77ADE"/>
    <w:rsid w:val="00CC02D8"/>
    <w:rsid w:val="00D15DA8"/>
    <w:rsid w:val="00D300B4"/>
    <w:rsid w:val="00E11E9A"/>
    <w:rsid w:val="00E46F1D"/>
    <w:rsid w:val="00F1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173B0"/>
  <w15:chartTrackingRefBased/>
  <w15:docId w15:val="{3A85A0F4-110D-40D6-A658-5EC02608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17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</Pages>
  <Words>1577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Mendoza</dc:creator>
  <cp:keywords/>
  <dc:description/>
  <cp:lastModifiedBy>Pc</cp:lastModifiedBy>
  <cp:revision>3</cp:revision>
  <dcterms:created xsi:type="dcterms:W3CDTF">2020-05-21T00:11:00Z</dcterms:created>
  <dcterms:modified xsi:type="dcterms:W3CDTF">2020-05-30T04:38:00Z</dcterms:modified>
</cp:coreProperties>
</file>