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943018" w14:textId="77777777" w:rsidR="00621097" w:rsidRPr="00621097" w:rsidRDefault="00621097" w:rsidP="00621097">
      <w:pPr>
        <w:numPr>
          <w:ilvl w:val="0"/>
          <w:numId w:val="4"/>
        </w:numPr>
        <w:spacing w:before="100" w:beforeAutospacing="1" w:after="100" w:afterAutospacing="1" w:line="240" w:lineRule="auto"/>
        <w:rPr>
          <w:rFonts w:ascii="Times New Roman" w:eastAsia="Times New Roman" w:hAnsi="Times New Roman" w:cs="Times New Roman"/>
          <w:color w:val="FF0000"/>
          <w:kern w:val="0"/>
          <w:sz w:val="32"/>
          <w:szCs w:val="32"/>
          <w:lang w:eastAsia="fr-FR"/>
          <w14:ligatures w14:val="none"/>
        </w:rPr>
      </w:pPr>
      <w:r w:rsidRPr="00621097">
        <w:rPr>
          <w:rFonts w:ascii="Times New Roman" w:eastAsia="Times New Roman" w:hAnsi="Times New Roman" w:cs="Times New Roman"/>
          <w:b/>
          <w:bCs/>
          <w:color w:val="FF0000"/>
          <w:kern w:val="0"/>
          <w:sz w:val="32"/>
          <w:szCs w:val="32"/>
          <w:lang w:eastAsia="fr-FR"/>
          <w14:ligatures w14:val="none"/>
        </w:rPr>
        <w:t xml:space="preserve">Clarification du modèle </w:t>
      </w:r>
      <w:proofErr w:type="gramStart"/>
      <w:r w:rsidRPr="00621097">
        <w:rPr>
          <w:rFonts w:ascii="Times New Roman" w:eastAsia="Times New Roman" w:hAnsi="Times New Roman" w:cs="Times New Roman"/>
          <w:b/>
          <w:bCs/>
          <w:color w:val="FF0000"/>
          <w:kern w:val="0"/>
          <w:sz w:val="32"/>
          <w:szCs w:val="32"/>
          <w:lang w:eastAsia="fr-FR"/>
          <w14:ligatures w14:val="none"/>
        </w:rPr>
        <w:t>économique:</w:t>
      </w:r>
      <w:proofErr w:type="gramEnd"/>
    </w:p>
    <w:p w14:paraId="6E05DBF6" w14:textId="77777777" w:rsidR="00621097" w:rsidRPr="00621097" w:rsidRDefault="00621097" w:rsidP="00621097">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proofErr w:type="gramStart"/>
      <w:r w:rsidRPr="00621097">
        <w:rPr>
          <w:rFonts w:ascii="Times New Roman" w:eastAsia="Times New Roman" w:hAnsi="Times New Roman" w:cs="Times New Roman"/>
          <w:b/>
          <w:bCs/>
          <w:kern w:val="0"/>
          <w:sz w:val="32"/>
          <w:szCs w:val="32"/>
          <w:lang w:eastAsia="fr-FR"/>
          <w14:ligatures w14:val="none"/>
        </w:rPr>
        <w:t>Rémunération:</w:t>
      </w:r>
      <w:proofErr w:type="gramEnd"/>
      <w:r w:rsidRPr="00621097">
        <w:rPr>
          <w:rFonts w:ascii="Times New Roman" w:eastAsia="Times New Roman" w:hAnsi="Times New Roman" w:cs="Times New Roman"/>
          <w:kern w:val="0"/>
          <w:sz w:val="32"/>
          <w:szCs w:val="32"/>
          <w:lang w:eastAsia="fr-FR"/>
          <w14:ligatures w14:val="none"/>
        </w:rPr>
        <w:t xml:space="preserve"> Préciser les modalités de calcul des commissions, notamment en fonction du montant des levées de fonds et des résultats des entreprises accompagnées.</w:t>
      </w:r>
    </w:p>
    <w:p w14:paraId="71D46500" w14:textId="77777777" w:rsidR="00621097" w:rsidRPr="00621097" w:rsidRDefault="00621097" w:rsidP="00621097">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proofErr w:type="gramStart"/>
      <w:r w:rsidRPr="00621097">
        <w:rPr>
          <w:rFonts w:ascii="Times New Roman" w:eastAsia="Times New Roman" w:hAnsi="Times New Roman" w:cs="Times New Roman"/>
          <w:b/>
          <w:bCs/>
          <w:kern w:val="0"/>
          <w:sz w:val="32"/>
          <w:szCs w:val="32"/>
          <w:lang w:eastAsia="fr-FR"/>
          <w14:ligatures w14:val="none"/>
        </w:rPr>
        <w:t>Transparence:</w:t>
      </w:r>
      <w:proofErr w:type="gramEnd"/>
      <w:r w:rsidRPr="00621097">
        <w:rPr>
          <w:rFonts w:ascii="Times New Roman" w:eastAsia="Times New Roman" w:hAnsi="Times New Roman" w:cs="Times New Roman"/>
          <w:kern w:val="0"/>
          <w:sz w:val="32"/>
          <w:szCs w:val="32"/>
          <w:lang w:eastAsia="fr-FR"/>
          <w14:ligatures w14:val="none"/>
        </w:rPr>
        <w:t xml:space="preserve"> Renforcer la transparence en détaillant les modalités de répartition des revenus entre les différents acteurs.</w:t>
      </w:r>
    </w:p>
    <w:p w14:paraId="7C339BEB" w14:textId="77777777" w:rsidR="00621097" w:rsidRPr="00621097" w:rsidRDefault="00621097" w:rsidP="00621097">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proofErr w:type="gramStart"/>
      <w:r w:rsidRPr="00621097">
        <w:rPr>
          <w:rFonts w:ascii="Times New Roman" w:eastAsia="Times New Roman" w:hAnsi="Times New Roman" w:cs="Times New Roman"/>
          <w:b/>
          <w:bCs/>
          <w:kern w:val="0"/>
          <w:sz w:val="32"/>
          <w:szCs w:val="32"/>
          <w:lang w:eastAsia="fr-FR"/>
          <w14:ligatures w14:val="none"/>
        </w:rPr>
        <w:t>Pérennité:</w:t>
      </w:r>
      <w:proofErr w:type="gramEnd"/>
      <w:r w:rsidRPr="00621097">
        <w:rPr>
          <w:rFonts w:ascii="Times New Roman" w:eastAsia="Times New Roman" w:hAnsi="Times New Roman" w:cs="Times New Roman"/>
          <w:kern w:val="0"/>
          <w:sz w:val="32"/>
          <w:szCs w:val="32"/>
          <w:lang w:eastAsia="fr-FR"/>
          <w14:ligatures w14:val="none"/>
        </w:rPr>
        <w:t xml:space="preserve"> Évaluer la pérennité du modèle économique sur le long terme, notamment en cas de ralentissement de l'activité.</w:t>
      </w:r>
    </w:p>
    <w:p w14:paraId="62F18E5D" w14:textId="77777777" w:rsidR="00621097" w:rsidRPr="00621097" w:rsidRDefault="00621097" w:rsidP="00621097">
      <w:pPr>
        <w:numPr>
          <w:ilvl w:val="0"/>
          <w:numId w:val="4"/>
        </w:numPr>
        <w:spacing w:before="100" w:beforeAutospacing="1" w:after="100" w:afterAutospacing="1" w:line="240" w:lineRule="auto"/>
        <w:rPr>
          <w:rFonts w:ascii="Times New Roman" w:eastAsia="Times New Roman" w:hAnsi="Times New Roman" w:cs="Times New Roman"/>
          <w:color w:val="FF0000"/>
          <w:kern w:val="0"/>
          <w:sz w:val="32"/>
          <w:szCs w:val="32"/>
          <w:lang w:eastAsia="fr-FR"/>
          <w14:ligatures w14:val="none"/>
        </w:rPr>
      </w:pPr>
      <w:r w:rsidRPr="00621097">
        <w:rPr>
          <w:rFonts w:ascii="Times New Roman" w:eastAsia="Times New Roman" w:hAnsi="Times New Roman" w:cs="Times New Roman"/>
          <w:b/>
          <w:bCs/>
          <w:color w:val="FF0000"/>
          <w:kern w:val="0"/>
          <w:sz w:val="32"/>
          <w:szCs w:val="32"/>
          <w:lang w:eastAsia="fr-FR"/>
          <w14:ligatures w14:val="none"/>
        </w:rPr>
        <w:t xml:space="preserve">Renforcement de la </w:t>
      </w:r>
      <w:proofErr w:type="gramStart"/>
      <w:r w:rsidRPr="00621097">
        <w:rPr>
          <w:rFonts w:ascii="Times New Roman" w:eastAsia="Times New Roman" w:hAnsi="Times New Roman" w:cs="Times New Roman"/>
          <w:b/>
          <w:bCs/>
          <w:color w:val="FF0000"/>
          <w:kern w:val="0"/>
          <w:sz w:val="32"/>
          <w:szCs w:val="32"/>
          <w:lang w:eastAsia="fr-FR"/>
          <w14:ligatures w14:val="none"/>
        </w:rPr>
        <w:t>gouvernance:</w:t>
      </w:r>
      <w:proofErr w:type="gramEnd"/>
    </w:p>
    <w:p w14:paraId="67EF79B2" w14:textId="77777777" w:rsidR="00621097" w:rsidRPr="00621097" w:rsidRDefault="00621097" w:rsidP="00621097">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r w:rsidRPr="00621097">
        <w:rPr>
          <w:rFonts w:ascii="Times New Roman" w:eastAsia="Times New Roman" w:hAnsi="Times New Roman" w:cs="Times New Roman"/>
          <w:b/>
          <w:bCs/>
          <w:kern w:val="0"/>
          <w:sz w:val="32"/>
          <w:szCs w:val="32"/>
          <w:lang w:eastAsia="fr-FR"/>
          <w14:ligatures w14:val="none"/>
        </w:rPr>
        <w:t xml:space="preserve">Équilibre des </w:t>
      </w:r>
      <w:proofErr w:type="gramStart"/>
      <w:r w:rsidRPr="00621097">
        <w:rPr>
          <w:rFonts w:ascii="Times New Roman" w:eastAsia="Times New Roman" w:hAnsi="Times New Roman" w:cs="Times New Roman"/>
          <w:b/>
          <w:bCs/>
          <w:kern w:val="0"/>
          <w:sz w:val="32"/>
          <w:szCs w:val="32"/>
          <w:lang w:eastAsia="fr-FR"/>
          <w14:ligatures w14:val="none"/>
        </w:rPr>
        <w:t>pouvoirs:</w:t>
      </w:r>
      <w:proofErr w:type="gramEnd"/>
      <w:r w:rsidRPr="00621097">
        <w:rPr>
          <w:rFonts w:ascii="Times New Roman" w:eastAsia="Times New Roman" w:hAnsi="Times New Roman" w:cs="Times New Roman"/>
          <w:kern w:val="0"/>
          <w:sz w:val="32"/>
          <w:szCs w:val="32"/>
          <w:lang w:eastAsia="fr-FR"/>
          <w14:ligatures w14:val="none"/>
        </w:rPr>
        <w:t xml:space="preserve"> Mettre en place un système de gouvernance plus équilibré, en tenant compte des intérêts de tous les associés.</w:t>
      </w:r>
    </w:p>
    <w:p w14:paraId="691CA1CA" w14:textId="77777777" w:rsidR="00621097" w:rsidRPr="00621097" w:rsidRDefault="00621097" w:rsidP="00621097">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r w:rsidRPr="00621097">
        <w:rPr>
          <w:rFonts w:ascii="Times New Roman" w:eastAsia="Times New Roman" w:hAnsi="Times New Roman" w:cs="Times New Roman"/>
          <w:b/>
          <w:bCs/>
          <w:kern w:val="0"/>
          <w:sz w:val="32"/>
          <w:szCs w:val="32"/>
          <w:lang w:eastAsia="fr-FR"/>
          <w14:ligatures w14:val="none"/>
        </w:rPr>
        <w:t xml:space="preserve">Processus </w:t>
      </w:r>
      <w:proofErr w:type="gramStart"/>
      <w:r w:rsidRPr="00621097">
        <w:rPr>
          <w:rFonts w:ascii="Times New Roman" w:eastAsia="Times New Roman" w:hAnsi="Times New Roman" w:cs="Times New Roman"/>
          <w:b/>
          <w:bCs/>
          <w:kern w:val="0"/>
          <w:sz w:val="32"/>
          <w:szCs w:val="32"/>
          <w:lang w:eastAsia="fr-FR"/>
          <w14:ligatures w14:val="none"/>
        </w:rPr>
        <w:t>décisionnel:</w:t>
      </w:r>
      <w:proofErr w:type="gramEnd"/>
      <w:r w:rsidRPr="00621097">
        <w:rPr>
          <w:rFonts w:ascii="Times New Roman" w:eastAsia="Times New Roman" w:hAnsi="Times New Roman" w:cs="Times New Roman"/>
          <w:kern w:val="0"/>
          <w:sz w:val="32"/>
          <w:szCs w:val="32"/>
          <w:lang w:eastAsia="fr-FR"/>
          <w14:ligatures w14:val="none"/>
        </w:rPr>
        <w:t xml:space="preserve"> Clarifier les processus décisionnels et les modalités de représentation des différents organes de l'association.</w:t>
      </w:r>
    </w:p>
    <w:p w14:paraId="0A77B374" w14:textId="77777777" w:rsidR="00621097" w:rsidRPr="00621097" w:rsidRDefault="00621097" w:rsidP="00621097">
      <w:pPr>
        <w:numPr>
          <w:ilvl w:val="0"/>
          <w:numId w:val="4"/>
        </w:numPr>
        <w:spacing w:before="100" w:beforeAutospacing="1" w:after="100" w:afterAutospacing="1" w:line="240" w:lineRule="auto"/>
        <w:rPr>
          <w:rFonts w:ascii="Times New Roman" w:eastAsia="Times New Roman" w:hAnsi="Times New Roman" w:cs="Times New Roman"/>
          <w:color w:val="FF0000"/>
          <w:kern w:val="0"/>
          <w:sz w:val="32"/>
          <w:szCs w:val="32"/>
          <w:lang w:eastAsia="fr-FR"/>
          <w14:ligatures w14:val="none"/>
        </w:rPr>
      </w:pPr>
      <w:r w:rsidRPr="00621097">
        <w:rPr>
          <w:rFonts w:ascii="Times New Roman" w:eastAsia="Times New Roman" w:hAnsi="Times New Roman" w:cs="Times New Roman"/>
          <w:b/>
          <w:bCs/>
          <w:color w:val="FF0000"/>
          <w:kern w:val="0"/>
          <w:sz w:val="32"/>
          <w:szCs w:val="32"/>
          <w:lang w:eastAsia="fr-FR"/>
          <w14:ligatures w14:val="none"/>
        </w:rPr>
        <w:t xml:space="preserve">Amélioration de la </w:t>
      </w:r>
      <w:proofErr w:type="gramStart"/>
      <w:r w:rsidRPr="00621097">
        <w:rPr>
          <w:rFonts w:ascii="Times New Roman" w:eastAsia="Times New Roman" w:hAnsi="Times New Roman" w:cs="Times New Roman"/>
          <w:b/>
          <w:bCs/>
          <w:color w:val="FF0000"/>
          <w:kern w:val="0"/>
          <w:sz w:val="32"/>
          <w:szCs w:val="32"/>
          <w:lang w:eastAsia="fr-FR"/>
          <w14:ligatures w14:val="none"/>
        </w:rPr>
        <w:t>communication:</w:t>
      </w:r>
      <w:proofErr w:type="gramEnd"/>
    </w:p>
    <w:p w14:paraId="2D2C204A" w14:textId="77777777" w:rsidR="00621097" w:rsidRPr="00621097" w:rsidRDefault="00621097" w:rsidP="00621097">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proofErr w:type="gramStart"/>
      <w:r w:rsidRPr="00621097">
        <w:rPr>
          <w:rFonts w:ascii="Times New Roman" w:eastAsia="Times New Roman" w:hAnsi="Times New Roman" w:cs="Times New Roman"/>
          <w:b/>
          <w:bCs/>
          <w:kern w:val="0"/>
          <w:sz w:val="32"/>
          <w:szCs w:val="32"/>
          <w:lang w:eastAsia="fr-FR"/>
          <w14:ligatures w14:val="none"/>
        </w:rPr>
        <w:t>Visibilité:</w:t>
      </w:r>
      <w:proofErr w:type="gramEnd"/>
      <w:r w:rsidRPr="00621097">
        <w:rPr>
          <w:rFonts w:ascii="Times New Roman" w:eastAsia="Times New Roman" w:hAnsi="Times New Roman" w:cs="Times New Roman"/>
          <w:kern w:val="0"/>
          <w:sz w:val="32"/>
          <w:szCs w:val="32"/>
          <w:lang w:eastAsia="fr-FR"/>
          <w14:ligatures w14:val="none"/>
        </w:rPr>
        <w:t xml:space="preserve"> Renforcer la visibilité de l'association sur les réseaux sociaux et les moteurs de recherche.</w:t>
      </w:r>
    </w:p>
    <w:p w14:paraId="10DF84BD" w14:textId="77777777" w:rsidR="00621097" w:rsidRPr="00621097" w:rsidRDefault="00621097" w:rsidP="00621097">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r w:rsidRPr="00621097">
        <w:rPr>
          <w:rFonts w:ascii="Times New Roman" w:eastAsia="Times New Roman" w:hAnsi="Times New Roman" w:cs="Times New Roman"/>
          <w:b/>
          <w:bCs/>
          <w:kern w:val="0"/>
          <w:sz w:val="32"/>
          <w:szCs w:val="32"/>
          <w:lang w:eastAsia="fr-FR"/>
          <w14:ligatures w14:val="none"/>
        </w:rPr>
        <w:t xml:space="preserve">Communication </w:t>
      </w:r>
      <w:proofErr w:type="gramStart"/>
      <w:r w:rsidRPr="00621097">
        <w:rPr>
          <w:rFonts w:ascii="Times New Roman" w:eastAsia="Times New Roman" w:hAnsi="Times New Roman" w:cs="Times New Roman"/>
          <w:b/>
          <w:bCs/>
          <w:kern w:val="0"/>
          <w:sz w:val="32"/>
          <w:szCs w:val="32"/>
          <w:lang w:eastAsia="fr-FR"/>
          <w14:ligatures w14:val="none"/>
        </w:rPr>
        <w:t>interne:</w:t>
      </w:r>
      <w:proofErr w:type="gramEnd"/>
      <w:r w:rsidRPr="00621097">
        <w:rPr>
          <w:rFonts w:ascii="Times New Roman" w:eastAsia="Times New Roman" w:hAnsi="Times New Roman" w:cs="Times New Roman"/>
          <w:kern w:val="0"/>
          <w:sz w:val="32"/>
          <w:szCs w:val="32"/>
          <w:lang w:eastAsia="fr-FR"/>
          <w14:ligatures w14:val="none"/>
        </w:rPr>
        <w:t xml:space="preserve"> Améliorer la communication interne pour favoriser la coordination et la cohésion des équipes.</w:t>
      </w:r>
    </w:p>
    <w:p w14:paraId="69F3EF92" w14:textId="77777777" w:rsidR="00621097" w:rsidRPr="00621097" w:rsidRDefault="00621097" w:rsidP="00621097">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r w:rsidRPr="00621097">
        <w:rPr>
          <w:rFonts w:ascii="Times New Roman" w:eastAsia="Times New Roman" w:hAnsi="Times New Roman" w:cs="Times New Roman"/>
          <w:b/>
          <w:bCs/>
          <w:kern w:val="0"/>
          <w:sz w:val="32"/>
          <w:szCs w:val="32"/>
          <w:lang w:eastAsia="fr-FR"/>
          <w14:ligatures w14:val="none"/>
        </w:rPr>
        <w:t xml:space="preserve">Marque </w:t>
      </w:r>
      <w:proofErr w:type="gramStart"/>
      <w:r w:rsidRPr="00621097">
        <w:rPr>
          <w:rFonts w:ascii="Times New Roman" w:eastAsia="Times New Roman" w:hAnsi="Times New Roman" w:cs="Times New Roman"/>
          <w:b/>
          <w:bCs/>
          <w:kern w:val="0"/>
          <w:sz w:val="32"/>
          <w:szCs w:val="32"/>
          <w:lang w:eastAsia="fr-FR"/>
          <w14:ligatures w14:val="none"/>
        </w:rPr>
        <w:t>employeur:</w:t>
      </w:r>
      <w:proofErr w:type="gramEnd"/>
      <w:r w:rsidRPr="00621097">
        <w:rPr>
          <w:rFonts w:ascii="Times New Roman" w:eastAsia="Times New Roman" w:hAnsi="Times New Roman" w:cs="Times New Roman"/>
          <w:kern w:val="0"/>
          <w:sz w:val="32"/>
          <w:szCs w:val="32"/>
          <w:lang w:eastAsia="fr-FR"/>
          <w14:ligatures w14:val="none"/>
        </w:rPr>
        <w:t xml:space="preserve"> Développer une marque employeur attractive pour attirer de nouveaux talents.</w:t>
      </w:r>
    </w:p>
    <w:p w14:paraId="4E3A949F" w14:textId="77777777" w:rsidR="00621097" w:rsidRPr="00621097" w:rsidRDefault="00621097" w:rsidP="00621097">
      <w:pPr>
        <w:numPr>
          <w:ilvl w:val="0"/>
          <w:numId w:val="4"/>
        </w:numPr>
        <w:spacing w:before="100" w:beforeAutospacing="1" w:after="100" w:afterAutospacing="1" w:line="240" w:lineRule="auto"/>
        <w:rPr>
          <w:rFonts w:ascii="Times New Roman" w:eastAsia="Times New Roman" w:hAnsi="Times New Roman" w:cs="Times New Roman"/>
          <w:color w:val="FF0000"/>
          <w:kern w:val="0"/>
          <w:sz w:val="32"/>
          <w:szCs w:val="32"/>
          <w:lang w:eastAsia="fr-FR"/>
          <w14:ligatures w14:val="none"/>
        </w:rPr>
      </w:pPr>
      <w:r w:rsidRPr="00621097">
        <w:rPr>
          <w:rFonts w:ascii="Times New Roman" w:eastAsia="Times New Roman" w:hAnsi="Times New Roman" w:cs="Times New Roman"/>
          <w:b/>
          <w:bCs/>
          <w:color w:val="FF0000"/>
          <w:kern w:val="0"/>
          <w:sz w:val="32"/>
          <w:szCs w:val="32"/>
          <w:lang w:eastAsia="fr-FR"/>
          <w14:ligatures w14:val="none"/>
        </w:rPr>
        <w:t xml:space="preserve">Développement de nouveaux </w:t>
      </w:r>
      <w:proofErr w:type="gramStart"/>
      <w:r w:rsidRPr="00621097">
        <w:rPr>
          <w:rFonts w:ascii="Times New Roman" w:eastAsia="Times New Roman" w:hAnsi="Times New Roman" w:cs="Times New Roman"/>
          <w:b/>
          <w:bCs/>
          <w:color w:val="FF0000"/>
          <w:kern w:val="0"/>
          <w:sz w:val="32"/>
          <w:szCs w:val="32"/>
          <w:lang w:eastAsia="fr-FR"/>
          <w14:ligatures w14:val="none"/>
        </w:rPr>
        <w:t>services:</w:t>
      </w:r>
      <w:proofErr w:type="gramEnd"/>
    </w:p>
    <w:p w14:paraId="386476C6" w14:textId="77777777" w:rsidR="00621097" w:rsidRPr="00621097" w:rsidRDefault="00621097" w:rsidP="00621097">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proofErr w:type="gramStart"/>
      <w:r w:rsidRPr="00621097">
        <w:rPr>
          <w:rFonts w:ascii="Times New Roman" w:eastAsia="Times New Roman" w:hAnsi="Times New Roman" w:cs="Times New Roman"/>
          <w:b/>
          <w:bCs/>
          <w:kern w:val="0"/>
          <w:sz w:val="32"/>
          <w:szCs w:val="32"/>
          <w:lang w:eastAsia="fr-FR"/>
          <w14:ligatures w14:val="none"/>
        </w:rPr>
        <w:t>Spécialisation:</w:t>
      </w:r>
      <w:proofErr w:type="gramEnd"/>
      <w:r w:rsidRPr="00621097">
        <w:rPr>
          <w:rFonts w:ascii="Times New Roman" w:eastAsia="Times New Roman" w:hAnsi="Times New Roman" w:cs="Times New Roman"/>
          <w:kern w:val="0"/>
          <w:sz w:val="32"/>
          <w:szCs w:val="32"/>
          <w:lang w:eastAsia="fr-FR"/>
          <w14:ligatures w14:val="none"/>
        </w:rPr>
        <w:t xml:space="preserve"> Se spécialiser dans des domaines porteurs, tels que l'économie numérique ou l'agroalimentaire.</w:t>
      </w:r>
    </w:p>
    <w:p w14:paraId="012D49B3" w14:textId="77777777" w:rsidR="00621097" w:rsidRPr="00621097" w:rsidRDefault="00621097" w:rsidP="00621097">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proofErr w:type="gramStart"/>
      <w:r w:rsidRPr="00621097">
        <w:rPr>
          <w:rFonts w:ascii="Times New Roman" w:eastAsia="Times New Roman" w:hAnsi="Times New Roman" w:cs="Times New Roman"/>
          <w:b/>
          <w:bCs/>
          <w:kern w:val="0"/>
          <w:sz w:val="32"/>
          <w:szCs w:val="32"/>
          <w:lang w:eastAsia="fr-FR"/>
          <w14:ligatures w14:val="none"/>
        </w:rPr>
        <w:t>Internationalisation:</w:t>
      </w:r>
      <w:proofErr w:type="gramEnd"/>
      <w:r w:rsidRPr="00621097">
        <w:rPr>
          <w:rFonts w:ascii="Times New Roman" w:eastAsia="Times New Roman" w:hAnsi="Times New Roman" w:cs="Times New Roman"/>
          <w:kern w:val="0"/>
          <w:sz w:val="32"/>
          <w:szCs w:val="32"/>
          <w:lang w:eastAsia="fr-FR"/>
          <w14:ligatures w14:val="none"/>
        </w:rPr>
        <w:t xml:space="preserve"> Accompagner les entreprises dans leur développement à l'international.</w:t>
      </w:r>
    </w:p>
    <w:p w14:paraId="4170FB3E" w14:textId="77777777" w:rsidR="00621097" w:rsidRPr="00621097" w:rsidRDefault="00621097" w:rsidP="00621097">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r w:rsidRPr="00621097">
        <w:rPr>
          <w:rFonts w:ascii="Times New Roman" w:eastAsia="Times New Roman" w:hAnsi="Times New Roman" w:cs="Times New Roman"/>
          <w:b/>
          <w:bCs/>
          <w:kern w:val="0"/>
          <w:sz w:val="32"/>
          <w:szCs w:val="32"/>
          <w:lang w:eastAsia="fr-FR"/>
          <w14:ligatures w14:val="none"/>
        </w:rPr>
        <w:t xml:space="preserve">Formation </w:t>
      </w:r>
      <w:proofErr w:type="gramStart"/>
      <w:r w:rsidRPr="00621097">
        <w:rPr>
          <w:rFonts w:ascii="Times New Roman" w:eastAsia="Times New Roman" w:hAnsi="Times New Roman" w:cs="Times New Roman"/>
          <w:b/>
          <w:bCs/>
          <w:kern w:val="0"/>
          <w:sz w:val="32"/>
          <w:szCs w:val="32"/>
          <w:lang w:eastAsia="fr-FR"/>
          <w14:ligatures w14:val="none"/>
        </w:rPr>
        <w:t>continue:</w:t>
      </w:r>
      <w:proofErr w:type="gramEnd"/>
      <w:r w:rsidRPr="00621097">
        <w:rPr>
          <w:rFonts w:ascii="Times New Roman" w:eastAsia="Times New Roman" w:hAnsi="Times New Roman" w:cs="Times New Roman"/>
          <w:kern w:val="0"/>
          <w:sz w:val="32"/>
          <w:szCs w:val="32"/>
          <w:lang w:eastAsia="fr-FR"/>
          <w14:ligatures w14:val="none"/>
        </w:rPr>
        <w:t xml:space="preserve"> Proposer une offre de formation continue adaptée aux besoins des entreprises.</w:t>
      </w:r>
    </w:p>
    <w:p w14:paraId="2663619A" w14:textId="77777777" w:rsidR="00621097" w:rsidRPr="00621097" w:rsidRDefault="00621097" w:rsidP="00621097">
      <w:pPr>
        <w:numPr>
          <w:ilvl w:val="0"/>
          <w:numId w:val="4"/>
        </w:numPr>
        <w:spacing w:before="100" w:beforeAutospacing="1" w:after="100" w:afterAutospacing="1" w:line="240" w:lineRule="auto"/>
        <w:rPr>
          <w:rFonts w:ascii="Times New Roman" w:eastAsia="Times New Roman" w:hAnsi="Times New Roman" w:cs="Times New Roman"/>
          <w:color w:val="FF0000"/>
          <w:kern w:val="0"/>
          <w:sz w:val="32"/>
          <w:szCs w:val="32"/>
          <w:lang w:eastAsia="fr-FR"/>
          <w14:ligatures w14:val="none"/>
        </w:rPr>
      </w:pPr>
      <w:r w:rsidRPr="00621097">
        <w:rPr>
          <w:rFonts w:ascii="Times New Roman" w:eastAsia="Times New Roman" w:hAnsi="Times New Roman" w:cs="Times New Roman"/>
          <w:b/>
          <w:bCs/>
          <w:color w:val="FF0000"/>
          <w:kern w:val="0"/>
          <w:sz w:val="32"/>
          <w:szCs w:val="32"/>
          <w:lang w:eastAsia="fr-FR"/>
          <w14:ligatures w14:val="none"/>
        </w:rPr>
        <w:t xml:space="preserve">Évaluation de </w:t>
      </w:r>
      <w:proofErr w:type="gramStart"/>
      <w:r w:rsidRPr="00621097">
        <w:rPr>
          <w:rFonts w:ascii="Times New Roman" w:eastAsia="Times New Roman" w:hAnsi="Times New Roman" w:cs="Times New Roman"/>
          <w:b/>
          <w:bCs/>
          <w:color w:val="FF0000"/>
          <w:kern w:val="0"/>
          <w:sz w:val="32"/>
          <w:szCs w:val="32"/>
          <w:lang w:eastAsia="fr-FR"/>
          <w14:ligatures w14:val="none"/>
        </w:rPr>
        <w:t>l'impact:</w:t>
      </w:r>
      <w:proofErr w:type="gramEnd"/>
    </w:p>
    <w:p w14:paraId="4DA41B59" w14:textId="77777777" w:rsidR="00621097" w:rsidRPr="00621097" w:rsidRDefault="00621097" w:rsidP="00621097">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r w:rsidRPr="00621097">
        <w:rPr>
          <w:rFonts w:ascii="Times New Roman" w:eastAsia="Times New Roman" w:hAnsi="Times New Roman" w:cs="Times New Roman"/>
          <w:b/>
          <w:bCs/>
          <w:kern w:val="0"/>
          <w:sz w:val="32"/>
          <w:szCs w:val="32"/>
          <w:lang w:eastAsia="fr-FR"/>
          <w14:ligatures w14:val="none"/>
        </w:rPr>
        <w:t xml:space="preserve">Indicateurs de </w:t>
      </w:r>
      <w:proofErr w:type="gramStart"/>
      <w:r w:rsidRPr="00621097">
        <w:rPr>
          <w:rFonts w:ascii="Times New Roman" w:eastAsia="Times New Roman" w:hAnsi="Times New Roman" w:cs="Times New Roman"/>
          <w:b/>
          <w:bCs/>
          <w:kern w:val="0"/>
          <w:sz w:val="32"/>
          <w:szCs w:val="32"/>
          <w:lang w:eastAsia="fr-FR"/>
          <w14:ligatures w14:val="none"/>
        </w:rPr>
        <w:t>performance:</w:t>
      </w:r>
      <w:proofErr w:type="gramEnd"/>
      <w:r w:rsidRPr="00621097">
        <w:rPr>
          <w:rFonts w:ascii="Times New Roman" w:eastAsia="Times New Roman" w:hAnsi="Times New Roman" w:cs="Times New Roman"/>
          <w:kern w:val="0"/>
          <w:sz w:val="32"/>
          <w:szCs w:val="32"/>
          <w:lang w:eastAsia="fr-FR"/>
          <w14:ligatures w14:val="none"/>
        </w:rPr>
        <w:t xml:space="preserve"> Définir des indicateurs clés de performance pour mesurer l'impact de l'association sur l'écosystème entrepreneurial.</w:t>
      </w:r>
    </w:p>
    <w:p w14:paraId="2BBA0D56" w14:textId="77777777" w:rsidR="00621097" w:rsidRPr="00621097" w:rsidRDefault="00621097" w:rsidP="00621097">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proofErr w:type="spellStart"/>
      <w:proofErr w:type="gramStart"/>
      <w:r w:rsidRPr="00621097">
        <w:rPr>
          <w:rFonts w:ascii="Times New Roman" w:eastAsia="Times New Roman" w:hAnsi="Times New Roman" w:cs="Times New Roman"/>
          <w:b/>
          <w:bCs/>
          <w:kern w:val="0"/>
          <w:sz w:val="32"/>
          <w:szCs w:val="32"/>
          <w:lang w:eastAsia="fr-FR"/>
          <w14:ligatures w14:val="none"/>
        </w:rPr>
        <w:lastRenderedPageBreak/>
        <w:t>Reporting</w:t>
      </w:r>
      <w:proofErr w:type="spellEnd"/>
      <w:r w:rsidRPr="00621097">
        <w:rPr>
          <w:rFonts w:ascii="Times New Roman" w:eastAsia="Times New Roman" w:hAnsi="Times New Roman" w:cs="Times New Roman"/>
          <w:b/>
          <w:bCs/>
          <w:kern w:val="0"/>
          <w:sz w:val="32"/>
          <w:szCs w:val="32"/>
          <w:lang w:eastAsia="fr-FR"/>
          <w14:ligatures w14:val="none"/>
        </w:rPr>
        <w:t>:</w:t>
      </w:r>
      <w:proofErr w:type="gramEnd"/>
      <w:r w:rsidRPr="00621097">
        <w:rPr>
          <w:rFonts w:ascii="Times New Roman" w:eastAsia="Times New Roman" w:hAnsi="Times New Roman" w:cs="Times New Roman"/>
          <w:kern w:val="0"/>
          <w:sz w:val="32"/>
          <w:szCs w:val="32"/>
          <w:lang w:eastAsia="fr-FR"/>
          <w14:ligatures w14:val="none"/>
        </w:rPr>
        <w:t xml:space="preserve"> Mettre en place un système de </w:t>
      </w:r>
      <w:proofErr w:type="spellStart"/>
      <w:r w:rsidRPr="00621097">
        <w:rPr>
          <w:rFonts w:ascii="Times New Roman" w:eastAsia="Times New Roman" w:hAnsi="Times New Roman" w:cs="Times New Roman"/>
          <w:kern w:val="0"/>
          <w:sz w:val="32"/>
          <w:szCs w:val="32"/>
          <w:lang w:eastAsia="fr-FR"/>
          <w14:ligatures w14:val="none"/>
        </w:rPr>
        <w:t>reporting</w:t>
      </w:r>
      <w:proofErr w:type="spellEnd"/>
      <w:r w:rsidRPr="00621097">
        <w:rPr>
          <w:rFonts w:ascii="Times New Roman" w:eastAsia="Times New Roman" w:hAnsi="Times New Roman" w:cs="Times New Roman"/>
          <w:kern w:val="0"/>
          <w:sz w:val="32"/>
          <w:szCs w:val="32"/>
          <w:lang w:eastAsia="fr-FR"/>
          <w14:ligatures w14:val="none"/>
        </w:rPr>
        <w:t xml:space="preserve"> régulier pour suivre les progrès et ajuster les stratégies si nécessaire.</w:t>
      </w:r>
    </w:p>
    <w:p w14:paraId="1B9E5437" w14:textId="77777777" w:rsidR="00621097" w:rsidRPr="00621097" w:rsidRDefault="00621097" w:rsidP="00621097">
      <w:pPr>
        <w:spacing w:before="100" w:beforeAutospacing="1" w:after="100" w:afterAutospacing="1" w:line="240" w:lineRule="auto"/>
        <w:rPr>
          <w:rFonts w:ascii="Times New Roman" w:eastAsia="Times New Roman" w:hAnsi="Times New Roman" w:cs="Times New Roman"/>
          <w:color w:val="FF0000"/>
          <w:kern w:val="0"/>
          <w:sz w:val="32"/>
          <w:szCs w:val="32"/>
          <w:lang w:eastAsia="fr-FR"/>
          <w14:ligatures w14:val="none"/>
        </w:rPr>
      </w:pPr>
      <w:r w:rsidRPr="00621097">
        <w:rPr>
          <w:rFonts w:ascii="Times New Roman" w:eastAsia="Times New Roman" w:hAnsi="Times New Roman" w:cs="Times New Roman"/>
          <w:b/>
          <w:bCs/>
          <w:color w:val="FF0000"/>
          <w:kern w:val="0"/>
          <w:sz w:val="32"/>
          <w:szCs w:val="32"/>
          <w:lang w:eastAsia="fr-FR"/>
          <w14:ligatures w14:val="none"/>
        </w:rPr>
        <w:t>Synthèse</w:t>
      </w:r>
    </w:p>
    <w:p w14:paraId="24118FC2" w14:textId="77777777" w:rsidR="00621097" w:rsidRPr="00621097" w:rsidRDefault="00621097" w:rsidP="00621097">
      <w:p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r w:rsidRPr="00621097">
        <w:rPr>
          <w:rFonts w:ascii="Times New Roman" w:eastAsia="Times New Roman" w:hAnsi="Times New Roman" w:cs="Times New Roman"/>
          <w:kern w:val="0"/>
          <w:sz w:val="32"/>
          <w:szCs w:val="32"/>
          <w:lang w:eastAsia="fr-FR"/>
          <w14:ligatures w14:val="none"/>
        </w:rPr>
        <w:t>La charte de l'association AUBE présente un potentiel important. Pour renforcer sa position et accroître son impact, il est essentiel de clarifier son modèle économique, de renforcer sa gouvernance, d'améliorer sa communication, de développer de nouveaux services et de mettre en place un système d'évaluation de l'impact.</w:t>
      </w:r>
    </w:p>
    <w:p w14:paraId="62835AA1" w14:textId="71CCB2EF" w:rsidR="00621097" w:rsidRPr="00621097" w:rsidRDefault="00621097" w:rsidP="00621097">
      <w:p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r>
        <w:rPr>
          <w:rFonts w:ascii="Times New Roman" w:eastAsia="Times New Roman" w:hAnsi="Times New Roman" w:cs="Times New Roman"/>
          <w:kern w:val="0"/>
          <w:sz w:val="32"/>
          <w:szCs w:val="32"/>
          <w:lang w:eastAsia="fr-FR"/>
          <w14:ligatures w14:val="none"/>
        </w:rPr>
        <w:t xml:space="preserve">L’ASSOCIATION </w:t>
      </w:r>
      <w:r w:rsidRPr="00621097">
        <w:rPr>
          <w:rFonts w:ascii="Times New Roman" w:eastAsia="Times New Roman" w:hAnsi="Times New Roman" w:cs="Times New Roman"/>
          <w:kern w:val="0"/>
          <w:sz w:val="32"/>
          <w:szCs w:val="32"/>
          <w:lang w:eastAsia="fr-FR"/>
          <w14:ligatures w14:val="none"/>
        </w:rPr>
        <w:t xml:space="preserve"> AUBE </w:t>
      </w:r>
      <w:r>
        <w:rPr>
          <w:rFonts w:ascii="Times New Roman" w:eastAsia="Times New Roman" w:hAnsi="Times New Roman" w:cs="Times New Roman"/>
          <w:kern w:val="0"/>
          <w:sz w:val="32"/>
          <w:szCs w:val="32"/>
          <w:lang w:eastAsia="fr-FR"/>
          <w14:ligatures w14:val="none"/>
        </w:rPr>
        <w:t xml:space="preserve"> POUR MOI EST TRES BIEN ET A LONG TERME ELLE VA DEVENIR UN ACTEUR MAJEUR EN ALGERIE  </w:t>
      </w:r>
    </w:p>
    <w:p w14:paraId="33EB585E" w14:textId="77777777" w:rsidR="00161179" w:rsidRDefault="00161179"/>
    <w:sectPr w:rsidR="001611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C4CCC"/>
    <w:multiLevelType w:val="multilevel"/>
    <w:tmpl w:val="FFFC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037E6"/>
    <w:multiLevelType w:val="multilevel"/>
    <w:tmpl w:val="776CC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2B45FF"/>
    <w:multiLevelType w:val="multilevel"/>
    <w:tmpl w:val="2D741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BD1456"/>
    <w:multiLevelType w:val="multilevel"/>
    <w:tmpl w:val="A9D8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209DA"/>
    <w:multiLevelType w:val="multilevel"/>
    <w:tmpl w:val="42B6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508525">
    <w:abstractNumId w:val="0"/>
  </w:num>
  <w:num w:numId="2" w16cid:durableId="215165567">
    <w:abstractNumId w:val="3"/>
  </w:num>
  <w:num w:numId="3" w16cid:durableId="222761810">
    <w:abstractNumId w:val="2"/>
  </w:num>
  <w:num w:numId="4" w16cid:durableId="1242638603">
    <w:abstractNumId w:val="1"/>
  </w:num>
  <w:num w:numId="5" w16cid:durableId="2261161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097"/>
    <w:rsid w:val="00161179"/>
    <w:rsid w:val="00621097"/>
    <w:rsid w:val="006F60D4"/>
    <w:rsid w:val="00D136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DA8E9"/>
  <w15:chartTrackingRefBased/>
  <w15:docId w15:val="{7AC550F6-FF46-4B9D-A0C5-8B588118D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2109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62109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semiHidden/>
    <w:unhideWhenUsed/>
    <w:qFormat/>
    <w:rsid w:val="00621097"/>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621097"/>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621097"/>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62109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2109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2109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2109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1097"/>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621097"/>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semiHidden/>
    <w:rsid w:val="00621097"/>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621097"/>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621097"/>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62109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2109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2109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21097"/>
    <w:rPr>
      <w:rFonts w:eastAsiaTheme="majorEastAsia" w:cstheme="majorBidi"/>
      <w:color w:val="272727" w:themeColor="text1" w:themeTint="D8"/>
    </w:rPr>
  </w:style>
  <w:style w:type="paragraph" w:styleId="Titre">
    <w:name w:val="Title"/>
    <w:basedOn w:val="Normal"/>
    <w:next w:val="Normal"/>
    <w:link w:val="TitreCar"/>
    <w:uiPriority w:val="10"/>
    <w:qFormat/>
    <w:rsid w:val="00621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2109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21097"/>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2109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21097"/>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621097"/>
    <w:rPr>
      <w:i/>
      <w:iCs/>
      <w:color w:val="404040" w:themeColor="text1" w:themeTint="BF"/>
    </w:rPr>
  </w:style>
  <w:style w:type="paragraph" w:styleId="Paragraphedeliste">
    <w:name w:val="List Paragraph"/>
    <w:basedOn w:val="Normal"/>
    <w:uiPriority w:val="34"/>
    <w:qFormat/>
    <w:rsid w:val="00621097"/>
    <w:pPr>
      <w:ind w:left="720"/>
      <w:contextualSpacing/>
    </w:pPr>
  </w:style>
  <w:style w:type="character" w:styleId="Accentuationintense">
    <w:name w:val="Intense Emphasis"/>
    <w:basedOn w:val="Policepardfaut"/>
    <w:uiPriority w:val="21"/>
    <w:qFormat/>
    <w:rsid w:val="00621097"/>
    <w:rPr>
      <w:i/>
      <w:iCs/>
      <w:color w:val="365F91" w:themeColor="accent1" w:themeShade="BF"/>
    </w:rPr>
  </w:style>
  <w:style w:type="paragraph" w:styleId="Citationintense">
    <w:name w:val="Intense Quote"/>
    <w:basedOn w:val="Normal"/>
    <w:next w:val="Normal"/>
    <w:link w:val="CitationintenseCar"/>
    <w:uiPriority w:val="30"/>
    <w:qFormat/>
    <w:rsid w:val="006210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621097"/>
    <w:rPr>
      <w:i/>
      <w:iCs/>
      <w:color w:val="365F91" w:themeColor="accent1" w:themeShade="BF"/>
    </w:rPr>
  </w:style>
  <w:style w:type="character" w:styleId="Rfrenceintense">
    <w:name w:val="Intense Reference"/>
    <w:basedOn w:val="Policepardfaut"/>
    <w:uiPriority w:val="32"/>
    <w:qFormat/>
    <w:rsid w:val="0062109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5339617">
      <w:bodyDiv w:val="1"/>
      <w:marLeft w:val="0"/>
      <w:marRight w:val="0"/>
      <w:marTop w:val="0"/>
      <w:marBottom w:val="0"/>
      <w:divBdr>
        <w:top w:val="none" w:sz="0" w:space="0" w:color="auto"/>
        <w:left w:val="none" w:sz="0" w:space="0" w:color="auto"/>
        <w:bottom w:val="none" w:sz="0" w:space="0" w:color="auto"/>
        <w:right w:val="none" w:sz="0" w:space="0" w:color="auto"/>
      </w:divBdr>
    </w:div>
    <w:div w:id="1645499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334</Words>
  <Characters>1838</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Yasmine Sadaoui</dc:creator>
  <cp:keywords/>
  <dc:description/>
  <cp:lastModifiedBy>Yasmine Sadaoui</cp:lastModifiedBy>
  <cp:revision>1</cp:revision>
  <dcterms:created xsi:type="dcterms:W3CDTF">2024-12-03T15:40:00Z</dcterms:created>
  <dcterms:modified xsi:type="dcterms:W3CDTF">2024-12-03T16:04:00Z</dcterms:modified>
</cp:coreProperties>
</file>