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Pourquoi Soc360 est plus rapide que Esn360</w:t>
      </w:r>
    </w:p>
    <w:p>
      <w:pPr>
        <w:ind w:left="360"/>
      </w:pPr>
      <w:r>
        <w:t>Comparaison technique et mesurée des deux applications. Projets analysés :</w:t>
      </w:r>
    </w:p>
    <w:p>
      <w:pPr>
        <w:pStyle w:val="ListBullet"/>
        <w:ind w:left="360"/>
      </w:pPr>
      <w:r>
        <w:rPr>
          <w:b/>
        </w:rPr>
        <w:t>Esn360</w:t>
      </w:r>
      <w:r>
        <w:t xml:space="preserve"> : </w:t>
      </w:r>
      <w:r>
        <w:rPr>
          <w:rFonts w:ascii="Consolas" w:hAnsi="Consolas"/>
          <w:sz w:val="18"/>
        </w:rPr>
        <w:t>eisiesn360srvjava_mza</w:t>
      </w:r>
      <w:r>
        <w:t xml:space="preserve"> (backend, Spring Boot 2.7.18) + </w:t>
      </w:r>
      <w:r>
        <w:rPr>
          <w:rFonts w:ascii="Consolas" w:hAnsi="Consolas"/>
          <w:sz w:val="18"/>
        </w:rPr>
        <w:t>eisiesn360frtangular_mza</w:t>
      </w:r>
      <w:r>
        <w:t xml:space="preserve"> (front, Angular 12).</w:t>
      </w:r>
    </w:p>
    <w:p>
      <w:pPr>
        <w:pStyle w:val="ListBullet"/>
        <w:ind w:left="360"/>
      </w:pPr>
      <w:r>
        <w:rPr>
          <w:b/>
        </w:rPr>
        <w:t>Soc360</w:t>
      </w:r>
      <w:r>
        <w:t xml:space="preserve"> : </w:t>
      </w:r>
      <w:r>
        <w:rPr>
          <w:rFonts w:ascii="Consolas" w:hAnsi="Consolas"/>
          <w:sz w:val="18"/>
        </w:rPr>
        <w:t>soc360-back-java</w:t>
      </w:r>
      <w:r>
        <w:t xml:space="preserve"> (Spring Boot 3.4.1) + </w:t>
      </w:r>
      <w:r>
        <w:rPr>
          <w:rFonts w:ascii="Consolas" w:hAnsi="Consolas"/>
          <w:sz w:val="18"/>
        </w:rPr>
        <w:t>soc360-front-react</w:t>
      </w:r>
      <w:r>
        <w:t xml:space="preserve"> (React 19 / Vite 8).</w:t>
      </w:r>
    </w:p>
    <w:p>
      <w:pPr>
        <w:ind w:left="360"/>
      </w:pPr>
      <w:r>
        <w:t>Date de l'analyse : 2026-10-06.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Synthèse en une phrase</w:t>
      </w:r>
    </w:p>
    <w:p>
      <w:r>
        <w:t xml:space="preserve">Soc360 est plus rapide parce qu'il a été réécrit sur la génération d'outils suivante (Spring Boot 3.4 / Hibernate 6.6 / React 19 / Vite 8 au lieu de Spring Boot 2.7 / Hibernate 5.6 / Angular 12 / webpack), avec un </w:t>
      </w:r>
      <w:r>
        <w:rPr>
          <w:b/>
        </w:rPr>
        <w:t>schéma maîtrisé (Flyway + index), le lazy-loading par défaut, des DTO explicites, un bundle ~2× plus petit et une détection de changement beaucoup moins coûteuse</w:t>
      </w:r>
      <w:r>
        <w:t>. Esn360, à l'inverse, paie à chaque requête plusieurs anti-patterns structurels : chargement EAGER, absence d'index, absence de pagination et OSIV activé.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Mesures front (embarqué / téléchargé)</w:t>
      </w:r>
    </w:p>
    <w:p>
      <w:r>
        <w:t>Builds de production réellement déployés (GitHub Pages).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Esn360 (Angular 12)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Soc360 (React 19 / Vite 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Gain Soc360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 initial (raw)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main.70fc8ba…js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2 398 726 o</w:t>
            </w:r>
            <w:r>
              <w:rPr>
                <w:sz w:val="18"/>
              </w:rPr>
              <w:t xml:space="preserve"> (~2,29 Mio) + polyfills + runtime = </w:t>
            </w:r>
            <w:r>
              <w:rPr>
                <w:b/>
                <w:sz w:val="18"/>
              </w:rPr>
              <w:t>2 433 465 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index-Cy8VHSLo.js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1 179 874 o</w:t>
            </w:r>
            <w:r>
              <w:rPr>
                <w:sz w:val="18"/>
              </w:rPr>
              <w:t xml:space="preserve"> (~1,13 Mio)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2,1×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JS initial (gzip)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≈ </w:t>
            </w:r>
            <w:r>
              <w:rPr>
                <w:b/>
                <w:sz w:val="18"/>
              </w:rPr>
              <w:t>608 Ko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313 Ko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1,9×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styles.3725c67…css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428 804 o</w:t>
            </w:r>
            <w:r>
              <w:rPr>
                <w:sz w:val="18"/>
              </w:rPr>
              <w:t xml:space="preserve"> (~61 Ko gzip)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index-BhEU92Rx.css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66 238 o</w:t>
            </w:r>
            <w:r>
              <w:rPr>
                <w:sz w:val="18"/>
              </w:rPr>
              <w:t xml:space="preserve"> (~12 Ko)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6,5×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initial (JS+CSS)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≈ </w:t>
            </w:r>
            <w:r>
              <w:rPr>
                <w:b/>
                <w:sz w:val="18"/>
              </w:rPr>
              <w:t>2,86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≈ </w:t>
            </w:r>
            <w:r>
              <w:rPr>
                <w:b/>
                <w:sz w:val="18"/>
              </w:rPr>
              <w:t>1,25 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≈ 2,3×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 de bundles JS servis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 (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polyfills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runtime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+ 41 vieux `main.*.js` jamais purgés</w:t>
            </w:r>
            <w:r>
              <w:rPr>
                <w:sz w:val="18"/>
              </w:rPr>
              <w:t xml:space="preserve"> dans </w:t>
            </w:r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Poids du dossier déployé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</w:t>
            </w:r>
            <w:r>
              <w:rPr>
                <w:sz w:val="18"/>
              </w:rPr>
              <w:t xml:space="preserve"> = </w:t>
            </w:r>
            <w:r>
              <w:rPr>
                <w:b/>
                <w:sz w:val="18"/>
              </w:rPr>
              <w:t>108 Mo</w:t>
            </w:r>
            <w:r>
              <w:rPr>
                <w:sz w:val="18"/>
              </w:rPr>
              <w:t xml:space="preserve"> (pollué par les anciens builds)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</w:t>
            </w:r>
            <w:r>
              <w:rPr>
                <w:sz w:val="18"/>
              </w:rPr>
              <w:t xml:space="preserve"> = quelques fichiers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Budget de build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dépassé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2,29 Mio &gt; </w:t>
            </w:r>
            <w:r>
              <w:rPr>
                <w:rFonts w:ascii="Consolas" w:hAnsi="Consolas"/>
                <w:sz w:val="18"/>
              </w:rPr>
              <w:t>initial</w:t>
            </w:r>
            <w:r>
              <w:rPr>
                <w:sz w:val="18"/>
              </w:rPr>
              <w:t xml:space="preserve"> max 2 Mo)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pas de budget, mais bandeau Vite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 xml:space="preserve">Le temps de premier affichage (TTI) est directement proportionnel à ces octets : Soc360 télécharge et parse environ </w:t>
      </w:r>
      <w:r>
        <w:rPr>
          <w:b/>
        </w:rPr>
        <w:t>2× moins de JavaScript</w:t>
      </w:r>
      <w:r>
        <w:t xml:space="preserve"> et </w:t>
      </w:r>
      <w:r>
        <w:rPr>
          <w:b/>
        </w:rPr>
        <w:t>6× moins de CSS</w:t>
      </w:r>
      <w:r>
        <w:t>.</w:t>
      </w:r>
    </w:p>
    <w:p>
      <w:r>
        <w:t>Composition du bundle :</w:t>
      </w:r>
    </w:p>
    <w:p>
      <w:pPr>
        <w:pStyle w:val="ListBullet"/>
      </w:pPr>
      <w:r>
        <w:rPr>
          <w:b/>
        </w:rPr>
        <w:t>Esn360</w:t>
      </w:r>
      <w:r>
        <w:t xml:space="preserve"> : tout est dans </w:t>
      </w:r>
      <w:r>
        <w:rPr>
          <w:rFonts w:ascii="Consolas" w:hAnsi="Consolas"/>
          <w:sz w:val="18"/>
        </w:rPr>
        <w:t>main</w:t>
      </w:r>
      <w:r>
        <w:t xml:space="preserve"> (aucun </w:t>
      </w:r>
      <w:r>
        <w:rPr>
          <w:rFonts w:ascii="Consolas" w:hAnsi="Consolas"/>
          <w:sz w:val="18"/>
        </w:rPr>
        <w:t>vendorChunk</w:t>
      </w:r>
      <w:r>
        <w:t xml:space="preserve"> en prod, </w:t>
      </w:r>
      <w:r>
        <w:rPr>
          <w:b/>
        </w:rPr>
        <w:t>0 route lazy</w:t>
      </w:r>
      <w:r>
        <w:t xml:space="preserve">, un seul </w:t>
      </w:r>
      <w:r>
        <w:rPr>
          <w:rFonts w:ascii="Consolas" w:hAnsi="Consolas"/>
          <w:sz w:val="18"/>
        </w:rPr>
        <w:t>AppModule</w:t>
      </w:r>
      <w:r>
        <w:t xml:space="preserve"> avec </w:t>
      </w:r>
      <w:r>
        <w:rPr>
          <w:b/>
        </w:rPr>
        <w:t>89 composants déclarés</w:t>
      </w:r>
      <w:r>
        <w:t xml:space="preserve"> et ~68 routes toutes eager), plus jQuery/Popper/Bootstrap chargés en CDN et </w:t>
      </w:r>
      <w:r>
        <w:rPr>
          <w:b/>
        </w:rPr>
        <w:t>3 familles de date-pickers</w:t>
      </w:r>
      <w:r>
        <w:t xml:space="preserve">, </w:t>
      </w:r>
      <w:r>
        <w:rPr>
          <w:rFonts w:ascii="Consolas" w:hAnsi="Consolas"/>
          <w:sz w:val="18"/>
        </w:rPr>
        <w:t>highcharts</w:t>
      </w:r>
      <w:r>
        <w:t xml:space="preserve">, </w:t>
      </w:r>
      <w:r>
        <w:rPr>
          <w:rFonts w:ascii="Consolas" w:hAnsi="Consolas"/>
          <w:sz w:val="18"/>
        </w:rPr>
        <w:t>d3</w:t>
      </w:r>
      <w:r>
        <w:t xml:space="preserve">, </w:t>
      </w:r>
      <w:r>
        <w:rPr>
          <w:rFonts w:ascii="Consolas" w:hAnsi="Consolas"/>
          <w:sz w:val="18"/>
        </w:rPr>
        <w:t>jspdf</w:t>
      </w:r>
      <w:r>
        <w:t xml:space="preserve">, </w:t>
      </w:r>
      <w:r>
        <w:rPr>
          <w:rFonts w:ascii="Consolas" w:hAnsi="Consolas"/>
          <w:sz w:val="18"/>
        </w:rPr>
        <w:t>tesseract.js</w:t>
      </w:r>
      <w:r>
        <w:t>.</w:t>
      </w:r>
    </w:p>
    <w:p>
      <w:pPr>
        <w:pStyle w:val="ListBullet"/>
      </w:pPr>
      <w:r>
        <w:rPr>
          <w:b/>
        </w:rPr>
        <w:t>Soc360</w:t>
      </w:r>
      <w:r>
        <w:t xml:space="preserve"> : un seul chunk (pas encore de code-splitting) </w:t>
      </w:r>
      <w:r>
        <w:rPr>
          <w:b/>
        </w:rPr>
        <w:t>mais</w:t>
      </w:r>
      <w:r>
        <w:t xml:space="preserve"> plus petit ; React 19 + routeur + i18n + </w:t>
      </w:r>
      <w:r>
        <w:rPr>
          <w:rFonts w:ascii="Consolas" w:hAnsi="Consolas"/>
          <w:sz w:val="18"/>
        </w:rPr>
        <w:t>d3</w:t>
      </w:r>
      <w:r>
        <w:t xml:space="preserve"> + </w:t>
      </w:r>
      <w:r>
        <w:rPr>
          <w:rFonts w:ascii="Consolas" w:hAnsi="Consolas"/>
          <w:sz w:val="18"/>
        </w:rPr>
        <w:t>tesseract.js</w:t>
      </w:r>
      <w:r>
        <w:t xml:space="preserve"> + </w:t>
      </w:r>
      <w:r>
        <w:rPr>
          <w:rFonts w:ascii="Consolas" w:hAnsi="Consolas"/>
          <w:sz w:val="18"/>
        </w:rPr>
        <w:t>react-datepicker</w:t>
      </w:r>
      <w:r>
        <w:t xml:space="preserve"> pèsent ~1,18 Mo au total. Le CSS Tailwind v4 est compilé à la demande (66 Ko contre 429 Ko).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Backend : les raisons de fond</w:t>
      </w:r>
    </w:p>
    <w:p>
      <w:pPr>
        <w:pStyle w:val="Heading3"/>
      </w:pPr>
      <w:r>
        <w:t>3.1 Générations de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Esn360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Soc360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2.7.18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3.4.1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Spring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5.3.39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6.2.x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Hibernate 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5.6.15.Final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6.6.4.Final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Flyway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désactivé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spring.flyway.enabled=false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activé</w:t>
            </w:r>
            <w:r>
              <w:rPr>
                <w:sz w:val="18"/>
              </w:rPr>
              <w:t>, 109 migrations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Hibernate </w:t>
            </w:r>
            <w:r>
              <w:rPr>
                <w:rFonts w:ascii="Consolas" w:hAnsi="Consolas"/>
                <w:sz w:val="18"/>
              </w:rPr>
              <w:t>ddl-auto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`update`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generate-ddl=true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`validate`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open-in-view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absent → `true`</w:t>
            </w:r>
            <w:r>
              <w:rPr>
                <w:sz w:val="18"/>
              </w:rPr>
              <w:t xml:space="preserve"> (OSIV actif en azure/prod)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`false`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enable_lazy_load_no_trans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`true`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 (n/a)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Requêtes paginées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Pageable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Page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Slice</w:t>
            </w:r>
            <w:r>
              <w:rPr>
                <w:sz w:val="18"/>
              </w:rPr>
              <w:t xml:space="preserve"> absents)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repositories (users, messages, notifications, support, connexions)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Cache applicatif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aucun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aucun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Nez d'index SQL déclarés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 `CREATE INDEX`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28 `CREATE INDEX`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Taille du code 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393 fichiers / 33 758 LOC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194 fichiers / 14 819 LOC</w:t>
            </w:r>
          </w:p>
        </w:tc>
      </w:tr>
    </w:tbl>
    <w:p/>
    <w:p>
      <w:pPr>
        <w:pStyle w:val="Heading3"/>
      </w:pPr>
      <w:r>
        <w:t>3.2 Chargement des associations (le facteur n°1)</w:t>
      </w:r>
    </w:p>
    <w:p>
      <w:r>
        <w:rPr>
          <w:b/>
        </w:rPr>
        <w:t>Esn360</w:t>
      </w:r>
      <w:r>
        <w:t xml:space="preserve"> cumule les pièges classiques d'Hibernate :</w:t>
      </w:r>
    </w:p>
    <w:p>
      <w:pPr>
        <w:pStyle w:val="ListBullet"/>
      </w:pPr>
      <w:r>
        <w:rPr>
          <w:rFonts w:ascii="Consolas" w:hAnsi="Consolas"/>
          <w:sz w:val="18"/>
        </w:rPr>
        <w:t>CraDay.craDayActivities</w:t>
      </w:r>
      <w:r>
        <w:t xml:space="preserve"> est en </w:t>
      </w:r>
      <w:r>
        <w:rPr>
          <w:b/>
        </w:rPr>
        <w:t>`FetchType.EAGER`</w:t>
      </w:r>
      <w:r>
        <w:t xml:space="preserve"> : charger un seul CRA hydrate d'office toutes ses activités.</w:t>
      </w:r>
    </w:p>
    <w:p>
      <w:pPr>
        <w:pStyle w:val="ListBullet"/>
      </w:pPr>
      <w:r>
        <w:t xml:space="preserve">Tous les </w:t>
      </w:r>
      <w:r>
        <w:rPr>
          <w:rFonts w:ascii="Consolas" w:hAnsi="Consolas"/>
          <w:sz w:val="18"/>
        </w:rPr>
        <w:t>@ManyToOne</w:t>
      </w:r>
      <w:r>
        <w:t xml:space="preserve"> sans fetch explicite sont </w:t>
      </w:r>
      <w:r>
        <w:rPr>
          <w:b/>
        </w:rPr>
        <w:t>EAGER</w:t>
      </w:r>
      <w:r>
        <w:t xml:space="preserve"> (</w:t>
      </w:r>
      <w:r>
        <w:rPr>
          <w:rFonts w:ascii="Consolas" w:hAnsi="Consolas"/>
          <w:sz w:val="18"/>
        </w:rPr>
        <w:t>Cra.consultant</w:t>
      </w:r>
      <w:r>
        <w:t xml:space="preserve">, </w:t>
      </w:r>
      <w:r>
        <w:rPr>
          <w:rFonts w:ascii="Consolas" w:hAnsi="Consolas"/>
          <w:sz w:val="18"/>
        </w:rPr>
        <w:t>CraDayActivity.activity</w:t>
      </w:r>
      <w:r>
        <w:t xml:space="preserve">, </w:t>
      </w:r>
      <w:r>
        <w:rPr>
          <w:rFonts w:ascii="Consolas" w:hAnsi="Consolas"/>
          <w:sz w:val="18"/>
        </w:rPr>
        <w:t>Activity.project</w:t>
      </w:r>
      <w:r>
        <w:t xml:space="preserve">, </w:t>
      </w:r>
      <w:r>
        <w:rPr>
          <w:rFonts w:ascii="Consolas" w:hAnsi="Consolas"/>
          <w:sz w:val="18"/>
        </w:rPr>
        <w:t>NoteFrais.category</w:t>
      </w:r>
      <w:r>
        <w:t>, …).</w:t>
      </w:r>
    </w:p>
    <w:p>
      <w:pPr>
        <w:pStyle w:val="ListBullet"/>
      </w:pPr>
      <w:r>
        <w:t xml:space="preserve">Aucun </w:t>
      </w:r>
      <w:r>
        <w:rPr>
          <w:rFonts w:ascii="Consolas" w:hAnsi="Consolas"/>
          <w:sz w:val="18"/>
        </w:rPr>
        <w:t>@EntityGraph</w:t>
      </w:r>
      <w:r>
        <w:t xml:space="preserve">, aucun </w:t>
      </w:r>
      <w:r>
        <w:rPr>
          <w:rFonts w:ascii="Consolas" w:hAnsi="Consolas"/>
          <w:sz w:val="18"/>
        </w:rPr>
        <w:t>JOIN FETCH</w:t>
      </w:r>
      <w:r>
        <w:t xml:space="preserve">, aucun </w:t>
      </w:r>
      <w:r>
        <w:rPr>
          <w:rFonts w:ascii="Consolas" w:hAnsi="Consolas"/>
          <w:sz w:val="18"/>
        </w:rPr>
        <w:t>@BatchSize</w:t>
      </w:r>
      <w:r>
        <w:t xml:space="preserve"> : les mappers faits main parcourent le graphe (</w:t>
      </w:r>
      <w:r>
        <w:rPr>
          <w:rFonts w:ascii="Consolas" w:hAnsi="Consolas"/>
          <w:sz w:val="18"/>
        </w:rPr>
        <w:t>CraMapper.mapRelationsToDto</w:t>
      </w:r>
      <w:r>
        <w:t xml:space="preserve">, </w:t>
      </w:r>
      <w:r>
        <w:rPr>
          <w:rFonts w:ascii="Consolas" w:hAnsi="Consolas"/>
          <w:sz w:val="18"/>
        </w:rPr>
        <w:t>CraDayMapper</w:t>
      </w:r>
      <w:r>
        <w:t xml:space="preserve">, </w:t>
      </w:r>
      <w:r>
        <w:rPr>
          <w:rFonts w:ascii="Consolas" w:hAnsi="Consolas"/>
          <w:sz w:val="18"/>
        </w:rPr>
        <w:t>CraDayActivityMapper</w:t>
      </w:r>
      <w:r>
        <w:t xml:space="preserve">) et déclenchent une requête par nœud → </w:t>
      </w:r>
      <w:r>
        <w:rPr>
          <w:b/>
        </w:rPr>
        <w:t>explosion N+1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enable_lazy_load_no_trans=true</w:t>
      </w:r>
      <w:r>
        <w:t xml:space="preserve"> masque le problème et le fait payer à tous les appels, hors transaction.</w:t>
      </w:r>
    </w:p>
    <w:p>
      <w:r>
        <w:rPr>
          <w:b/>
        </w:rPr>
        <w:t>Soc360</w:t>
      </w:r>
      <w:r>
        <w:t xml:space="preserve"> prend le problème par l'autre bout :</w:t>
      </w:r>
    </w:p>
    <w:p>
      <w:pPr>
        <w:pStyle w:val="ListBullet"/>
      </w:pPr>
      <w:r>
        <w:rPr>
          <w:b/>
        </w:rPr>
        <w:t>48 associations en `FetchType.LAZY`, 0 EAGER</w:t>
      </w:r>
      <w:r>
        <w:t xml:space="preserve"> ; </w:t>
      </w:r>
      <w:r>
        <w:rPr>
          <w:rFonts w:ascii="Consolas" w:hAnsi="Consolas"/>
          <w:sz w:val="18"/>
        </w:rPr>
        <w:t>open-in-view=false</w:t>
      </w:r>
      <w:r>
        <w:t xml:space="preserve"> force le chargement à l'intérieur de la transaction.</w:t>
      </w:r>
    </w:p>
    <w:p>
      <w:pPr>
        <w:pStyle w:val="ListBullet"/>
      </w:pPr>
      <w:r>
        <w:t xml:space="preserve">Toutes les réponses passent par des </w:t>
      </w:r>
      <w:r>
        <w:rPr>
          <w:b/>
        </w:rPr>
        <w:t>DTO records</w:t>
      </w:r>
      <w:r>
        <w:t xml:space="preserve"> (</w:t>
      </w:r>
      <w:r>
        <w:rPr>
          <w:rFonts w:ascii="Consolas" w:hAnsi="Consolas"/>
          <w:sz w:val="18"/>
        </w:rPr>
        <w:t>*Dtos.java</w:t>
      </w:r>
      <w:r>
        <w:t>), jamais par la sérialisation directe des entités.</w:t>
      </w:r>
    </w:p>
    <w:p>
      <w:pPr>
        <w:pStyle w:val="ListBullet"/>
      </w:pPr>
      <w:r>
        <w:t xml:space="preserve">(À noter : Soc360 n'utilise pas encore </w:t>
      </w:r>
      <w:r>
        <w:rPr>
          <w:rFonts w:ascii="Consolas" w:hAnsi="Consolas"/>
          <w:sz w:val="18"/>
        </w:rPr>
        <w:t>@EntityGraph</w:t>
      </w:r>
      <w:r>
        <w:t>/</w:t>
      </w:r>
      <w:r>
        <w:rPr>
          <w:rFonts w:ascii="Consolas" w:hAnsi="Consolas"/>
          <w:sz w:val="18"/>
        </w:rPr>
        <w:t>JOIN FETCH</w:t>
      </w:r>
      <w:r>
        <w:t xml:space="preserve"> — voir §5 — mais il ne paie ni l'EAGER forcé ni l'OSIV d'Esn360.)</w:t>
      </w:r>
    </w:p>
    <w:p>
      <w:pPr>
        <w:pStyle w:val="Heading3"/>
      </w:pPr>
      <w:r>
        <w:t>3.3 Accès aux données et tri en mémoire</w:t>
      </w:r>
    </w:p>
    <w:p>
      <w:r>
        <w:t>Esn360 charge des tables entières puis trie/filtre en Java :</w:t>
      </w:r>
    </w:p>
    <w:p>
      <w:pPr>
        <w:pStyle w:val="ListBullet"/>
      </w:pPr>
      <w:r>
        <w:rPr>
          <w:rFonts w:ascii="Consolas" w:hAnsi="Consolas"/>
          <w:sz w:val="18"/>
        </w:rPr>
        <w:t>CraDaoImpl</w:t>
      </w:r>
      <w:r>
        <w:t xml:space="preserve"> : </w:t>
      </w:r>
      <w:r>
        <w:rPr>
          <w:rFonts w:ascii="Consolas" w:hAnsi="Consolas"/>
          <w:sz w:val="18"/>
        </w:rPr>
        <w:t>findAll()</w:t>
      </w:r>
      <w:r>
        <w:t xml:space="preserve"> puis </w:t>
      </w:r>
      <w:r>
        <w:rPr>
          <w:rFonts w:ascii="Consolas" w:hAnsi="Consolas"/>
          <w:sz w:val="18"/>
        </w:rPr>
        <w:t>Collections.sort(...)</w:t>
      </w:r>
      <w:r>
        <w:t xml:space="preserve"> pour les listes filtrées.</w:t>
      </w:r>
    </w:p>
    <w:p>
      <w:pPr>
        <w:pStyle w:val="ListBullet"/>
      </w:pPr>
      <w:r>
        <w:rPr>
          <w:rFonts w:ascii="Consolas" w:hAnsi="Consolas"/>
          <w:sz w:val="18"/>
        </w:rPr>
        <w:t>ConsultantDaoImpl.findByFilter</w:t>
      </w:r>
      <w:r>
        <w:t xml:space="preserve"> : </w:t>
      </w:r>
      <w:r>
        <w:rPr>
          <w:rFonts w:ascii="Consolas" w:hAnsi="Consolas"/>
          <w:sz w:val="18"/>
        </w:rPr>
        <w:t>findAll().stream().filter(...)</w:t>
      </w:r>
      <w:r>
        <w:t>.</w:t>
      </w:r>
    </w:p>
    <w:p>
      <w:pPr>
        <w:pStyle w:val="ListBullet"/>
      </w:pPr>
      <w:r>
        <w:t>Aucune pagination sur les endpoints de liste.</w:t>
      </w:r>
    </w:p>
    <w:p>
      <w:r>
        <w:t xml:space="preserve">Soc360 pagine déjà les volumes élevés (utilisateurs, messages, notifications, support) via Spring Data </w:t>
      </w:r>
      <w:r>
        <w:rPr>
          <w:rFonts w:ascii="Consolas" w:hAnsi="Consolas"/>
          <w:sz w:val="18"/>
        </w:rPr>
        <w:t>Pageable</w:t>
      </w:r>
      <w:r>
        <w:t xml:space="preserve">, et les écitures de masse passent par des </w:t>
      </w:r>
      <w:r>
        <w:rPr>
          <w:b/>
        </w:rPr>
        <w:t>`@Modifying` JPQL delete</w:t>
      </w:r>
      <w:r>
        <w:t xml:space="preserve"> (10 occurrences) plutôt que de charger les entités.</w:t>
      </w:r>
    </w:p>
    <w:p>
      <w:pPr>
        <w:pStyle w:val="Heading3"/>
      </w:pPr>
      <w:r>
        <w:t>3.4 Schéma et index</w:t>
      </w:r>
    </w:p>
    <w:p>
      <w:pPr>
        <w:pStyle w:val="ListBullet"/>
      </w:pPr>
      <w:r>
        <w:rPr>
          <w:b/>
        </w:rPr>
        <w:t>Esn360</w:t>
      </w:r>
      <w:r>
        <w:t xml:space="preserve"> : le schéma est muté automatiquement à chaque démarrage (</w:t>
      </w:r>
      <w:r>
        <w:rPr>
          <w:rFonts w:ascii="Consolas" w:hAnsi="Consolas"/>
          <w:sz w:val="18"/>
        </w:rPr>
        <w:t>ddl-auto=update</w:t>
      </w:r>
      <w:r>
        <w:t xml:space="preserve">), ce qui coûte au boot et empêche toute optimisation d'index. </w:t>
      </w:r>
      <w:r>
        <w:rPr>
          <w:b/>
        </w:rPr>
        <w:t>Aucun index explicite</w:t>
      </w:r>
      <w:r>
        <w:t xml:space="preserve"> n'est déclaré → scans complets probables sur </w:t>
      </w:r>
      <w:r>
        <w:rPr>
          <w:rFonts w:ascii="Consolas" w:hAnsi="Consolas"/>
          <w:sz w:val="18"/>
        </w:rPr>
        <w:t>cra.cra_month</w:t>
      </w:r>
      <w:r>
        <w:t xml:space="preserve">, </w:t>
      </w:r>
      <w:r>
        <w:rPr>
          <w:rFonts w:ascii="Consolas" w:hAnsi="Consolas"/>
          <w:sz w:val="18"/>
        </w:rPr>
        <w:t>note_frais.date_nf</w:t>
      </w:r>
      <w:r>
        <w:t>, les FK, etc.</w:t>
      </w:r>
    </w:p>
    <w:p>
      <w:pPr>
        <w:pStyle w:val="ListBullet"/>
      </w:pPr>
      <w:r>
        <w:rPr>
          <w:b/>
        </w:rPr>
        <w:t>Soc360</w:t>
      </w:r>
      <w:r>
        <w:t xml:space="preserve"> : schéma </w:t>
      </w:r>
      <w:r>
        <w:rPr>
          <w:b/>
        </w:rPr>
        <w:t>géré uniquement par Flyway</w:t>
      </w:r>
      <w:r>
        <w:t xml:space="preserve"> (109 migrations, </w:t>
      </w:r>
      <w:r>
        <w:rPr>
          <w:rFonts w:ascii="Consolas" w:hAnsi="Consolas"/>
          <w:sz w:val="18"/>
        </w:rPr>
        <w:t>validate</w:t>
      </w:r>
      <w:r>
        <w:t xml:space="preserve">), avec </w:t>
      </w:r>
      <w:r>
        <w:rPr>
          <w:b/>
        </w:rPr>
        <w:t>28 index ciblés</w:t>
      </w:r>
      <w:r>
        <w:t xml:space="preserve"> sur les tables chaudes (</w:t>
      </w:r>
      <w:r>
        <w:rPr>
          <w:rFonts w:ascii="Consolas" w:hAnsi="Consolas"/>
          <w:sz w:val="18"/>
        </w:rPr>
        <w:t>idx_cra_consultant</w:t>
      </w:r>
      <w:r>
        <w:t xml:space="preserve">, </w:t>
      </w:r>
      <w:r>
        <w:rPr>
          <w:rFonts w:ascii="Consolas" w:hAnsi="Consolas"/>
          <w:sz w:val="18"/>
        </w:rPr>
        <w:t>idx_cra_esn_month (consultant_id, month_number, period_year)</w:t>
      </w:r>
      <w:r>
        <w:t xml:space="preserve">, </w:t>
      </w:r>
      <w:r>
        <w:rPr>
          <w:rFonts w:ascii="Consolas" w:hAnsi="Consolas"/>
          <w:sz w:val="18"/>
        </w:rPr>
        <w:t>idx_nf_esn_year</w:t>
      </w:r>
      <w:r>
        <w:t xml:space="preserve">, </w:t>
      </w:r>
      <w:r>
        <w:rPr>
          <w:rFonts w:ascii="Consolas" w:hAnsi="Consolas"/>
          <w:sz w:val="18"/>
        </w:rPr>
        <w:t>idx_msg_recipient</w:t>
      </w:r>
      <w:r>
        <w:t xml:space="preserve">, </w:t>
      </w:r>
      <w:r>
        <w:rPr>
          <w:rFonts w:ascii="Consolas" w:hAnsi="Consolas"/>
          <w:sz w:val="18"/>
        </w:rPr>
        <w:t>idx_unavailability_consultant_interval</w:t>
      </w:r>
      <w:r>
        <w:t>, …). Les requêtes de filtrage mensuel/annuel sont couvertes par index.</w:t>
      </w:r>
    </w:p>
    <w:p>
      <w:pPr>
        <w:pStyle w:val="Heading3"/>
      </w:pPr>
      <w:r>
        <w:t>3.5 Coût par requête HTTP (authentification)</w:t>
      </w:r>
    </w:p>
    <w:p>
      <w:r>
        <w:t xml:space="preserve">Esn360 embarque les mappers génériques par </w:t>
      </w:r>
      <w:r>
        <w:rPr>
          <w:b/>
        </w:rPr>
        <w:t>réflexion</w:t>
      </w:r>
      <w:r>
        <w:t xml:space="preserve"> : </w:t>
      </w:r>
      <w:r>
        <w:rPr>
          <w:rFonts w:ascii="Consolas" w:hAnsi="Consolas"/>
          <w:sz w:val="18"/>
        </w:rPr>
        <w:t>ABaseMapper</w:t>
      </w:r>
      <w:r>
        <w:t xml:space="preserve"> itère toutes les propriétés source × cible (</w:t>
      </w:r>
      <w:r>
        <w:rPr>
          <w:rFonts w:ascii="Consolas" w:hAnsi="Consolas"/>
          <w:sz w:val="18"/>
        </w:rPr>
        <w:t>Introspector.getBeanInfo</w:t>
      </w:r>
      <w:r>
        <w:t xml:space="preserve">) → coût CPU </w:t>
      </w:r>
      <w:r>
        <w:rPr>
          <w:b/>
        </w:rPr>
        <w:t>O(P²)</w:t>
      </w:r>
      <w:r>
        <w:t xml:space="preserve"> à chaque conversion entité↔DTO, en plus du N+1.</w:t>
      </w:r>
    </w:p>
    <w:p>
      <w:r>
        <w:t xml:space="preserve">Soc360 mappe manuellement et explicitement (pas de réflexion par ligne). Son filtre JWT reste perfectible (~4 requêtes par requête authentifiée via </w:t>
      </w:r>
      <w:r>
        <w:rPr>
          <w:rFonts w:ascii="Consolas" w:hAnsi="Consolas"/>
          <w:sz w:val="18"/>
        </w:rPr>
        <w:t>CustomUserDetailsService</w:t>
      </w:r>
      <w:r>
        <w:t>), mais ce coût est fixe et sans réflexion.</w:t>
      </w:r>
    </w:p>
    <w:p>
      <w:pPr>
        <w:pStyle w:val="Heading3"/>
      </w:pPr>
      <w:r>
        <w:t>3.6 Logging et bruit en production</w:t>
      </w:r>
    </w:p>
    <w:p>
      <w:pPr>
        <w:pStyle w:val="ListBullet"/>
      </w:pPr>
      <w:r>
        <w:rPr>
          <w:b/>
        </w:rPr>
        <w:t>Esn360</w:t>
      </w:r>
      <w:r>
        <w:t xml:space="preserve"> : les profils azure/prod mettent </w:t>
      </w:r>
      <w:r>
        <w:rPr>
          <w:rFonts w:ascii="Consolas" w:hAnsi="Consolas"/>
          <w:sz w:val="18"/>
        </w:rPr>
        <w:t>logging.level.root=DEBUG</w:t>
      </w:r>
      <w:r>
        <w:t xml:space="preserve"> et </w:t>
      </w:r>
      <w:r>
        <w:rPr>
          <w:rFonts w:ascii="Consolas" w:hAnsi="Consolas"/>
          <w:sz w:val="18"/>
        </w:rPr>
        <w:t>com.eisi=TRACE</w:t>
      </w:r>
      <w:r>
        <w:t xml:space="preserve">, avec des </w:t>
      </w:r>
      <w:r>
        <w:rPr>
          <w:rFonts w:ascii="Consolas" w:hAnsi="Consolas"/>
          <w:sz w:val="18"/>
        </w:rPr>
        <w:t>logger.info(...)</w:t>
      </w:r>
      <w:r>
        <w:t xml:space="preserve"> par appel DAO/service et des </w:t>
      </w:r>
      <w:r>
        <w:rPr>
          <w:rFonts w:ascii="Consolas" w:hAnsi="Consolas"/>
          <w:sz w:val="18"/>
        </w:rPr>
        <w:t>toString()</w:t>
      </w:r>
      <w:r>
        <w:t xml:space="preserve"> d'entités qui calculent la taille des collections lazy.</w:t>
      </w:r>
    </w:p>
    <w:p>
      <w:pPr>
        <w:pStyle w:val="ListBullet"/>
      </w:pPr>
      <w:r>
        <w:rPr>
          <w:b/>
        </w:rPr>
        <w:t>Soc360</w:t>
      </w:r>
      <w:r>
        <w:t xml:space="preserve"> : niveau INFO, </w:t>
      </w:r>
      <w:r>
        <w:rPr>
          <w:rFonts w:ascii="Consolas" w:hAnsi="Consolas"/>
          <w:sz w:val="18"/>
        </w:rPr>
        <w:t>org.hibernate.SQL</w:t>
      </w:r>
      <w:r>
        <w:t xml:space="preserve"> visible seulement en local/test.</w:t>
      </w:r>
    </w:p>
    <w:p>
      <w:pPr>
        <w:pStyle w:val="Heading3"/>
      </w:pPr>
      <w:r>
        <w:t>3.7 Démarrage et chargeur de classes</w:t>
      </w:r>
    </w:p>
    <w:p>
      <w:pPr>
        <w:pStyle w:val="ListBullet"/>
      </w:pPr>
      <w:r>
        <w:rPr>
          <w:b/>
        </w:rPr>
        <w:t>Esn360</w:t>
      </w:r>
      <w:r>
        <w:t xml:space="preserve"> : </w:t>
      </w:r>
      <w:r>
        <w:rPr>
          <w:rFonts w:ascii="Consolas" w:hAnsi="Consolas"/>
          <w:sz w:val="18"/>
        </w:rPr>
        <w:t>spring.sql.init.mode=always</w:t>
      </w:r>
      <w:r>
        <w:t xml:space="preserve"> + </w:t>
      </w:r>
      <w:r>
        <w:rPr>
          <w:rFonts w:ascii="Consolas" w:hAnsi="Consolas"/>
          <w:sz w:val="18"/>
        </w:rPr>
        <w:t>defer-datasource-initialization</w:t>
      </w:r>
      <w:r>
        <w:t xml:space="preserve"> + </w:t>
      </w:r>
      <w:r>
        <w:rPr>
          <w:rFonts w:ascii="Consolas" w:hAnsi="Consolas"/>
          <w:sz w:val="18"/>
        </w:rPr>
        <w:t>ddl-auto=update</w:t>
      </w:r>
      <w:r>
        <w:t xml:space="preserve"> à chaque boot ; le jar embarque ~</w:t>
      </w:r>
      <w:r>
        <w:rPr>
          <w:b/>
        </w:rPr>
        <w:t>80 Mo de données Tesseract</w:t>
      </w:r>
      <w:r>
        <w:t xml:space="preserve"> (traineddata + installeur exe). Jar plus lourd, boot plus lent.</w:t>
      </w:r>
    </w:p>
    <w:p>
      <w:pPr>
        <w:pStyle w:val="ListBullet"/>
      </w:pPr>
      <w:r>
        <w:rPr>
          <w:b/>
        </w:rPr>
        <w:t>Soc360</w:t>
      </w:r>
      <w:r>
        <w:t xml:space="preserve"> : Flyway ne joue que les migrations manquantes ; jar sans charge OCR embarquée (l'OCR est côté front).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Frontend : les raisons de fond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Esn360 (Angular 12.2.17)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Soc360 (React 19.2 / Vite 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Bundler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webpack legacy (</w:t>
            </w:r>
            <w:r>
              <w:rPr>
                <w:rFonts w:ascii="Consolas" w:hAnsi="Consolas"/>
                <w:sz w:val="18"/>
              </w:rPr>
              <w:t>@angular-devkit/build-angular:browser</w:t>
            </w:r>
            <w:r>
              <w:rPr>
                <w:sz w:val="18"/>
              </w:rPr>
              <w:t xml:space="preserve"> ~12.1.3)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Vite 8 (Rolldown)</w:t>
            </w:r>
            <w:r>
              <w:rPr>
                <w:sz w:val="18"/>
              </w:rPr>
              <w:t>, ESBuild/Rust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Bootstrap d'app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platformBrowserDynamic().bootstrapModule()</w:t>
            </w:r>
            <w:r>
              <w:rPr>
                <w:sz w:val="18"/>
              </w:rPr>
              <w:t xml:space="preserve"> (JIT-ish)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createRoot</w:t>
            </w:r>
            <w:r>
              <w:rPr>
                <w:sz w:val="18"/>
              </w:rPr>
              <w:t xml:space="preserve"> + composants React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Découpage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 route lazy</w:t>
            </w:r>
            <w:r>
              <w:rPr>
                <w:sz w:val="18"/>
              </w:rPr>
              <w:t>, 0 module feature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 route lazy (tout eager) — mais bundle 2× plus petit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NgModule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 seul </w:t>
            </w:r>
            <w:r>
              <w:rPr>
                <w:rFonts w:ascii="Consolas" w:hAnsi="Consolas"/>
                <w:sz w:val="18"/>
              </w:rPr>
              <w:t>AppModule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89 composants déclarés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arborescence de composants/fonctions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Détection de changement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zone.js Default</w:t>
            </w:r>
            <w:r>
              <w:rPr>
                <w:sz w:val="18"/>
              </w:rPr>
              <w:t xml:space="preserve"> (seulement </w:t>
            </w:r>
            <w:r>
              <w:rPr>
                <w:b/>
                <w:sz w:val="18"/>
              </w:rPr>
              <w:t>2/97</w:t>
            </w:r>
            <w:r>
              <w:rPr>
                <w:sz w:val="18"/>
              </w:rPr>
              <w:t xml:space="preserve"> composants en </w:t>
            </w:r>
            <w:r>
              <w:rPr>
                <w:rFonts w:ascii="Consolas" w:hAnsi="Consolas"/>
                <w:sz w:val="18"/>
              </w:rPr>
              <w:t>OnPush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réconciliateur React + </w:t>
            </w:r>
            <w:r>
              <w:rPr>
                <w:rFonts w:ascii="Consolas" w:hAnsi="Consolas"/>
                <w:sz w:val="18"/>
              </w:rPr>
              <w:t>useMemo</w:t>
            </w:r>
            <w:r>
              <w:rPr>
                <w:sz w:val="18"/>
              </w:rPr>
              <w:t xml:space="preserve"> (44) / </w:t>
            </w:r>
            <w:r>
              <w:rPr>
                <w:rFonts w:ascii="Consolas" w:hAnsi="Consolas"/>
                <w:sz w:val="18"/>
              </w:rPr>
              <w:t>useCallback</w:t>
            </w:r>
            <w:r>
              <w:rPr>
                <w:sz w:val="18"/>
              </w:rPr>
              <w:t xml:space="preserve"> (32)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async</w:t>
            </w:r>
            <w:r>
              <w:rPr>
                <w:sz w:val="18"/>
              </w:rPr>
              <w:t xml:space="preserve"> pipe / désabo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0 `async` pipe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303 `.subscribe(`, seulement 5 `ngOnDestroy`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hook </w:t>
            </w:r>
            <w:r>
              <w:rPr>
                <w:rFonts w:ascii="Consolas" w:hAnsi="Consolas"/>
                <w:sz w:val="18"/>
              </w:rPr>
              <w:t>useAsync</w:t>
            </w:r>
            <w:r>
              <w:rPr>
                <w:sz w:val="18"/>
              </w:rPr>
              <w:t xml:space="preserve"> avec garde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 xml:space="preserve">, nettoyage par </w:t>
            </w:r>
            <w:r>
              <w:rPr>
                <w:rFonts w:ascii="Consolas" w:hAnsi="Consolas"/>
                <w:sz w:val="18"/>
              </w:rPr>
              <w:t>useEffect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Virtualisation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aucune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aucune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Track/mémorisation des listes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trackBy</w:t>
            </w:r>
            <w:r>
              <w:rPr>
                <w:sz w:val="18"/>
              </w:rPr>
              <w:t xml:space="preserve"> dans seulement 6 fichiers, 0 pipe pur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pas de </w:t>
            </w:r>
            <w:r>
              <w:rPr>
                <w:rFonts w:ascii="Consolas" w:hAnsi="Consolas"/>
                <w:sz w:val="18"/>
              </w:rPr>
              <w:t>React.memo</w:t>
            </w:r>
            <w:r>
              <w:rPr>
                <w:sz w:val="18"/>
              </w:rPr>
              <w:t xml:space="preserve"> (0), mémorisation partielle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Poids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429 Ko (Material + Bootstrap + flag-icons + CDN)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66 Ko (Tailwind v4, à la demande)</w:t>
            </w:r>
          </w:p>
        </w:tc>
      </w:tr>
    </w:tbl>
    <w:p/>
    <w:p>
      <w:r>
        <w:t>Points clés :</w:t>
      </w:r>
    </w:p>
    <w:p>
      <w:pPr>
        <w:pStyle w:val="ListBullet"/>
      </w:pPr>
      <w:r>
        <w:rPr>
          <w:b/>
        </w:rPr>
        <w:t>zone.js</w:t>
      </w:r>
      <w:r>
        <w:t xml:space="preserve"> : dans Esn360, chaque événement DOM (scroll, clic, </w:t>
      </w:r>
      <w:r>
        <w:rPr>
          <w:rFonts w:ascii="Consolas" w:hAnsi="Consolas"/>
          <w:sz w:val="18"/>
        </w:rPr>
        <w:t>setTimeout</w:t>
      </w:r>
      <w:r>
        <w:t xml:space="preserve">) déclenche un cycle de détection complet sur tout l'arbre (39 </w:t>
      </w:r>
      <w:r>
        <w:rPr>
          <w:rFonts w:ascii="Consolas" w:hAnsi="Consolas"/>
          <w:sz w:val="18"/>
        </w:rPr>
        <w:t>setTimeout/setInterval</w:t>
      </w:r>
      <w:r>
        <w:t xml:space="preserve"> identifiés). React ne recalculle que les composants dont l'état a changé.</w:t>
      </w:r>
    </w:p>
    <w:p>
      <w:pPr>
        <w:pStyle w:val="ListBullet"/>
      </w:pPr>
      <w:r>
        <w:rPr>
          <w:b/>
        </w:rPr>
        <w:t>Fuites d'abonnement</w:t>
      </w:r>
      <w:r>
        <w:t xml:space="preserve"> : 303 </w:t>
      </w:r>
      <w:r>
        <w:rPr>
          <w:rFonts w:ascii="Consolas" w:hAnsi="Consolas"/>
          <w:sz w:val="18"/>
        </w:rPr>
        <w:t>subscribe()</w:t>
      </w:r>
      <w:r>
        <w:t xml:space="preserve"> pour seulement 5 </w:t>
      </w:r>
      <w:r>
        <w:rPr>
          <w:rFonts w:ascii="Consolas" w:hAnsi="Consolas"/>
          <w:sz w:val="18"/>
        </w:rPr>
        <w:t>ngOnDestroy()</w:t>
      </w:r>
      <w:r>
        <w:t xml:space="preserve"> → abonnements non coupés, travail fantôme et mémoire qui monte.</w:t>
      </w:r>
    </w:p>
    <w:p>
      <w:pPr>
        <w:pStyle w:val="ListBullet"/>
      </w:pPr>
      <w:r>
        <w:rPr>
          <w:b/>
        </w:rPr>
        <w:t>Assets</w:t>
      </w:r>
      <w:r>
        <w:t xml:space="preserve"> : le dossier </w:t>
      </w:r>
      <w:r>
        <w:rPr>
          <w:rFonts w:ascii="Consolas" w:hAnsi="Consolas"/>
          <w:sz w:val="18"/>
        </w:rPr>
        <w:t>docs/</w:t>
      </w:r>
      <w:r>
        <w:t xml:space="preserve"> d'Esn360 accumule 41 anciens </w:t>
      </w:r>
      <w:r>
        <w:rPr>
          <w:rFonts w:ascii="Consolas" w:hAnsi="Consolas"/>
          <w:sz w:val="18"/>
        </w:rPr>
        <w:t>main.*.js</w:t>
      </w:r>
      <w:r>
        <w:t xml:space="preserve"> (108 Mo), 516 SVG de drapeaux et 8,5 Mo d'assets ; Soc360 sert un dossier propre.</w:t>
      </w:r>
    </w:p>
    <w:p>
      <w:pPr>
        <w:pStyle w:val="ListBullet"/>
      </w:pPr>
      <w:r>
        <w:rPr>
          <w:b/>
        </w:rPr>
        <w:t>CDN</w:t>
      </w:r>
      <w:r>
        <w:t xml:space="preserve"> : Esn360 empile jQuery + Popper + Bootstrap 4 (CDN) </w:t>
      </w:r>
      <w:r>
        <w:rPr>
          <w:b/>
        </w:rPr>
        <w:t>et</w:t>
      </w:r>
      <w:r>
        <w:t xml:space="preserve"> Bootstrap 5 (npm), plusieurs bibliothèques de date-pickers et de multiselect : autant de code mort qui alourdit le bundle et le parse.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Honnêteté : ce que Soc360 ne fait pas encore</w:t>
      </w:r>
    </w:p>
    <w:p>
      <w:r>
        <w:t>Soc360 est plus rapide, mais plusieurs axes restent à optimiser (et ne sont pas la cause de sa vitesse actuelle) :</w:t>
      </w:r>
    </w:p>
    <w:p>
      <w:pPr>
        <w:pStyle w:val="ListNumber"/>
      </w:pPr>
      <w:r>
        <w:rPr>
          <w:b/>
        </w:rPr>
        <w:t>Pas de code-splitting front</w:t>
      </w:r>
      <w:r>
        <w:t xml:space="preserve"> : </w:t>
      </w:r>
      <w:r>
        <w:rPr>
          <w:rFonts w:ascii="Consolas" w:hAnsi="Consolas"/>
          <w:sz w:val="18"/>
        </w:rPr>
        <w:t>App.tsx</w:t>
      </w:r>
      <w:r>
        <w:t xml:space="preserve"> importe les 38 routes en eager ; pas de </w:t>
      </w:r>
      <w:r>
        <w:rPr>
          <w:rFonts w:ascii="Consolas" w:hAnsi="Consolas"/>
          <w:sz w:val="18"/>
        </w:rPr>
        <w:t>manualChunks</w:t>
      </w:r>
      <w:r>
        <w:t xml:space="preserve"> dans </w:t>
      </w:r>
      <w:r>
        <w:rPr>
          <w:rFonts w:ascii="Consolas" w:hAnsi="Consolas"/>
          <w:sz w:val="18"/>
        </w:rPr>
        <w:t>vite.config.ts</w:t>
      </w:r>
      <w:r>
        <w:t xml:space="preserve">. Un </w:t>
      </w:r>
      <w:r>
        <w:rPr>
          <w:rFonts w:ascii="Consolas" w:hAnsi="Consolas"/>
          <w:sz w:val="18"/>
        </w:rPr>
        <w:t>React.lazy</w:t>
      </w:r>
      <w:r>
        <w:t xml:space="preserve"> par page (surtout </w:t>
      </w:r>
      <w:r>
        <w:rPr>
          <w:rFonts w:ascii="Consolas" w:hAnsi="Consolas"/>
          <w:sz w:val="18"/>
        </w:rPr>
        <w:t>Settings</w:t>
      </w:r>
      <w:r>
        <w:t xml:space="preserve">, </w:t>
      </w:r>
      <w:r>
        <w:rPr>
          <w:rFonts w:ascii="Consolas" w:hAnsi="Consolas"/>
          <w:sz w:val="18"/>
        </w:rPr>
        <w:t>Languages</w:t>
      </w:r>
      <w:r>
        <w:t xml:space="preserve">, </w:t>
      </w:r>
      <w:r>
        <w:rPr>
          <w:rFonts w:ascii="Consolas" w:hAnsi="Consolas"/>
          <w:sz w:val="18"/>
        </w:rPr>
        <w:t>Tables</w:t>
      </w:r>
      <w:r>
        <w:t>) ferait chuter le bundle initial.</w:t>
      </w:r>
    </w:p>
    <w:p>
      <w:pPr>
        <w:pStyle w:val="ListNumber"/>
      </w:pPr>
      <w:r>
        <w:rPr>
          <w:b/>
        </w:rPr>
        <w:t>Pas de cache données</w:t>
      </w:r>
      <w:r>
        <w:t xml:space="preserve"> : ni </w:t>
      </w:r>
      <w:r>
        <w:rPr>
          <w:rFonts w:ascii="Consolas" w:hAnsi="Consolas"/>
          <w:sz w:val="18"/>
        </w:rPr>
        <w:t>@Cacheable</w:t>
      </w:r>
      <w:r>
        <w:t xml:space="preserve"> côté back, ni react-query/SWR côté front ; le filtre JWT refait ~4 requêtes par appel.</w:t>
      </w:r>
    </w:p>
    <w:p>
      <w:pPr>
        <w:pStyle w:val="ListNumber"/>
      </w:pPr>
      <w:r>
        <w:rPr>
          <w:b/>
        </w:rPr>
        <w:t>Pas de `@EntityGraph`/`JOIN FETCH`</w:t>
      </w:r>
      <w:r>
        <w:t xml:space="preserve"> : </w:t>
      </w:r>
      <w:r>
        <w:rPr>
          <w:rFonts w:ascii="Consolas" w:hAnsi="Consolas"/>
          <w:sz w:val="18"/>
        </w:rPr>
        <w:t>CraService.toDto</w:t>
      </w:r>
      <w:r>
        <w:t xml:space="preserve"> et les exports CSV/PDF parcourent les graphes lazy → N+1 résiduel sur ces flux.</w:t>
      </w:r>
    </w:p>
    <w:p>
      <w:pPr>
        <w:pStyle w:val="ListNumber"/>
      </w:pPr>
      <w:r>
        <w:rPr>
          <w:b/>
        </w:rPr>
        <w:t>Listes non paginées</w:t>
      </w:r>
      <w:r>
        <w:t xml:space="preserve"> sur certains endpoints (CRA par année/soc/manager, indisponibilités, consultants, socs).</w:t>
      </w:r>
    </w:p>
    <w:p>
      <w:pPr>
        <w:pStyle w:val="ListNumber"/>
      </w:pPr>
      <w:r>
        <w:rPr>
          <w:b/>
        </w:rPr>
        <w:t>Pas de batching JDBC</w:t>
      </w:r>
      <w:r>
        <w:t xml:space="preserve"> (</w:t>
      </w:r>
      <w:r>
        <w:rPr>
          <w:rFonts w:ascii="Consolas" w:hAnsi="Consolas"/>
          <w:sz w:val="18"/>
        </w:rPr>
        <w:t>GenerationType.IDENTITY</w:t>
      </w:r>
      <w:r>
        <w:t xml:space="preserve"> l'empêche structurellement).</w:t>
      </w:r>
    </w:p>
    <w:p>
      <w:pPr>
        <w:pStyle w:val="ListNumber"/>
      </w:pPr>
      <w:r>
        <w:rPr>
          <w:b/>
        </w:rPr>
        <w:t>Hikari et JVM non réglés</w:t>
      </w:r>
      <w:r>
        <w:t xml:space="preserve"> (</w:t>
      </w:r>
      <w:r>
        <w:rPr>
          <w:rFonts w:ascii="Consolas" w:hAnsi="Consolas"/>
          <w:sz w:val="18"/>
        </w:rPr>
        <w:t>maximum-pool-size</w:t>
      </w:r>
      <w:r>
        <w:t xml:space="preserve"> par défaut, pas de </w:t>
      </w:r>
      <w:r>
        <w:rPr>
          <w:rFonts w:ascii="Consolas" w:hAnsi="Consolas"/>
          <w:sz w:val="18"/>
        </w:rPr>
        <w:t>-Xmx</w:t>
      </w:r>
      <w:r>
        <w:t>).</w:t>
      </w:r>
    </w:p>
    <w:p>
      <w:pPr>
        <w:pStyle w:val="ListNumber"/>
      </w:pPr>
      <w:r>
        <w:rPr>
          <w:b/>
        </w:rPr>
        <w:t>Scheduler mono-thread</w:t>
      </w:r>
      <w:r>
        <w:t xml:space="preserve"> : l'export CRA mensuel et le backup DB tournent sur le même thread.</w:t>
      </w:r>
    </w:p>
    <w:p>
      <w:r>
        <w:t xml:space="preserve">Ces points expliquent pourquoi Soc360 est </w:t>
      </w:r>
      <w:r>
        <w:rPr>
          <w:i/>
        </w:rPr>
        <w:t>déjà</w:t>
      </w:r>
      <w:r>
        <w:t xml:space="preserve"> plus rapide, et indiquent où gagner encore.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Conclusion</w:t>
      </w:r>
    </w:p>
    <w:p>
      <w:r>
        <w:t>Soc360 est plus rapide qu'Esn360 pour trois familles de raisons, par ordre d'impact :</w:t>
      </w:r>
    </w:p>
    <w:p>
      <w:pPr>
        <w:pStyle w:val="ListNumber"/>
      </w:pPr>
      <w:r>
        <w:rPr>
          <w:b/>
        </w:rPr>
        <w:t>Frontend ~2× plus léger</w:t>
      </w:r>
      <w:r>
        <w:t xml:space="preserve"> (1,18 Mo vs 2,43 Mo de JS, 66 Ko vs 429 Ko de CSS) grâce à Vite 8/React 19 et un CSS compilé à la demande, contre Angular 12/webpack, Material + Bootstrap CDN et un bundle surdimensionné.</w:t>
      </w:r>
    </w:p>
    <w:p>
      <w:pPr>
        <w:pStyle w:val="ListNumber"/>
      </w:pPr>
      <w:r>
        <w:rPr>
          <w:b/>
        </w:rPr>
        <w:t>Backend sans les anti-patterns majeurs d'Esn360</w:t>
      </w:r>
      <w:r>
        <w:t xml:space="preserve"> : plus d'EAGER forcé, plus de </w:t>
      </w:r>
      <w:r>
        <w:rPr>
          <w:rFonts w:ascii="Consolas" w:hAnsi="Consolas"/>
          <w:sz w:val="18"/>
        </w:rPr>
        <w:t>enable_lazy_load_no_trans</w:t>
      </w:r>
      <w:r>
        <w:t xml:space="preserve">, plus d'OSIV, schéma validé par Flyway avec 28 index (Esn360 : 0 index, </w:t>
      </w:r>
      <w:r>
        <w:rPr>
          <w:rFonts w:ascii="Consolas" w:hAnsi="Consolas"/>
          <w:sz w:val="18"/>
        </w:rPr>
        <w:t>ddl-auto=update</w:t>
      </w:r>
      <w:r>
        <w:t>).</w:t>
      </w:r>
    </w:p>
    <w:p>
      <w:pPr>
        <w:pStyle w:val="ListNumber"/>
      </w:pPr>
      <w:r>
        <w:rPr>
          <w:b/>
        </w:rPr>
        <w:t>Runtime plus économe</w:t>
      </w:r>
      <w:r>
        <w:t xml:space="preserve"> : moins de code (14,8 k vs 33,8 k LOC), pas de mapping par réflexion O(P²), pagination sur les gros volumes, logs INFO au lieu de TRACE/DEBUG en prod.</w:t>
      </w:r>
    </w:p>
    <w:p>
      <w:r>
        <w:t xml:space="preserve">Les optimisations listées au §5 (code-splitting, cache, </w:t>
      </w:r>
      <w:r>
        <w:rPr>
          <w:rFonts w:ascii="Consolas" w:hAnsi="Consolas"/>
          <w:sz w:val="18"/>
        </w:rPr>
        <w:t>JOIN FETCH</w:t>
      </w:r>
      <w:r>
        <w:t>, pagination généralisée) permettraient d'accentuer encore l'écart.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