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4" w:name="cns-soil-standard-samples"/>
    <w:p>
      <w:pPr>
        <w:pStyle w:val="Heading2"/>
      </w:pPr>
      <w:r>
        <w:t xml:space="preserve">CNS: Soil Standard Samples</w:t>
      </w:r>
    </w:p>
    <w:bookmarkEnd w:id="24"/>
    <w:bookmarkStart w:id="28" w:name="elemental-microanalysis"/>
    <w:p>
      <w:pPr>
        <w:pStyle w:val="Heading2"/>
      </w:pPr>
      <w:r>
        <w:t xml:space="preserve">Elemental Microanalysis</w:t>
      </w:r>
    </w:p>
    <w:bookmarkStart w:id="25" w:name="soil-standard-peaty-use-by-2018.01.09"/>
    <w:p>
      <w:pPr>
        <w:pStyle w:val="Heading3"/>
      </w:pPr>
      <w:r>
        <w:t xml:space="preserve">Soil Standard Peaty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5"/>
    <w:bookmarkStart w:id="26" w:name="soil-standard-chalky-use-by-2018.01.09"/>
    <w:p>
      <w:pPr>
        <w:pStyle w:val="Heading3"/>
      </w:pPr>
      <w:r>
        <w:t xml:space="preserve">Soil Standard Chalky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6"/>
    <w:bookmarkStart w:id="27" w:name="soil-standard-sandy-use-by-2018.01.09"/>
    <w:p>
      <w:pPr>
        <w:pStyle w:val="Heading3"/>
      </w:pPr>
      <w:r>
        <w:t xml:space="preserve">Soil Standard Sandy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7"/>
    <w:bookmarkEnd w:id="28"/>
    <w:bookmarkStart w:id="29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2022-12-10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2022-12-10T18:43:19Z</dcterms:created>
  <dcterms:modified xsi:type="dcterms:W3CDTF">2022-12-10T18:43:19Z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