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危化品运输车辆客户组织前景</w:t>
      </w:r>
    </w:p>
    <w:p>
      <w:pPr>
        <w:bidi w:val="0"/>
        <w:ind w:firstLine="640" w:firstLineChars="200"/>
      </w:pPr>
      <w:r>
        <w:t>据《危险化学品名录》显示，第一类属于爆炸物；第二类是压缩气体和液化气体；第三类是易燃固体、自燃物品和遇湿易燃物品；第四类是毒害品；第五类是易燃液体；第六类是氧化剂和有机过氧化物，第七类是腐蚀品。</w:t>
      </w:r>
    </w:p>
    <w:p>
      <w:pPr>
        <w:numPr>
          <w:numId w:val="0"/>
        </w:numPr>
        <w:bidi w:val="0"/>
        <w:ind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同时，事故多发的原因</w:t>
      </w:r>
      <w:r>
        <w:rPr>
          <w:rFonts w:hint="eastAsia"/>
        </w:rPr>
        <w:t>在于驾驶员自身的操作方面不当，或者是有无证、酒后驾驶等违规行为所引起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也可能在于</w:t>
      </w:r>
      <w:r>
        <w:rPr>
          <w:rFonts w:hint="eastAsia"/>
        </w:rPr>
        <w:t>车辆本身品质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问题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亦或者因为天气环境气候路面等其他因素干扰，导致出现事故。</w:t>
      </w:r>
    </w:p>
    <w:p>
      <w:pPr>
        <w:numPr>
          <w:numId w:val="0"/>
        </w:numPr>
        <w:bidi w:val="0"/>
        <w:ind w:leftChars="0" w:firstLine="64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因此现在的危化品运输车辆入行要求高，资格证书非常关键，而且随着科技进步，现</w:t>
      </w:r>
      <w:r>
        <w:rPr>
          <w:rFonts w:hint="eastAsia"/>
          <w:lang w:val="en-US" w:eastAsia="zh-CN"/>
        </w:rPr>
        <w:t>在危化品的管理与存放的安全性得到了国家和相关部门的重视，安全性相比于以前有了很大的提升，而且驾驶员薪资丰厚，许多货车卡车司机可能因此转行，危化品运输车辆的驾驶人员短缺的可能性会逐步减少</w:t>
      </w:r>
      <w:r>
        <w:rPr>
          <w:rFonts w:hint="eastAsia"/>
          <w:lang w:val="en-US" w:eastAsia="zh-CN"/>
        </w:rPr>
        <w:t>；同时</w:t>
      </w:r>
      <w:r>
        <w:t>国家有关部门对危化品运输车辆施行更为严苛的运输要求，主要体现在新出厂的运输车辆在悬挂、制动器等配置进行升级，即便增加了卡友的购车成本，但是对于标载、合规且安全的运输起到了积极的作用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因此前景较为良好，国家在这一安全管理方面起带头作用，让驾驶人员，组织人员，管理人员和客户都能够放心和安心；推出的新</w:t>
      </w:r>
      <w:r>
        <w:rPr>
          <w:rFonts w:hint="eastAsia"/>
          <w:lang w:val="en-US" w:eastAsia="zh-CN"/>
        </w:rPr>
        <w:t>型</w:t>
      </w:r>
      <w:r>
        <w:t>危化品运输车辆在当地的保有量极高，出色的品质以及良好的市场口碑决定其长远的市场发展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因此在运输车辆的高性价比和高安全性保证了其利润，带动了相关市场</w:t>
      </w:r>
      <w:r>
        <w:rPr>
          <w:rFonts w:hint="eastAsia"/>
          <w:lang w:val="en-US" w:eastAsia="zh-CN"/>
        </w:rPr>
        <w:t>的发展；虽然这一新型运输车有小部分的瑕疵，比如</w:t>
      </w:r>
      <w:r>
        <w:t>危化品车辆的顶置指示灯以及车牌侧面的黄色标识必须后期购置，虽然购置成本并不是特别高，但后期加装非常繁琐，特别是顶置车顶灯安装后驾驶室容易造成的漏雨问题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但是</w:t>
      </w:r>
      <w:r>
        <w:t>这款J6P的分体保险杠表现出来的优势非常明显，出门在外难免出现剐蹭，之前的车辆就因服务区前方车辆倒车大意使得大灯、雾灯部件损坏，好在都是分体的模块化部件，不到两个小时的时间即可完成更换。</w:t>
      </w:r>
      <w:r>
        <w:rPr>
          <w:rFonts w:hint="eastAsia"/>
          <w:lang w:val="en-US" w:eastAsia="zh-CN"/>
        </w:rPr>
        <w:t>高质量的产品和专业性强的驾驶人员、良好的市场前景以及国家的重视，决定了其前景的优越性和良好发展性。</w:t>
      </w:r>
      <w:bookmarkStart w:id="0" w:name="_GoBack"/>
      <w:bookmarkEnd w:id="0"/>
    </w:p>
    <w:p>
      <w:pPr>
        <w:bidi w:val="0"/>
        <w:ind w:firstLine="640" w:firstLineChars="20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bidi w:val="0"/>
        <w:ind w:firstLine="640" w:firstLineChars="20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B3785"/>
    <w:rsid w:val="38BB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2021-11-12T09:26:00Z</dcterms:created>
  <dc:creator>猛男阿良</dc:creator>
  <cp:lastModifiedBy>猛男阿良</cp:lastModifiedBy>
  <dcterms:modified xsi:type="dcterms:W3CDTF">2021-11-12T09:43:46Z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551FF851AEC8445DA5075E54ECD51BED</vt:lpwstr>
  </property>
</Properties>
</file>