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C5A6" w14:textId="77777777" w:rsidR="00002FA4" w:rsidRDefault="00002FA4" w:rsidP="00002FA4">
      <w:pPr>
        <w:rPr>
          <w:rFonts w:ascii="黑体" w:eastAsia="黑体" w:hAnsi="黑体"/>
          <w:b/>
          <w:bCs/>
          <w:sz w:val="24"/>
          <w:szCs w:val="24"/>
        </w:rPr>
      </w:pPr>
    </w:p>
    <w:p w14:paraId="741B75BF" w14:textId="35998A92" w:rsidR="00AB31A5" w:rsidRPr="00002FA4" w:rsidRDefault="00706BE8" w:rsidP="00002FA4">
      <w:pPr>
        <w:pStyle w:val="a4"/>
        <w:numPr>
          <w:ilvl w:val="0"/>
          <w:numId w:val="10"/>
        </w:numPr>
        <w:ind w:firstLineChars="0"/>
        <w:rPr>
          <w:rFonts w:ascii="黑体" w:eastAsia="黑体" w:hAnsi="黑体" w:hint="eastAsia"/>
          <w:b/>
          <w:bCs/>
        </w:rPr>
      </w:pPr>
      <w:r w:rsidRPr="00002FA4">
        <w:rPr>
          <w:rFonts w:ascii="黑体" w:eastAsia="黑体" w:hAnsi="黑体" w:hint="eastAsia"/>
          <w:b/>
          <w:bCs/>
        </w:rPr>
        <w:t>客户组织原有业务流程及存在的问题</w:t>
      </w:r>
    </w:p>
    <w:p w14:paraId="23FC4815" w14:textId="0B583288" w:rsidR="00AB31A5" w:rsidRPr="00AB31A5" w:rsidRDefault="00AB31A5" w:rsidP="00AB31A5">
      <w:pPr>
        <w:rPr>
          <w:rFonts w:ascii="宋体" w:eastAsia="宋体" w:hAnsi="宋体" w:hint="eastAsia"/>
          <w:szCs w:val="21"/>
        </w:rPr>
      </w:pPr>
      <w:r w:rsidRPr="00AB31A5">
        <w:rPr>
          <w:rFonts w:ascii="宋体" w:eastAsia="宋体" w:hAnsi="宋体" w:hint="eastAsia"/>
          <w:szCs w:val="21"/>
        </w:rPr>
        <w:t>根据对近十多年国内外的危化品运输车辆事故统计，大概可以分为以下几种事故类型：</w:t>
      </w:r>
    </w:p>
    <w:p w14:paraId="20661796" w14:textId="77777777" w:rsidR="00AB31A5" w:rsidRPr="00AB31A5" w:rsidRDefault="00AB31A5" w:rsidP="00AB31A5">
      <w:pPr>
        <w:pStyle w:val="a4"/>
        <w:numPr>
          <w:ilvl w:val="0"/>
          <w:numId w:val="1"/>
        </w:numPr>
        <w:ind w:firstLineChars="0"/>
        <w:rPr>
          <w:rFonts w:ascii="宋体" w:eastAsia="宋体" w:hAnsi="宋体" w:hint="eastAsia"/>
          <w:b/>
          <w:bCs/>
          <w:szCs w:val="21"/>
        </w:rPr>
      </w:pPr>
      <w:r w:rsidRPr="00AB31A5">
        <w:rPr>
          <w:rFonts w:ascii="宋体" w:eastAsia="宋体" w:hAnsi="宋体" w:hint="eastAsia"/>
          <w:b/>
          <w:bCs/>
          <w:szCs w:val="21"/>
        </w:rPr>
        <w:t>驾驶员操作不当而引起的事故</w:t>
      </w:r>
    </w:p>
    <w:p w14:paraId="07A393B0"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此类事故起因在于驾驶员自身的操作方面不当，或者是有无证、酒后驾驶等违规行为所引起。</w:t>
      </w:r>
    </w:p>
    <w:p w14:paraId="29657146"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例如2021年1月8日的一场案例，驾驶人王某驾驶津C1**8号牌危险品运输车辆，因行驶时超过路段限速标志标明的最高时速，导致车辆侧翻货物甲醇外泄。还有一起的2021年1月17日的案例，是赵某某驾驶辽H**06号牌危险品运输车发生侧翻，经过现场的调查取证后发现赵某某未按照操作规范安全驾驶是造成该事故的全部原因。而2021年4月13日，鄂托克</w:t>
      </w:r>
      <w:proofErr w:type="gramStart"/>
      <w:r w:rsidRPr="00AB31A5">
        <w:rPr>
          <w:rFonts w:ascii="宋体" w:eastAsia="宋体" w:hAnsi="宋体" w:hint="eastAsia"/>
          <w:szCs w:val="21"/>
        </w:rPr>
        <w:t>前旗交管</w:t>
      </w:r>
      <w:proofErr w:type="gramEnd"/>
      <w:r w:rsidRPr="00AB31A5">
        <w:rPr>
          <w:rFonts w:ascii="宋体" w:eastAsia="宋体" w:hAnsi="宋体" w:hint="eastAsia"/>
          <w:szCs w:val="21"/>
        </w:rPr>
        <w:t>大队民警依托收费站对过往车辆检查时发现了有两辆危化品运输车存在超载、驾驶员有酒气等现象。</w:t>
      </w:r>
    </w:p>
    <w:p w14:paraId="33B755F5" w14:textId="77777777" w:rsidR="00AB31A5" w:rsidRPr="00AB31A5" w:rsidRDefault="00AB31A5" w:rsidP="00AB31A5">
      <w:pPr>
        <w:rPr>
          <w:rFonts w:ascii="宋体" w:eastAsia="宋体" w:hAnsi="宋体" w:hint="eastAsia"/>
          <w:szCs w:val="21"/>
        </w:rPr>
      </w:pPr>
    </w:p>
    <w:p w14:paraId="1B697571"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此类事故的引发因素与人员最为相关。然而人员因素是所有因素中最难以把控的，即使已经有了法律法规、安全驾驶条例等等，还是会有许多人存在着侥幸心理</w:t>
      </w:r>
      <w:proofErr w:type="gramStart"/>
      <w:r w:rsidRPr="00AB31A5">
        <w:rPr>
          <w:rFonts w:ascii="宋体" w:eastAsia="宋体" w:hAnsi="宋体" w:hint="eastAsia"/>
          <w:szCs w:val="21"/>
        </w:rPr>
        <w:t>亦或</w:t>
      </w:r>
      <w:proofErr w:type="gramEnd"/>
      <w:r w:rsidRPr="00AB31A5">
        <w:rPr>
          <w:rFonts w:ascii="宋体" w:eastAsia="宋体" w:hAnsi="宋体" w:hint="eastAsia"/>
          <w:szCs w:val="21"/>
        </w:rPr>
        <w:t>是对安全行驶本身不重视，还有对危险品车辆的行程监控监管不力等等。</w:t>
      </w:r>
    </w:p>
    <w:p w14:paraId="37CB36EF"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对于该方面的事故，一方面要加强驾驶人员的安全驾驶方面的教育培训以及驾驶人员的监管；另一方面，根据现有的业务流程来看，发现存在着一些只有一名驾驶员驾驶危险品车辆的情况，此时容易出现因长途而疲劳驾驶、</w:t>
      </w:r>
      <w:proofErr w:type="gramStart"/>
      <w:r w:rsidRPr="00AB31A5">
        <w:rPr>
          <w:rFonts w:ascii="宋体" w:eastAsia="宋体" w:hAnsi="宋体" w:hint="eastAsia"/>
          <w:szCs w:val="21"/>
        </w:rPr>
        <w:t>亦或</w:t>
      </w:r>
      <w:proofErr w:type="gramEnd"/>
      <w:r w:rsidRPr="00AB31A5">
        <w:rPr>
          <w:rFonts w:ascii="宋体" w:eastAsia="宋体" w:hAnsi="宋体" w:hint="eastAsia"/>
          <w:szCs w:val="21"/>
        </w:rPr>
        <w:t>是安全意识不足导致违规驾驶等情况。由于危化品的高度危险性，建议每辆危化品运输车上必须有两名驾驶员，采取结对的形式，一个人驾驶的同时另一个人予以监管，相比一个人驾驶的时候能够大大的减少事故发生概率。</w:t>
      </w:r>
    </w:p>
    <w:p w14:paraId="0A074239" w14:textId="77777777" w:rsidR="00AB31A5" w:rsidRPr="00AB31A5" w:rsidRDefault="00AB31A5" w:rsidP="00AB31A5">
      <w:pPr>
        <w:pStyle w:val="a4"/>
        <w:numPr>
          <w:ilvl w:val="0"/>
          <w:numId w:val="1"/>
        </w:numPr>
        <w:ind w:firstLineChars="0"/>
        <w:rPr>
          <w:rFonts w:ascii="宋体" w:eastAsia="宋体" w:hAnsi="宋体" w:hint="eastAsia"/>
          <w:b/>
          <w:bCs/>
          <w:szCs w:val="21"/>
        </w:rPr>
      </w:pPr>
      <w:r w:rsidRPr="00AB31A5">
        <w:rPr>
          <w:rFonts w:ascii="宋体" w:eastAsia="宋体" w:hAnsi="宋体" w:hint="eastAsia"/>
          <w:b/>
          <w:bCs/>
          <w:szCs w:val="21"/>
        </w:rPr>
        <w:t>车辆本身品质问题的事故</w:t>
      </w:r>
    </w:p>
    <w:p w14:paraId="53843E8D" w14:textId="77777777" w:rsidR="00AB31A5" w:rsidRPr="00AB31A5" w:rsidRDefault="00AB31A5" w:rsidP="00AB31A5">
      <w:pPr>
        <w:ind w:firstLineChars="275" w:firstLine="578"/>
        <w:rPr>
          <w:rFonts w:ascii="宋体" w:eastAsia="宋体" w:hAnsi="宋体" w:hint="eastAsia"/>
          <w:szCs w:val="21"/>
        </w:rPr>
      </w:pPr>
      <w:r w:rsidRPr="00AB31A5">
        <w:rPr>
          <w:rFonts w:ascii="宋体" w:eastAsia="宋体" w:hAnsi="宋体" w:hint="eastAsia"/>
          <w:szCs w:val="21"/>
        </w:rPr>
        <w:t>2005年3月29日19时许，于京沪高速公路南行线</w:t>
      </w:r>
      <w:proofErr w:type="gramStart"/>
      <w:r w:rsidRPr="00AB31A5">
        <w:rPr>
          <w:rFonts w:ascii="宋体" w:eastAsia="宋体" w:hAnsi="宋体" w:hint="eastAsia"/>
          <w:szCs w:val="21"/>
        </w:rPr>
        <w:t>沂</w:t>
      </w:r>
      <w:proofErr w:type="gramEnd"/>
      <w:r w:rsidRPr="00AB31A5">
        <w:rPr>
          <w:rFonts w:ascii="宋体" w:eastAsia="宋体" w:hAnsi="宋体" w:hint="eastAsia"/>
          <w:szCs w:val="21"/>
        </w:rPr>
        <w:t>淮江段103公里500米处，一辆装运40.44吨液氯（核载15吨）罐式半挂货车因左前轮突然爆胎，方向失控撞毁中央护栏，冲入对向车道并发生侧翻，与对向驶来的半挂车碰撞，液氯罐车所载液氯泄漏。事故造成29人中毒死亡，456人中毒住院治疗，1867人门诊留治。事后发现当时这辆车严重超载的同时(核定</w:t>
      </w:r>
      <w:proofErr w:type="gramStart"/>
      <w:r w:rsidRPr="00AB31A5">
        <w:rPr>
          <w:rFonts w:ascii="宋体" w:eastAsia="宋体" w:hAnsi="宋体" w:hint="eastAsia"/>
          <w:szCs w:val="21"/>
        </w:rPr>
        <w:t>载质量</w:t>
      </w:r>
      <w:proofErr w:type="gramEnd"/>
      <w:r w:rsidRPr="00AB31A5">
        <w:rPr>
          <w:rFonts w:ascii="宋体" w:eastAsia="宋体" w:hAnsi="宋体" w:hint="eastAsia"/>
          <w:szCs w:val="21"/>
        </w:rPr>
        <w:t>15吨，实际运载40吨，超载169%)，车辆违规采用报废轮胎，最终导致左前轮爆胎。同时该车辆并没有办理危险品道路运输通行证，属于违法运输。</w:t>
      </w:r>
    </w:p>
    <w:p w14:paraId="136089C2"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shd w:val="clear" w:color="auto" w:fill="FFFFFF"/>
        </w:rPr>
        <w:t>2011年7月22日3时43分，于京珠高速河南省信阳段938公里115米处，一辆大型卧铺客车在行驶过程中突然发生爆燃，客车继续前行145米至京珠高速938公里260米处，与道路中央隔离</w:t>
      </w:r>
      <w:proofErr w:type="gramStart"/>
      <w:r w:rsidRPr="00AB31A5">
        <w:rPr>
          <w:rFonts w:ascii="宋体" w:eastAsia="宋体" w:hAnsi="宋体" w:hint="eastAsia"/>
          <w:szCs w:val="21"/>
          <w:shd w:val="clear" w:color="auto" w:fill="FFFFFF"/>
        </w:rPr>
        <w:t>护栏刮蹭碰撞</w:t>
      </w:r>
      <w:proofErr w:type="gramEnd"/>
      <w:r w:rsidRPr="00AB31A5">
        <w:rPr>
          <w:rFonts w:ascii="宋体" w:eastAsia="宋体" w:hAnsi="宋体" w:hint="eastAsia"/>
          <w:szCs w:val="21"/>
          <w:shd w:val="clear" w:color="auto" w:fill="FFFFFF"/>
        </w:rPr>
        <w:t>后停车。事故造成41人死亡、6人受伤，客车烧毁，直接经济损失2342.06万元。主要原因在于大型卧铺客车不是危险货物专用车辆，不具备运输危险货物的资格，同时在没有任何的安全防护措施的情况下违法运输了15箱共300公斤的易燃危险化学品偶氮二异</w:t>
      </w:r>
      <w:r w:rsidRPr="00AB31A5">
        <w:rPr>
          <w:rFonts w:ascii="宋体" w:eastAsia="宋体" w:hAnsi="宋体" w:hint="eastAsia"/>
          <w:szCs w:val="21"/>
        </w:rPr>
        <w:t>庚</w:t>
      </w:r>
      <w:proofErr w:type="gramStart"/>
      <w:r w:rsidRPr="00AB31A5">
        <w:rPr>
          <w:rFonts w:ascii="宋体" w:eastAsia="宋体" w:hAnsi="宋体" w:hint="eastAsia"/>
          <w:szCs w:val="21"/>
        </w:rPr>
        <w:t>腈</w:t>
      </w:r>
      <w:proofErr w:type="gramEnd"/>
      <w:r w:rsidRPr="00AB31A5">
        <w:rPr>
          <w:rFonts w:ascii="宋体" w:eastAsia="宋体" w:hAnsi="宋体" w:hint="eastAsia"/>
          <w:szCs w:val="21"/>
        </w:rPr>
        <w:t>。</w:t>
      </w:r>
    </w:p>
    <w:p w14:paraId="7991857B"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2020年9月23日尼日利亚中科部吉州首府</w:t>
      </w:r>
      <w:proofErr w:type="gramStart"/>
      <w:r w:rsidRPr="00AB31A5">
        <w:rPr>
          <w:rFonts w:ascii="宋体" w:eastAsia="宋体" w:hAnsi="宋体" w:hint="eastAsia"/>
          <w:szCs w:val="21"/>
        </w:rPr>
        <w:t>洛科贾发生油</w:t>
      </w:r>
      <w:proofErr w:type="gramEnd"/>
      <w:r w:rsidRPr="00AB31A5">
        <w:rPr>
          <w:rFonts w:ascii="宋体" w:eastAsia="宋体" w:hAnsi="宋体" w:hint="eastAsia"/>
          <w:szCs w:val="21"/>
        </w:rPr>
        <w:t>罐车爆炸事故。事故发生时，一辆满载汽油的油罐车由于刹车失灵失去控制，撞上了其他5辆迎面而来的车辆导致爆炸，超过5辆汽车在事故中完全烧毁的同时还有50多人在大火中丧生。</w:t>
      </w:r>
    </w:p>
    <w:p w14:paraId="5EBAADC0" w14:textId="77777777" w:rsidR="00AB31A5" w:rsidRPr="00AB31A5" w:rsidRDefault="00AB31A5" w:rsidP="00AB31A5">
      <w:pPr>
        <w:ind w:firstLineChars="200" w:firstLine="420"/>
        <w:rPr>
          <w:rFonts w:ascii="宋体" w:eastAsia="宋体" w:hAnsi="宋体" w:hint="eastAsia"/>
          <w:szCs w:val="21"/>
        </w:rPr>
      </w:pPr>
      <w:r w:rsidRPr="00AB31A5">
        <w:rPr>
          <w:rFonts w:ascii="宋体" w:eastAsia="宋体" w:hAnsi="宋体" w:hint="eastAsia"/>
          <w:szCs w:val="21"/>
        </w:rPr>
        <w:t>这几起事故的主要原因都与车辆相关，要么是车辆自身的品质不过关无法达到办理通行证的水平，要么是车辆本身就不是运输危险品的车辆。这表明在业务的审核方面，以及危险品车辆的监控方面没有做到位。在审核运输业务的时候，审核员不能仅凭委托人的一纸书面文凭来参考，而应当对于委托人的运输设备也进行实地考察，确保实际情况与委托书中的一致，确保运输车辆符合国家法律法规标准。仅参考纸上的申请有可能发生实际与书面不符的情况。</w:t>
      </w:r>
    </w:p>
    <w:p w14:paraId="3AA89882" w14:textId="77777777" w:rsidR="00AB31A5" w:rsidRPr="00AB31A5" w:rsidRDefault="00AB31A5" w:rsidP="00AB31A5">
      <w:pPr>
        <w:pStyle w:val="a4"/>
        <w:numPr>
          <w:ilvl w:val="0"/>
          <w:numId w:val="1"/>
        </w:numPr>
        <w:ind w:firstLineChars="0"/>
        <w:rPr>
          <w:rFonts w:ascii="宋体" w:eastAsia="宋体" w:hAnsi="宋体" w:hint="eastAsia"/>
          <w:b/>
          <w:bCs/>
          <w:szCs w:val="21"/>
        </w:rPr>
      </w:pPr>
      <w:r w:rsidRPr="00AB31A5">
        <w:rPr>
          <w:rFonts w:ascii="宋体" w:eastAsia="宋体" w:hAnsi="宋体" w:hint="eastAsia"/>
          <w:b/>
          <w:bCs/>
          <w:szCs w:val="21"/>
        </w:rPr>
        <w:t>天气路况原因导致的驾驶类事故</w:t>
      </w:r>
    </w:p>
    <w:p w14:paraId="70EF936F" w14:textId="77777777" w:rsidR="00AB31A5" w:rsidRPr="00AB31A5" w:rsidRDefault="00AB31A5" w:rsidP="00AB31A5">
      <w:pPr>
        <w:pStyle w:val="a4"/>
        <w:rPr>
          <w:rFonts w:ascii="宋体" w:eastAsia="宋体" w:hAnsi="宋体" w:hint="eastAsia"/>
          <w:szCs w:val="21"/>
        </w:rPr>
      </w:pPr>
      <w:r w:rsidRPr="00AB31A5">
        <w:rPr>
          <w:rFonts w:ascii="宋体" w:eastAsia="宋体" w:hAnsi="宋体" w:hint="eastAsia"/>
          <w:szCs w:val="21"/>
        </w:rPr>
        <w:lastRenderedPageBreak/>
        <w:t>2020年12月16日凌晨，印度北方发生油罐车碰撞事故，由于当天临时起大雾，路面看不清楚，最终导致7人死亡25人受伤。2018年12月8日晚22点左右，由于寒潮影响路面湿滑，210国道铜川董家河段发生一起三车相撞事故，导致一辆油罐车被撞变形，罐体与车身分离，罐内约3吨柴油泄漏。</w:t>
      </w:r>
    </w:p>
    <w:p w14:paraId="31F7EBDB" w14:textId="5C812216" w:rsidR="00AB31A5" w:rsidRDefault="00AB31A5" w:rsidP="00AB31A5">
      <w:pPr>
        <w:pStyle w:val="a4"/>
        <w:rPr>
          <w:rFonts w:ascii="宋体" w:eastAsia="宋体" w:hAnsi="宋体"/>
          <w:szCs w:val="21"/>
        </w:rPr>
      </w:pPr>
      <w:r w:rsidRPr="00AB31A5">
        <w:rPr>
          <w:rFonts w:ascii="宋体" w:eastAsia="宋体" w:hAnsi="宋体" w:hint="eastAsia"/>
          <w:szCs w:val="21"/>
        </w:rPr>
        <w:t>在车辆行驶的过程中，受到不良天气以及糟糕路段的影响是比较常见的。并且危化品车辆在规模上比普通车辆更大，更难以驾驶，也更容易受此影响。预防此类事故不仅需要加强驾驶员自身的操作水平与安全意识，更需要加强流程中危险品车辆的监控业务。在监控时应当提前考虑到环境上存在的客观不利因素，做好预防措施，谨慎小心的选择路线，要预先做好各种思想上设备上措施上的准备。</w:t>
      </w:r>
    </w:p>
    <w:p w14:paraId="26DA847F" w14:textId="628291EC" w:rsidR="00AB31A5" w:rsidRDefault="00AB31A5" w:rsidP="00AB31A5">
      <w:pPr>
        <w:rPr>
          <w:rFonts w:ascii="宋体" w:eastAsia="宋体" w:hAnsi="宋体"/>
          <w:szCs w:val="21"/>
        </w:rPr>
      </w:pPr>
    </w:p>
    <w:p w14:paraId="462507A4" w14:textId="5C71CF58" w:rsidR="00AB31A5" w:rsidRPr="00002FA4" w:rsidRDefault="00AB31A5" w:rsidP="00002FA4">
      <w:pPr>
        <w:pStyle w:val="a4"/>
        <w:numPr>
          <w:ilvl w:val="0"/>
          <w:numId w:val="10"/>
        </w:numPr>
        <w:ind w:firstLineChars="0"/>
        <w:rPr>
          <w:rFonts w:ascii="黑体" w:eastAsia="黑体" w:hAnsi="黑体"/>
          <w:b/>
          <w:bCs/>
          <w:szCs w:val="21"/>
        </w:rPr>
      </w:pPr>
      <w:r w:rsidRPr="00002FA4">
        <w:rPr>
          <w:rFonts w:ascii="黑体" w:eastAsia="黑体" w:hAnsi="黑体" w:hint="eastAsia"/>
          <w:b/>
          <w:bCs/>
          <w:szCs w:val="21"/>
        </w:rPr>
        <w:t>前景分析</w:t>
      </w:r>
    </w:p>
    <w:p w14:paraId="238F5802" w14:textId="77777777" w:rsidR="00AB31A5" w:rsidRPr="00AB31A5" w:rsidRDefault="00AB31A5" w:rsidP="00AB31A5">
      <w:pPr>
        <w:ind w:firstLine="420"/>
        <w:rPr>
          <w:rFonts w:ascii="宋体" w:eastAsia="宋体" w:hAnsi="宋体"/>
          <w:szCs w:val="21"/>
        </w:rPr>
      </w:pPr>
      <w:r w:rsidRPr="00AB31A5">
        <w:rPr>
          <w:rFonts w:ascii="宋体" w:eastAsia="宋体" w:hAnsi="宋体" w:hint="eastAsia"/>
          <w:szCs w:val="21"/>
        </w:rPr>
        <w:t>据《危险化学品名录》显示，第一类属于爆炸物；第二类是压缩气体和液化气体；第三类是易燃固体、自燃物品和遇湿易燃物品；第四类是毒害品；第五类是易燃液体；第六类是氧化剂和有机过氧化物，第七类是腐蚀品。</w:t>
      </w:r>
    </w:p>
    <w:p w14:paraId="4D300C48" w14:textId="77777777" w:rsidR="00AB31A5" w:rsidRPr="00AB31A5" w:rsidRDefault="00AB31A5" w:rsidP="00706BE8">
      <w:pPr>
        <w:ind w:firstLine="420"/>
        <w:rPr>
          <w:rFonts w:ascii="宋体" w:eastAsia="宋体" w:hAnsi="宋体"/>
          <w:szCs w:val="21"/>
        </w:rPr>
      </w:pPr>
      <w:r w:rsidRPr="00AB31A5">
        <w:rPr>
          <w:rFonts w:ascii="宋体" w:eastAsia="宋体" w:hAnsi="宋体" w:hint="eastAsia"/>
          <w:szCs w:val="21"/>
        </w:rPr>
        <w:t>同时，事故多发的原因在于驾驶员自身的操作方面不当，或者是有无证、酒后驾驶等违规行为所引起；也可能在于车辆本身品质有问题；</w:t>
      </w:r>
      <w:proofErr w:type="gramStart"/>
      <w:r w:rsidRPr="00AB31A5">
        <w:rPr>
          <w:rFonts w:ascii="宋体" w:eastAsia="宋体" w:hAnsi="宋体" w:hint="eastAsia"/>
          <w:szCs w:val="21"/>
        </w:rPr>
        <w:t>亦或</w:t>
      </w:r>
      <w:proofErr w:type="gramEnd"/>
      <w:r w:rsidRPr="00AB31A5">
        <w:rPr>
          <w:rFonts w:ascii="宋体" w:eastAsia="宋体" w:hAnsi="宋体" w:hint="eastAsia"/>
          <w:szCs w:val="21"/>
        </w:rPr>
        <w:t>者因为天气环境气候路面等其他因素干扰，导致出现事故。</w:t>
      </w:r>
    </w:p>
    <w:p w14:paraId="152C4E7E" w14:textId="459E9DEB" w:rsidR="00AB31A5" w:rsidRDefault="00AB31A5" w:rsidP="00AB31A5">
      <w:pPr>
        <w:ind w:firstLine="420"/>
        <w:rPr>
          <w:rFonts w:ascii="宋体" w:eastAsia="宋体" w:hAnsi="宋体"/>
          <w:szCs w:val="21"/>
        </w:rPr>
      </w:pPr>
      <w:r w:rsidRPr="00AB31A5">
        <w:rPr>
          <w:rFonts w:ascii="宋体" w:eastAsia="宋体" w:hAnsi="宋体" w:hint="eastAsia"/>
          <w:szCs w:val="21"/>
        </w:rPr>
        <w:t>因此现在的危化品运输车辆入行要求高，资格证书非常关键，而且随着科技进步，现在危化品的管理与存放的安全性得到了国家和相关部门的重视，安全性相比于以前有了很大的提升，而且驾驶员薪资丰厚，许多货车卡车司机可能因此转行，危化品运输车辆的驾驶人员短缺的可能性会逐步减少；同时国家有关部门对危化品运输车辆施行更为严苛的运输要求，主要体现在新出厂的运输车辆在悬挂、制动器等配置进行升级，即便增加了卡友的购车成本，但是对于标载、合</w:t>
      </w:r>
      <w:proofErr w:type="gramStart"/>
      <w:r w:rsidRPr="00AB31A5">
        <w:rPr>
          <w:rFonts w:ascii="宋体" w:eastAsia="宋体" w:hAnsi="宋体" w:hint="eastAsia"/>
          <w:szCs w:val="21"/>
        </w:rPr>
        <w:t>规</w:t>
      </w:r>
      <w:proofErr w:type="gramEnd"/>
      <w:r w:rsidRPr="00AB31A5">
        <w:rPr>
          <w:rFonts w:ascii="宋体" w:eastAsia="宋体" w:hAnsi="宋体" w:hint="eastAsia"/>
          <w:szCs w:val="21"/>
        </w:rPr>
        <w:t>且安全的运输起到了积极的作用，因此前景较为良好，国家在这一安全管理方面起带头作用，让驾驶人员，组织人员，管理人员和客户都能够放心和安心；推出的新型危化品运输车辆在当地的保有量极高，出色的品质以及良好的市场口碑决定其长远的市场发展。因此在运输车辆的高性价比和高安全性保证了其利润，带动了相关市场的发展；虽然这一新型运输车有小部分的瑕疵，比如危化品车辆的顶置指示灯以及车牌侧面的黄色标识必须后期购置，虽然购置成本并不是特别高，但后期加装非常繁琐，特别是顶置车顶灯安装后驾驶室容易造成的漏雨问题，但是这款</w:t>
      </w:r>
      <w:r w:rsidRPr="00AB31A5">
        <w:rPr>
          <w:rFonts w:ascii="宋体" w:eastAsia="宋体" w:hAnsi="宋体"/>
          <w:szCs w:val="21"/>
        </w:rPr>
        <w:t>J6P的分体保险杠表现出来的优势非常明显，出门在外难免出现剐蹭，之前的车辆就因服务区前方车辆倒车大意使得大灯、</w:t>
      </w:r>
      <w:r w:rsidRPr="00AB31A5">
        <w:rPr>
          <w:rFonts w:ascii="宋体" w:eastAsia="宋体" w:hAnsi="宋体" w:hint="eastAsia"/>
          <w:szCs w:val="21"/>
        </w:rPr>
        <w:t>雾灯部件损坏，好在都是分体的模块化部件，不到两个小时的时间即可完成更换。高质量的产品和专业性强的驾驶人员、良好的市场前景以及国家的重视，决定了其前景的优越性和良好发展性。</w:t>
      </w:r>
    </w:p>
    <w:p w14:paraId="711D0F7E" w14:textId="77777777" w:rsidR="00706BE8" w:rsidRPr="00AB31A5" w:rsidRDefault="00706BE8" w:rsidP="00706BE8">
      <w:pPr>
        <w:rPr>
          <w:rFonts w:ascii="宋体" w:eastAsia="宋体" w:hAnsi="宋体" w:hint="eastAsia"/>
          <w:szCs w:val="21"/>
        </w:rPr>
      </w:pPr>
    </w:p>
    <w:p w14:paraId="1002A637" w14:textId="02E84DC9" w:rsidR="00354E40" w:rsidRPr="00002FA4" w:rsidRDefault="00706BE8" w:rsidP="00002FA4">
      <w:pPr>
        <w:pStyle w:val="a4"/>
        <w:numPr>
          <w:ilvl w:val="0"/>
          <w:numId w:val="10"/>
        </w:numPr>
        <w:ind w:firstLineChars="0"/>
        <w:rPr>
          <w:rFonts w:ascii="黑体" w:eastAsia="黑体" w:hAnsi="黑体"/>
          <w:b/>
          <w:bCs/>
        </w:rPr>
      </w:pPr>
      <w:r w:rsidRPr="00002FA4">
        <w:rPr>
          <w:rFonts w:ascii="黑体" w:eastAsia="黑体" w:hAnsi="黑体" w:hint="eastAsia"/>
          <w:b/>
          <w:bCs/>
        </w:rPr>
        <w:t>业务用例模型中的流程、角色以及职责</w:t>
      </w:r>
    </w:p>
    <w:p w14:paraId="24FCD8FC" w14:textId="43766975" w:rsidR="00706BE8" w:rsidRPr="00002FA4" w:rsidRDefault="00706BE8" w:rsidP="00002FA4">
      <w:pPr>
        <w:pStyle w:val="a4"/>
        <w:numPr>
          <w:ilvl w:val="0"/>
          <w:numId w:val="11"/>
        </w:numPr>
        <w:ind w:firstLineChars="0"/>
        <w:rPr>
          <w:rFonts w:ascii="宋体" w:eastAsia="宋体" w:hAnsi="宋体"/>
          <w:b/>
          <w:bCs/>
        </w:rPr>
      </w:pPr>
      <w:r w:rsidRPr="00002FA4">
        <w:rPr>
          <w:rFonts w:ascii="宋体" w:eastAsia="宋体" w:hAnsi="宋体" w:hint="eastAsia"/>
          <w:b/>
          <w:bCs/>
        </w:rPr>
        <w:t>流程：</w:t>
      </w:r>
    </w:p>
    <w:p w14:paraId="30B87DFA" w14:textId="7B3B35D2" w:rsidR="00706BE8" w:rsidRPr="00706BE8" w:rsidRDefault="00706BE8" w:rsidP="00706BE8">
      <w:pPr>
        <w:rPr>
          <w:rFonts w:ascii="宋体" w:eastAsia="宋体" w:hAnsi="宋体"/>
        </w:rPr>
      </w:pPr>
      <w:r>
        <w:rPr>
          <w:rFonts w:ascii="宋体" w:eastAsia="宋体" w:hAnsi="宋体" w:hint="eastAsia"/>
        </w:rPr>
        <w:t>1</w:t>
      </w:r>
      <w:r>
        <w:rPr>
          <w:rFonts w:ascii="宋体" w:eastAsia="宋体" w:hAnsi="宋体"/>
        </w:rPr>
        <w:t>.</w:t>
      </w:r>
      <w:r w:rsidRPr="00706BE8">
        <w:rPr>
          <w:rFonts w:ascii="宋体" w:eastAsia="宋体" w:hAnsi="宋体" w:hint="eastAsia"/>
        </w:rPr>
        <w:t>审核阶段：危险品运输委托人向危险品运输审核员提交运输业务申请，</w:t>
      </w:r>
      <w:r w:rsidRPr="00706BE8">
        <w:rPr>
          <w:rFonts w:ascii="宋体" w:eastAsia="宋体" w:hAnsi="宋体" w:hint="eastAsia"/>
        </w:rPr>
        <w:t>危险品运输审核员</w:t>
      </w:r>
      <w:r w:rsidRPr="00706BE8">
        <w:rPr>
          <w:rFonts w:ascii="宋体" w:eastAsia="宋体" w:hAnsi="宋体" w:hint="eastAsia"/>
        </w:rPr>
        <w:t>审核运输业务，在确认运输任务合</w:t>
      </w:r>
      <w:proofErr w:type="gramStart"/>
      <w:r w:rsidRPr="00706BE8">
        <w:rPr>
          <w:rFonts w:ascii="宋体" w:eastAsia="宋体" w:hAnsi="宋体" w:hint="eastAsia"/>
        </w:rPr>
        <w:t>规</w:t>
      </w:r>
      <w:proofErr w:type="gramEnd"/>
      <w:r w:rsidRPr="00706BE8">
        <w:rPr>
          <w:rFonts w:ascii="宋体" w:eastAsia="宋体" w:hAnsi="宋体" w:hint="eastAsia"/>
        </w:rPr>
        <w:t>后下发运输许可，危险品输委托人接受运输许可。</w:t>
      </w:r>
    </w:p>
    <w:p w14:paraId="7D1C303C" w14:textId="2E234ED0" w:rsidR="00706BE8" w:rsidRDefault="00706BE8">
      <w:pPr>
        <w:rPr>
          <w:rFonts w:ascii="宋体" w:eastAsia="宋体" w:hAnsi="宋体"/>
        </w:rPr>
      </w:pPr>
      <w:r>
        <w:rPr>
          <w:rFonts w:ascii="宋体" w:eastAsia="宋体" w:hAnsi="宋体" w:hint="eastAsia"/>
        </w:rPr>
        <w:t>2</w:t>
      </w:r>
      <w:r>
        <w:rPr>
          <w:rFonts w:ascii="宋体" w:eastAsia="宋体" w:hAnsi="宋体"/>
        </w:rPr>
        <w:t>.交接运输任务阶段：危险品运输委托人向危险品车辆驾驶员下达运输任务，危险品运输驾驶员接受运输任务。</w:t>
      </w:r>
      <w:r>
        <w:rPr>
          <w:rFonts w:ascii="宋体" w:eastAsia="宋体" w:hAnsi="宋体"/>
        </w:rPr>
        <w:br/>
        <w:t>3.</w:t>
      </w:r>
      <w:r>
        <w:rPr>
          <w:rFonts w:ascii="宋体" w:eastAsia="宋体" w:hAnsi="宋体" w:hint="eastAsia"/>
        </w:rPr>
        <w:t>运输危险品货物阶段：危险品车辆</w:t>
      </w:r>
      <w:proofErr w:type="gramStart"/>
      <w:r>
        <w:rPr>
          <w:rFonts w:ascii="宋体" w:eastAsia="宋体" w:hAnsi="宋体" w:hint="eastAsia"/>
        </w:rPr>
        <w:t>监控员</w:t>
      </w:r>
      <w:proofErr w:type="gramEnd"/>
      <w:r>
        <w:rPr>
          <w:rFonts w:ascii="宋体" w:eastAsia="宋体" w:hAnsi="宋体" w:hint="eastAsia"/>
        </w:rPr>
        <w:t>检查运输安全性要求，在检查完毕后</w:t>
      </w:r>
      <w:r w:rsidR="00B100F6">
        <w:rPr>
          <w:rFonts w:ascii="宋体" w:eastAsia="宋体" w:hAnsi="宋体" w:hint="eastAsia"/>
        </w:rPr>
        <w:t>危险品车辆驾驶员开始运输任务。危险品车辆</w:t>
      </w:r>
      <w:proofErr w:type="gramStart"/>
      <w:r w:rsidR="00B100F6">
        <w:rPr>
          <w:rFonts w:ascii="宋体" w:eastAsia="宋体" w:hAnsi="宋体" w:hint="eastAsia"/>
        </w:rPr>
        <w:t>监控员全程</w:t>
      </w:r>
      <w:proofErr w:type="gramEnd"/>
      <w:r w:rsidR="00B100F6">
        <w:rPr>
          <w:rFonts w:ascii="宋体" w:eastAsia="宋体" w:hAnsi="宋体" w:hint="eastAsia"/>
        </w:rPr>
        <w:t>跟踪监控危险品运输车辆，随时准备处理突发情况，直到抵达目的，交付危险品货物至危险品运输接收人手中。</w:t>
      </w:r>
    </w:p>
    <w:p w14:paraId="16A4C7BD" w14:textId="77777777" w:rsidR="00325C21" w:rsidRPr="00325C21" w:rsidRDefault="00B100F6" w:rsidP="00325C21">
      <w:pPr>
        <w:pStyle w:val="a4"/>
        <w:numPr>
          <w:ilvl w:val="0"/>
          <w:numId w:val="11"/>
        </w:numPr>
        <w:ind w:firstLineChars="0"/>
        <w:rPr>
          <w:rFonts w:ascii="宋体" w:eastAsia="宋体" w:hAnsi="宋体"/>
          <w:b/>
          <w:bCs/>
        </w:rPr>
      </w:pPr>
      <w:r w:rsidRPr="00325C21">
        <w:rPr>
          <w:rFonts w:ascii="宋体" w:eastAsia="宋体" w:hAnsi="宋体" w:hint="eastAsia"/>
          <w:b/>
          <w:bCs/>
        </w:rPr>
        <w:t>角色：</w:t>
      </w:r>
    </w:p>
    <w:p w14:paraId="6E91A2D3" w14:textId="2B19C4EF" w:rsidR="00B100F6" w:rsidRDefault="00B100F6">
      <w:pPr>
        <w:rPr>
          <w:rFonts w:ascii="宋体" w:eastAsia="宋体" w:hAnsi="宋体"/>
        </w:rPr>
      </w:pPr>
      <w:r w:rsidRPr="00706BE8">
        <w:rPr>
          <w:rFonts w:ascii="宋体" w:eastAsia="宋体" w:hAnsi="宋体" w:hint="eastAsia"/>
        </w:rPr>
        <w:t>危险品运输委托人</w:t>
      </w:r>
      <w:r>
        <w:rPr>
          <w:rFonts w:ascii="宋体" w:eastAsia="宋体" w:hAnsi="宋体" w:hint="eastAsia"/>
        </w:rPr>
        <w:t>、</w:t>
      </w:r>
      <w:r w:rsidRPr="00706BE8">
        <w:rPr>
          <w:rFonts w:ascii="宋体" w:eastAsia="宋体" w:hAnsi="宋体" w:hint="eastAsia"/>
        </w:rPr>
        <w:t>危险品运输审核员</w:t>
      </w:r>
      <w:r>
        <w:rPr>
          <w:rFonts w:ascii="宋体" w:eastAsia="宋体" w:hAnsi="宋体" w:hint="eastAsia"/>
        </w:rPr>
        <w:t>、</w:t>
      </w:r>
      <w:r>
        <w:rPr>
          <w:rFonts w:ascii="宋体" w:eastAsia="宋体" w:hAnsi="宋体"/>
        </w:rPr>
        <w:t>危险品车辆驾驶员</w:t>
      </w:r>
      <w:r>
        <w:rPr>
          <w:rFonts w:ascii="宋体" w:eastAsia="宋体" w:hAnsi="宋体" w:hint="eastAsia"/>
        </w:rPr>
        <w:t>、</w:t>
      </w:r>
      <w:r>
        <w:rPr>
          <w:rFonts w:ascii="宋体" w:eastAsia="宋体" w:hAnsi="宋体" w:hint="eastAsia"/>
        </w:rPr>
        <w:t>危险品车辆监控员</w:t>
      </w:r>
      <w:r>
        <w:rPr>
          <w:rFonts w:ascii="宋体" w:eastAsia="宋体" w:hAnsi="宋体" w:hint="eastAsia"/>
        </w:rPr>
        <w:t>、</w:t>
      </w:r>
      <w:r>
        <w:rPr>
          <w:rFonts w:ascii="宋体" w:eastAsia="宋体" w:hAnsi="宋体" w:hint="eastAsia"/>
        </w:rPr>
        <w:t>危险品运</w:t>
      </w:r>
      <w:r>
        <w:rPr>
          <w:rFonts w:ascii="宋体" w:eastAsia="宋体" w:hAnsi="宋体" w:hint="eastAsia"/>
        </w:rPr>
        <w:lastRenderedPageBreak/>
        <w:t>输接收人</w:t>
      </w:r>
    </w:p>
    <w:p w14:paraId="46127CC7" w14:textId="77777777" w:rsidR="00B100F6" w:rsidRPr="00325C21" w:rsidRDefault="00B100F6" w:rsidP="00325C21">
      <w:pPr>
        <w:pStyle w:val="a4"/>
        <w:numPr>
          <w:ilvl w:val="0"/>
          <w:numId w:val="11"/>
        </w:numPr>
        <w:ind w:firstLineChars="0"/>
        <w:rPr>
          <w:rFonts w:ascii="宋体" w:eastAsia="宋体" w:hAnsi="宋体"/>
          <w:b/>
          <w:bCs/>
        </w:rPr>
      </w:pPr>
      <w:r w:rsidRPr="00325C21">
        <w:rPr>
          <w:rFonts w:ascii="宋体" w:eastAsia="宋体" w:hAnsi="宋体" w:hint="eastAsia"/>
          <w:b/>
          <w:bCs/>
        </w:rPr>
        <w:t>职责：</w:t>
      </w:r>
    </w:p>
    <w:p w14:paraId="2E45F09E" w14:textId="02C33057" w:rsidR="00B100F6" w:rsidRDefault="00B100F6">
      <w:pPr>
        <w:rPr>
          <w:rFonts w:ascii="宋体" w:eastAsia="宋体" w:hAnsi="宋体"/>
        </w:rPr>
      </w:pPr>
      <w:r w:rsidRPr="00706BE8">
        <w:rPr>
          <w:rFonts w:ascii="宋体" w:eastAsia="宋体" w:hAnsi="宋体" w:hint="eastAsia"/>
        </w:rPr>
        <w:t>危险品运输委托人</w:t>
      </w:r>
      <w:r>
        <w:rPr>
          <w:rFonts w:ascii="宋体" w:eastAsia="宋体" w:hAnsi="宋体" w:hint="eastAsia"/>
        </w:rPr>
        <w:t>：负责发起危险品运输任务，提交运输业务的申请，联系驾驶员。</w:t>
      </w:r>
    </w:p>
    <w:p w14:paraId="24CDF744" w14:textId="1B58962F" w:rsidR="00B100F6" w:rsidRDefault="00B100F6">
      <w:pPr>
        <w:rPr>
          <w:rFonts w:ascii="宋体" w:eastAsia="宋体" w:hAnsi="宋体"/>
        </w:rPr>
      </w:pPr>
      <w:r>
        <w:rPr>
          <w:rFonts w:ascii="宋体" w:eastAsia="宋体" w:hAnsi="宋体" w:hint="eastAsia"/>
        </w:rPr>
        <w:t>危险品运输审核员：负责审核运输业务，下发运输许可，派出危险品车辆监控员。</w:t>
      </w:r>
    </w:p>
    <w:p w14:paraId="30865607" w14:textId="530A3D22" w:rsidR="00B100F6" w:rsidRDefault="00B100F6">
      <w:pPr>
        <w:rPr>
          <w:rFonts w:ascii="宋体" w:eastAsia="宋体" w:hAnsi="宋体"/>
        </w:rPr>
      </w:pPr>
      <w:r>
        <w:rPr>
          <w:rFonts w:ascii="宋体" w:eastAsia="宋体" w:hAnsi="宋体" w:hint="eastAsia"/>
        </w:rPr>
        <w:t>危险品车辆驾驶员：接受运输任务，运输危险品货物。</w:t>
      </w:r>
    </w:p>
    <w:p w14:paraId="4AD831AB" w14:textId="115D952D" w:rsidR="00B100F6" w:rsidRDefault="00B100F6">
      <w:pPr>
        <w:rPr>
          <w:rFonts w:ascii="宋体" w:eastAsia="宋体" w:hAnsi="宋体"/>
        </w:rPr>
      </w:pPr>
      <w:r>
        <w:rPr>
          <w:rFonts w:ascii="宋体" w:eastAsia="宋体" w:hAnsi="宋体" w:hint="eastAsia"/>
        </w:rPr>
        <w:t>危险品车辆监控员：检查</w:t>
      </w:r>
      <w:r w:rsidR="00002FA4">
        <w:rPr>
          <w:rFonts w:ascii="宋体" w:eastAsia="宋体" w:hAnsi="宋体" w:hint="eastAsia"/>
        </w:rPr>
        <w:t>货物与车辆的状态，检查安全性要求，跟踪运输车辆，随时准备处理突发情况。</w:t>
      </w:r>
    </w:p>
    <w:p w14:paraId="4E3096B8" w14:textId="7DC877CF" w:rsidR="00002FA4" w:rsidRPr="00B100F6" w:rsidRDefault="00002FA4">
      <w:pPr>
        <w:rPr>
          <w:rFonts w:ascii="宋体" w:eastAsia="宋体" w:hAnsi="宋体" w:hint="eastAsia"/>
        </w:rPr>
      </w:pPr>
      <w:r>
        <w:rPr>
          <w:rFonts w:ascii="宋体" w:eastAsia="宋体" w:hAnsi="宋体" w:hint="eastAsia"/>
        </w:rPr>
        <w:t>危险品运输接收人，接收危险品货物。</w:t>
      </w:r>
    </w:p>
    <w:p w14:paraId="132C8AC5" w14:textId="3F02E127" w:rsidR="00706BE8" w:rsidRPr="00AB31A5" w:rsidRDefault="00706BE8">
      <w:pPr>
        <w:rPr>
          <w:rFonts w:ascii="宋体" w:eastAsia="宋体" w:hAnsi="宋体" w:hint="eastAsia"/>
        </w:rPr>
      </w:pPr>
      <w:r>
        <w:object w:dxaOrig="9660" w:dyaOrig="12120" w14:anchorId="5536D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520.6pt" o:ole="">
            <v:imagedata r:id="rId5" o:title=""/>
          </v:shape>
          <o:OLEObject Type="Embed" ProgID="Visio.Drawing.15" ShapeID="_x0000_i1025" DrawAspect="Content" ObjectID="_1698303976" r:id="rId6"/>
        </w:object>
      </w:r>
    </w:p>
    <w:sectPr w:rsidR="00706BE8" w:rsidRPr="00AB3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F7B"/>
    <w:multiLevelType w:val="hybridMultilevel"/>
    <w:tmpl w:val="BB86966C"/>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37DEA"/>
    <w:multiLevelType w:val="hybridMultilevel"/>
    <w:tmpl w:val="B2C25E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52FD"/>
    <w:multiLevelType w:val="hybridMultilevel"/>
    <w:tmpl w:val="80F0F696"/>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27FD9"/>
    <w:multiLevelType w:val="hybridMultilevel"/>
    <w:tmpl w:val="0908D6E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C79C2"/>
    <w:multiLevelType w:val="hybridMultilevel"/>
    <w:tmpl w:val="1436DA8C"/>
    <w:lvl w:ilvl="0" w:tplc="0BE0D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56A83"/>
    <w:multiLevelType w:val="hybridMultilevel"/>
    <w:tmpl w:val="5AACDA18"/>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432FBE"/>
    <w:multiLevelType w:val="hybridMultilevel"/>
    <w:tmpl w:val="1BA0489E"/>
    <w:lvl w:ilvl="0" w:tplc="E834A90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C01F11"/>
    <w:multiLevelType w:val="hybridMultilevel"/>
    <w:tmpl w:val="30B869FA"/>
    <w:lvl w:ilvl="0" w:tplc="3DE4CE8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9D61AE"/>
    <w:multiLevelType w:val="hybridMultilevel"/>
    <w:tmpl w:val="57FCEA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132C4"/>
    <w:multiLevelType w:val="hybridMultilevel"/>
    <w:tmpl w:val="8AA8C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1836E9"/>
    <w:multiLevelType w:val="hybridMultilevel"/>
    <w:tmpl w:val="1F3CBD82"/>
    <w:lvl w:ilvl="0" w:tplc="90048E8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8"/>
  </w:num>
  <w:num w:numId="5">
    <w:abstractNumId w:val="6"/>
  </w:num>
  <w:num w:numId="6">
    <w:abstractNumId w:val="3"/>
  </w:num>
  <w:num w:numId="7">
    <w:abstractNumId w:val="5"/>
  </w:num>
  <w:num w:numId="8">
    <w:abstractNumId w:val="7"/>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12"/>
    <w:rsid w:val="00002FA4"/>
    <w:rsid w:val="00325C21"/>
    <w:rsid w:val="00354E40"/>
    <w:rsid w:val="00706BE8"/>
    <w:rsid w:val="00AB31A5"/>
    <w:rsid w:val="00AE6F12"/>
    <w:rsid w:val="00B100F6"/>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0A52"/>
  <w15:chartTrackingRefBased/>
  <w15:docId w15:val="{D16F844A-CFC3-4638-B19E-C1F07315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1A5"/>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qFormat/>
    <w:rsid w:val="00FF68E0"/>
    <w:pPr>
      <w:ind w:left="630"/>
      <w:jc w:val="left"/>
    </w:pPr>
    <w:rPr>
      <w:rFonts w:ascii="Times New Roman" w:eastAsia="宋体" w:hAnsi="Times New Roman" w:cs="Times New Roman"/>
      <w:sz w:val="18"/>
      <w:szCs w:val="18"/>
    </w:rPr>
  </w:style>
  <w:style w:type="character" w:customStyle="1" w:styleId="10">
    <w:name w:val="标题 1 字符"/>
    <w:basedOn w:val="a0"/>
    <w:link w:val="1"/>
    <w:uiPriority w:val="9"/>
    <w:rsid w:val="00AB31A5"/>
    <w:rPr>
      <w:rFonts w:cs="宋体"/>
      <w:b/>
      <w:bCs/>
      <w:kern w:val="44"/>
      <w:sz w:val="44"/>
      <w:szCs w:val="44"/>
    </w:rPr>
  </w:style>
  <w:style w:type="paragraph" w:styleId="a4">
    <w:name w:val="List Paragraph"/>
    <w:basedOn w:val="a"/>
    <w:uiPriority w:val="34"/>
    <w:qFormat/>
    <w:rsid w:val="00AB31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7392">
      <w:bodyDiv w:val="1"/>
      <w:marLeft w:val="0"/>
      <w:marRight w:val="0"/>
      <w:marTop w:val="0"/>
      <w:marBottom w:val="0"/>
      <w:divBdr>
        <w:top w:val="none" w:sz="0" w:space="0" w:color="auto"/>
        <w:left w:val="none" w:sz="0" w:space="0" w:color="auto"/>
        <w:bottom w:val="none" w:sz="0" w:space="0" w:color="auto"/>
        <w:right w:val="none" w:sz="0" w:space="0" w:color="auto"/>
      </w:divBdr>
    </w:div>
    <w:div w:id="9988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 展畅</dc:creator>
  <cp:keywords/>
  <dc:description/>
  <cp:lastModifiedBy>麻 展畅</cp:lastModifiedBy>
  <cp:revision>2</cp:revision>
  <dcterms:created xsi:type="dcterms:W3CDTF">2021-11-13T01:38:00Z</dcterms:created>
  <dcterms:modified xsi:type="dcterms:W3CDTF">2021-11-13T02:20:00Z</dcterms:modified>
</cp:coreProperties>
</file>