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8E05" w14:textId="11123183" w:rsidR="00D76209" w:rsidRPr="001D6434" w:rsidRDefault="00D76209" w:rsidP="00D76209">
      <w:pPr>
        <w:spacing w:before="100" w:beforeAutospacing="1" w:after="120" w:line="360" w:lineRule="atLeast"/>
        <w:jc w:val="center"/>
        <w:rPr>
          <w:rFonts w:ascii="Times New Roman" w:eastAsia="Times New Roman" w:hAnsi="Times New Roman" w:cs="Times New Roman"/>
          <w:b/>
          <w:bCs/>
          <w:color w:val="2B2B2B"/>
          <w:sz w:val="30"/>
          <w:szCs w:val="30"/>
        </w:rPr>
      </w:pPr>
      <w:r w:rsidRPr="001D6434">
        <w:rPr>
          <w:rFonts w:ascii="Times New Roman" w:eastAsia="Times New Roman" w:hAnsi="Times New Roman" w:cs="Times New Roman"/>
          <w:b/>
          <w:bCs/>
          <w:color w:val="2B2B2B"/>
          <w:sz w:val="30"/>
          <w:szCs w:val="30"/>
        </w:rPr>
        <w:t>Module 1 Challenge</w:t>
      </w:r>
    </w:p>
    <w:p w14:paraId="0083B795" w14:textId="77777777" w:rsidR="00D76209" w:rsidRPr="001D6434" w:rsidRDefault="00D76209" w:rsidP="00D76209">
      <w:pPr>
        <w:spacing w:before="100" w:beforeAutospacing="1" w:after="120" w:line="360" w:lineRule="atLeast"/>
        <w:rPr>
          <w:rFonts w:ascii="Times New Roman" w:eastAsia="Times New Roman" w:hAnsi="Times New Roman" w:cs="Times New Roman"/>
          <w:color w:val="2B2B2B"/>
          <w:sz w:val="30"/>
          <w:szCs w:val="30"/>
        </w:rPr>
      </w:pPr>
    </w:p>
    <w:p w14:paraId="3CC806B5" w14:textId="5C668E10" w:rsidR="00D76209" w:rsidRPr="001D6434" w:rsidRDefault="00D76209" w:rsidP="00D76209">
      <w:pPr>
        <w:spacing w:before="100" w:beforeAutospacing="1" w:after="120" w:line="360" w:lineRule="atLeast"/>
        <w:rPr>
          <w:rFonts w:ascii="Times New Roman" w:eastAsia="Times New Roman" w:hAnsi="Times New Roman" w:cs="Times New Roman"/>
          <w:b/>
          <w:bCs/>
          <w:color w:val="2B2B2B"/>
          <w:sz w:val="30"/>
          <w:szCs w:val="30"/>
        </w:rPr>
      </w:pPr>
      <w:r w:rsidRPr="00D76209">
        <w:rPr>
          <w:rFonts w:ascii="Times New Roman" w:eastAsia="Times New Roman" w:hAnsi="Times New Roman" w:cs="Times New Roman"/>
          <w:b/>
          <w:bCs/>
          <w:color w:val="2B2B2B"/>
          <w:sz w:val="30"/>
          <w:szCs w:val="30"/>
        </w:rPr>
        <w:t>Given the provided data, what are three conclusions that we can draw about crowdfunding campaigns?</w:t>
      </w:r>
    </w:p>
    <w:p w14:paraId="6564D9EC" w14:textId="1C001E0A" w:rsidR="00D76209" w:rsidRPr="001D6434" w:rsidRDefault="00D76209" w:rsidP="00D76209">
      <w:pPr>
        <w:pStyle w:val="ListParagraph"/>
        <w:numPr>
          <w:ilvl w:val="0"/>
          <w:numId w:val="2"/>
        </w:numPr>
        <w:spacing w:before="100" w:beforeAutospacing="1" w:after="120" w:line="360" w:lineRule="atLeast"/>
        <w:rPr>
          <w:rFonts w:ascii="Times New Roman" w:eastAsia="Times New Roman" w:hAnsi="Times New Roman" w:cs="Times New Roman"/>
          <w:color w:val="2B2B2B"/>
          <w:sz w:val="30"/>
          <w:szCs w:val="30"/>
        </w:rPr>
      </w:pPr>
      <w:r w:rsidRPr="001D6434">
        <w:rPr>
          <w:rFonts w:ascii="Times New Roman" w:eastAsia="Times New Roman" w:hAnsi="Times New Roman" w:cs="Times New Roman"/>
          <w:color w:val="2B2B2B"/>
          <w:sz w:val="30"/>
          <w:szCs w:val="30"/>
        </w:rPr>
        <w:t xml:space="preserve"> The most successful category of crowdfunding campaigns is theater.</w:t>
      </w:r>
    </w:p>
    <w:p w14:paraId="4B8D1EF4" w14:textId="11EE45F1" w:rsidR="00D76209" w:rsidRPr="001D6434" w:rsidRDefault="00D76209" w:rsidP="00D76209">
      <w:pPr>
        <w:pStyle w:val="ListParagraph"/>
        <w:numPr>
          <w:ilvl w:val="0"/>
          <w:numId w:val="2"/>
        </w:numPr>
        <w:spacing w:before="100" w:beforeAutospacing="1" w:after="120" w:line="360" w:lineRule="atLeast"/>
        <w:rPr>
          <w:rFonts w:ascii="Times New Roman" w:eastAsia="Times New Roman" w:hAnsi="Times New Roman" w:cs="Times New Roman"/>
          <w:color w:val="2B2B2B"/>
          <w:sz w:val="30"/>
          <w:szCs w:val="30"/>
        </w:rPr>
      </w:pPr>
      <w:r w:rsidRPr="001D6434">
        <w:rPr>
          <w:rFonts w:ascii="Times New Roman" w:eastAsia="Times New Roman" w:hAnsi="Times New Roman" w:cs="Times New Roman"/>
          <w:color w:val="2B2B2B"/>
          <w:sz w:val="30"/>
          <w:szCs w:val="30"/>
        </w:rPr>
        <w:t>Plays are the most successful subcategory of crowdfunding.</w:t>
      </w:r>
    </w:p>
    <w:p w14:paraId="24BAAF0E" w14:textId="79BBBD24" w:rsidR="00D76209" w:rsidRPr="001D6434" w:rsidRDefault="00D76209" w:rsidP="00D76209">
      <w:pPr>
        <w:pStyle w:val="ListParagraph"/>
        <w:numPr>
          <w:ilvl w:val="0"/>
          <w:numId w:val="2"/>
        </w:numPr>
        <w:spacing w:before="100" w:beforeAutospacing="1" w:after="120" w:line="360" w:lineRule="atLeast"/>
        <w:rPr>
          <w:rFonts w:ascii="Times New Roman" w:eastAsia="Times New Roman" w:hAnsi="Times New Roman" w:cs="Times New Roman"/>
          <w:color w:val="2B2B2B"/>
          <w:sz w:val="30"/>
          <w:szCs w:val="30"/>
        </w:rPr>
      </w:pPr>
      <w:r w:rsidRPr="001D6434">
        <w:rPr>
          <w:rFonts w:ascii="Times New Roman" w:eastAsia="Times New Roman" w:hAnsi="Times New Roman" w:cs="Times New Roman"/>
          <w:color w:val="2B2B2B"/>
          <w:sz w:val="30"/>
          <w:szCs w:val="30"/>
        </w:rPr>
        <w:t xml:space="preserve">Crowdfunding campaigns created in the Summer are most successful. </w:t>
      </w:r>
    </w:p>
    <w:p w14:paraId="60B6236F" w14:textId="7CFDEF10" w:rsidR="00D76209" w:rsidRPr="001D6434" w:rsidRDefault="00D76209" w:rsidP="00D76209">
      <w:pPr>
        <w:spacing w:before="100" w:beforeAutospacing="1" w:after="120" w:line="360" w:lineRule="atLeast"/>
        <w:rPr>
          <w:rFonts w:ascii="Times New Roman" w:eastAsia="Times New Roman" w:hAnsi="Times New Roman" w:cs="Times New Roman"/>
          <w:b/>
          <w:bCs/>
          <w:color w:val="2B2B2B"/>
          <w:sz w:val="30"/>
          <w:szCs w:val="30"/>
        </w:rPr>
      </w:pPr>
      <w:r w:rsidRPr="00D76209">
        <w:rPr>
          <w:rFonts w:ascii="Times New Roman" w:eastAsia="Times New Roman" w:hAnsi="Times New Roman" w:cs="Times New Roman"/>
          <w:b/>
          <w:bCs/>
          <w:color w:val="2B2B2B"/>
          <w:sz w:val="30"/>
          <w:szCs w:val="30"/>
        </w:rPr>
        <w:t>What are some limitations of this dataset?</w:t>
      </w:r>
    </w:p>
    <w:p w14:paraId="34C921B7" w14:textId="0636D11D" w:rsidR="00D76209" w:rsidRPr="001D6434" w:rsidRDefault="00D76209" w:rsidP="00D76209">
      <w:pPr>
        <w:spacing w:before="100" w:beforeAutospacing="1" w:after="120" w:line="360" w:lineRule="atLeast"/>
        <w:rPr>
          <w:rFonts w:ascii="Times New Roman" w:eastAsia="Times New Roman" w:hAnsi="Times New Roman" w:cs="Times New Roman"/>
          <w:color w:val="2B2B2B"/>
          <w:sz w:val="30"/>
          <w:szCs w:val="30"/>
        </w:rPr>
      </w:pPr>
      <w:r w:rsidRPr="001D6434">
        <w:rPr>
          <w:rFonts w:ascii="Times New Roman" w:eastAsia="Times New Roman" w:hAnsi="Times New Roman" w:cs="Times New Roman"/>
          <w:color w:val="2B2B2B"/>
          <w:sz w:val="30"/>
          <w:szCs w:val="30"/>
        </w:rPr>
        <w:t xml:space="preserve">The range of data is very spread out.  This is a limitation due to the amount of money some crowdfunding was asking for.  Some projects were much more involved in asking for more money than others.  </w:t>
      </w:r>
      <w:r w:rsidR="001D6434" w:rsidRPr="001D6434">
        <w:rPr>
          <w:rFonts w:ascii="Times New Roman" w:eastAsia="Times New Roman" w:hAnsi="Times New Roman" w:cs="Times New Roman"/>
          <w:color w:val="2B2B2B"/>
          <w:sz w:val="30"/>
          <w:szCs w:val="30"/>
        </w:rPr>
        <w:t>The other limitation is that the variance and standard deviation is large for both the successful and unsuccessful campaigns signifying that the data is very spread out from the mean and spread out from each other.</w:t>
      </w:r>
    </w:p>
    <w:p w14:paraId="7D5BA104" w14:textId="77777777" w:rsidR="00D76209" w:rsidRPr="00D76209" w:rsidRDefault="00D76209" w:rsidP="00D76209">
      <w:pPr>
        <w:spacing w:before="100" w:beforeAutospacing="1" w:after="120" w:line="360" w:lineRule="atLeast"/>
        <w:rPr>
          <w:rFonts w:ascii="Times New Roman" w:eastAsia="Times New Roman" w:hAnsi="Times New Roman" w:cs="Times New Roman"/>
          <w:color w:val="2B2B2B"/>
          <w:sz w:val="30"/>
          <w:szCs w:val="30"/>
        </w:rPr>
      </w:pPr>
    </w:p>
    <w:p w14:paraId="5A3073FB" w14:textId="4E79707C" w:rsidR="008660D4" w:rsidRPr="001D6434" w:rsidRDefault="00D76209" w:rsidP="001D6434">
      <w:pPr>
        <w:spacing w:before="100" w:beforeAutospacing="1" w:after="100" w:afterAutospacing="1" w:line="360" w:lineRule="atLeast"/>
        <w:rPr>
          <w:rFonts w:ascii="Times New Roman" w:eastAsia="Times New Roman" w:hAnsi="Times New Roman" w:cs="Times New Roman"/>
          <w:b/>
          <w:bCs/>
          <w:color w:val="2B2B2B"/>
          <w:sz w:val="30"/>
          <w:szCs w:val="30"/>
        </w:rPr>
      </w:pPr>
      <w:r w:rsidRPr="00D76209">
        <w:rPr>
          <w:rFonts w:ascii="Times New Roman" w:eastAsia="Times New Roman" w:hAnsi="Times New Roman" w:cs="Times New Roman"/>
          <w:b/>
          <w:bCs/>
          <w:color w:val="2B2B2B"/>
          <w:sz w:val="30"/>
          <w:szCs w:val="30"/>
        </w:rPr>
        <w:t>What are some other possible tables and/or graphs that we could create, and what additional value would they provide</w:t>
      </w:r>
      <w:r w:rsidR="001D6434" w:rsidRPr="001D6434">
        <w:rPr>
          <w:rFonts w:ascii="Times New Roman" w:eastAsia="Times New Roman" w:hAnsi="Times New Roman" w:cs="Times New Roman"/>
          <w:b/>
          <w:bCs/>
          <w:color w:val="2B2B2B"/>
          <w:sz w:val="30"/>
          <w:szCs w:val="30"/>
        </w:rPr>
        <w:t>?</w:t>
      </w:r>
    </w:p>
    <w:p w14:paraId="23DD2C1D" w14:textId="4046285D" w:rsidR="001D6434" w:rsidRPr="001D6434" w:rsidRDefault="001D6434" w:rsidP="001D6434">
      <w:pPr>
        <w:spacing w:before="100" w:beforeAutospacing="1" w:after="100" w:afterAutospacing="1" w:line="360" w:lineRule="atLeast"/>
        <w:rPr>
          <w:rFonts w:ascii="Times New Roman" w:eastAsia="Times New Roman" w:hAnsi="Times New Roman" w:cs="Times New Roman"/>
          <w:color w:val="2B2B2B"/>
          <w:sz w:val="30"/>
          <w:szCs w:val="30"/>
        </w:rPr>
      </w:pPr>
      <w:r w:rsidRPr="001D6434">
        <w:rPr>
          <w:rFonts w:ascii="Times New Roman" w:eastAsia="Times New Roman" w:hAnsi="Times New Roman" w:cs="Times New Roman"/>
          <w:color w:val="2B2B2B"/>
          <w:sz w:val="30"/>
          <w:szCs w:val="30"/>
        </w:rPr>
        <w:t xml:space="preserve">You could create a table examining the average donation for each project.  You could also show a graph comparing the outcomes based on what country the crowdfunding was from.  You could also compare the outcomes of the Crowdfunding that was spotlighted versus not spotlighted.  </w:t>
      </w:r>
    </w:p>
    <w:sectPr w:rsidR="001D6434" w:rsidRPr="001D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3377"/>
    <w:multiLevelType w:val="hybridMultilevel"/>
    <w:tmpl w:val="1F2642C4"/>
    <w:lvl w:ilvl="0" w:tplc="2CBEE7EE">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C6D58"/>
    <w:multiLevelType w:val="multilevel"/>
    <w:tmpl w:val="51E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495747">
    <w:abstractNumId w:val="1"/>
  </w:num>
  <w:num w:numId="2" w16cid:durableId="50844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09"/>
    <w:rsid w:val="001D6434"/>
    <w:rsid w:val="00800693"/>
    <w:rsid w:val="008660D4"/>
    <w:rsid w:val="00AE1340"/>
    <w:rsid w:val="00D7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CEFA"/>
  <w15:chartTrackingRefBased/>
  <w15:docId w15:val="{48AB809B-2B06-4BAA-B598-DD1BCD0A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Campbell</dc:creator>
  <cp:keywords/>
  <dc:description/>
  <cp:lastModifiedBy>Molly Campbell</cp:lastModifiedBy>
  <cp:revision>1</cp:revision>
  <dcterms:created xsi:type="dcterms:W3CDTF">2022-10-14T23:52:00Z</dcterms:created>
  <dcterms:modified xsi:type="dcterms:W3CDTF">2022-10-15T00:12:00Z</dcterms:modified>
</cp:coreProperties>
</file>