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9846" w:type="dxa"/>
        <w:jc w:val="left"/>
        <w:tblInd w:w="-284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1135"/>
        <w:gridCol w:w="1417"/>
        <w:gridCol w:w="4961"/>
        <w:gridCol w:w="8083"/>
        <w:gridCol w:w="1132"/>
        <w:gridCol w:w="994"/>
        <w:gridCol w:w="1133"/>
        <w:gridCol w:w="988"/>
      </w:tblGrid>
      <w:tr>
        <w:trPr>
          <w:trHeight w:val="20" w:hRule="atLeast"/>
        </w:trPr>
        <w:tc>
          <w:tcPr>
            <w:tcW w:w="1135" w:type="dxa"/>
            <w:vMerge w:val="restart"/>
            <w:tcBorders>
              <w:top w:val="single" w:sz="18" w:space="0" w:color="000000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36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36"/>
              </w:rPr>
              <w:t>Model</w:t>
            </w:r>
          </w:p>
        </w:tc>
        <w:tc>
          <w:tcPr>
            <w:tcW w:w="1417" w:type="dxa"/>
            <w:vMerge w:val="restart"/>
            <w:tcBorders>
              <w:top w:val="single" w:sz="1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36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36"/>
              </w:rPr>
              <w:t>Property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36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36"/>
              </w:rPr>
              <w:t>Type</w:t>
            </w:r>
          </w:p>
        </w:tc>
        <w:tc>
          <w:tcPr>
            <w:tcW w:w="4961" w:type="dxa"/>
            <w:vMerge w:val="restart"/>
            <w:tcBorders>
              <w:top w:val="single" w:sz="1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36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36"/>
              </w:rPr>
              <w:t>Property Description</w:t>
            </w:r>
          </w:p>
        </w:tc>
        <w:tc>
          <w:tcPr>
            <w:tcW w:w="8083" w:type="dxa"/>
            <w:vMerge w:val="restart"/>
            <w:tcBorders>
              <w:top w:val="single" w:sz="1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36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36"/>
              </w:rPr>
              <w:t>TCTL Property</w:t>
            </w:r>
          </w:p>
        </w:tc>
        <w:tc>
          <w:tcPr>
            <w:tcW w:w="2126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single" w:sz="24" w:space="0" w:color="FFFFFF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Verification Result</w:t>
            </w:r>
          </w:p>
        </w:tc>
        <w:tc>
          <w:tcPr>
            <w:tcW w:w="2121" w:type="dxa"/>
            <w:gridSpan w:val="2"/>
            <w:tcBorders>
              <w:top w:val="single" w:sz="18" w:space="0" w:color="000000"/>
              <w:left w:val="single" w:sz="24" w:space="0" w:color="FFFFFF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Verification Time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1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</w:r>
          </w:p>
        </w:tc>
        <w:tc>
          <w:tcPr>
            <w:tcW w:w="4961" w:type="dxa"/>
            <w:vMerge w:val="continue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</w:r>
          </w:p>
        </w:tc>
        <w:tc>
          <w:tcPr>
            <w:tcW w:w="8083" w:type="dxa"/>
            <w:vMerge w:val="continue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both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</w:r>
          </w:p>
        </w:tc>
        <w:tc>
          <w:tcPr>
            <w:tcW w:w="1132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UPPAAL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single" w:sz="12" w:space="0" w:color="000000"/>
              <w:right w:val="single" w:sz="24" w:space="0" w:color="FFFFFF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FDR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24" w:space="0" w:color="FFFFFF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UPPAAL</w:t>
            </w:r>
          </w:p>
        </w:tc>
        <w:tc>
          <w:tcPr>
            <w:tcW w:w="988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FDR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FootBot</w:t>
            </w:r>
          </w:p>
        </w:tc>
        <w:tc>
          <w:tcPr>
            <w:tcW w:w="1417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Safety</w:t>
            </w:r>
          </w:p>
        </w:tc>
        <w:tc>
          <w:tcPr>
            <w:tcW w:w="496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>Deadlock-free.</w:t>
            </w:r>
          </w:p>
        </w:tc>
        <w:tc>
          <w:tcPr>
            <w:tcW w:w="8083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both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not deadlock</w:t>
            </w:r>
          </w:p>
        </w:tc>
        <w:tc>
          <w:tcPr>
            <w:tcW w:w="113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1133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0.004s</w:t>
            </w:r>
          </w:p>
        </w:tc>
        <w:tc>
          <w:tcPr>
            <w:tcW w:w="98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0.7468s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>No outputs conflict.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both"/>
              <w:rPr>
                <w:rFonts w:ascii="Calibri" w:hAnsi="Calibri" w:cs="Calibri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not (CFootBot_cycle.Output_Conflict || Movement_cycle.Output_Conflict || SimSMovement_cycle.Output_Conflict)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0.002s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0.7468s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Reachability</w:t>
            </w:r>
          </w:p>
        </w:tc>
        <w:tc>
          <w:tcPr>
            <w:tcW w:w="4961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40"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SMove</w:t>
            </w:r>
            <w:r>
              <w:rPr>
                <w:rFonts w:cs="Times New Roman" w:ascii="Times New Roman" w:hAnsi="Times New Roman"/>
                <w:szCs w:val="32"/>
              </w:rPr>
              <w:t xml:space="preserve"> is reachable.</w:t>
            </w:r>
          </w:p>
        </w:tc>
        <w:tc>
          <w:tcPr>
            <w:tcW w:w="8083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both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E&lt;&gt; SimSMovement.entered_SMove</w:t>
            </w:r>
          </w:p>
        </w:tc>
        <w:tc>
          <w:tcPr>
            <w:tcW w:w="1132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0.000s</w:t>
            </w:r>
          </w:p>
        </w:tc>
        <w:tc>
          <w:tcPr>
            <w:tcW w:w="988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0.4327s</w:t>
            </w:r>
          </w:p>
        </w:tc>
      </w:tr>
      <w:tr>
        <w:trPr>
          <w:trHeight w:val="61" w:hRule="atLeast"/>
        </w:trPr>
        <w:tc>
          <w:tcPr>
            <w:tcW w:w="1135" w:type="dxa"/>
            <w:vMerge w:val="restart"/>
            <w:tcBorders>
              <w:top w:val="single" w:sz="12" w:space="0" w:color="000000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Alpha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Algorithm</w:t>
            </w:r>
          </w:p>
        </w:tc>
        <w:tc>
          <w:tcPr>
            <w:tcW w:w="1417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Safety</w:t>
            </w:r>
          </w:p>
        </w:tc>
        <w:tc>
          <w:tcPr>
            <w:tcW w:w="496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>Deadlock-free.</w:t>
            </w:r>
          </w:p>
        </w:tc>
        <w:tc>
          <w:tcPr>
            <w:tcW w:w="8083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not deadlock</w:t>
            </w:r>
          </w:p>
        </w:tc>
        <w:tc>
          <w:tcPr>
            <w:tcW w:w="113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Sat.</w:t>
            </w:r>
          </w:p>
        </w:tc>
        <w:tc>
          <w:tcPr>
            <w:tcW w:w="1133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44.990s</w:t>
            </w:r>
          </w:p>
        </w:tc>
        <w:tc>
          <w:tcPr>
            <w:tcW w:w="98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67.526s</w:t>
            </w:r>
          </w:p>
        </w:tc>
      </w:tr>
      <w:tr>
        <w:trPr>
          <w:trHeight w:val="197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>No outputs conflict.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not (AggregationSoftware_cycle.Output_Conflict || MovementC_cycle.Out put_Conflict || …)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Sat.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32.940s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>68.321s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No more than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RC</w:t>
            </w:r>
            <w:r>
              <w:rPr>
                <w:rFonts w:cs="Times New Roman" w:ascii="Times New Roman" w:hAnsi="Times New Roman"/>
                <w:szCs w:val="32"/>
              </w:rPr>
              <w:t xml:space="preserve"> time units are spent in the 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Receive</w:t>
            </w:r>
            <w:r>
              <w:rPr>
                <w:rFonts w:cs="Times New Roman" w:ascii="Times New Roman" w:hAnsi="Times New Roman"/>
                <w:szCs w:val="32"/>
              </w:rPr>
              <w:t>.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Communication.j0 imply Communication.RCC &lt;= Communication.RC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Sat.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30.820s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>72.349s</w:t>
            </w:r>
          </w:p>
        </w:tc>
      </w:tr>
      <w:tr>
        <w:trPr>
          <w:trHeight w:val="243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The state machine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Communication</w:t>
            </w:r>
            <w:r>
              <w:rPr>
                <w:rFonts w:cs="Times New Roman" w:ascii="Times New Roman" w:hAnsi="Times New Roman"/>
                <w:szCs w:val="32"/>
              </w:rPr>
              <w:t xml:space="preserve"> starts to enter the 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Receive</w:t>
            </w:r>
            <w:r>
              <w:rPr>
                <w:rFonts w:cs="Times New Roman" w:ascii="Times New Roman" w:hAnsi="Times New Roman"/>
                <w:szCs w:val="32"/>
              </w:rPr>
              <w:t xml:space="preserve"> exactly every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RC</w:t>
            </w:r>
            <w:r>
              <w:rPr>
                <w:rFonts w:cs="Times New Roman" w:ascii="Times New Roman" w:hAnsi="Times New Roman"/>
                <w:szCs w:val="32"/>
              </w:rPr>
              <w:t xml:space="preserve"> units.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(Communication.entered_Broadcast &amp;&amp; Communication.RCC&gt;0) imply Comm unication.RCC == Communication.RC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Sat.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30.220s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/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>71.203</w:t>
            </w:r>
            <w:r>
              <w:rPr>
                <w:rFonts w:ascii="Times New Roman" w:hAnsi="Times New Roman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>s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No more than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360/av</w:t>
            </w:r>
            <w:r>
              <w:rPr>
                <w:rFonts w:cs="Times New Roman" w:ascii="Times New Roman" w:hAnsi="Times New Roman"/>
                <w:szCs w:val="32"/>
              </w:rPr>
              <w:t xml:space="preserve"> time units are spent in the 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Turning</w:t>
            </w:r>
            <w:r>
              <w:rPr>
                <w:rFonts w:cs="Times New Roman" w:ascii="Times New Roman" w:hAnsi="Times New Roman"/>
                <w:szCs w:val="32"/>
              </w:rPr>
              <w:t>.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Movement.tj1 imply Movement.MBC &lt;= 360/Movement.av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32"/>
                <w:vertAlign w:val="baseline"/>
              </w:rPr>
              <w:t>Sat.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31.640s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>78.900s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Reachability</w:t>
            </w:r>
          </w:p>
        </w:tc>
        <w:tc>
          <w:tcPr>
            <w:tcW w:w="496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SMove</w:t>
            </w:r>
            <w:r>
              <w:rPr>
                <w:rFonts w:cs="Times New Roman" w:ascii="Times New Roman" w:hAnsi="Times New Roman"/>
                <w:szCs w:val="32"/>
              </w:rPr>
              <w:t xml:space="preserve"> is reachable.</w:t>
            </w:r>
          </w:p>
        </w:tc>
        <w:tc>
          <w:tcPr>
            <w:tcW w:w="808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E&lt;&gt; Movement.entered_SMove</w:t>
            </w:r>
          </w:p>
        </w:tc>
        <w:tc>
          <w:tcPr>
            <w:tcW w:w="113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1.690s</w:t>
            </w:r>
          </w:p>
        </w:tc>
        <w:tc>
          <w:tcPr>
            <w:tcW w:w="98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47.100s</w:t>
            </w:r>
          </w:p>
        </w:tc>
      </w:tr>
      <w:tr>
        <w:trPr>
          <w:trHeight w:val="24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Turn180</w:t>
            </w:r>
            <w:r>
              <w:rPr>
                <w:rFonts w:cs="Times New Roman" w:ascii="Times New Roman" w:hAnsi="Times New Roman"/>
                <w:szCs w:val="32"/>
              </w:rPr>
              <w:t xml:space="preserve"> is reachable.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E&lt;&gt; Movement.entered_Turn180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UnSat.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UnSat.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30.630s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54.672s</w:t>
            </w:r>
          </w:p>
        </w:tc>
      </w:tr>
      <w:tr>
        <w:trPr>
          <w:trHeight w:val="283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Liveness</w:t>
            </w:r>
          </w:p>
        </w:tc>
        <w:tc>
          <w:tcPr>
            <w:tcW w:w="496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>The behavio</w:t>
            </w:r>
            <w:r>
              <w:rPr>
                <w:rFonts w:cs="Times New Roman" w:ascii="Times New Roman" w:hAnsi="Times New Roman"/>
                <w:szCs w:val="32"/>
              </w:rPr>
              <w:t>u</w:t>
            </w:r>
            <w:r>
              <w:rPr>
                <w:rFonts w:cs="Times New Roman" w:ascii="Times New Roman" w:hAnsi="Times New Roman"/>
                <w:szCs w:val="32"/>
              </w:rPr>
              <w:t xml:space="preserve">r of communication should consist of a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broadcast</w:t>
            </w:r>
            <w:r>
              <w:rPr>
                <w:rFonts w:cs="Times New Roman" w:ascii="Times New Roman" w:hAnsi="Times New Roman"/>
                <w:szCs w:val="32"/>
              </w:rPr>
              <w:t xml:space="preserve"> followed by a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receive</w:t>
            </w:r>
            <w:r>
              <w:rPr>
                <w:rFonts w:cs="Times New Roman" w:ascii="Times New Roman" w:hAnsi="Times New Roman"/>
                <w:szCs w:val="32"/>
              </w:rPr>
              <w:t xml:space="preserve"> event.</w:t>
            </w:r>
          </w:p>
        </w:tc>
        <w:tc>
          <w:tcPr>
            <w:tcW w:w="808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A&lt;&gt; (broadcast_Communication.b == true &amp;&amp; broadcast_Communication.id != Communication.id) imply receive_Communication_CommunicationC == true</w:t>
            </w:r>
          </w:p>
        </w:tc>
        <w:tc>
          <w:tcPr>
            <w:tcW w:w="113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Cs w:val="32"/>
                <w:vertAlign w:val="baseline"/>
              </w:rPr>
              <w:t>Sat.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0.010s</w:t>
            </w:r>
          </w:p>
        </w:tc>
        <w:tc>
          <w:tcPr>
            <w:tcW w:w="98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/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>55.549</w:t>
            </w:r>
            <w:r>
              <w:rPr>
                <w:rFonts w:ascii="Times New Roman" w:hAnsi="Times New Roman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>s</w:t>
            </w:r>
          </w:p>
        </w:tc>
      </w:tr>
      <w:tr>
        <w:trPr>
          <w:trHeight w:val="29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The robot should start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moving</w:t>
            </w:r>
            <w:r>
              <w:rPr>
                <w:rFonts w:cs="Times New Roman" w:ascii="Times New Roman" w:hAnsi="Times New Roman"/>
                <w:szCs w:val="32"/>
              </w:rPr>
              <w:t xml:space="preserve">, and after every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obstacle</w:t>
            </w:r>
            <w:r>
              <w:rPr>
                <w:rFonts w:cs="Times New Roman" w:ascii="Times New Roman" w:hAnsi="Times New Roman"/>
                <w:szCs w:val="32"/>
              </w:rPr>
              <w:t xml:space="preserve">,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move</w:t>
            </w:r>
            <w:r>
              <w:rPr>
                <w:rFonts w:cs="Times New Roman" w:ascii="Times New Roman" w:hAnsi="Times New Roman"/>
                <w:szCs w:val="32"/>
              </w:rPr>
              <w:t xml:space="preserve"> at least once.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obstacle_ePuck.b == true --&gt; move_ePuck.b == true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32"/>
                <w:vertAlign w:val="baseline"/>
              </w:rPr>
              <w:t>Sat.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31.380s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>61.801s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17" w:type="dxa"/>
            <w:vMerge w:val="continue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Initially, and after exactly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RC</w:t>
            </w:r>
            <w:r>
              <w:rPr>
                <w:rFonts w:cs="Times New Roman" w:ascii="Times New Roman" w:hAnsi="Times New Roman"/>
                <w:szCs w:val="32"/>
              </w:rPr>
              <w:t xml:space="preserve"> time units, when a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broadcast.id</w:t>
            </w:r>
            <w:r>
              <w:rPr>
                <w:rFonts w:cs="Times New Roman" w:ascii="Times New Roman" w:hAnsi="Times New Roman"/>
                <w:szCs w:val="32"/>
              </w:rPr>
              <w:t xml:space="preserve"> happens, the events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broadcast</w:t>
            </w:r>
            <w:r>
              <w:rPr>
                <w:rFonts w:cs="Times New Roman" w:ascii="Times New Roman" w:hAnsi="Times New Roman"/>
                <w:szCs w:val="32"/>
              </w:rPr>
              <w:t xml:space="preserve"> and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receive</w:t>
            </w:r>
            <w:r>
              <w:rPr>
                <w:rFonts w:cs="Times New Roman" w:ascii="Times New Roman" w:hAnsi="Times New Roman"/>
                <w:szCs w:val="32"/>
              </w:rPr>
              <w:t xml:space="preserve"> are offered before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RC</w:t>
            </w:r>
            <w:r>
              <w:rPr>
                <w:rFonts w:cs="Times New Roman" w:ascii="Times New Roman" w:hAnsi="Times New Roman"/>
                <w:szCs w:val="32"/>
              </w:rPr>
              <w:t xml:space="preserve"> time units elapse.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(Communication.entered_Broadcast &amp;&amp; Communication.RCC&gt;0) --&gt; (broadcast_Communication_CommunicationC == true || receive_Communication_CommunicationC == true)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32"/>
                <w:vertAlign w:val="baseline"/>
              </w:rPr>
              <w:t>Sat.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66.800s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w:t>66.636s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used a machine with quad-core Intel i7 5500U, and 8 GB of RAM in an Ubuntu system.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ran each experiment 10 times, and the verification time given is the average.</w:t>
      </w:r>
    </w:p>
    <w:sectPr>
      <w:type w:val="nextPage"/>
      <w:pgSz w:orient="landscape" w:w="20160" w:h="12240"/>
      <w:pgMar w:left="357" w:right="816" w:header="0" w:top="369" w:footer="0" w:bottom="357" w:gutter="0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7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d89"/>
    <w:pPr>
      <w:widowControl/>
      <w:suppressAutoHyphens w:val="false"/>
      <w:bidi w:val="0"/>
      <w:spacing w:before="0" w:after="0"/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a4"/>
    <w:uiPriority w:val="99"/>
    <w:semiHidden/>
    <w:qFormat/>
    <w:rsid w:val="00166086"/>
    <w:rPr>
      <w:rFonts w:ascii="宋体" w:hAnsi="宋体" w:eastAsia="宋体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66086"/>
    <w:pPr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06622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27d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78CB3B-2A43-1E4F-A58D-D5D17151F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2</Pages>
  <Words>295</Words>
  <Characters>1978</Characters>
  <CharactersWithSpaces>2172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2021-05-25T12:42:00Z</dcterms:created>
  <dc:creator>MINGZHUO ZHANG</dc:creator>
  <dc:description/>
  <dc:language>pt-BR</dc:language>
  <cp:lastModifiedBy/>
  <cp:lastPrinted>2021-05-25T12:42:00Z</cp:lastPrinted>
  <dcterms:modified xsi:type="dcterms:W3CDTF">2021-05-31T15:33:53Z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