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993" w:rsidRDefault="007E2993" w:rsidP="007E2993">
      <w:pPr>
        <w:rPr>
          <w:b/>
          <w:lang w:val="en-GB"/>
        </w:rPr>
      </w:pPr>
      <w:proofErr w:type="gramStart"/>
      <w:r>
        <w:rPr>
          <w:b/>
          <w:lang w:val="en-GB"/>
        </w:rPr>
        <w:t>mzDB</w:t>
      </w:r>
      <w:proofErr w:type="gramEnd"/>
      <w:r>
        <w:rPr>
          <w:b/>
          <w:lang w:val="en-GB"/>
        </w:rPr>
        <w:t>: Mass Spectrometry SQLite Database</w:t>
      </w:r>
    </w:p>
    <w:p w:rsidR="007E2993" w:rsidRDefault="007E2993" w:rsidP="007E2993">
      <w:pPr>
        <w:rPr>
          <w:lang w:val="en-GB"/>
        </w:rPr>
      </w:pPr>
    </w:p>
    <w:p w:rsidR="007E2993" w:rsidRDefault="007E2993" w:rsidP="007E2993">
      <w:pPr>
        <w:rPr>
          <w:u w:val="single"/>
          <w:lang w:val="en-GB"/>
        </w:rPr>
      </w:pPr>
      <w:r>
        <w:rPr>
          <w:u w:val="single"/>
          <w:lang w:val="en-GB"/>
        </w:rPr>
        <w:t>Status of This Document</w:t>
      </w:r>
    </w:p>
    <w:p w:rsidR="007E2993" w:rsidRDefault="007E2993" w:rsidP="007E2993">
      <w:pPr>
        <w:rPr>
          <w:lang w:val="en-GB"/>
        </w:rPr>
      </w:pPr>
    </w:p>
    <w:p w:rsidR="007E2993" w:rsidRDefault="007E2993" w:rsidP="007E2993">
      <w:pPr>
        <w:rPr>
          <w:lang w:val="en-GB"/>
        </w:rPr>
      </w:pPr>
      <w:r>
        <w:rPr>
          <w:lang w:val="en-GB"/>
        </w:rPr>
        <w:t xml:space="preserve">This document presents the completed </w:t>
      </w:r>
      <w:r w:rsidR="00DE2964">
        <w:rPr>
          <w:lang w:val="en-GB"/>
        </w:rPr>
        <w:t>0.5</w:t>
      </w:r>
      <w:r>
        <w:rPr>
          <w:lang w:val="en-GB"/>
        </w:rPr>
        <w:t xml:space="preserve"> specification for the mz</w:t>
      </w:r>
      <w:r w:rsidR="00720F4C">
        <w:rPr>
          <w:lang w:val="en-GB"/>
        </w:rPr>
        <w:t>DB</w:t>
      </w:r>
      <w:r>
        <w:rPr>
          <w:lang w:val="en-GB"/>
        </w:rPr>
        <w:t xml:space="preserve"> (Mass Spectrometry </w:t>
      </w:r>
      <w:r w:rsidR="00720F4C">
        <w:rPr>
          <w:lang w:val="en-GB"/>
        </w:rPr>
        <w:t>SQLite Database</w:t>
      </w:r>
      <w:r w:rsidR="006A70EE">
        <w:rPr>
          <w:lang w:val="en-GB"/>
        </w:rPr>
        <w:t>) data format developed by the Proteomics French Infrastructure (ProFI)</w:t>
      </w:r>
      <w:r>
        <w:rPr>
          <w:lang w:val="en-GB"/>
        </w:rPr>
        <w:t>. Distribution is unlimited.</w:t>
      </w:r>
    </w:p>
    <w:p w:rsidR="007E2993" w:rsidRDefault="007E2993" w:rsidP="007E2993">
      <w:pPr>
        <w:rPr>
          <w:lang w:val="en-GB"/>
        </w:rPr>
      </w:pPr>
    </w:p>
    <w:p w:rsidR="007E2993" w:rsidRDefault="007E2993" w:rsidP="007E2993">
      <w:pPr>
        <w:rPr>
          <w:u w:val="single"/>
          <w:lang w:val="en-GB"/>
        </w:rPr>
      </w:pPr>
      <w:r>
        <w:rPr>
          <w:u w:val="single"/>
          <w:lang w:val="en-GB"/>
        </w:rPr>
        <w:t>Version of This Document</w:t>
      </w:r>
    </w:p>
    <w:p w:rsidR="007E2993" w:rsidRDefault="007E2993" w:rsidP="007E2993">
      <w:pPr>
        <w:rPr>
          <w:lang w:val="en-GB"/>
        </w:rPr>
      </w:pPr>
    </w:p>
    <w:p w:rsidR="007E2993" w:rsidRDefault="007E2993" w:rsidP="007E2993">
      <w:pPr>
        <w:rPr>
          <w:lang w:val="en-GB"/>
        </w:rPr>
      </w:pPr>
      <w:r>
        <w:rPr>
          <w:lang w:val="en-GB"/>
        </w:rPr>
        <w:t xml:space="preserve">The current version of this document is: Version </w:t>
      </w:r>
      <w:r w:rsidR="006A79AE">
        <w:rPr>
          <w:lang w:val="en-GB"/>
        </w:rPr>
        <w:t>0</w:t>
      </w:r>
      <w:r>
        <w:rPr>
          <w:lang w:val="en-GB"/>
        </w:rPr>
        <w:t>.</w:t>
      </w:r>
      <w:r w:rsidR="00DE2964">
        <w:rPr>
          <w:lang w:val="en-GB"/>
        </w:rPr>
        <w:t>5</w:t>
      </w:r>
      <w:r>
        <w:rPr>
          <w:lang w:val="en-GB"/>
        </w:rPr>
        <w:t>.0.</w:t>
      </w:r>
      <w:r w:rsidR="006A79AE">
        <w:rPr>
          <w:lang w:val="en-GB"/>
        </w:rPr>
        <w:t>0</w:t>
      </w:r>
      <w:r>
        <w:rPr>
          <w:lang w:val="en-GB"/>
        </w:rPr>
        <w:t xml:space="preserve">; </w:t>
      </w:r>
      <w:r w:rsidR="00F81196">
        <w:rPr>
          <w:lang w:val="en-GB"/>
        </w:rPr>
        <w:t>June 3</w:t>
      </w:r>
      <w:r w:rsidR="006A79AE">
        <w:rPr>
          <w:lang w:val="en-GB"/>
        </w:rPr>
        <w:t>, 2013</w:t>
      </w:r>
      <w:r>
        <w:rPr>
          <w:lang w:val="en-GB"/>
        </w:rPr>
        <w:t>.</w:t>
      </w:r>
    </w:p>
    <w:p w:rsidR="007E2993" w:rsidRDefault="007E2993" w:rsidP="007E2993">
      <w:pPr>
        <w:rPr>
          <w:lang w:val="en-GB"/>
        </w:rPr>
      </w:pPr>
    </w:p>
    <w:p w:rsidR="007E2993" w:rsidRDefault="007E2993" w:rsidP="007E2993">
      <w:pPr>
        <w:rPr>
          <w:lang w:val="en-GB"/>
        </w:rPr>
      </w:pPr>
      <w:r>
        <w:rPr>
          <w:lang w:val="en-GB"/>
        </w:rPr>
        <w:t xml:space="preserve">The version of this document matches the </w:t>
      </w:r>
      <w:r w:rsidR="008A35DE">
        <w:rPr>
          <w:lang w:val="en-GB"/>
        </w:rPr>
        <w:t>format</w:t>
      </w:r>
      <w:r>
        <w:rPr>
          <w:lang w:val="en-GB"/>
        </w:rPr>
        <w:t xml:space="preserve"> version with one trailing decimal point and integer to denote specification documentation updates that do not correspond to a </w:t>
      </w:r>
      <w:r w:rsidR="008A35DE">
        <w:rPr>
          <w:lang w:val="en-GB"/>
        </w:rPr>
        <w:t>format</w:t>
      </w:r>
      <w:r>
        <w:rPr>
          <w:lang w:val="en-GB"/>
        </w:rPr>
        <w:t xml:space="preserve"> update. Thus the version numbers correspond to:</w:t>
      </w:r>
    </w:p>
    <w:p w:rsidR="007E2993" w:rsidRDefault="007E2993" w:rsidP="007E2993">
      <w:pPr>
        <w:rPr>
          <w:lang w:val="en-GB"/>
        </w:rPr>
      </w:pPr>
      <w:proofErr w:type="gramStart"/>
      <w:r>
        <w:rPr>
          <w:lang w:val="en-GB"/>
        </w:rPr>
        <w:t>majorVersion.minorVersion.maintenanceVersion.documentationOnlyUpdateVersion.</w:t>
      </w:r>
      <w:proofErr w:type="gramEnd"/>
    </w:p>
    <w:p w:rsidR="007E2993" w:rsidRDefault="007E2993" w:rsidP="007E2993">
      <w:pPr>
        <w:rPr>
          <w:lang w:val="en-GB"/>
        </w:rPr>
      </w:pPr>
    </w:p>
    <w:p w:rsidR="004221AD" w:rsidRDefault="004221AD">
      <w:pPr>
        <w:rPr>
          <w:lang w:val="en-GB"/>
        </w:rPr>
      </w:pPr>
    </w:p>
    <w:sdt>
      <w:sdtPr>
        <w:rPr>
          <w:rFonts w:ascii="Arial" w:eastAsia="Times New Roman" w:hAnsi="Arial" w:cs="Times New Roman"/>
          <w:b w:val="0"/>
          <w:bCs w:val="0"/>
          <w:color w:val="auto"/>
          <w:sz w:val="20"/>
          <w:szCs w:val="24"/>
          <w:lang w:val="en-US" w:eastAsia="en-US"/>
        </w:rPr>
        <w:id w:val="-290216838"/>
        <w:docPartObj>
          <w:docPartGallery w:val="Table of Contents"/>
          <w:docPartUnique/>
        </w:docPartObj>
      </w:sdtPr>
      <w:sdtEndPr/>
      <w:sdtContent>
        <w:p w:rsidR="004D4465" w:rsidRPr="004D4465" w:rsidRDefault="004D4465" w:rsidP="00352677">
          <w:pPr>
            <w:pStyle w:val="En-ttedetabledesmatires"/>
            <w:spacing w:before="0"/>
            <w:rPr>
              <w:rFonts w:ascii="Arial" w:hAnsi="Arial" w:cs="Arial"/>
              <w:color w:val="auto"/>
              <w:sz w:val="22"/>
              <w:u w:val="single"/>
            </w:rPr>
          </w:pPr>
          <w:r w:rsidRPr="004D4465">
            <w:rPr>
              <w:rFonts w:ascii="Arial" w:hAnsi="Arial" w:cs="Arial"/>
              <w:color w:val="auto"/>
              <w:sz w:val="22"/>
              <w:u w:val="single"/>
            </w:rPr>
            <w:t>Contents</w:t>
          </w:r>
        </w:p>
        <w:p w:rsidR="004D4465" w:rsidRPr="004D4465" w:rsidRDefault="004D4465" w:rsidP="00352677">
          <w:pPr>
            <w:rPr>
              <w:lang w:val="fr-FR" w:eastAsia="fr-FR"/>
            </w:rPr>
          </w:pPr>
        </w:p>
        <w:p w:rsidR="00730D2A" w:rsidRDefault="004D4465">
          <w:pPr>
            <w:pStyle w:val="TM1"/>
            <w:tabs>
              <w:tab w:val="left" w:pos="400"/>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381279299" w:history="1">
            <w:r w:rsidR="00730D2A" w:rsidRPr="001B4D16">
              <w:rPr>
                <w:rStyle w:val="Lienhypertexte"/>
                <w:noProof/>
                <w:lang w:val="en-GB"/>
              </w:rPr>
              <w:t>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Introduction</w:t>
            </w:r>
            <w:r w:rsidR="00730D2A">
              <w:rPr>
                <w:noProof/>
                <w:webHidden/>
              </w:rPr>
              <w:tab/>
            </w:r>
            <w:r w:rsidR="00730D2A">
              <w:rPr>
                <w:noProof/>
                <w:webHidden/>
              </w:rPr>
              <w:fldChar w:fldCharType="begin"/>
            </w:r>
            <w:r w:rsidR="00730D2A">
              <w:rPr>
                <w:noProof/>
                <w:webHidden/>
              </w:rPr>
              <w:instrText xml:space="preserve"> PAGEREF _Toc381279299 \h </w:instrText>
            </w:r>
            <w:r w:rsidR="00730D2A">
              <w:rPr>
                <w:noProof/>
                <w:webHidden/>
              </w:rPr>
            </w:r>
            <w:r w:rsidR="00730D2A">
              <w:rPr>
                <w:noProof/>
                <w:webHidden/>
              </w:rPr>
              <w:fldChar w:fldCharType="separate"/>
            </w:r>
            <w:r w:rsidR="00730D2A">
              <w:rPr>
                <w:noProof/>
                <w:webHidden/>
              </w:rPr>
              <w:t>3</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0" w:history="1">
            <w:r w:rsidR="00730D2A" w:rsidRPr="001B4D16">
              <w:rPr>
                <w:rStyle w:val="Lienhypertexte"/>
                <w:noProof/>
                <w:lang w:val="en-GB"/>
                <w14:scene3d>
                  <w14:camera w14:prst="orthographicFront"/>
                  <w14:lightRig w14:rig="threePt" w14:dir="t">
                    <w14:rot w14:lat="0" w14:lon="0" w14:rev="0"/>
                  </w14:lightRig>
                </w14:scene3d>
              </w:rPr>
              <w:t>1.1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Background</w:t>
            </w:r>
            <w:r w:rsidR="00730D2A">
              <w:rPr>
                <w:noProof/>
                <w:webHidden/>
              </w:rPr>
              <w:tab/>
            </w:r>
            <w:r w:rsidR="00730D2A">
              <w:rPr>
                <w:noProof/>
                <w:webHidden/>
              </w:rPr>
              <w:fldChar w:fldCharType="begin"/>
            </w:r>
            <w:r w:rsidR="00730D2A">
              <w:rPr>
                <w:noProof/>
                <w:webHidden/>
              </w:rPr>
              <w:instrText xml:space="preserve"> PAGEREF _Toc381279300 \h </w:instrText>
            </w:r>
            <w:r w:rsidR="00730D2A">
              <w:rPr>
                <w:noProof/>
                <w:webHidden/>
              </w:rPr>
            </w:r>
            <w:r w:rsidR="00730D2A">
              <w:rPr>
                <w:noProof/>
                <w:webHidden/>
              </w:rPr>
              <w:fldChar w:fldCharType="separate"/>
            </w:r>
            <w:r w:rsidR="00730D2A">
              <w:rPr>
                <w:noProof/>
                <w:webHidden/>
              </w:rPr>
              <w:t>3</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1" w:history="1">
            <w:r w:rsidR="00730D2A" w:rsidRPr="001B4D16">
              <w:rPr>
                <w:rStyle w:val="Lienhypertexte"/>
                <w:noProof/>
                <w:lang w:val="en-GB"/>
                <w14:scene3d>
                  <w14:camera w14:prst="orthographicFront"/>
                  <w14:lightRig w14:rig="threePt" w14:dir="t">
                    <w14:rot w14:lat="0" w14:lon="0" w14:rev="0"/>
                  </w14:lightRig>
                </w14:scene3d>
              </w:rPr>
              <w:t>1.2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Previous formats</w:t>
            </w:r>
            <w:r w:rsidR="00730D2A">
              <w:rPr>
                <w:noProof/>
                <w:webHidden/>
              </w:rPr>
              <w:tab/>
            </w:r>
            <w:r w:rsidR="00730D2A">
              <w:rPr>
                <w:noProof/>
                <w:webHidden/>
              </w:rPr>
              <w:fldChar w:fldCharType="begin"/>
            </w:r>
            <w:r w:rsidR="00730D2A">
              <w:rPr>
                <w:noProof/>
                <w:webHidden/>
              </w:rPr>
              <w:instrText xml:space="preserve"> PAGEREF _Toc381279301 \h </w:instrText>
            </w:r>
            <w:r w:rsidR="00730D2A">
              <w:rPr>
                <w:noProof/>
                <w:webHidden/>
              </w:rPr>
            </w:r>
            <w:r w:rsidR="00730D2A">
              <w:rPr>
                <w:noProof/>
                <w:webHidden/>
              </w:rPr>
              <w:fldChar w:fldCharType="separate"/>
            </w:r>
            <w:r w:rsidR="00730D2A">
              <w:rPr>
                <w:noProof/>
                <w:webHidden/>
              </w:rPr>
              <w:t>4</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2" w:history="1">
            <w:r w:rsidR="00730D2A" w:rsidRPr="001B4D16">
              <w:rPr>
                <w:rStyle w:val="Lienhypertexte"/>
                <w:noProof/>
                <w:lang w:val="en-GB"/>
                <w14:scene3d>
                  <w14:camera w14:prst="orthographicFront"/>
                  <w14:lightRig w14:rig="threePt" w14:dir="t">
                    <w14:rot w14:lat="0" w14:lon="0" w14:rev="0"/>
                  </w14:lightRig>
                </w14:scene3d>
              </w:rPr>
              <w:t>1.3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Design Philosophy</w:t>
            </w:r>
            <w:r w:rsidR="00730D2A">
              <w:rPr>
                <w:noProof/>
                <w:webHidden/>
              </w:rPr>
              <w:tab/>
            </w:r>
            <w:r w:rsidR="00730D2A">
              <w:rPr>
                <w:noProof/>
                <w:webHidden/>
              </w:rPr>
              <w:fldChar w:fldCharType="begin"/>
            </w:r>
            <w:r w:rsidR="00730D2A">
              <w:rPr>
                <w:noProof/>
                <w:webHidden/>
              </w:rPr>
              <w:instrText xml:space="preserve"> PAGEREF _Toc381279302 \h </w:instrText>
            </w:r>
            <w:r w:rsidR="00730D2A">
              <w:rPr>
                <w:noProof/>
                <w:webHidden/>
              </w:rPr>
            </w:r>
            <w:r w:rsidR="00730D2A">
              <w:rPr>
                <w:noProof/>
                <w:webHidden/>
              </w:rPr>
              <w:fldChar w:fldCharType="separate"/>
            </w:r>
            <w:r w:rsidR="00730D2A">
              <w:rPr>
                <w:noProof/>
                <w:webHidden/>
              </w:rPr>
              <w:t>4</w:t>
            </w:r>
            <w:r w:rsidR="00730D2A">
              <w:rPr>
                <w:noProof/>
                <w:webHidden/>
              </w:rPr>
              <w:fldChar w:fldCharType="end"/>
            </w:r>
          </w:hyperlink>
        </w:p>
        <w:p w:rsidR="00730D2A" w:rsidRDefault="009B367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03" w:history="1">
            <w:r w:rsidR="00730D2A" w:rsidRPr="001B4D16">
              <w:rPr>
                <w:rStyle w:val="Lienhypertexte"/>
                <w:noProof/>
                <w:lang w:val="en-GB"/>
              </w:rPr>
              <w:t>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Implementation of the Format</w:t>
            </w:r>
            <w:r w:rsidR="00730D2A">
              <w:rPr>
                <w:noProof/>
                <w:webHidden/>
              </w:rPr>
              <w:tab/>
            </w:r>
            <w:r w:rsidR="00730D2A">
              <w:rPr>
                <w:noProof/>
                <w:webHidden/>
              </w:rPr>
              <w:fldChar w:fldCharType="begin"/>
            </w:r>
            <w:r w:rsidR="00730D2A">
              <w:rPr>
                <w:noProof/>
                <w:webHidden/>
              </w:rPr>
              <w:instrText xml:space="preserve"> PAGEREF _Toc381279303 \h </w:instrText>
            </w:r>
            <w:r w:rsidR="00730D2A">
              <w:rPr>
                <w:noProof/>
                <w:webHidden/>
              </w:rPr>
            </w:r>
            <w:r w:rsidR="00730D2A">
              <w:rPr>
                <w:noProof/>
                <w:webHidden/>
              </w:rPr>
              <w:fldChar w:fldCharType="separate"/>
            </w:r>
            <w:r w:rsidR="00730D2A">
              <w:rPr>
                <w:noProof/>
                <w:webHidden/>
              </w:rPr>
              <w:t>5</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4" w:history="1">
            <w:r w:rsidR="00730D2A" w:rsidRPr="001B4D16">
              <w:rPr>
                <w:rStyle w:val="Lienhypertexte"/>
                <w:noProof/>
                <w:lang w:val="en-GB"/>
                <w14:scene3d>
                  <w14:camera w14:prst="orthographicFront"/>
                  <w14:lightRig w14:rig="threePt" w14:dir="t">
                    <w14:rot w14:lat="0" w14:lon="0" w14:rev="0"/>
                  </w14:lightRig>
                </w14:scene3d>
              </w:rPr>
              <w:t>2.1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Concepts and Terminology</w:t>
            </w:r>
            <w:r w:rsidR="00730D2A">
              <w:rPr>
                <w:noProof/>
                <w:webHidden/>
              </w:rPr>
              <w:tab/>
            </w:r>
            <w:r w:rsidR="00730D2A">
              <w:rPr>
                <w:noProof/>
                <w:webHidden/>
              </w:rPr>
              <w:fldChar w:fldCharType="begin"/>
            </w:r>
            <w:r w:rsidR="00730D2A">
              <w:rPr>
                <w:noProof/>
                <w:webHidden/>
              </w:rPr>
              <w:instrText xml:space="preserve"> PAGEREF _Toc381279304 \h </w:instrText>
            </w:r>
            <w:r w:rsidR="00730D2A">
              <w:rPr>
                <w:noProof/>
                <w:webHidden/>
              </w:rPr>
            </w:r>
            <w:r w:rsidR="00730D2A">
              <w:rPr>
                <w:noProof/>
                <w:webHidden/>
              </w:rPr>
              <w:fldChar w:fldCharType="separate"/>
            </w:r>
            <w:r w:rsidR="00730D2A">
              <w:rPr>
                <w:noProof/>
                <w:webHidden/>
              </w:rPr>
              <w:t>5</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5" w:history="1">
            <w:r w:rsidR="00730D2A" w:rsidRPr="001B4D16">
              <w:rPr>
                <w:rStyle w:val="Lienhypertexte"/>
                <w:noProof/>
                <w:lang w:val="en-GB"/>
                <w14:scene3d>
                  <w14:camera w14:prst="orthographicFront"/>
                  <w14:lightRig w14:rig="threePt" w14:dir="t">
                    <w14:rot w14:lat="0" w14:lon="0" w14:rev="0"/>
                  </w14:lightRig>
                </w14:scene3d>
              </w:rPr>
              <w:t>2.2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The PSI Mass Spectrometry Controlled Vocabulary (CV)</w:t>
            </w:r>
            <w:r w:rsidR="00730D2A">
              <w:rPr>
                <w:noProof/>
                <w:webHidden/>
              </w:rPr>
              <w:tab/>
            </w:r>
            <w:r w:rsidR="00730D2A">
              <w:rPr>
                <w:noProof/>
                <w:webHidden/>
              </w:rPr>
              <w:fldChar w:fldCharType="begin"/>
            </w:r>
            <w:r w:rsidR="00730D2A">
              <w:rPr>
                <w:noProof/>
                <w:webHidden/>
              </w:rPr>
              <w:instrText xml:space="preserve"> PAGEREF _Toc381279305 \h </w:instrText>
            </w:r>
            <w:r w:rsidR="00730D2A">
              <w:rPr>
                <w:noProof/>
                <w:webHidden/>
              </w:rPr>
            </w:r>
            <w:r w:rsidR="00730D2A">
              <w:rPr>
                <w:noProof/>
                <w:webHidden/>
              </w:rPr>
              <w:fldChar w:fldCharType="separate"/>
            </w:r>
            <w:r w:rsidR="00730D2A">
              <w:rPr>
                <w:noProof/>
                <w:webHidden/>
              </w:rPr>
              <w:t>5</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6" w:history="1">
            <w:r w:rsidR="00730D2A" w:rsidRPr="001B4D16">
              <w:rPr>
                <w:rStyle w:val="Lienhypertexte"/>
                <w:noProof/>
                <w:lang w:val="en-GB"/>
                <w14:scene3d>
                  <w14:camera w14:prst="orthographicFront"/>
                  <w14:lightRig w14:rig="threePt" w14:dir="t">
                    <w14:rot w14:lat="0" w14:lon="0" w14:rev="0"/>
                  </w14:lightRig>
                </w14:scene3d>
              </w:rPr>
              <w:t>2.3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Conventions</w:t>
            </w:r>
            <w:r w:rsidR="00730D2A">
              <w:rPr>
                <w:noProof/>
                <w:webHidden/>
              </w:rPr>
              <w:tab/>
            </w:r>
            <w:r w:rsidR="00730D2A">
              <w:rPr>
                <w:noProof/>
                <w:webHidden/>
              </w:rPr>
              <w:fldChar w:fldCharType="begin"/>
            </w:r>
            <w:r w:rsidR="00730D2A">
              <w:rPr>
                <w:noProof/>
                <w:webHidden/>
              </w:rPr>
              <w:instrText xml:space="preserve"> PAGEREF _Toc381279306 \h </w:instrText>
            </w:r>
            <w:r w:rsidR="00730D2A">
              <w:rPr>
                <w:noProof/>
                <w:webHidden/>
              </w:rPr>
            </w:r>
            <w:r w:rsidR="00730D2A">
              <w:rPr>
                <w:noProof/>
                <w:webHidden/>
              </w:rPr>
              <w:fldChar w:fldCharType="separate"/>
            </w:r>
            <w:r w:rsidR="00730D2A">
              <w:rPr>
                <w:noProof/>
                <w:webHidden/>
              </w:rPr>
              <w:t>6</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7" w:history="1">
            <w:r w:rsidR="00730D2A" w:rsidRPr="001B4D16">
              <w:rPr>
                <w:rStyle w:val="Lienhypertexte"/>
                <w:noProof/>
                <w:lang w:val="en-GB"/>
                <w14:scene3d>
                  <w14:camera w14:prst="orthographicFront"/>
                  <w14:lightRig w14:rig="threePt" w14:dir="t">
                    <w14:rot w14:lat="0" w14:lon="0" w14:rev="0"/>
                  </w14:lightRig>
                </w14:scene3d>
              </w:rPr>
              <w:t>2.4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Other supporting materials</w:t>
            </w:r>
            <w:r w:rsidR="00730D2A">
              <w:rPr>
                <w:noProof/>
                <w:webHidden/>
              </w:rPr>
              <w:tab/>
            </w:r>
            <w:r w:rsidR="00730D2A">
              <w:rPr>
                <w:noProof/>
                <w:webHidden/>
              </w:rPr>
              <w:fldChar w:fldCharType="begin"/>
            </w:r>
            <w:r w:rsidR="00730D2A">
              <w:rPr>
                <w:noProof/>
                <w:webHidden/>
              </w:rPr>
              <w:instrText xml:space="preserve"> PAGEREF _Toc381279307 \h </w:instrText>
            </w:r>
            <w:r w:rsidR="00730D2A">
              <w:rPr>
                <w:noProof/>
                <w:webHidden/>
              </w:rPr>
            </w:r>
            <w:r w:rsidR="00730D2A">
              <w:rPr>
                <w:noProof/>
                <w:webHidden/>
              </w:rPr>
              <w:fldChar w:fldCharType="separate"/>
            </w:r>
            <w:r w:rsidR="00730D2A">
              <w:rPr>
                <w:noProof/>
                <w:webHidden/>
              </w:rPr>
              <w:t>6</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8" w:history="1">
            <w:r w:rsidR="00730D2A" w:rsidRPr="001B4D16">
              <w:rPr>
                <w:rStyle w:val="Lienhypertexte"/>
                <w:noProof/>
                <w:lang w:val="en-GB"/>
                <w14:scene3d>
                  <w14:camera w14:prst="orthographicFront"/>
                  <w14:lightRig w14:rig="threePt" w14:dir="t">
                    <w14:rot w14:lat="0" w14:lon="0" w14:rev="0"/>
                  </w14:lightRig>
                </w14:scene3d>
              </w:rPr>
              <w:t>2.5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Open Issues</w:t>
            </w:r>
            <w:r w:rsidR="00730D2A">
              <w:rPr>
                <w:noProof/>
                <w:webHidden/>
              </w:rPr>
              <w:tab/>
            </w:r>
            <w:r w:rsidR="00730D2A">
              <w:rPr>
                <w:noProof/>
                <w:webHidden/>
              </w:rPr>
              <w:fldChar w:fldCharType="begin"/>
            </w:r>
            <w:r w:rsidR="00730D2A">
              <w:rPr>
                <w:noProof/>
                <w:webHidden/>
              </w:rPr>
              <w:instrText xml:space="preserve"> PAGEREF _Toc381279308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9" w:history="1">
            <w:r w:rsidR="00730D2A" w:rsidRPr="001B4D16">
              <w:rPr>
                <w:rStyle w:val="Lienhypertexte"/>
                <w:noProof/>
                <w:lang w:val="en-GB"/>
                <w14:scene3d>
                  <w14:camera w14:prst="orthographicFront"/>
                  <w14:lightRig w14:rig="threePt" w14:dir="t">
                    <w14:rot w14:lat="0" w14:lon="0" w14:rev="0"/>
                  </w14:lightRig>
                </w14:scene3d>
              </w:rPr>
              <w:t>2.6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Comments on Specific Use Cases</w:t>
            </w:r>
            <w:r w:rsidR="00730D2A">
              <w:rPr>
                <w:noProof/>
                <w:webHidden/>
              </w:rPr>
              <w:tab/>
            </w:r>
            <w:r w:rsidR="00730D2A">
              <w:rPr>
                <w:noProof/>
                <w:webHidden/>
              </w:rPr>
              <w:fldChar w:fldCharType="begin"/>
            </w:r>
            <w:r w:rsidR="00730D2A">
              <w:rPr>
                <w:noProof/>
                <w:webHidden/>
              </w:rPr>
              <w:instrText xml:space="preserve"> PAGEREF _Toc381279309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9B367E">
          <w:pPr>
            <w:pStyle w:val="TM3"/>
            <w:tabs>
              <w:tab w:val="left" w:pos="1100"/>
              <w:tab w:val="right" w:leader="dot" w:pos="9062"/>
            </w:tabs>
            <w:rPr>
              <w:rFonts w:asciiTheme="minorHAnsi" w:eastAsiaTheme="minorEastAsia" w:hAnsiTheme="minorHAnsi" w:cstheme="minorBidi"/>
              <w:noProof/>
              <w:sz w:val="22"/>
              <w:szCs w:val="22"/>
              <w:lang w:val="fr-FR" w:eastAsia="fr-FR"/>
            </w:rPr>
          </w:pPr>
          <w:hyperlink w:anchor="_Toc381279310" w:history="1">
            <w:r w:rsidR="00730D2A" w:rsidRPr="001B4D16">
              <w:rPr>
                <w:rStyle w:val="Lienhypertexte"/>
                <w:noProof/>
                <w:lang w:val="en-GB"/>
              </w:rPr>
              <w:t>2.6.1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Selected Reaction Monitoring (SRM)</w:t>
            </w:r>
            <w:r w:rsidR="00730D2A">
              <w:rPr>
                <w:noProof/>
                <w:webHidden/>
              </w:rPr>
              <w:tab/>
            </w:r>
            <w:r w:rsidR="00730D2A">
              <w:rPr>
                <w:noProof/>
                <w:webHidden/>
              </w:rPr>
              <w:fldChar w:fldCharType="begin"/>
            </w:r>
            <w:r w:rsidR="00730D2A">
              <w:rPr>
                <w:noProof/>
                <w:webHidden/>
              </w:rPr>
              <w:instrText xml:space="preserve"> PAGEREF _Toc381279310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9B367E">
          <w:pPr>
            <w:pStyle w:val="TM3"/>
            <w:tabs>
              <w:tab w:val="left" w:pos="1100"/>
              <w:tab w:val="right" w:leader="dot" w:pos="9062"/>
            </w:tabs>
            <w:rPr>
              <w:rFonts w:asciiTheme="minorHAnsi" w:eastAsiaTheme="minorEastAsia" w:hAnsiTheme="minorHAnsi" w:cstheme="minorBidi"/>
              <w:noProof/>
              <w:sz w:val="22"/>
              <w:szCs w:val="22"/>
              <w:lang w:val="fr-FR" w:eastAsia="fr-FR"/>
            </w:rPr>
          </w:pPr>
          <w:hyperlink w:anchor="_Toc381279311" w:history="1">
            <w:r w:rsidR="00730D2A" w:rsidRPr="001B4D16">
              <w:rPr>
                <w:rStyle w:val="Lienhypertexte"/>
                <w:noProof/>
                <w:lang w:val="en-GB"/>
              </w:rPr>
              <w:t>2.6.2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Profile (continuous) spectra vs. centroided (peak list) (peak picked) spectra vs. fitted (parameterized peaks) spectra</w:t>
            </w:r>
            <w:r w:rsidR="00730D2A">
              <w:rPr>
                <w:noProof/>
                <w:webHidden/>
              </w:rPr>
              <w:tab/>
            </w:r>
            <w:r w:rsidR="00730D2A">
              <w:rPr>
                <w:noProof/>
                <w:webHidden/>
              </w:rPr>
              <w:fldChar w:fldCharType="begin"/>
            </w:r>
            <w:r w:rsidR="00730D2A">
              <w:rPr>
                <w:noProof/>
                <w:webHidden/>
              </w:rPr>
              <w:instrText xml:space="preserve"> PAGEREF _Toc381279311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9B367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12" w:history="1">
            <w:r w:rsidR="00730D2A" w:rsidRPr="001B4D16">
              <w:rPr>
                <w:rStyle w:val="Lienhypertexte"/>
                <w:noProof/>
                <w:lang w:val="en-GB"/>
              </w:rPr>
              <w:t>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Database schema</w:t>
            </w:r>
            <w:r w:rsidR="00730D2A">
              <w:rPr>
                <w:noProof/>
                <w:webHidden/>
              </w:rPr>
              <w:tab/>
            </w:r>
            <w:r w:rsidR="00730D2A">
              <w:rPr>
                <w:noProof/>
                <w:webHidden/>
              </w:rPr>
              <w:fldChar w:fldCharType="begin"/>
            </w:r>
            <w:r w:rsidR="00730D2A">
              <w:rPr>
                <w:noProof/>
                <w:webHidden/>
              </w:rPr>
              <w:instrText xml:space="preserve"> PAGEREF _Toc381279312 \h </w:instrText>
            </w:r>
            <w:r w:rsidR="00730D2A">
              <w:rPr>
                <w:noProof/>
                <w:webHidden/>
              </w:rPr>
            </w:r>
            <w:r w:rsidR="00730D2A">
              <w:rPr>
                <w:noProof/>
                <w:webHidden/>
              </w:rPr>
              <w:fldChar w:fldCharType="separate"/>
            </w:r>
            <w:r w:rsidR="00730D2A">
              <w:rPr>
                <w:noProof/>
                <w:webHidden/>
              </w:rPr>
              <w:t>8</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3" w:history="1">
            <w:r w:rsidR="00730D2A" w:rsidRPr="001B4D16">
              <w:rPr>
                <w:rStyle w:val="Lienhypertexte"/>
                <w:rFonts w:ascii="Segoe UI" w:hAnsi="Segoe UI"/>
                <w:noProof/>
                <w14:scene3d>
                  <w14:camera w14:prst="orthographicFront"/>
                  <w14:lightRig w14:rig="threePt" w14:dir="t">
                    <w14:rot w14:lat="0" w14:lon="0" w14:rev="0"/>
                  </w14:lightRig>
                </w14:scene3d>
              </w:rPr>
              <w:t>3.1</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bounding_box</w:t>
            </w:r>
            <w:r w:rsidR="00730D2A">
              <w:rPr>
                <w:noProof/>
                <w:webHidden/>
              </w:rPr>
              <w:tab/>
            </w:r>
            <w:r w:rsidR="00730D2A">
              <w:rPr>
                <w:noProof/>
                <w:webHidden/>
              </w:rPr>
              <w:fldChar w:fldCharType="begin"/>
            </w:r>
            <w:r w:rsidR="00730D2A">
              <w:rPr>
                <w:noProof/>
                <w:webHidden/>
              </w:rPr>
              <w:instrText xml:space="preserve"> PAGEREF _Toc381279313 \h </w:instrText>
            </w:r>
            <w:r w:rsidR="00730D2A">
              <w:rPr>
                <w:noProof/>
                <w:webHidden/>
              </w:rPr>
            </w:r>
            <w:r w:rsidR="00730D2A">
              <w:rPr>
                <w:noProof/>
                <w:webHidden/>
              </w:rPr>
              <w:fldChar w:fldCharType="separate"/>
            </w:r>
            <w:r w:rsidR="00730D2A">
              <w:rPr>
                <w:noProof/>
                <w:webHidden/>
              </w:rPr>
              <w:t>8</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4" w:history="1">
            <w:r w:rsidR="00730D2A" w:rsidRPr="001B4D16">
              <w:rPr>
                <w:rStyle w:val="Lienhypertexte"/>
                <w:rFonts w:ascii="Segoe UI" w:hAnsi="Segoe UI"/>
                <w:noProof/>
                <w14:scene3d>
                  <w14:camera w14:prst="orthographicFront"/>
                  <w14:lightRig w14:rig="threePt" w14:dir="t">
                    <w14:rot w14:lat="0" w14:lon="0" w14:rev="0"/>
                  </w14:lightRig>
                </w14:scene3d>
              </w:rPr>
              <w:t>3.2</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bounding_box_rtree</w:t>
            </w:r>
            <w:r w:rsidR="00730D2A">
              <w:rPr>
                <w:noProof/>
                <w:webHidden/>
              </w:rPr>
              <w:tab/>
            </w:r>
            <w:r w:rsidR="00730D2A">
              <w:rPr>
                <w:noProof/>
                <w:webHidden/>
              </w:rPr>
              <w:fldChar w:fldCharType="begin"/>
            </w:r>
            <w:r w:rsidR="00730D2A">
              <w:rPr>
                <w:noProof/>
                <w:webHidden/>
              </w:rPr>
              <w:instrText xml:space="preserve"> PAGEREF _Toc381279314 \h </w:instrText>
            </w:r>
            <w:r w:rsidR="00730D2A">
              <w:rPr>
                <w:noProof/>
                <w:webHidden/>
              </w:rPr>
            </w:r>
            <w:r w:rsidR="00730D2A">
              <w:rPr>
                <w:noProof/>
                <w:webHidden/>
              </w:rPr>
              <w:fldChar w:fldCharType="separate"/>
            </w:r>
            <w:r w:rsidR="00730D2A">
              <w:rPr>
                <w:noProof/>
                <w:webHidden/>
              </w:rPr>
              <w:t>9</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5" w:history="1">
            <w:r w:rsidR="00730D2A" w:rsidRPr="001B4D16">
              <w:rPr>
                <w:rStyle w:val="Lienhypertexte"/>
                <w:rFonts w:ascii="Segoe UI" w:hAnsi="Segoe UI"/>
                <w:noProof/>
                <w14:scene3d>
                  <w14:camera w14:prst="orthographicFront"/>
                  <w14:lightRig w14:rig="threePt" w14:dir="t">
                    <w14:rot w14:lat="0" w14:lon="0" w14:rev="0"/>
                  </w14:lightRig>
                </w14:scene3d>
              </w:rPr>
              <w:t>3.3</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chromatogram</w:t>
            </w:r>
            <w:r w:rsidR="00730D2A">
              <w:rPr>
                <w:noProof/>
                <w:webHidden/>
              </w:rPr>
              <w:tab/>
            </w:r>
            <w:r w:rsidR="00730D2A">
              <w:rPr>
                <w:noProof/>
                <w:webHidden/>
              </w:rPr>
              <w:fldChar w:fldCharType="begin"/>
            </w:r>
            <w:r w:rsidR="00730D2A">
              <w:rPr>
                <w:noProof/>
                <w:webHidden/>
              </w:rPr>
              <w:instrText xml:space="preserve"> PAGEREF _Toc381279315 \h </w:instrText>
            </w:r>
            <w:r w:rsidR="00730D2A">
              <w:rPr>
                <w:noProof/>
                <w:webHidden/>
              </w:rPr>
            </w:r>
            <w:r w:rsidR="00730D2A">
              <w:rPr>
                <w:noProof/>
                <w:webHidden/>
              </w:rPr>
              <w:fldChar w:fldCharType="separate"/>
            </w:r>
            <w:r w:rsidR="00730D2A">
              <w:rPr>
                <w:noProof/>
                <w:webHidden/>
              </w:rPr>
              <w:t>9</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6" w:history="1">
            <w:r w:rsidR="00730D2A" w:rsidRPr="001B4D16">
              <w:rPr>
                <w:rStyle w:val="Lienhypertexte"/>
                <w:rFonts w:ascii="Segoe UI" w:hAnsi="Segoe UI"/>
                <w:noProof/>
                <w14:scene3d>
                  <w14:camera w14:prst="orthographicFront"/>
                  <w14:lightRig w14:rig="threePt" w14:dir="t">
                    <w14:rot w14:lat="0" w14:lon="0" w14:rev="0"/>
                  </w14:lightRig>
                </w14:scene3d>
              </w:rPr>
              <w:t>3.4</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cv</w:t>
            </w:r>
            <w:r w:rsidR="00730D2A">
              <w:rPr>
                <w:noProof/>
                <w:webHidden/>
              </w:rPr>
              <w:tab/>
            </w:r>
            <w:r w:rsidR="00730D2A">
              <w:rPr>
                <w:noProof/>
                <w:webHidden/>
              </w:rPr>
              <w:fldChar w:fldCharType="begin"/>
            </w:r>
            <w:r w:rsidR="00730D2A">
              <w:rPr>
                <w:noProof/>
                <w:webHidden/>
              </w:rPr>
              <w:instrText xml:space="preserve"> PAGEREF _Toc381279316 \h </w:instrText>
            </w:r>
            <w:r w:rsidR="00730D2A">
              <w:rPr>
                <w:noProof/>
                <w:webHidden/>
              </w:rPr>
            </w:r>
            <w:r w:rsidR="00730D2A">
              <w:rPr>
                <w:noProof/>
                <w:webHidden/>
              </w:rPr>
              <w:fldChar w:fldCharType="separate"/>
            </w:r>
            <w:r w:rsidR="00730D2A">
              <w:rPr>
                <w:noProof/>
                <w:webHidden/>
              </w:rPr>
              <w:t>10</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7" w:history="1">
            <w:r w:rsidR="00730D2A" w:rsidRPr="001B4D16">
              <w:rPr>
                <w:rStyle w:val="Lienhypertexte"/>
                <w:rFonts w:ascii="Segoe UI" w:hAnsi="Segoe UI"/>
                <w:noProof/>
                <w14:scene3d>
                  <w14:camera w14:prst="orthographicFront"/>
                  <w14:lightRig w14:rig="threePt" w14:dir="t">
                    <w14:rot w14:lat="0" w14:lon="0" w14:rev="0"/>
                  </w14:lightRig>
                </w14:scene3d>
              </w:rPr>
              <w:t>3.5</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cv_term</w:t>
            </w:r>
            <w:r w:rsidR="00730D2A">
              <w:rPr>
                <w:noProof/>
                <w:webHidden/>
              </w:rPr>
              <w:tab/>
            </w:r>
            <w:r w:rsidR="00730D2A">
              <w:rPr>
                <w:noProof/>
                <w:webHidden/>
              </w:rPr>
              <w:fldChar w:fldCharType="begin"/>
            </w:r>
            <w:r w:rsidR="00730D2A">
              <w:rPr>
                <w:noProof/>
                <w:webHidden/>
              </w:rPr>
              <w:instrText xml:space="preserve"> PAGEREF _Toc381279317 \h </w:instrText>
            </w:r>
            <w:r w:rsidR="00730D2A">
              <w:rPr>
                <w:noProof/>
                <w:webHidden/>
              </w:rPr>
            </w:r>
            <w:r w:rsidR="00730D2A">
              <w:rPr>
                <w:noProof/>
                <w:webHidden/>
              </w:rPr>
              <w:fldChar w:fldCharType="separate"/>
            </w:r>
            <w:r w:rsidR="00730D2A">
              <w:rPr>
                <w:noProof/>
                <w:webHidden/>
              </w:rPr>
              <w:t>10</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8" w:history="1">
            <w:r w:rsidR="00730D2A" w:rsidRPr="001B4D16">
              <w:rPr>
                <w:rStyle w:val="Lienhypertexte"/>
                <w:rFonts w:ascii="Segoe UI" w:hAnsi="Segoe UI"/>
                <w:noProof/>
                <w14:scene3d>
                  <w14:camera w14:prst="orthographicFront"/>
                  <w14:lightRig w14:rig="threePt" w14:dir="t">
                    <w14:rot w14:lat="0" w14:lon="0" w14:rev="0"/>
                  </w14:lightRig>
                </w14:scene3d>
              </w:rPr>
              <w:t>3.6</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cv_unit</w:t>
            </w:r>
            <w:r w:rsidR="00730D2A">
              <w:rPr>
                <w:noProof/>
                <w:webHidden/>
              </w:rPr>
              <w:tab/>
            </w:r>
            <w:r w:rsidR="00730D2A">
              <w:rPr>
                <w:noProof/>
                <w:webHidden/>
              </w:rPr>
              <w:fldChar w:fldCharType="begin"/>
            </w:r>
            <w:r w:rsidR="00730D2A">
              <w:rPr>
                <w:noProof/>
                <w:webHidden/>
              </w:rPr>
              <w:instrText xml:space="preserve"> PAGEREF _Toc381279318 \h </w:instrText>
            </w:r>
            <w:r w:rsidR="00730D2A">
              <w:rPr>
                <w:noProof/>
                <w:webHidden/>
              </w:rPr>
            </w:r>
            <w:r w:rsidR="00730D2A">
              <w:rPr>
                <w:noProof/>
                <w:webHidden/>
              </w:rPr>
              <w:fldChar w:fldCharType="separate"/>
            </w:r>
            <w:r w:rsidR="00730D2A">
              <w:rPr>
                <w:noProof/>
                <w:webHidden/>
              </w:rPr>
              <w:t>11</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9" w:history="1">
            <w:r w:rsidR="00730D2A" w:rsidRPr="001B4D16">
              <w:rPr>
                <w:rStyle w:val="Lienhypertexte"/>
                <w:rFonts w:ascii="Segoe UI" w:hAnsi="Segoe UI"/>
                <w:noProof/>
                <w14:scene3d>
                  <w14:camera w14:prst="orthographicFront"/>
                  <w14:lightRig w14:rig="threePt" w14:dir="t">
                    <w14:rot w14:lat="0" w14:lon="0" w14:rev="0"/>
                  </w14:lightRig>
                </w14:scene3d>
              </w:rPr>
              <w:t>3.7</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data_encoding</w:t>
            </w:r>
            <w:r w:rsidR="00730D2A">
              <w:rPr>
                <w:noProof/>
                <w:webHidden/>
              </w:rPr>
              <w:tab/>
            </w:r>
            <w:r w:rsidR="00730D2A">
              <w:rPr>
                <w:noProof/>
                <w:webHidden/>
              </w:rPr>
              <w:fldChar w:fldCharType="begin"/>
            </w:r>
            <w:r w:rsidR="00730D2A">
              <w:rPr>
                <w:noProof/>
                <w:webHidden/>
              </w:rPr>
              <w:instrText xml:space="preserve"> PAGEREF _Toc381279319 \h </w:instrText>
            </w:r>
            <w:r w:rsidR="00730D2A">
              <w:rPr>
                <w:noProof/>
                <w:webHidden/>
              </w:rPr>
            </w:r>
            <w:r w:rsidR="00730D2A">
              <w:rPr>
                <w:noProof/>
                <w:webHidden/>
              </w:rPr>
              <w:fldChar w:fldCharType="separate"/>
            </w:r>
            <w:r w:rsidR="00730D2A">
              <w:rPr>
                <w:noProof/>
                <w:webHidden/>
              </w:rPr>
              <w:t>11</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0" w:history="1">
            <w:r w:rsidR="00730D2A" w:rsidRPr="001B4D16">
              <w:rPr>
                <w:rStyle w:val="Lienhypertexte"/>
                <w:rFonts w:ascii="Segoe UI" w:hAnsi="Segoe UI"/>
                <w:noProof/>
                <w14:scene3d>
                  <w14:camera w14:prst="orthographicFront"/>
                  <w14:lightRig w14:rig="threePt" w14:dir="t">
                    <w14:rot w14:lat="0" w14:lon="0" w14:rev="0"/>
                  </w14:lightRig>
                </w14:scene3d>
              </w:rPr>
              <w:t>3.8</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data_processing</w:t>
            </w:r>
            <w:r w:rsidR="00730D2A">
              <w:rPr>
                <w:noProof/>
                <w:webHidden/>
              </w:rPr>
              <w:tab/>
            </w:r>
            <w:r w:rsidR="00730D2A">
              <w:rPr>
                <w:noProof/>
                <w:webHidden/>
              </w:rPr>
              <w:fldChar w:fldCharType="begin"/>
            </w:r>
            <w:r w:rsidR="00730D2A">
              <w:rPr>
                <w:noProof/>
                <w:webHidden/>
              </w:rPr>
              <w:instrText xml:space="preserve"> PAGEREF _Toc381279320 \h </w:instrText>
            </w:r>
            <w:r w:rsidR="00730D2A">
              <w:rPr>
                <w:noProof/>
                <w:webHidden/>
              </w:rPr>
            </w:r>
            <w:r w:rsidR="00730D2A">
              <w:rPr>
                <w:noProof/>
                <w:webHidden/>
              </w:rPr>
              <w:fldChar w:fldCharType="separate"/>
            </w:r>
            <w:r w:rsidR="00730D2A">
              <w:rPr>
                <w:noProof/>
                <w:webHidden/>
              </w:rPr>
              <w:t>12</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1" w:history="1">
            <w:r w:rsidR="00730D2A" w:rsidRPr="001B4D16">
              <w:rPr>
                <w:rStyle w:val="Lienhypertexte"/>
                <w:rFonts w:ascii="Segoe UI" w:hAnsi="Segoe UI"/>
                <w:noProof/>
                <w14:scene3d>
                  <w14:camera w14:prst="orthographicFront"/>
                  <w14:lightRig w14:rig="threePt" w14:dir="t">
                    <w14:rot w14:lat="0" w14:lon="0" w14:rev="0"/>
                  </w14:lightRig>
                </w14:scene3d>
              </w:rPr>
              <w:t>3.9</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instrument_configuration</w:t>
            </w:r>
            <w:r w:rsidR="00730D2A">
              <w:rPr>
                <w:noProof/>
                <w:webHidden/>
              </w:rPr>
              <w:tab/>
            </w:r>
            <w:r w:rsidR="00730D2A">
              <w:rPr>
                <w:noProof/>
                <w:webHidden/>
              </w:rPr>
              <w:fldChar w:fldCharType="begin"/>
            </w:r>
            <w:r w:rsidR="00730D2A">
              <w:rPr>
                <w:noProof/>
                <w:webHidden/>
              </w:rPr>
              <w:instrText xml:space="preserve"> PAGEREF _Toc381279321 \h </w:instrText>
            </w:r>
            <w:r w:rsidR="00730D2A">
              <w:rPr>
                <w:noProof/>
                <w:webHidden/>
              </w:rPr>
            </w:r>
            <w:r w:rsidR="00730D2A">
              <w:rPr>
                <w:noProof/>
                <w:webHidden/>
              </w:rPr>
              <w:fldChar w:fldCharType="separate"/>
            </w:r>
            <w:r w:rsidR="00730D2A">
              <w:rPr>
                <w:noProof/>
                <w:webHidden/>
              </w:rPr>
              <w:t>12</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2" w:history="1">
            <w:r w:rsidR="00730D2A" w:rsidRPr="001B4D16">
              <w:rPr>
                <w:rStyle w:val="Lienhypertexte"/>
                <w:rFonts w:ascii="Segoe UI" w:hAnsi="Segoe UI"/>
                <w:noProof/>
                <w14:scene3d>
                  <w14:camera w14:prst="orthographicFront"/>
                  <w14:lightRig w14:rig="threePt" w14:dir="t">
                    <w14:rot w14:lat="0" w14:lon="0" w14:rev="0"/>
                  </w14:lightRig>
                </w14:scene3d>
              </w:rPr>
              <w:t>3.10</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mzdb</w:t>
            </w:r>
            <w:r w:rsidR="00730D2A">
              <w:rPr>
                <w:noProof/>
                <w:webHidden/>
              </w:rPr>
              <w:tab/>
            </w:r>
            <w:r w:rsidR="00730D2A">
              <w:rPr>
                <w:noProof/>
                <w:webHidden/>
              </w:rPr>
              <w:fldChar w:fldCharType="begin"/>
            </w:r>
            <w:r w:rsidR="00730D2A">
              <w:rPr>
                <w:noProof/>
                <w:webHidden/>
              </w:rPr>
              <w:instrText xml:space="preserve"> PAGEREF _Toc381279322 \h </w:instrText>
            </w:r>
            <w:r w:rsidR="00730D2A">
              <w:rPr>
                <w:noProof/>
                <w:webHidden/>
              </w:rPr>
            </w:r>
            <w:r w:rsidR="00730D2A">
              <w:rPr>
                <w:noProof/>
                <w:webHidden/>
              </w:rPr>
              <w:fldChar w:fldCharType="separate"/>
            </w:r>
            <w:r w:rsidR="00730D2A">
              <w:rPr>
                <w:noProof/>
                <w:webHidden/>
              </w:rPr>
              <w:t>13</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3" w:history="1">
            <w:r w:rsidR="00730D2A" w:rsidRPr="001B4D16">
              <w:rPr>
                <w:rStyle w:val="Lienhypertexte"/>
                <w:rFonts w:ascii="Segoe UI" w:hAnsi="Segoe UI"/>
                <w:noProof/>
                <w14:scene3d>
                  <w14:camera w14:prst="orthographicFront"/>
                  <w14:lightRig w14:rig="threePt" w14:dir="t">
                    <w14:rot w14:lat="0" w14:lon="0" w14:rev="0"/>
                  </w14:lightRig>
                </w14:scene3d>
              </w:rPr>
              <w:t>3.11</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param_tree_schema</w:t>
            </w:r>
            <w:r w:rsidR="00730D2A">
              <w:rPr>
                <w:noProof/>
                <w:webHidden/>
              </w:rPr>
              <w:tab/>
            </w:r>
            <w:r w:rsidR="00730D2A">
              <w:rPr>
                <w:noProof/>
                <w:webHidden/>
              </w:rPr>
              <w:fldChar w:fldCharType="begin"/>
            </w:r>
            <w:r w:rsidR="00730D2A">
              <w:rPr>
                <w:noProof/>
                <w:webHidden/>
              </w:rPr>
              <w:instrText xml:space="preserve"> PAGEREF _Toc381279323 \h </w:instrText>
            </w:r>
            <w:r w:rsidR="00730D2A">
              <w:rPr>
                <w:noProof/>
                <w:webHidden/>
              </w:rPr>
            </w:r>
            <w:r w:rsidR="00730D2A">
              <w:rPr>
                <w:noProof/>
                <w:webHidden/>
              </w:rPr>
              <w:fldChar w:fldCharType="separate"/>
            </w:r>
            <w:r w:rsidR="00730D2A">
              <w:rPr>
                <w:noProof/>
                <w:webHidden/>
              </w:rPr>
              <w:t>13</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4" w:history="1">
            <w:r w:rsidR="00730D2A" w:rsidRPr="001B4D16">
              <w:rPr>
                <w:rStyle w:val="Lienhypertexte"/>
                <w:rFonts w:ascii="Segoe UI" w:hAnsi="Segoe UI"/>
                <w:noProof/>
                <w14:scene3d>
                  <w14:camera w14:prst="orthographicFront"/>
                  <w14:lightRig w14:rig="threePt" w14:dir="t">
                    <w14:rot w14:lat="0" w14:lon="0" w14:rev="0"/>
                  </w14:lightRig>
                </w14:scene3d>
              </w:rPr>
              <w:t>3.12</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processing_method</w:t>
            </w:r>
            <w:r w:rsidR="00730D2A">
              <w:rPr>
                <w:noProof/>
                <w:webHidden/>
              </w:rPr>
              <w:tab/>
            </w:r>
            <w:r w:rsidR="00730D2A">
              <w:rPr>
                <w:noProof/>
                <w:webHidden/>
              </w:rPr>
              <w:fldChar w:fldCharType="begin"/>
            </w:r>
            <w:r w:rsidR="00730D2A">
              <w:rPr>
                <w:noProof/>
                <w:webHidden/>
              </w:rPr>
              <w:instrText xml:space="preserve"> PAGEREF _Toc381279324 \h </w:instrText>
            </w:r>
            <w:r w:rsidR="00730D2A">
              <w:rPr>
                <w:noProof/>
                <w:webHidden/>
              </w:rPr>
            </w:r>
            <w:r w:rsidR="00730D2A">
              <w:rPr>
                <w:noProof/>
                <w:webHidden/>
              </w:rPr>
              <w:fldChar w:fldCharType="separate"/>
            </w:r>
            <w:r w:rsidR="00730D2A">
              <w:rPr>
                <w:noProof/>
                <w:webHidden/>
              </w:rPr>
              <w:t>13</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5" w:history="1">
            <w:r w:rsidR="00730D2A" w:rsidRPr="001B4D16">
              <w:rPr>
                <w:rStyle w:val="Lienhypertexte"/>
                <w:rFonts w:ascii="Segoe UI" w:hAnsi="Segoe UI"/>
                <w:noProof/>
                <w14:scene3d>
                  <w14:camera w14:prst="orthographicFront"/>
                  <w14:lightRig w14:rig="threePt" w14:dir="t">
                    <w14:rot w14:lat="0" w14:lon="0" w14:rev="0"/>
                  </w14:lightRig>
                </w14:scene3d>
              </w:rPr>
              <w:t>3.13</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run</w:t>
            </w:r>
            <w:r w:rsidR="00730D2A">
              <w:rPr>
                <w:noProof/>
                <w:webHidden/>
              </w:rPr>
              <w:tab/>
            </w:r>
            <w:r w:rsidR="00730D2A">
              <w:rPr>
                <w:noProof/>
                <w:webHidden/>
              </w:rPr>
              <w:fldChar w:fldCharType="begin"/>
            </w:r>
            <w:r w:rsidR="00730D2A">
              <w:rPr>
                <w:noProof/>
                <w:webHidden/>
              </w:rPr>
              <w:instrText xml:space="preserve"> PAGEREF _Toc381279325 \h </w:instrText>
            </w:r>
            <w:r w:rsidR="00730D2A">
              <w:rPr>
                <w:noProof/>
                <w:webHidden/>
              </w:rPr>
            </w:r>
            <w:r w:rsidR="00730D2A">
              <w:rPr>
                <w:noProof/>
                <w:webHidden/>
              </w:rPr>
              <w:fldChar w:fldCharType="separate"/>
            </w:r>
            <w:r w:rsidR="00730D2A">
              <w:rPr>
                <w:noProof/>
                <w:webHidden/>
              </w:rPr>
              <w:t>14</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6" w:history="1">
            <w:r w:rsidR="00730D2A" w:rsidRPr="001B4D16">
              <w:rPr>
                <w:rStyle w:val="Lienhypertexte"/>
                <w:rFonts w:ascii="Segoe UI" w:hAnsi="Segoe UI"/>
                <w:noProof/>
                <w14:scene3d>
                  <w14:camera w14:prst="orthographicFront"/>
                  <w14:lightRig w14:rig="threePt" w14:dir="t">
                    <w14:rot w14:lat="0" w14:lon="0" w14:rev="0"/>
                  </w14:lightRig>
                </w14:scene3d>
              </w:rPr>
              <w:t>3.14</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run_slice</w:t>
            </w:r>
            <w:r w:rsidR="00730D2A">
              <w:rPr>
                <w:noProof/>
                <w:webHidden/>
              </w:rPr>
              <w:tab/>
            </w:r>
            <w:r w:rsidR="00730D2A">
              <w:rPr>
                <w:noProof/>
                <w:webHidden/>
              </w:rPr>
              <w:fldChar w:fldCharType="begin"/>
            </w:r>
            <w:r w:rsidR="00730D2A">
              <w:rPr>
                <w:noProof/>
                <w:webHidden/>
              </w:rPr>
              <w:instrText xml:space="preserve"> PAGEREF _Toc381279326 \h </w:instrText>
            </w:r>
            <w:r w:rsidR="00730D2A">
              <w:rPr>
                <w:noProof/>
                <w:webHidden/>
              </w:rPr>
            </w:r>
            <w:r w:rsidR="00730D2A">
              <w:rPr>
                <w:noProof/>
                <w:webHidden/>
              </w:rPr>
              <w:fldChar w:fldCharType="separate"/>
            </w:r>
            <w:r w:rsidR="00730D2A">
              <w:rPr>
                <w:noProof/>
                <w:webHidden/>
              </w:rPr>
              <w:t>15</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7" w:history="1">
            <w:r w:rsidR="00730D2A" w:rsidRPr="001B4D16">
              <w:rPr>
                <w:rStyle w:val="Lienhypertexte"/>
                <w:rFonts w:ascii="Segoe UI" w:hAnsi="Segoe UI"/>
                <w:noProof/>
                <w14:scene3d>
                  <w14:camera w14:prst="orthographicFront"/>
                  <w14:lightRig w14:rig="threePt" w14:dir="t">
                    <w14:rot w14:lat="0" w14:lon="0" w14:rev="0"/>
                  </w14:lightRig>
                </w14:scene3d>
              </w:rPr>
              <w:t>3.15</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sample</w:t>
            </w:r>
            <w:r w:rsidR="00730D2A">
              <w:rPr>
                <w:noProof/>
                <w:webHidden/>
              </w:rPr>
              <w:tab/>
            </w:r>
            <w:r w:rsidR="00730D2A">
              <w:rPr>
                <w:noProof/>
                <w:webHidden/>
              </w:rPr>
              <w:fldChar w:fldCharType="begin"/>
            </w:r>
            <w:r w:rsidR="00730D2A">
              <w:rPr>
                <w:noProof/>
                <w:webHidden/>
              </w:rPr>
              <w:instrText xml:space="preserve"> PAGEREF _Toc381279327 \h </w:instrText>
            </w:r>
            <w:r w:rsidR="00730D2A">
              <w:rPr>
                <w:noProof/>
                <w:webHidden/>
              </w:rPr>
            </w:r>
            <w:r w:rsidR="00730D2A">
              <w:rPr>
                <w:noProof/>
                <w:webHidden/>
              </w:rPr>
              <w:fldChar w:fldCharType="separate"/>
            </w:r>
            <w:r w:rsidR="00730D2A">
              <w:rPr>
                <w:noProof/>
                <w:webHidden/>
              </w:rPr>
              <w:t>16</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8" w:history="1">
            <w:r w:rsidR="00730D2A" w:rsidRPr="001B4D16">
              <w:rPr>
                <w:rStyle w:val="Lienhypertexte"/>
                <w:rFonts w:ascii="Segoe UI" w:hAnsi="Segoe UI"/>
                <w:noProof/>
                <w14:scene3d>
                  <w14:camera w14:prst="orthographicFront"/>
                  <w14:lightRig w14:rig="threePt" w14:dir="t">
                    <w14:rot w14:lat="0" w14:lon="0" w14:rev="0"/>
                  </w14:lightRig>
                </w14:scene3d>
              </w:rPr>
              <w:t>3.16</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scan_settings</w:t>
            </w:r>
            <w:r w:rsidR="00730D2A">
              <w:rPr>
                <w:noProof/>
                <w:webHidden/>
              </w:rPr>
              <w:tab/>
            </w:r>
            <w:r w:rsidR="00730D2A">
              <w:rPr>
                <w:noProof/>
                <w:webHidden/>
              </w:rPr>
              <w:fldChar w:fldCharType="begin"/>
            </w:r>
            <w:r w:rsidR="00730D2A">
              <w:rPr>
                <w:noProof/>
                <w:webHidden/>
              </w:rPr>
              <w:instrText xml:space="preserve"> PAGEREF _Toc381279328 \h </w:instrText>
            </w:r>
            <w:r w:rsidR="00730D2A">
              <w:rPr>
                <w:noProof/>
                <w:webHidden/>
              </w:rPr>
            </w:r>
            <w:r w:rsidR="00730D2A">
              <w:rPr>
                <w:noProof/>
                <w:webHidden/>
              </w:rPr>
              <w:fldChar w:fldCharType="separate"/>
            </w:r>
            <w:r w:rsidR="00730D2A">
              <w:rPr>
                <w:noProof/>
                <w:webHidden/>
              </w:rPr>
              <w:t>16</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9" w:history="1">
            <w:r w:rsidR="00730D2A" w:rsidRPr="001B4D16">
              <w:rPr>
                <w:rStyle w:val="Lienhypertexte"/>
                <w:rFonts w:ascii="Segoe UI" w:hAnsi="Segoe UI"/>
                <w:noProof/>
                <w14:scene3d>
                  <w14:camera w14:prst="orthographicFront"/>
                  <w14:lightRig w14:rig="threePt" w14:dir="t">
                    <w14:rot w14:lat="0" w14:lon="0" w14:rev="0"/>
                  </w14:lightRig>
                </w14:scene3d>
              </w:rPr>
              <w:t>3.17</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shared_param_tree</w:t>
            </w:r>
            <w:r w:rsidR="00730D2A">
              <w:rPr>
                <w:noProof/>
                <w:webHidden/>
              </w:rPr>
              <w:tab/>
            </w:r>
            <w:r w:rsidR="00730D2A">
              <w:rPr>
                <w:noProof/>
                <w:webHidden/>
              </w:rPr>
              <w:fldChar w:fldCharType="begin"/>
            </w:r>
            <w:r w:rsidR="00730D2A">
              <w:rPr>
                <w:noProof/>
                <w:webHidden/>
              </w:rPr>
              <w:instrText xml:space="preserve"> PAGEREF _Toc381279329 \h </w:instrText>
            </w:r>
            <w:r w:rsidR="00730D2A">
              <w:rPr>
                <w:noProof/>
                <w:webHidden/>
              </w:rPr>
            </w:r>
            <w:r w:rsidR="00730D2A">
              <w:rPr>
                <w:noProof/>
                <w:webHidden/>
              </w:rPr>
              <w:fldChar w:fldCharType="separate"/>
            </w:r>
            <w:r w:rsidR="00730D2A">
              <w:rPr>
                <w:noProof/>
                <w:webHidden/>
              </w:rPr>
              <w:t>16</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0" w:history="1">
            <w:r w:rsidR="00730D2A" w:rsidRPr="001B4D16">
              <w:rPr>
                <w:rStyle w:val="Lienhypertexte"/>
                <w:rFonts w:ascii="Segoe UI" w:hAnsi="Segoe UI"/>
                <w:noProof/>
                <w14:scene3d>
                  <w14:camera w14:prst="orthographicFront"/>
                  <w14:lightRig w14:rig="threePt" w14:dir="t">
                    <w14:rot w14:lat="0" w14:lon="0" w14:rev="0"/>
                  </w14:lightRig>
                </w14:scene3d>
              </w:rPr>
              <w:t>3.18</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software</w:t>
            </w:r>
            <w:r w:rsidR="00730D2A">
              <w:rPr>
                <w:noProof/>
                <w:webHidden/>
              </w:rPr>
              <w:tab/>
            </w:r>
            <w:r w:rsidR="00730D2A">
              <w:rPr>
                <w:noProof/>
                <w:webHidden/>
              </w:rPr>
              <w:fldChar w:fldCharType="begin"/>
            </w:r>
            <w:r w:rsidR="00730D2A">
              <w:rPr>
                <w:noProof/>
                <w:webHidden/>
              </w:rPr>
              <w:instrText xml:space="preserve"> PAGEREF _Toc381279330 \h </w:instrText>
            </w:r>
            <w:r w:rsidR="00730D2A">
              <w:rPr>
                <w:noProof/>
                <w:webHidden/>
              </w:rPr>
            </w:r>
            <w:r w:rsidR="00730D2A">
              <w:rPr>
                <w:noProof/>
                <w:webHidden/>
              </w:rPr>
              <w:fldChar w:fldCharType="separate"/>
            </w:r>
            <w:r w:rsidR="00730D2A">
              <w:rPr>
                <w:noProof/>
                <w:webHidden/>
              </w:rPr>
              <w:t>17</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1" w:history="1">
            <w:r w:rsidR="00730D2A" w:rsidRPr="001B4D16">
              <w:rPr>
                <w:rStyle w:val="Lienhypertexte"/>
                <w:rFonts w:ascii="Segoe UI" w:hAnsi="Segoe UI"/>
                <w:noProof/>
                <w14:scene3d>
                  <w14:camera w14:prst="orthographicFront"/>
                  <w14:lightRig w14:rig="threePt" w14:dir="t">
                    <w14:rot w14:lat="0" w14:lon="0" w14:rev="0"/>
                  </w14:lightRig>
                </w14:scene3d>
              </w:rPr>
              <w:t>3.19</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source_file</w:t>
            </w:r>
            <w:r w:rsidR="00730D2A">
              <w:rPr>
                <w:noProof/>
                <w:webHidden/>
              </w:rPr>
              <w:tab/>
            </w:r>
            <w:r w:rsidR="00730D2A">
              <w:rPr>
                <w:noProof/>
                <w:webHidden/>
              </w:rPr>
              <w:fldChar w:fldCharType="begin"/>
            </w:r>
            <w:r w:rsidR="00730D2A">
              <w:rPr>
                <w:noProof/>
                <w:webHidden/>
              </w:rPr>
              <w:instrText xml:space="preserve"> PAGEREF _Toc381279331 \h </w:instrText>
            </w:r>
            <w:r w:rsidR="00730D2A">
              <w:rPr>
                <w:noProof/>
                <w:webHidden/>
              </w:rPr>
            </w:r>
            <w:r w:rsidR="00730D2A">
              <w:rPr>
                <w:noProof/>
                <w:webHidden/>
              </w:rPr>
              <w:fldChar w:fldCharType="separate"/>
            </w:r>
            <w:r w:rsidR="00730D2A">
              <w:rPr>
                <w:noProof/>
                <w:webHidden/>
              </w:rPr>
              <w:t>18</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2" w:history="1">
            <w:r w:rsidR="00730D2A" w:rsidRPr="001B4D16">
              <w:rPr>
                <w:rStyle w:val="Lienhypertexte"/>
                <w:rFonts w:ascii="Segoe UI" w:hAnsi="Segoe UI"/>
                <w:noProof/>
                <w14:scene3d>
                  <w14:camera w14:prst="orthographicFront"/>
                  <w14:lightRig w14:rig="threePt" w14:dir="t">
                    <w14:rot w14:lat="0" w14:lon="0" w14:rev="0"/>
                  </w14:lightRig>
                </w14:scene3d>
              </w:rPr>
              <w:t>3.20</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source_file_scan_settings_map</w:t>
            </w:r>
            <w:r w:rsidR="00730D2A">
              <w:rPr>
                <w:noProof/>
                <w:webHidden/>
              </w:rPr>
              <w:tab/>
            </w:r>
            <w:r w:rsidR="00730D2A">
              <w:rPr>
                <w:noProof/>
                <w:webHidden/>
              </w:rPr>
              <w:fldChar w:fldCharType="begin"/>
            </w:r>
            <w:r w:rsidR="00730D2A">
              <w:rPr>
                <w:noProof/>
                <w:webHidden/>
              </w:rPr>
              <w:instrText xml:space="preserve"> PAGEREF _Toc381279332 \h </w:instrText>
            </w:r>
            <w:r w:rsidR="00730D2A">
              <w:rPr>
                <w:noProof/>
                <w:webHidden/>
              </w:rPr>
            </w:r>
            <w:r w:rsidR="00730D2A">
              <w:rPr>
                <w:noProof/>
                <w:webHidden/>
              </w:rPr>
              <w:fldChar w:fldCharType="separate"/>
            </w:r>
            <w:r w:rsidR="00730D2A">
              <w:rPr>
                <w:noProof/>
                <w:webHidden/>
              </w:rPr>
              <w:t>18</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3" w:history="1">
            <w:r w:rsidR="00730D2A" w:rsidRPr="001B4D16">
              <w:rPr>
                <w:rStyle w:val="Lienhypertexte"/>
                <w:rFonts w:ascii="Segoe UI" w:hAnsi="Segoe UI"/>
                <w:noProof/>
                <w14:scene3d>
                  <w14:camera w14:prst="orthographicFront"/>
                  <w14:lightRig w14:rig="threePt" w14:dir="t">
                    <w14:rot w14:lat="0" w14:lon="0" w14:rev="0"/>
                  </w14:lightRig>
                </w14:scene3d>
              </w:rPr>
              <w:t>3.21</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spectrum</w:t>
            </w:r>
            <w:r w:rsidR="00730D2A">
              <w:rPr>
                <w:noProof/>
                <w:webHidden/>
              </w:rPr>
              <w:tab/>
            </w:r>
            <w:r w:rsidR="00730D2A">
              <w:rPr>
                <w:noProof/>
                <w:webHidden/>
              </w:rPr>
              <w:fldChar w:fldCharType="begin"/>
            </w:r>
            <w:r w:rsidR="00730D2A">
              <w:rPr>
                <w:noProof/>
                <w:webHidden/>
              </w:rPr>
              <w:instrText xml:space="preserve"> PAGEREF _Toc381279333 \h </w:instrText>
            </w:r>
            <w:r w:rsidR="00730D2A">
              <w:rPr>
                <w:noProof/>
                <w:webHidden/>
              </w:rPr>
            </w:r>
            <w:r w:rsidR="00730D2A">
              <w:rPr>
                <w:noProof/>
                <w:webHidden/>
              </w:rPr>
              <w:fldChar w:fldCharType="separate"/>
            </w:r>
            <w:r w:rsidR="00730D2A">
              <w:rPr>
                <w:noProof/>
                <w:webHidden/>
              </w:rPr>
              <w:t>18</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4" w:history="1">
            <w:r w:rsidR="00730D2A" w:rsidRPr="001B4D16">
              <w:rPr>
                <w:rStyle w:val="Lienhypertexte"/>
                <w:rFonts w:ascii="Segoe UI" w:hAnsi="Segoe UI"/>
                <w:noProof/>
                <w14:scene3d>
                  <w14:camera w14:prst="orthographicFront"/>
                  <w14:lightRig w14:rig="threePt" w14:dir="t">
                    <w14:rot w14:lat="0" w14:lon="0" w14:rev="0"/>
                  </w14:lightRig>
                </w14:scene3d>
              </w:rPr>
              <w:t>3.22</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table_param_tree_schema</w:t>
            </w:r>
            <w:r w:rsidR="00730D2A">
              <w:rPr>
                <w:noProof/>
                <w:webHidden/>
              </w:rPr>
              <w:tab/>
            </w:r>
            <w:r w:rsidR="00730D2A">
              <w:rPr>
                <w:noProof/>
                <w:webHidden/>
              </w:rPr>
              <w:fldChar w:fldCharType="begin"/>
            </w:r>
            <w:r w:rsidR="00730D2A">
              <w:rPr>
                <w:noProof/>
                <w:webHidden/>
              </w:rPr>
              <w:instrText xml:space="preserve"> PAGEREF _Toc381279334 \h </w:instrText>
            </w:r>
            <w:r w:rsidR="00730D2A">
              <w:rPr>
                <w:noProof/>
                <w:webHidden/>
              </w:rPr>
            </w:r>
            <w:r w:rsidR="00730D2A">
              <w:rPr>
                <w:noProof/>
                <w:webHidden/>
              </w:rPr>
              <w:fldChar w:fldCharType="separate"/>
            </w:r>
            <w:r w:rsidR="00730D2A">
              <w:rPr>
                <w:noProof/>
                <w:webHidden/>
              </w:rPr>
              <w:t>20</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5" w:history="1">
            <w:r w:rsidR="00730D2A" w:rsidRPr="001B4D16">
              <w:rPr>
                <w:rStyle w:val="Lienhypertexte"/>
                <w:rFonts w:ascii="Segoe UI" w:hAnsi="Segoe UI"/>
                <w:noProof/>
                <w14:scene3d>
                  <w14:camera w14:prst="orthographicFront"/>
                  <w14:lightRig w14:rig="threePt" w14:dir="t">
                    <w14:rot w14:lat="0" w14:lon="0" w14:rev="0"/>
                  </w14:lightRig>
                </w14:scene3d>
              </w:rPr>
              <w:t>3.23</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target</w:t>
            </w:r>
            <w:r w:rsidR="00730D2A">
              <w:rPr>
                <w:noProof/>
                <w:webHidden/>
              </w:rPr>
              <w:tab/>
            </w:r>
            <w:r w:rsidR="00730D2A">
              <w:rPr>
                <w:noProof/>
                <w:webHidden/>
              </w:rPr>
              <w:fldChar w:fldCharType="begin"/>
            </w:r>
            <w:r w:rsidR="00730D2A">
              <w:rPr>
                <w:noProof/>
                <w:webHidden/>
              </w:rPr>
              <w:instrText xml:space="preserve"> PAGEREF _Toc381279335 \h </w:instrText>
            </w:r>
            <w:r w:rsidR="00730D2A">
              <w:rPr>
                <w:noProof/>
                <w:webHidden/>
              </w:rPr>
            </w:r>
            <w:r w:rsidR="00730D2A">
              <w:rPr>
                <w:noProof/>
                <w:webHidden/>
              </w:rPr>
              <w:fldChar w:fldCharType="separate"/>
            </w:r>
            <w:r w:rsidR="00730D2A">
              <w:rPr>
                <w:noProof/>
                <w:webHidden/>
              </w:rPr>
              <w:t>20</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6" w:history="1">
            <w:r w:rsidR="00730D2A" w:rsidRPr="001B4D16">
              <w:rPr>
                <w:rStyle w:val="Lienhypertexte"/>
                <w:rFonts w:ascii="Segoe UI" w:hAnsi="Segoe UI"/>
                <w:noProof/>
                <w14:scene3d>
                  <w14:camera w14:prst="orthographicFront"/>
                  <w14:lightRig w14:rig="threePt" w14:dir="t">
                    <w14:rot w14:lat="0" w14:lon="0" w14:rev="0"/>
                  </w14:lightRig>
                </w14:scene3d>
              </w:rPr>
              <w:t>3.24</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user_term</w:t>
            </w:r>
            <w:r w:rsidR="00730D2A">
              <w:rPr>
                <w:noProof/>
                <w:webHidden/>
              </w:rPr>
              <w:tab/>
            </w:r>
            <w:r w:rsidR="00730D2A">
              <w:rPr>
                <w:noProof/>
                <w:webHidden/>
              </w:rPr>
              <w:fldChar w:fldCharType="begin"/>
            </w:r>
            <w:r w:rsidR="00730D2A">
              <w:rPr>
                <w:noProof/>
                <w:webHidden/>
              </w:rPr>
              <w:instrText xml:space="preserve"> PAGEREF _Toc381279336 \h </w:instrText>
            </w:r>
            <w:r w:rsidR="00730D2A">
              <w:rPr>
                <w:noProof/>
                <w:webHidden/>
              </w:rPr>
            </w:r>
            <w:r w:rsidR="00730D2A">
              <w:rPr>
                <w:noProof/>
                <w:webHidden/>
              </w:rPr>
              <w:fldChar w:fldCharType="separate"/>
            </w:r>
            <w:r w:rsidR="00730D2A">
              <w:rPr>
                <w:noProof/>
                <w:webHidden/>
              </w:rPr>
              <w:t>21</w:t>
            </w:r>
            <w:r w:rsidR="00730D2A">
              <w:rPr>
                <w:noProof/>
                <w:webHidden/>
              </w:rPr>
              <w:fldChar w:fldCharType="end"/>
            </w:r>
          </w:hyperlink>
        </w:p>
        <w:p w:rsidR="00730D2A" w:rsidRDefault="009B367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37" w:history="1">
            <w:r w:rsidR="00730D2A" w:rsidRPr="001B4D16">
              <w:rPr>
                <w:rStyle w:val="Lienhypertexte"/>
                <w:noProof/>
                <w:lang w:val="en-GB"/>
              </w:rPr>
              <w:t>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Metadata XML schemata</w:t>
            </w:r>
            <w:r w:rsidR="00730D2A">
              <w:rPr>
                <w:noProof/>
                <w:webHidden/>
              </w:rPr>
              <w:tab/>
            </w:r>
            <w:r w:rsidR="00730D2A">
              <w:rPr>
                <w:noProof/>
                <w:webHidden/>
              </w:rPr>
              <w:fldChar w:fldCharType="begin"/>
            </w:r>
            <w:r w:rsidR="00730D2A">
              <w:rPr>
                <w:noProof/>
                <w:webHidden/>
              </w:rPr>
              <w:instrText xml:space="preserve"> PAGEREF _Toc381279337 \h </w:instrText>
            </w:r>
            <w:r w:rsidR="00730D2A">
              <w:rPr>
                <w:noProof/>
                <w:webHidden/>
              </w:rPr>
            </w:r>
            <w:r w:rsidR="00730D2A">
              <w:rPr>
                <w:noProof/>
                <w:webHidden/>
              </w:rPr>
              <w:fldChar w:fldCharType="separate"/>
            </w:r>
            <w:r w:rsidR="00730D2A">
              <w:rPr>
                <w:noProof/>
                <w:webHidden/>
              </w:rPr>
              <w:t>21</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8" w:history="1">
            <w:r w:rsidR="00730D2A" w:rsidRPr="001B4D16">
              <w:rPr>
                <w:rStyle w:val="Lienhypertexte"/>
                <w:noProof/>
                <w14:scene3d>
                  <w14:camera w14:prst="orthographicFront"/>
                  <w14:lightRig w14:rig="threePt" w14:dir="t">
                    <w14:rot w14:lat="0" w14:lon="0" w14:rev="0"/>
                  </w14:lightRig>
                </w14:scene3d>
              </w:rPr>
              <w:t>4.1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&lt;params&gt;</w:t>
            </w:r>
            <w:r w:rsidR="00730D2A">
              <w:rPr>
                <w:noProof/>
                <w:webHidden/>
              </w:rPr>
              <w:tab/>
            </w:r>
            <w:r w:rsidR="00730D2A">
              <w:rPr>
                <w:noProof/>
                <w:webHidden/>
              </w:rPr>
              <w:fldChar w:fldCharType="begin"/>
            </w:r>
            <w:r w:rsidR="00730D2A">
              <w:rPr>
                <w:noProof/>
                <w:webHidden/>
              </w:rPr>
              <w:instrText xml:space="preserve"> PAGEREF _Toc381279338 \h </w:instrText>
            </w:r>
            <w:r w:rsidR="00730D2A">
              <w:rPr>
                <w:noProof/>
                <w:webHidden/>
              </w:rPr>
            </w:r>
            <w:r w:rsidR="00730D2A">
              <w:rPr>
                <w:noProof/>
                <w:webHidden/>
              </w:rPr>
              <w:fldChar w:fldCharType="separate"/>
            </w:r>
            <w:r w:rsidR="00730D2A">
              <w:rPr>
                <w:noProof/>
                <w:webHidden/>
              </w:rPr>
              <w:t>21</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9" w:history="1">
            <w:r w:rsidR="00730D2A" w:rsidRPr="001B4D16">
              <w:rPr>
                <w:rStyle w:val="Lienhypertexte"/>
                <w:noProof/>
                <w14:scene3d>
                  <w14:camera w14:prst="orthographicFront"/>
                  <w14:lightRig w14:rig="threePt" w14:dir="t">
                    <w14:rot w14:lat="0" w14:lon="0" w14:rev="0"/>
                  </w14:lightRig>
                </w14:scene3d>
              </w:rPr>
              <w:t>4.2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&lt;fileContent&gt;</w:t>
            </w:r>
            <w:r w:rsidR="00730D2A">
              <w:rPr>
                <w:noProof/>
                <w:webHidden/>
              </w:rPr>
              <w:tab/>
            </w:r>
            <w:r w:rsidR="00730D2A">
              <w:rPr>
                <w:noProof/>
                <w:webHidden/>
              </w:rPr>
              <w:fldChar w:fldCharType="begin"/>
            </w:r>
            <w:r w:rsidR="00730D2A">
              <w:rPr>
                <w:noProof/>
                <w:webHidden/>
              </w:rPr>
              <w:instrText xml:space="preserve"> PAGEREF _Toc381279339 \h </w:instrText>
            </w:r>
            <w:r w:rsidR="00730D2A">
              <w:rPr>
                <w:noProof/>
                <w:webHidden/>
              </w:rPr>
            </w:r>
            <w:r w:rsidR="00730D2A">
              <w:rPr>
                <w:noProof/>
                <w:webHidden/>
              </w:rPr>
              <w:fldChar w:fldCharType="separate"/>
            </w:r>
            <w:r w:rsidR="00730D2A">
              <w:rPr>
                <w:noProof/>
                <w:webHidden/>
              </w:rPr>
              <w:t>22</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0" w:history="1">
            <w:r w:rsidR="00730D2A" w:rsidRPr="001B4D16">
              <w:rPr>
                <w:rStyle w:val="Lienhypertexte"/>
                <w:noProof/>
                <w14:scene3d>
                  <w14:camera w14:prst="orthographicFront"/>
                  <w14:lightRig w14:rig="threePt" w14:dir="t">
                    <w14:rot w14:lat="0" w14:lon="0" w14:rev="0"/>
                  </w14:lightRig>
                </w14:scene3d>
              </w:rPr>
              <w:t>4.3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&lt;contact&gt;</w:t>
            </w:r>
            <w:r w:rsidR="00730D2A">
              <w:rPr>
                <w:noProof/>
                <w:webHidden/>
              </w:rPr>
              <w:tab/>
            </w:r>
            <w:r w:rsidR="00730D2A">
              <w:rPr>
                <w:noProof/>
                <w:webHidden/>
              </w:rPr>
              <w:fldChar w:fldCharType="begin"/>
            </w:r>
            <w:r w:rsidR="00730D2A">
              <w:rPr>
                <w:noProof/>
                <w:webHidden/>
              </w:rPr>
              <w:instrText xml:space="preserve"> PAGEREF _Toc381279340 \h </w:instrText>
            </w:r>
            <w:r w:rsidR="00730D2A">
              <w:rPr>
                <w:noProof/>
                <w:webHidden/>
              </w:rPr>
            </w:r>
            <w:r w:rsidR="00730D2A">
              <w:rPr>
                <w:noProof/>
                <w:webHidden/>
              </w:rPr>
              <w:fldChar w:fldCharType="separate"/>
            </w:r>
            <w:r w:rsidR="00730D2A">
              <w:rPr>
                <w:noProof/>
                <w:webHidden/>
              </w:rPr>
              <w:t>22</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1" w:history="1">
            <w:r w:rsidR="00730D2A" w:rsidRPr="001B4D16">
              <w:rPr>
                <w:rStyle w:val="Lienhypertexte"/>
                <w:noProof/>
                <w14:scene3d>
                  <w14:camera w14:prst="orthographicFront"/>
                  <w14:lightRig w14:rig="threePt" w14:dir="t">
                    <w14:rot w14:lat="0" w14:lon="0" w14:rev="0"/>
                  </w14:lightRig>
                </w14:scene3d>
              </w:rPr>
              <w:t>4.4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&lt;componentList&gt;</w:t>
            </w:r>
            <w:r w:rsidR="00730D2A">
              <w:rPr>
                <w:noProof/>
                <w:webHidden/>
              </w:rPr>
              <w:tab/>
            </w:r>
            <w:r w:rsidR="00730D2A">
              <w:rPr>
                <w:noProof/>
                <w:webHidden/>
              </w:rPr>
              <w:fldChar w:fldCharType="begin"/>
            </w:r>
            <w:r w:rsidR="00730D2A">
              <w:rPr>
                <w:noProof/>
                <w:webHidden/>
              </w:rPr>
              <w:instrText xml:space="preserve"> PAGEREF _Toc381279341 \h </w:instrText>
            </w:r>
            <w:r w:rsidR="00730D2A">
              <w:rPr>
                <w:noProof/>
                <w:webHidden/>
              </w:rPr>
            </w:r>
            <w:r w:rsidR="00730D2A">
              <w:rPr>
                <w:noProof/>
                <w:webHidden/>
              </w:rPr>
              <w:fldChar w:fldCharType="separate"/>
            </w:r>
            <w:r w:rsidR="00730D2A">
              <w:rPr>
                <w:noProof/>
                <w:webHidden/>
              </w:rPr>
              <w:t>23</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2" w:history="1">
            <w:r w:rsidR="00730D2A" w:rsidRPr="001B4D16">
              <w:rPr>
                <w:rStyle w:val="Lienhypertexte"/>
                <w:noProof/>
                <w14:scene3d>
                  <w14:camera w14:prst="orthographicFront"/>
                  <w14:lightRig w14:rig="threePt" w14:dir="t">
                    <w14:rot w14:lat="0" w14:lon="0" w14:rev="0"/>
                  </w14:lightRig>
                </w14:scene3d>
              </w:rPr>
              <w:t>4.5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&lt;source&gt;</w:t>
            </w:r>
            <w:r w:rsidR="00730D2A">
              <w:rPr>
                <w:noProof/>
                <w:webHidden/>
              </w:rPr>
              <w:tab/>
            </w:r>
            <w:r w:rsidR="00730D2A">
              <w:rPr>
                <w:noProof/>
                <w:webHidden/>
              </w:rPr>
              <w:fldChar w:fldCharType="begin"/>
            </w:r>
            <w:r w:rsidR="00730D2A">
              <w:rPr>
                <w:noProof/>
                <w:webHidden/>
              </w:rPr>
              <w:instrText xml:space="preserve"> PAGEREF _Toc381279342 \h </w:instrText>
            </w:r>
            <w:r w:rsidR="00730D2A">
              <w:rPr>
                <w:noProof/>
                <w:webHidden/>
              </w:rPr>
            </w:r>
            <w:r w:rsidR="00730D2A">
              <w:rPr>
                <w:noProof/>
                <w:webHidden/>
              </w:rPr>
              <w:fldChar w:fldCharType="separate"/>
            </w:r>
            <w:r w:rsidR="00730D2A">
              <w:rPr>
                <w:noProof/>
                <w:webHidden/>
              </w:rPr>
              <w:t>24</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3" w:history="1">
            <w:r w:rsidR="00730D2A" w:rsidRPr="001B4D16">
              <w:rPr>
                <w:rStyle w:val="Lienhypertexte"/>
                <w:noProof/>
                <w14:scene3d>
                  <w14:camera w14:prst="orthographicFront"/>
                  <w14:lightRig w14:rig="threePt" w14:dir="t">
                    <w14:rot w14:lat="0" w14:lon="0" w14:rev="0"/>
                  </w14:lightRig>
                </w14:scene3d>
              </w:rPr>
              <w:t>4.6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&lt;analyzer&gt;</w:t>
            </w:r>
            <w:r w:rsidR="00730D2A">
              <w:rPr>
                <w:noProof/>
                <w:webHidden/>
              </w:rPr>
              <w:tab/>
            </w:r>
            <w:r w:rsidR="00730D2A">
              <w:rPr>
                <w:noProof/>
                <w:webHidden/>
              </w:rPr>
              <w:fldChar w:fldCharType="begin"/>
            </w:r>
            <w:r w:rsidR="00730D2A">
              <w:rPr>
                <w:noProof/>
                <w:webHidden/>
              </w:rPr>
              <w:instrText xml:space="preserve"> PAGEREF _Toc381279343 \h </w:instrText>
            </w:r>
            <w:r w:rsidR="00730D2A">
              <w:rPr>
                <w:noProof/>
                <w:webHidden/>
              </w:rPr>
            </w:r>
            <w:r w:rsidR="00730D2A">
              <w:rPr>
                <w:noProof/>
                <w:webHidden/>
              </w:rPr>
              <w:fldChar w:fldCharType="separate"/>
            </w:r>
            <w:r w:rsidR="00730D2A">
              <w:rPr>
                <w:noProof/>
                <w:webHidden/>
              </w:rPr>
              <w:t>25</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4" w:history="1">
            <w:r w:rsidR="00730D2A" w:rsidRPr="001B4D16">
              <w:rPr>
                <w:rStyle w:val="Lienhypertexte"/>
                <w:noProof/>
                <w14:scene3d>
                  <w14:camera w14:prst="orthographicFront"/>
                  <w14:lightRig w14:rig="threePt" w14:dir="t">
                    <w14:rot w14:lat="0" w14:lon="0" w14:rev="0"/>
                  </w14:lightRig>
                </w14:scene3d>
              </w:rPr>
              <w:t>4.7</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&lt;detector&gt;</w:t>
            </w:r>
            <w:r w:rsidR="00730D2A">
              <w:rPr>
                <w:noProof/>
                <w:webHidden/>
              </w:rPr>
              <w:tab/>
            </w:r>
            <w:r w:rsidR="00730D2A">
              <w:rPr>
                <w:noProof/>
                <w:webHidden/>
              </w:rPr>
              <w:fldChar w:fldCharType="begin"/>
            </w:r>
            <w:r w:rsidR="00730D2A">
              <w:rPr>
                <w:noProof/>
                <w:webHidden/>
              </w:rPr>
              <w:instrText xml:space="preserve"> PAGEREF _Toc381279344 \h </w:instrText>
            </w:r>
            <w:r w:rsidR="00730D2A">
              <w:rPr>
                <w:noProof/>
                <w:webHidden/>
              </w:rPr>
            </w:r>
            <w:r w:rsidR="00730D2A">
              <w:rPr>
                <w:noProof/>
                <w:webHidden/>
              </w:rPr>
              <w:fldChar w:fldCharType="separate"/>
            </w:r>
            <w:r w:rsidR="00730D2A">
              <w:rPr>
                <w:noProof/>
                <w:webHidden/>
              </w:rPr>
              <w:t>25</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5" w:history="1">
            <w:r w:rsidR="00730D2A" w:rsidRPr="001B4D16">
              <w:rPr>
                <w:rStyle w:val="Lienhypertexte"/>
                <w:noProof/>
                <w14:scene3d>
                  <w14:camera w14:prst="orthographicFront"/>
                  <w14:lightRig w14:rig="threePt" w14:dir="t">
                    <w14:rot w14:lat="0" w14:lon="0" w14:rev="0"/>
                  </w14:lightRig>
                </w14:scene3d>
              </w:rPr>
              <w:t>4.8</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&lt;scanList&gt;</w:t>
            </w:r>
            <w:r w:rsidR="00730D2A">
              <w:rPr>
                <w:noProof/>
                <w:webHidden/>
              </w:rPr>
              <w:tab/>
            </w:r>
            <w:r w:rsidR="00730D2A">
              <w:rPr>
                <w:noProof/>
                <w:webHidden/>
              </w:rPr>
              <w:fldChar w:fldCharType="begin"/>
            </w:r>
            <w:r w:rsidR="00730D2A">
              <w:rPr>
                <w:noProof/>
                <w:webHidden/>
              </w:rPr>
              <w:instrText xml:space="preserve"> PAGEREF _Toc381279345 \h </w:instrText>
            </w:r>
            <w:r w:rsidR="00730D2A">
              <w:rPr>
                <w:noProof/>
                <w:webHidden/>
              </w:rPr>
            </w:r>
            <w:r w:rsidR="00730D2A">
              <w:rPr>
                <w:noProof/>
                <w:webHidden/>
              </w:rPr>
              <w:fldChar w:fldCharType="separate"/>
            </w:r>
            <w:r w:rsidR="00730D2A">
              <w:rPr>
                <w:noProof/>
                <w:webHidden/>
              </w:rPr>
              <w:t>26</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6" w:history="1">
            <w:r w:rsidR="00730D2A" w:rsidRPr="001B4D16">
              <w:rPr>
                <w:rStyle w:val="Lienhypertexte"/>
                <w:noProof/>
                <w14:scene3d>
                  <w14:camera w14:prst="orthographicFront"/>
                  <w14:lightRig w14:rig="threePt" w14:dir="t">
                    <w14:rot w14:lat="0" w14:lon="0" w14:rev="0"/>
                  </w14:lightRig>
                </w14:scene3d>
              </w:rPr>
              <w:t>4.9</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&lt;precursorList&gt;</w:t>
            </w:r>
            <w:r w:rsidR="00730D2A">
              <w:rPr>
                <w:noProof/>
                <w:webHidden/>
              </w:rPr>
              <w:tab/>
            </w:r>
            <w:r w:rsidR="00730D2A">
              <w:rPr>
                <w:noProof/>
                <w:webHidden/>
              </w:rPr>
              <w:fldChar w:fldCharType="begin"/>
            </w:r>
            <w:r w:rsidR="00730D2A">
              <w:rPr>
                <w:noProof/>
                <w:webHidden/>
              </w:rPr>
              <w:instrText xml:space="preserve"> PAGEREF _Toc381279346 \h </w:instrText>
            </w:r>
            <w:r w:rsidR="00730D2A">
              <w:rPr>
                <w:noProof/>
                <w:webHidden/>
              </w:rPr>
            </w:r>
            <w:r w:rsidR="00730D2A">
              <w:rPr>
                <w:noProof/>
                <w:webHidden/>
              </w:rPr>
              <w:fldChar w:fldCharType="separate"/>
            </w:r>
            <w:r w:rsidR="00730D2A">
              <w:rPr>
                <w:noProof/>
                <w:webHidden/>
              </w:rPr>
              <w:t>27</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7" w:history="1">
            <w:r w:rsidR="00730D2A" w:rsidRPr="001B4D16">
              <w:rPr>
                <w:rStyle w:val="Lienhypertexte"/>
                <w:noProof/>
                <w14:scene3d>
                  <w14:camera w14:prst="orthographicFront"/>
                  <w14:lightRig w14:rig="threePt" w14:dir="t">
                    <w14:rot w14:lat="0" w14:lon="0" w14:rev="0"/>
                  </w14:lightRig>
                </w14:scene3d>
              </w:rPr>
              <w:t>4.10</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&lt;productList&gt;</w:t>
            </w:r>
            <w:r w:rsidR="00730D2A">
              <w:rPr>
                <w:noProof/>
                <w:webHidden/>
              </w:rPr>
              <w:tab/>
            </w:r>
            <w:r w:rsidR="00730D2A">
              <w:rPr>
                <w:noProof/>
                <w:webHidden/>
              </w:rPr>
              <w:fldChar w:fldCharType="begin"/>
            </w:r>
            <w:r w:rsidR="00730D2A">
              <w:rPr>
                <w:noProof/>
                <w:webHidden/>
              </w:rPr>
              <w:instrText xml:space="preserve"> PAGEREF _Toc381279347 \h </w:instrText>
            </w:r>
            <w:r w:rsidR="00730D2A">
              <w:rPr>
                <w:noProof/>
                <w:webHidden/>
              </w:rPr>
            </w:r>
            <w:r w:rsidR="00730D2A">
              <w:rPr>
                <w:noProof/>
                <w:webHidden/>
              </w:rPr>
              <w:fldChar w:fldCharType="separate"/>
            </w:r>
            <w:r w:rsidR="00730D2A">
              <w:rPr>
                <w:noProof/>
                <w:webHidden/>
              </w:rPr>
              <w:t>28</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8" w:history="1">
            <w:r w:rsidR="00730D2A" w:rsidRPr="001B4D16">
              <w:rPr>
                <w:rStyle w:val="Lienhypertexte"/>
                <w:noProof/>
                <w14:scene3d>
                  <w14:camera w14:prst="orthographicFront"/>
                  <w14:lightRig w14:rig="threePt" w14:dir="t">
                    <w14:rot w14:lat="0" w14:lon="0" w14:rev="0"/>
                  </w14:lightRig>
                </w14:scene3d>
              </w:rPr>
              <w:t>4.11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&lt;scan&gt;</w:t>
            </w:r>
            <w:r w:rsidR="00730D2A">
              <w:rPr>
                <w:noProof/>
                <w:webHidden/>
              </w:rPr>
              <w:tab/>
            </w:r>
            <w:r w:rsidR="00730D2A">
              <w:rPr>
                <w:noProof/>
                <w:webHidden/>
              </w:rPr>
              <w:fldChar w:fldCharType="begin"/>
            </w:r>
            <w:r w:rsidR="00730D2A">
              <w:rPr>
                <w:noProof/>
                <w:webHidden/>
              </w:rPr>
              <w:instrText xml:space="preserve"> PAGEREF _Toc381279348 \h </w:instrText>
            </w:r>
            <w:r w:rsidR="00730D2A">
              <w:rPr>
                <w:noProof/>
                <w:webHidden/>
              </w:rPr>
            </w:r>
            <w:r w:rsidR="00730D2A">
              <w:rPr>
                <w:noProof/>
                <w:webHidden/>
              </w:rPr>
              <w:fldChar w:fldCharType="separate"/>
            </w:r>
            <w:r w:rsidR="00730D2A">
              <w:rPr>
                <w:noProof/>
                <w:webHidden/>
              </w:rPr>
              <w:t>29</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9" w:history="1">
            <w:r w:rsidR="00730D2A" w:rsidRPr="001B4D16">
              <w:rPr>
                <w:rStyle w:val="Lienhypertexte"/>
                <w:noProof/>
                <w14:scene3d>
                  <w14:camera w14:prst="orthographicFront"/>
                  <w14:lightRig w14:rig="threePt" w14:dir="t">
                    <w14:rot w14:lat="0" w14:lon="0" w14:rev="0"/>
                  </w14:lightRig>
                </w14:scene3d>
              </w:rPr>
              <w:t>4.12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&lt;precursor&gt;</w:t>
            </w:r>
            <w:r w:rsidR="00730D2A">
              <w:rPr>
                <w:noProof/>
                <w:webHidden/>
              </w:rPr>
              <w:tab/>
            </w:r>
            <w:r w:rsidR="00730D2A">
              <w:rPr>
                <w:noProof/>
                <w:webHidden/>
              </w:rPr>
              <w:fldChar w:fldCharType="begin"/>
            </w:r>
            <w:r w:rsidR="00730D2A">
              <w:rPr>
                <w:noProof/>
                <w:webHidden/>
              </w:rPr>
              <w:instrText xml:space="preserve"> PAGEREF _Toc381279349 \h </w:instrText>
            </w:r>
            <w:r w:rsidR="00730D2A">
              <w:rPr>
                <w:noProof/>
                <w:webHidden/>
              </w:rPr>
            </w:r>
            <w:r w:rsidR="00730D2A">
              <w:rPr>
                <w:noProof/>
                <w:webHidden/>
              </w:rPr>
              <w:fldChar w:fldCharType="separate"/>
            </w:r>
            <w:r w:rsidR="00730D2A">
              <w:rPr>
                <w:noProof/>
                <w:webHidden/>
              </w:rPr>
              <w:t>30</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0" w:history="1">
            <w:r w:rsidR="00730D2A" w:rsidRPr="001B4D16">
              <w:rPr>
                <w:rStyle w:val="Lienhypertexte"/>
                <w:noProof/>
                <w14:scene3d>
                  <w14:camera w14:prst="orthographicFront"/>
                  <w14:lightRig w14:rig="threePt" w14:dir="t">
                    <w14:rot w14:lat="0" w14:lon="0" w14:rev="0"/>
                  </w14:lightRig>
                </w14:scene3d>
              </w:rPr>
              <w:t>4.13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&lt;product&gt;</w:t>
            </w:r>
            <w:r w:rsidR="00730D2A">
              <w:rPr>
                <w:noProof/>
                <w:webHidden/>
              </w:rPr>
              <w:tab/>
            </w:r>
            <w:r w:rsidR="00730D2A">
              <w:rPr>
                <w:noProof/>
                <w:webHidden/>
              </w:rPr>
              <w:fldChar w:fldCharType="begin"/>
            </w:r>
            <w:r w:rsidR="00730D2A">
              <w:rPr>
                <w:noProof/>
                <w:webHidden/>
              </w:rPr>
              <w:instrText xml:space="preserve"> PAGEREF _Toc381279350 \h </w:instrText>
            </w:r>
            <w:r w:rsidR="00730D2A">
              <w:rPr>
                <w:noProof/>
                <w:webHidden/>
              </w:rPr>
            </w:r>
            <w:r w:rsidR="00730D2A">
              <w:rPr>
                <w:noProof/>
                <w:webHidden/>
              </w:rPr>
              <w:fldChar w:fldCharType="separate"/>
            </w:r>
            <w:r w:rsidR="00730D2A">
              <w:rPr>
                <w:noProof/>
                <w:webHidden/>
              </w:rPr>
              <w:t>31</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1" w:history="1">
            <w:r w:rsidR="00730D2A" w:rsidRPr="001B4D16">
              <w:rPr>
                <w:rStyle w:val="Lienhypertexte"/>
                <w:noProof/>
                <w14:scene3d>
                  <w14:camera w14:prst="orthographicFront"/>
                  <w14:lightRig w14:rig="threePt" w14:dir="t">
                    <w14:rot w14:lat="0" w14:lon="0" w14:rev="0"/>
                  </w14:lightRig>
                </w14:scene3d>
              </w:rPr>
              <w:t>4.14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&lt;scanWindowList&gt;</w:t>
            </w:r>
            <w:r w:rsidR="00730D2A">
              <w:rPr>
                <w:noProof/>
                <w:webHidden/>
              </w:rPr>
              <w:tab/>
            </w:r>
            <w:r w:rsidR="00730D2A">
              <w:rPr>
                <w:noProof/>
                <w:webHidden/>
              </w:rPr>
              <w:fldChar w:fldCharType="begin"/>
            </w:r>
            <w:r w:rsidR="00730D2A">
              <w:rPr>
                <w:noProof/>
                <w:webHidden/>
              </w:rPr>
              <w:instrText xml:space="preserve"> PAGEREF _Toc381279351 \h </w:instrText>
            </w:r>
            <w:r w:rsidR="00730D2A">
              <w:rPr>
                <w:noProof/>
                <w:webHidden/>
              </w:rPr>
            </w:r>
            <w:r w:rsidR="00730D2A">
              <w:rPr>
                <w:noProof/>
                <w:webHidden/>
              </w:rPr>
              <w:fldChar w:fldCharType="separate"/>
            </w:r>
            <w:r w:rsidR="00730D2A">
              <w:rPr>
                <w:noProof/>
                <w:webHidden/>
              </w:rPr>
              <w:t>31</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2" w:history="1">
            <w:r w:rsidR="00730D2A" w:rsidRPr="001B4D16">
              <w:rPr>
                <w:rStyle w:val="Lienhypertexte"/>
                <w:noProof/>
                <w14:scene3d>
                  <w14:camera w14:prst="orthographicFront"/>
                  <w14:lightRig w14:rig="threePt" w14:dir="t">
                    <w14:rot w14:lat="0" w14:lon="0" w14:rev="0"/>
                  </w14:lightRig>
                </w14:scene3d>
              </w:rPr>
              <w:t>4.15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&lt;isolationWindow&gt;</w:t>
            </w:r>
            <w:r w:rsidR="00730D2A">
              <w:rPr>
                <w:noProof/>
                <w:webHidden/>
              </w:rPr>
              <w:tab/>
            </w:r>
            <w:r w:rsidR="00730D2A">
              <w:rPr>
                <w:noProof/>
                <w:webHidden/>
              </w:rPr>
              <w:fldChar w:fldCharType="begin"/>
            </w:r>
            <w:r w:rsidR="00730D2A">
              <w:rPr>
                <w:noProof/>
                <w:webHidden/>
              </w:rPr>
              <w:instrText xml:space="preserve"> PAGEREF _Toc381279352 \h </w:instrText>
            </w:r>
            <w:r w:rsidR="00730D2A">
              <w:rPr>
                <w:noProof/>
                <w:webHidden/>
              </w:rPr>
            </w:r>
            <w:r w:rsidR="00730D2A">
              <w:rPr>
                <w:noProof/>
                <w:webHidden/>
              </w:rPr>
              <w:fldChar w:fldCharType="separate"/>
            </w:r>
            <w:r w:rsidR="00730D2A">
              <w:rPr>
                <w:noProof/>
                <w:webHidden/>
              </w:rPr>
              <w:t>31</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3" w:history="1">
            <w:r w:rsidR="00730D2A" w:rsidRPr="001B4D16">
              <w:rPr>
                <w:rStyle w:val="Lienhypertexte"/>
                <w:noProof/>
                <w14:scene3d>
                  <w14:camera w14:prst="orthographicFront"/>
                  <w14:lightRig w14:rig="threePt" w14:dir="t">
                    <w14:rot w14:lat="0" w14:lon="0" w14:rev="0"/>
                  </w14:lightRig>
                </w14:scene3d>
              </w:rPr>
              <w:t>4.16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&lt;selectedIonList&gt;</w:t>
            </w:r>
            <w:r w:rsidR="00730D2A">
              <w:rPr>
                <w:noProof/>
                <w:webHidden/>
              </w:rPr>
              <w:tab/>
            </w:r>
            <w:r w:rsidR="00730D2A">
              <w:rPr>
                <w:noProof/>
                <w:webHidden/>
              </w:rPr>
              <w:fldChar w:fldCharType="begin"/>
            </w:r>
            <w:r w:rsidR="00730D2A">
              <w:rPr>
                <w:noProof/>
                <w:webHidden/>
              </w:rPr>
              <w:instrText xml:space="preserve"> PAGEREF _Toc381279353 \h </w:instrText>
            </w:r>
            <w:r w:rsidR="00730D2A">
              <w:rPr>
                <w:noProof/>
                <w:webHidden/>
              </w:rPr>
            </w:r>
            <w:r w:rsidR="00730D2A">
              <w:rPr>
                <w:noProof/>
                <w:webHidden/>
              </w:rPr>
              <w:fldChar w:fldCharType="separate"/>
            </w:r>
            <w:r w:rsidR="00730D2A">
              <w:rPr>
                <w:noProof/>
                <w:webHidden/>
              </w:rPr>
              <w:t>32</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4" w:history="1">
            <w:r w:rsidR="00730D2A" w:rsidRPr="001B4D16">
              <w:rPr>
                <w:rStyle w:val="Lienhypertexte"/>
                <w:noProof/>
                <w14:scene3d>
                  <w14:camera w14:prst="orthographicFront"/>
                  <w14:lightRig w14:rig="threePt" w14:dir="t">
                    <w14:rot w14:lat="0" w14:lon="0" w14:rev="0"/>
                  </w14:lightRig>
                </w14:scene3d>
              </w:rPr>
              <w:t>4.17</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&lt;activation&gt;</w:t>
            </w:r>
            <w:r w:rsidR="00730D2A">
              <w:rPr>
                <w:noProof/>
                <w:webHidden/>
              </w:rPr>
              <w:tab/>
            </w:r>
            <w:r w:rsidR="00730D2A">
              <w:rPr>
                <w:noProof/>
                <w:webHidden/>
              </w:rPr>
              <w:fldChar w:fldCharType="begin"/>
            </w:r>
            <w:r w:rsidR="00730D2A">
              <w:rPr>
                <w:noProof/>
                <w:webHidden/>
              </w:rPr>
              <w:instrText xml:space="preserve"> PAGEREF _Toc381279354 \h </w:instrText>
            </w:r>
            <w:r w:rsidR="00730D2A">
              <w:rPr>
                <w:noProof/>
                <w:webHidden/>
              </w:rPr>
            </w:r>
            <w:r w:rsidR="00730D2A">
              <w:rPr>
                <w:noProof/>
                <w:webHidden/>
              </w:rPr>
              <w:fldChar w:fldCharType="separate"/>
            </w:r>
            <w:r w:rsidR="00730D2A">
              <w:rPr>
                <w:noProof/>
                <w:webHidden/>
              </w:rPr>
              <w:t>33</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5" w:history="1">
            <w:r w:rsidR="00730D2A" w:rsidRPr="001B4D16">
              <w:rPr>
                <w:rStyle w:val="Lienhypertexte"/>
                <w:noProof/>
                <w14:scene3d>
                  <w14:camera w14:prst="orthographicFront"/>
                  <w14:lightRig w14:rig="threePt" w14:dir="t">
                    <w14:rot w14:lat="0" w14:lon="0" w14:rev="0"/>
                  </w14:lightRig>
                </w14:scene3d>
              </w:rPr>
              <w:t>4.18</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&lt;scanWindow&gt;</w:t>
            </w:r>
            <w:r w:rsidR="00730D2A">
              <w:rPr>
                <w:noProof/>
                <w:webHidden/>
              </w:rPr>
              <w:tab/>
            </w:r>
            <w:r w:rsidR="00730D2A">
              <w:rPr>
                <w:noProof/>
                <w:webHidden/>
              </w:rPr>
              <w:fldChar w:fldCharType="begin"/>
            </w:r>
            <w:r w:rsidR="00730D2A">
              <w:rPr>
                <w:noProof/>
                <w:webHidden/>
              </w:rPr>
              <w:instrText xml:space="preserve"> PAGEREF _Toc381279355 \h </w:instrText>
            </w:r>
            <w:r w:rsidR="00730D2A">
              <w:rPr>
                <w:noProof/>
                <w:webHidden/>
              </w:rPr>
            </w:r>
            <w:r w:rsidR="00730D2A">
              <w:rPr>
                <w:noProof/>
                <w:webHidden/>
              </w:rPr>
              <w:fldChar w:fldCharType="separate"/>
            </w:r>
            <w:r w:rsidR="00730D2A">
              <w:rPr>
                <w:noProof/>
                <w:webHidden/>
              </w:rPr>
              <w:t>33</w:t>
            </w:r>
            <w:r w:rsidR="00730D2A">
              <w:rPr>
                <w:noProof/>
                <w:webHidden/>
              </w:rPr>
              <w:fldChar w:fldCharType="end"/>
            </w:r>
          </w:hyperlink>
        </w:p>
        <w:p w:rsidR="00730D2A" w:rsidRDefault="009B367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6" w:history="1">
            <w:r w:rsidR="00730D2A" w:rsidRPr="001B4D16">
              <w:rPr>
                <w:rStyle w:val="Lienhypertexte"/>
                <w:noProof/>
                <w14:scene3d>
                  <w14:camera w14:prst="orthographicFront"/>
                  <w14:lightRig w14:rig="threePt" w14:dir="t">
                    <w14:rot w14:lat="0" w14:lon="0" w14:rev="0"/>
                  </w14:lightRig>
                </w14:scene3d>
              </w:rPr>
              <w:t>4.19</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&lt;selectedIon&gt;</w:t>
            </w:r>
            <w:r w:rsidR="00730D2A">
              <w:rPr>
                <w:noProof/>
                <w:webHidden/>
              </w:rPr>
              <w:tab/>
            </w:r>
            <w:r w:rsidR="00730D2A">
              <w:rPr>
                <w:noProof/>
                <w:webHidden/>
              </w:rPr>
              <w:fldChar w:fldCharType="begin"/>
            </w:r>
            <w:r w:rsidR="00730D2A">
              <w:rPr>
                <w:noProof/>
                <w:webHidden/>
              </w:rPr>
              <w:instrText xml:space="preserve"> PAGEREF _Toc381279356 \h </w:instrText>
            </w:r>
            <w:r w:rsidR="00730D2A">
              <w:rPr>
                <w:noProof/>
                <w:webHidden/>
              </w:rPr>
            </w:r>
            <w:r w:rsidR="00730D2A">
              <w:rPr>
                <w:noProof/>
                <w:webHidden/>
              </w:rPr>
              <w:fldChar w:fldCharType="separate"/>
            </w:r>
            <w:r w:rsidR="00730D2A">
              <w:rPr>
                <w:noProof/>
                <w:webHidden/>
              </w:rPr>
              <w:t>34</w:t>
            </w:r>
            <w:r w:rsidR="00730D2A">
              <w:rPr>
                <w:noProof/>
                <w:webHidden/>
              </w:rPr>
              <w:fldChar w:fldCharType="end"/>
            </w:r>
          </w:hyperlink>
        </w:p>
        <w:p w:rsidR="00730D2A" w:rsidRDefault="009B367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57" w:history="1">
            <w:r w:rsidR="00730D2A" w:rsidRPr="001B4D16">
              <w:rPr>
                <w:rStyle w:val="Lienhypertexte"/>
                <w:noProof/>
              </w:rPr>
              <w:t>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Conclusions</w:t>
            </w:r>
            <w:r w:rsidR="00730D2A">
              <w:rPr>
                <w:noProof/>
                <w:webHidden/>
              </w:rPr>
              <w:tab/>
            </w:r>
            <w:r w:rsidR="00730D2A">
              <w:rPr>
                <w:noProof/>
                <w:webHidden/>
              </w:rPr>
              <w:fldChar w:fldCharType="begin"/>
            </w:r>
            <w:r w:rsidR="00730D2A">
              <w:rPr>
                <w:noProof/>
                <w:webHidden/>
              </w:rPr>
              <w:instrText xml:space="preserve"> PAGEREF _Toc381279357 \h </w:instrText>
            </w:r>
            <w:r w:rsidR="00730D2A">
              <w:rPr>
                <w:noProof/>
                <w:webHidden/>
              </w:rPr>
            </w:r>
            <w:r w:rsidR="00730D2A">
              <w:rPr>
                <w:noProof/>
                <w:webHidden/>
              </w:rPr>
              <w:fldChar w:fldCharType="separate"/>
            </w:r>
            <w:r w:rsidR="00730D2A">
              <w:rPr>
                <w:noProof/>
                <w:webHidden/>
              </w:rPr>
              <w:t>35</w:t>
            </w:r>
            <w:r w:rsidR="00730D2A">
              <w:rPr>
                <w:noProof/>
                <w:webHidden/>
              </w:rPr>
              <w:fldChar w:fldCharType="end"/>
            </w:r>
          </w:hyperlink>
        </w:p>
        <w:p w:rsidR="00730D2A" w:rsidRDefault="009B367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58" w:history="1">
            <w:r w:rsidR="00730D2A" w:rsidRPr="001B4D16">
              <w:rPr>
                <w:rStyle w:val="Lienhypertexte"/>
                <w:noProof/>
              </w:rPr>
              <w:t>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Authors and Contributors</w:t>
            </w:r>
            <w:r w:rsidR="00730D2A">
              <w:rPr>
                <w:noProof/>
                <w:webHidden/>
              </w:rPr>
              <w:tab/>
            </w:r>
            <w:r w:rsidR="00730D2A">
              <w:rPr>
                <w:noProof/>
                <w:webHidden/>
              </w:rPr>
              <w:fldChar w:fldCharType="begin"/>
            </w:r>
            <w:r w:rsidR="00730D2A">
              <w:rPr>
                <w:noProof/>
                <w:webHidden/>
              </w:rPr>
              <w:instrText xml:space="preserve"> PAGEREF _Toc381279358 \h </w:instrText>
            </w:r>
            <w:r w:rsidR="00730D2A">
              <w:rPr>
                <w:noProof/>
                <w:webHidden/>
              </w:rPr>
            </w:r>
            <w:r w:rsidR="00730D2A">
              <w:rPr>
                <w:noProof/>
                <w:webHidden/>
              </w:rPr>
              <w:fldChar w:fldCharType="separate"/>
            </w:r>
            <w:r w:rsidR="00730D2A">
              <w:rPr>
                <w:noProof/>
                <w:webHidden/>
              </w:rPr>
              <w:t>35</w:t>
            </w:r>
            <w:r w:rsidR="00730D2A">
              <w:rPr>
                <w:noProof/>
                <w:webHidden/>
              </w:rPr>
              <w:fldChar w:fldCharType="end"/>
            </w:r>
          </w:hyperlink>
        </w:p>
        <w:p w:rsidR="004D4465" w:rsidRDefault="004D4465" w:rsidP="00352677">
          <w:r>
            <w:rPr>
              <w:b/>
              <w:bCs/>
            </w:rPr>
            <w:fldChar w:fldCharType="end"/>
          </w:r>
        </w:p>
      </w:sdtContent>
    </w:sdt>
    <w:p w:rsidR="00DB7443" w:rsidRDefault="00DB7443">
      <w:pPr>
        <w:spacing w:after="200" w:line="276" w:lineRule="auto"/>
        <w:rPr>
          <w:lang w:val="en-GB"/>
        </w:rPr>
      </w:pPr>
      <w:r>
        <w:rPr>
          <w:lang w:val="en-GB"/>
        </w:rPr>
        <w:br w:type="page"/>
      </w:r>
    </w:p>
    <w:p w:rsidR="00E263E7" w:rsidRPr="00FC3198" w:rsidRDefault="00E263E7" w:rsidP="00E263E7">
      <w:pPr>
        <w:pStyle w:val="Titre1"/>
        <w:rPr>
          <w:lang w:val="en-GB"/>
        </w:rPr>
      </w:pPr>
      <w:bookmarkStart w:id="0" w:name="_Toc225840490"/>
      <w:bookmarkStart w:id="1" w:name="_Toc156877856"/>
      <w:bookmarkStart w:id="2" w:name="_Toc118017562"/>
      <w:bookmarkStart w:id="3" w:name="_Ref116882289"/>
      <w:bookmarkStart w:id="4" w:name="_Toc381279299"/>
      <w:r w:rsidRPr="00FC3198">
        <w:rPr>
          <w:lang w:val="en-GB"/>
        </w:rPr>
        <w:lastRenderedPageBreak/>
        <w:t>Introduction</w:t>
      </w:r>
      <w:bookmarkEnd w:id="0"/>
      <w:bookmarkEnd w:id="1"/>
      <w:bookmarkEnd w:id="2"/>
      <w:bookmarkEnd w:id="3"/>
      <w:bookmarkEnd w:id="4"/>
    </w:p>
    <w:p w:rsidR="00E263E7" w:rsidRDefault="00E263E7" w:rsidP="00E263E7">
      <w:pPr>
        <w:pStyle w:val="Titre2"/>
        <w:numPr>
          <w:ilvl w:val="0"/>
          <w:numId w:val="0"/>
        </w:numPr>
        <w:tabs>
          <w:tab w:val="left" w:pos="708"/>
        </w:tabs>
        <w:rPr>
          <w:lang w:val="en-GB"/>
        </w:rPr>
      </w:pPr>
    </w:p>
    <w:p w:rsidR="00E263E7" w:rsidRPr="00783357" w:rsidRDefault="00E263E7" w:rsidP="00783357">
      <w:pPr>
        <w:pStyle w:val="Titre2"/>
        <w:rPr>
          <w:lang w:val="en-GB"/>
        </w:rPr>
      </w:pPr>
      <w:bookmarkStart w:id="5" w:name="_Toc225840491"/>
      <w:bookmarkStart w:id="6" w:name="_Toc381279300"/>
      <w:r w:rsidRPr="00783357">
        <w:rPr>
          <w:lang w:val="en-GB"/>
        </w:rPr>
        <w:t>Background</w:t>
      </w:r>
      <w:bookmarkEnd w:id="5"/>
      <w:bookmarkEnd w:id="6"/>
    </w:p>
    <w:p w:rsidR="00E263E7" w:rsidRDefault="00E263E7" w:rsidP="00E263E7">
      <w:pPr>
        <w:rPr>
          <w:lang w:val="en-GB"/>
        </w:rPr>
      </w:pPr>
    </w:p>
    <w:p w:rsidR="00E263E7" w:rsidRDefault="00E263E7" w:rsidP="00730D2A">
      <w:pPr>
        <w:jc w:val="both"/>
        <w:rPr>
          <w:lang w:val="en-GB"/>
        </w:rPr>
      </w:pPr>
      <w:r>
        <w:rPr>
          <w:lang w:val="en-GB"/>
        </w:rPr>
        <w:t>Mass spectrometry is a popular method to analyse bio-molecules by measuring the intact mass-to-charge ratios of their in-situ generated ionised forms or the mass-to-charge ratios of in-situ-generated fragments of these ions. The resulting mass spectra are used for a variety of purposes, among which is the identification, characterization, and absolute or relative quantification of the analysed molecules. The processing steps to achieve these goals typically involve semi-automatic computational analysis of the recorded mass spectra and sometimes also of the associated metadata (e.g., elution characteristics if the instrument is coupled to a chromatography system). The result of the processing can be assigned a score, rank or confidence measure.</w:t>
      </w:r>
    </w:p>
    <w:p w:rsidR="00E263E7" w:rsidRDefault="00E263E7" w:rsidP="00730D2A">
      <w:pPr>
        <w:jc w:val="both"/>
        <w:rPr>
          <w:lang w:val="en-GB"/>
        </w:rPr>
      </w:pPr>
    </w:p>
    <w:p w:rsidR="00E263E7" w:rsidRDefault="00E263E7" w:rsidP="00730D2A">
      <w:pPr>
        <w:jc w:val="both"/>
        <w:rPr>
          <w:lang w:val="en-GB"/>
        </w:rPr>
      </w:pPr>
      <w:r>
        <w:rPr>
          <w:lang w:val="en-GB"/>
        </w:rPr>
        <w:t>Differences inherent in the use of a variety of instruments, different experimental conditions under which analyses are performed, and potential automatic data preprocessing steps by the instrument software can influence the actual measurements and therefore the results after processing. Additionally, most instruments output their acquired data in a very specific and often proprietary format. These proprietary formats are then typically transformed into so-called peak lists to be analysed by identification and characterisation software. Data reduction such as peak centroiding and deisotoping is often performed during this transformation from proprietary formats to peak lists. In addition, these peak list file formats lack information about the precursor MS signals and about the associated metadata (i.e., instrument settings and description, acquisition mode, etc) compared to the files they were derived from. The peak lists are then used as inputs for subsequent analysis. The many different and often proprietary formats make integration or comparison of mass spectrometer output data difficult or impossible, and the use of the heavily processed and data-poor peak lists is often suboptimal.</w:t>
      </w:r>
    </w:p>
    <w:p w:rsidR="00E263E7" w:rsidRDefault="00E263E7" w:rsidP="00730D2A">
      <w:pPr>
        <w:jc w:val="both"/>
        <w:rPr>
          <w:lang w:val="en-GB"/>
        </w:rPr>
      </w:pPr>
    </w:p>
    <w:p w:rsidR="00E263E7" w:rsidRDefault="00E263E7" w:rsidP="00730D2A">
      <w:pPr>
        <w:jc w:val="both"/>
        <w:rPr>
          <w:lang w:val="en-GB"/>
        </w:rPr>
      </w:pPr>
      <w:r>
        <w:rPr>
          <w:lang w:val="en-GB"/>
        </w:rPr>
        <w:t>This document addresses this problem with the presentation of the mzDB SQLite format, which is designed to hold the data output of a mass spectrometer as well as a systematic description of the conditions under which this data was acquired and transformed. The following target objectives can be defined for the format:</w:t>
      </w:r>
    </w:p>
    <w:p w:rsidR="00E263E7" w:rsidRDefault="00E263E7" w:rsidP="00730D2A">
      <w:pPr>
        <w:jc w:val="both"/>
        <w:rPr>
          <w:lang w:val="en-GB"/>
        </w:rPr>
      </w:pPr>
    </w:p>
    <w:p w:rsidR="00E263E7" w:rsidRDefault="00E263E7" w:rsidP="00730D2A">
      <w:pPr>
        <w:numPr>
          <w:ilvl w:val="0"/>
          <w:numId w:val="2"/>
        </w:numPr>
        <w:jc w:val="both"/>
        <w:rPr>
          <w:lang w:val="en-GB"/>
        </w:rPr>
      </w:pPr>
      <w:r>
        <w:rPr>
          <w:i/>
          <w:lang w:val="en-GB"/>
        </w:rPr>
        <w:t xml:space="preserve">The discovery of relevant results, </w:t>
      </w:r>
      <w:r>
        <w:rPr>
          <w:lang w:val="en-GB"/>
        </w:rPr>
        <w:t>so that, for example, data sets in a database or public repository that use a particular technique or combination of techniques can be identified and studied by experimentalists during experiment design or data analysis.</w:t>
      </w:r>
    </w:p>
    <w:p w:rsidR="00E263E7" w:rsidRDefault="00E263E7" w:rsidP="00730D2A">
      <w:pPr>
        <w:numPr>
          <w:ilvl w:val="0"/>
          <w:numId w:val="2"/>
        </w:numPr>
        <w:jc w:val="both"/>
        <w:rPr>
          <w:lang w:val="en-GB"/>
        </w:rPr>
      </w:pPr>
      <w:r>
        <w:rPr>
          <w:i/>
          <w:lang w:val="en-GB"/>
        </w:rPr>
        <w:t>The sharing of best practice</w:t>
      </w:r>
      <w:r>
        <w:rPr>
          <w:lang w:val="en-GB"/>
        </w:rPr>
        <w:t>, whereby, for example, approaches that have been successful at analysing low abundance analytes can be captured alongside the results produced.</w:t>
      </w:r>
    </w:p>
    <w:p w:rsidR="00E263E7" w:rsidRDefault="00E263E7" w:rsidP="00730D2A">
      <w:pPr>
        <w:numPr>
          <w:ilvl w:val="0"/>
          <w:numId w:val="2"/>
        </w:numPr>
        <w:jc w:val="both"/>
        <w:rPr>
          <w:lang w:val="en-GB"/>
        </w:rPr>
      </w:pPr>
      <w:r>
        <w:rPr>
          <w:i/>
          <w:lang w:val="en-GB"/>
        </w:rPr>
        <w:t>The evaluation of results</w:t>
      </w:r>
      <w:r>
        <w:rPr>
          <w:lang w:val="en-GB"/>
        </w:rPr>
        <w:t>, whereby, for example, the number and quality of the spectra recorded from a sample can be assessed in the light of the experimental conditions.</w:t>
      </w:r>
    </w:p>
    <w:p w:rsidR="00E263E7" w:rsidRDefault="00E263E7" w:rsidP="00730D2A">
      <w:pPr>
        <w:numPr>
          <w:ilvl w:val="0"/>
          <w:numId w:val="2"/>
        </w:numPr>
        <w:jc w:val="both"/>
      </w:pPr>
      <w:r>
        <w:rPr>
          <w:i/>
        </w:rPr>
        <w:t xml:space="preserve">The sharing of data sets, </w:t>
      </w:r>
      <w:r>
        <w:t>so that, for example, public repositories can import or export data, multi-site projects can share results to support integrated analysis, or meta-analyses can be performed by third parties from previously published data.</w:t>
      </w:r>
    </w:p>
    <w:p w:rsidR="00E263E7" w:rsidRDefault="00E263E7" w:rsidP="00730D2A">
      <w:pPr>
        <w:numPr>
          <w:ilvl w:val="0"/>
          <w:numId w:val="2"/>
        </w:numPr>
        <w:jc w:val="both"/>
      </w:pPr>
      <w:r>
        <w:rPr>
          <w:i/>
        </w:rPr>
        <w:t xml:space="preserve">The most comprehensive support of the instruments output, </w:t>
      </w:r>
      <w:r>
        <w:t>so that data can be captured in profile mode, centroid mode, and other relevant forms of biomolecular mass spectrometry data representation</w:t>
      </w:r>
    </w:p>
    <w:p w:rsidR="00E263E7" w:rsidRDefault="00E263E7" w:rsidP="00730D2A">
      <w:pPr>
        <w:numPr>
          <w:ilvl w:val="0"/>
          <w:numId w:val="2"/>
        </w:numPr>
        <w:jc w:val="both"/>
      </w:pPr>
      <w:r>
        <w:rPr>
          <w:i/>
        </w:rPr>
        <w:t xml:space="preserve">The efficient processing of MS data, </w:t>
      </w:r>
      <w:r>
        <w:t>by leveraging the multiple indexing strategies that are provided.</w:t>
      </w:r>
    </w:p>
    <w:p w:rsidR="006C0279" w:rsidRDefault="006C0279" w:rsidP="00730D2A">
      <w:pPr>
        <w:ind w:left="360"/>
        <w:jc w:val="both"/>
        <w:rPr>
          <w:lang w:val="en-GB"/>
        </w:rPr>
      </w:pPr>
    </w:p>
    <w:p w:rsidR="00E263E7" w:rsidRDefault="006C0279" w:rsidP="00730D2A">
      <w:pPr>
        <w:jc w:val="both"/>
        <w:rPr>
          <w:lang w:val="en-GB"/>
        </w:rPr>
      </w:pPr>
      <w:r>
        <w:rPr>
          <w:lang w:val="en-GB"/>
        </w:rPr>
        <w:t>The presented format is</w:t>
      </w:r>
      <w:r>
        <w:rPr>
          <w:lang w:val="en"/>
        </w:rPr>
        <w:t xml:space="preserve"> an </w:t>
      </w:r>
      <w:r>
        <w:rPr>
          <w:rStyle w:val="hps"/>
          <w:lang w:val="en"/>
        </w:rPr>
        <w:t>interesting</w:t>
      </w:r>
      <w:r>
        <w:rPr>
          <w:lang w:val="en"/>
        </w:rPr>
        <w:t xml:space="preserve"> </w:t>
      </w:r>
      <w:r>
        <w:rPr>
          <w:rStyle w:val="hps"/>
          <w:lang w:val="en"/>
        </w:rPr>
        <w:t>alternative</w:t>
      </w:r>
      <w:r>
        <w:rPr>
          <w:lang w:val="en"/>
        </w:rPr>
        <w:t xml:space="preserve"> </w:t>
      </w:r>
      <w:r>
        <w:rPr>
          <w:rStyle w:val="hps"/>
          <w:lang w:val="en"/>
        </w:rPr>
        <w:t>to mzML for</w:t>
      </w:r>
      <w:r>
        <w:rPr>
          <w:lang w:val="en"/>
        </w:rPr>
        <w:t xml:space="preserve"> </w:t>
      </w:r>
      <w:r>
        <w:rPr>
          <w:rStyle w:val="hps"/>
          <w:lang w:val="en"/>
        </w:rPr>
        <w:t xml:space="preserve">the </w:t>
      </w:r>
      <w:r>
        <w:rPr>
          <w:lang w:val="en-GB"/>
        </w:rPr>
        <w:t>long-term archiving</w:t>
      </w:r>
      <w:r>
        <w:rPr>
          <w:rStyle w:val="hps"/>
          <w:lang w:val="en"/>
        </w:rPr>
        <w:t>, sharing</w:t>
      </w:r>
      <w:r>
        <w:rPr>
          <w:lang w:val="en"/>
        </w:rPr>
        <w:t xml:space="preserve"> </w:t>
      </w:r>
      <w:r>
        <w:rPr>
          <w:rStyle w:val="hps"/>
          <w:lang w:val="en"/>
        </w:rPr>
        <w:t>and fast processing of</w:t>
      </w:r>
      <w:r>
        <w:rPr>
          <w:lang w:val="en"/>
        </w:rPr>
        <w:t xml:space="preserve"> </w:t>
      </w:r>
      <w:r>
        <w:rPr>
          <w:rStyle w:val="hps"/>
          <w:lang w:val="en"/>
        </w:rPr>
        <w:t xml:space="preserve">mass spectrometry data. </w:t>
      </w:r>
    </w:p>
    <w:p w:rsidR="00E263E7" w:rsidRDefault="00E263E7" w:rsidP="00730D2A">
      <w:pPr>
        <w:jc w:val="both"/>
        <w:rPr>
          <w:lang w:val="en-GB"/>
        </w:rPr>
      </w:pPr>
    </w:p>
    <w:p w:rsidR="00E263E7" w:rsidRDefault="00E263E7" w:rsidP="00730D2A">
      <w:pPr>
        <w:jc w:val="both"/>
        <w:rPr>
          <w:lang w:val="en-GB"/>
        </w:rPr>
      </w:pPr>
      <w:r>
        <w:rPr>
          <w:lang w:val="en-GB"/>
        </w:rPr>
        <w:t>The description of mass spectrometry data output and its experimental context requires that models include: (i) the actual data acquired, to a sufficient precision, as well as its associated metadata; and (ii) an adequate description of the instrument characteristics, its configuration and possible preprocessing steps applied. This document details both these parts, as they are required to support the tasks T1 to T</w:t>
      </w:r>
      <w:r w:rsidR="006C0279">
        <w:rPr>
          <w:lang w:val="en-GB"/>
        </w:rPr>
        <w:t>6</w:t>
      </w:r>
      <w:r>
        <w:rPr>
          <w:lang w:val="en-GB"/>
        </w:rPr>
        <w:t xml:space="preserve"> above.</w:t>
      </w:r>
    </w:p>
    <w:p w:rsidR="00E263E7" w:rsidRDefault="00E263E7" w:rsidP="00730D2A">
      <w:pPr>
        <w:jc w:val="both"/>
        <w:rPr>
          <w:lang w:val="en-GB"/>
        </w:rPr>
      </w:pPr>
      <w:r>
        <w:rPr>
          <w:lang w:val="en-GB"/>
        </w:rPr>
        <w:t xml:space="preserve"> </w:t>
      </w:r>
    </w:p>
    <w:p w:rsidR="00E263E7" w:rsidRDefault="00E263E7" w:rsidP="00730D2A">
      <w:pPr>
        <w:jc w:val="both"/>
        <w:rPr>
          <w:lang w:val="en-GB"/>
        </w:rPr>
      </w:pPr>
      <w:r>
        <w:rPr>
          <w:lang w:val="en-GB"/>
        </w:rPr>
        <w:t xml:space="preserve">This document defines a specification and is not a tutorial. As such, the presentation of technical details is deliberately direct. The role of the text is to describe the </w:t>
      </w:r>
      <w:r w:rsidR="008A35DE">
        <w:rPr>
          <w:lang w:val="en-GB"/>
        </w:rPr>
        <w:t>format</w:t>
      </w:r>
      <w:r>
        <w:rPr>
          <w:lang w:val="en-GB"/>
        </w:rPr>
        <w:t xml:space="preserve"> model and justify design decisions made. This document does not provide comprehensive examples of the </w:t>
      </w:r>
      <w:r w:rsidR="008A35DE">
        <w:rPr>
          <w:lang w:val="en-GB"/>
        </w:rPr>
        <w:t>format</w:t>
      </w:r>
      <w:r>
        <w:rPr>
          <w:lang w:val="en-GB"/>
        </w:rPr>
        <w:t xml:space="preserve"> in use. </w:t>
      </w:r>
      <w:r>
        <w:rPr>
          <w:lang w:val="en-GB"/>
        </w:rPr>
        <w:lastRenderedPageBreak/>
        <w:t xml:space="preserve">Example documents are provided separately and should be examined in conjunction with this document. It is anticipated that tutorial material will be developed in the future to aid implementation. Although the present specification document describes constraints and guidelines related to the </w:t>
      </w:r>
      <w:r w:rsidR="00937DC3">
        <w:rPr>
          <w:lang w:val="en-GB"/>
        </w:rPr>
        <w:t xml:space="preserve">mzDB format content </w:t>
      </w:r>
      <w:r>
        <w:rPr>
          <w:lang w:val="en-GB"/>
        </w:rPr>
        <w:t>as well as the availability of tools helping to read and write mz</w:t>
      </w:r>
      <w:r w:rsidR="00937DC3">
        <w:rPr>
          <w:lang w:val="en-GB"/>
        </w:rPr>
        <w:t>DB files</w:t>
      </w:r>
      <w:r>
        <w:rPr>
          <w:lang w:val="en-GB"/>
        </w:rPr>
        <w:t xml:space="preserve">, </w:t>
      </w:r>
      <w:r w:rsidRPr="00730D2A">
        <w:rPr>
          <w:lang w:val="en-GB"/>
        </w:rPr>
        <w:t xml:space="preserve">it does not describe any implementation constraints or specifications such as coding language or operating system for software that will </w:t>
      </w:r>
      <w:r w:rsidR="00937DC3" w:rsidRPr="00730D2A">
        <w:rPr>
          <w:lang w:val="en-GB"/>
        </w:rPr>
        <w:t>generate and/or read mz</w:t>
      </w:r>
      <w:r w:rsidR="00730D2A" w:rsidRPr="00730D2A">
        <w:rPr>
          <w:lang w:val="en-GB"/>
        </w:rPr>
        <w:t>DB</w:t>
      </w:r>
      <w:r w:rsidR="00937DC3" w:rsidRPr="00730D2A">
        <w:rPr>
          <w:lang w:val="en-GB"/>
        </w:rPr>
        <w:t xml:space="preserve"> data.</w:t>
      </w:r>
    </w:p>
    <w:p w:rsidR="00E263E7" w:rsidRDefault="00E263E7" w:rsidP="00E263E7">
      <w:pPr>
        <w:rPr>
          <w:lang w:val="en-GB"/>
        </w:rPr>
      </w:pPr>
    </w:p>
    <w:p w:rsidR="00E263E7" w:rsidRPr="00FC3198" w:rsidRDefault="00E263E7" w:rsidP="00E263E7">
      <w:pPr>
        <w:pStyle w:val="Titre2"/>
        <w:rPr>
          <w:lang w:val="en-GB"/>
        </w:rPr>
      </w:pPr>
      <w:bookmarkStart w:id="7" w:name="_Toc225840492"/>
      <w:bookmarkStart w:id="8" w:name="_Toc381279301"/>
      <w:r w:rsidRPr="00FC3198">
        <w:rPr>
          <w:lang w:val="en-GB"/>
        </w:rPr>
        <w:t>Previous formats</w:t>
      </w:r>
      <w:bookmarkEnd w:id="7"/>
      <w:bookmarkEnd w:id="8"/>
    </w:p>
    <w:p w:rsidR="00E263E7" w:rsidRDefault="00E263E7" w:rsidP="00E263E7">
      <w:pPr>
        <w:rPr>
          <w:lang w:val="en-GB"/>
        </w:rPr>
      </w:pPr>
    </w:p>
    <w:p w:rsidR="00E526D8" w:rsidRDefault="00E263E7" w:rsidP="00E263E7">
      <w:pPr>
        <w:rPr>
          <w:lang w:val="en-GB"/>
        </w:rPr>
      </w:pPr>
      <w:r>
        <w:rPr>
          <w:lang w:val="en-GB"/>
        </w:rPr>
        <w:t xml:space="preserve">During 2003 – 2005, two data formats to store mass spectrometer output in an open, vendor-neutral, XML format were developed.  The mzData format [mzData] was developed by the PSI, primarily as a data exchange and archive format. The mzXML format [mzXML] was developed at the Institute for Systems Biology (ISB), primarily in order to streamline data processing software. Both formats are used extensively but it has been noted that having two formats for essentially the same information causes unnecessary confusion in the community and adds complexity to software developers as often </w:t>
      </w:r>
      <w:r w:rsidR="00E526D8">
        <w:rPr>
          <w:lang w:val="en-GB"/>
        </w:rPr>
        <w:t>both formats must be supported.</w:t>
      </w:r>
      <w:r>
        <w:rPr>
          <w:lang w:val="en-GB"/>
        </w:rPr>
        <w:t xml:space="preserve"> Therefore the designers of mzData and mzXML, including representatives of instrument vendors, analysis software developers and end users, have joined under the auspices of the PSI and jointly developed a single format inten</w:t>
      </w:r>
      <w:r w:rsidR="00E526D8">
        <w:rPr>
          <w:lang w:val="en-GB"/>
        </w:rPr>
        <w:t xml:space="preserve">ded to replace the previous two: the mzML format. </w:t>
      </w:r>
    </w:p>
    <w:p w:rsidR="00E526D8" w:rsidRDefault="00E526D8" w:rsidP="00E263E7">
      <w:pPr>
        <w:rPr>
          <w:lang w:val="en-GB"/>
        </w:rPr>
      </w:pPr>
    </w:p>
    <w:p w:rsidR="00E263E7" w:rsidRDefault="00E263E7" w:rsidP="00E263E7">
      <w:pPr>
        <w:rPr>
          <w:lang w:val="en-GB"/>
        </w:rPr>
      </w:pPr>
      <w:r>
        <w:rPr>
          <w:lang w:val="en-GB"/>
        </w:rPr>
        <w:t>T</w:t>
      </w:r>
      <w:r w:rsidR="00E526D8">
        <w:rPr>
          <w:lang w:val="en-GB"/>
        </w:rPr>
        <w:t>he main challenge in uniting the mzData and mzXML</w:t>
      </w:r>
      <w:r>
        <w:rPr>
          <w:lang w:val="en-GB"/>
        </w:rPr>
        <w:t xml:space="preserve"> formats was </w:t>
      </w:r>
      <w:r w:rsidR="00E526D8">
        <w:rPr>
          <w:lang w:val="en-GB"/>
        </w:rPr>
        <w:t xml:space="preserve">indeed </w:t>
      </w:r>
      <w:r>
        <w:rPr>
          <w:lang w:val="en-GB"/>
        </w:rPr>
        <w:t>resolving the opposing philosophies rather tha</w:t>
      </w:r>
      <w:r w:rsidR="00E526D8">
        <w:rPr>
          <w:lang w:val="en-GB"/>
        </w:rPr>
        <w:t xml:space="preserve">n fundamental technical issues. </w:t>
      </w:r>
      <w:r w:rsidR="00F86C7A">
        <w:rPr>
          <w:lang w:val="en-GB"/>
        </w:rPr>
        <w:t>On the contrary, t</w:t>
      </w:r>
      <w:r w:rsidR="00E526D8">
        <w:rPr>
          <w:lang w:val="en-GB"/>
        </w:rPr>
        <w:t xml:space="preserve">he mzDB format is a radical technical change because it is no more based on the eXtendedMarkup Language but on the SQLite data </w:t>
      </w:r>
      <w:r w:rsidR="00E526D8">
        <w:rPr>
          <w:rStyle w:val="hps"/>
          <w:lang w:val="en"/>
        </w:rPr>
        <w:t>format</w:t>
      </w:r>
      <w:r w:rsidR="00F86C7A">
        <w:rPr>
          <w:lang w:val="en"/>
        </w:rPr>
        <w:t xml:space="preserve">. The latter </w:t>
      </w:r>
      <w:r w:rsidR="00E526D8">
        <w:rPr>
          <w:rStyle w:val="hps"/>
          <w:lang w:val="en"/>
        </w:rPr>
        <w:t>is used</w:t>
      </w:r>
      <w:r w:rsidR="00E526D8">
        <w:rPr>
          <w:lang w:val="en"/>
        </w:rPr>
        <w:t xml:space="preserve"> </w:t>
      </w:r>
      <w:r w:rsidR="00E526D8">
        <w:rPr>
          <w:rStyle w:val="hps"/>
          <w:lang w:val="en"/>
        </w:rPr>
        <w:t>in many</w:t>
      </w:r>
      <w:r w:rsidR="00E526D8">
        <w:rPr>
          <w:lang w:val="en"/>
        </w:rPr>
        <w:t xml:space="preserve"> computational </w:t>
      </w:r>
      <w:r w:rsidR="00E526D8">
        <w:rPr>
          <w:rStyle w:val="hps"/>
          <w:lang w:val="en"/>
        </w:rPr>
        <w:t>projects (</w:t>
      </w:r>
      <w:r w:rsidR="00E526D8">
        <w:rPr>
          <w:lang w:val="en"/>
        </w:rPr>
        <w:t xml:space="preserve">http://www.sqlite.org/famous.html) and compatible with </w:t>
      </w:r>
      <w:r w:rsidR="00E526D8">
        <w:rPr>
          <w:rStyle w:val="hps"/>
          <w:lang w:val="en"/>
        </w:rPr>
        <w:t>most</w:t>
      </w:r>
      <w:r w:rsidR="00E526D8">
        <w:rPr>
          <w:lang w:val="en"/>
        </w:rPr>
        <w:t xml:space="preserve"> </w:t>
      </w:r>
      <w:r w:rsidR="00E526D8">
        <w:rPr>
          <w:rStyle w:val="hps"/>
          <w:lang w:val="en"/>
        </w:rPr>
        <w:t>programming languages</w:t>
      </w:r>
      <w:r w:rsidR="00E526D8">
        <w:rPr>
          <w:lang w:val="en-GB"/>
        </w:rPr>
        <w:t xml:space="preserve">. </w:t>
      </w:r>
      <w:proofErr w:type="gramStart"/>
      <w:r w:rsidR="00F86C7A">
        <w:rPr>
          <w:rStyle w:val="hps"/>
          <w:lang w:val="en"/>
        </w:rPr>
        <w:t>mzDB</w:t>
      </w:r>
      <w:proofErr w:type="gramEnd"/>
      <w:r w:rsidR="00F86C7A">
        <w:rPr>
          <w:lang w:val="en"/>
        </w:rPr>
        <w:t xml:space="preserve"> </w:t>
      </w:r>
      <w:r w:rsidR="00F86C7A">
        <w:rPr>
          <w:rStyle w:val="hps"/>
          <w:lang w:val="en"/>
        </w:rPr>
        <w:t>has an</w:t>
      </w:r>
      <w:r w:rsidR="00F86C7A">
        <w:rPr>
          <w:lang w:val="en"/>
        </w:rPr>
        <w:t xml:space="preserve"> </w:t>
      </w:r>
      <w:r w:rsidR="00F86C7A">
        <w:rPr>
          <w:rStyle w:val="hps"/>
          <w:lang w:val="en"/>
        </w:rPr>
        <w:t>internal data</w:t>
      </w:r>
      <w:r w:rsidR="00F86C7A">
        <w:rPr>
          <w:lang w:val="en"/>
        </w:rPr>
        <w:t xml:space="preserve"> </w:t>
      </w:r>
      <w:r w:rsidR="00F86C7A">
        <w:rPr>
          <w:rStyle w:val="hps"/>
          <w:lang w:val="en"/>
        </w:rPr>
        <w:t>structure allowing it</w:t>
      </w:r>
      <w:r w:rsidR="00F86C7A">
        <w:rPr>
          <w:lang w:val="en"/>
        </w:rPr>
        <w:t xml:space="preserve"> </w:t>
      </w:r>
      <w:r w:rsidR="00F86C7A">
        <w:rPr>
          <w:rStyle w:val="hps"/>
          <w:lang w:val="en"/>
        </w:rPr>
        <w:t>to achieve</w:t>
      </w:r>
      <w:r w:rsidR="00F86C7A">
        <w:rPr>
          <w:lang w:val="en"/>
        </w:rPr>
        <w:t xml:space="preserve"> </w:t>
      </w:r>
      <w:r w:rsidR="00F86C7A">
        <w:rPr>
          <w:rStyle w:val="hps"/>
          <w:lang w:val="en"/>
        </w:rPr>
        <w:t>efficient</w:t>
      </w:r>
      <w:r w:rsidR="00F86C7A">
        <w:rPr>
          <w:lang w:val="en"/>
        </w:rPr>
        <w:t xml:space="preserve"> </w:t>
      </w:r>
      <w:r w:rsidR="00F86C7A">
        <w:rPr>
          <w:rStyle w:val="hps"/>
          <w:lang w:val="en"/>
        </w:rPr>
        <w:t>queries in both</w:t>
      </w:r>
      <w:r w:rsidR="00F86C7A">
        <w:rPr>
          <w:lang w:val="en"/>
        </w:rPr>
        <w:t xml:space="preserve"> </w:t>
      </w:r>
      <w:r w:rsidR="00F86C7A">
        <w:rPr>
          <w:rStyle w:val="hps"/>
          <w:lang w:val="en"/>
        </w:rPr>
        <w:t>time and m/z dimensions.</w:t>
      </w:r>
      <w:r w:rsidR="00F86C7A">
        <w:rPr>
          <w:lang w:val="en"/>
        </w:rPr>
        <w:t xml:space="preserve"> </w:t>
      </w:r>
      <w:r w:rsidR="00F86C7A">
        <w:rPr>
          <w:rStyle w:val="hps"/>
          <w:lang w:val="en"/>
        </w:rPr>
        <w:t>This makes it</w:t>
      </w:r>
      <w:r w:rsidR="00F86C7A">
        <w:rPr>
          <w:lang w:val="en"/>
        </w:rPr>
        <w:t xml:space="preserve"> </w:t>
      </w:r>
      <w:r w:rsidR="00F86C7A">
        <w:rPr>
          <w:rStyle w:val="hps"/>
          <w:lang w:val="en"/>
        </w:rPr>
        <w:t>particularly suitable for</w:t>
      </w:r>
      <w:r w:rsidR="00F86C7A">
        <w:rPr>
          <w:lang w:val="en"/>
        </w:rPr>
        <w:t xml:space="preserve"> </w:t>
      </w:r>
      <w:r w:rsidR="00F86C7A">
        <w:rPr>
          <w:rStyle w:val="hps"/>
          <w:lang w:val="en"/>
        </w:rPr>
        <w:t>the processing</w:t>
      </w:r>
      <w:r w:rsidR="00F86C7A">
        <w:rPr>
          <w:lang w:val="en"/>
        </w:rPr>
        <w:t xml:space="preserve"> of </w:t>
      </w:r>
      <w:r w:rsidR="00F86C7A">
        <w:rPr>
          <w:rStyle w:val="hps"/>
          <w:lang w:val="en"/>
        </w:rPr>
        <w:t>LC-MS data</w:t>
      </w:r>
      <w:r w:rsidR="00F86C7A">
        <w:rPr>
          <w:lang w:val="en"/>
        </w:rPr>
        <w:t>.</w:t>
      </w:r>
    </w:p>
    <w:p w:rsidR="00E526D8" w:rsidRDefault="00E526D8"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9" w:name="_Toc225840493"/>
      <w:bookmarkStart w:id="10" w:name="_Toc381279302"/>
      <w:r w:rsidRPr="00FC3198">
        <w:rPr>
          <w:lang w:val="en-GB"/>
        </w:rPr>
        <w:t>Design Philosophy</w:t>
      </w:r>
      <w:bookmarkEnd w:id="9"/>
      <w:bookmarkEnd w:id="10"/>
    </w:p>
    <w:p w:rsidR="00F85535" w:rsidRDefault="00F85535" w:rsidP="00F85535">
      <w:pPr>
        <w:pStyle w:val="nobreak"/>
        <w:rPr>
          <w:lang w:val="en-GB"/>
        </w:rPr>
      </w:pPr>
    </w:p>
    <w:p w:rsidR="00E263E7" w:rsidRDefault="00F85535" w:rsidP="00F85535">
      <w:pPr>
        <w:rPr>
          <w:lang w:val="en-GB"/>
        </w:rPr>
      </w:pPr>
      <w:r>
        <w:rPr>
          <w:lang w:val="en-GB"/>
        </w:rPr>
        <w:t>Since the mzML format is the official PSI standa</w:t>
      </w:r>
      <w:r>
        <w:rPr>
          <w:lang w:val="en-GB"/>
        </w:rPr>
        <w:tab/>
        <w:t>rd for mass spectrometry data representation, we decided to design mzDB in order to have a semantic and a data structure as close as possible to the mzML ones. We also kept some</w:t>
      </w:r>
      <w:r w:rsidR="00E263E7">
        <w:rPr>
          <w:lang w:val="en-GB"/>
        </w:rPr>
        <w:t xml:space="preserve"> design principles that guide</w:t>
      </w:r>
      <w:r>
        <w:rPr>
          <w:lang w:val="en-GB"/>
        </w:rPr>
        <w:t xml:space="preserve">d the mzML </w:t>
      </w:r>
      <w:r w:rsidR="00E263E7">
        <w:rPr>
          <w:lang w:val="en-GB"/>
        </w:rPr>
        <w:t>development</w:t>
      </w:r>
      <w:r w:rsidR="000373DD">
        <w:rPr>
          <w:lang w:val="en-GB"/>
        </w:rPr>
        <w:t xml:space="preserve"> including some disgressions</w:t>
      </w:r>
      <w:r w:rsidR="00E263E7">
        <w:rPr>
          <w:lang w:val="en-GB"/>
        </w:rPr>
        <w:t>:</w:t>
      </w:r>
    </w:p>
    <w:p w:rsidR="00E263E7" w:rsidRDefault="00E263E7" w:rsidP="00E263E7">
      <w:pPr>
        <w:rPr>
          <w:lang w:val="en-GB"/>
        </w:rPr>
      </w:pPr>
    </w:p>
    <w:p w:rsidR="00E263E7" w:rsidRDefault="00F85535" w:rsidP="008B3BCF">
      <w:pPr>
        <w:numPr>
          <w:ilvl w:val="0"/>
          <w:numId w:val="3"/>
        </w:numPr>
        <w:rPr>
          <w:lang w:val="en-GB"/>
        </w:rPr>
      </w:pPr>
      <w:r w:rsidRPr="000373DD">
        <w:rPr>
          <w:i/>
          <w:lang w:val="en-GB"/>
        </w:rPr>
        <w:t xml:space="preserve">Keep </w:t>
      </w:r>
      <w:r w:rsidR="000373DD" w:rsidRPr="000373DD">
        <w:rPr>
          <w:i/>
          <w:lang w:val="en-GB"/>
        </w:rPr>
        <w:t>the format simple</w:t>
      </w:r>
      <w:r w:rsidR="000373DD">
        <w:rPr>
          <w:lang w:val="en-GB"/>
        </w:rPr>
        <w:t>. Metadata representation is as simple as in an mzML document. However the MS data structure of mzDB is a little bit more complex because peaks are stored into bounding boxes (see section X.X) instead of full scan records.</w:t>
      </w:r>
    </w:p>
    <w:p w:rsidR="00E263E7" w:rsidRDefault="00E263E7" w:rsidP="008B3BCF">
      <w:pPr>
        <w:numPr>
          <w:ilvl w:val="0"/>
          <w:numId w:val="3"/>
        </w:numPr>
        <w:rPr>
          <w:lang w:val="en-GB"/>
        </w:rPr>
      </w:pPr>
      <w:r w:rsidRPr="000373DD">
        <w:rPr>
          <w:i/>
          <w:lang w:val="en-GB"/>
        </w:rPr>
        <w:t>Minimize alternate ways of encoding the same information</w:t>
      </w:r>
      <w:r>
        <w:rPr>
          <w:lang w:val="en-GB"/>
        </w:rPr>
        <w:t>. Such flexibility, while sometimes touted as a benefit for some products, is bad for data formats.</w:t>
      </w:r>
    </w:p>
    <w:p w:rsidR="00E263E7" w:rsidRDefault="00E263E7" w:rsidP="008B3BCF">
      <w:pPr>
        <w:numPr>
          <w:ilvl w:val="0"/>
          <w:numId w:val="3"/>
        </w:numPr>
        <w:rPr>
          <w:lang w:val="en-GB"/>
        </w:rPr>
      </w:pPr>
      <w:r w:rsidRPr="000373DD">
        <w:rPr>
          <w:i/>
          <w:lang w:val="en-GB"/>
        </w:rPr>
        <w:t>Build in some flexibility for encoding new important information but keep the format stable</w:t>
      </w:r>
      <w:r>
        <w:rPr>
          <w:lang w:val="en-GB"/>
        </w:rPr>
        <w:t>. There is a strong desire from companies that develop software for their customers to keep the data format stable over long periods of time with updates to an auxiliary file.</w:t>
      </w:r>
    </w:p>
    <w:p w:rsidR="006B23D5" w:rsidRDefault="006B23D5" w:rsidP="006B23D5">
      <w:pPr>
        <w:rPr>
          <w:lang w:val="en-GB"/>
        </w:rPr>
      </w:pPr>
    </w:p>
    <w:p w:rsidR="006B23D5" w:rsidRDefault="006B23D5" w:rsidP="006B23D5">
      <w:pPr>
        <w:rPr>
          <w:lang w:val="en-GB"/>
        </w:rPr>
      </w:pPr>
      <w:r>
        <w:rPr>
          <w:lang w:val="en-GB"/>
        </w:rPr>
        <w:t xml:space="preserve">It </w:t>
      </w:r>
      <w:r w:rsidR="008442B5">
        <w:rPr>
          <w:lang w:val="en-GB"/>
        </w:rPr>
        <w:t>should</w:t>
      </w:r>
      <w:r>
        <w:rPr>
          <w:lang w:val="en-GB"/>
        </w:rPr>
        <w:t xml:space="preserve"> be noted that beyond these principles the main design goal of the mzDB was to obtain an efficient and compact data format </w:t>
      </w:r>
      <w:r w:rsidR="009E16C2">
        <w:rPr>
          <w:lang w:val="en-GB"/>
        </w:rPr>
        <w:t xml:space="preserve">leveraging </w:t>
      </w:r>
      <w:r>
        <w:rPr>
          <w:lang w:val="en-GB"/>
        </w:rPr>
        <w:t>multiple indexing strategies.</w:t>
      </w:r>
    </w:p>
    <w:p w:rsidR="006B23D5" w:rsidRDefault="006B23D5" w:rsidP="009E16C2">
      <w:pPr>
        <w:rPr>
          <w:lang w:val="en-GB"/>
        </w:rPr>
      </w:pPr>
    </w:p>
    <w:p w:rsidR="00E263E7" w:rsidRDefault="00E263E7" w:rsidP="00E263E7">
      <w:pPr>
        <w:rPr>
          <w:lang w:val="en-GB"/>
        </w:rPr>
      </w:pPr>
      <w:r>
        <w:rPr>
          <w:lang w:val="en-GB"/>
        </w:rPr>
        <w:t xml:space="preserve">There was great temptation to </w:t>
      </w:r>
      <w:r w:rsidR="009E16C2">
        <w:rPr>
          <w:lang w:val="en-GB"/>
        </w:rPr>
        <w:t>optimize the compactness of metadata</w:t>
      </w:r>
      <w:r>
        <w:rPr>
          <w:lang w:val="en-GB"/>
        </w:rPr>
        <w:t xml:space="preserve">. There are many enhancements that have been suggested, but </w:t>
      </w:r>
      <w:r w:rsidR="009E16C2">
        <w:rPr>
          <w:lang w:val="en-GB"/>
        </w:rPr>
        <w:t xml:space="preserve">we decided to keep a strong compatibility with the mzML </w:t>
      </w:r>
      <w:r w:rsidR="00E352AE">
        <w:rPr>
          <w:lang w:val="en-GB"/>
        </w:rPr>
        <w:t>syntax. The</w:t>
      </w:r>
      <w:r>
        <w:rPr>
          <w:lang w:val="en-GB"/>
        </w:rPr>
        <w:t xml:space="preserve"> enhancements not considered compatible with this goal </w:t>
      </w:r>
      <w:r w:rsidR="00E352AE">
        <w:rPr>
          <w:lang w:val="en-GB"/>
        </w:rPr>
        <w:t>may</w:t>
      </w:r>
      <w:r>
        <w:rPr>
          <w:lang w:val="en-GB"/>
        </w:rPr>
        <w:t xml:space="preserve"> be entertained for </w:t>
      </w:r>
      <w:r w:rsidR="009E16C2">
        <w:rPr>
          <w:lang w:val="en-GB"/>
        </w:rPr>
        <w:t>a future version of mzDB.</w:t>
      </w:r>
    </w:p>
    <w:p w:rsidR="00E263E7" w:rsidRDefault="00E263E7" w:rsidP="00E263E7">
      <w:pPr>
        <w:rPr>
          <w:lang w:val="en-GB"/>
        </w:rPr>
      </w:pPr>
    </w:p>
    <w:p w:rsidR="00E263E7" w:rsidRDefault="00E263E7" w:rsidP="00E263E7">
      <w:pPr>
        <w:rPr>
          <w:lang w:val="en-GB"/>
        </w:rPr>
      </w:pPr>
    </w:p>
    <w:p w:rsidR="00E263E7" w:rsidRDefault="00E263E7" w:rsidP="00E263E7">
      <w:pPr>
        <w:rPr>
          <w:lang w:val="en-GB"/>
        </w:rPr>
      </w:pPr>
      <w:r>
        <w:rPr>
          <w:lang w:val="en-GB"/>
        </w:rPr>
        <w:t xml:space="preserve">The remainder of this document is structured as follows. Section </w:t>
      </w:r>
      <w:r>
        <w:rPr>
          <w:lang w:val="en-GB"/>
        </w:rPr>
        <w:fldChar w:fldCharType="begin"/>
      </w:r>
      <w:r>
        <w:rPr>
          <w:lang w:val="en-GB"/>
        </w:rPr>
        <w:instrText xml:space="preserve"> REF _Ref116790912 \r \h  \* MERGEFORMAT </w:instrText>
      </w:r>
      <w:r>
        <w:rPr>
          <w:lang w:val="en-GB"/>
        </w:rPr>
      </w:r>
      <w:r>
        <w:rPr>
          <w:lang w:val="en-GB"/>
        </w:rPr>
        <w:fldChar w:fldCharType="separate"/>
      </w:r>
      <w:r>
        <w:rPr>
          <w:lang w:val="en-GB"/>
        </w:rPr>
        <w:t>2.1</w:t>
      </w:r>
      <w:r>
        <w:rPr>
          <w:lang w:val="en-GB"/>
        </w:rPr>
        <w:fldChar w:fldCharType="end"/>
      </w:r>
      <w:r>
        <w:rPr>
          <w:lang w:val="en-GB"/>
        </w:rPr>
        <w:t xml:space="preserve"> describes a number of concepts and information</w:t>
      </w:r>
      <w:r w:rsidR="00B50424">
        <w:rPr>
          <w:lang w:val="en-GB"/>
        </w:rPr>
        <w:t xml:space="preserve"> about the implementation of mzDB</w:t>
      </w:r>
      <w:r>
        <w:rPr>
          <w:lang w:val="en-GB"/>
        </w:rPr>
        <w:t xml:space="preserve">, including aspects of terminology, design issues, the controlled vocabulary, etc. The </w:t>
      </w:r>
      <w:r w:rsidR="008A35DE">
        <w:rPr>
          <w:lang w:val="en-GB"/>
        </w:rPr>
        <w:t xml:space="preserve">SQL </w:t>
      </w:r>
      <w:r>
        <w:rPr>
          <w:lang w:val="en-GB"/>
        </w:rPr>
        <w:t xml:space="preserve">schema is presented in Section 3; </w:t>
      </w:r>
      <w:r w:rsidR="008A35DE">
        <w:rPr>
          <w:lang w:val="en-GB"/>
        </w:rPr>
        <w:t xml:space="preserve">The XML schemata are presented in Section 4; </w:t>
      </w:r>
      <w:proofErr w:type="gramStart"/>
      <w:r w:rsidR="008A35DE">
        <w:rPr>
          <w:lang w:val="en-GB"/>
        </w:rPr>
        <w:t>S</w:t>
      </w:r>
      <w:r>
        <w:rPr>
          <w:lang w:val="en-GB"/>
        </w:rPr>
        <w:t>ome</w:t>
      </w:r>
      <w:proofErr w:type="gramEnd"/>
      <w:r>
        <w:rPr>
          <w:lang w:val="en-GB"/>
        </w:rPr>
        <w:t xml:space="preserve"> conclu</w:t>
      </w:r>
      <w:r w:rsidR="008A35DE">
        <w:rPr>
          <w:lang w:val="en-GB"/>
        </w:rPr>
        <w:t>sions are presented in Section 5</w:t>
      </w:r>
      <w:r>
        <w:rPr>
          <w:lang w:val="en-GB"/>
        </w:rPr>
        <w:t>.</w:t>
      </w:r>
    </w:p>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1"/>
        <w:rPr>
          <w:lang w:val="en-GB"/>
        </w:rPr>
      </w:pPr>
      <w:bookmarkStart w:id="11" w:name="_Toc225840494"/>
      <w:bookmarkStart w:id="12" w:name="_Toc381279303"/>
      <w:r w:rsidRPr="00FC3198">
        <w:rPr>
          <w:lang w:val="en-GB"/>
        </w:rPr>
        <w:lastRenderedPageBreak/>
        <w:t>Implementation of the Format</w:t>
      </w:r>
      <w:bookmarkEnd w:id="11"/>
      <w:bookmarkEnd w:id="12"/>
    </w:p>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13" w:name="_Toc225840495"/>
      <w:bookmarkStart w:id="14" w:name="_Toc156877857"/>
      <w:bookmarkStart w:id="15" w:name="_Toc118017563"/>
      <w:bookmarkStart w:id="16" w:name="_Ref116790912"/>
      <w:bookmarkStart w:id="17" w:name="_Toc381279304"/>
      <w:r w:rsidRPr="00FC3198">
        <w:rPr>
          <w:lang w:val="en-GB"/>
        </w:rPr>
        <w:t>Concepts and Terminology</w:t>
      </w:r>
      <w:bookmarkEnd w:id="13"/>
      <w:bookmarkEnd w:id="14"/>
      <w:bookmarkEnd w:id="15"/>
      <w:bookmarkEnd w:id="16"/>
      <w:bookmarkEnd w:id="17"/>
    </w:p>
    <w:p w:rsidR="00E263E7" w:rsidRDefault="00E263E7" w:rsidP="00E263E7">
      <w:pPr>
        <w:pStyle w:val="nobreak"/>
        <w:rPr>
          <w:lang w:val="en-GB"/>
        </w:rPr>
      </w:pPr>
    </w:p>
    <w:p w:rsidR="00E263E7" w:rsidRDefault="00E263E7" w:rsidP="00BD6AFD">
      <w:pPr>
        <w:jc w:val="both"/>
        <w:rPr>
          <w:lang w:val="en-GB"/>
        </w:rPr>
      </w:pPr>
      <w:r>
        <w:rPr>
          <w:lang w:val="en-GB"/>
        </w:rPr>
        <w:t xml:space="preserve">This document assumes familiarity with </w:t>
      </w:r>
      <w:r w:rsidR="00060FCD">
        <w:rPr>
          <w:lang w:val="en-GB"/>
        </w:rPr>
        <w:t>SQL and XML</w:t>
      </w:r>
      <w:r>
        <w:rPr>
          <w:lang w:val="en-GB"/>
        </w:rPr>
        <w:t xml:space="preserve"> data modelling</w:t>
      </w:r>
      <w:r w:rsidR="00060FCD">
        <w:rPr>
          <w:lang w:val="en-GB"/>
        </w:rPr>
        <w:t>. The main mzDB structure is described using a relational model.</w:t>
      </w:r>
      <w:r>
        <w:rPr>
          <w:lang w:val="en-GB"/>
        </w:rPr>
        <w:t xml:space="preserve"> </w:t>
      </w:r>
      <w:r w:rsidR="00060FCD">
        <w:rPr>
          <w:lang w:val="en-GB"/>
        </w:rPr>
        <w:t xml:space="preserve">Metadata </w:t>
      </w:r>
      <w:r>
        <w:rPr>
          <w:lang w:val="en-GB"/>
        </w:rPr>
        <w:t>are described using XML schema</w:t>
      </w:r>
      <w:r w:rsidR="00060FCD">
        <w:rPr>
          <w:lang w:val="en-GB"/>
        </w:rPr>
        <w:t xml:space="preserve"> (</w:t>
      </w:r>
      <w:hyperlink r:id="rId6" w:history="1">
        <w:r w:rsidR="00060FCD">
          <w:rPr>
            <w:rStyle w:val="Lienhypertexte"/>
            <w:lang w:val="en-GB"/>
          </w:rPr>
          <w:t>www.w3.org/XML/Schema</w:t>
        </w:r>
      </w:hyperlink>
      <w:r w:rsidR="00060FCD">
        <w:rPr>
          <w:lang w:val="en-GB"/>
        </w:rPr>
        <w:t>).</w:t>
      </w:r>
    </w:p>
    <w:p w:rsidR="00E263E7" w:rsidRDefault="00E263E7" w:rsidP="00BD6AFD">
      <w:pPr>
        <w:jc w:val="both"/>
        <w:rPr>
          <w:lang w:val="en-GB"/>
        </w:rPr>
      </w:pPr>
    </w:p>
    <w:p w:rsidR="00E263E7" w:rsidRPr="008C7493" w:rsidRDefault="00E263E7" w:rsidP="00BD6AFD">
      <w:pPr>
        <w:jc w:val="both"/>
        <w:rPr>
          <w:rFonts w:cs="Arial"/>
          <w:lang w:val="en-GB"/>
        </w:rPr>
      </w:pPr>
      <w:r>
        <w:rPr>
          <w:rFonts w:cs="Arial"/>
          <w:lang w:val="en-GB"/>
        </w:rPr>
        <w:t xml:space="preserve">The keywords “MUST,” “MUST NOT,” “REQUIRED,” “SHALL,” “SHALL NOT,” “SHOULD,” “SHOULD NOT,” “RECOMMENDED,” “MAY,” and “OPTIONAL” are to be interpreted as described in RFC-2119 </w:t>
      </w:r>
      <w:r>
        <w:rPr>
          <w:rFonts w:cs="Arial"/>
          <w:lang w:val="en-GB"/>
        </w:rPr>
        <w:fldChar w:fldCharType="begin"/>
      </w:r>
      <w:r>
        <w:rPr>
          <w:rFonts w:cs="Arial"/>
          <w:lang w:val="en-GB"/>
        </w:rPr>
        <w:instrText xml:space="preserve"> ADDIN EN.CITE &lt;EndNote&gt;&lt;Cite&gt;&lt;Author&gt;Bradner&lt;/Author&gt;&lt;Year&gt;1997&lt;/Year&gt;&lt;RecNum&gt;170&lt;/RecNum&gt;&lt;record&gt;&lt;rec-number&gt;170&lt;/rec-number&gt;&lt;ref-type name="Journal Article"&gt;17&lt;/ref-type&gt;&lt;contributors&gt;&lt;authors&gt;&lt;author&gt;S. Bradner&lt;/author&gt;&lt;/authors&gt;&lt;/contributors&gt;&lt;titles&gt;&lt;title&gt;Key words for use in RFCs to Indicate Requirement Levels, Internet Engineering Task Force, RFC 2119, http://www.ietf.org/rfc/rfc2119.txt&lt;/title&gt;&lt;/titles&gt;&lt;dates&gt;&lt;year&gt;1997&lt;/year&gt;&lt;/dates&gt;&lt;urls&gt;&lt;/urls&gt;&lt;/record&gt;&lt;/Cite&gt;&lt;/EndNote&gt;</w:instrText>
      </w:r>
      <w:r>
        <w:rPr>
          <w:rFonts w:cs="Arial"/>
          <w:lang w:val="en-GB"/>
        </w:rPr>
        <w:fldChar w:fldCharType="separate"/>
      </w:r>
      <w:r>
        <w:rPr>
          <w:rFonts w:cs="Arial"/>
          <w:lang w:val="en-GB"/>
        </w:rPr>
        <w:t>(Bradner 1997)</w:t>
      </w:r>
      <w:r>
        <w:rPr>
          <w:rFonts w:cs="Arial"/>
          <w:lang w:val="en-GB"/>
        </w:rPr>
        <w:fldChar w:fldCharType="end"/>
      </w:r>
      <w:r>
        <w:rPr>
          <w:rFonts w:cs="Arial"/>
          <w:lang w:val="en-GB"/>
        </w:rPr>
        <w:t>.</w:t>
      </w:r>
    </w:p>
    <w:p w:rsidR="00E263E7" w:rsidRDefault="00E263E7" w:rsidP="00E263E7">
      <w:pPr>
        <w:rPr>
          <w:lang w:val="en-GB"/>
        </w:rPr>
      </w:pPr>
    </w:p>
    <w:p w:rsidR="00E263E7" w:rsidRPr="00FC3198" w:rsidRDefault="00E263E7" w:rsidP="00E263E7">
      <w:pPr>
        <w:pStyle w:val="Titre2"/>
        <w:rPr>
          <w:lang w:val="en-GB"/>
        </w:rPr>
      </w:pPr>
      <w:bookmarkStart w:id="18" w:name="_Toc225840498"/>
      <w:bookmarkStart w:id="19" w:name="_Toc381279305"/>
      <w:r w:rsidRPr="00FC3198">
        <w:rPr>
          <w:lang w:val="en-GB"/>
        </w:rPr>
        <w:t>The PSI Mass Spectrometry Controlled Vocabulary (CV)</w:t>
      </w:r>
      <w:bookmarkEnd w:id="18"/>
      <w:bookmarkEnd w:id="19"/>
    </w:p>
    <w:p w:rsidR="00E263E7" w:rsidRDefault="00E263E7" w:rsidP="00E263E7">
      <w:pPr>
        <w:rPr>
          <w:lang w:val="en-GB"/>
        </w:rPr>
      </w:pPr>
    </w:p>
    <w:p w:rsidR="00E263E7" w:rsidRDefault="00E263E7" w:rsidP="00BD6AFD">
      <w:pPr>
        <w:jc w:val="both"/>
        <w:rPr>
          <w:lang w:val="en-GB"/>
        </w:rPr>
      </w:pPr>
      <w:r>
        <w:rPr>
          <w:lang w:val="en-GB"/>
        </w:rPr>
        <w:t>A comprehensive collection of terms have been defined (mostly extracted from vocabulary and definitions in chapter 12 of the IUPAC nomenclature book) and structured in an mzML-friendly way, hopefully facilitating the browsing of the terms. Almost all first-level branch terms (the direct children of the root term) have a homonymous XML element in mzML. Their children, the second-level terms, are relevant topics or categories which need CV support for their description. The leaf nodes under their respective parent categories should be used in a cvParam under the appropriate XML element in mzML schema.</w:t>
      </w:r>
    </w:p>
    <w:p w:rsidR="00E263E7" w:rsidRDefault="00E263E7" w:rsidP="00BD6AFD">
      <w:pPr>
        <w:jc w:val="both"/>
        <w:rPr>
          <w:lang w:val="en-GB"/>
        </w:rPr>
      </w:pPr>
    </w:p>
    <w:p w:rsidR="00E263E7" w:rsidRDefault="00E263E7" w:rsidP="00BD6AFD">
      <w:pPr>
        <w:jc w:val="both"/>
        <w:rPr>
          <w:lang w:val="en-GB"/>
        </w:rPr>
      </w:pPr>
      <w:r>
        <w:rPr>
          <w:lang w:val="en-GB"/>
        </w:rPr>
        <w:t>Some terms describe attributes that must be coupled with a numerical value attribute in the CvParam element (e.g. dwell time MS</w:t>
      </w:r>
      <w:proofErr w:type="gramStart"/>
      <w:r>
        <w:rPr>
          <w:lang w:val="en-GB"/>
        </w:rPr>
        <w:t>:1000039</w:t>
      </w:r>
      <w:proofErr w:type="gramEnd"/>
      <w:r>
        <w:rPr>
          <w:lang w:val="en-GB"/>
        </w:rPr>
        <w:t>) and optionally a unit for that value (e.g. second MS:1000502). The terms that require a value are denoted by having a “datatype” key-value pair in the CV itself; the use of the ‘object attribute’ (MS</w:t>
      </w:r>
      <w:proofErr w:type="gramStart"/>
      <w:r>
        <w:rPr>
          <w:lang w:val="en-GB"/>
        </w:rPr>
        <w:t>:1000547</w:t>
      </w:r>
      <w:proofErr w:type="gramEnd"/>
      <w:r>
        <w:rPr>
          <w:lang w:val="en-GB"/>
        </w:rPr>
        <w:t>) term to denote this is now deprecated. Similarly, terms that need to be qualified with units are denoted by have a “needs_units” key in the CV itself.</w:t>
      </w:r>
    </w:p>
    <w:p w:rsidR="00E263E7" w:rsidRDefault="00E263E7" w:rsidP="00BD6AFD">
      <w:pPr>
        <w:jc w:val="both"/>
        <w:rPr>
          <w:lang w:val="en-GB"/>
        </w:rPr>
      </w:pPr>
    </w:p>
    <w:p w:rsidR="00E263E7" w:rsidRDefault="00E263E7" w:rsidP="00BD6AFD">
      <w:pPr>
        <w:jc w:val="both"/>
        <w:rPr>
          <w:lang w:val="en-GB"/>
        </w:rPr>
      </w:pPr>
      <w:r>
        <w:rPr>
          <w:lang w:val="en-GB"/>
        </w:rPr>
        <w:t>As recommended by the PSI CV guidelines, psi-ms.obo should be dynamically maintained via the psidev-ms-vocab mailing lists that allow any user to request new terms in agreement with the community involved. Once a consensus is reached among the community the new terms are added within few days. If there is no obvious consensus, the CV coordinators committee should vote and make a decision. A new psi-ms.obo 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E263E7" w:rsidRDefault="00E263E7" w:rsidP="00BD6AFD">
      <w:pPr>
        <w:numPr>
          <w:ilvl w:val="0"/>
          <w:numId w:val="4"/>
        </w:numPr>
        <w:jc w:val="both"/>
        <w:rPr>
          <w:lang w:val="en-GB"/>
        </w:rPr>
      </w:pPr>
      <w:proofErr w:type="gramStart"/>
      <w:r>
        <w:rPr>
          <w:lang w:val="en-GB"/>
        </w:rPr>
        <w:t>x</w:t>
      </w:r>
      <w:proofErr w:type="gramEnd"/>
      <w:r>
        <w:rPr>
          <w:lang w:val="en-GB"/>
        </w:rPr>
        <w:t xml:space="preserve"> should be increased when a first level term are renamed added deleted or rearranged in the structure. Such rearrangement is suppose</w:t>
      </w:r>
      <w:r w:rsidR="00D22E78">
        <w:rPr>
          <w:lang w:val="en-GB"/>
        </w:rPr>
        <w:t>d</w:t>
      </w:r>
      <w:r>
        <w:rPr>
          <w:lang w:val="en-GB"/>
        </w:rPr>
        <w:t xml:space="preserve"> to be rare and is very likely to have repercussion on the mapping.</w:t>
      </w:r>
    </w:p>
    <w:p w:rsidR="00E263E7" w:rsidRDefault="00E263E7" w:rsidP="00BD6AFD">
      <w:pPr>
        <w:numPr>
          <w:ilvl w:val="0"/>
          <w:numId w:val="4"/>
        </w:numPr>
        <w:jc w:val="both"/>
        <w:rPr>
          <w:lang w:val="en-GB"/>
        </w:rPr>
      </w:pPr>
      <w:proofErr w:type="gramStart"/>
      <w:r>
        <w:rPr>
          <w:lang w:val="en-GB"/>
        </w:rPr>
        <w:t>y</w:t>
      </w:r>
      <w:proofErr w:type="gramEnd"/>
      <w:r>
        <w:rPr>
          <w:lang w:val="en-GB"/>
        </w:rPr>
        <w:t xml:space="preserve"> should be increased when any other term except the first level one is altered.</w:t>
      </w:r>
    </w:p>
    <w:p w:rsidR="00E263E7" w:rsidRDefault="00E263E7" w:rsidP="00BD6AFD">
      <w:pPr>
        <w:numPr>
          <w:ilvl w:val="0"/>
          <w:numId w:val="4"/>
        </w:numPr>
        <w:jc w:val="both"/>
        <w:rPr>
          <w:lang w:val="en-GB"/>
        </w:rPr>
      </w:pPr>
      <w:proofErr w:type="gramStart"/>
      <w:r>
        <w:rPr>
          <w:lang w:val="en-GB"/>
        </w:rPr>
        <w:t>z</w:t>
      </w:r>
      <w:proofErr w:type="gramEnd"/>
      <w:r>
        <w:rPr>
          <w:lang w:val="en-GB"/>
        </w:rPr>
        <w:t xml:space="preserve"> should be increased when there is no term addition or deletion but just editing on the definitions or other minor changes.</w:t>
      </w:r>
    </w:p>
    <w:p w:rsidR="00E263E7" w:rsidRDefault="00E263E7" w:rsidP="00BD6AFD">
      <w:pPr>
        <w:jc w:val="both"/>
        <w:rPr>
          <w:lang w:val="en-GB"/>
        </w:rPr>
      </w:pPr>
      <w:r>
        <w:rPr>
          <w:lang w:val="en-GB"/>
        </w:rPr>
        <w:t xml:space="preserve"> </w:t>
      </w:r>
    </w:p>
    <w:p w:rsidR="00E263E7" w:rsidRDefault="00E263E7" w:rsidP="00BD6AFD">
      <w:pPr>
        <w:jc w:val="both"/>
        <w:rPr>
          <w:lang w:val="en-GB"/>
        </w:rPr>
      </w:pPr>
      <w:r>
        <w:rPr>
          <w:lang w:val="en-GB"/>
        </w:rPr>
        <w:t>It was decided that the CV not contain “unknown” terms as much as possible, thus there is no “unknown instrument”, etc. There are two cases where it is tempting to use unknown:</w:t>
      </w:r>
    </w:p>
    <w:p w:rsidR="00E263E7" w:rsidRDefault="00E263E7" w:rsidP="00BD6AFD">
      <w:pPr>
        <w:numPr>
          <w:ilvl w:val="0"/>
          <w:numId w:val="5"/>
        </w:numPr>
        <w:jc w:val="both"/>
        <w:rPr>
          <w:lang w:val="en-GB"/>
        </w:rPr>
      </w:pPr>
      <w:r>
        <w:rPr>
          <w:lang w:val="en-GB"/>
        </w:rPr>
        <w:t xml:space="preserve">The information is really known, but none of the existing terms fit. In this case, instead of choosing “unknown”, a user should send email to the psidev-ms-vocab list proposing a new term. The CV committee should approve and add the desired term, or point out an existing synonym that should be used. Then once the term has been assigned an accession number and official name, </w:t>
      </w:r>
      <w:proofErr w:type="gramStart"/>
      <w:r>
        <w:rPr>
          <w:lang w:val="en-GB"/>
        </w:rPr>
        <w:t>then</w:t>
      </w:r>
      <w:proofErr w:type="gramEnd"/>
      <w:r>
        <w:rPr>
          <w:lang w:val="en-GB"/>
        </w:rPr>
        <w:t xml:space="preserve"> the user should begin using that.</w:t>
      </w:r>
    </w:p>
    <w:p w:rsidR="00E263E7" w:rsidRDefault="00E263E7" w:rsidP="00BD6AFD">
      <w:pPr>
        <w:numPr>
          <w:ilvl w:val="0"/>
          <w:numId w:val="5"/>
        </w:numPr>
        <w:jc w:val="both"/>
        <w:rPr>
          <w:lang w:val="en-GB"/>
        </w:rPr>
      </w:pPr>
      <w:r>
        <w:rPr>
          <w:lang w:val="en-GB"/>
        </w:rPr>
        <w:t>The second case is there the information is truly not known. We want to avoid cases where the user picks something just to appease a validator. In this case, the use of the base class is recommended, e.g.:</w:t>
      </w:r>
    </w:p>
    <w:p w:rsidR="00E263E7" w:rsidRDefault="00E263E7" w:rsidP="00BD6AFD">
      <w:pPr>
        <w:ind w:left="360"/>
        <w:jc w:val="both"/>
        <w:rPr>
          <w:lang w:val="en-GB"/>
        </w:rPr>
      </w:pPr>
      <w:r>
        <w:rPr>
          <w:lang w:val="en-GB"/>
        </w:rPr>
        <w:t xml:space="preserve">       &lt;instrumentConfiguration id="unknownInstrument"&gt;</w:t>
      </w:r>
    </w:p>
    <w:p w:rsidR="00E263E7" w:rsidRDefault="00E263E7" w:rsidP="00BD6AFD">
      <w:pPr>
        <w:ind w:left="360"/>
        <w:jc w:val="both"/>
        <w:rPr>
          <w:lang w:val="en-GB"/>
        </w:rPr>
      </w:pPr>
      <w:r>
        <w:rPr>
          <w:lang w:val="en-GB"/>
        </w:rPr>
        <w:t xml:space="preserve">          &lt;cvParam cvRef="MS" accession="MS</w:t>
      </w:r>
      <w:proofErr w:type="gramStart"/>
      <w:r>
        <w:rPr>
          <w:lang w:val="en-GB"/>
        </w:rPr>
        <w:t>:1000031</w:t>
      </w:r>
      <w:proofErr w:type="gramEnd"/>
      <w:r>
        <w:rPr>
          <w:lang w:val="en-GB"/>
        </w:rPr>
        <w:t>" name="instrument model"/&gt;</w:t>
      </w:r>
    </w:p>
    <w:p w:rsidR="00E263E7" w:rsidRDefault="00E263E7" w:rsidP="00BD6AFD">
      <w:pPr>
        <w:ind w:left="360"/>
        <w:jc w:val="both"/>
        <w:rPr>
          <w:lang w:val="en-GB"/>
        </w:rPr>
      </w:pPr>
      <w:r>
        <w:rPr>
          <w:lang w:val="en-GB"/>
        </w:rPr>
        <w:t xml:space="preserve">      &lt;/instrumentConfiguration&gt;</w:t>
      </w:r>
    </w:p>
    <w:p w:rsidR="00E263E7" w:rsidRDefault="00E263E7" w:rsidP="00BD6AFD">
      <w:pPr>
        <w:ind w:left="360"/>
        <w:jc w:val="both"/>
        <w:rPr>
          <w:lang w:val="en-GB"/>
        </w:rPr>
      </w:pPr>
      <w:r>
        <w:rPr>
          <w:lang w:val="en-GB"/>
        </w:rPr>
        <w:t xml:space="preserve">      The rationale is that the most specific information available is provided, i.e. that a mass spectrometer of some model generated the data, but it is not known which one. This also avoids the situation where the tags are optional. If optional tags are not provided, it is never clear whether </w:t>
      </w:r>
      <w:r>
        <w:rPr>
          <w:lang w:val="en-GB"/>
        </w:rPr>
        <w:lastRenderedPageBreak/>
        <w:t>the information is truly unknown, or the writer simple forgot to write the information or was too lazy to write the information.</w:t>
      </w:r>
    </w:p>
    <w:p w:rsidR="00E263E7" w:rsidRDefault="00E263E7" w:rsidP="00BD6AFD">
      <w:pPr>
        <w:ind w:left="360"/>
        <w:jc w:val="both"/>
        <w:rPr>
          <w:lang w:val="en-GB"/>
        </w:rPr>
      </w:pPr>
    </w:p>
    <w:p w:rsidR="00E263E7" w:rsidRDefault="00E263E7" w:rsidP="00BD6AFD">
      <w:pPr>
        <w:ind w:left="360"/>
        <w:jc w:val="both"/>
        <w:rPr>
          <w:lang w:val="en-GB"/>
        </w:rPr>
      </w:pPr>
      <w:r>
        <w:rPr>
          <w:lang w:val="en-GB"/>
        </w:rPr>
        <w:t>In the above example, if the writer knows that the instrument was one from a specific vendor, but not the model, then the vendor model term should be used instead of the completely generic “instrument model”.</w:t>
      </w:r>
    </w:p>
    <w:p w:rsidR="00E263E7" w:rsidRDefault="00E263E7" w:rsidP="00BD6AFD">
      <w:pPr>
        <w:jc w:val="both"/>
        <w:rPr>
          <w:lang w:val="en-GB"/>
        </w:rPr>
      </w:pPr>
    </w:p>
    <w:p w:rsidR="00E263E7" w:rsidRDefault="00E263E7" w:rsidP="00BD6AFD">
      <w:pPr>
        <w:jc w:val="both"/>
        <w:rPr>
          <w:lang w:val="en-GB"/>
        </w:rPr>
      </w:pPr>
      <w:r>
        <w:rPr>
          <w:lang w:val="en-GB"/>
        </w:rPr>
        <w:t>To obsolete a term, the following must be done:</w:t>
      </w:r>
    </w:p>
    <w:p w:rsidR="00E263E7" w:rsidRDefault="00E263E7" w:rsidP="00BD6AFD">
      <w:pPr>
        <w:numPr>
          <w:ilvl w:val="0"/>
          <w:numId w:val="6"/>
        </w:numPr>
        <w:jc w:val="both"/>
        <w:rPr>
          <w:lang w:val="en-GB"/>
        </w:rPr>
      </w:pPr>
      <w:r>
        <w:rPr>
          <w:lang w:val="en-GB"/>
        </w:rPr>
        <w:t>Put OBSOLETE at the beginning of the definition</w:t>
      </w:r>
    </w:p>
    <w:p w:rsidR="00E263E7" w:rsidRDefault="00E263E7" w:rsidP="00BD6AFD">
      <w:pPr>
        <w:numPr>
          <w:ilvl w:val="0"/>
          <w:numId w:val="6"/>
        </w:numPr>
        <w:jc w:val="both"/>
        <w:rPr>
          <w:lang w:val="en-GB"/>
        </w:rPr>
      </w:pPr>
      <w:r>
        <w:rPr>
          <w:lang w:val="en-GB"/>
        </w:rPr>
        <w:t>Add a comment to the term describing the reason for obsoleting.</w:t>
      </w:r>
    </w:p>
    <w:p w:rsidR="00E263E7" w:rsidRDefault="00E263E7" w:rsidP="00BD6AFD">
      <w:pPr>
        <w:numPr>
          <w:ilvl w:val="0"/>
          <w:numId w:val="6"/>
        </w:numPr>
        <w:jc w:val="both"/>
        <w:rPr>
          <w:lang w:val="en-GB"/>
        </w:rPr>
      </w:pPr>
      <w:r>
        <w:rPr>
          <w:lang w:val="en-GB"/>
        </w:rPr>
        <w:t>Set the OBO-format is_obsolete tag to true</w:t>
      </w:r>
    </w:p>
    <w:p w:rsidR="00E263E7" w:rsidRDefault="00E263E7" w:rsidP="00BD6AFD">
      <w:pPr>
        <w:jc w:val="both"/>
        <w:rPr>
          <w:lang w:val="en-GB"/>
        </w:rPr>
      </w:pPr>
      <w:r>
        <w:rPr>
          <w:lang w:val="en-GB"/>
        </w:rPr>
        <w:t xml:space="preserve">This is a summary of the procedure given in </w:t>
      </w:r>
      <w:hyperlink r:id="rId7" w:history="1">
        <w:r>
          <w:rPr>
            <w:rStyle w:val="Lienhypertexte"/>
            <w:lang w:val="en-GB"/>
          </w:rPr>
          <w:t>http://psidev.info/files/CommunityPractice-revised.doc</w:t>
        </w:r>
      </w:hyperlink>
      <w:r>
        <w:rPr>
          <w:lang w:val="en-GB"/>
        </w:rPr>
        <w:t>.</w:t>
      </w:r>
    </w:p>
    <w:p w:rsidR="00E263E7" w:rsidRDefault="00E263E7" w:rsidP="00BD6AFD">
      <w:pPr>
        <w:jc w:val="both"/>
        <w:rPr>
          <w:lang w:val="en-GB"/>
        </w:rPr>
      </w:pPr>
    </w:p>
    <w:p w:rsidR="00E263E7" w:rsidRDefault="00E263E7" w:rsidP="00BD6AFD">
      <w:pPr>
        <w:jc w:val="both"/>
        <w:rPr>
          <w:lang w:val="en-GB"/>
        </w:rPr>
      </w:pPr>
      <w:r>
        <w:rPr>
          <w:lang w:val="en-GB"/>
        </w:rPr>
        <w:t>If a term name needs to be changed, the accession number should stay the same and the term name simply changed. One should NOT obsolete the term and create a new one with the revised name.</w:t>
      </w:r>
    </w:p>
    <w:p w:rsidR="00E263E7" w:rsidRDefault="00E263E7" w:rsidP="00BD6AFD">
      <w:pPr>
        <w:jc w:val="both"/>
        <w:rPr>
          <w:lang w:val="en-GB"/>
        </w:rPr>
      </w:pPr>
    </w:p>
    <w:p w:rsidR="00E263E7" w:rsidRDefault="00E263E7" w:rsidP="00BD6AFD">
      <w:pPr>
        <w:jc w:val="both"/>
        <w:rPr>
          <w:rFonts w:cs="Arial"/>
          <w:szCs w:val="20"/>
        </w:rPr>
      </w:pPr>
      <w:r>
        <w:rPr>
          <w:rFonts w:cs="Arial"/>
          <w:szCs w:val="20"/>
        </w:rPr>
        <w:t>The following ontologies or controlled vocabularies specified below may also be suitable or required in certain instances:</w:t>
      </w:r>
    </w:p>
    <w:p w:rsidR="00E263E7" w:rsidRDefault="00E263E7" w:rsidP="00BD6AFD">
      <w:pPr>
        <w:jc w:val="both"/>
        <w:rPr>
          <w:rFonts w:cs="Arial"/>
          <w:szCs w:val="20"/>
        </w:rPr>
      </w:pPr>
    </w:p>
    <w:p w:rsidR="00E263E7" w:rsidRDefault="00E263E7" w:rsidP="00BD6AFD">
      <w:pPr>
        <w:numPr>
          <w:ilvl w:val="0"/>
          <w:numId w:val="7"/>
        </w:numPr>
        <w:jc w:val="both"/>
        <w:rPr>
          <w:rFonts w:cs="Arial"/>
          <w:szCs w:val="20"/>
        </w:rPr>
      </w:pPr>
      <w:r>
        <w:rPr>
          <w:rFonts w:cs="Arial"/>
          <w:szCs w:val="20"/>
        </w:rPr>
        <w:t>Unit Ontology (http://www.obofoundry.org/cgi-bin/detail.cgi?id=unit)</w:t>
      </w:r>
    </w:p>
    <w:p w:rsidR="00E263E7" w:rsidRDefault="00E263E7" w:rsidP="00BD6AFD">
      <w:pPr>
        <w:numPr>
          <w:ilvl w:val="0"/>
          <w:numId w:val="7"/>
        </w:numPr>
        <w:jc w:val="both"/>
        <w:rPr>
          <w:rFonts w:cs="Arial"/>
          <w:szCs w:val="20"/>
          <w:lang w:val="pt-BR"/>
        </w:rPr>
      </w:pPr>
      <w:r>
        <w:rPr>
          <w:rFonts w:cs="Arial"/>
          <w:szCs w:val="20"/>
          <w:lang w:val="pt-BR"/>
        </w:rPr>
        <w:t>ChEBI (</w:t>
      </w:r>
      <w:hyperlink r:id="rId8" w:history="1">
        <w:r>
          <w:rPr>
            <w:rStyle w:val="Lienhypertexte"/>
            <w:szCs w:val="20"/>
            <w:lang w:val="pt-BR"/>
          </w:rPr>
          <w:t>http://www.ebi.ac.uk/chebi/</w:t>
        </w:r>
      </w:hyperlink>
      <w:r>
        <w:rPr>
          <w:rFonts w:cs="Arial"/>
          <w:szCs w:val="20"/>
          <w:lang w:val="pt-BR"/>
        </w:rPr>
        <w:t>)</w:t>
      </w:r>
    </w:p>
    <w:p w:rsidR="00E263E7" w:rsidRDefault="00E263E7" w:rsidP="00BD6AFD">
      <w:pPr>
        <w:numPr>
          <w:ilvl w:val="0"/>
          <w:numId w:val="7"/>
        </w:numPr>
        <w:jc w:val="both"/>
        <w:rPr>
          <w:rFonts w:cs="Arial"/>
          <w:szCs w:val="20"/>
        </w:rPr>
      </w:pPr>
      <w:r>
        <w:rPr>
          <w:rFonts w:cs="Arial"/>
          <w:szCs w:val="20"/>
        </w:rPr>
        <w:t xml:space="preserve">OBI (Ontology of Biological Investigations - </w:t>
      </w:r>
      <w:hyperlink r:id="rId9" w:history="1">
        <w:r>
          <w:rPr>
            <w:rStyle w:val="Lienhypertexte"/>
            <w:szCs w:val="20"/>
          </w:rPr>
          <w:t>http://obi.sourceforge.net/</w:t>
        </w:r>
      </w:hyperlink>
      <w:r>
        <w:rPr>
          <w:rFonts w:cs="Arial"/>
          <w:szCs w:val="20"/>
        </w:rPr>
        <w:t>) (formerly called FuGO)</w:t>
      </w:r>
    </w:p>
    <w:p w:rsidR="00E263E7" w:rsidRDefault="00E263E7" w:rsidP="00E263E7">
      <w:pPr>
        <w:ind w:left="360"/>
        <w:rPr>
          <w:rFonts w:cs="Arial"/>
          <w:szCs w:val="20"/>
        </w:rPr>
      </w:pPr>
    </w:p>
    <w:p w:rsidR="00E263E7" w:rsidRDefault="00E263E7" w:rsidP="00E263E7">
      <w:pPr>
        <w:rPr>
          <w:lang w:val="en-GB"/>
        </w:rPr>
      </w:pPr>
    </w:p>
    <w:p w:rsidR="00E263E7" w:rsidRDefault="00E263E7" w:rsidP="00E263E7">
      <w:pPr>
        <w:rPr>
          <w:lang w:val="en-GB"/>
        </w:rPr>
      </w:pPr>
    </w:p>
    <w:p w:rsidR="00E263E7" w:rsidRPr="00FC3198" w:rsidRDefault="00C016FA" w:rsidP="00E263E7">
      <w:pPr>
        <w:pStyle w:val="Titre2"/>
        <w:rPr>
          <w:lang w:val="en-GB"/>
        </w:rPr>
      </w:pPr>
      <w:bookmarkStart w:id="20" w:name="_Toc381279306"/>
      <w:r w:rsidRPr="00FC3198">
        <w:rPr>
          <w:lang w:val="en-GB"/>
        </w:rPr>
        <w:t>Conventions</w:t>
      </w:r>
      <w:bookmarkEnd w:id="20"/>
    </w:p>
    <w:p w:rsidR="00E263E7" w:rsidRDefault="00E263E7" w:rsidP="00E263E7">
      <w:pPr>
        <w:rPr>
          <w:lang w:val="en-GB"/>
        </w:rPr>
      </w:pPr>
    </w:p>
    <w:p w:rsidR="00C016FA" w:rsidRDefault="00C016FA" w:rsidP="00BD6AFD">
      <w:pPr>
        <w:jc w:val="both"/>
        <w:rPr>
          <w:lang w:val="en-GB"/>
        </w:rPr>
      </w:pPr>
      <w:r>
        <w:rPr>
          <w:lang w:val="en-GB"/>
        </w:rPr>
        <w:t>Date</w:t>
      </w:r>
      <w:r w:rsidR="009B367E">
        <w:rPr>
          <w:lang w:val="en-GB"/>
        </w:rPr>
        <w:t xml:space="preserve"> </w:t>
      </w:r>
      <w:r>
        <w:rPr>
          <w:lang w:val="en-GB"/>
        </w:rPr>
        <w:t>timestamps must be encoded as in the ISO-8601 specification (</w:t>
      </w:r>
      <w:hyperlink r:id="rId10" w:history="1">
        <w:r w:rsidRPr="00857FD4">
          <w:rPr>
            <w:rStyle w:val="Lienhypertexte"/>
            <w:lang w:val="en-GB"/>
          </w:rPr>
          <w:t>http://www.w3.org/TR/NOTE-datetime</w:t>
        </w:r>
      </w:hyperlink>
      <w:r>
        <w:rPr>
          <w:lang w:val="en-GB"/>
        </w:rPr>
        <w:t>) such as 2007-06-27T15:23:45.00035.</w:t>
      </w:r>
    </w:p>
    <w:p w:rsidR="00C016FA" w:rsidRDefault="00C016FA" w:rsidP="00BD6AFD">
      <w:pPr>
        <w:jc w:val="both"/>
        <w:rPr>
          <w:lang w:val="en-GB"/>
        </w:rPr>
      </w:pPr>
    </w:p>
    <w:p w:rsidR="00C016FA" w:rsidRDefault="00C016FA" w:rsidP="00BD6AFD">
      <w:pPr>
        <w:jc w:val="both"/>
        <w:rPr>
          <w:lang w:val="en-GB"/>
        </w:rPr>
      </w:pPr>
      <w:r>
        <w:rPr>
          <w:lang w:val="en-GB"/>
        </w:rPr>
        <w:t>Metadata (XML parameter tree) designs follow the principles detailed in the mzML specifications.</w:t>
      </w:r>
    </w:p>
    <w:p w:rsidR="00E263E7" w:rsidRDefault="00E263E7" w:rsidP="00E263E7">
      <w:pPr>
        <w:pStyle w:val="nobreak"/>
        <w:rPr>
          <w:lang w:val="en-GB"/>
        </w:rPr>
      </w:pPr>
    </w:p>
    <w:p w:rsidR="00E263E7" w:rsidRDefault="00E263E7" w:rsidP="00E263E7">
      <w:pPr>
        <w:pStyle w:val="Titre2"/>
        <w:numPr>
          <w:ilvl w:val="0"/>
          <w:numId w:val="0"/>
        </w:numPr>
        <w:tabs>
          <w:tab w:val="left" w:pos="708"/>
        </w:tabs>
        <w:rPr>
          <w:lang w:val="en-GB"/>
        </w:rPr>
      </w:pPr>
    </w:p>
    <w:p w:rsidR="00E263E7" w:rsidRPr="00FC3198" w:rsidRDefault="00E263E7" w:rsidP="00E263E7">
      <w:pPr>
        <w:pStyle w:val="Titre2"/>
        <w:rPr>
          <w:lang w:val="en-GB"/>
        </w:rPr>
      </w:pPr>
      <w:bookmarkStart w:id="21" w:name="_Toc225840503"/>
      <w:bookmarkStart w:id="22" w:name="_Toc381279307"/>
      <w:r w:rsidRPr="00FC3198">
        <w:rPr>
          <w:lang w:val="en-GB"/>
        </w:rPr>
        <w:t>Other supporting materials</w:t>
      </w:r>
      <w:bookmarkEnd w:id="21"/>
      <w:bookmarkEnd w:id="22"/>
    </w:p>
    <w:p w:rsidR="00E263E7" w:rsidRDefault="00E263E7" w:rsidP="00E263E7">
      <w:pPr>
        <w:rPr>
          <w:lang w:val="en-GB"/>
        </w:rPr>
      </w:pPr>
    </w:p>
    <w:p w:rsidR="00E263E7" w:rsidRDefault="00E263E7" w:rsidP="00BD6AFD">
      <w:pPr>
        <w:jc w:val="both"/>
        <w:rPr>
          <w:lang w:val="en-GB"/>
        </w:rPr>
      </w:pPr>
      <w:r>
        <w:rPr>
          <w:lang w:val="en-GB"/>
        </w:rPr>
        <w:t>This document cannot be fully judged on its own. It is important to study the accompanying sample instance documents, controlled vocabulary, schema files, and th</w:t>
      </w:r>
      <w:r w:rsidR="00F81196">
        <w:rPr>
          <w:lang w:val="en-GB"/>
        </w:rPr>
        <w:t xml:space="preserve">e software that implements this </w:t>
      </w:r>
      <w:r>
        <w:rPr>
          <w:lang w:val="en-GB"/>
        </w:rPr>
        <w:t>version of mz</w:t>
      </w:r>
      <w:r w:rsidR="00F741D8">
        <w:rPr>
          <w:lang w:val="en-GB"/>
        </w:rPr>
        <w:t>DB.</w:t>
      </w:r>
    </w:p>
    <w:p w:rsidR="00F741D8" w:rsidRDefault="00F741D8" w:rsidP="00E263E7">
      <w:pPr>
        <w:rPr>
          <w:lang w:val="en-GB"/>
        </w:rPr>
      </w:pPr>
    </w:p>
    <w:p w:rsidR="00E263E7" w:rsidRDefault="00E263E7" w:rsidP="00E263E7">
      <w:pPr>
        <w:rPr>
          <w:lang w:val="en-GB"/>
        </w:rPr>
      </w:pPr>
      <w:r>
        <w:rPr>
          <w:lang w:val="en-GB"/>
        </w:rPr>
        <w:t>All these files and programs are available at:</w:t>
      </w:r>
      <w:r w:rsidR="00560BC6">
        <w:rPr>
          <w:lang w:val="en-GB"/>
        </w:rPr>
        <w:t xml:space="preserve"> </w:t>
      </w:r>
      <w:r w:rsidR="00DE41A4">
        <w:rPr>
          <w:lang w:val="en-GB"/>
        </w:rPr>
        <w:t>http://github.com/mzdb</w:t>
      </w:r>
    </w:p>
    <w:p w:rsidR="00E263E7" w:rsidRDefault="00E263E7" w:rsidP="00E263E7">
      <w:pPr>
        <w:rPr>
          <w:lang w:val="en-GB"/>
        </w:rPr>
      </w:pPr>
    </w:p>
    <w:p w:rsidR="00E263E7" w:rsidRDefault="00E263E7" w:rsidP="00E263E7">
      <w:pPr>
        <w:rPr>
          <w:lang w:val="en-GB"/>
        </w:rPr>
      </w:pPr>
      <w:r>
        <w:rPr>
          <w:lang w:val="en-GB"/>
        </w:rPr>
        <w:t>They are:</w:t>
      </w:r>
    </w:p>
    <w:p w:rsidR="00E263E7" w:rsidRDefault="00E263E7" w:rsidP="00E263E7">
      <w:pPr>
        <w:rPr>
          <w:lang w:val="en-GB"/>
        </w:rPr>
      </w:pPr>
    </w:p>
    <w:tbl>
      <w:tblPr>
        <w:tblStyle w:val="Grilledutableau"/>
        <w:tblW w:w="0" w:type="auto"/>
        <w:tblLook w:val="01E0" w:firstRow="1" w:lastRow="1" w:firstColumn="1" w:lastColumn="1" w:noHBand="0" w:noVBand="0"/>
      </w:tblPr>
      <w:tblGrid>
        <w:gridCol w:w="3318"/>
        <w:gridCol w:w="5868"/>
      </w:tblGrid>
      <w:tr w:rsidR="00E263E7" w:rsidTr="00E263E7">
        <w:tc>
          <w:tcPr>
            <w:tcW w:w="3318" w:type="dxa"/>
            <w:tcBorders>
              <w:top w:val="single" w:sz="4" w:space="0" w:color="auto"/>
              <w:left w:val="single" w:sz="4" w:space="0" w:color="auto"/>
              <w:bottom w:val="single" w:sz="4" w:space="0" w:color="auto"/>
              <w:right w:val="single" w:sz="4" w:space="0" w:color="auto"/>
            </w:tcBorders>
            <w:hideMark/>
          </w:tcPr>
          <w:p w:rsidR="00E263E7" w:rsidRDefault="00E263E7">
            <w:pPr>
              <w:rPr>
                <w:lang w:val="en-GB" w:eastAsia="en-US"/>
              </w:rPr>
            </w:pPr>
            <w:r>
              <w:rPr>
                <w:lang w:val="en-GB"/>
              </w:rPr>
              <w:t>Filename</w:t>
            </w:r>
          </w:p>
        </w:tc>
        <w:tc>
          <w:tcPr>
            <w:tcW w:w="5868" w:type="dxa"/>
            <w:tcBorders>
              <w:top w:val="single" w:sz="4" w:space="0" w:color="auto"/>
              <w:left w:val="single" w:sz="4" w:space="0" w:color="auto"/>
              <w:bottom w:val="single" w:sz="4" w:space="0" w:color="auto"/>
              <w:right w:val="single" w:sz="4" w:space="0" w:color="auto"/>
            </w:tcBorders>
            <w:hideMark/>
          </w:tcPr>
          <w:p w:rsidR="00E263E7" w:rsidRDefault="00E263E7">
            <w:pPr>
              <w:rPr>
                <w:lang w:val="en-GB" w:eastAsia="en-US"/>
              </w:rPr>
            </w:pPr>
            <w:r>
              <w:rPr>
                <w:lang w:val="en-GB"/>
              </w:rPr>
              <w:t>Description</w:t>
            </w:r>
          </w:p>
        </w:tc>
      </w:tr>
      <w:tr w:rsidR="008478C3" w:rsidRPr="00E263E7" w:rsidTr="00E263E7">
        <w:tc>
          <w:tcPr>
            <w:tcW w:w="3318" w:type="dxa"/>
            <w:tcBorders>
              <w:top w:val="single" w:sz="4" w:space="0" w:color="auto"/>
              <w:left w:val="single" w:sz="4" w:space="0" w:color="auto"/>
              <w:bottom w:val="single" w:sz="4" w:space="0" w:color="auto"/>
              <w:right w:val="single" w:sz="4" w:space="0" w:color="auto"/>
            </w:tcBorders>
          </w:tcPr>
          <w:p w:rsidR="008478C3" w:rsidRDefault="00DE2964" w:rsidP="008478C3">
            <w:pPr>
              <w:rPr>
                <w:lang w:val="en-GB"/>
              </w:rPr>
            </w:pPr>
            <w:r>
              <w:rPr>
                <w:lang w:val="en-GB"/>
              </w:rPr>
              <w:t>mzDB_0.5</w:t>
            </w:r>
            <w:r w:rsidR="008478C3">
              <w:rPr>
                <w:lang w:val="en-GB"/>
              </w:rPr>
              <w:t>.0.architect</w:t>
            </w:r>
          </w:p>
        </w:tc>
        <w:tc>
          <w:tcPr>
            <w:tcW w:w="5868" w:type="dxa"/>
            <w:tcBorders>
              <w:top w:val="single" w:sz="4" w:space="0" w:color="auto"/>
              <w:left w:val="single" w:sz="4" w:space="0" w:color="auto"/>
              <w:bottom w:val="single" w:sz="4" w:space="0" w:color="auto"/>
              <w:right w:val="single" w:sz="4" w:space="0" w:color="auto"/>
            </w:tcBorders>
          </w:tcPr>
          <w:p w:rsidR="008478C3" w:rsidRDefault="008478C3" w:rsidP="008478C3">
            <w:pPr>
              <w:rPr>
                <w:lang w:val="en-GB"/>
              </w:rPr>
            </w:pPr>
            <w:r>
              <w:rPr>
                <w:lang w:val="en-GB"/>
              </w:rPr>
              <w:t>The database diagram in the Power Architect format</w:t>
            </w:r>
          </w:p>
        </w:tc>
      </w:tr>
      <w:tr w:rsidR="00E263E7" w:rsidRPr="00E263E7" w:rsidTr="00E263E7">
        <w:tc>
          <w:tcPr>
            <w:tcW w:w="3318" w:type="dxa"/>
            <w:tcBorders>
              <w:top w:val="single" w:sz="4" w:space="0" w:color="auto"/>
              <w:left w:val="single" w:sz="4" w:space="0" w:color="auto"/>
              <w:bottom w:val="single" w:sz="4" w:space="0" w:color="auto"/>
              <w:right w:val="single" w:sz="4" w:space="0" w:color="auto"/>
            </w:tcBorders>
            <w:hideMark/>
          </w:tcPr>
          <w:p w:rsidR="00E263E7" w:rsidRDefault="00DE2964" w:rsidP="008478C3">
            <w:pPr>
              <w:rPr>
                <w:lang w:val="en-GB" w:eastAsia="en-US"/>
              </w:rPr>
            </w:pPr>
            <w:r>
              <w:rPr>
                <w:lang w:val="en-GB"/>
              </w:rPr>
              <w:t>mzDB_0.5</w:t>
            </w:r>
            <w:r w:rsidR="008478C3">
              <w:rPr>
                <w:lang w:val="en-GB"/>
              </w:rPr>
              <w:t>.0</w:t>
            </w:r>
            <w:r w:rsidR="00E263E7">
              <w:rPr>
                <w:lang w:val="en-GB"/>
              </w:rPr>
              <w:t>.</w:t>
            </w:r>
            <w:r w:rsidR="008478C3">
              <w:rPr>
                <w:lang w:val="en-GB"/>
              </w:rPr>
              <w:t>s</w:t>
            </w:r>
            <w:bookmarkStart w:id="23" w:name="_GoBack"/>
            <w:bookmarkEnd w:id="23"/>
            <w:r w:rsidR="008478C3">
              <w:rPr>
                <w:lang w:val="en-GB"/>
              </w:rPr>
              <w:t>ql</w:t>
            </w:r>
          </w:p>
        </w:tc>
        <w:tc>
          <w:tcPr>
            <w:tcW w:w="5868" w:type="dxa"/>
            <w:tcBorders>
              <w:top w:val="single" w:sz="4" w:space="0" w:color="auto"/>
              <w:left w:val="single" w:sz="4" w:space="0" w:color="auto"/>
              <w:bottom w:val="single" w:sz="4" w:space="0" w:color="auto"/>
              <w:right w:val="single" w:sz="4" w:space="0" w:color="auto"/>
            </w:tcBorders>
            <w:hideMark/>
          </w:tcPr>
          <w:p w:rsidR="00E263E7" w:rsidRDefault="008478C3">
            <w:pPr>
              <w:rPr>
                <w:lang w:val="en-GB" w:eastAsia="en-US"/>
              </w:rPr>
            </w:pPr>
            <w:r>
              <w:rPr>
                <w:lang w:val="en-GB"/>
              </w:rPr>
              <w:t>The database SQL script</w:t>
            </w:r>
          </w:p>
        </w:tc>
      </w:tr>
      <w:tr w:rsidR="00E263E7" w:rsidRPr="00E263E7" w:rsidTr="00E263E7">
        <w:tc>
          <w:tcPr>
            <w:tcW w:w="3318" w:type="dxa"/>
            <w:tcBorders>
              <w:top w:val="single" w:sz="4" w:space="0" w:color="auto"/>
              <w:left w:val="single" w:sz="4" w:space="0" w:color="auto"/>
              <w:bottom w:val="single" w:sz="4" w:space="0" w:color="auto"/>
              <w:right w:val="single" w:sz="4" w:space="0" w:color="auto"/>
            </w:tcBorders>
            <w:hideMark/>
          </w:tcPr>
          <w:p w:rsidR="00E263E7" w:rsidRDefault="00DE2964">
            <w:pPr>
              <w:rPr>
                <w:lang w:val="en-GB" w:eastAsia="en-US"/>
              </w:rPr>
            </w:pPr>
            <w:r>
              <w:rPr>
                <w:lang w:val="en-GB"/>
              </w:rPr>
              <w:t>mzDB_0.5</w:t>
            </w:r>
            <w:r w:rsidR="008478C3">
              <w:rPr>
                <w:lang w:val="en-GB"/>
              </w:rPr>
              <w:t>.0</w:t>
            </w:r>
            <w:r w:rsidR="00E263E7">
              <w:rPr>
                <w:lang w:val="en-GB"/>
              </w:rPr>
              <w:t>.html</w:t>
            </w:r>
          </w:p>
        </w:tc>
        <w:tc>
          <w:tcPr>
            <w:tcW w:w="5868" w:type="dxa"/>
            <w:tcBorders>
              <w:top w:val="single" w:sz="4" w:space="0" w:color="auto"/>
              <w:left w:val="single" w:sz="4" w:space="0" w:color="auto"/>
              <w:bottom w:val="single" w:sz="4" w:space="0" w:color="auto"/>
              <w:right w:val="single" w:sz="4" w:space="0" w:color="auto"/>
            </w:tcBorders>
            <w:hideMark/>
          </w:tcPr>
          <w:p w:rsidR="00E263E7" w:rsidRDefault="00E263E7" w:rsidP="008478C3">
            <w:pPr>
              <w:rPr>
                <w:lang w:val="en-GB" w:eastAsia="en-US"/>
              </w:rPr>
            </w:pPr>
            <w:r>
              <w:rPr>
                <w:lang w:val="en-GB"/>
              </w:rPr>
              <w:t xml:space="preserve">HTML documentation of the </w:t>
            </w:r>
            <w:r w:rsidR="008478C3">
              <w:rPr>
                <w:lang w:val="en-GB"/>
              </w:rPr>
              <w:t>database schema</w:t>
            </w:r>
          </w:p>
        </w:tc>
      </w:tr>
    </w:tbl>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24" w:name="_Toc225840504"/>
      <w:bookmarkStart w:id="25" w:name="_Toc381279308"/>
      <w:r w:rsidRPr="00FC3198">
        <w:rPr>
          <w:lang w:val="en-GB"/>
        </w:rPr>
        <w:t>Open Issues</w:t>
      </w:r>
      <w:bookmarkEnd w:id="24"/>
      <w:bookmarkEnd w:id="25"/>
    </w:p>
    <w:p w:rsidR="00E263E7" w:rsidRDefault="00E263E7" w:rsidP="00E263E7">
      <w:pPr>
        <w:rPr>
          <w:lang w:val="en-GB"/>
        </w:rPr>
      </w:pPr>
    </w:p>
    <w:p w:rsidR="00E263E7" w:rsidRDefault="00E263E7" w:rsidP="00BD6AFD">
      <w:pPr>
        <w:jc w:val="both"/>
        <w:rPr>
          <w:lang w:val="en-GB"/>
        </w:rPr>
      </w:pPr>
      <w:r>
        <w:rPr>
          <w:lang w:val="en-GB"/>
        </w:rPr>
        <w:t xml:space="preserve">We note that usage of </w:t>
      </w:r>
      <w:r w:rsidR="00727A48">
        <w:rPr>
          <w:lang w:val="en-GB"/>
        </w:rPr>
        <w:t>JSON</w:t>
      </w:r>
      <w:r>
        <w:rPr>
          <w:lang w:val="en-GB"/>
        </w:rPr>
        <w:t xml:space="preserve"> was considered and rejected for </w:t>
      </w:r>
      <w:r w:rsidR="00727A48">
        <w:rPr>
          <w:lang w:val="en-GB"/>
        </w:rPr>
        <w:t xml:space="preserve">the representation of </w:t>
      </w:r>
      <w:r w:rsidR="00EA02F5">
        <w:rPr>
          <w:lang w:val="en-GB"/>
        </w:rPr>
        <w:t>metadata in</w:t>
      </w:r>
      <w:r w:rsidR="00DE2964">
        <w:rPr>
          <w:lang w:val="en-GB"/>
        </w:rPr>
        <w:t xml:space="preserve"> the current version of mzDB</w:t>
      </w:r>
      <w:r w:rsidR="00727A48">
        <w:rPr>
          <w:lang w:val="en-GB"/>
        </w:rPr>
        <w:t>.</w:t>
      </w:r>
      <w:r>
        <w:rPr>
          <w:lang w:val="en-GB"/>
        </w:rPr>
        <w:t xml:space="preserve"> It remains a possibility that </w:t>
      </w:r>
      <w:r w:rsidR="00727A48">
        <w:rPr>
          <w:lang w:val="en-GB"/>
        </w:rPr>
        <w:t xml:space="preserve">metadata of </w:t>
      </w:r>
      <w:r>
        <w:rPr>
          <w:lang w:val="en-GB"/>
        </w:rPr>
        <w:t>mz</w:t>
      </w:r>
      <w:r w:rsidR="00727A48">
        <w:rPr>
          <w:lang w:val="en-GB"/>
        </w:rPr>
        <w:t>DB</w:t>
      </w:r>
      <w:r>
        <w:rPr>
          <w:lang w:val="en-GB"/>
        </w:rPr>
        <w:t xml:space="preserve"> 2.0 will be </w:t>
      </w:r>
      <w:r w:rsidR="00727A48">
        <w:rPr>
          <w:lang w:val="en-GB"/>
        </w:rPr>
        <w:t>stored using</w:t>
      </w:r>
      <w:r>
        <w:rPr>
          <w:lang w:val="en-GB"/>
        </w:rPr>
        <w:t xml:space="preserve"> </w:t>
      </w:r>
      <w:r w:rsidR="00727A48">
        <w:rPr>
          <w:lang w:val="en-GB"/>
        </w:rPr>
        <w:t>JSON</w:t>
      </w:r>
      <w:r>
        <w:rPr>
          <w:lang w:val="en-GB"/>
        </w:rPr>
        <w:t>.</w:t>
      </w:r>
    </w:p>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26" w:name="_Toc225840505"/>
      <w:bookmarkStart w:id="27" w:name="_Toc381279309"/>
      <w:bookmarkStart w:id="28" w:name="OLE_LINK4"/>
      <w:bookmarkStart w:id="29" w:name="OLE_LINK3"/>
      <w:r w:rsidRPr="00FC3198">
        <w:rPr>
          <w:lang w:val="en-GB"/>
        </w:rPr>
        <w:t>Comments on Specific Use Cases</w:t>
      </w:r>
      <w:bookmarkEnd w:id="26"/>
      <w:bookmarkEnd w:id="27"/>
    </w:p>
    <w:p w:rsidR="00E263E7" w:rsidRDefault="00E263E7" w:rsidP="00E263E7">
      <w:pPr>
        <w:rPr>
          <w:lang w:val="en-GB"/>
        </w:rPr>
      </w:pPr>
    </w:p>
    <w:p w:rsidR="00E263E7" w:rsidRDefault="00EA02F5" w:rsidP="00BD6AFD">
      <w:pPr>
        <w:jc w:val="both"/>
        <w:rPr>
          <w:lang w:val="en-GB"/>
        </w:rPr>
      </w:pPr>
      <w:r>
        <w:rPr>
          <w:lang w:val="en-GB"/>
        </w:rPr>
        <w:t>As for mzML, m</w:t>
      </w:r>
      <w:r w:rsidR="00E263E7">
        <w:rPr>
          <w:lang w:val="en-GB"/>
        </w:rPr>
        <w:t xml:space="preserve">any special use cases were considered during </w:t>
      </w:r>
      <w:r>
        <w:rPr>
          <w:lang w:val="en-GB"/>
        </w:rPr>
        <w:t>the</w:t>
      </w:r>
      <w:r w:rsidR="00E263E7">
        <w:rPr>
          <w:lang w:val="en-GB"/>
        </w:rPr>
        <w:t xml:space="preserve"> development</w:t>
      </w:r>
      <w:r>
        <w:rPr>
          <w:lang w:val="en-GB"/>
        </w:rPr>
        <w:t xml:space="preserve"> of mzDB</w:t>
      </w:r>
      <w:r w:rsidR="00E263E7">
        <w:rPr>
          <w:lang w:val="en-GB"/>
        </w:rPr>
        <w:t xml:space="preserve">. Most of these use cases have a corresponding example file that exercise the relevant part of the schema and </w:t>
      </w:r>
      <w:r w:rsidR="00E263E7">
        <w:rPr>
          <w:lang w:val="en-GB"/>
        </w:rPr>
        <w:lastRenderedPageBreak/>
        <w:t xml:space="preserve">provide a reference </w:t>
      </w:r>
      <w:bookmarkEnd w:id="28"/>
      <w:bookmarkEnd w:id="29"/>
      <w:r w:rsidR="00E263E7">
        <w:rPr>
          <w:lang w:val="en-GB"/>
        </w:rPr>
        <w:t>implementation example. Authors of mz</w:t>
      </w:r>
      <w:r>
        <w:rPr>
          <w:lang w:val="en-GB"/>
        </w:rPr>
        <w:t>DB</w:t>
      </w:r>
      <w:r w:rsidR="00E263E7">
        <w:rPr>
          <w:lang w:val="en-GB"/>
        </w:rPr>
        <w:t xml:space="preserve"> writing software are encouraged to examine the examples that accompany this format release before implementing the writer. In the subsections below, we comment on a few of the notable use cases that were considered.</w:t>
      </w:r>
    </w:p>
    <w:p w:rsidR="00E263E7" w:rsidRDefault="00E263E7" w:rsidP="00E263E7">
      <w:pPr>
        <w:rPr>
          <w:lang w:val="en-GB"/>
        </w:rPr>
      </w:pPr>
    </w:p>
    <w:p w:rsidR="00E263E7" w:rsidRDefault="00E263E7" w:rsidP="00E263E7">
      <w:pPr>
        <w:rPr>
          <w:lang w:val="en-GB"/>
        </w:rPr>
      </w:pPr>
    </w:p>
    <w:p w:rsidR="00E263E7" w:rsidRDefault="00E263E7" w:rsidP="00E263E7">
      <w:pPr>
        <w:pStyle w:val="Titre3"/>
        <w:rPr>
          <w:lang w:val="en-GB"/>
        </w:rPr>
      </w:pPr>
      <w:bookmarkStart w:id="30" w:name="_Toc225840506"/>
      <w:bookmarkStart w:id="31" w:name="_Toc381279310"/>
      <w:r>
        <w:rPr>
          <w:lang w:val="en-GB"/>
        </w:rPr>
        <w:t>Selected Reaction Monitoring (SRM)</w:t>
      </w:r>
      <w:bookmarkEnd w:id="30"/>
      <w:bookmarkEnd w:id="31"/>
    </w:p>
    <w:p w:rsidR="00E263E7" w:rsidRDefault="00E263E7" w:rsidP="00E263E7">
      <w:pPr>
        <w:rPr>
          <w:lang w:val="en-GB"/>
        </w:rPr>
      </w:pPr>
    </w:p>
    <w:p w:rsidR="00E263E7" w:rsidRDefault="00E263E7" w:rsidP="00BD6AFD">
      <w:pPr>
        <w:jc w:val="both"/>
        <w:rPr>
          <w:lang w:val="en-GB"/>
        </w:rPr>
      </w:pPr>
      <w:r>
        <w:rPr>
          <w:lang w:val="en-GB"/>
        </w:rPr>
        <w:t>There was considerable discussion on how to encode SRM experiments</w:t>
      </w:r>
      <w:r w:rsidR="00F741D8">
        <w:rPr>
          <w:lang w:val="en-GB"/>
        </w:rPr>
        <w:t xml:space="preserve">. </w:t>
      </w:r>
      <w:r>
        <w:rPr>
          <w:lang w:val="en-GB"/>
        </w:rPr>
        <w:t>There seem to be two major contenders: encoding them as tiny MS/MS-like spectra; or encoding them directly as complete chromatograms.</w:t>
      </w:r>
      <w:r w:rsidR="00F741D8">
        <w:rPr>
          <w:lang w:val="en-GB"/>
        </w:rPr>
        <w:t xml:space="preserve"> We decided to follow the mzML specifications</w:t>
      </w:r>
      <w:r>
        <w:rPr>
          <w:lang w:val="en-GB"/>
        </w:rPr>
        <w:t xml:space="preserve"> </w:t>
      </w:r>
      <w:r w:rsidR="00F741D8">
        <w:rPr>
          <w:lang w:val="en-GB"/>
        </w:rPr>
        <w:t>namely</w:t>
      </w:r>
      <w:r>
        <w:rPr>
          <w:lang w:val="en-GB"/>
        </w:rPr>
        <w:t xml:space="preserve"> </w:t>
      </w:r>
      <w:r w:rsidR="00F741D8">
        <w:rPr>
          <w:lang w:val="en-GB"/>
        </w:rPr>
        <w:t>encode</w:t>
      </w:r>
      <w:r>
        <w:rPr>
          <w:lang w:val="en-GB"/>
        </w:rPr>
        <w:t xml:space="preserve"> each SRM scan as a mini MS/MS-like spectra with a precursor corresponding to the Q1 m/z and a small spectrum encoding one or more Q3 m/z values that correspond to the Q1 m/z. We note that these mini scans may be a single (centroided) value per Q3 m/z, or the mini scans may be profile mode scans surrounding the Q3 m/z. For example, it is entirely permissible to monitor two Q3 m/z values for a single Q1 m/z, and encode profile mode scans for both Q3 regions in a single spectrum.</w:t>
      </w:r>
    </w:p>
    <w:p w:rsidR="00E263E7" w:rsidRDefault="00E263E7" w:rsidP="00BD6AFD">
      <w:pPr>
        <w:jc w:val="both"/>
        <w:rPr>
          <w:lang w:val="en-GB"/>
        </w:rPr>
      </w:pPr>
    </w:p>
    <w:p w:rsidR="00E263E7" w:rsidRDefault="00F741D8" w:rsidP="00BD6AFD">
      <w:pPr>
        <w:jc w:val="both"/>
        <w:rPr>
          <w:lang w:val="en-GB"/>
        </w:rPr>
      </w:pPr>
      <w:r>
        <w:rPr>
          <w:lang w:val="en-GB"/>
        </w:rPr>
        <w:t>The mzDB</w:t>
      </w:r>
      <w:r w:rsidR="00E263E7">
        <w:rPr>
          <w:lang w:val="en-GB"/>
        </w:rPr>
        <w:t xml:space="preserve"> </w:t>
      </w:r>
      <w:r>
        <w:rPr>
          <w:lang w:val="en-GB"/>
        </w:rPr>
        <w:t>format</w:t>
      </w:r>
      <w:r w:rsidR="00E263E7">
        <w:rPr>
          <w:lang w:val="en-GB"/>
        </w:rPr>
        <w:t xml:space="preserve"> also </w:t>
      </w:r>
      <w:r>
        <w:rPr>
          <w:lang w:val="en-GB"/>
        </w:rPr>
        <w:t>contains a “chromatogram”</w:t>
      </w:r>
      <w:r w:rsidR="00E263E7">
        <w:rPr>
          <w:lang w:val="en-GB"/>
        </w:rPr>
        <w:t xml:space="preserve"> </w:t>
      </w:r>
      <w:r>
        <w:rPr>
          <w:lang w:val="en-GB"/>
        </w:rPr>
        <w:t>table</w:t>
      </w:r>
      <w:r w:rsidR="00E263E7">
        <w:rPr>
          <w:lang w:val="en-GB"/>
        </w:rPr>
        <w:t xml:space="preserve"> </w:t>
      </w:r>
      <w:r>
        <w:rPr>
          <w:lang w:val="en-GB"/>
        </w:rPr>
        <w:t xml:space="preserve">that </w:t>
      </w:r>
      <w:r w:rsidR="00E263E7">
        <w:rPr>
          <w:lang w:val="en-GB"/>
        </w:rPr>
        <w:t>is capable of containing a full description of and the data for a chromatogram. The chromatogram may be simply be a total ion current (TIC) chromatogram of an ordinary MS1 or MS/MS run, or a chromatogram corresponding to a Q1,Q3 pair in a SRM run.</w:t>
      </w:r>
    </w:p>
    <w:p w:rsidR="00E263E7" w:rsidRDefault="00E263E7" w:rsidP="00BD6AFD">
      <w:pPr>
        <w:jc w:val="both"/>
        <w:rPr>
          <w:lang w:val="en-GB"/>
        </w:rPr>
      </w:pPr>
    </w:p>
    <w:p w:rsidR="00E263E7" w:rsidRDefault="00E263E7" w:rsidP="00BD6AFD">
      <w:pPr>
        <w:jc w:val="both"/>
        <w:rPr>
          <w:lang w:val="en-GB"/>
        </w:rPr>
      </w:pPr>
      <w:r>
        <w:rPr>
          <w:lang w:val="en-GB"/>
        </w:rPr>
        <w:t xml:space="preserve">It has been resolved that all SRM runs must be encoded as mini MS/MS-like spectra using the </w:t>
      </w:r>
      <w:r w:rsidR="00F741D8">
        <w:rPr>
          <w:lang w:val="en-GB"/>
        </w:rPr>
        <w:t>“scan” table</w:t>
      </w:r>
      <w:r>
        <w:rPr>
          <w:lang w:val="en-GB"/>
        </w:rPr>
        <w:t xml:space="preserve">. Optionally, the same information may also be encoded using the </w:t>
      </w:r>
      <w:r w:rsidR="008A35DE">
        <w:rPr>
          <w:lang w:val="en-GB"/>
        </w:rPr>
        <w:t>“</w:t>
      </w:r>
      <w:r>
        <w:rPr>
          <w:lang w:val="en-GB"/>
        </w:rPr>
        <w:t>chromatogram</w:t>
      </w:r>
      <w:r w:rsidR="008A35DE">
        <w:rPr>
          <w:lang w:val="en-GB"/>
        </w:rPr>
        <w:t>”</w:t>
      </w:r>
      <w:r>
        <w:rPr>
          <w:lang w:val="en-GB"/>
        </w:rPr>
        <w:t xml:space="preserve"> </w:t>
      </w:r>
      <w:r w:rsidR="008A35DE">
        <w:rPr>
          <w:lang w:val="en-GB"/>
        </w:rPr>
        <w:t>table</w:t>
      </w:r>
      <w:r>
        <w:rPr>
          <w:lang w:val="en-GB"/>
        </w:rPr>
        <w:t xml:space="preserve"> as a speed-enhancing feature. At present, it has been decided that SRM output may not be encoded </w:t>
      </w:r>
      <w:r>
        <w:rPr>
          <w:b/>
          <w:i/>
          <w:lang w:val="en-GB"/>
        </w:rPr>
        <w:t>only</w:t>
      </w:r>
      <w:r>
        <w:rPr>
          <w:lang w:val="en-GB"/>
        </w:rPr>
        <w:t xml:space="preserve"> in the </w:t>
      </w:r>
      <w:r w:rsidR="008A35DE">
        <w:rPr>
          <w:lang w:val="en-GB"/>
        </w:rPr>
        <w:t>“</w:t>
      </w:r>
      <w:r>
        <w:rPr>
          <w:lang w:val="en-GB"/>
        </w:rPr>
        <w:t>chromatogram</w:t>
      </w:r>
      <w:r w:rsidR="008A35DE">
        <w:rPr>
          <w:lang w:val="en-GB"/>
        </w:rPr>
        <w:t>”</w:t>
      </w:r>
      <w:r>
        <w:rPr>
          <w:lang w:val="en-GB"/>
        </w:rPr>
        <w:t xml:space="preserve"> form. The goal is to avoid having two different ways of encoding the same data. Readers can always count on the mini MS/MS-like spectra and may only optionally support the </w:t>
      </w:r>
      <w:r w:rsidR="008A35DE">
        <w:rPr>
          <w:lang w:val="en-GB"/>
        </w:rPr>
        <w:t>“</w:t>
      </w:r>
      <w:r>
        <w:rPr>
          <w:lang w:val="en-GB"/>
        </w:rPr>
        <w:t>chromatogram</w:t>
      </w:r>
      <w:r w:rsidR="008A35DE">
        <w:rPr>
          <w:lang w:val="en-GB"/>
        </w:rPr>
        <w:t>”</w:t>
      </w:r>
      <w:r>
        <w:rPr>
          <w:lang w:val="en-GB"/>
        </w:rPr>
        <w:t xml:space="preserve"> constructs. This is merely a policy decision, not one dictated by the schema.</w:t>
      </w:r>
    </w:p>
    <w:p w:rsidR="00F741D8" w:rsidRDefault="00F741D8" w:rsidP="00BD6AFD">
      <w:pPr>
        <w:jc w:val="both"/>
        <w:rPr>
          <w:lang w:val="en-GB"/>
        </w:rPr>
      </w:pPr>
    </w:p>
    <w:p w:rsidR="00F741D8" w:rsidRDefault="00F741D8" w:rsidP="00BD6AFD">
      <w:pPr>
        <w:jc w:val="both"/>
        <w:rPr>
          <w:lang w:val="en-GB"/>
        </w:rPr>
      </w:pPr>
      <w:r>
        <w:rPr>
          <w:lang w:val="en-GB"/>
        </w:rPr>
        <w:t xml:space="preserve">Note: SRM is often referred to as multiple </w:t>
      </w:r>
      <w:proofErr w:type="gramStart"/>
      <w:r>
        <w:rPr>
          <w:lang w:val="en-GB"/>
        </w:rPr>
        <w:t>reaction</w:t>
      </w:r>
      <w:proofErr w:type="gramEnd"/>
      <w:r>
        <w:rPr>
          <w:lang w:val="en-GB"/>
        </w:rPr>
        <w:t xml:space="preserve"> monitoring (MRM), but that term is an obsolete synonym of SRM according to IUPAC.</w:t>
      </w:r>
    </w:p>
    <w:p w:rsidR="00F741D8" w:rsidRDefault="00F741D8" w:rsidP="00BD6AFD">
      <w:pPr>
        <w:jc w:val="both"/>
        <w:rPr>
          <w:lang w:val="en-GB"/>
        </w:rPr>
      </w:pPr>
    </w:p>
    <w:p w:rsidR="00E263E7" w:rsidRDefault="00E263E7" w:rsidP="00BD6AFD">
      <w:pPr>
        <w:jc w:val="both"/>
        <w:rPr>
          <w:lang w:val="en-GB"/>
        </w:rPr>
      </w:pPr>
    </w:p>
    <w:p w:rsidR="00E263E7" w:rsidRDefault="00E263E7" w:rsidP="00BD6AFD">
      <w:pPr>
        <w:pStyle w:val="Titre3"/>
        <w:jc w:val="both"/>
        <w:rPr>
          <w:lang w:val="en-GB"/>
        </w:rPr>
      </w:pPr>
      <w:bookmarkStart w:id="32" w:name="_Toc381279311"/>
      <w:r>
        <w:rPr>
          <w:lang w:val="en-GB"/>
        </w:rPr>
        <w:t>Profile (continuous) spectra vs. centroided (peak list) (peak picked) spectra</w:t>
      </w:r>
      <w:r w:rsidR="00EA02F5">
        <w:rPr>
          <w:lang w:val="en-GB"/>
        </w:rPr>
        <w:t xml:space="preserve"> vs. fitted (parameterized peaks) spectra</w:t>
      </w:r>
      <w:bookmarkEnd w:id="32"/>
    </w:p>
    <w:p w:rsidR="00E263E7" w:rsidRDefault="00E263E7" w:rsidP="00BD6AFD">
      <w:pPr>
        <w:jc w:val="both"/>
        <w:rPr>
          <w:lang w:val="en-GB"/>
        </w:rPr>
      </w:pPr>
    </w:p>
    <w:p w:rsidR="00C819B1" w:rsidRDefault="00E263E7" w:rsidP="00BD6AFD">
      <w:pPr>
        <w:jc w:val="both"/>
        <w:rPr>
          <w:lang w:val="en-GB"/>
        </w:rPr>
      </w:pPr>
      <w:r>
        <w:rPr>
          <w:lang w:val="en-GB"/>
        </w:rPr>
        <w:t xml:space="preserve">Mass spectra typically come in two major flavors: profile and centroided. Profile spectra represent the scanned data in a (sometimes only </w:t>
      </w:r>
      <w:r w:rsidR="00C819B1">
        <w:rPr>
          <w:lang w:val="en-GB"/>
        </w:rPr>
        <w:t>approximately</w:t>
      </w:r>
      <w:r>
        <w:rPr>
          <w:lang w:val="en-GB"/>
        </w:rPr>
        <w:t xml:space="preserve">) regularly spaced format, sometimes with gaps. Centroided spectra present the scanned data only by specifying the location and intensity of individual detected peaks, usually after subjecting the profile spectrum to a peak-picking algorithm. </w:t>
      </w:r>
      <w:r w:rsidR="00C819B1">
        <w:rPr>
          <w:lang w:val="en-GB"/>
        </w:rPr>
        <w:t>We have added a third mode of data representation obtained after processing by a peak-fitting algorithm: the fitted mode. The latter</w:t>
      </w:r>
      <w:r w:rsidR="00C819B1" w:rsidRPr="00C819B1">
        <w:rPr>
          <w:lang w:val="en-GB"/>
        </w:rPr>
        <w:t xml:space="preserve"> </w:t>
      </w:r>
      <w:r w:rsidR="00C819B1">
        <w:rPr>
          <w:lang w:val="en-GB"/>
        </w:rPr>
        <w:t>present the scanned data by specifying the location and intensity of individual detected peaks along with the left and right HWHMs (</w:t>
      </w:r>
      <w:r w:rsidR="00C819B1" w:rsidRPr="00C819B1">
        <w:rPr>
          <w:lang w:val="en-GB"/>
        </w:rPr>
        <w:t xml:space="preserve">Half Width </w:t>
      </w:r>
      <w:r w:rsidR="00C819B1">
        <w:rPr>
          <w:lang w:val="en-GB"/>
        </w:rPr>
        <w:t>a</w:t>
      </w:r>
      <w:r w:rsidR="00C819B1" w:rsidRPr="00C819B1">
        <w:rPr>
          <w:lang w:val="en-GB"/>
        </w:rPr>
        <w:t>t Half-Maximum</w:t>
      </w:r>
      <w:r w:rsidR="00C819B1">
        <w:rPr>
          <w:lang w:val="en-GB"/>
        </w:rPr>
        <w:t>) of these peaks.</w:t>
      </w:r>
    </w:p>
    <w:p w:rsidR="00C819B1" w:rsidRDefault="00C819B1" w:rsidP="00BD6AFD">
      <w:pPr>
        <w:jc w:val="both"/>
        <w:rPr>
          <w:lang w:val="en-GB"/>
        </w:rPr>
      </w:pPr>
    </w:p>
    <w:p w:rsidR="00E263E7" w:rsidRDefault="00E263E7" w:rsidP="00BD6AFD">
      <w:pPr>
        <w:jc w:val="both"/>
        <w:rPr>
          <w:lang w:val="en-GB"/>
        </w:rPr>
      </w:pPr>
      <w:r>
        <w:rPr>
          <w:lang w:val="en-GB"/>
        </w:rPr>
        <w:t>The mz</w:t>
      </w:r>
      <w:r w:rsidR="00C819B1">
        <w:rPr>
          <w:lang w:val="en-GB"/>
        </w:rPr>
        <w:t>DB</w:t>
      </w:r>
      <w:r>
        <w:rPr>
          <w:lang w:val="en-GB"/>
        </w:rPr>
        <w:t xml:space="preserve"> format can encode either format with the specification of the </w:t>
      </w:r>
      <w:r w:rsidR="00C819B1">
        <w:rPr>
          <w:lang w:val="en-GB"/>
        </w:rPr>
        <w:t>used mode (</w:t>
      </w:r>
      <w:r w:rsidR="007A4A42">
        <w:rPr>
          <w:lang w:val="en-GB"/>
        </w:rPr>
        <w:t>using the</w:t>
      </w:r>
      <w:r w:rsidR="00C819B1">
        <w:rPr>
          <w:lang w:val="en-GB"/>
        </w:rPr>
        <w:t xml:space="preserve"> data_encoding table)</w:t>
      </w:r>
      <w:r>
        <w:rPr>
          <w:lang w:val="en-GB"/>
        </w:rPr>
        <w:t>. However, it is not allowed to encode the same spectrum</w:t>
      </w:r>
      <w:r w:rsidR="00C819B1">
        <w:rPr>
          <w:lang w:val="en-GB"/>
        </w:rPr>
        <w:t xml:space="preserve"> using different</w:t>
      </w:r>
      <w:r>
        <w:rPr>
          <w:lang w:val="en-GB"/>
        </w:rPr>
        <w:t xml:space="preserve"> modes in the same file. The recommended workflow if both spectra are desired is to encode the profile spectra in one file and the </w:t>
      </w:r>
      <w:r w:rsidR="007A4A42">
        <w:rPr>
          <w:lang w:val="en-GB"/>
        </w:rPr>
        <w:t>processed</w:t>
      </w:r>
      <w:r>
        <w:rPr>
          <w:lang w:val="en-GB"/>
        </w:rPr>
        <w:t xml:space="preserve"> data in a second file (with appropriate annotations as to what was done). It is permissible to have some spectra in one mode and different ones in another; for example MS level 1 spectra may be profile mode, while MS level 2 spectra may be peak picked in the same file.</w:t>
      </w:r>
    </w:p>
    <w:p w:rsidR="00E263E7" w:rsidRDefault="00E263E7" w:rsidP="00E263E7">
      <w:pPr>
        <w:rPr>
          <w:lang w:val="en-GB"/>
        </w:rPr>
      </w:pPr>
    </w:p>
    <w:p w:rsidR="00B50424" w:rsidRDefault="00B50424" w:rsidP="00B50424">
      <w:pPr>
        <w:rPr>
          <w:lang w:val="en-GB"/>
        </w:rPr>
      </w:pPr>
    </w:p>
    <w:p w:rsidR="00B50424" w:rsidRDefault="00B50424" w:rsidP="00B50424">
      <w:pPr>
        <w:rPr>
          <w:lang w:val="en-GB"/>
        </w:rPr>
      </w:pPr>
    </w:p>
    <w:p w:rsidR="00F77917" w:rsidRDefault="00F77917" w:rsidP="00B50424">
      <w:pPr>
        <w:rPr>
          <w:lang w:val="en-GB"/>
        </w:rPr>
      </w:pPr>
    </w:p>
    <w:p w:rsidR="00F77917" w:rsidRDefault="00F77917" w:rsidP="00B50424">
      <w:pPr>
        <w:rPr>
          <w:lang w:val="en-GB"/>
        </w:rPr>
      </w:pPr>
    </w:p>
    <w:p w:rsidR="00F77917" w:rsidRDefault="00F77917" w:rsidP="00B50424">
      <w:pPr>
        <w:rPr>
          <w:lang w:val="en-GB"/>
        </w:rPr>
      </w:pPr>
    </w:p>
    <w:p w:rsidR="00F77917" w:rsidRDefault="00F77917" w:rsidP="00B50424">
      <w:pPr>
        <w:rPr>
          <w:lang w:val="en-GB"/>
        </w:rPr>
      </w:pPr>
    </w:p>
    <w:p w:rsidR="00F77917" w:rsidRDefault="00F77917" w:rsidP="00B50424">
      <w:pPr>
        <w:rPr>
          <w:lang w:val="en-GB"/>
        </w:rPr>
      </w:pPr>
    </w:p>
    <w:p w:rsidR="00B50424" w:rsidRPr="00FC3198" w:rsidRDefault="00B50424" w:rsidP="00B50424">
      <w:pPr>
        <w:pStyle w:val="Titre1"/>
        <w:rPr>
          <w:lang w:val="en-GB"/>
        </w:rPr>
      </w:pPr>
      <w:bookmarkStart w:id="33" w:name="_Toc381279312"/>
      <w:r w:rsidRPr="00FC3198">
        <w:rPr>
          <w:lang w:val="en-GB"/>
        </w:rPr>
        <w:lastRenderedPageBreak/>
        <w:t>Database schema</w:t>
      </w:r>
      <w:bookmarkEnd w:id="33"/>
    </w:p>
    <w:p w:rsidR="00F428AD" w:rsidRPr="00F428AD" w:rsidRDefault="00F428AD" w:rsidP="00F428AD">
      <w:pPr>
        <w:rPr>
          <w:lang w:val="en-GB"/>
        </w:rPr>
      </w:pPr>
    </w:p>
    <w:p w:rsidR="006C3501" w:rsidRDefault="00F428AD" w:rsidP="006C3501">
      <w:pPr>
        <w:rPr>
          <w:lang w:val="en-GB"/>
        </w:rPr>
      </w:pPr>
      <w:r>
        <w:rPr>
          <w:noProof/>
          <w:lang w:val="fr-FR" w:eastAsia="fr-FR"/>
        </w:rPr>
        <w:drawing>
          <wp:inline distT="0" distB="0" distL="0" distR="0">
            <wp:extent cx="5753100" cy="31546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154680"/>
                    </a:xfrm>
                    <a:prstGeom prst="rect">
                      <a:avLst/>
                    </a:prstGeom>
                    <a:noFill/>
                    <a:ln>
                      <a:noFill/>
                    </a:ln>
                  </pic:spPr>
                </pic:pic>
              </a:graphicData>
            </a:graphic>
          </wp:inline>
        </w:drawing>
      </w:r>
    </w:p>
    <w:p w:rsidR="006C3501" w:rsidRPr="006C3501" w:rsidRDefault="006C3501" w:rsidP="006C3501">
      <w:pPr>
        <w:rPr>
          <w:lang w:val="en-GB"/>
        </w:rPr>
      </w:pPr>
    </w:p>
    <w:p w:rsidR="006C3501" w:rsidRDefault="006C3501" w:rsidP="00BD6AFD">
      <w:pPr>
        <w:jc w:val="both"/>
        <w:rPr>
          <w:lang w:val="en-GB"/>
        </w:rPr>
      </w:pPr>
      <w:r>
        <w:rPr>
          <w:lang w:val="en-GB"/>
        </w:rPr>
        <w:t xml:space="preserve">Figure 1: </w:t>
      </w:r>
      <w:r w:rsidR="00F428AD">
        <w:rPr>
          <w:lang w:val="en-GB"/>
        </w:rPr>
        <w:t>partial ER (Entity-relationship) diagram</w:t>
      </w:r>
      <w:r>
        <w:rPr>
          <w:lang w:val="en-GB"/>
        </w:rPr>
        <w:t xml:space="preserve"> of the mzDB format. Each box represents a database table.</w:t>
      </w:r>
      <w:r w:rsidR="00F428AD">
        <w:rPr>
          <w:lang w:val="en-GB"/>
        </w:rPr>
        <w:t xml:space="preserve"> Some tables related to metadata were voluntarily not shown for the sake of clarity.</w:t>
      </w:r>
    </w:p>
    <w:p w:rsidR="006C3501" w:rsidRDefault="006C3501" w:rsidP="00BD6AFD">
      <w:pPr>
        <w:jc w:val="both"/>
        <w:rPr>
          <w:lang w:val="en-GB"/>
        </w:rPr>
      </w:pPr>
    </w:p>
    <w:p w:rsidR="006C3501" w:rsidRDefault="00F428AD" w:rsidP="00BD6AFD">
      <w:pPr>
        <w:jc w:val="both"/>
        <w:rPr>
          <w:lang w:val="en-GB"/>
        </w:rPr>
      </w:pPr>
      <w:r>
        <w:rPr>
          <w:lang w:val="en-GB"/>
        </w:rPr>
        <w:t xml:space="preserve">Below is </w:t>
      </w:r>
      <w:r w:rsidR="00A61E87">
        <w:rPr>
          <w:lang w:val="en-GB"/>
        </w:rPr>
        <w:t>appended</w:t>
      </w:r>
      <w:r>
        <w:rPr>
          <w:lang w:val="en-GB"/>
        </w:rPr>
        <w:t xml:space="preserve"> the full HTML documentation of the database schema.</w:t>
      </w:r>
      <w:r w:rsidR="00A61E87">
        <w:rPr>
          <w:lang w:val="en-GB"/>
        </w:rPr>
        <w:t xml:space="preserve"> Tables are presented in ascendant alphabetical order.</w:t>
      </w:r>
    </w:p>
    <w:p w:rsidR="00F428AD" w:rsidRDefault="00F428AD" w:rsidP="006C3501">
      <w:pPr>
        <w:rPr>
          <w:lang w:val="en-GB"/>
        </w:rPr>
      </w:pPr>
    </w:p>
    <w:p w:rsidR="00A61E87" w:rsidRDefault="00A61E87" w:rsidP="00A61E87">
      <w:pPr>
        <w:rPr>
          <w:lang w:val="en-GB"/>
        </w:rPr>
      </w:pPr>
    </w:p>
    <w:p w:rsidR="00A61E87" w:rsidRPr="00FC3198" w:rsidRDefault="004D4465" w:rsidP="00A61E87">
      <w:pPr>
        <w:pStyle w:val="Titre2"/>
        <w:rPr>
          <w:rFonts w:ascii="Segoe UI" w:hAnsi="Segoe UI" w:cs="Segoe UI"/>
        </w:rPr>
      </w:pPr>
      <w:bookmarkStart w:id="34" w:name="_Toc381279313"/>
      <w:r>
        <w:rPr>
          <w:rFonts w:ascii="Segoe UI" w:hAnsi="Segoe UI" w:cs="Segoe UI"/>
          <w:b/>
          <w:bCs w:val="0"/>
          <w:kern w:val="36"/>
          <w:szCs w:val="30"/>
        </w:rPr>
        <w:t>b</w:t>
      </w:r>
      <w:r w:rsidR="00A61E87" w:rsidRPr="00FC3198">
        <w:rPr>
          <w:rFonts w:ascii="Segoe UI" w:hAnsi="Segoe UI" w:cs="Segoe UI"/>
          <w:b/>
          <w:bCs w:val="0"/>
          <w:kern w:val="36"/>
          <w:szCs w:val="30"/>
        </w:rPr>
        <w:t>ounding_box</w:t>
      </w:r>
      <w:bookmarkStart w:id="35" w:name="bounding_box"/>
      <w:bookmarkEnd w:id="34"/>
      <w:bookmarkEnd w:id="35"/>
      <w:r w:rsidR="00A61E87" w:rsidRPr="00FC3198">
        <w:rPr>
          <w:rFonts w:ascii="Segoe UI" w:hAnsi="Segoe UI" w:cs="Segoe UI"/>
        </w:rPr>
        <w:t xml:space="preserve"> </w:t>
      </w:r>
    </w:p>
    <w:p w:rsidR="00185F1C" w:rsidRPr="00185F1C" w:rsidRDefault="00185F1C" w:rsidP="00185F1C">
      <w:pPr>
        <w:pStyle w:val="comment"/>
        <w:ind w:left="0"/>
        <w:rPr>
          <w:sz w:val="22"/>
          <w:lang w:val="en-GB"/>
        </w:rPr>
      </w:pPr>
      <w:r w:rsidRPr="00185F1C">
        <w:rPr>
          <w:sz w:val="22"/>
          <w:lang w:val="en-GB"/>
        </w:rPr>
        <w:t xml:space="preserve">The Bounding Box (BB) table aims to store a region of the run. A BB refers to a run slice which describes the m/z width of this BB. The first and last scan </w:t>
      </w:r>
      <w:proofErr w:type="gramStart"/>
      <w:r w:rsidRPr="00185F1C">
        <w:rPr>
          <w:sz w:val="22"/>
          <w:lang w:val="en-GB"/>
        </w:rPr>
        <w:t>id describe</w:t>
      </w:r>
      <w:proofErr w:type="gramEnd"/>
      <w:r w:rsidRPr="00185F1C">
        <w:rPr>
          <w:sz w:val="22"/>
          <w:lang w:val="en-GB"/>
        </w:rPr>
        <w:t xml:space="preserve"> the height in time dimension of the BB. Data points may be accumulated in m/z and time dimensions. In the simplest case a BB may store peaks of a full MS spectrum, implying that first and last scans correspond to the same record.</w:t>
      </w:r>
    </w:p>
    <w:tbl>
      <w:tblPr>
        <w:tblW w:w="5000" w:type="pct"/>
        <w:tblCellMar>
          <w:top w:w="30" w:type="dxa"/>
          <w:left w:w="30" w:type="dxa"/>
          <w:bottom w:w="30" w:type="dxa"/>
          <w:right w:w="30" w:type="dxa"/>
        </w:tblCellMar>
        <w:tblLook w:val="04A0" w:firstRow="1" w:lastRow="0" w:firstColumn="1" w:lastColumn="0" w:noHBand="0" w:noVBand="1"/>
      </w:tblPr>
      <w:tblGrid>
        <w:gridCol w:w="2991"/>
        <w:gridCol w:w="2974"/>
        <w:gridCol w:w="1466"/>
        <w:gridCol w:w="630"/>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BLOB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BLOB containing the data points using a given structure representation (see data_enconding table).</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run_slice_id  (</w:t>
            </w:r>
            <w:hyperlink w:anchor="run_slic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run_slice_id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reference to the corresponding run_slice.</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first_spectrum_id  (</w:t>
            </w:r>
            <w:hyperlink w:anchor="spectrum"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first_spectrum_id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reference to the first spectrum of the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last_spectrum_id  (</w:t>
            </w:r>
            <w:hyperlink w:anchor="spectrum"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last_spectrum_id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reference to the last spectrum of the BB.</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8"/>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through (first_spectrum_id)</w:t>
      </w:r>
    </w:p>
    <w:p w:rsidR="00185F1C" w:rsidRPr="00185F1C" w:rsidRDefault="009B367E" w:rsidP="008B3BCF">
      <w:pPr>
        <w:numPr>
          <w:ilvl w:val="0"/>
          <w:numId w:val="8"/>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through (last_spectrum_id)</w:t>
      </w:r>
    </w:p>
    <w:p w:rsidR="00185F1C" w:rsidRPr="00185F1C" w:rsidRDefault="009B367E" w:rsidP="008B3BCF">
      <w:pPr>
        <w:numPr>
          <w:ilvl w:val="0"/>
          <w:numId w:val="8"/>
        </w:numPr>
        <w:shd w:val="clear" w:color="auto" w:fill="F5F5FF"/>
        <w:spacing w:before="100" w:beforeAutospacing="1" w:after="100" w:afterAutospacing="1"/>
        <w:rPr>
          <w:sz w:val="18"/>
        </w:rPr>
      </w:pPr>
      <w:hyperlink w:anchor="run_slice" w:history="1">
        <w:r w:rsidR="00185F1C" w:rsidRPr="00185F1C">
          <w:rPr>
            <w:rStyle w:val="Lienhypertexte"/>
            <w:sz w:val="18"/>
          </w:rPr>
          <w:t>run_slice</w:t>
        </w:r>
      </w:hyperlink>
      <w:r w:rsidR="00185F1C" w:rsidRPr="00185F1C">
        <w:rPr>
          <w:sz w:val="18"/>
        </w:rPr>
        <w:t xml:space="preserve"> through (run_slice_id)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9"/>
        </w:numPr>
        <w:shd w:val="clear" w:color="auto" w:fill="F5F5FF"/>
        <w:spacing w:before="100" w:beforeAutospacing="1" w:after="100" w:afterAutospacing="1"/>
        <w:rPr>
          <w:sz w:val="18"/>
        </w:rPr>
      </w:pPr>
      <w:hyperlink w:anchor="bounding_box_rtree" w:history="1">
        <w:r w:rsidR="00185F1C" w:rsidRPr="00185F1C">
          <w:rPr>
            <w:rStyle w:val="Lienhypertexte"/>
            <w:sz w:val="18"/>
          </w:rPr>
          <w:t>bounding_box_rtree</w:t>
        </w:r>
      </w:hyperlink>
      <w:r w:rsidR="00185F1C" w:rsidRPr="00185F1C">
        <w:rPr>
          <w:sz w:val="18"/>
        </w:rPr>
        <w:t xml:space="preserve"> referencing (id)</w:t>
      </w:r>
    </w:p>
    <w:p w:rsidR="00185F1C" w:rsidRPr="00671D99" w:rsidRDefault="00185F1C" w:rsidP="00185F1C">
      <w:pPr>
        <w:pStyle w:val="Titre2"/>
        <w:spacing w:before="100" w:beforeAutospacing="1" w:after="100" w:afterAutospacing="1"/>
        <w:rPr>
          <w:rFonts w:ascii="Segoe UI" w:hAnsi="Segoe UI" w:cs="Segoe UI"/>
          <w:b/>
          <w:kern w:val="36"/>
          <w:szCs w:val="22"/>
        </w:rPr>
      </w:pPr>
      <w:bookmarkStart w:id="36" w:name="_Toc381279314"/>
      <w:r w:rsidRPr="00671D99">
        <w:rPr>
          <w:rFonts w:ascii="Segoe UI" w:hAnsi="Segoe UI" w:cs="Segoe UI"/>
          <w:b/>
          <w:kern w:val="36"/>
          <w:szCs w:val="22"/>
        </w:rPr>
        <w:t>bounding_box_rtree</w:t>
      </w:r>
      <w:bookmarkStart w:id="37" w:name="bounding_box_rtree"/>
      <w:bookmarkEnd w:id="36"/>
      <w:bookmarkEnd w:id="37"/>
      <w:r w:rsidRPr="00671D99">
        <w:rPr>
          <w:rFonts w:ascii="Segoe UI" w:hAnsi="Segoe UI" w:cs="Segoe UI"/>
          <w:szCs w:val="22"/>
        </w:rPr>
        <w:t xml:space="preserve"> </w:t>
      </w:r>
    </w:p>
    <w:p w:rsidR="00185F1C" w:rsidRPr="00185F1C" w:rsidRDefault="00185F1C" w:rsidP="00185F1C">
      <w:pPr>
        <w:pStyle w:val="comment"/>
        <w:ind w:left="0"/>
        <w:rPr>
          <w:sz w:val="22"/>
          <w:lang w:val="en-GB"/>
        </w:rPr>
      </w:pPr>
      <w:r w:rsidRPr="00185F1C">
        <w:rPr>
          <w:sz w:val="22"/>
          <w:lang w:val="en-GB"/>
        </w:rPr>
        <w:t xml:space="preserve">A virtual table used to index the bounding boxes with the help of </w:t>
      </w:r>
      <w:proofErr w:type="gramStart"/>
      <w:r w:rsidRPr="00185F1C">
        <w:rPr>
          <w:sz w:val="22"/>
          <w:lang w:val="en-GB"/>
        </w:rPr>
        <w:t>a</w:t>
      </w:r>
      <w:proofErr w:type="gramEnd"/>
      <w:r w:rsidRPr="00185F1C">
        <w:rPr>
          <w:sz w:val="22"/>
          <w:lang w:val="en-GB"/>
        </w:rPr>
        <w:t xml:space="preserve"> R*Tree structure automatically generated by SQLite. For more detailled information see http://www.sqlite.org/rtree.html.</w:t>
      </w:r>
    </w:p>
    <w:tbl>
      <w:tblPr>
        <w:tblW w:w="5000" w:type="pct"/>
        <w:tblCellMar>
          <w:top w:w="30" w:type="dxa"/>
          <w:left w:w="30" w:type="dxa"/>
          <w:bottom w:w="30" w:type="dxa"/>
          <w:right w:w="30" w:type="dxa"/>
        </w:tblCellMar>
        <w:tblLook w:val="04A0" w:firstRow="1" w:lastRow="0" w:firstColumn="1" w:lastColumn="0" w:noHBand="0" w:noVBand="1"/>
      </w:tblPr>
      <w:tblGrid>
        <w:gridCol w:w="2739"/>
        <w:gridCol w:w="2857"/>
        <w:gridCol w:w="1403"/>
        <w:gridCol w:w="602"/>
        <w:gridCol w:w="153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  (</w:t>
            </w:r>
            <w:hyperlink w:anchor="bounding_box"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indentifier of the bounding box that corresponds to this index.</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Minimum m/z of the corresponding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Maximum m/z of the corresponding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Minimum time of the corresponding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Maximum time of the corresponding BB.</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10"/>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through (id)</w:t>
      </w:r>
    </w:p>
    <w:p w:rsidR="00185F1C" w:rsidRPr="00671D99" w:rsidRDefault="00185F1C" w:rsidP="00671D99">
      <w:pPr>
        <w:pStyle w:val="Titre2"/>
        <w:rPr>
          <w:rFonts w:ascii="Segoe UI" w:hAnsi="Segoe UI" w:cs="Segoe UI"/>
          <w:szCs w:val="22"/>
        </w:rPr>
      </w:pPr>
      <w:bookmarkStart w:id="38" w:name="_Toc381279315"/>
      <w:proofErr w:type="gramStart"/>
      <w:r w:rsidRPr="00671D99">
        <w:rPr>
          <w:rFonts w:ascii="Segoe UI" w:hAnsi="Segoe UI" w:cs="Segoe UI"/>
          <w:b/>
          <w:kern w:val="36"/>
          <w:szCs w:val="22"/>
        </w:rPr>
        <w:t>chromatogram</w:t>
      </w:r>
      <w:bookmarkStart w:id="39" w:name="chromatogram"/>
      <w:bookmarkEnd w:id="38"/>
      <w:bookmarkEnd w:id="39"/>
      <w:proofErr w:type="gramEnd"/>
    </w:p>
    <w:p w:rsidR="00185F1C" w:rsidRPr="00185F1C" w:rsidRDefault="00185F1C" w:rsidP="00165146">
      <w:pPr>
        <w:pStyle w:val="comment"/>
        <w:ind w:left="0"/>
        <w:rPr>
          <w:sz w:val="22"/>
          <w:lang w:val="en-GB"/>
        </w:rPr>
      </w:pPr>
      <w:r w:rsidRPr="00185F1C">
        <w:rPr>
          <w:sz w:val="22"/>
          <w:lang w:val="en-GB"/>
        </w:rPr>
        <w:t>A chromatogram may be simply be a total ion current (TIC) chromatogram of an ordinary MS1 or MS/MS run, or a chromatogram corresponding to a Q1,Q3 pair in a SRM run.</w:t>
      </w:r>
    </w:p>
    <w:tbl>
      <w:tblPr>
        <w:tblW w:w="5000" w:type="pct"/>
        <w:tblCellMar>
          <w:top w:w="30" w:type="dxa"/>
          <w:left w:w="30" w:type="dxa"/>
          <w:bottom w:w="30" w:type="dxa"/>
          <w:right w:w="30" w:type="dxa"/>
        </w:tblCellMar>
        <w:tblLook w:val="04A0" w:firstRow="1" w:lastRow="0" w:firstColumn="1" w:lastColumn="0" w:noHBand="0" w:noVBand="1"/>
      </w:tblPr>
      <w:tblGrid>
        <w:gridCol w:w="3154"/>
        <w:gridCol w:w="2578"/>
        <w:gridCol w:w="1785"/>
        <w:gridCol w:w="544"/>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unique name for this chromatogram. Examples:</w:t>
            </w:r>
            <w:r w:rsidRPr="00185F1C">
              <w:rPr>
                <w:color w:val="666666"/>
                <w:sz w:val="18"/>
              </w:rPr>
              <w:br/>
              <w:t>sic, tic, ms1_tic, ms2_tic, bpc, transition_xxx_xxx</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type of activation used for fragmentation.</w:t>
            </w:r>
            <w:r w:rsidRPr="00185F1C">
              <w:rPr>
                <w:color w:val="666666"/>
                <w:sz w:val="18"/>
              </w:rPr>
              <w:br/>
              <w:t xml:space="preserve">This field stores only a 3 letters label (e.g. </w:t>
            </w:r>
            <w:r w:rsidRPr="00185F1C">
              <w:rPr>
                <w:color w:val="666666"/>
                <w:sz w:val="18"/>
              </w:rPr>
              <w:br/>
              <w:t>CID, ETD, HCD), but more detailled information could be provided using the param_tree field.</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data_points</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data_points</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BLOB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BLOB containing the data points using a given data representation (see data_enconding table).</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precursor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precursor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 xml:space="preserve">This field can contain optionally an XML string describing the method of precursor ion selection and </w:t>
            </w:r>
            <w:r w:rsidRPr="00185F1C">
              <w:rPr>
                <w:color w:val="666666"/>
                <w:sz w:val="18"/>
              </w:rPr>
              <w:lastRenderedPageBreak/>
              <w:t>activation (see XML schema specifications).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lastRenderedPageBreak/>
              <w:t>product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product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contain optionally an XML string describing the method of product ion selection and activation in a precursor ion scan (see XML schema specifications).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run_id  (</w:t>
            </w:r>
            <w:hyperlink w:anchor="ru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corresponding run.</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optionally reference the 'id' of the appropriate data_processing.</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data_encoding_id  (</w:t>
            </w:r>
            <w:hyperlink w:anchor="data_encod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data_encoding_id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appropriate data_encoding.</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11"/>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through (run_id)</w:t>
      </w:r>
    </w:p>
    <w:p w:rsidR="00185F1C" w:rsidRPr="00185F1C" w:rsidRDefault="009B367E" w:rsidP="008B3BCF">
      <w:pPr>
        <w:numPr>
          <w:ilvl w:val="0"/>
          <w:numId w:val="11"/>
        </w:numPr>
        <w:shd w:val="clear" w:color="auto" w:fill="F5F5FF"/>
        <w:spacing w:before="100" w:beforeAutospacing="1" w:after="100" w:afterAutospacing="1"/>
        <w:rPr>
          <w:sz w:val="18"/>
        </w:rPr>
      </w:pPr>
      <w:hyperlink w:anchor="data_encoding" w:history="1">
        <w:r w:rsidR="00185F1C" w:rsidRPr="00185F1C">
          <w:rPr>
            <w:rStyle w:val="Lienhypertexte"/>
            <w:sz w:val="18"/>
          </w:rPr>
          <w:t>data_encoding</w:t>
        </w:r>
      </w:hyperlink>
      <w:r w:rsidR="00185F1C" w:rsidRPr="00185F1C">
        <w:rPr>
          <w:sz w:val="18"/>
        </w:rPr>
        <w:t xml:space="preserve"> through (data_encoding_id)</w:t>
      </w:r>
    </w:p>
    <w:p w:rsidR="00185F1C" w:rsidRPr="00185F1C" w:rsidRDefault="009B367E" w:rsidP="008B3BCF">
      <w:pPr>
        <w:numPr>
          <w:ilvl w:val="0"/>
          <w:numId w:val="11"/>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9B367E" w:rsidP="008B3BCF">
      <w:pPr>
        <w:numPr>
          <w:ilvl w:val="0"/>
          <w:numId w:val="11"/>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(data_processing_id)</w:t>
      </w:r>
    </w:p>
    <w:p w:rsidR="00185F1C" w:rsidRPr="00395D92" w:rsidRDefault="00185F1C" w:rsidP="00395D92">
      <w:pPr>
        <w:pStyle w:val="Titre2"/>
        <w:rPr>
          <w:rFonts w:ascii="Segoe UI" w:hAnsi="Segoe UI" w:cs="Segoe UI"/>
          <w:szCs w:val="22"/>
        </w:rPr>
      </w:pPr>
      <w:bookmarkStart w:id="40" w:name="_Toc381279316"/>
      <w:proofErr w:type="gramStart"/>
      <w:r w:rsidRPr="00395D92">
        <w:rPr>
          <w:rFonts w:ascii="Segoe UI" w:hAnsi="Segoe UI" w:cs="Segoe UI"/>
          <w:b/>
          <w:kern w:val="36"/>
          <w:szCs w:val="22"/>
        </w:rPr>
        <w:t>cv</w:t>
      </w:r>
      <w:bookmarkStart w:id="41" w:name="cv"/>
      <w:bookmarkEnd w:id="40"/>
      <w:bookmarkEnd w:id="41"/>
      <w:proofErr w:type="gramEnd"/>
      <w:r w:rsidRPr="00395D92">
        <w:rPr>
          <w:rFonts w:ascii="Segoe UI" w:hAnsi="Segoe UI" w:cs="Segoe UI"/>
          <w:szCs w:val="22"/>
        </w:rPr>
        <w:t xml:space="preserve"> </w:t>
      </w:r>
    </w:p>
    <w:p w:rsidR="00185F1C" w:rsidRPr="00185F1C" w:rsidRDefault="00185F1C" w:rsidP="00165146">
      <w:pPr>
        <w:pStyle w:val="comment"/>
        <w:ind w:left="0"/>
        <w:rPr>
          <w:sz w:val="22"/>
          <w:lang w:val="en-GB"/>
        </w:rPr>
      </w:pPr>
      <w:r w:rsidRPr="00185F1C">
        <w:rPr>
          <w:sz w:val="22"/>
          <w:lang w:val="en-GB"/>
        </w:rPr>
        <w:t>Information about an ontology or CV source and a short 'lookup' tag to refer to.</w:t>
      </w:r>
    </w:p>
    <w:tbl>
      <w:tblPr>
        <w:tblW w:w="5000" w:type="pct"/>
        <w:tblCellMar>
          <w:top w:w="30" w:type="dxa"/>
          <w:left w:w="30" w:type="dxa"/>
          <w:bottom w:w="30" w:type="dxa"/>
          <w:right w:w="30" w:type="dxa"/>
        </w:tblCellMar>
        <w:tblLook w:val="04A0" w:firstRow="1" w:lastRow="0" w:firstColumn="1" w:lastColumn="0" w:noHBand="0" w:noVBand="1"/>
      </w:tblPr>
      <w:tblGrid>
        <w:gridCol w:w="2618"/>
        <w:gridCol w:w="2719"/>
        <w:gridCol w:w="2088"/>
        <w:gridCol w:w="636"/>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short label to be used as a reference tag with which to refer to this particular Controlled Vocabulary source description.</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full_name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full_name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usual name for the resource (e.g. The PSI-MS Controlled Vocabulary).</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version of the CV from which the referred-to terms are drawn.</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uri</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uri</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URI for the resource.</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12"/>
        </w:numPr>
        <w:shd w:val="clear" w:color="auto" w:fill="F5F5FF"/>
        <w:spacing w:before="100" w:beforeAutospacing="1" w:after="100" w:afterAutospacing="1"/>
        <w:rPr>
          <w:sz w:val="18"/>
        </w:rPr>
      </w:pPr>
      <w:hyperlink w:anchor="cv_unit" w:history="1">
        <w:r w:rsidR="00185F1C" w:rsidRPr="00185F1C">
          <w:rPr>
            <w:rStyle w:val="Lienhypertexte"/>
            <w:sz w:val="18"/>
          </w:rPr>
          <w:t>cv_unit</w:t>
        </w:r>
      </w:hyperlink>
      <w:r w:rsidR="00185F1C" w:rsidRPr="00185F1C">
        <w:rPr>
          <w:sz w:val="18"/>
        </w:rPr>
        <w:t xml:space="preserve"> referencing (id)</w:t>
      </w:r>
    </w:p>
    <w:p w:rsidR="00185F1C" w:rsidRPr="00185F1C" w:rsidRDefault="009B367E" w:rsidP="008B3BCF">
      <w:pPr>
        <w:numPr>
          <w:ilvl w:val="0"/>
          <w:numId w:val="12"/>
        </w:numPr>
        <w:shd w:val="clear" w:color="auto" w:fill="F5F5FF"/>
        <w:spacing w:before="100" w:beforeAutospacing="1" w:after="100" w:afterAutospacing="1"/>
        <w:rPr>
          <w:sz w:val="18"/>
        </w:rPr>
      </w:pPr>
      <w:hyperlink w:anchor="cv_term" w:history="1">
        <w:r w:rsidR="00185F1C" w:rsidRPr="00185F1C">
          <w:rPr>
            <w:rStyle w:val="Lienhypertexte"/>
            <w:sz w:val="18"/>
          </w:rPr>
          <w:t>cv_term</w:t>
        </w:r>
      </w:hyperlink>
      <w:r w:rsidR="00185F1C" w:rsidRPr="00185F1C">
        <w:rPr>
          <w:sz w:val="18"/>
        </w:rPr>
        <w:t xml:space="preserve"> referencing (id)</w:t>
      </w:r>
    </w:p>
    <w:p w:rsidR="00185F1C" w:rsidRPr="00395D92" w:rsidRDefault="00185F1C" w:rsidP="00395D92">
      <w:pPr>
        <w:pStyle w:val="Titre2"/>
        <w:rPr>
          <w:rFonts w:ascii="Segoe UI" w:hAnsi="Segoe UI" w:cs="Segoe UI"/>
          <w:szCs w:val="22"/>
        </w:rPr>
      </w:pPr>
      <w:bookmarkStart w:id="42" w:name="_Toc381279317"/>
      <w:r w:rsidRPr="00395D92">
        <w:rPr>
          <w:rFonts w:ascii="Segoe UI" w:hAnsi="Segoe UI" w:cs="Segoe UI"/>
          <w:b/>
          <w:kern w:val="36"/>
          <w:szCs w:val="22"/>
        </w:rPr>
        <w:t>cv_term</w:t>
      </w:r>
      <w:bookmarkStart w:id="43" w:name="cv_term"/>
      <w:bookmarkEnd w:id="42"/>
      <w:bookmarkEnd w:id="43"/>
    </w:p>
    <w:p w:rsidR="00185F1C" w:rsidRPr="00185F1C" w:rsidRDefault="00185F1C" w:rsidP="00165146">
      <w:pPr>
        <w:pStyle w:val="comment"/>
        <w:ind w:left="0"/>
        <w:rPr>
          <w:sz w:val="22"/>
          <w:lang w:val="en-GB"/>
        </w:rPr>
      </w:pPr>
      <w:r w:rsidRPr="00185F1C">
        <w:rPr>
          <w:sz w:val="22"/>
          <w:lang w:val="en-GB"/>
        </w:rPr>
        <w:t>This table lists the CV terms used in the mzDB file.</w:t>
      </w:r>
    </w:p>
    <w:tbl>
      <w:tblPr>
        <w:tblW w:w="5000" w:type="pct"/>
        <w:tblCellMar>
          <w:top w:w="30" w:type="dxa"/>
          <w:left w:w="30" w:type="dxa"/>
          <w:bottom w:w="30" w:type="dxa"/>
          <w:right w:w="30" w:type="dxa"/>
        </w:tblCellMar>
        <w:tblLook w:val="04A0" w:firstRow="1" w:lastRow="0" w:firstColumn="1" w:lastColumn="0" w:noHBand="0" w:noVBand="1"/>
      </w:tblPr>
      <w:tblGrid>
        <w:gridCol w:w="2793"/>
        <w:gridCol w:w="2587"/>
        <w:gridCol w:w="2055"/>
        <w:gridCol w:w="626"/>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accession number of the referred-to term in the named resource (e.g.: MS</w:t>
            </w:r>
            <w:proofErr w:type="gramStart"/>
            <w:r w:rsidRPr="00185F1C">
              <w:rPr>
                <w:color w:val="666666"/>
                <w:sz w:val="18"/>
              </w:rPr>
              <w:t>:000012</w:t>
            </w:r>
            <w:proofErr w:type="gramEnd"/>
            <w:r w:rsidRPr="00185F1C">
              <w:rPr>
                <w:color w:val="666666"/>
                <w:sz w:val="18"/>
              </w:rPr>
              <w:t>).</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 xml:space="preserve">The actual name for the parameter, from the referred-to controlled vocabulary. This should be the </w:t>
            </w:r>
            <w:r w:rsidRPr="00185F1C">
              <w:rPr>
                <w:color w:val="666666"/>
                <w:sz w:val="18"/>
              </w:rPr>
              <w:lastRenderedPageBreak/>
              <w:t>preferred name associated with the specified accession number.</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lastRenderedPageBreak/>
              <w:t>unit_accession  (</w:t>
            </w:r>
            <w:hyperlink w:anchor="cv_unit"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unit_accession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optionally reference the CV accession number of the appropriate unit.</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  (</w:t>
            </w:r>
            <w:hyperlink w:anchor="cv"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corresponding CV resource.</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13"/>
        </w:numPr>
        <w:shd w:val="clear" w:color="auto" w:fill="F5F5FF"/>
        <w:spacing w:before="100" w:beforeAutospacing="1" w:after="100" w:afterAutospacing="1"/>
        <w:rPr>
          <w:sz w:val="18"/>
        </w:rPr>
      </w:pPr>
      <w:hyperlink w:anchor="cv" w:history="1">
        <w:r w:rsidR="00185F1C" w:rsidRPr="00185F1C">
          <w:rPr>
            <w:rStyle w:val="Lienhypertexte"/>
            <w:sz w:val="18"/>
          </w:rPr>
          <w:t>cv</w:t>
        </w:r>
      </w:hyperlink>
      <w:r w:rsidR="00185F1C" w:rsidRPr="00185F1C">
        <w:rPr>
          <w:sz w:val="18"/>
        </w:rPr>
        <w:t xml:space="preserve"> through (cv_id)</w:t>
      </w:r>
    </w:p>
    <w:p w:rsidR="00185F1C" w:rsidRPr="00185F1C" w:rsidRDefault="009B367E" w:rsidP="008B3BCF">
      <w:pPr>
        <w:numPr>
          <w:ilvl w:val="0"/>
          <w:numId w:val="13"/>
        </w:numPr>
        <w:shd w:val="clear" w:color="auto" w:fill="F5F5FF"/>
        <w:spacing w:before="100" w:beforeAutospacing="1" w:after="100" w:afterAutospacing="1"/>
        <w:rPr>
          <w:sz w:val="18"/>
        </w:rPr>
      </w:pPr>
      <w:hyperlink w:anchor="cv_unit" w:history="1">
        <w:r w:rsidR="00185F1C" w:rsidRPr="00185F1C">
          <w:rPr>
            <w:rStyle w:val="Lienhypertexte"/>
            <w:sz w:val="18"/>
          </w:rPr>
          <w:t>cv_unit</w:t>
        </w:r>
      </w:hyperlink>
      <w:r w:rsidR="00185F1C" w:rsidRPr="00185F1C">
        <w:rPr>
          <w:sz w:val="18"/>
        </w:rPr>
        <w:t xml:space="preserve"> through (unit_accession)</w:t>
      </w:r>
    </w:p>
    <w:p w:rsidR="00185F1C" w:rsidRPr="007C42FD" w:rsidRDefault="00185F1C" w:rsidP="007C42FD">
      <w:pPr>
        <w:pStyle w:val="Titre2"/>
        <w:rPr>
          <w:rFonts w:ascii="Segoe UI" w:hAnsi="Segoe UI" w:cs="Segoe UI"/>
          <w:szCs w:val="22"/>
        </w:rPr>
      </w:pPr>
      <w:bookmarkStart w:id="44" w:name="_Toc381279318"/>
      <w:r w:rsidRPr="007C42FD">
        <w:rPr>
          <w:rFonts w:ascii="Segoe UI" w:hAnsi="Segoe UI" w:cs="Segoe UI"/>
          <w:b/>
          <w:kern w:val="36"/>
          <w:szCs w:val="22"/>
        </w:rPr>
        <w:t>cv_unit</w:t>
      </w:r>
      <w:bookmarkStart w:id="45" w:name="cv_unit"/>
      <w:bookmarkEnd w:id="44"/>
      <w:bookmarkEnd w:id="45"/>
      <w:r w:rsidRPr="007C42FD">
        <w:rPr>
          <w:rFonts w:ascii="Segoe UI" w:hAnsi="Segoe UI" w:cs="Segoe UI"/>
          <w:b/>
          <w:kern w:val="36"/>
          <w:szCs w:val="22"/>
        </w:rPr>
        <w:t xml:space="preserve"> </w:t>
      </w:r>
    </w:p>
    <w:p w:rsidR="00165146" w:rsidRPr="00165146" w:rsidRDefault="00165146" w:rsidP="00165146">
      <w:pPr>
        <w:pStyle w:val="comment"/>
        <w:ind w:left="0"/>
        <w:rPr>
          <w:sz w:val="22"/>
          <w:lang w:val="en-GB"/>
        </w:rPr>
      </w:pPr>
      <w:r w:rsidRPr="00185F1C">
        <w:rPr>
          <w:sz w:val="22"/>
          <w:lang w:val="en-GB"/>
        </w:rPr>
        <w:t xml:space="preserve">This table lists the CV </w:t>
      </w:r>
      <w:r>
        <w:rPr>
          <w:sz w:val="22"/>
          <w:lang w:val="en-GB"/>
        </w:rPr>
        <w:t>units</w:t>
      </w:r>
      <w:r w:rsidRPr="00185F1C">
        <w:rPr>
          <w:sz w:val="22"/>
          <w:lang w:val="en-GB"/>
        </w:rPr>
        <w:t xml:space="preserve"> used in the mzDB file.</w:t>
      </w:r>
    </w:p>
    <w:tbl>
      <w:tblPr>
        <w:tblW w:w="5000" w:type="pct"/>
        <w:tblCellMar>
          <w:top w:w="30" w:type="dxa"/>
          <w:left w:w="30" w:type="dxa"/>
          <w:bottom w:w="30" w:type="dxa"/>
          <w:right w:w="30" w:type="dxa"/>
        </w:tblCellMar>
        <w:tblLook w:val="04A0" w:firstRow="1" w:lastRow="0" w:firstColumn="1" w:lastColumn="0" w:noHBand="0" w:noVBand="1"/>
      </w:tblPr>
      <w:tblGrid>
        <w:gridCol w:w="2579"/>
        <w:gridCol w:w="2688"/>
        <w:gridCol w:w="1858"/>
        <w:gridCol w:w="566"/>
        <w:gridCol w:w="144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unit accession number (e.g., 'UO</w:t>
            </w:r>
            <w:proofErr w:type="gramStart"/>
            <w:r w:rsidRPr="00185F1C">
              <w:rPr>
                <w:color w:val="666666"/>
                <w:sz w:val="18"/>
              </w:rPr>
              <w:t>:0000266'</w:t>
            </w:r>
            <w:proofErr w:type="gramEnd"/>
            <w:r w:rsidRPr="00185F1C">
              <w:rPr>
                <w:color w:val="666666"/>
                <w:sz w:val="18"/>
              </w:rPr>
              <w:t xml:space="preserve"> for 'electron volt').</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unit name (e.g., 'electron volt' for 'UO</w:t>
            </w:r>
            <w:proofErr w:type="gramStart"/>
            <w:r w:rsidRPr="00185F1C">
              <w:rPr>
                <w:color w:val="666666"/>
                <w:sz w:val="18"/>
              </w:rPr>
              <w:t>:0000266'</w:t>
            </w:r>
            <w:proofErr w:type="gramEnd"/>
            <w:r w:rsidRPr="00185F1C">
              <w:rPr>
                <w:color w:val="666666"/>
                <w:sz w:val="18"/>
              </w:rPr>
              <w:t xml:space="preserve"> ).</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  (</w:t>
            </w:r>
            <w:hyperlink w:anchor="cv"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corresponding CV resource.</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14"/>
        </w:numPr>
        <w:shd w:val="clear" w:color="auto" w:fill="F5F5FF"/>
        <w:spacing w:before="100" w:beforeAutospacing="1" w:after="100" w:afterAutospacing="1"/>
        <w:rPr>
          <w:sz w:val="18"/>
        </w:rPr>
      </w:pPr>
      <w:hyperlink w:anchor="cv" w:history="1">
        <w:r w:rsidR="00185F1C" w:rsidRPr="00185F1C">
          <w:rPr>
            <w:rStyle w:val="Lienhypertexte"/>
            <w:sz w:val="18"/>
          </w:rPr>
          <w:t>cv</w:t>
        </w:r>
      </w:hyperlink>
      <w:r w:rsidR="00185F1C" w:rsidRPr="00185F1C">
        <w:rPr>
          <w:sz w:val="18"/>
        </w:rPr>
        <w:t xml:space="preserve"> through (cv_id)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15"/>
        </w:numPr>
        <w:shd w:val="clear" w:color="auto" w:fill="F5F5FF"/>
        <w:spacing w:before="100" w:beforeAutospacing="1" w:after="100" w:afterAutospacing="1"/>
        <w:rPr>
          <w:sz w:val="18"/>
        </w:rPr>
      </w:pPr>
      <w:hyperlink w:anchor="cv_term" w:history="1">
        <w:r w:rsidR="00185F1C" w:rsidRPr="00185F1C">
          <w:rPr>
            <w:rStyle w:val="Lienhypertexte"/>
            <w:sz w:val="18"/>
          </w:rPr>
          <w:t>cv_term</w:t>
        </w:r>
      </w:hyperlink>
      <w:r w:rsidR="00185F1C" w:rsidRPr="00185F1C">
        <w:rPr>
          <w:sz w:val="18"/>
        </w:rPr>
        <w:t xml:space="preserve"> referencing (accession)</w:t>
      </w:r>
    </w:p>
    <w:p w:rsidR="00185F1C" w:rsidRPr="00185F1C" w:rsidRDefault="009B367E" w:rsidP="008B3BCF">
      <w:pPr>
        <w:numPr>
          <w:ilvl w:val="0"/>
          <w:numId w:val="15"/>
        </w:numPr>
        <w:shd w:val="clear" w:color="auto" w:fill="F5F5FF"/>
        <w:spacing w:before="100" w:beforeAutospacing="1" w:after="100" w:afterAutospacing="1"/>
        <w:rPr>
          <w:sz w:val="18"/>
        </w:rPr>
      </w:pPr>
      <w:hyperlink w:anchor="user_term" w:history="1">
        <w:r w:rsidR="00185F1C" w:rsidRPr="00185F1C">
          <w:rPr>
            <w:rStyle w:val="Lienhypertexte"/>
            <w:sz w:val="18"/>
          </w:rPr>
          <w:t>user_term</w:t>
        </w:r>
      </w:hyperlink>
      <w:r w:rsidR="00185F1C" w:rsidRPr="00185F1C">
        <w:rPr>
          <w:sz w:val="18"/>
        </w:rPr>
        <w:t xml:space="preserve"> referencing (accession)</w:t>
      </w:r>
    </w:p>
    <w:p w:rsidR="00185F1C" w:rsidRPr="007C42FD" w:rsidRDefault="00185F1C" w:rsidP="007C42FD">
      <w:pPr>
        <w:pStyle w:val="Titre2"/>
        <w:rPr>
          <w:rFonts w:ascii="Segoe UI" w:hAnsi="Segoe UI" w:cs="Segoe UI"/>
          <w:szCs w:val="22"/>
        </w:rPr>
      </w:pPr>
      <w:bookmarkStart w:id="46" w:name="_Toc381279319"/>
      <w:r w:rsidRPr="007C42FD">
        <w:rPr>
          <w:rFonts w:ascii="Segoe UI" w:hAnsi="Segoe UI" w:cs="Segoe UI"/>
          <w:b/>
          <w:kern w:val="36"/>
          <w:szCs w:val="22"/>
        </w:rPr>
        <w:t>data_encoding</w:t>
      </w:r>
      <w:bookmarkStart w:id="47" w:name="data_encoding"/>
      <w:bookmarkEnd w:id="46"/>
      <w:bookmarkEnd w:id="47"/>
    </w:p>
    <w:p w:rsidR="00185F1C" w:rsidRPr="00185F1C" w:rsidRDefault="00185F1C" w:rsidP="00165146">
      <w:pPr>
        <w:pStyle w:val="comment"/>
        <w:ind w:left="0"/>
        <w:rPr>
          <w:sz w:val="22"/>
          <w:lang w:val="en-GB"/>
        </w:rPr>
      </w:pPr>
      <w:r w:rsidRPr="00185F1C">
        <w:rPr>
          <w:sz w:val="22"/>
          <w:lang w:val="en-GB"/>
        </w:rPr>
        <w:t xml:space="preserve">Describes data encoding parameters used for data </w:t>
      </w:r>
      <w:proofErr w:type="gramStart"/>
      <w:r w:rsidRPr="00185F1C">
        <w:rPr>
          <w:sz w:val="22"/>
          <w:lang w:val="en-GB"/>
        </w:rPr>
        <w:t>points</w:t>
      </w:r>
      <w:proofErr w:type="gramEnd"/>
      <w:r w:rsidRPr="00185F1C">
        <w:rPr>
          <w:sz w:val="22"/>
          <w:lang w:val="en-GB"/>
        </w:rPr>
        <w:t xml:space="preserve"> storage.</w:t>
      </w:r>
    </w:p>
    <w:tbl>
      <w:tblPr>
        <w:tblW w:w="5000" w:type="pct"/>
        <w:tblCellMar>
          <w:top w:w="30" w:type="dxa"/>
          <w:left w:w="30" w:type="dxa"/>
          <w:bottom w:w="30" w:type="dxa"/>
          <w:right w:w="30" w:type="dxa"/>
        </w:tblCellMar>
        <w:tblLook w:val="04A0" w:firstRow="1" w:lastRow="0" w:firstColumn="1" w:lastColumn="0" w:noHBand="0" w:noVBand="1"/>
      </w:tblPr>
      <w:tblGrid>
        <w:gridCol w:w="2546"/>
        <w:gridCol w:w="2618"/>
        <w:gridCol w:w="2220"/>
        <w:gridCol w:w="677"/>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165146">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mode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mode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Signal can be stored using 3 different modes: profile, centroided, fitted.</w:t>
            </w:r>
            <w:r w:rsidRPr="00185F1C">
              <w:rPr>
                <w:color w:val="666666"/>
                <w:sz w:val="18"/>
              </w:rPr>
              <w:br/>
              <w:t xml:space="preserve">Profile mode represent the scanned data in a (sometimes only approcimately) regularly spaced format, sometimes with gaps. Centroided </w:t>
            </w:r>
            <w:proofErr w:type="gramStart"/>
            <w:r w:rsidRPr="00185F1C">
              <w:rPr>
                <w:color w:val="666666"/>
                <w:sz w:val="18"/>
              </w:rPr>
              <w:t>mode present</w:t>
            </w:r>
            <w:proofErr w:type="gramEnd"/>
            <w:r w:rsidRPr="00185F1C">
              <w:rPr>
                <w:color w:val="666666"/>
                <w:sz w:val="18"/>
              </w:rPr>
              <w:t xml:space="preserve"> the scanned data only by specifying the location and intensity of individual detected peaks.</w:t>
            </w:r>
            <w:r w:rsidRPr="00185F1C">
              <w:rPr>
                <w:color w:val="666666"/>
                <w:sz w:val="18"/>
              </w:rPr>
              <w:br/>
              <w:t>Fitted mode is an enhencement of the centroided mode with additional information for each detected peak such as the left and right HWHMs.</w:t>
            </w:r>
          </w:p>
        </w:tc>
        <w:tc>
          <w:tcPr>
            <w:tcW w:w="0" w:type="auto"/>
            <w:vAlign w:val="center"/>
            <w:hideMark/>
          </w:tcPr>
          <w:p w:rsidR="00185F1C" w:rsidRPr="00185F1C" w:rsidRDefault="00185F1C" w:rsidP="00165146">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compression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compression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This field provides optionally the name of the algorithm used for data compression (e.g. zlib, lzma...).</w:t>
            </w:r>
          </w:p>
        </w:tc>
        <w:tc>
          <w:tcPr>
            <w:tcW w:w="0" w:type="auto"/>
            <w:vAlign w:val="center"/>
            <w:hideMark/>
          </w:tcPr>
          <w:p w:rsidR="00185F1C" w:rsidRPr="00185F1C" w:rsidRDefault="00185F1C" w:rsidP="00165146">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byte_order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byte_order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VARCHAR(13)</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The byte order used for data encoding: little_endian or big_endian.</w:t>
            </w:r>
          </w:p>
        </w:tc>
        <w:tc>
          <w:tcPr>
            <w:tcW w:w="0" w:type="auto"/>
            <w:vAlign w:val="center"/>
            <w:hideMark/>
          </w:tcPr>
          <w:p w:rsidR="00185F1C" w:rsidRPr="00185F1C" w:rsidRDefault="00185F1C" w:rsidP="00165146">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lastRenderedPageBreak/>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This field must contain the table cvParams and userParams as an XML string (see XML schema specifications).</w:t>
            </w:r>
            <w:r w:rsidRPr="00185F1C">
              <w:rPr>
                <w:color w:val="666666"/>
                <w:sz w:val="18"/>
              </w:rPr>
              <w:br/>
              <w:t>Note: CV params were originally stored in the binaryDataArray node of an mzML file. User params describes the data structure used for each data point.</w:t>
            </w:r>
          </w:p>
        </w:tc>
        <w:tc>
          <w:tcPr>
            <w:tcW w:w="0" w:type="auto"/>
            <w:vAlign w:val="center"/>
            <w:hideMark/>
          </w:tcPr>
          <w:p w:rsidR="00185F1C" w:rsidRPr="00185F1C" w:rsidRDefault="00185F1C" w:rsidP="00165146">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16"/>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9B367E" w:rsidP="008B3BCF">
      <w:pPr>
        <w:numPr>
          <w:ilvl w:val="0"/>
          <w:numId w:val="16"/>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48" w:name="_Toc381279320"/>
      <w:r w:rsidRPr="00BF375F">
        <w:rPr>
          <w:rFonts w:ascii="Segoe UI" w:hAnsi="Segoe UI" w:cs="Segoe UI"/>
          <w:b/>
          <w:kern w:val="36"/>
          <w:szCs w:val="22"/>
        </w:rPr>
        <w:t>data_processing</w:t>
      </w:r>
      <w:bookmarkStart w:id="49" w:name="data_processing"/>
      <w:bookmarkEnd w:id="48"/>
      <w:bookmarkEnd w:id="49"/>
      <w:r w:rsidRPr="00BF375F">
        <w:rPr>
          <w:rFonts w:ascii="Segoe UI" w:hAnsi="Segoe UI" w:cs="Segoe UI"/>
          <w:b/>
          <w:kern w:val="36"/>
          <w:szCs w:val="22"/>
        </w:rPr>
        <w:t xml:space="preserve"> </w:t>
      </w:r>
    </w:p>
    <w:p w:rsidR="00185F1C" w:rsidRPr="00185F1C" w:rsidRDefault="00185F1C" w:rsidP="00165146">
      <w:pPr>
        <w:pStyle w:val="comment"/>
        <w:ind w:left="0"/>
        <w:rPr>
          <w:sz w:val="22"/>
          <w:lang w:val="en-GB"/>
        </w:rPr>
      </w:pPr>
      <w:proofErr w:type="gramStart"/>
      <w:r w:rsidRPr="00185F1C">
        <w:rPr>
          <w:sz w:val="22"/>
          <w:lang w:val="en-GB"/>
        </w:rPr>
        <w:t>Description of the way in which particular software were used.</w:t>
      </w:r>
      <w:proofErr w:type="gramEnd"/>
      <w:r w:rsidRPr="00185F1C">
        <w:rPr>
          <w:sz w:val="22"/>
          <w:lang w:val="en-GB"/>
        </w:rPr>
        <w:t xml:space="preserve"> Variable methods should be described in the appropriate acquisition section - if no acquisition-specific details are found, then this information serves as the default.</w:t>
      </w:r>
    </w:p>
    <w:tbl>
      <w:tblPr>
        <w:tblW w:w="5000" w:type="pct"/>
        <w:tblCellMar>
          <w:top w:w="30" w:type="dxa"/>
          <w:left w:w="30" w:type="dxa"/>
          <w:bottom w:w="30" w:type="dxa"/>
          <w:right w:w="30" w:type="dxa"/>
        </w:tblCellMar>
        <w:tblLook w:val="04A0" w:firstRow="1" w:lastRow="0" w:firstColumn="1" w:lastColumn="0" w:noHBand="0" w:noVBand="1"/>
      </w:tblPr>
      <w:tblGrid>
        <w:gridCol w:w="2616"/>
        <w:gridCol w:w="2729"/>
        <w:gridCol w:w="1749"/>
        <w:gridCol w:w="575"/>
        <w:gridCol w:w="1463"/>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data processing.</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17"/>
        </w:numPr>
        <w:shd w:val="clear" w:color="auto" w:fill="F5F5FF"/>
        <w:spacing w:before="100" w:beforeAutospacing="1" w:after="100" w:afterAutospacing="1"/>
        <w:rPr>
          <w:sz w:val="18"/>
        </w:rPr>
      </w:pPr>
      <w:hyperlink w:anchor="processing_method" w:history="1">
        <w:r w:rsidR="00185F1C" w:rsidRPr="00185F1C">
          <w:rPr>
            <w:rStyle w:val="Lienhypertexte"/>
            <w:sz w:val="18"/>
          </w:rPr>
          <w:t>processing_method</w:t>
        </w:r>
      </w:hyperlink>
      <w:r w:rsidR="00185F1C" w:rsidRPr="00185F1C">
        <w:rPr>
          <w:sz w:val="18"/>
        </w:rPr>
        <w:t xml:space="preserve"> referencing (id)</w:t>
      </w:r>
    </w:p>
    <w:p w:rsidR="00185F1C" w:rsidRPr="00185F1C" w:rsidRDefault="009B367E" w:rsidP="008B3BCF">
      <w:pPr>
        <w:numPr>
          <w:ilvl w:val="0"/>
          <w:numId w:val="17"/>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9B367E" w:rsidP="008B3BCF">
      <w:pPr>
        <w:numPr>
          <w:ilvl w:val="0"/>
          <w:numId w:val="1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9B367E" w:rsidP="008B3BCF">
      <w:pPr>
        <w:numPr>
          <w:ilvl w:val="0"/>
          <w:numId w:val="1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9B367E" w:rsidP="008B3BCF">
      <w:pPr>
        <w:numPr>
          <w:ilvl w:val="0"/>
          <w:numId w:val="17"/>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50" w:name="_Toc381279321"/>
      <w:r w:rsidRPr="00BF375F">
        <w:rPr>
          <w:rFonts w:ascii="Segoe UI" w:hAnsi="Segoe UI" w:cs="Segoe UI"/>
          <w:b/>
          <w:kern w:val="36"/>
          <w:szCs w:val="22"/>
        </w:rPr>
        <w:t>instrument_configuration</w:t>
      </w:r>
      <w:bookmarkStart w:id="51" w:name="instrument_configuration"/>
      <w:bookmarkEnd w:id="50"/>
      <w:bookmarkEnd w:id="51"/>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proofErr w:type="gramStart"/>
      <w:r w:rsidRPr="00185F1C">
        <w:rPr>
          <w:sz w:val="22"/>
          <w:lang w:val="en-GB"/>
        </w:rPr>
        <w:t>Description of a particular hardware configuration of a mass spectrometer.</w:t>
      </w:r>
      <w:proofErr w:type="gramEnd"/>
      <w:r w:rsidRPr="00185F1C">
        <w:rPr>
          <w:sz w:val="22"/>
          <w:lang w:val="en-GB"/>
        </w:rPr>
        <w:t xml:space="preserve"> Each configuration must have one (and only one) of the three different components used for an analysis. For hybrid instruments, such as an LTQ-FT, there must be one configuration for each permutation of the components that is used in the document.</w:t>
      </w:r>
    </w:p>
    <w:tbl>
      <w:tblPr>
        <w:tblW w:w="5000" w:type="pct"/>
        <w:tblCellMar>
          <w:top w:w="30" w:type="dxa"/>
          <w:left w:w="30" w:type="dxa"/>
          <w:bottom w:w="30" w:type="dxa"/>
          <w:right w:w="30" w:type="dxa"/>
        </w:tblCellMar>
        <w:tblLook w:val="04A0" w:firstRow="1" w:lastRow="0" w:firstColumn="1" w:lastColumn="0" w:noHBand="0" w:noVBand="1"/>
      </w:tblPr>
      <w:tblGrid>
        <w:gridCol w:w="3206"/>
        <w:gridCol w:w="2621"/>
        <w:gridCol w:w="1681"/>
        <w:gridCol w:w="553"/>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instrument configuration.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component_list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component_list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componentList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software_id  (</w:t>
            </w:r>
            <w:hyperlink w:anchor="softwar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be used to reference the 'id' of the appropriate software.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18"/>
        </w:numPr>
        <w:shd w:val="clear" w:color="auto" w:fill="F5F5FF"/>
        <w:spacing w:before="100" w:beforeAutospacing="1" w:after="100" w:afterAutospacing="1"/>
        <w:rPr>
          <w:sz w:val="18"/>
        </w:rPr>
      </w:pPr>
      <w:hyperlink w:anchor="software" w:history="1">
        <w:r w:rsidR="00185F1C" w:rsidRPr="00185F1C">
          <w:rPr>
            <w:rStyle w:val="Lienhypertexte"/>
            <w:sz w:val="18"/>
          </w:rPr>
          <w:t>software</w:t>
        </w:r>
      </w:hyperlink>
      <w:r w:rsidR="00185F1C" w:rsidRPr="00185F1C">
        <w:rPr>
          <w:sz w:val="18"/>
        </w:rPr>
        <w:t xml:space="preserve"> through (software_id)</w:t>
      </w:r>
    </w:p>
    <w:p w:rsidR="00185F1C" w:rsidRPr="00185F1C" w:rsidRDefault="009B367E" w:rsidP="008B3BCF">
      <w:pPr>
        <w:numPr>
          <w:ilvl w:val="0"/>
          <w:numId w:val="18"/>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19"/>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9B367E" w:rsidP="008B3BCF">
      <w:pPr>
        <w:numPr>
          <w:ilvl w:val="0"/>
          <w:numId w:val="19"/>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52" w:name="_Toc381279322"/>
      <w:proofErr w:type="gramStart"/>
      <w:r w:rsidRPr="00BF375F">
        <w:rPr>
          <w:rFonts w:ascii="Segoe UI" w:hAnsi="Segoe UI" w:cs="Segoe UI"/>
          <w:b/>
          <w:kern w:val="36"/>
          <w:szCs w:val="22"/>
        </w:rPr>
        <w:t>mzdb</w:t>
      </w:r>
      <w:bookmarkStart w:id="53" w:name="mzdb"/>
      <w:bookmarkEnd w:id="52"/>
      <w:bookmarkEnd w:id="53"/>
      <w:proofErr w:type="gramEnd"/>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Information pertaining to the entire mzDB file (i.e. not specific to any part of the data set) is stored here.</w:t>
      </w:r>
    </w:p>
    <w:tbl>
      <w:tblPr>
        <w:tblW w:w="5000" w:type="pct"/>
        <w:tblCellMar>
          <w:top w:w="30" w:type="dxa"/>
          <w:left w:w="30" w:type="dxa"/>
          <w:bottom w:w="30" w:type="dxa"/>
          <w:right w:w="30" w:type="dxa"/>
        </w:tblCellMar>
        <w:tblLook w:val="04A0" w:firstRow="1" w:lastRow="0" w:firstColumn="1" w:lastColumn="0" w:noHBand="0" w:noVBand="1"/>
      </w:tblPr>
      <w:tblGrid>
        <w:gridCol w:w="2680"/>
        <w:gridCol w:w="2737"/>
        <w:gridCol w:w="2026"/>
        <w:gridCol w:w="618"/>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version of the mzDB format using tho following notation: majorVersion.minorVersion.maintenanceVersion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creation_timestamp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creation_timestamp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creation date of the mzDB file in the ISO-8601 notation (e.g. 2007-06-27T15:23:45.00035).</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file_content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file_content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fileContent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6D1290" w:rsidP="004539C5">
            <w:pPr>
              <w:rPr>
                <w:sz w:val="22"/>
              </w:rPr>
            </w:pPr>
            <w:r>
              <w:rPr>
                <w:sz w:val="18"/>
              </w:rPr>
              <w:t>contact</w:t>
            </w:r>
          </w:p>
        </w:tc>
        <w:tc>
          <w:tcPr>
            <w:tcW w:w="0" w:type="auto"/>
            <w:tcBorders>
              <w:top w:val="single" w:sz="6" w:space="0" w:color="C0C0C0"/>
            </w:tcBorders>
            <w:tcMar>
              <w:top w:w="30" w:type="dxa"/>
              <w:left w:w="30" w:type="dxa"/>
              <w:bottom w:w="30" w:type="dxa"/>
              <w:right w:w="150" w:type="dxa"/>
            </w:tcMar>
            <w:hideMark/>
          </w:tcPr>
          <w:p w:rsidR="00185F1C" w:rsidRPr="00185F1C" w:rsidRDefault="006D1290" w:rsidP="004539C5">
            <w:pPr>
              <w:rPr>
                <w:sz w:val="22"/>
              </w:rPr>
            </w:pPr>
            <w:r>
              <w:rPr>
                <w:sz w:val="18"/>
              </w:rPr>
              <w:t>contact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contacts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09689B">
            <w:pPr>
              <w:spacing w:after="240"/>
              <w:rPr>
                <w:color w:val="666666"/>
                <w:sz w:val="22"/>
              </w:rPr>
            </w:pPr>
            <w:r w:rsidRPr="00185F1C">
              <w:rPr>
                <w:color w:val="666666"/>
                <w:sz w:val="18"/>
              </w:rPr>
              <w:t>This field must contain the table cvParams and userParams as an XML string (see XML schema specifications). These user params must be defined: BB_height_ms1, BB_height_msn, BB_width_ms1, BB_width_msn, is_no_loss.</w:t>
            </w:r>
          </w:p>
        </w:tc>
        <w:tc>
          <w:tcPr>
            <w:tcW w:w="0" w:type="auto"/>
            <w:vAlign w:val="center"/>
            <w:hideMark/>
          </w:tcPr>
          <w:p w:rsidR="00185F1C" w:rsidRPr="00185F1C" w:rsidRDefault="00185F1C" w:rsidP="004539C5">
            <w:pPr>
              <w:rPr>
                <w:sz w:val="18"/>
                <w:szCs w:val="20"/>
              </w:rPr>
            </w:pPr>
          </w:p>
        </w:tc>
      </w:tr>
    </w:tbl>
    <w:p w:rsidR="00185F1C" w:rsidRPr="00BF375F" w:rsidRDefault="00185F1C" w:rsidP="00BF375F">
      <w:pPr>
        <w:pStyle w:val="Titre2"/>
        <w:rPr>
          <w:rFonts w:ascii="Segoe UI" w:hAnsi="Segoe UI" w:cs="Segoe UI"/>
          <w:szCs w:val="22"/>
        </w:rPr>
      </w:pPr>
      <w:bookmarkStart w:id="54" w:name="_Toc381279323"/>
      <w:r w:rsidRPr="00BF375F">
        <w:rPr>
          <w:rFonts w:ascii="Segoe UI" w:hAnsi="Segoe UI" w:cs="Segoe UI"/>
          <w:b/>
          <w:kern w:val="36"/>
          <w:szCs w:val="22"/>
        </w:rPr>
        <w:t>param_tree_schema</w:t>
      </w:r>
      <w:bookmarkStart w:id="55" w:name="param_tree_schema"/>
      <w:bookmarkEnd w:id="54"/>
      <w:bookmarkEnd w:id="55"/>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Each record describes the schema of the params that can be set in the param_tree column of the corresponding table or in the data column of the shared_param_tree table. This schema can then be used by the client application to validate the data structure to be stored.</w:t>
      </w:r>
    </w:p>
    <w:tbl>
      <w:tblPr>
        <w:tblW w:w="5000" w:type="pct"/>
        <w:tblCellMar>
          <w:top w:w="30" w:type="dxa"/>
          <w:left w:w="30" w:type="dxa"/>
          <w:bottom w:w="30" w:type="dxa"/>
          <w:right w:w="30" w:type="dxa"/>
        </w:tblCellMar>
        <w:tblLook w:val="04A0" w:firstRow="1" w:lastRow="0" w:firstColumn="1" w:lastColumn="0" w:noHBand="0" w:noVBand="1"/>
      </w:tblPr>
      <w:tblGrid>
        <w:gridCol w:w="2657"/>
        <w:gridCol w:w="2766"/>
        <w:gridCol w:w="2022"/>
        <w:gridCol w:w="616"/>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name of the schema.</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serialization format used for param tree data. May be XSD or JSON, but only XSD is currently supported.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schema of the corresponding param_tree.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20"/>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referencing (name)</w:t>
      </w:r>
    </w:p>
    <w:p w:rsidR="00185F1C" w:rsidRPr="00185F1C" w:rsidRDefault="009B367E" w:rsidP="008B3BCF">
      <w:pPr>
        <w:numPr>
          <w:ilvl w:val="0"/>
          <w:numId w:val="20"/>
        </w:numPr>
        <w:shd w:val="clear" w:color="auto" w:fill="F5F5FF"/>
        <w:spacing w:before="100" w:beforeAutospacing="1" w:after="100" w:afterAutospacing="1"/>
        <w:rPr>
          <w:sz w:val="18"/>
        </w:rPr>
      </w:pPr>
      <w:hyperlink w:anchor="table_param_tree_schema" w:history="1">
        <w:r w:rsidR="00185F1C" w:rsidRPr="00185F1C">
          <w:rPr>
            <w:rStyle w:val="Lienhypertexte"/>
            <w:sz w:val="18"/>
          </w:rPr>
          <w:t>table_param_tree_schema</w:t>
        </w:r>
      </w:hyperlink>
      <w:r w:rsidR="00185F1C" w:rsidRPr="00185F1C">
        <w:rPr>
          <w:sz w:val="18"/>
        </w:rPr>
        <w:t xml:space="preserve"> referencing (name)</w:t>
      </w:r>
    </w:p>
    <w:p w:rsidR="00185F1C" w:rsidRPr="00BF375F" w:rsidRDefault="00185F1C" w:rsidP="00BF375F">
      <w:pPr>
        <w:pStyle w:val="Titre2"/>
        <w:rPr>
          <w:rFonts w:ascii="Segoe UI" w:hAnsi="Segoe UI" w:cs="Segoe UI"/>
          <w:szCs w:val="22"/>
        </w:rPr>
      </w:pPr>
      <w:bookmarkStart w:id="56" w:name="_Toc381279324"/>
      <w:r w:rsidRPr="00BF375F">
        <w:rPr>
          <w:rFonts w:ascii="Segoe UI" w:hAnsi="Segoe UI" w:cs="Segoe UI"/>
          <w:b/>
          <w:kern w:val="36"/>
          <w:szCs w:val="22"/>
        </w:rPr>
        <w:t>processing_method</w:t>
      </w:r>
      <w:bookmarkStart w:id="57" w:name="processing_method"/>
      <w:bookmarkEnd w:id="56"/>
      <w:bookmarkEnd w:id="57"/>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 xml:space="preserve">Description of the way in which </w:t>
      </w:r>
      <w:proofErr w:type="gramStart"/>
      <w:r w:rsidRPr="00185F1C">
        <w:rPr>
          <w:sz w:val="22"/>
          <w:lang w:val="en-GB"/>
        </w:rPr>
        <w:t>a particular</w:t>
      </w:r>
      <w:proofErr w:type="gramEnd"/>
      <w:r w:rsidRPr="00185F1C">
        <w:rPr>
          <w:sz w:val="22"/>
          <w:lang w:val="en-GB"/>
        </w:rPr>
        <w:t xml:space="preserve"> software was used. The default peak processing method describes the base method used in the generation of a particular mzML file. Variable methods should be described in the appropriate acquisition section - if no acquisition-specific details are found, then this information serves as the default.</w:t>
      </w:r>
    </w:p>
    <w:tbl>
      <w:tblPr>
        <w:tblW w:w="5000" w:type="pct"/>
        <w:tblCellMar>
          <w:top w:w="30" w:type="dxa"/>
          <w:left w:w="30" w:type="dxa"/>
          <w:bottom w:w="30" w:type="dxa"/>
          <w:right w:w="30" w:type="dxa"/>
        </w:tblCellMar>
        <w:tblLook w:val="04A0" w:firstRow="1" w:lastRow="0" w:firstColumn="1" w:lastColumn="0" w:noHBand="0" w:noVBand="1"/>
      </w:tblPr>
      <w:tblGrid>
        <w:gridCol w:w="3370"/>
        <w:gridCol w:w="2756"/>
        <w:gridCol w:w="1354"/>
        <w:gridCol w:w="58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allows a series of consecutive steps to be placed in the correct order.</w:t>
            </w:r>
            <w:r w:rsidRPr="00185F1C">
              <w:rPr>
                <w:color w:val="666666"/>
                <w:sz w:val="18"/>
              </w:rPr>
              <w:br/>
              <w:t>Processing methods are ordered across all data processings.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data processing.</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  (</w:t>
            </w:r>
            <w:hyperlink w:anchor="softwar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appropriate software.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21"/>
        </w:numPr>
        <w:shd w:val="clear" w:color="auto" w:fill="F5F5FF"/>
        <w:spacing w:before="100" w:beforeAutospacing="1" w:after="100" w:afterAutospacing="1"/>
        <w:rPr>
          <w:sz w:val="18"/>
        </w:rPr>
      </w:pPr>
      <w:hyperlink w:anchor="software" w:history="1">
        <w:r w:rsidR="00185F1C" w:rsidRPr="00185F1C">
          <w:rPr>
            <w:rStyle w:val="Lienhypertexte"/>
            <w:sz w:val="18"/>
          </w:rPr>
          <w:t>software</w:t>
        </w:r>
      </w:hyperlink>
      <w:r w:rsidR="00185F1C" w:rsidRPr="00185F1C">
        <w:rPr>
          <w:sz w:val="18"/>
        </w:rPr>
        <w:t xml:space="preserve"> through (software_id)</w:t>
      </w:r>
    </w:p>
    <w:p w:rsidR="00185F1C" w:rsidRPr="00185F1C" w:rsidRDefault="009B367E" w:rsidP="008B3BCF">
      <w:pPr>
        <w:numPr>
          <w:ilvl w:val="0"/>
          <w:numId w:val="21"/>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9B367E" w:rsidP="008B3BCF">
      <w:pPr>
        <w:numPr>
          <w:ilvl w:val="0"/>
          <w:numId w:val="21"/>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(data_processing_id)</w:t>
      </w:r>
    </w:p>
    <w:p w:rsidR="00185F1C" w:rsidRPr="00BF375F" w:rsidRDefault="00185F1C" w:rsidP="00BF375F">
      <w:pPr>
        <w:pStyle w:val="Titre2"/>
        <w:rPr>
          <w:rFonts w:ascii="Segoe UI" w:hAnsi="Segoe UI" w:cs="Segoe UI"/>
          <w:szCs w:val="22"/>
        </w:rPr>
      </w:pPr>
      <w:bookmarkStart w:id="58" w:name="_Toc381279325"/>
      <w:proofErr w:type="gramStart"/>
      <w:r w:rsidRPr="00BF375F">
        <w:rPr>
          <w:rFonts w:ascii="Segoe UI" w:hAnsi="Segoe UI" w:cs="Segoe UI"/>
          <w:b/>
          <w:kern w:val="36"/>
          <w:szCs w:val="22"/>
        </w:rPr>
        <w:t>run</w:t>
      </w:r>
      <w:bookmarkStart w:id="59" w:name="run"/>
      <w:bookmarkEnd w:id="58"/>
      <w:bookmarkEnd w:id="59"/>
      <w:proofErr w:type="gramEnd"/>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r w:rsidRPr="00185F1C">
        <w:rPr>
          <w:sz w:val="22"/>
          <w:lang w:val="en-GB"/>
        </w:rPr>
        <w:t>A run in mzDB should correspond to a coherent set of spectra acquired on an instrument.</w:t>
      </w:r>
    </w:p>
    <w:tbl>
      <w:tblPr>
        <w:tblW w:w="5000" w:type="pct"/>
        <w:tblCellMar>
          <w:top w:w="30" w:type="dxa"/>
          <w:left w:w="30" w:type="dxa"/>
          <w:bottom w:w="30" w:type="dxa"/>
          <w:right w:w="30" w:type="dxa"/>
        </w:tblCellMar>
        <w:tblLook w:val="04A0" w:firstRow="1" w:lastRow="0" w:firstColumn="1" w:lastColumn="0" w:noHBand="0" w:noVBand="1"/>
      </w:tblPr>
      <w:tblGrid>
        <w:gridCol w:w="3332"/>
        <w:gridCol w:w="2828"/>
        <w:gridCol w:w="1431"/>
        <w:gridCol w:w="470"/>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run.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start_timestamp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start_timestamp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optional start timestamp of the run in the ISO-8601 notation (e.g. 2007-06-27T15:23:45.00035).</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sample_id  (</w:t>
            </w:r>
            <w:hyperlink w:anchor="samp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sample_id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lastRenderedPageBreak/>
              <w:t>This field must reference the 'id' of the appropriate sample.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default_instrument_config_id  (</w:t>
            </w:r>
            <w:hyperlink w:anchor="instrument_configuratio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default_instrument_config_id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default instrument configuration. If a scan does not reference an instrument configuration, it implicitly refers to this configuration.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default_source_file_id  (</w:t>
            </w:r>
            <w:hyperlink w:anchor="source_fi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default_source_file_id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default source file. If a spectrum or scan does not reference a source file and this field is set, then it implicitly refers to this source file.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default_scan_processing_id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default_scan_processing_id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default data processing for the scans. If an acquisition does not reference any data processing, it implicitly refers to this data processing. This field is required because the minimum amount of data processing that any format will undergo is "conversion to mzDB".</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default_chrom_processing_id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default_chrom_processing_id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default data processing for the chromatograms. If an acquisition does not reference any data processing, it implicitly refers to this data processing. This field is required because the minimum amount of data processing that any format will undergo is "conversion to mzDB".</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22"/>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through (default_source_file_id)</w:t>
      </w:r>
    </w:p>
    <w:p w:rsidR="00185F1C" w:rsidRPr="00185F1C" w:rsidRDefault="009B367E" w:rsidP="008B3BCF">
      <w:pPr>
        <w:numPr>
          <w:ilvl w:val="0"/>
          <w:numId w:val="22"/>
        </w:numPr>
        <w:shd w:val="clear" w:color="auto" w:fill="F5F5FF"/>
        <w:spacing w:before="100" w:beforeAutospacing="1" w:after="100" w:afterAutospacing="1"/>
        <w:rPr>
          <w:sz w:val="18"/>
        </w:rPr>
      </w:pPr>
      <w:hyperlink w:anchor="sample" w:history="1">
        <w:r w:rsidR="00185F1C" w:rsidRPr="00185F1C">
          <w:rPr>
            <w:rStyle w:val="Lienhypertexte"/>
            <w:sz w:val="18"/>
          </w:rPr>
          <w:t>sample</w:t>
        </w:r>
      </w:hyperlink>
      <w:r w:rsidR="00185F1C" w:rsidRPr="00185F1C">
        <w:rPr>
          <w:sz w:val="18"/>
        </w:rPr>
        <w:t xml:space="preserve"> through (sample_id)</w:t>
      </w:r>
    </w:p>
    <w:p w:rsidR="00185F1C" w:rsidRPr="00185F1C" w:rsidRDefault="009B367E" w:rsidP="008B3BCF">
      <w:pPr>
        <w:numPr>
          <w:ilvl w:val="0"/>
          <w:numId w:val="22"/>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through (default_instrument_config_id)</w:t>
      </w:r>
    </w:p>
    <w:p w:rsidR="00185F1C" w:rsidRPr="00185F1C" w:rsidRDefault="009B367E" w:rsidP="008B3BCF">
      <w:pPr>
        <w:numPr>
          <w:ilvl w:val="0"/>
          <w:numId w:val="22"/>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9B367E" w:rsidP="008B3BCF">
      <w:pPr>
        <w:numPr>
          <w:ilvl w:val="0"/>
          <w:numId w:val="22"/>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(default_chrom_processing_id)</w:t>
      </w:r>
    </w:p>
    <w:p w:rsidR="00185F1C" w:rsidRPr="00185F1C" w:rsidRDefault="009B367E" w:rsidP="008B3BCF">
      <w:pPr>
        <w:numPr>
          <w:ilvl w:val="0"/>
          <w:numId w:val="22"/>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(default_scan_processing_id)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23"/>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9B367E" w:rsidP="008B3BCF">
      <w:pPr>
        <w:numPr>
          <w:ilvl w:val="0"/>
          <w:numId w:val="23"/>
        </w:numPr>
        <w:shd w:val="clear" w:color="auto" w:fill="F5F5FF"/>
        <w:spacing w:before="100" w:beforeAutospacing="1" w:after="100" w:afterAutospacing="1"/>
        <w:rPr>
          <w:sz w:val="18"/>
        </w:rPr>
      </w:pPr>
      <w:hyperlink w:anchor="run_slice" w:history="1">
        <w:r w:rsidR="00185F1C" w:rsidRPr="00185F1C">
          <w:rPr>
            <w:rStyle w:val="Lienhypertexte"/>
            <w:sz w:val="18"/>
          </w:rPr>
          <w:t>run_slice</w:t>
        </w:r>
      </w:hyperlink>
      <w:r w:rsidR="00185F1C" w:rsidRPr="00185F1C">
        <w:rPr>
          <w:sz w:val="18"/>
        </w:rPr>
        <w:t xml:space="preserve"> referencing (id)</w:t>
      </w:r>
    </w:p>
    <w:p w:rsidR="00185F1C" w:rsidRPr="00185F1C" w:rsidRDefault="009B367E" w:rsidP="008B3BCF">
      <w:pPr>
        <w:numPr>
          <w:ilvl w:val="0"/>
          <w:numId w:val="23"/>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0" w:name="_Toc381279326"/>
      <w:r w:rsidRPr="00BF375F">
        <w:rPr>
          <w:rFonts w:ascii="Segoe UI" w:hAnsi="Segoe UI" w:cs="Segoe UI"/>
          <w:b/>
          <w:kern w:val="36"/>
          <w:szCs w:val="22"/>
        </w:rPr>
        <w:t>run_slice</w:t>
      </w:r>
      <w:bookmarkStart w:id="61" w:name="run_slice"/>
      <w:bookmarkEnd w:id="60"/>
      <w:bookmarkEnd w:id="61"/>
      <w:r w:rsidRPr="00BF375F">
        <w:rPr>
          <w:rFonts w:ascii="Segoe UI" w:hAnsi="Segoe UI" w:cs="Segoe UI"/>
          <w:szCs w:val="22"/>
        </w:rPr>
        <w:t xml:space="preserve"> </w:t>
      </w:r>
    </w:p>
    <w:p w:rsidR="00185F1C" w:rsidRPr="004539C5" w:rsidRDefault="00185F1C" w:rsidP="004539C5">
      <w:pPr>
        <w:pStyle w:val="comment"/>
        <w:ind w:left="0"/>
        <w:rPr>
          <w:sz w:val="22"/>
          <w:lang w:val="en-GB"/>
        </w:rPr>
      </w:pPr>
      <w:r w:rsidRPr="00185F1C">
        <w:rPr>
          <w:sz w:val="22"/>
          <w:lang w:val="en-GB"/>
        </w:rPr>
        <w:t>A "run slice" is a region of the run containing MS peaks in a given m/z scan window and in the whole duration of the run.</w:t>
      </w:r>
      <w:r w:rsidRPr="00185F1C">
        <w:rPr>
          <w:sz w:val="22"/>
          <w:lang w:val="en-GB"/>
        </w:rPr>
        <w:br/>
      </w:r>
      <w:r w:rsidRPr="004539C5">
        <w:rPr>
          <w:sz w:val="22"/>
          <w:lang w:val="en-GB"/>
        </w:rPr>
        <w:t xml:space="preserve">Constraints: </w:t>
      </w:r>
      <w:proofErr w:type="gramStart"/>
      <w:r w:rsidRPr="004539C5">
        <w:rPr>
          <w:sz w:val="22"/>
          <w:lang w:val="en-GB"/>
        </w:rPr>
        <w:t>UNIQUE(</w:t>
      </w:r>
      <w:proofErr w:type="gramEnd"/>
      <w:r w:rsidRPr="004539C5">
        <w:rPr>
          <w:sz w:val="22"/>
          <w:lang w:val="en-GB"/>
        </w:rPr>
        <w:t xml:space="preserve"> number, ms_level )</w:t>
      </w:r>
    </w:p>
    <w:tbl>
      <w:tblPr>
        <w:tblW w:w="5000" w:type="pct"/>
        <w:tblCellMar>
          <w:top w:w="30" w:type="dxa"/>
          <w:left w:w="30" w:type="dxa"/>
          <w:bottom w:w="30" w:type="dxa"/>
          <w:right w:w="30" w:type="dxa"/>
        </w:tblCellMar>
        <w:tblLook w:val="04A0" w:firstRow="1" w:lastRow="0" w:firstColumn="1" w:lastColumn="0" w:noHBand="0" w:noVBand="1"/>
      </w:tblPr>
      <w:tblGrid>
        <w:gridCol w:w="2858"/>
        <w:gridCol w:w="2959"/>
        <w:gridCol w:w="1570"/>
        <w:gridCol w:w="674"/>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Stage of MS achieved for this run slice in a multi stage mass spectrometry experiment.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number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number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allows a series of consecutive run slices to be placed in the correct order.</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begin_mz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begin_mz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theoretical minimum m/z of the run slice.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end_mz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end_mz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theoretical maximum m/z of the run slice.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 xml:space="preserve">This field can contain optionally the table cvParams and userParams as an XML string (see XML </w:t>
            </w:r>
            <w:r w:rsidRPr="00185F1C">
              <w:rPr>
                <w:color w:val="666666"/>
                <w:sz w:val="18"/>
              </w:rPr>
              <w:lastRenderedPageBreak/>
              <w:t>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run_id  (</w:t>
            </w:r>
            <w:hyperlink w:anchor="ru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run.</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24"/>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through (run_id)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25"/>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2" w:name="_Toc381279327"/>
      <w:proofErr w:type="gramStart"/>
      <w:r w:rsidRPr="00BF375F">
        <w:rPr>
          <w:rFonts w:ascii="Segoe UI" w:hAnsi="Segoe UI" w:cs="Segoe UI"/>
          <w:b/>
          <w:kern w:val="36"/>
          <w:szCs w:val="22"/>
        </w:rPr>
        <w:t>sample</w:t>
      </w:r>
      <w:bookmarkStart w:id="63" w:name="sample"/>
      <w:bookmarkEnd w:id="62"/>
      <w:bookmarkEnd w:id="63"/>
      <w:proofErr w:type="gramEnd"/>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Description of the samples used to generate the dataset.</w:t>
      </w:r>
    </w:p>
    <w:tbl>
      <w:tblPr>
        <w:tblW w:w="5000" w:type="pct"/>
        <w:tblCellMar>
          <w:top w:w="30" w:type="dxa"/>
          <w:left w:w="30" w:type="dxa"/>
          <w:bottom w:w="30" w:type="dxa"/>
          <w:right w:w="30" w:type="dxa"/>
        </w:tblCellMar>
        <w:tblLook w:val="04A0" w:firstRow="1" w:lastRow="0" w:firstColumn="1" w:lastColumn="0" w:noHBand="0" w:noVBand="1"/>
      </w:tblPr>
      <w:tblGrid>
        <w:gridCol w:w="3207"/>
        <w:gridCol w:w="2620"/>
        <w:gridCol w:w="1682"/>
        <w:gridCol w:w="552"/>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the sample description.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26"/>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2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4" w:name="_Toc381279328"/>
      <w:r w:rsidRPr="00BF375F">
        <w:rPr>
          <w:rFonts w:ascii="Segoe UI" w:hAnsi="Segoe UI" w:cs="Segoe UI"/>
          <w:b/>
          <w:kern w:val="36"/>
          <w:szCs w:val="22"/>
        </w:rPr>
        <w:t>scan_settings</w:t>
      </w:r>
      <w:bookmarkStart w:id="65" w:name="scan_settings"/>
      <w:bookmarkEnd w:id="64"/>
      <w:bookmarkEnd w:id="65"/>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proofErr w:type="gramStart"/>
      <w:r w:rsidRPr="00185F1C">
        <w:rPr>
          <w:sz w:val="22"/>
          <w:lang w:val="en-GB"/>
        </w:rPr>
        <w:t>Description of the acquisition settings of the instrument prior to the start of the run.</w:t>
      </w:r>
      <w:proofErr w:type="gramEnd"/>
    </w:p>
    <w:tbl>
      <w:tblPr>
        <w:tblW w:w="5000" w:type="pct"/>
        <w:tblCellMar>
          <w:top w:w="30" w:type="dxa"/>
          <w:left w:w="30" w:type="dxa"/>
          <w:bottom w:w="30" w:type="dxa"/>
          <w:right w:w="30" w:type="dxa"/>
        </w:tblCellMar>
        <w:tblLook w:val="04A0" w:firstRow="1" w:lastRow="0" w:firstColumn="1" w:lastColumn="0" w:noHBand="0" w:noVBand="1"/>
      </w:tblPr>
      <w:tblGrid>
        <w:gridCol w:w="3371"/>
        <w:gridCol w:w="2755"/>
        <w:gridCol w:w="1354"/>
        <w:gridCol w:w="58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lastRenderedPageBreak/>
        <w:t>References</w:t>
      </w:r>
    </w:p>
    <w:p w:rsidR="00185F1C" w:rsidRPr="00185F1C" w:rsidRDefault="009B367E" w:rsidP="008B3BCF">
      <w:pPr>
        <w:numPr>
          <w:ilvl w:val="0"/>
          <w:numId w:val="28"/>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29"/>
        </w:numPr>
        <w:shd w:val="clear" w:color="auto" w:fill="F5F5FF"/>
        <w:spacing w:before="100" w:beforeAutospacing="1" w:after="100" w:afterAutospacing="1"/>
        <w:rPr>
          <w:sz w:val="18"/>
        </w:rPr>
      </w:pPr>
      <w:hyperlink w:anchor="source_file_scan_settings_map" w:history="1">
        <w:r w:rsidR="00185F1C" w:rsidRPr="00185F1C">
          <w:rPr>
            <w:rStyle w:val="Lienhypertexte"/>
            <w:sz w:val="18"/>
          </w:rPr>
          <w:t>source_file_scan_settings_map</w:t>
        </w:r>
      </w:hyperlink>
      <w:r w:rsidR="00185F1C" w:rsidRPr="00185F1C">
        <w:rPr>
          <w:sz w:val="18"/>
        </w:rPr>
        <w:t xml:space="preserve"> referencing (id)</w:t>
      </w:r>
    </w:p>
    <w:p w:rsidR="00185F1C" w:rsidRPr="00185F1C" w:rsidRDefault="009B367E" w:rsidP="008B3BCF">
      <w:pPr>
        <w:numPr>
          <w:ilvl w:val="0"/>
          <w:numId w:val="29"/>
        </w:numPr>
        <w:shd w:val="clear" w:color="auto" w:fill="F5F5FF"/>
        <w:spacing w:before="100" w:beforeAutospacing="1" w:after="100" w:afterAutospacing="1"/>
        <w:rPr>
          <w:sz w:val="18"/>
        </w:rPr>
      </w:pPr>
      <w:hyperlink w:anchor="target" w:history="1">
        <w:r w:rsidR="00185F1C" w:rsidRPr="00185F1C">
          <w:rPr>
            <w:rStyle w:val="Lienhypertexte"/>
            <w:sz w:val="18"/>
          </w:rPr>
          <w:t>target</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6" w:name="_Toc381279329"/>
      <w:r w:rsidRPr="00BF375F">
        <w:rPr>
          <w:rFonts w:ascii="Segoe UI" w:hAnsi="Segoe UI" w:cs="Segoe UI"/>
          <w:b/>
          <w:kern w:val="36"/>
          <w:szCs w:val="22"/>
        </w:rPr>
        <w:t>shared_param_tree</w:t>
      </w:r>
      <w:bookmarkStart w:id="67" w:name="shared_param_tree"/>
      <w:bookmarkEnd w:id="66"/>
      <w:bookmarkEnd w:id="67"/>
      <w:r w:rsidRPr="00BF375F">
        <w:rPr>
          <w:rFonts w:ascii="Segoe UI" w:hAnsi="Segoe UI" w:cs="Segoe UI"/>
          <w:szCs w:val="22"/>
        </w:rPr>
        <w:t xml:space="preserve"> </w:t>
      </w:r>
    </w:p>
    <w:p w:rsidR="00185F1C" w:rsidRPr="00185F1C" w:rsidRDefault="00185F1C" w:rsidP="004539C5">
      <w:pPr>
        <w:pStyle w:val="comment"/>
        <w:ind w:left="0"/>
        <w:rPr>
          <w:sz w:val="22"/>
          <w:lang w:val="en-GB"/>
        </w:rPr>
      </w:pPr>
      <w:r w:rsidRPr="00185F1C">
        <w:rPr>
          <w:sz w:val="22"/>
          <w:lang w:val="en-GB"/>
        </w:rPr>
        <w:t>A tree of CVParam and UserParam elements that can be shared with some mzDB tables.</w:t>
      </w:r>
    </w:p>
    <w:tbl>
      <w:tblPr>
        <w:tblW w:w="5000" w:type="pct"/>
        <w:tblCellMar>
          <w:top w:w="30" w:type="dxa"/>
          <w:left w:w="30" w:type="dxa"/>
          <w:bottom w:w="30" w:type="dxa"/>
          <w:right w:w="30" w:type="dxa"/>
        </w:tblCellMar>
        <w:tblLook w:val="04A0" w:firstRow="1" w:lastRow="0" w:firstColumn="1" w:lastColumn="0" w:noHBand="0" w:noVBand="1"/>
      </w:tblPr>
      <w:tblGrid>
        <w:gridCol w:w="2846"/>
        <w:gridCol w:w="2625"/>
        <w:gridCol w:w="1949"/>
        <w:gridCol w:w="64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a tree of cvParams and userParams as an XML string. The later must valid regarding the schema defined in the correspondig param_tre_shema record.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schema_name  (</w:t>
            </w:r>
            <w:hyperlink w:anchor="param_tree_schema"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name of the appropriate param tree schema.</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30"/>
        </w:numPr>
        <w:shd w:val="clear" w:color="auto" w:fill="F5F5FF"/>
        <w:spacing w:before="100" w:beforeAutospacing="1" w:after="100" w:afterAutospacing="1"/>
        <w:rPr>
          <w:sz w:val="18"/>
        </w:rPr>
      </w:pPr>
      <w:hyperlink w:anchor="param_tree_schema" w:history="1">
        <w:r w:rsidR="00185F1C" w:rsidRPr="00185F1C">
          <w:rPr>
            <w:rStyle w:val="Lienhypertexte"/>
            <w:sz w:val="18"/>
          </w:rPr>
          <w:t>param_tree_schema</w:t>
        </w:r>
      </w:hyperlink>
      <w:r w:rsidR="00185F1C" w:rsidRPr="00185F1C">
        <w:rPr>
          <w:sz w:val="18"/>
        </w:rPr>
        <w:t xml:space="preserve"> through (schema_name)</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31"/>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referencing (id)</w:t>
      </w:r>
    </w:p>
    <w:p w:rsidR="00185F1C" w:rsidRPr="00185F1C" w:rsidRDefault="009B367E" w:rsidP="008B3BCF">
      <w:pPr>
        <w:numPr>
          <w:ilvl w:val="0"/>
          <w:numId w:val="31"/>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9B367E" w:rsidP="008B3BCF">
      <w:pPr>
        <w:numPr>
          <w:ilvl w:val="0"/>
          <w:numId w:val="31"/>
        </w:numPr>
        <w:shd w:val="clear" w:color="auto" w:fill="F5F5FF"/>
        <w:spacing w:before="100" w:beforeAutospacing="1" w:after="100" w:afterAutospacing="1"/>
        <w:rPr>
          <w:sz w:val="18"/>
        </w:rPr>
      </w:pPr>
      <w:hyperlink w:anchor="scan_settings" w:history="1">
        <w:r w:rsidR="00185F1C" w:rsidRPr="00185F1C">
          <w:rPr>
            <w:rStyle w:val="Lienhypertexte"/>
            <w:sz w:val="18"/>
          </w:rPr>
          <w:t>scan_settings</w:t>
        </w:r>
      </w:hyperlink>
      <w:r w:rsidR="00185F1C" w:rsidRPr="00185F1C">
        <w:rPr>
          <w:sz w:val="18"/>
        </w:rPr>
        <w:t xml:space="preserve"> referencing (id)</w:t>
      </w:r>
    </w:p>
    <w:p w:rsidR="00185F1C" w:rsidRPr="00185F1C" w:rsidRDefault="009B367E" w:rsidP="008B3BCF">
      <w:pPr>
        <w:numPr>
          <w:ilvl w:val="0"/>
          <w:numId w:val="31"/>
        </w:numPr>
        <w:shd w:val="clear" w:color="auto" w:fill="F5F5FF"/>
        <w:spacing w:before="100" w:beforeAutospacing="1" w:after="100" w:afterAutospacing="1"/>
        <w:rPr>
          <w:sz w:val="18"/>
        </w:rPr>
      </w:pPr>
      <w:hyperlink w:anchor="software" w:history="1">
        <w:r w:rsidR="00185F1C" w:rsidRPr="00185F1C">
          <w:rPr>
            <w:rStyle w:val="Lienhypertexte"/>
            <w:sz w:val="18"/>
          </w:rPr>
          <w:t>software</w:t>
        </w:r>
      </w:hyperlink>
      <w:r w:rsidR="00185F1C" w:rsidRPr="00185F1C">
        <w:rPr>
          <w:sz w:val="18"/>
        </w:rPr>
        <w:t xml:space="preserve"> referencing (id)</w:t>
      </w:r>
    </w:p>
    <w:p w:rsidR="00185F1C" w:rsidRPr="00185F1C" w:rsidRDefault="009B367E" w:rsidP="008B3BCF">
      <w:pPr>
        <w:numPr>
          <w:ilvl w:val="0"/>
          <w:numId w:val="31"/>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9B367E" w:rsidP="008B3BCF">
      <w:pPr>
        <w:numPr>
          <w:ilvl w:val="0"/>
          <w:numId w:val="31"/>
        </w:numPr>
        <w:shd w:val="clear" w:color="auto" w:fill="F5F5FF"/>
        <w:spacing w:before="100" w:beforeAutospacing="1" w:after="100" w:afterAutospacing="1"/>
        <w:rPr>
          <w:sz w:val="18"/>
        </w:rPr>
      </w:pPr>
      <w:hyperlink w:anchor="target" w:history="1">
        <w:r w:rsidR="00185F1C" w:rsidRPr="00185F1C">
          <w:rPr>
            <w:rStyle w:val="Lienhypertexte"/>
            <w:sz w:val="18"/>
          </w:rPr>
          <w:t>target</w:t>
        </w:r>
      </w:hyperlink>
      <w:r w:rsidR="00185F1C" w:rsidRPr="00185F1C">
        <w:rPr>
          <w:sz w:val="18"/>
        </w:rPr>
        <w:t xml:space="preserve"> referencing (id)</w:t>
      </w:r>
    </w:p>
    <w:p w:rsidR="00185F1C" w:rsidRPr="00185F1C" w:rsidRDefault="009B367E" w:rsidP="008B3BCF">
      <w:pPr>
        <w:numPr>
          <w:ilvl w:val="0"/>
          <w:numId w:val="31"/>
        </w:numPr>
        <w:shd w:val="clear" w:color="auto" w:fill="F5F5FF"/>
        <w:spacing w:before="100" w:beforeAutospacing="1" w:after="100" w:afterAutospacing="1"/>
        <w:rPr>
          <w:sz w:val="18"/>
        </w:rPr>
      </w:pPr>
      <w:hyperlink w:anchor="sample" w:history="1">
        <w:r w:rsidR="00185F1C" w:rsidRPr="00185F1C">
          <w:rPr>
            <w:rStyle w:val="Lienhypertexte"/>
            <w:sz w:val="18"/>
          </w:rPr>
          <w:t>sample</w:t>
        </w:r>
      </w:hyperlink>
      <w:r w:rsidR="00185F1C" w:rsidRPr="00185F1C">
        <w:rPr>
          <w:sz w:val="18"/>
        </w:rPr>
        <w:t xml:space="preserve"> referencing (id)</w:t>
      </w:r>
    </w:p>
    <w:p w:rsidR="00185F1C" w:rsidRPr="00185F1C" w:rsidRDefault="009B367E" w:rsidP="008B3BCF">
      <w:pPr>
        <w:numPr>
          <w:ilvl w:val="0"/>
          <w:numId w:val="31"/>
        </w:numPr>
        <w:shd w:val="clear" w:color="auto" w:fill="F5F5FF"/>
        <w:spacing w:before="100" w:beforeAutospacing="1" w:after="100" w:afterAutospacing="1"/>
        <w:rPr>
          <w:sz w:val="18"/>
        </w:rPr>
      </w:pPr>
      <w:hyperlink w:anchor="processing_method" w:history="1">
        <w:r w:rsidR="00185F1C" w:rsidRPr="00185F1C">
          <w:rPr>
            <w:rStyle w:val="Lienhypertexte"/>
            <w:sz w:val="18"/>
          </w:rPr>
          <w:t>processing_method</w:t>
        </w:r>
      </w:hyperlink>
      <w:r w:rsidR="00185F1C" w:rsidRPr="00185F1C">
        <w:rPr>
          <w:sz w:val="18"/>
        </w:rPr>
        <w:t xml:space="preserve"> referencing (id)</w:t>
      </w:r>
    </w:p>
    <w:p w:rsidR="00185F1C" w:rsidRPr="00185F1C" w:rsidRDefault="009B367E" w:rsidP="008B3BCF">
      <w:pPr>
        <w:numPr>
          <w:ilvl w:val="0"/>
          <w:numId w:val="31"/>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referencing (id)</w:t>
      </w:r>
    </w:p>
    <w:p w:rsidR="00185F1C" w:rsidRPr="00185F1C" w:rsidRDefault="009B367E" w:rsidP="008B3BCF">
      <w:pPr>
        <w:numPr>
          <w:ilvl w:val="0"/>
          <w:numId w:val="31"/>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8" w:name="_Toc381279330"/>
      <w:proofErr w:type="gramStart"/>
      <w:r w:rsidRPr="00BF375F">
        <w:rPr>
          <w:rFonts w:ascii="Segoe UI" w:hAnsi="Segoe UI" w:cs="Segoe UI"/>
          <w:b/>
          <w:kern w:val="36"/>
          <w:szCs w:val="22"/>
        </w:rPr>
        <w:t>software</w:t>
      </w:r>
      <w:bookmarkStart w:id="69" w:name="software"/>
      <w:bookmarkEnd w:id="68"/>
      <w:bookmarkEnd w:id="69"/>
      <w:proofErr w:type="gramEnd"/>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Software used to acquire and/or process the data.</w:t>
      </w:r>
    </w:p>
    <w:tbl>
      <w:tblPr>
        <w:tblW w:w="5000" w:type="pct"/>
        <w:tblCellMar>
          <w:top w:w="30" w:type="dxa"/>
          <w:left w:w="30" w:type="dxa"/>
          <w:bottom w:w="30" w:type="dxa"/>
          <w:right w:w="30" w:type="dxa"/>
        </w:tblCellMar>
        <w:tblLook w:val="04A0" w:firstRow="1" w:lastRow="0" w:firstColumn="1" w:lastColumn="0" w:noHBand="0" w:noVBand="1"/>
      </w:tblPr>
      <w:tblGrid>
        <w:gridCol w:w="3206"/>
        <w:gridCol w:w="2621"/>
        <w:gridCol w:w="1681"/>
        <w:gridCol w:w="553"/>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software.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software version.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lastRenderedPageBreak/>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32"/>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33"/>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referencing (id)</w:t>
      </w:r>
    </w:p>
    <w:p w:rsidR="00185F1C" w:rsidRPr="00185F1C" w:rsidRDefault="009B367E" w:rsidP="008B3BCF">
      <w:pPr>
        <w:numPr>
          <w:ilvl w:val="0"/>
          <w:numId w:val="33"/>
        </w:numPr>
        <w:shd w:val="clear" w:color="auto" w:fill="F5F5FF"/>
        <w:spacing w:before="100" w:beforeAutospacing="1" w:after="100" w:afterAutospacing="1"/>
        <w:rPr>
          <w:sz w:val="18"/>
        </w:rPr>
      </w:pPr>
      <w:hyperlink w:anchor="processing_method" w:history="1">
        <w:r w:rsidR="00185F1C" w:rsidRPr="00185F1C">
          <w:rPr>
            <w:rStyle w:val="Lienhypertexte"/>
            <w:sz w:val="18"/>
          </w:rPr>
          <w:t>processing_method</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70" w:name="_Toc381279331"/>
      <w:r w:rsidRPr="00BF375F">
        <w:rPr>
          <w:rFonts w:ascii="Segoe UI" w:hAnsi="Segoe UI" w:cs="Segoe UI"/>
          <w:b/>
          <w:kern w:val="36"/>
          <w:szCs w:val="22"/>
        </w:rPr>
        <w:t>source_file</w:t>
      </w:r>
      <w:bookmarkStart w:id="71" w:name="source_file"/>
      <w:bookmarkEnd w:id="70"/>
      <w:bookmarkEnd w:id="71"/>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r w:rsidRPr="00185F1C">
        <w:rPr>
          <w:sz w:val="22"/>
          <w:lang w:val="en-GB"/>
        </w:rPr>
        <w:t>Descriptions of the source files this mzDB was generated or derived from.</w:t>
      </w:r>
    </w:p>
    <w:tbl>
      <w:tblPr>
        <w:tblW w:w="5000" w:type="pct"/>
        <w:tblCellMar>
          <w:top w:w="30" w:type="dxa"/>
          <w:left w:w="30" w:type="dxa"/>
          <w:bottom w:w="30" w:type="dxa"/>
          <w:right w:w="30" w:type="dxa"/>
        </w:tblCellMar>
        <w:tblLook w:val="04A0" w:firstRow="1" w:lastRow="0" w:firstColumn="1" w:lastColumn="0" w:noHBand="0" w:noVBand="1"/>
      </w:tblPr>
      <w:tblGrid>
        <w:gridCol w:w="3206"/>
        <w:gridCol w:w="2621"/>
        <w:gridCol w:w="1682"/>
        <w:gridCol w:w="552"/>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Name of the source file, without reference to location (either URI or local path).</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location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location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URI-formatted location where the file was retrieved.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34"/>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35"/>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9B367E" w:rsidP="008B3BCF">
      <w:pPr>
        <w:numPr>
          <w:ilvl w:val="0"/>
          <w:numId w:val="35"/>
        </w:numPr>
        <w:shd w:val="clear" w:color="auto" w:fill="F5F5FF"/>
        <w:spacing w:before="100" w:beforeAutospacing="1" w:after="100" w:afterAutospacing="1"/>
        <w:rPr>
          <w:sz w:val="18"/>
        </w:rPr>
      </w:pPr>
      <w:hyperlink w:anchor="source_file_scan_settings_map" w:history="1">
        <w:r w:rsidR="00185F1C" w:rsidRPr="00185F1C">
          <w:rPr>
            <w:rStyle w:val="Lienhypertexte"/>
            <w:sz w:val="18"/>
          </w:rPr>
          <w:t>source_file_scan_settings_map</w:t>
        </w:r>
      </w:hyperlink>
      <w:r w:rsidR="00185F1C" w:rsidRPr="00185F1C">
        <w:rPr>
          <w:sz w:val="18"/>
        </w:rPr>
        <w:t xml:space="preserve"> referencing (id)</w:t>
      </w:r>
    </w:p>
    <w:p w:rsidR="00185F1C" w:rsidRPr="00185F1C" w:rsidRDefault="009B367E" w:rsidP="008B3BCF">
      <w:pPr>
        <w:numPr>
          <w:ilvl w:val="0"/>
          <w:numId w:val="35"/>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72" w:name="_Toc381279332"/>
      <w:r w:rsidRPr="00BF375F">
        <w:rPr>
          <w:rFonts w:ascii="Segoe UI" w:hAnsi="Segoe UI" w:cs="Segoe UI"/>
          <w:b/>
          <w:kern w:val="36"/>
          <w:szCs w:val="22"/>
        </w:rPr>
        <w:t>source_file_scan_settings_map</w:t>
      </w:r>
      <w:bookmarkStart w:id="73" w:name="source_file_scan_settings_map"/>
      <w:bookmarkEnd w:id="72"/>
      <w:bookmarkEnd w:id="73"/>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proofErr w:type="gramStart"/>
      <w:r w:rsidRPr="00185F1C">
        <w:rPr>
          <w:sz w:val="22"/>
          <w:lang w:val="en-GB"/>
        </w:rPr>
        <w:t>Mapping between the source files and the acquisition settings.</w:t>
      </w:r>
      <w:proofErr w:type="gramEnd"/>
    </w:p>
    <w:tbl>
      <w:tblPr>
        <w:tblW w:w="5000" w:type="pct"/>
        <w:tblCellMar>
          <w:top w:w="30" w:type="dxa"/>
          <w:left w:w="30" w:type="dxa"/>
          <w:bottom w:w="30" w:type="dxa"/>
          <w:right w:w="30" w:type="dxa"/>
        </w:tblCellMar>
        <w:tblLook w:val="04A0" w:firstRow="1" w:lastRow="0" w:firstColumn="1" w:lastColumn="0" w:noHBand="0" w:noVBand="1"/>
      </w:tblPr>
      <w:tblGrid>
        <w:gridCol w:w="3174"/>
        <w:gridCol w:w="2663"/>
        <w:gridCol w:w="1307"/>
        <w:gridCol w:w="561"/>
        <w:gridCol w:w="1427"/>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scan_settings_id (PK)  (</w:t>
            </w:r>
            <w:hyperlink w:anchor="scan_settings"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scan_settings_id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scan settings.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 (PK)  (</w:t>
            </w:r>
            <w:hyperlink w:anchor="source_fi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lastRenderedPageBreak/>
              <w:t>This field must reference the 'id' of the corresponding source file.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36"/>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through (source_file_id)</w:t>
      </w:r>
    </w:p>
    <w:p w:rsidR="00185F1C" w:rsidRPr="00185F1C" w:rsidRDefault="009B367E" w:rsidP="008B3BCF">
      <w:pPr>
        <w:numPr>
          <w:ilvl w:val="0"/>
          <w:numId w:val="36"/>
        </w:numPr>
        <w:shd w:val="clear" w:color="auto" w:fill="F5F5FF"/>
        <w:spacing w:before="100" w:beforeAutospacing="1" w:after="100" w:afterAutospacing="1"/>
        <w:rPr>
          <w:sz w:val="18"/>
        </w:rPr>
      </w:pPr>
      <w:hyperlink w:anchor="scan_settings" w:history="1">
        <w:r w:rsidR="00185F1C" w:rsidRPr="00185F1C">
          <w:rPr>
            <w:rStyle w:val="Lienhypertexte"/>
            <w:sz w:val="18"/>
          </w:rPr>
          <w:t>scan_settings</w:t>
        </w:r>
      </w:hyperlink>
      <w:r w:rsidR="00185F1C" w:rsidRPr="00185F1C">
        <w:rPr>
          <w:sz w:val="18"/>
        </w:rPr>
        <w:t xml:space="preserve"> through (scan_settings_id)</w:t>
      </w:r>
    </w:p>
    <w:p w:rsidR="00185F1C" w:rsidRPr="00BF375F" w:rsidRDefault="00185F1C" w:rsidP="00BF375F">
      <w:pPr>
        <w:pStyle w:val="Titre2"/>
        <w:rPr>
          <w:rFonts w:ascii="Segoe UI" w:hAnsi="Segoe UI" w:cs="Segoe UI"/>
          <w:szCs w:val="22"/>
        </w:rPr>
      </w:pPr>
      <w:bookmarkStart w:id="74" w:name="_Toc381279333"/>
      <w:proofErr w:type="gramStart"/>
      <w:r w:rsidRPr="00BF375F">
        <w:rPr>
          <w:rFonts w:ascii="Segoe UI" w:hAnsi="Segoe UI" w:cs="Segoe UI"/>
          <w:b/>
          <w:kern w:val="36"/>
          <w:szCs w:val="22"/>
        </w:rPr>
        <w:t>spectrum</w:t>
      </w:r>
      <w:bookmarkStart w:id="75" w:name="spectrum"/>
      <w:bookmarkEnd w:id="74"/>
      <w:bookmarkEnd w:id="75"/>
      <w:proofErr w:type="gramEnd"/>
    </w:p>
    <w:p w:rsidR="00185F1C" w:rsidRPr="00185F1C" w:rsidRDefault="00185F1C" w:rsidP="004539C5">
      <w:pPr>
        <w:pStyle w:val="comment"/>
        <w:ind w:left="0"/>
        <w:rPr>
          <w:sz w:val="22"/>
          <w:lang w:val="en-GB"/>
        </w:rPr>
      </w:pPr>
      <w:proofErr w:type="gramStart"/>
      <w:r w:rsidRPr="00185F1C">
        <w:rPr>
          <w:sz w:val="22"/>
          <w:lang w:val="en-GB"/>
        </w:rPr>
        <w:t>The structure that captures the generation of a peak list.</w:t>
      </w:r>
      <w:proofErr w:type="gramEnd"/>
      <w:r w:rsidRPr="00185F1C">
        <w:rPr>
          <w:sz w:val="22"/>
          <w:lang w:val="en-GB"/>
        </w:rPr>
        <w:t xml:space="preserve"> Also describes some of the parameters for the mass spectrometer for a given acquisition (or list of acquisitions). Subsidiary acquisition data points are stored in corresponding bounding boxes. </w:t>
      </w:r>
    </w:p>
    <w:tbl>
      <w:tblPr>
        <w:tblW w:w="5000" w:type="pct"/>
        <w:tblCellMar>
          <w:top w:w="30" w:type="dxa"/>
          <w:left w:w="30" w:type="dxa"/>
          <w:bottom w:w="30" w:type="dxa"/>
          <w:right w:w="30" w:type="dxa"/>
        </w:tblCellMar>
        <w:tblLook w:val="04A0" w:firstRow="1" w:lastRow="0" w:firstColumn="1" w:lastColumn="0" w:noHBand="0" w:noVBand="1"/>
      </w:tblPr>
      <w:tblGrid>
        <w:gridCol w:w="3257"/>
        <w:gridCol w:w="2740"/>
        <w:gridCol w:w="1582"/>
        <w:gridCol w:w="482"/>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initial_id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initial_id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native identifier of the spectrum as an integer.</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title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title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title describing this spectrum. It may correspond to the 'filter string' CV param.</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cycle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cycle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 xml:space="preserve">The cycle number this spectrum refers to. A given cycle will typically </w:t>
            </w:r>
            <w:proofErr w:type="gramStart"/>
            <w:r w:rsidRPr="00185F1C">
              <w:rPr>
                <w:color w:val="666666"/>
                <w:sz w:val="18"/>
              </w:rPr>
              <w:t>contains</w:t>
            </w:r>
            <w:proofErr w:type="gramEnd"/>
            <w:r w:rsidRPr="00185F1C">
              <w:rPr>
                <w:color w:val="666666"/>
                <w:sz w:val="18"/>
              </w:rPr>
              <w:t xml:space="preserve"> an MS1 scan and all related MS2 scans.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scan starting time in seconds.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Stage of MS achieved for this spectrum in a multi stage mass spectrometry experiment.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type of activation used for fragmentation.</w:t>
            </w:r>
            <w:r w:rsidRPr="00185F1C">
              <w:rPr>
                <w:color w:val="666666"/>
                <w:sz w:val="18"/>
              </w:rPr>
              <w:br/>
              <w:t xml:space="preserve">This field stores only a 3 letters label (e.g. </w:t>
            </w:r>
            <w:r w:rsidRPr="00185F1C">
              <w:rPr>
                <w:color w:val="666666"/>
                <w:sz w:val="18"/>
              </w:rPr>
              <w:br/>
              <w:t>CID, ETD, HCD), but more detailled information could be provided using the param_tree field.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tic</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tic</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total ion current of this spectrum.</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base_peak_moz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DOUBLE</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m/z value of the most intense peak.</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base_peak_intensity</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base_peak_intensity</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intensity value of the most intense peak.</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DOUBLE</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m/z value of the main precursor ion (first entry of precursor list).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main_precursor_charge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main_precursor_charge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charge value of the main precursor ion (first entry of precursor list).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data_points_count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data_points_count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number of data points for this spectrum.</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4539C5"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 xml:space="preserve">This field </w:t>
            </w:r>
            <w:r w:rsidR="004539C5">
              <w:rPr>
                <w:color w:val="666666"/>
                <w:sz w:val="18"/>
              </w:rPr>
              <w:t>must</w:t>
            </w:r>
            <w:r w:rsidRPr="00185F1C">
              <w:rPr>
                <w:color w:val="666666"/>
                <w:sz w:val="18"/>
              </w:rPr>
              <w:t xml:space="preserve">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List and descriptions of scans.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precursor_list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precursor_list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lastRenderedPageBreak/>
              <w:t>List and descriptions of precursor isolations to the spectrum currently being described, ordered.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product_list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product_list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List and descriptions of product isolations to the spectrum currently being described, ordered.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instrument_configuration_id  (</w:t>
            </w:r>
            <w:hyperlink w:anchor="instrument_configuratio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instrument_configuration_id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appropriate instrument configuration.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  (</w:t>
            </w:r>
            <w:hyperlink w:anchor="source_fi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appropriate source_file.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  (</w:t>
            </w:r>
            <w:hyperlink w:anchor="ru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run.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appropriate data_processing (see processing_method table).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data_encoding_id  (</w:t>
            </w:r>
            <w:hyperlink w:anchor="data_encod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data_encoding_id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appropriate data_encoding.</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D53FB7" w:rsidP="004539C5">
            <w:pPr>
              <w:rPr>
                <w:sz w:val="22"/>
              </w:rPr>
            </w:pPr>
            <w:r>
              <w:rPr>
                <w:sz w:val="18"/>
              </w:rPr>
              <w:t>bb_first_sp</w:t>
            </w:r>
            <w:r w:rsidR="00185F1C" w:rsidRPr="00185F1C">
              <w:rPr>
                <w:sz w:val="18"/>
              </w:rPr>
              <w:t>ectrum_id  (</w:t>
            </w:r>
            <w:hyperlink w:anchor="spectrum" w:history="1">
              <w:r w:rsidR="00185F1C" w:rsidRPr="00185F1C">
                <w:rPr>
                  <w:rStyle w:val="Lienhypertexte"/>
                  <w:sz w:val="18"/>
                </w:rPr>
                <w:t>FK</w:t>
              </w:r>
            </w:hyperlink>
            <w:r w:rsidR="00185F1C"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D53FB7" w:rsidP="004539C5">
            <w:pPr>
              <w:rPr>
                <w:sz w:val="22"/>
              </w:rPr>
            </w:pPr>
            <w:r>
              <w:rPr>
                <w:sz w:val="18"/>
              </w:rPr>
              <w:t>bb_first_sp</w:t>
            </w:r>
            <w:r w:rsidR="00185F1C" w:rsidRPr="00185F1C">
              <w:rPr>
                <w:sz w:val="18"/>
              </w:rPr>
              <w:t>ectrum_id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first spectrum id of the bounding box (BB) this scan refers to.</w:t>
            </w:r>
            <w:r w:rsidRPr="00185F1C">
              <w:rPr>
                <w:color w:val="666666"/>
                <w:sz w:val="18"/>
              </w:rPr>
              <w:br/>
              <w:t>In the mzDB a BB is only linked to the first and last spectra of the stored data region. Thus to know the BB corresponding to each spectrum of the run one has to use this foreign key referencing a spectrum that is effectively linked to a BB.</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37"/>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D53FB7">
        <w:rPr>
          <w:sz w:val="18"/>
        </w:rPr>
        <w:t xml:space="preserve"> through (bb_first_sp</w:t>
      </w:r>
      <w:r w:rsidR="00185F1C" w:rsidRPr="00185F1C">
        <w:rPr>
          <w:sz w:val="18"/>
        </w:rPr>
        <w:t>ectrum_id)</w:t>
      </w:r>
    </w:p>
    <w:p w:rsidR="00185F1C" w:rsidRPr="00185F1C" w:rsidRDefault="009B367E" w:rsidP="008B3BCF">
      <w:pPr>
        <w:numPr>
          <w:ilvl w:val="0"/>
          <w:numId w:val="3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through (run_id)</w:t>
      </w:r>
    </w:p>
    <w:p w:rsidR="00185F1C" w:rsidRPr="00185F1C" w:rsidRDefault="009B367E" w:rsidP="008B3BCF">
      <w:pPr>
        <w:numPr>
          <w:ilvl w:val="0"/>
          <w:numId w:val="37"/>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through (source_file_id)</w:t>
      </w:r>
    </w:p>
    <w:p w:rsidR="00185F1C" w:rsidRPr="00185F1C" w:rsidRDefault="009B367E" w:rsidP="008B3BCF">
      <w:pPr>
        <w:numPr>
          <w:ilvl w:val="0"/>
          <w:numId w:val="37"/>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through (instrument_configuration_id)</w:t>
      </w:r>
    </w:p>
    <w:p w:rsidR="00185F1C" w:rsidRPr="00185F1C" w:rsidRDefault="009B367E" w:rsidP="008B3BCF">
      <w:pPr>
        <w:numPr>
          <w:ilvl w:val="0"/>
          <w:numId w:val="37"/>
        </w:numPr>
        <w:shd w:val="clear" w:color="auto" w:fill="F5F5FF"/>
        <w:spacing w:before="100" w:beforeAutospacing="1" w:after="100" w:afterAutospacing="1"/>
        <w:rPr>
          <w:sz w:val="18"/>
        </w:rPr>
      </w:pPr>
      <w:hyperlink w:anchor="data_encoding" w:history="1">
        <w:r w:rsidR="00185F1C" w:rsidRPr="00185F1C">
          <w:rPr>
            <w:rStyle w:val="Lienhypertexte"/>
            <w:sz w:val="18"/>
          </w:rPr>
          <w:t>data_encoding</w:t>
        </w:r>
      </w:hyperlink>
      <w:r w:rsidR="00185F1C" w:rsidRPr="00185F1C">
        <w:rPr>
          <w:sz w:val="18"/>
        </w:rPr>
        <w:t xml:space="preserve"> through (data_encoding_id)</w:t>
      </w:r>
    </w:p>
    <w:p w:rsidR="00185F1C" w:rsidRPr="00185F1C" w:rsidRDefault="009B367E" w:rsidP="008B3BCF">
      <w:pPr>
        <w:numPr>
          <w:ilvl w:val="0"/>
          <w:numId w:val="37"/>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9B367E" w:rsidP="008B3BCF">
      <w:pPr>
        <w:numPr>
          <w:ilvl w:val="0"/>
          <w:numId w:val="37"/>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(data_processing_id)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9B367E" w:rsidP="008B3BCF">
      <w:pPr>
        <w:numPr>
          <w:ilvl w:val="0"/>
          <w:numId w:val="38"/>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9B367E" w:rsidP="008B3BCF">
      <w:pPr>
        <w:numPr>
          <w:ilvl w:val="0"/>
          <w:numId w:val="38"/>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referencing (id)</w:t>
      </w:r>
    </w:p>
    <w:p w:rsidR="00185F1C" w:rsidRPr="00185F1C" w:rsidRDefault="009B367E" w:rsidP="008B3BCF">
      <w:pPr>
        <w:numPr>
          <w:ilvl w:val="0"/>
          <w:numId w:val="38"/>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76" w:name="_Toc381279334"/>
      <w:r w:rsidRPr="00BF375F">
        <w:rPr>
          <w:rFonts w:ascii="Segoe UI" w:hAnsi="Segoe UI" w:cs="Segoe UI"/>
          <w:b/>
          <w:kern w:val="36"/>
          <w:szCs w:val="22"/>
        </w:rPr>
        <w:t>table_param_tree_schema</w:t>
      </w:r>
      <w:bookmarkStart w:id="77" w:name="table_param_tree_schema"/>
      <w:bookmarkEnd w:id="76"/>
      <w:bookmarkEnd w:id="77"/>
      <w:r w:rsidRPr="00BF375F">
        <w:rPr>
          <w:rFonts w:ascii="Segoe UI" w:hAnsi="Segoe UI" w:cs="Segoe UI"/>
          <w:b/>
          <w:kern w:val="36"/>
          <w:szCs w:val="22"/>
        </w:rPr>
        <w:t xml:space="preserve"> </w:t>
      </w:r>
    </w:p>
    <w:p w:rsidR="00185F1C" w:rsidRPr="00185F1C" w:rsidRDefault="00185F1C" w:rsidP="00BC5A42">
      <w:pPr>
        <w:pStyle w:val="comment"/>
        <w:ind w:left="0"/>
        <w:rPr>
          <w:sz w:val="22"/>
          <w:lang w:val="en-GB"/>
        </w:rPr>
      </w:pPr>
      <w:r w:rsidRPr="00185F1C">
        <w:rPr>
          <w:sz w:val="22"/>
          <w:lang w:val="en-GB"/>
        </w:rPr>
        <w:t xml:space="preserve">This table allows to 'logically' </w:t>
      </w:r>
      <w:proofErr w:type="gramStart"/>
      <w:r w:rsidRPr="00185F1C">
        <w:rPr>
          <w:sz w:val="22"/>
          <w:lang w:val="en-GB"/>
        </w:rPr>
        <w:t>map</w:t>
      </w:r>
      <w:proofErr w:type="gramEnd"/>
      <w:r w:rsidRPr="00185F1C">
        <w:rPr>
          <w:sz w:val="22"/>
          <w:lang w:val="en-GB"/>
        </w:rPr>
        <w:t xml:space="preserve"> a given table to its corresponding param_tree schema.</w:t>
      </w:r>
    </w:p>
    <w:tbl>
      <w:tblPr>
        <w:tblW w:w="5000" w:type="pct"/>
        <w:tblCellMar>
          <w:top w:w="30" w:type="dxa"/>
          <w:left w:w="30" w:type="dxa"/>
          <w:bottom w:w="30" w:type="dxa"/>
          <w:right w:w="30" w:type="dxa"/>
        </w:tblCellMar>
        <w:tblLook w:val="04A0" w:firstRow="1" w:lastRow="0" w:firstColumn="1" w:lastColumn="0" w:noHBand="0" w:noVBand="1"/>
      </w:tblPr>
      <w:tblGrid>
        <w:gridCol w:w="2616"/>
        <w:gridCol w:w="2729"/>
        <w:gridCol w:w="1749"/>
        <w:gridCol w:w="575"/>
        <w:gridCol w:w="1463"/>
      </w:tblGrid>
      <w:tr w:rsidR="00185F1C" w:rsidRPr="00185F1C" w:rsidTr="004539C5">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table_name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table_name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name of the table.</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schema_name  (</w:t>
            </w:r>
            <w:hyperlink w:anchor="param_tree_schema"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schema_name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name of the schema.</w:t>
            </w:r>
          </w:p>
        </w:tc>
        <w:tc>
          <w:tcPr>
            <w:tcW w:w="0" w:type="auto"/>
            <w:vAlign w:val="center"/>
            <w:hideMark/>
          </w:tcPr>
          <w:p w:rsidR="00185F1C" w:rsidRPr="00185F1C" w:rsidRDefault="00185F1C" w:rsidP="00BC5A42">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39"/>
        </w:numPr>
        <w:shd w:val="clear" w:color="auto" w:fill="F5F5FF"/>
        <w:spacing w:before="100" w:beforeAutospacing="1" w:after="100" w:afterAutospacing="1"/>
        <w:rPr>
          <w:sz w:val="18"/>
        </w:rPr>
      </w:pPr>
      <w:hyperlink w:anchor="param_tree_schema" w:history="1">
        <w:r w:rsidR="00185F1C" w:rsidRPr="00185F1C">
          <w:rPr>
            <w:rStyle w:val="Lienhypertexte"/>
            <w:sz w:val="18"/>
          </w:rPr>
          <w:t>param_tree_schema</w:t>
        </w:r>
      </w:hyperlink>
      <w:r w:rsidR="00185F1C" w:rsidRPr="00185F1C">
        <w:rPr>
          <w:sz w:val="18"/>
        </w:rPr>
        <w:t xml:space="preserve"> through (schema_name)</w:t>
      </w:r>
    </w:p>
    <w:p w:rsidR="00185F1C" w:rsidRPr="00BF375F" w:rsidRDefault="00185F1C" w:rsidP="00BF375F">
      <w:pPr>
        <w:pStyle w:val="Titre2"/>
        <w:rPr>
          <w:rFonts w:ascii="Segoe UI" w:hAnsi="Segoe UI" w:cs="Segoe UI"/>
          <w:szCs w:val="22"/>
        </w:rPr>
      </w:pPr>
      <w:bookmarkStart w:id="78" w:name="_Toc381279335"/>
      <w:proofErr w:type="gramStart"/>
      <w:r w:rsidRPr="00BF375F">
        <w:rPr>
          <w:rFonts w:ascii="Segoe UI" w:hAnsi="Segoe UI" w:cs="Segoe UI"/>
          <w:b/>
          <w:kern w:val="36"/>
          <w:szCs w:val="22"/>
        </w:rPr>
        <w:t>target</w:t>
      </w:r>
      <w:bookmarkStart w:id="79" w:name="target"/>
      <w:bookmarkEnd w:id="78"/>
      <w:bookmarkEnd w:id="79"/>
      <w:proofErr w:type="gramEnd"/>
      <w:r w:rsidRPr="00BF375F">
        <w:rPr>
          <w:rFonts w:ascii="Segoe UI" w:hAnsi="Segoe UI" w:cs="Segoe UI"/>
          <w:b/>
          <w:kern w:val="36"/>
          <w:szCs w:val="22"/>
        </w:rPr>
        <w:t xml:space="preserve"> </w:t>
      </w:r>
    </w:p>
    <w:p w:rsidR="00185F1C" w:rsidRPr="00185F1C" w:rsidRDefault="00185F1C" w:rsidP="00BC5A42">
      <w:pPr>
        <w:pStyle w:val="comment"/>
        <w:ind w:left="0"/>
        <w:rPr>
          <w:sz w:val="22"/>
          <w:lang w:val="en-GB"/>
        </w:rPr>
      </w:pPr>
      <w:r w:rsidRPr="00185F1C">
        <w:rPr>
          <w:sz w:val="22"/>
          <w:lang w:val="en-GB"/>
        </w:rPr>
        <w:t>Contains the target list (or 'inclusion list') configured prior to the run.</w:t>
      </w:r>
    </w:p>
    <w:tbl>
      <w:tblPr>
        <w:tblW w:w="5000" w:type="pct"/>
        <w:tblCellMar>
          <w:top w:w="30" w:type="dxa"/>
          <w:left w:w="30" w:type="dxa"/>
          <w:bottom w:w="30" w:type="dxa"/>
          <w:right w:w="30" w:type="dxa"/>
        </w:tblCellMar>
        <w:tblLook w:val="04A0" w:firstRow="1" w:lastRow="0" w:firstColumn="1" w:lastColumn="0" w:noHBand="0" w:noVBand="1"/>
      </w:tblPr>
      <w:tblGrid>
        <w:gridCol w:w="3370"/>
        <w:gridCol w:w="2756"/>
        <w:gridCol w:w="1354"/>
        <w:gridCol w:w="58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scan_settings_id  (</w:t>
            </w:r>
            <w:hyperlink w:anchor="scan_settings"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scan_settings_id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BC5A42">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40"/>
        </w:numPr>
        <w:shd w:val="clear" w:color="auto" w:fill="F5F5FF"/>
        <w:spacing w:before="100" w:beforeAutospacing="1" w:after="100" w:afterAutospacing="1"/>
        <w:rPr>
          <w:sz w:val="18"/>
        </w:rPr>
      </w:pPr>
      <w:hyperlink w:anchor="scan_settings" w:history="1">
        <w:r w:rsidR="00185F1C" w:rsidRPr="00185F1C">
          <w:rPr>
            <w:rStyle w:val="Lienhypertexte"/>
            <w:sz w:val="18"/>
          </w:rPr>
          <w:t>scan_settings</w:t>
        </w:r>
      </w:hyperlink>
      <w:r w:rsidR="00185F1C" w:rsidRPr="00185F1C">
        <w:rPr>
          <w:sz w:val="18"/>
        </w:rPr>
        <w:t xml:space="preserve"> through (scan_settings_id)</w:t>
      </w:r>
    </w:p>
    <w:p w:rsidR="00185F1C" w:rsidRPr="00185F1C" w:rsidRDefault="009B367E" w:rsidP="008B3BCF">
      <w:pPr>
        <w:numPr>
          <w:ilvl w:val="0"/>
          <w:numId w:val="40"/>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BF375F" w:rsidRDefault="00185F1C" w:rsidP="00BF375F">
      <w:pPr>
        <w:pStyle w:val="Titre2"/>
        <w:rPr>
          <w:rFonts w:ascii="Segoe UI" w:hAnsi="Segoe UI" w:cs="Segoe UI"/>
          <w:szCs w:val="22"/>
        </w:rPr>
      </w:pPr>
      <w:bookmarkStart w:id="80" w:name="_Toc381279336"/>
      <w:r w:rsidRPr="00BF375F">
        <w:rPr>
          <w:rFonts w:ascii="Segoe UI" w:hAnsi="Segoe UI" w:cs="Segoe UI"/>
          <w:b/>
          <w:kern w:val="36"/>
          <w:szCs w:val="22"/>
        </w:rPr>
        <w:t>user_term</w:t>
      </w:r>
      <w:bookmarkStart w:id="81" w:name="user_term"/>
      <w:bookmarkEnd w:id="80"/>
      <w:bookmarkEnd w:id="81"/>
      <w:r w:rsidRPr="00BF375F">
        <w:rPr>
          <w:rFonts w:ascii="Segoe UI" w:hAnsi="Segoe UI" w:cs="Segoe UI"/>
          <w:szCs w:val="22"/>
        </w:rPr>
        <w:t xml:space="preserve"> </w:t>
      </w:r>
    </w:p>
    <w:p w:rsidR="00185F1C" w:rsidRPr="00185F1C" w:rsidRDefault="00185F1C" w:rsidP="00BC5A42">
      <w:pPr>
        <w:pStyle w:val="comment"/>
        <w:ind w:left="0"/>
        <w:rPr>
          <w:sz w:val="22"/>
          <w:lang w:val="en-GB"/>
        </w:rPr>
      </w:pPr>
      <w:r w:rsidRPr="00185F1C">
        <w:rPr>
          <w:sz w:val="22"/>
          <w:lang w:val="en-GB"/>
        </w:rPr>
        <w:t>This table lists the uncontrolled user parameters used in the mzDB file.</w:t>
      </w:r>
    </w:p>
    <w:tbl>
      <w:tblPr>
        <w:tblW w:w="5000" w:type="pct"/>
        <w:tblCellMar>
          <w:top w:w="30" w:type="dxa"/>
          <w:left w:w="30" w:type="dxa"/>
          <w:bottom w:w="30" w:type="dxa"/>
          <w:right w:w="30" w:type="dxa"/>
        </w:tblCellMar>
        <w:tblLook w:val="04A0" w:firstRow="1" w:lastRow="0" w:firstColumn="1" w:lastColumn="0" w:noHBand="0" w:noVBand="1"/>
      </w:tblPr>
      <w:tblGrid>
        <w:gridCol w:w="2686"/>
        <w:gridCol w:w="2801"/>
        <w:gridCol w:w="1796"/>
        <w:gridCol w:w="591"/>
        <w:gridCol w:w="1258"/>
      </w:tblGrid>
      <w:tr w:rsidR="00185F1C" w:rsidRPr="00185F1C" w:rsidTr="004539C5">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unique name for the parameter.</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datatype of the parameter, where appropriate (e.g.: xsd</w:t>
            </w:r>
            <w:proofErr w:type="gramStart"/>
            <w:r w:rsidRPr="00185F1C">
              <w:rPr>
                <w:color w:val="666666"/>
                <w:sz w:val="18"/>
              </w:rPr>
              <w:t>:float</w:t>
            </w:r>
            <w:proofErr w:type="gramEnd"/>
            <w:r w:rsidRPr="00185F1C">
              <w:rPr>
                <w:color w:val="666666"/>
                <w:sz w:val="18"/>
              </w:rPr>
              <w:t>).</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unit_accession  (</w:t>
            </w:r>
            <w:hyperlink w:anchor="cv_unit"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unit_accession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This field can optionally reference the CV accession number of the appropriate unit.</w:t>
            </w:r>
          </w:p>
        </w:tc>
        <w:tc>
          <w:tcPr>
            <w:tcW w:w="0" w:type="auto"/>
            <w:vAlign w:val="center"/>
            <w:hideMark/>
          </w:tcPr>
          <w:p w:rsidR="00185F1C" w:rsidRPr="00185F1C" w:rsidRDefault="00185F1C" w:rsidP="00BC5A42">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9B367E" w:rsidP="008B3BCF">
      <w:pPr>
        <w:numPr>
          <w:ilvl w:val="0"/>
          <w:numId w:val="41"/>
        </w:numPr>
        <w:shd w:val="clear" w:color="auto" w:fill="F5F5FF"/>
        <w:spacing w:before="100" w:beforeAutospacing="1" w:after="100" w:afterAutospacing="1"/>
        <w:rPr>
          <w:sz w:val="18"/>
        </w:rPr>
      </w:pPr>
      <w:hyperlink w:anchor="cv_unit" w:history="1">
        <w:r w:rsidR="00185F1C" w:rsidRPr="00185F1C">
          <w:rPr>
            <w:rStyle w:val="Lienhypertexte"/>
            <w:sz w:val="18"/>
          </w:rPr>
          <w:t>cv_unit</w:t>
        </w:r>
      </w:hyperlink>
      <w:r w:rsidR="00185F1C" w:rsidRPr="00185F1C">
        <w:rPr>
          <w:sz w:val="18"/>
        </w:rPr>
        <w:t xml:space="preserve"> through (unit_accession)</w:t>
      </w:r>
    </w:p>
    <w:p w:rsidR="00FC3198" w:rsidRPr="00185F1C" w:rsidRDefault="00FC3198" w:rsidP="008A35DE"/>
    <w:p w:rsidR="00FC3198" w:rsidRDefault="00FC3198" w:rsidP="008A35DE">
      <w:pPr>
        <w:rPr>
          <w:lang w:val="en-GB"/>
        </w:rPr>
      </w:pPr>
    </w:p>
    <w:p w:rsidR="00BF375F" w:rsidRDefault="00BF375F" w:rsidP="008A35DE">
      <w:pPr>
        <w:rPr>
          <w:lang w:val="en-GB"/>
        </w:rPr>
      </w:pPr>
    </w:p>
    <w:p w:rsidR="00BF375F" w:rsidRDefault="00BF375F" w:rsidP="008A35DE">
      <w:pPr>
        <w:rPr>
          <w:lang w:val="en-GB"/>
        </w:rPr>
      </w:pPr>
    </w:p>
    <w:p w:rsidR="00BC5A42" w:rsidRPr="008A35DE" w:rsidRDefault="00BC5A42" w:rsidP="008A35DE">
      <w:pPr>
        <w:rPr>
          <w:lang w:val="en-GB"/>
        </w:rPr>
      </w:pPr>
    </w:p>
    <w:p w:rsidR="008A35DE" w:rsidRPr="00FC3198" w:rsidRDefault="008A35DE" w:rsidP="008A35DE">
      <w:pPr>
        <w:pStyle w:val="Titre1"/>
        <w:rPr>
          <w:lang w:val="en-GB"/>
        </w:rPr>
      </w:pPr>
      <w:bookmarkStart w:id="82" w:name="_Toc381279337"/>
      <w:r w:rsidRPr="00FC3198">
        <w:rPr>
          <w:lang w:val="en-GB"/>
        </w:rPr>
        <w:t>Metadata XML schemata</w:t>
      </w:r>
      <w:bookmarkEnd w:id="82"/>
    </w:p>
    <w:p w:rsidR="00990264" w:rsidRDefault="00990264" w:rsidP="00990264"/>
    <w:p w:rsidR="00990264" w:rsidRDefault="00990264" w:rsidP="008B3BCF">
      <w:pPr>
        <w:pStyle w:val="Titre2"/>
        <w:numPr>
          <w:ilvl w:val="1"/>
          <w:numId w:val="42"/>
        </w:numPr>
      </w:pPr>
      <w:bookmarkStart w:id="83" w:name="_Toc225840523"/>
      <w:bookmarkStart w:id="84" w:name="_Toc381279338"/>
      <w:r>
        <w:t>Element &lt;params&gt;</w:t>
      </w:r>
      <w:bookmarkEnd w:id="83"/>
      <w:bookmarkEnd w:id="84"/>
    </w:p>
    <w:p w:rsidR="00990264" w:rsidRPr="006D1290" w:rsidRDefault="00990264" w:rsidP="00990264"/>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36"/>
        <w:gridCol w:w="7626"/>
      </w:tblGrid>
      <w:tr w:rsidR="00990264" w:rsidTr="008956ED">
        <w:trPr>
          <w:tblCellSpacing w:w="15" w:type="dxa"/>
        </w:trPr>
        <w:tc>
          <w:tcPr>
            <w:tcW w:w="0" w:type="auto"/>
            <w:vAlign w:val="center"/>
          </w:tcPr>
          <w:p w:rsidR="00990264" w:rsidRDefault="00990264" w:rsidP="008956ED">
            <w:pPr>
              <w:rPr>
                <w:sz w:val="24"/>
              </w:rPr>
            </w:pPr>
            <w:r>
              <w:rPr>
                <w:b/>
                <w:bCs/>
              </w:rPr>
              <w:lastRenderedPageBreak/>
              <w:t>Definition:</w:t>
            </w:r>
          </w:p>
        </w:tc>
        <w:tc>
          <w:tcPr>
            <w:tcW w:w="0" w:type="auto"/>
            <w:vAlign w:val="center"/>
          </w:tcPr>
          <w:p w:rsidR="00990264" w:rsidRDefault="00990264" w:rsidP="008956ED">
            <w:pPr>
              <w:rPr>
                <w:sz w:val="24"/>
              </w:rPr>
            </w:pPr>
            <w:r>
              <w:t xml:space="preserve">A tree of CVParam and UserParam elements. </w:t>
            </w:r>
          </w:p>
        </w:tc>
      </w:tr>
      <w:tr w:rsidR="00990264" w:rsidTr="008956ED">
        <w:trPr>
          <w:tblCellSpacing w:w="15" w:type="dxa"/>
        </w:trPr>
        <w:tc>
          <w:tcPr>
            <w:tcW w:w="0" w:type="auto"/>
            <w:vAlign w:val="center"/>
          </w:tcPr>
          <w:p w:rsidR="00990264" w:rsidRDefault="00990264" w:rsidP="008956ED">
            <w:pPr>
              <w:rPr>
                <w:sz w:val="24"/>
              </w:rPr>
            </w:pPr>
            <w:r>
              <w:rPr>
                <w:b/>
                <w:bCs/>
              </w:rPr>
              <w:t>Type:</w:t>
            </w:r>
          </w:p>
        </w:tc>
        <w:tc>
          <w:tcPr>
            <w:tcW w:w="0" w:type="auto"/>
            <w:vAlign w:val="center"/>
          </w:tcPr>
          <w:p w:rsidR="00990264" w:rsidRDefault="00990264" w:rsidP="008956ED">
            <w:pPr>
              <w:rPr>
                <w:sz w:val="24"/>
              </w:rPr>
            </w:pPr>
            <w:r>
              <w:t>dx:</w:t>
            </w:r>
            <w:r w:rsidRPr="006D1290">
              <w:t>ParamGroupType</w:t>
            </w:r>
          </w:p>
        </w:tc>
      </w:tr>
      <w:tr w:rsidR="00990264" w:rsidTr="008956ED">
        <w:trPr>
          <w:tblCellSpacing w:w="15" w:type="dxa"/>
        </w:trPr>
        <w:tc>
          <w:tcPr>
            <w:tcW w:w="0" w:type="auto"/>
            <w:vAlign w:val="center"/>
          </w:tcPr>
          <w:p w:rsidR="00990264" w:rsidRDefault="00990264"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3"/>
              <w:gridCol w:w="446"/>
              <w:gridCol w:w="568"/>
              <w:gridCol w:w="5128"/>
            </w:tblGrid>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Definition</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B367E" w:rsidP="008956ED">
                  <w:pPr>
                    <w:rPr>
                      <w:sz w:val="24"/>
                    </w:rPr>
                  </w:pPr>
                  <w:hyperlink r:id="rId12" w:anchor="cvParam" w:history="1">
                    <w:r w:rsidR="00990264">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This element holds additional data or annotation. Only controlled values are allowed here.</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B367E" w:rsidP="008956ED">
                  <w:pPr>
                    <w:rPr>
                      <w:sz w:val="24"/>
                    </w:rPr>
                  </w:pPr>
                  <w:hyperlink r:id="rId13" w:anchor="userParam" w:history="1">
                    <w:r w:rsidR="00990264">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Uncontrolled user parameters (essentially allowing free text). Before using these, one should verify whether there is an appropriate CV term available, and if so, use the CV term instead</w:t>
                  </w:r>
                </w:p>
              </w:tc>
            </w:tr>
          </w:tbl>
          <w:p w:rsidR="00990264" w:rsidRDefault="00990264" w:rsidP="008956ED">
            <w:pPr>
              <w:rPr>
                <w:sz w:val="24"/>
              </w:rPr>
            </w:pPr>
          </w:p>
        </w:tc>
      </w:tr>
      <w:tr w:rsidR="00990264" w:rsidTr="008956ED">
        <w:trPr>
          <w:tblCellSpacing w:w="15" w:type="dxa"/>
        </w:trPr>
        <w:tc>
          <w:tcPr>
            <w:tcW w:w="0" w:type="auto"/>
            <w:vAlign w:val="center"/>
          </w:tcPr>
          <w:p w:rsidR="00990264" w:rsidRDefault="00990264" w:rsidP="008956ED">
            <w:pPr>
              <w:rPr>
                <w:sz w:val="24"/>
              </w:rPr>
            </w:pPr>
            <w:r>
              <w:rPr>
                <w:b/>
                <w:bCs/>
              </w:rPr>
              <w:t>Example Context:</w:t>
            </w:r>
          </w:p>
        </w:tc>
        <w:tc>
          <w:tcPr>
            <w:tcW w:w="0" w:type="auto"/>
            <w:vAlign w:val="center"/>
          </w:tcPr>
          <w:p w:rsidR="00990264" w:rsidRDefault="00990264" w:rsidP="008956ED">
            <w:pPr>
              <w:pStyle w:val="PrformatHTML"/>
            </w:pPr>
            <w:r>
              <w:t>&lt;params&gt;</w:t>
            </w:r>
          </w:p>
          <w:p w:rsidR="00990264" w:rsidRDefault="00990264" w:rsidP="008956ED">
            <w:pPr>
              <w:pStyle w:val="PrformatHTML"/>
            </w:pPr>
            <w:r>
              <w:t xml:space="preserve">  &lt;cvParam cvRef="MS" accession="MS:1000133" name="collision-induced dissociation" value=""/&gt;</w:t>
            </w:r>
          </w:p>
          <w:p w:rsidR="00990264" w:rsidRDefault="00990264" w:rsidP="008956ED">
            <w:pPr>
              <w:pStyle w:val="PrformatHTML"/>
            </w:pPr>
            <w:r>
              <w:t xml:space="preserve">  &lt;cvParam cvRef="MS" accession="MS:1000045" name="collision energy" value="35" unitCvRef="UO" unitAccession="UO:0000266" unitName="electronvolt"/&gt;</w:t>
            </w:r>
          </w:p>
          <w:p w:rsidR="00990264" w:rsidRDefault="00990264" w:rsidP="008956ED">
            <w:pPr>
              <w:pStyle w:val="PrformatHTML"/>
            </w:pPr>
            <w:r>
              <w:t xml:space="preserve">  &lt;cvParam cvRef="MS" accession="MS:1000419" name="collision gas" value="nitrogen"/&gt;</w:t>
            </w:r>
          </w:p>
          <w:p w:rsidR="00990264" w:rsidRPr="001430A7" w:rsidRDefault="00990264" w:rsidP="008956ED">
            <w:pPr>
              <w:pStyle w:val="PrformatHTML"/>
            </w:pPr>
            <w:r>
              <w:t>&lt;/params&gt;</w:t>
            </w:r>
          </w:p>
        </w:tc>
      </w:tr>
      <w:tr w:rsidR="00990264" w:rsidTr="008956ED">
        <w:trPr>
          <w:tblCellSpacing w:w="15" w:type="dxa"/>
        </w:trPr>
        <w:tc>
          <w:tcPr>
            <w:tcW w:w="0" w:type="auto"/>
            <w:vAlign w:val="center"/>
          </w:tcPr>
          <w:p w:rsidR="00990264" w:rsidRDefault="00990264" w:rsidP="008956ED">
            <w:pPr>
              <w:rPr>
                <w:sz w:val="24"/>
              </w:rPr>
            </w:pPr>
            <w:r>
              <w:rPr>
                <w:b/>
                <w:bCs/>
              </w:rPr>
              <w:t>Example cvParams:</w:t>
            </w:r>
          </w:p>
        </w:tc>
        <w:tc>
          <w:tcPr>
            <w:tcW w:w="0" w:type="auto"/>
            <w:vAlign w:val="center"/>
          </w:tcPr>
          <w:p w:rsidR="00990264" w:rsidRDefault="00990264" w:rsidP="008956ED">
            <w:pPr>
              <w:pStyle w:val="PrformatHTML"/>
            </w:pPr>
            <w:r>
              <w:t>&lt;cvParam cvRef="MS" accession="MS:1000579" name="MS1 spectrum" value=""/&gt;</w:t>
            </w:r>
          </w:p>
          <w:p w:rsidR="00990264" w:rsidRDefault="00990264" w:rsidP="008956ED">
            <w:pPr>
              <w:pStyle w:val="PrformatHTML"/>
            </w:pPr>
            <w:r>
              <w:t>&lt;cvParam cvRef="MS" accession="MS:1000130" name="positive scan" value=""/&gt;</w:t>
            </w:r>
          </w:p>
          <w:p w:rsidR="00990264" w:rsidRDefault="00990264" w:rsidP="008956ED">
            <w:pPr>
              <w:pStyle w:val="PrformatHTML"/>
            </w:pPr>
            <w:r>
              <w:t>&lt;cvParam cvRef="MS" accession="MS:1000580" name="MSn spectrum" value=""/&gt;</w:t>
            </w:r>
          </w:p>
          <w:p w:rsidR="00990264" w:rsidRDefault="00990264" w:rsidP="008956ED">
            <w:pPr>
              <w:pStyle w:val="PrformatHTML"/>
            </w:pPr>
            <w:r>
              <w:t>&lt;cvParam cvRef="MS" accession="MS:1000514" name="m/z array" unitCvRef="MS" unitAccession="MS:1000040" unitName="m/z"/&gt;</w:t>
            </w:r>
          </w:p>
          <w:p w:rsidR="00990264" w:rsidRDefault="00990264" w:rsidP="008956ED">
            <w:pPr>
              <w:pStyle w:val="PrformatHTML"/>
            </w:pPr>
            <w:r>
              <w:t>&lt;cvParam cvRef="MS" accession="MS:1000523" name="64-bit float"/&gt;</w:t>
            </w:r>
          </w:p>
          <w:p w:rsidR="00990264" w:rsidRDefault="00990264" w:rsidP="008956ED">
            <w:pPr>
              <w:pStyle w:val="PrformatHTML"/>
            </w:pPr>
            <w:r>
              <w:t>&lt;cvParam cvRef="MS" accession="MS:1000576" name="no compression"/&gt;</w:t>
            </w:r>
          </w:p>
          <w:p w:rsidR="00990264" w:rsidRDefault="00990264" w:rsidP="008956ED">
            <w:pPr>
              <w:pStyle w:val="PrformatHTML"/>
            </w:pPr>
            <w:r>
              <w:t>&lt;cvParam cvRef="MS" accession="MS:1000515" name="intensity array" unitCvRef="MS" unitAccession="MS:1000131" unitName="number of counts"/&gt;</w:t>
            </w:r>
          </w:p>
          <w:p w:rsidR="00990264" w:rsidRDefault="00990264" w:rsidP="008956ED">
            <w:pPr>
              <w:pStyle w:val="PrformatHTML"/>
            </w:pPr>
            <w:r>
              <w:t>&lt;cvParam cvRef="MS" accession="MS:1000521" name="32-bit float"/&gt;</w:t>
            </w:r>
          </w:p>
          <w:p w:rsidR="00990264" w:rsidRDefault="00990264" w:rsidP="008956ED">
            <w:pPr>
              <w:pStyle w:val="PrformatHTML"/>
            </w:pPr>
            <w:r>
              <w:t>&lt;cvParam cvRef="MS" accession="MS:1000516" name="charge array"/&gt;</w:t>
            </w:r>
          </w:p>
          <w:p w:rsidR="00990264" w:rsidRDefault="00990264" w:rsidP="008956ED">
            <w:pPr>
              <w:pStyle w:val="PrformatHTML"/>
            </w:pPr>
            <w:r>
              <w:t>&lt;cvParam cvRef="MS" accession="MS:1000448" name="LTQ FT" value=""/&gt;</w:t>
            </w:r>
          </w:p>
          <w:p w:rsidR="00990264" w:rsidRDefault="00990264" w:rsidP="008956ED">
            <w:pPr>
              <w:pStyle w:val="PrformatHTML"/>
            </w:pPr>
            <w:r>
              <w:t>&lt;cvParam cvRef="MS" accession="MS:1000529" name="instrument serial number" value="SN06061F"/&gt;</w:t>
            </w:r>
          </w:p>
          <w:p w:rsidR="00990264" w:rsidRDefault="00990264" w:rsidP="008956ED">
            <w:pPr>
              <w:pStyle w:val="PrformatHTML"/>
            </w:pPr>
            <w:r>
              <w:t>&lt;cvParam cvRef="MS" accession="MS:1000032" name="customization" value="none"/&gt;</w:t>
            </w:r>
          </w:p>
          <w:p w:rsidR="00990264" w:rsidRDefault="00990264" w:rsidP="008956ED">
            <w:pPr>
              <w:pStyle w:val="PrformatHTML"/>
            </w:pPr>
            <w:r>
              <w:t>&lt;cvParam cvRef="MS" accession="MS:1000133" name="collision-induced dissociation" value=""/&gt;</w:t>
            </w:r>
          </w:p>
          <w:p w:rsidR="00990264" w:rsidRDefault="00990264" w:rsidP="008956ED">
            <w:pPr>
              <w:pStyle w:val="PrformatHTML"/>
            </w:pPr>
            <w:r>
              <w:t>&lt;cvParam cvRef="MS" accession="MS:1000045" name="collision energy" value="35" unitCvRef="UO" unitAccession="UO:0000266" unitName="electronvolt"/&gt;</w:t>
            </w:r>
          </w:p>
          <w:p w:rsidR="00990264" w:rsidRDefault="00990264" w:rsidP="008956ED">
            <w:pPr>
              <w:pStyle w:val="PrformatHTML"/>
            </w:pPr>
            <w:r>
              <w:t>&lt;cvParam cvRef="MS" accession="MS:1000419" name="collision gas" value="nitrogen"/&gt;</w:t>
            </w:r>
          </w:p>
        </w:tc>
      </w:tr>
      <w:tr w:rsidR="00990264" w:rsidTr="008956ED">
        <w:trPr>
          <w:tblCellSpacing w:w="15" w:type="dxa"/>
        </w:trPr>
        <w:tc>
          <w:tcPr>
            <w:tcW w:w="0" w:type="auto"/>
            <w:vAlign w:val="center"/>
          </w:tcPr>
          <w:p w:rsidR="00990264" w:rsidRDefault="00990264" w:rsidP="008956ED">
            <w:pPr>
              <w:rPr>
                <w:b/>
                <w:bCs/>
              </w:rPr>
            </w:pPr>
            <w:r>
              <w:rPr>
                <w:b/>
                <w:bCs/>
              </w:rPr>
              <w:t>Notes</w:t>
            </w:r>
          </w:p>
        </w:tc>
        <w:tc>
          <w:tcPr>
            <w:tcW w:w="0" w:type="auto"/>
            <w:vAlign w:val="center"/>
          </w:tcPr>
          <w:p w:rsidR="00990264" w:rsidRDefault="00990264" w:rsidP="008956ED">
            <w:r>
              <w:t>This element is referred as param_tree in the SQL schema.</w:t>
            </w:r>
          </w:p>
        </w:tc>
      </w:tr>
    </w:tbl>
    <w:p w:rsidR="00A90CBD" w:rsidRDefault="00A90CBD" w:rsidP="00E263E7">
      <w:pPr>
        <w:rPr>
          <w:lang w:val="en-GB"/>
        </w:rPr>
      </w:pPr>
    </w:p>
    <w:p w:rsidR="00783357" w:rsidRDefault="00783357" w:rsidP="008B3BCF">
      <w:pPr>
        <w:pStyle w:val="Titre2"/>
        <w:numPr>
          <w:ilvl w:val="1"/>
          <w:numId w:val="42"/>
        </w:numPr>
      </w:pPr>
      <w:bookmarkStart w:id="85" w:name="_Toc225840520"/>
      <w:bookmarkStart w:id="86" w:name="_Toc381279339"/>
      <w:r>
        <w:t>Element &lt;</w:t>
      </w:r>
      <w:bookmarkStart w:id="87" w:name="fileContent"/>
      <w:r>
        <w:t>fileContent</w:t>
      </w:r>
      <w:bookmarkEnd w:id="87"/>
      <w:r>
        <w:t>&gt;</w:t>
      </w:r>
      <w:bookmarkEnd w:id="85"/>
      <w:bookmarkEnd w:id="86"/>
    </w:p>
    <w:p w:rsidR="00EF37B2" w:rsidRPr="00EF37B2" w:rsidRDefault="00EF37B2" w:rsidP="00EF37B2">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15"/>
        <w:gridCol w:w="7647"/>
      </w:tblGrid>
      <w:tr w:rsidR="00783357" w:rsidTr="008956ED">
        <w:trPr>
          <w:tblCellSpacing w:w="15" w:type="dxa"/>
        </w:trPr>
        <w:tc>
          <w:tcPr>
            <w:tcW w:w="0" w:type="auto"/>
            <w:vAlign w:val="center"/>
          </w:tcPr>
          <w:p w:rsidR="00783357" w:rsidRDefault="00783357" w:rsidP="008956ED">
            <w:pPr>
              <w:rPr>
                <w:sz w:val="24"/>
              </w:rPr>
            </w:pPr>
            <w:r>
              <w:rPr>
                <w:b/>
                <w:bCs/>
              </w:rPr>
              <w:t>Definition:</w:t>
            </w:r>
          </w:p>
        </w:tc>
        <w:tc>
          <w:tcPr>
            <w:tcW w:w="0" w:type="auto"/>
            <w:vAlign w:val="center"/>
          </w:tcPr>
          <w:p w:rsidR="00783357" w:rsidRDefault="00783357" w:rsidP="008956ED">
            <w:pPr>
              <w:rPr>
                <w:sz w:val="24"/>
              </w:rPr>
            </w:pPr>
            <w:r>
              <w:t xml:space="preserve">This summarizes the different types of spectra that can be expected in the file. This is expected to aid processing software in skipping files that do not contain appropriate spectrum types for it. It should also describe the nativeID format used in the file by referring to an appropriate CV term. </w:t>
            </w:r>
          </w:p>
        </w:tc>
      </w:tr>
      <w:tr w:rsidR="00783357" w:rsidTr="008956ED">
        <w:trPr>
          <w:tblCellSpacing w:w="15" w:type="dxa"/>
        </w:trPr>
        <w:tc>
          <w:tcPr>
            <w:tcW w:w="0" w:type="auto"/>
            <w:vAlign w:val="center"/>
          </w:tcPr>
          <w:p w:rsidR="00783357" w:rsidRDefault="00783357" w:rsidP="008956ED">
            <w:pPr>
              <w:rPr>
                <w:sz w:val="24"/>
              </w:rPr>
            </w:pPr>
            <w:r>
              <w:rPr>
                <w:b/>
                <w:bCs/>
              </w:rPr>
              <w:t>Type:</w:t>
            </w:r>
          </w:p>
        </w:tc>
        <w:tc>
          <w:tcPr>
            <w:tcW w:w="0" w:type="auto"/>
            <w:vAlign w:val="center"/>
          </w:tcPr>
          <w:p w:rsidR="00783357" w:rsidRDefault="00783357" w:rsidP="008956ED">
            <w:pPr>
              <w:rPr>
                <w:sz w:val="24"/>
              </w:rPr>
            </w:pPr>
            <w:r>
              <w:t xml:space="preserve">dx:ParamGroupType </w:t>
            </w:r>
          </w:p>
        </w:tc>
      </w:tr>
      <w:tr w:rsidR="00783357" w:rsidTr="008956ED">
        <w:trPr>
          <w:tblCellSpacing w:w="15" w:type="dxa"/>
        </w:trPr>
        <w:tc>
          <w:tcPr>
            <w:tcW w:w="0" w:type="auto"/>
            <w:vAlign w:val="center"/>
          </w:tcPr>
          <w:p w:rsidR="00783357" w:rsidRDefault="00783357" w:rsidP="008956ED">
            <w:pPr>
              <w:rPr>
                <w:sz w:val="24"/>
              </w:rPr>
            </w:pPr>
            <w:r>
              <w:rPr>
                <w:b/>
                <w:bCs/>
              </w:rPr>
              <w:t>Attributes:</w:t>
            </w:r>
          </w:p>
        </w:tc>
        <w:tc>
          <w:tcPr>
            <w:tcW w:w="0" w:type="auto"/>
            <w:vAlign w:val="center"/>
          </w:tcPr>
          <w:p w:rsidR="00783357" w:rsidRDefault="00783357" w:rsidP="008956ED">
            <w:pPr>
              <w:rPr>
                <w:sz w:val="24"/>
              </w:rPr>
            </w:pPr>
            <w:r>
              <w:t>none</w:t>
            </w:r>
          </w:p>
        </w:tc>
      </w:tr>
      <w:tr w:rsidR="00783357" w:rsidTr="008956ED">
        <w:trPr>
          <w:tblCellSpacing w:w="15" w:type="dxa"/>
        </w:trPr>
        <w:tc>
          <w:tcPr>
            <w:tcW w:w="0" w:type="auto"/>
            <w:vAlign w:val="center"/>
          </w:tcPr>
          <w:p w:rsidR="00783357" w:rsidRDefault="00783357"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57"/>
            </w:tblGrid>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Definition</w:t>
                  </w:r>
                </w:p>
              </w:tc>
            </w:tr>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9B367E" w:rsidP="008956ED">
                  <w:pPr>
                    <w:rPr>
                      <w:sz w:val="24"/>
                    </w:rPr>
                  </w:pPr>
                  <w:hyperlink r:id="rId14" w:anchor="referenceableParamGroupRef" w:history="1">
                    <w:r w:rsidR="00783357">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A reference to a previously defined ParamGroup, which is a reusable container of one or more cvParams.</w:t>
                  </w:r>
                </w:p>
              </w:tc>
            </w:tr>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9B367E" w:rsidP="008956ED">
                  <w:pPr>
                    <w:rPr>
                      <w:sz w:val="24"/>
                    </w:rPr>
                  </w:pPr>
                  <w:hyperlink r:id="rId15" w:anchor="cvParam" w:history="1">
                    <w:r w:rsidR="00783357">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This element holds additional data or annotation. Only controlled values are allowed here.</w:t>
                  </w:r>
                </w:p>
              </w:tc>
            </w:tr>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9B367E" w:rsidP="008956ED">
                  <w:pPr>
                    <w:rPr>
                      <w:sz w:val="24"/>
                    </w:rPr>
                  </w:pPr>
                  <w:hyperlink r:id="rId16" w:anchor="userParam" w:history="1">
                    <w:r w:rsidR="00783357">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Uncontrolled user parameters (essentially allowing free text). Before using these, one should verify whether there is an appropriate CV term available, and if so, use the CV term instead</w:t>
                  </w:r>
                </w:p>
              </w:tc>
            </w:tr>
          </w:tbl>
          <w:p w:rsidR="00783357" w:rsidRDefault="00783357" w:rsidP="008956ED">
            <w:pPr>
              <w:rPr>
                <w:sz w:val="24"/>
              </w:rPr>
            </w:pPr>
          </w:p>
        </w:tc>
      </w:tr>
      <w:tr w:rsidR="00783357" w:rsidTr="008956ED">
        <w:trPr>
          <w:tblCellSpacing w:w="15" w:type="dxa"/>
        </w:trPr>
        <w:tc>
          <w:tcPr>
            <w:tcW w:w="0" w:type="auto"/>
            <w:vAlign w:val="center"/>
          </w:tcPr>
          <w:p w:rsidR="00783357" w:rsidRDefault="00783357" w:rsidP="008956ED">
            <w:pPr>
              <w:rPr>
                <w:sz w:val="24"/>
              </w:rPr>
            </w:pPr>
            <w:r>
              <w:rPr>
                <w:b/>
                <w:bCs/>
              </w:rPr>
              <w:t>Example Context:</w:t>
            </w:r>
          </w:p>
        </w:tc>
        <w:tc>
          <w:tcPr>
            <w:tcW w:w="0" w:type="auto"/>
            <w:vAlign w:val="center"/>
          </w:tcPr>
          <w:p w:rsidR="00783357" w:rsidRDefault="00783357" w:rsidP="008956ED">
            <w:pPr>
              <w:pStyle w:val="PrformatHTML"/>
            </w:pPr>
            <w:r>
              <w:t>&lt;fileContent&gt;</w:t>
            </w:r>
          </w:p>
          <w:p w:rsidR="00783357" w:rsidRDefault="00783357" w:rsidP="008956ED">
            <w:pPr>
              <w:pStyle w:val="PrformatHTML"/>
            </w:pPr>
            <w:r>
              <w:t xml:space="preserve">  &lt;cvParam cvRef="MS" accession="MS:1000580" name="MSn spectrum" value=""/&gt;</w:t>
            </w:r>
          </w:p>
          <w:p w:rsidR="00783357" w:rsidRDefault="00783357" w:rsidP="008956ED">
            <w:pPr>
              <w:pStyle w:val="PrformatHTML"/>
            </w:pPr>
            <w:r>
              <w:t xml:space="preserve">  &lt;userParam name="ProteoWizard" value="Thermo RAW data converted to mzML, with additional MIAPE parameters added for illustration"/&gt;</w:t>
            </w:r>
          </w:p>
          <w:p w:rsidR="00783357" w:rsidRDefault="00783357" w:rsidP="008956ED">
            <w:pPr>
              <w:pStyle w:val="PrformatHTML"/>
            </w:pPr>
            <w:r>
              <w:lastRenderedPageBreak/>
              <w:t>&lt;/fileContent&gt;</w:t>
            </w:r>
          </w:p>
        </w:tc>
      </w:tr>
      <w:tr w:rsidR="00783357" w:rsidTr="008956ED">
        <w:trPr>
          <w:tblCellSpacing w:w="15" w:type="dxa"/>
        </w:trPr>
        <w:tc>
          <w:tcPr>
            <w:tcW w:w="0" w:type="auto"/>
            <w:vAlign w:val="center"/>
          </w:tcPr>
          <w:p w:rsidR="00783357" w:rsidRDefault="00783357" w:rsidP="008956ED">
            <w:pPr>
              <w:rPr>
                <w:sz w:val="24"/>
              </w:rPr>
            </w:pPr>
            <w:r>
              <w:rPr>
                <w:b/>
                <w:bCs/>
              </w:rPr>
              <w:lastRenderedPageBreak/>
              <w:t>cvParam Mapping Rules:</w:t>
            </w:r>
          </w:p>
        </w:tc>
        <w:tc>
          <w:tcPr>
            <w:tcW w:w="0" w:type="auto"/>
            <w:vAlign w:val="center"/>
          </w:tcPr>
          <w:p w:rsidR="00783357" w:rsidRDefault="00783357" w:rsidP="008956ED">
            <w:pPr>
              <w:pStyle w:val="PrformatHTML"/>
            </w:pPr>
            <w:r>
              <w:t>MUST supply a *child* term of MS:1000524 (</w:t>
            </w:r>
            <w:r>
              <w:rPr>
                <w:rStyle w:val="popup"/>
              </w:rPr>
              <w:t>data file content</w:t>
            </w:r>
            <w:r>
              <w:t>) one or more times</w:t>
            </w:r>
          </w:p>
          <w:p w:rsidR="00783357" w:rsidRDefault="00783357" w:rsidP="008956ED">
            <w:pPr>
              <w:pStyle w:val="PrformatHTML"/>
            </w:pPr>
            <w:r>
              <w:t xml:space="preserve">  e.g.: MS:1000235 (</w:t>
            </w:r>
            <w:r>
              <w:rPr>
                <w:rStyle w:val="popup"/>
              </w:rPr>
              <w:t>total ion current chromatogram</w:t>
            </w:r>
            <w:r>
              <w:t>)</w:t>
            </w:r>
          </w:p>
          <w:p w:rsidR="00783357" w:rsidRDefault="00783357" w:rsidP="008956ED">
            <w:pPr>
              <w:pStyle w:val="PrformatHTML"/>
            </w:pPr>
            <w:r>
              <w:t xml:space="preserve">  e.g.: MS:1000235 (</w:t>
            </w:r>
            <w:r>
              <w:rPr>
                <w:rStyle w:val="popup"/>
              </w:rPr>
              <w:t>total ion current chromatogram</w:t>
            </w:r>
            <w:r>
              <w:t>)</w:t>
            </w:r>
          </w:p>
          <w:p w:rsidR="00783357" w:rsidRDefault="00783357" w:rsidP="008956ED">
            <w:pPr>
              <w:pStyle w:val="PrformatHTML"/>
            </w:pPr>
            <w:r>
              <w:t xml:space="preserve">  e.g.: MS:1000322 (</w:t>
            </w:r>
            <w:r>
              <w:rPr>
                <w:rStyle w:val="popup"/>
              </w:rPr>
              <w:t>charge inversion mass spectrum</w:t>
            </w:r>
            <w:r>
              <w:t>)</w:t>
            </w:r>
          </w:p>
          <w:p w:rsidR="00783357" w:rsidRDefault="00783357" w:rsidP="008956ED">
            <w:pPr>
              <w:pStyle w:val="PrformatHTML"/>
            </w:pPr>
            <w:r>
              <w:t xml:space="preserve">  e.g.: MS:1000322 (</w:t>
            </w:r>
            <w:r>
              <w:rPr>
                <w:rStyle w:val="popup"/>
              </w:rPr>
              <w:t>charge inversion mass spectrum</w:t>
            </w:r>
            <w:r>
              <w:t>)</w:t>
            </w:r>
          </w:p>
          <w:p w:rsidR="00783357" w:rsidRDefault="00783357" w:rsidP="008956ED">
            <w:pPr>
              <w:pStyle w:val="PrformatHTML"/>
            </w:pPr>
            <w:r>
              <w:t xml:space="preserve">  e.g.: MS:1000325 (</w:t>
            </w:r>
            <w:r>
              <w:rPr>
                <w:rStyle w:val="popup"/>
              </w:rPr>
              <w:t>constant neutral gain spectrum</w:t>
            </w:r>
            <w:r>
              <w:t>)</w:t>
            </w:r>
          </w:p>
          <w:p w:rsidR="00783357" w:rsidRDefault="00783357" w:rsidP="008956ED">
            <w:pPr>
              <w:pStyle w:val="PrformatHTML"/>
            </w:pPr>
            <w:r>
              <w:t xml:space="preserve">  e.g.: MS:1000325 (</w:t>
            </w:r>
            <w:r>
              <w:rPr>
                <w:rStyle w:val="popup"/>
              </w:rPr>
              <w:t>constant neutral gain spectrum</w:t>
            </w:r>
            <w:r>
              <w:t>)</w:t>
            </w:r>
          </w:p>
          <w:p w:rsidR="00783357" w:rsidRDefault="00783357" w:rsidP="008956ED">
            <w:pPr>
              <w:pStyle w:val="PrformatHTML"/>
            </w:pPr>
            <w:r>
              <w:t xml:space="preserve">  e.g.: MS:1000326 (</w:t>
            </w:r>
            <w:r>
              <w:rPr>
                <w:rStyle w:val="popup"/>
              </w:rPr>
              <w:t>constant neutral loss spectrum</w:t>
            </w:r>
            <w:r>
              <w:t>)</w:t>
            </w:r>
          </w:p>
          <w:p w:rsidR="00783357" w:rsidRDefault="00783357" w:rsidP="008956ED">
            <w:pPr>
              <w:pStyle w:val="PrformatHTML"/>
            </w:pPr>
            <w:r>
              <w:t xml:space="preserve">  e.g.: MS:1000326 (</w:t>
            </w:r>
            <w:r>
              <w:rPr>
                <w:rStyle w:val="popup"/>
              </w:rPr>
              <w:t>constant neutral loss spectrum</w:t>
            </w:r>
            <w:r>
              <w:t>)</w:t>
            </w:r>
          </w:p>
          <w:p w:rsidR="00783357" w:rsidRDefault="00783357" w:rsidP="008956ED">
            <w:pPr>
              <w:pStyle w:val="PrformatHTML"/>
            </w:pPr>
            <w:r>
              <w:t xml:space="preserve">  e.g.: MS:1000328 (</w:t>
            </w:r>
            <w:r>
              <w:rPr>
                <w:rStyle w:val="popup"/>
              </w:rPr>
              <w:t>e/2 mass spectrum</w:t>
            </w:r>
            <w:r>
              <w:t>)</w:t>
            </w:r>
          </w:p>
          <w:p w:rsidR="00783357" w:rsidRPr="00783357" w:rsidRDefault="00783357" w:rsidP="008956ED">
            <w:pPr>
              <w:pStyle w:val="PrformatHTML"/>
              <w:rPr>
                <w:lang w:val="fr-FR"/>
              </w:rPr>
            </w:pPr>
            <w:r>
              <w:t xml:space="preserve">  </w:t>
            </w:r>
            <w:proofErr w:type="gramStart"/>
            <w:r w:rsidRPr="00783357">
              <w:rPr>
                <w:lang w:val="fr-FR"/>
              </w:rPr>
              <w:t>e.g.:</w:t>
            </w:r>
            <w:proofErr w:type="gramEnd"/>
            <w:r w:rsidRPr="00783357">
              <w:rPr>
                <w:lang w:val="fr-FR"/>
              </w:rPr>
              <w:t xml:space="preserve"> MS:1000341 (</w:t>
            </w:r>
            <w:r w:rsidRPr="00783357">
              <w:rPr>
                <w:rStyle w:val="popup"/>
                <w:lang w:val="fr-FR"/>
              </w:rPr>
              <w:t>precursor ion spectrum</w:t>
            </w:r>
            <w:r w:rsidRPr="00783357">
              <w:rPr>
                <w:lang w:val="fr-FR"/>
              </w:rPr>
              <w:t>)</w:t>
            </w:r>
          </w:p>
          <w:p w:rsidR="00783357" w:rsidRPr="00783357" w:rsidRDefault="00783357" w:rsidP="008956ED">
            <w:pPr>
              <w:pStyle w:val="PrformatHTML"/>
              <w:rPr>
                <w:lang w:val="fr-FR"/>
              </w:rPr>
            </w:pPr>
            <w:r w:rsidRPr="00783357">
              <w:rPr>
                <w:lang w:val="fr-FR"/>
              </w:rPr>
              <w:t xml:space="preserve">  et al.</w:t>
            </w:r>
          </w:p>
          <w:p w:rsidR="00783357" w:rsidRDefault="00783357" w:rsidP="008956ED">
            <w:pPr>
              <w:pStyle w:val="PrformatHTML"/>
            </w:pPr>
            <w:r>
              <w:t>MAY supply a *child* term of MS:1000525 (</w:t>
            </w:r>
            <w:r>
              <w:rPr>
                <w:rStyle w:val="popup"/>
              </w:rPr>
              <w:t>spectrum representation</w:t>
            </w:r>
            <w:r>
              <w:t>) only once</w:t>
            </w:r>
          </w:p>
          <w:p w:rsidR="00783357" w:rsidRDefault="00783357" w:rsidP="008956ED">
            <w:pPr>
              <w:pStyle w:val="PrformatHTML"/>
            </w:pPr>
            <w:r>
              <w:t xml:space="preserve">  e.g.: MS:1000127 (</w:t>
            </w:r>
            <w:r>
              <w:rPr>
                <w:rStyle w:val="popup"/>
              </w:rPr>
              <w:t>centroid spectrum</w:t>
            </w:r>
            <w:r>
              <w:t>)</w:t>
            </w:r>
          </w:p>
          <w:p w:rsidR="00783357" w:rsidRDefault="00783357" w:rsidP="008956ED">
            <w:pPr>
              <w:pStyle w:val="PrformatHTML"/>
            </w:pPr>
            <w:r>
              <w:t xml:space="preserve">  e.g.: MS:1000128 (</w:t>
            </w:r>
            <w:r>
              <w:rPr>
                <w:rStyle w:val="popup"/>
              </w:rPr>
              <w:t>profile spectrum</w:t>
            </w:r>
            <w:r>
              <w:t>)</w:t>
            </w:r>
          </w:p>
        </w:tc>
      </w:tr>
      <w:tr w:rsidR="00783357" w:rsidTr="008956ED">
        <w:trPr>
          <w:tblCellSpacing w:w="15" w:type="dxa"/>
        </w:trPr>
        <w:tc>
          <w:tcPr>
            <w:tcW w:w="0" w:type="auto"/>
            <w:vAlign w:val="center"/>
          </w:tcPr>
          <w:p w:rsidR="00783357" w:rsidRDefault="00783357" w:rsidP="008956ED">
            <w:pPr>
              <w:rPr>
                <w:sz w:val="24"/>
              </w:rPr>
            </w:pPr>
            <w:r>
              <w:rPr>
                <w:b/>
                <w:bCs/>
              </w:rPr>
              <w:t>Example cvParams:</w:t>
            </w:r>
          </w:p>
        </w:tc>
        <w:tc>
          <w:tcPr>
            <w:tcW w:w="0" w:type="auto"/>
            <w:vAlign w:val="center"/>
          </w:tcPr>
          <w:p w:rsidR="00783357" w:rsidRDefault="00783357" w:rsidP="008956ED">
            <w:pPr>
              <w:pStyle w:val="PrformatHTML"/>
            </w:pPr>
            <w:r>
              <w:t>&lt;cvParam cvRef="MS" accession="MS:1000580" name="MSn spectrum" value=""/&gt;</w:t>
            </w:r>
          </w:p>
          <w:p w:rsidR="00783357" w:rsidRDefault="00783357" w:rsidP="008956ED">
            <w:pPr>
              <w:pStyle w:val="PrformatHTML"/>
            </w:pPr>
            <w:r>
              <w:t>&lt;cvParam cvRef="MS" accession="MS:1000127" name="centroid spectrum" value=""/&gt;</w:t>
            </w:r>
          </w:p>
          <w:p w:rsidR="00783357" w:rsidRDefault="00783357" w:rsidP="008956ED">
            <w:pPr>
              <w:pStyle w:val="PrformatHTML"/>
            </w:pPr>
            <w:r>
              <w:t>&lt;cvParam cvRef="MS" accession="MS:1000326" name="constant neutral loss spectrum"/&gt;</w:t>
            </w:r>
          </w:p>
        </w:tc>
      </w:tr>
    </w:tbl>
    <w:p w:rsidR="00A90CBD" w:rsidRPr="00783357" w:rsidRDefault="00A90CBD" w:rsidP="00E263E7"/>
    <w:p w:rsidR="00EF37B2" w:rsidRDefault="00EF37B2" w:rsidP="00EF37B2"/>
    <w:p w:rsidR="00EF37B2" w:rsidRDefault="00EF37B2" w:rsidP="008B3BCF">
      <w:pPr>
        <w:pStyle w:val="Titre2"/>
        <w:numPr>
          <w:ilvl w:val="1"/>
          <w:numId w:val="42"/>
        </w:numPr>
      </w:pPr>
      <w:bookmarkStart w:id="88" w:name="_Toc225840522"/>
      <w:bookmarkStart w:id="89" w:name="_Toc381279340"/>
      <w:r>
        <w:t>Element &lt;</w:t>
      </w:r>
      <w:bookmarkStart w:id="90" w:name="contact"/>
      <w:r>
        <w:t>contact</w:t>
      </w:r>
      <w:bookmarkEnd w:id="90"/>
      <w:r>
        <w:t>&gt;</w:t>
      </w:r>
      <w:bookmarkEnd w:id="88"/>
      <w:bookmarkEnd w:id="89"/>
    </w:p>
    <w:p w:rsidR="00EF37B2" w:rsidRPr="00EF37B2" w:rsidRDefault="00EF37B2" w:rsidP="00EF37B2">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EF37B2" w:rsidTr="008956ED">
        <w:trPr>
          <w:tblCellSpacing w:w="15" w:type="dxa"/>
        </w:trPr>
        <w:tc>
          <w:tcPr>
            <w:tcW w:w="0" w:type="auto"/>
            <w:vAlign w:val="center"/>
          </w:tcPr>
          <w:p w:rsidR="00EF37B2" w:rsidRDefault="00EF37B2" w:rsidP="008956ED">
            <w:pPr>
              <w:rPr>
                <w:sz w:val="24"/>
              </w:rPr>
            </w:pPr>
            <w:r>
              <w:rPr>
                <w:b/>
                <w:bCs/>
              </w:rPr>
              <w:t>Definition:</w:t>
            </w:r>
          </w:p>
        </w:tc>
        <w:tc>
          <w:tcPr>
            <w:tcW w:w="0" w:type="auto"/>
            <w:vAlign w:val="center"/>
          </w:tcPr>
          <w:p w:rsidR="00EF37B2" w:rsidRDefault="00EF37B2" w:rsidP="008956ED">
            <w:pPr>
              <w:rPr>
                <w:sz w:val="24"/>
              </w:rPr>
            </w:pPr>
            <w:proofErr w:type="gramStart"/>
            <w:r>
              <w:t>Structure allowing the use of a controlled (cvParam) or uncontrolled vocabulary (userParam), or a reference to a predefined set of these in this mzML file</w:t>
            </w:r>
            <w:proofErr w:type="gramEnd"/>
            <w:r>
              <w:t xml:space="preserve"> (paramGroupRef). </w:t>
            </w:r>
          </w:p>
        </w:tc>
      </w:tr>
      <w:tr w:rsidR="00EF37B2" w:rsidTr="008956ED">
        <w:trPr>
          <w:tblCellSpacing w:w="15" w:type="dxa"/>
        </w:trPr>
        <w:tc>
          <w:tcPr>
            <w:tcW w:w="0" w:type="auto"/>
            <w:vAlign w:val="center"/>
          </w:tcPr>
          <w:p w:rsidR="00EF37B2" w:rsidRDefault="00EF37B2" w:rsidP="008956ED">
            <w:pPr>
              <w:rPr>
                <w:sz w:val="24"/>
              </w:rPr>
            </w:pPr>
            <w:r>
              <w:rPr>
                <w:b/>
                <w:bCs/>
              </w:rPr>
              <w:t>Type:</w:t>
            </w:r>
          </w:p>
        </w:tc>
        <w:tc>
          <w:tcPr>
            <w:tcW w:w="0" w:type="auto"/>
            <w:vAlign w:val="center"/>
          </w:tcPr>
          <w:p w:rsidR="00EF37B2" w:rsidRDefault="00EF37B2" w:rsidP="008956ED">
            <w:pPr>
              <w:rPr>
                <w:sz w:val="24"/>
              </w:rPr>
            </w:pPr>
            <w:r>
              <w:t xml:space="preserve">dx:ParamGroupType </w:t>
            </w:r>
          </w:p>
        </w:tc>
      </w:tr>
      <w:tr w:rsidR="00EF37B2" w:rsidTr="008956ED">
        <w:trPr>
          <w:tblCellSpacing w:w="15" w:type="dxa"/>
        </w:trPr>
        <w:tc>
          <w:tcPr>
            <w:tcW w:w="0" w:type="auto"/>
            <w:vAlign w:val="center"/>
          </w:tcPr>
          <w:p w:rsidR="00EF37B2" w:rsidRDefault="00EF37B2" w:rsidP="008956ED">
            <w:pPr>
              <w:rPr>
                <w:sz w:val="24"/>
              </w:rPr>
            </w:pPr>
            <w:r>
              <w:rPr>
                <w:b/>
                <w:bCs/>
              </w:rPr>
              <w:t>Attributes:</w:t>
            </w:r>
          </w:p>
        </w:tc>
        <w:tc>
          <w:tcPr>
            <w:tcW w:w="0" w:type="auto"/>
            <w:vAlign w:val="center"/>
          </w:tcPr>
          <w:p w:rsidR="00EF37B2" w:rsidRDefault="00EF37B2" w:rsidP="008956ED">
            <w:pPr>
              <w:rPr>
                <w:sz w:val="24"/>
              </w:rPr>
            </w:pPr>
            <w:r>
              <w:t>none</w:t>
            </w:r>
          </w:p>
        </w:tc>
      </w:tr>
      <w:tr w:rsidR="00EF37B2" w:rsidTr="008956ED">
        <w:trPr>
          <w:tblCellSpacing w:w="15" w:type="dxa"/>
        </w:trPr>
        <w:tc>
          <w:tcPr>
            <w:tcW w:w="0" w:type="auto"/>
            <w:vAlign w:val="center"/>
          </w:tcPr>
          <w:p w:rsidR="00EF37B2" w:rsidRDefault="00EF37B2"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Definition</w:t>
                  </w:r>
                </w:p>
              </w:tc>
            </w:tr>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9B367E" w:rsidP="008956ED">
                  <w:pPr>
                    <w:rPr>
                      <w:sz w:val="24"/>
                    </w:rPr>
                  </w:pPr>
                  <w:hyperlink r:id="rId17" w:anchor="referenceableParamGroupRef" w:history="1">
                    <w:r w:rsidR="00EF37B2">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A reference to a previously defined ParamGroup, which is a reusable container of one or more cvParams.</w:t>
                  </w:r>
                </w:p>
              </w:tc>
            </w:tr>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9B367E" w:rsidP="008956ED">
                  <w:pPr>
                    <w:rPr>
                      <w:sz w:val="24"/>
                    </w:rPr>
                  </w:pPr>
                  <w:hyperlink r:id="rId18" w:anchor="cvParam" w:history="1">
                    <w:r w:rsidR="00EF37B2">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This element holds additional data or annotation. Only controlled values are allowed here.</w:t>
                  </w:r>
                </w:p>
              </w:tc>
            </w:tr>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9B367E" w:rsidP="008956ED">
                  <w:pPr>
                    <w:rPr>
                      <w:sz w:val="24"/>
                    </w:rPr>
                  </w:pPr>
                  <w:hyperlink r:id="rId19" w:anchor="userParam" w:history="1">
                    <w:r w:rsidR="00EF37B2">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Uncontrolled user parameters (essentially allowing free text). Before using these, one should verify whether there is an appropriate CV term available, and if so, use the CV term instead</w:t>
                  </w:r>
                </w:p>
              </w:tc>
            </w:tr>
          </w:tbl>
          <w:p w:rsidR="00EF37B2" w:rsidRDefault="00EF37B2" w:rsidP="008956ED">
            <w:pPr>
              <w:rPr>
                <w:sz w:val="24"/>
              </w:rPr>
            </w:pPr>
          </w:p>
        </w:tc>
      </w:tr>
      <w:tr w:rsidR="00EF37B2" w:rsidTr="008956ED">
        <w:trPr>
          <w:tblCellSpacing w:w="15" w:type="dxa"/>
        </w:trPr>
        <w:tc>
          <w:tcPr>
            <w:tcW w:w="0" w:type="auto"/>
            <w:vAlign w:val="center"/>
          </w:tcPr>
          <w:p w:rsidR="00EF37B2" w:rsidRDefault="00EF37B2" w:rsidP="008956ED">
            <w:pPr>
              <w:rPr>
                <w:sz w:val="24"/>
              </w:rPr>
            </w:pPr>
            <w:r>
              <w:rPr>
                <w:b/>
                <w:bCs/>
              </w:rPr>
              <w:t>Example Context:</w:t>
            </w:r>
          </w:p>
        </w:tc>
        <w:tc>
          <w:tcPr>
            <w:tcW w:w="0" w:type="auto"/>
            <w:vAlign w:val="center"/>
          </w:tcPr>
          <w:p w:rsidR="00EF37B2" w:rsidRDefault="00EF37B2" w:rsidP="008956ED">
            <w:pPr>
              <w:pStyle w:val="PrformatHTML"/>
            </w:pPr>
            <w:r>
              <w:t>&lt;contact&gt;</w:t>
            </w:r>
          </w:p>
          <w:p w:rsidR="00EF37B2" w:rsidRDefault="00EF37B2" w:rsidP="008956ED">
            <w:pPr>
              <w:pStyle w:val="PrformatHTML"/>
            </w:pPr>
            <w:r>
              <w:t xml:space="preserve">  &lt;cvParam cvRef="MS" accession="MS:1000586" name="contact name" value="William Pennington"/&gt;</w:t>
            </w:r>
          </w:p>
          <w:p w:rsidR="00EF37B2" w:rsidRDefault="00EF37B2" w:rsidP="008956ED">
            <w:pPr>
              <w:pStyle w:val="PrformatHTML"/>
            </w:pPr>
            <w:r>
              <w:t xml:space="preserve">  &lt;cvParam cvRef="MS" accession="MS:1000590" name="contact organization" value="</w:t>
            </w:r>
            <w:smartTag w:uri="urn:schemas-microsoft-com:office:smarttags" w:element="place">
              <w:smartTag w:uri="urn:schemas-microsoft-com:office:smarttags" w:element="PlaceName">
                <w:r>
                  <w:t>Higglesworth</w:t>
                </w:r>
              </w:smartTag>
              <w:r>
                <w:t xml:space="preserve"> </w:t>
              </w:r>
              <w:smartTag w:uri="urn:schemas-microsoft-com:office:smarttags" w:element="PlaceType">
                <w:r>
                  <w:t>University</w:t>
                </w:r>
              </w:smartTag>
            </w:smartTag>
            <w:r>
              <w:t>"/&gt;</w:t>
            </w:r>
          </w:p>
          <w:p w:rsidR="00EF37B2" w:rsidRDefault="00EF37B2" w:rsidP="008956ED">
            <w:pPr>
              <w:pStyle w:val="PrformatHTML"/>
            </w:pPr>
            <w:r>
              <w:t xml:space="preserve">  &lt;cvParam cvRef="MS" accession="MS:1000587" name="contact address" value="</w:t>
            </w:r>
            <w:smartTag w:uri="urn:schemas-microsoft-com:office:smarttags" w:element="Street">
              <w:smartTag w:uri="urn:schemas-microsoft-com:office:smarttags" w:element="address">
                <w:r>
                  <w:t>12 Higglesworth Avenue</w:t>
                </w:r>
              </w:smartTag>
            </w:smartTag>
            <w:r>
              <w:t xml:space="preserve">, 12045, HI, </w:t>
            </w:r>
            <w:smartTag w:uri="urn:schemas-microsoft-com:office:smarttags" w:element="place">
              <w:smartTag w:uri="urn:schemas-microsoft-com:office:smarttags" w:element="country-region">
                <w:r>
                  <w:t>USA</w:t>
                </w:r>
              </w:smartTag>
            </w:smartTag>
            <w:r>
              <w:t>"/&gt;</w:t>
            </w:r>
          </w:p>
          <w:p w:rsidR="00EF37B2" w:rsidRDefault="00EF37B2" w:rsidP="008956ED">
            <w:pPr>
              <w:pStyle w:val="PrformatHTML"/>
            </w:pPr>
            <w:r>
              <w:t xml:space="preserve">  &lt;cvParam cvRef="MS" accession="MS:1000588" name="contact URL" value="http://www.higglesworth.edu/"/&gt;</w:t>
            </w:r>
          </w:p>
          <w:p w:rsidR="00EF37B2" w:rsidRDefault="00EF37B2" w:rsidP="008956ED">
            <w:pPr>
              <w:pStyle w:val="PrformatHTML"/>
            </w:pPr>
            <w:r>
              <w:t xml:space="preserve">  &lt;cvParam cvRef="MS" accession="MS:1000589" name="contact email" value="wpennington@higglesworth.edu"/&gt;</w:t>
            </w:r>
          </w:p>
          <w:p w:rsidR="00EF37B2" w:rsidRDefault="00EF37B2" w:rsidP="008956ED">
            <w:pPr>
              <w:pStyle w:val="PrformatHTML"/>
            </w:pPr>
            <w:r>
              <w:t>&lt;/contact&gt;</w:t>
            </w:r>
          </w:p>
        </w:tc>
      </w:tr>
      <w:tr w:rsidR="00EF37B2" w:rsidTr="008956ED">
        <w:trPr>
          <w:tblCellSpacing w:w="15" w:type="dxa"/>
        </w:trPr>
        <w:tc>
          <w:tcPr>
            <w:tcW w:w="0" w:type="auto"/>
            <w:vAlign w:val="center"/>
          </w:tcPr>
          <w:p w:rsidR="00EF37B2" w:rsidRDefault="00EF37B2" w:rsidP="008956ED">
            <w:pPr>
              <w:rPr>
                <w:sz w:val="24"/>
              </w:rPr>
            </w:pPr>
            <w:r>
              <w:rPr>
                <w:b/>
                <w:bCs/>
              </w:rPr>
              <w:t>cvParam Mapping Rules:</w:t>
            </w:r>
          </w:p>
        </w:tc>
        <w:tc>
          <w:tcPr>
            <w:tcW w:w="0" w:type="auto"/>
            <w:vAlign w:val="center"/>
          </w:tcPr>
          <w:p w:rsidR="00EF37B2" w:rsidRDefault="00EF37B2" w:rsidP="008956ED">
            <w:pPr>
              <w:pStyle w:val="PrformatHTML"/>
            </w:pPr>
            <w:r>
              <w:t>MAY supply a *child* term of MS:1000585 (</w:t>
            </w:r>
            <w:r>
              <w:rPr>
                <w:rStyle w:val="popup"/>
              </w:rPr>
              <w:t>contact person attribute</w:t>
            </w:r>
            <w:r>
              <w:t>) one or more times</w:t>
            </w:r>
          </w:p>
          <w:p w:rsidR="00EF37B2" w:rsidRDefault="00EF37B2" w:rsidP="008956ED">
            <w:pPr>
              <w:pStyle w:val="PrformatHTML"/>
            </w:pPr>
            <w:r>
              <w:t xml:space="preserve">  e.g.: MS:1000586 (</w:t>
            </w:r>
            <w:r>
              <w:rPr>
                <w:rStyle w:val="popup"/>
              </w:rPr>
              <w:t>contact name</w:t>
            </w:r>
            <w:r>
              <w:t>)</w:t>
            </w:r>
          </w:p>
          <w:p w:rsidR="00EF37B2" w:rsidRDefault="00EF37B2" w:rsidP="008956ED">
            <w:pPr>
              <w:pStyle w:val="PrformatHTML"/>
            </w:pPr>
            <w:r>
              <w:t xml:space="preserve">  e.g.: MS:1000587 (</w:t>
            </w:r>
            <w:r>
              <w:rPr>
                <w:rStyle w:val="popup"/>
              </w:rPr>
              <w:t>contact address</w:t>
            </w:r>
            <w:r>
              <w:t>)</w:t>
            </w:r>
          </w:p>
          <w:p w:rsidR="00EF37B2" w:rsidRDefault="00EF37B2" w:rsidP="008956ED">
            <w:pPr>
              <w:pStyle w:val="PrformatHTML"/>
            </w:pPr>
            <w:r>
              <w:t xml:space="preserve">  e.g.: MS:1000588 (</w:t>
            </w:r>
            <w:r>
              <w:rPr>
                <w:rStyle w:val="popup"/>
              </w:rPr>
              <w:t>contact URL</w:t>
            </w:r>
            <w:r>
              <w:t>)</w:t>
            </w:r>
          </w:p>
          <w:p w:rsidR="00EF37B2" w:rsidRDefault="00EF37B2" w:rsidP="008956ED">
            <w:pPr>
              <w:pStyle w:val="PrformatHTML"/>
            </w:pPr>
            <w:r>
              <w:t xml:space="preserve">  e.g.: MS:1000589 (</w:t>
            </w:r>
            <w:r>
              <w:rPr>
                <w:rStyle w:val="popup"/>
              </w:rPr>
              <w:t>contact email</w:t>
            </w:r>
            <w:r>
              <w:t>)</w:t>
            </w:r>
          </w:p>
          <w:p w:rsidR="00EF37B2" w:rsidRDefault="00EF37B2" w:rsidP="008956ED">
            <w:pPr>
              <w:pStyle w:val="PrformatHTML"/>
            </w:pPr>
            <w:r>
              <w:t xml:space="preserve">  e.g.: MS:1000590 (</w:t>
            </w:r>
            <w:r>
              <w:rPr>
                <w:rStyle w:val="popup"/>
              </w:rPr>
              <w:t>contact organization</w:t>
            </w:r>
            <w:r>
              <w:t>)</w:t>
            </w:r>
          </w:p>
          <w:p w:rsidR="00EF37B2" w:rsidRDefault="00EF37B2" w:rsidP="008956ED">
            <w:pPr>
              <w:pStyle w:val="PrformatHTML"/>
            </w:pPr>
            <w:r>
              <w:t>MUST supply term MS:1000590 (</w:t>
            </w:r>
            <w:r>
              <w:rPr>
                <w:rStyle w:val="popup"/>
              </w:rPr>
              <w:t>contact organization</w:t>
            </w:r>
            <w:r>
              <w:t>)  only once</w:t>
            </w:r>
          </w:p>
          <w:p w:rsidR="00EF37B2" w:rsidRDefault="00EF37B2" w:rsidP="008956ED">
            <w:pPr>
              <w:pStyle w:val="PrformatHTML"/>
            </w:pPr>
            <w:r>
              <w:t>MUST supply term MS:1000586 (</w:t>
            </w:r>
            <w:r>
              <w:rPr>
                <w:rStyle w:val="popup"/>
              </w:rPr>
              <w:t>contact name</w:t>
            </w:r>
            <w:r>
              <w:t>)  only once</w:t>
            </w:r>
          </w:p>
        </w:tc>
      </w:tr>
      <w:tr w:rsidR="00EF37B2" w:rsidTr="008956ED">
        <w:trPr>
          <w:tblCellSpacing w:w="15" w:type="dxa"/>
        </w:trPr>
        <w:tc>
          <w:tcPr>
            <w:tcW w:w="0" w:type="auto"/>
            <w:vAlign w:val="center"/>
          </w:tcPr>
          <w:p w:rsidR="00EF37B2" w:rsidRDefault="00EF37B2" w:rsidP="008956ED">
            <w:pPr>
              <w:rPr>
                <w:sz w:val="24"/>
              </w:rPr>
            </w:pPr>
            <w:r>
              <w:rPr>
                <w:b/>
                <w:bCs/>
              </w:rPr>
              <w:t>Example cvParams:</w:t>
            </w:r>
          </w:p>
        </w:tc>
        <w:tc>
          <w:tcPr>
            <w:tcW w:w="0" w:type="auto"/>
            <w:vAlign w:val="center"/>
          </w:tcPr>
          <w:p w:rsidR="00EF37B2" w:rsidRDefault="00EF37B2" w:rsidP="008956ED">
            <w:pPr>
              <w:pStyle w:val="PrformatHTML"/>
            </w:pPr>
            <w:r>
              <w:t>&lt;cvParam cvRef="MS" accession="MS:1000586" name="contact name" value="William Pennington"/&gt;</w:t>
            </w:r>
          </w:p>
          <w:p w:rsidR="00EF37B2" w:rsidRDefault="00EF37B2" w:rsidP="008956ED">
            <w:pPr>
              <w:pStyle w:val="PrformatHTML"/>
            </w:pPr>
            <w:r>
              <w:t>&lt;cvParam cvRef="MS" accession="MS:1000590" name="contact organization" value="</w:t>
            </w:r>
            <w:smartTag w:uri="urn:schemas-microsoft-com:office:smarttags" w:element="place">
              <w:smartTag w:uri="urn:schemas-microsoft-com:office:smarttags" w:element="PlaceName">
                <w:r>
                  <w:t>Higglesworth</w:t>
                </w:r>
              </w:smartTag>
              <w:r>
                <w:t xml:space="preserve"> </w:t>
              </w:r>
              <w:smartTag w:uri="urn:schemas-microsoft-com:office:smarttags" w:element="PlaceType">
                <w:r>
                  <w:t>University</w:t>
                </w:r>
              </w:smartTag>
            </w:smartTag>
            <w:r>
              <w:t>"/&gt;</w:t>
            </w:r>
          </w:p>
          <w:p w:rsidR="00EF37B2" w:rsidRDefault="00EF37B2" w:rsidP="008956ED">
            <w:pPr>
              <w:pStyle w:val="PrformatHTML"/>
            </w:pPr>
            <w:r>
              <w:t>&lt;cvParam cvRef="MS" accession="MS:1000587" name="contact address" value="</w:t>
            </w:r>
            <w:smartTag w:uri="urn:schemas-microsoft-com:office:smarttags" w:element="Street">
              <w:smartTag w:uri="urn:schemas-microsoft-com:office:smarttags" w:element="address">
                <w:r>
                  <w:t>12 Higglesworth Avenue</w:t>
                </w:r>
              </w:smartTag>
            </w:smartTag>
            <w:r>
              <w:t xml:space="preserve">, 12045, HI, </w:t>
            </w:r>
            <w:smartTag w:uri="urn:schemas-microsoft-com:office:smarttags" w:element="place">
              <w:smartTag w:uri="urn:schemas-microsoft-com:office:smarttags" w:element="country-region">
                <w:r>
                  <w:t>USA</w:t>
                </w:r>
              </w:smartTag>
            </w:smartTag>
            <w:r>
              <w:t>"/&gt;</w:t>
            </w:r>
          </w:p>
          <w:p w:rsidR="00EF37B2" w:rsidRDefault="00EF37B2" w:rsidP="008956ED">
            <w:pPr>
              <w:pStyle w:val="PrformatHTML"/>
            </w:pPr>
            <w:r>
              <w:t>&lt;cvParam cvRef="MS" accession="MS:1000588" name="contact URL" value="http://www.higglesworth.edu/"/&gt;</w:t>
            </w:r>
          </w:p>
          <w:p w:rsidR="00EF37B2" w:rsidRDefault="00EF37B2" w:rsidP="008956ED">
            <w:pPr>
              <w:pStyle w:val="PrformatHTML"/>
            </w:pPr>
            <w:r>
              <w:t>&lt;cvParam cvRef="MS" accession="MS:1000589" name="contact email" value="wpennington@higglesworth.edu"/&gt;</w:t>
            </w:r>
          </w:p>
        </w:tc>
      </w:tr>
    </w:tbl>
    <w:p w:rsidR="00797EBC" w:rsidRDefault="00797EBC" w:rsidP="008B3BCF">
      <w:pPr>
        <w:pStyle w:val="Titre2"/>
        <w:numPr>
          <w:ilvl w:val="1"/>
          <w:numId w:val="42"/>
        </w:numPr>
      </w:pPr>
      <w:bookmarkStart w:id="91" w:name="_Toc225840537"/>
      <w:bookmarkStart w:id="92" w:name="_Toc381279341"/>
      <w:r>
        <w:lastRenderedPageBreak/>
        <w:t>Element &lt;</w:t>
      </w:r>
      <w:bookmarkStart w:id="93" w:name="componentList"/>
      <w:r>
        <w:t>componentList</w:t>
      </w:r>
      <w:bookmarkEnd w:id="93"/>
      <w:r>
        <w:t>&gt;</w:t>
      </w:r>
      <w:bookmarkEnd w:id="91"/>
      <w:bookmarkEnd w:id="92"/>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9"/>
        <w:gridCol w:w="765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with the different components used in the mass spectrometer. At least one source, one mass analyzer and one detector need to be specified.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dx:ComponentListType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61"/>
              <w:gridCol w:w="2092"/>
              <w:gridCol w:w="824"/>
              <w:gridCol w:w="3185"/>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number of components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39"/>
              <w:gridCol w:w="446"/>
              <w:gridCol w:w="568"/>
              <w:gridCol w:w="4018"/>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0" w:anchor="source" w:history="1">
                    <w:r w:rsidR="00797EBC">
                      <w:rPr>
                        <w:rStyle w:val="Lienhypertexte"/>
                      </w:rPr>
                      <w:t>source</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source component.</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1" w:anchor="analyzer" w:history="1">
                    <w:r w:rsidR="00797EBC">
                      <w:rPr>
                        <w:rStyle w:val="Lienhypertexte"/>
                      </w:rPr>
                      <w:t>analyzer</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mass analyzer (or mass filter) component.</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2" w:anchor="detector" w:history="1">
                    <w:r w:rsidR="00797EBC">
                      <w:rPr>
                        <w:rStyle w:val="Lienhypertexte"/>
                      </w:rPr>
                      <w:t>detector</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detector component.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&lt;componentList count="3"&gt;</w:t>
            </w:r>
          </w:p>
          <w:p w:rsidR="00797EBC" w:rsidRDefault="00797EBC" w:rsidP="008956ED">
            <w:pPr>
              <w:pStyle w:val="PrformatHTML"/>
            </w:pPr>
            <w:r>
              <w:t xml:space="preserve">  &lt;source order="1"&gt;</w:t>
            </w:r>
          </w:p>
          <w:p w:rsidR="00797EBC" w:rsidRDefault="00797EBC" w:rsidP="008956ED">
            <w:pPr>
              <w:pStyle w:val="PrformatHTML"/>
            </w:pPr>
            <w:r>
              <w:t xml:space="preserve">    &lt;cvParam cvRef="MS" accession="MS:1000073" name="electrospray ionization" value=""/&gt;</w:t>
            </w:r>
          </w:p>
          <w:p w:rsidR="00797EBC" w:rsidRDefault="00797EBC" w:rsidP="008956ED">
            <w:pPr>
              <w:pStyle w:val="PrformatHTML"/>
            </w:pPr>
            <w:r>
              <w:t xml:space="preserve">    &lt;cvParam cvRef="MS" accession="MS:1000057" name="electrospray inlet" value=""/&gt;</w:t>
            </w:r>
          </w:p>
          <w:p w:rsidR="00797EBC" w:rsidRDefault="00797EBC" w:rsidP="008956ED">
            <w:pPr>
              <w:pStyle w:val="PrformatHTML"/>
            </w:pPr>
            <w:r>
              <w:t xml:space="preserve">    &lt;cvParam cvRef="MS" accession="MS:1000486" name="source potential" value="4.20" unitCvRef="UO" unitAccession="UO:0000218" unitName="volt"/&gt;</w:t>
            </w:r>
          </w:p>
          <w:p w:rsidR="00797EBC" w:rsidRDefault="00797EBC" w:rsidP="008956ED">
            <w:pPr>
              <w:pStyle w:val="PrformatHTML"/>
            </w:pPr>
            <w:r>
              <w:t xml:space="preserve">  &lt;/source&gt;</w:t>
            </w:r>
          </w:p>
          <w:p w:rsidR="00797EBC" w:rsidRDefault="00797EBC" w:rsidP="008956ED">
            <w:pPr>
              <w:pStyle w:val="PrformatHTML"/>
            </w:pPr>
            <w:r>
              <w:t xml:space="preserve">  &lt;analyzer order="2"&gt;</w:t>
            </w:r>
          </w:p>
          <w:p w:rsidR="00797EBC" w:rsidRDefault="00797EBC" w:rsidP="008956ED">
            <w:pPr>
              <w:pStyle w:val="PrformatHTML"/>
            </w:pPr>
            <w:r>
              <w:t xml:space="preserve">  ...</w:t>
            </w:r>
          </w:p>
          <w:p w:rsidR="00797EBC" w:rsidRDefault="00797EBC" w:rsidP="008956ED">
            <w:pPr>
              <w:pStyle w:val="PrformatHTML"/>
            </w:pPr>
            <w:r>
              <w:t>&lt;/componentList&gt;</w:t>
            </w:r>
          </w:p>
        </w:tc>
      </w:tr>
    </w:tbl>
    <w:p w:rsidR="00797EBC" w:rsidRDefault="00797EBC" w:rsidP="00797EBC"/>
    <w:p w:rsidR="00797EBC" w:rsidRDefault="00797EBC" w:rsidP="008B3BCF">
      <w:pPr>
        <w:pStyle w:val="Titre2"/>
        <w:numPr>
          <w:ilvl w:val="1"/>
          <w:numId w:val="42"/>
        </w:numPr>
      </w:pPr>
      <w:bookmarkStart w:id="94" w:name="_Toc225840544"/>
      <w:bookmarkStart w:id="95" w:name="_Toc381279342"/>
      <w:r>
        <w:t>Element &lt;</w:t>
      </w:r>
      <w:bookmarkStart w:id="96" w:name="source"/>
      <w:r>
        <w:t>source</w:t>
      </w:r>
      <w:bookmarkEnd w:id="96"/>
      <w:r>
        <w:t>&gt;</w:t>
      </w:r>
      <w:bookmarkEnd w:id="94"/>
      <w:bookmarkEnd w:id="95"/>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25"/>
        <w:gridCol w:w="763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A source component.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dx:SourceComponentType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653"/>
              <w:gridCol w:w="824"/>
              <w:gridCol w:w="5012"/>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attribute MUST be used to indicate the order in which the components are encountered from source to detector (e.g., in a Q-TOF, the quadrupole would have the lower order </w:t>
                  </w:r>
                  <w:proofErr w:type="gramStart"/>
                  <w:r>
                    <w:t>number,</w:t>
                  </w:r>
                  <w:proofErr w:type="gramEnd"/>
                  <w:r>
                    <w:t xml:space="preserve"> and the TOF the higher number of the two).</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4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3"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4"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5"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&lt;source order="1"&gt;</w:t>
            </w:r>
          </w:p>
          <w:p w:rsidR="00797EBC" w:rsidRDefault="00797EBC" w:rsidP="008956ED">
            <w:pPr>
              <w:pStyle w:val="PrformatHTML"/>
            </w:pPr>
            <w:r>
              <w:t xml:space="preserve">  &lt;cvParam cvRef="MS" accession="MS:1000073" name="electrospray ionization" value=""/&gt;</w:t>
            </w:r>
          </w:p>
          <w:p w:rsidR="00797EBC" w:rsidRDefault="00797EBC" w:rsidP="008956ED">
            <w:pPr>
              <w:pStyle w:val="PrformatHTML"/>
            </w:pPr>
            <w:r>
              <w:t xml:space="preserve">  &lt;cvParam cvRef="MS" accession="MS:1000057" name="electrospray inlet" value=""/&gt;</w:t>
            </w:r>
          </w:p>
          <w:p w:rsidR="00797EBC" w:rsidRDefault="00797EBC" w:rsidP="008956ED">
            <w:pPr>
              <w:pStyle w:val="PrformatHTML"/>
            </w:pPr>
            <w:r>
              <w:t xml:space="preserve">  &lt;cvParam cvRef="MS" accession="MS:1000486" name="source potential" value="4.20" unitCvRef="UO" unitAccession="UO:0000218" unitName="volt"/&gt;</w:t>
            </w:r>
          </w:p>
          <w:p w:rsidR="00797EBC" w:rsidRDefault="00797EBC" w:rsidP="008956ED">
            <w:pPr>
              <w:pStyle w:val="PrformatHTML"/>
            </w:pPr>
            <w:r>
              <w:t>&lt;/source&gt;</w:t>
            </w:r>
          </w:p>
        </w:tc>
      </w:tr>
      <w:tr w:rsidR="00797EBC" w:rsidTr="008956ED">
        <w:trPr>
          <w:tblCellSpacing w:w="15" w:type="dxa"/>
        </w:trPr>
        <w:tc>
          <w:tcPr>
            <w:tcW w:w="0" w:type="auto"/>
            <w:vAlign w:val="center"/>
          </w:tcPr>
          <w:p w:rsidR="00797EBC" w:rsidRDefault="00797EBC" w:rsidP="008956ED">
            <w:pPr>
              <w:rPr>
                <w:sz w:val="24"/>
              </w:rPr>
            </w:pPr>
            <w:r>
              <w:rPr>
                <w:b/>
                <w:bCs/>
              </w:rPr>
              <w:t xml:space="preserve">cvParam Mapping </w:t>
            </w:r>
            <w:r>
              <w:rPr>
                <w:b/>
                <w:bCs/>
              </w:rPr>
              <w:lastRenderedPageBreak/>
              <w:t>Rules:</w:t>
            </w:r>
          </w:p>
        </w:tc>
        <w:tc>
          <w:tcPr>
            <w:tcW w:w="0" w:type="auto"/>
            <w:vAlign w:val="center"/>
          </w:tcPr>
          <w:p w:rsidR="00797EBC" w:rsidRDefault="00797EBC" w:rsidP="008956ED">
            <w:r>
              <w:lastRenderedPageBreak/>
              <w:t>Path componentList/source</w:t>
            </w:r>
          </w:p>
          <w:p w:rsidR="00797EBC" w:rsidRDefault="00797EBC" w:rsidP="008956ED">
            <w:pPr>
              <w:pStyle w:val="PrformatHTML"/>
            </w:pPr>
            <w:r>
              <w:t>MAY supply a *child* term of MS:1000482 (</w:t>
            </w:r>
            <w:r>
              <w:rPr>
                <w:rStyle w:val="popup"/>
              </w:rPr>
              <w:t>source attribute</w:t>
            </w:r>
            <w:r>
              <w:t>) one or more times</w:t>
            </w:r>
          </w:p>
          <w:p w:rsidR="00797EBC" w:rsidRDefault="00797EBC" w:rsidP="008956ED">
            <w:pPr>
              <w:pStyle w:val="PrformatHTML"/>
            </w:pPr>
            <w:r>
              <w:t xml:space="preserve">  e.g.: MS:1000392 (</w:t>
            </w:r>
            <w:r>
              <w:rPr>
                <w:rStyle w:val="popup"/>
              </w:rPr>
              <w:t>ionization efficiency</w:t>
            </w:r>
            <w:r>
              <w:t>)</w:t>
            </w:r>
          </w:p>
          <w:p w:rsidR="00797EBC" w:rsidRDefault="00797EBC" w:rsidP="008956ED">
            <w:pPr>
              <w:pStyle w:val="PrformatHTML"/>
            </w:pPr>
            <w:r>
              <w:lastRenderedPageBreak/>
              <w:t xml:space="preserve">  e.g.: MS:1000486 (</w:t>
            </w:r>
            <w:r>
              <w:rPr>
                <w:rStyle w:val="popup"/>
              </w:rPr>
              <w:t>source potential</w:t>
            </w:r>
            <w:r>
              <w:t>)</w:t>
            </w:r>
          </w:p>
          <w:p w:rsidR="00797EBC" w:rsidRDefault="00797EBC" w:rsidP="008956ED">
            <w:pPr>
              <w:pStyle w:val="PrformatHTML"/>
            </w:pPr>
            <w:r>
              <w:t>MUST supply term MS:1000008 (</w:t>
            </w:r>
            <w:r>
              <w:rPr>
                <w:rStyle w:val="popup"/>
              </w:rPr>
              <w:t>ionization type</w:t>
            </w:r>
            <w:r>
              <w:t>) or any of its children only once</w:t>
            </w:r>
          </w:p>
          <w:p w:rsidR="00797EBC" w:rsidRDefault="00797EBC" w:rsidP="008956ED">
            <w:pPr>
              <w:pStyle w:val="PrformatHTML"/>
            </w:pPr>
            <w:r>
              <w:t xml:space="preserve">  e.g.: MS:1000070 (</w:t>
            </w:r>
            <w:r>
              <w:rPr>
                <w:rStyle w:val="popup"/>
              </w:rPr>
              <w:t>atmospheric pressure chemical ionization</w:t>
            </w:r>
            <w:r>
              <w:t>)</w:t>
            </w:r>
          </w:p>
          <w:p w:rsidR="00797EBC" w:rsidRDefault="00797EBC" w:rsidP="008956ED">
            <w:pPr>
              <w:pStyle w:val="PrformatHTML"/>
            </w:pPr>
            <w:r>
              <w:t xml:space="preserve">  e.g.: MS:1000071 (</w:t>
            </w:r>
            <w:r>
              <w:rPr>
                <w:rStyle w:val="popup"/>
              </w:rPr>
              <w:t>chemical ionization</w:t>
            </w:r>
            <w:r>
              <w:t>)</w:t>
            </w:r>
          </w:p>
          <w:p w:rsidR="00797EBC" w:rsidRDefault="00797EBC" w:rsidP="008956ED">
            <w:pPr>
              <w:pStyle w:val="PrformatHTML"/>
            </w:pPr>
            <w:r>
              <w:t xml:space="preserve">  e.g.: MS:1000074 (</w:t>
            </w:r>
            <w:r>
              <w:rPr>
                <w:rStyle w:val="popup"/>
              </w:rPr>
              <w:t>fast atom bombardment ionization</w:t>
            </w:r>
            <w:r>
              <w:t>)</w:t>
            </w:r>
          </w:p>
          <w:p w:rsidR="00797EBC" w:rsidRDefault="00797EBC" w:rsidP="008956ED">
            <w:pPr>
              <w:pStyle w:val="PrformatHTML"/>
            </w:pPr>
            <w:r>
              <w:t xml:space="preserve">  e.g.: MS:1000075 (</w:t>
            </w:r>
            <w:r>
              <w:rPr>
                <w:rStyle w:val="popup"/>
              </w:rPr>
              <w:t>matrix-assisted laser desorption ionization</w:t>
            </w:r>
            <w:r>
              <w:t>)</w:t>
            </w:r>
          </w:p>
          <w:p w:rsidR="00797EBC" w:rsidRDefault="00797EBC" w:rsidP="008956ED">
            <w:pPr>
              <w:pStyle w:val="PrformatHTML"/>
            </w:pPr>
            <w:r>
              <w:t xml:space="preserve">  e.g.: MS:1000227 (</w:t>
            </w:r>
            <w:r>
              <w:rPr>
                <w:rStyle w:val="popup"/>
              </w:rPr>
              <w:t>multiphoton ionization</w:t>
            </w:r>
            <w:r>
              <w:t>)</w:t>
            </w:r>
          </w:p>
          <w:p w:rsidR="00797EBC" w:rsidRDefault="00797EBC" w:rsidP="008956ED">
            <w:pPr>
              <w:pStyle w:val="PrformatHTML"/>
            </w:pPr>
            <w:r>
              <w:t xml:space="preserve">  e.g.: MS:1000239 (</w:t>
            </w:r>
            <w:r>
              <w:rPr>
                <w:rStyle w:val="popup"/>
              </w:rPr>
              <w:t>atmospheric pressure matrix-assisted laser desorption ionization</w:t>
            </w:r>
            <w:r>
              <w:t>)</w:t>
            </w:r>
          </w:p>
          <w:p w:rsidR="00797EBC" w:rsidRDefault="00797EBC" w:rsidP="008956ED">
            <w:pPr>
              <w:pStyle w:val="PrformatHTML"/>
            </w:pPr>
            <w:r>
              <w:t xml:space="preserve">  e.g.: MS:1000255 (</w:t>
            </w:r>
            <w:r>
              <w:rPr>
                <w:rStyle w:val="popup"/>
              </w:rPr>
              <w:t>flowing afterglow</w:t>
            </w:r>
            <w:r>
              <w:t>)</w:t>
            </w:r>
          </w:p>
          <w:p w:rsidR="00797EBC" w:rsidRDefault="00797EBC" w:rsidP="008956ED">
            <w:pPr>
              <w:pStyle w:val="PrformatHTML"/>
            </w:pPr>
            <w:r>
              <w:t xml:space="preserve">  e.g.: MS:1000257 (</w:t>
            </w:r>
            <w:r>
              <w:rPr>
                <w:rStyle w:val="popup"/>
              </w:rPr>
              <w:t>field desorption</w:t>
            </w:r>
            <w:r>
              <w:t>)</w:t>
            </w:r>
          </w:p>
          <w:p w:rsidR="00797EBC" w:rsidRDefault="00797EBC" w:rsidP="008956ED">
            <w:pPr>
              <w:pStyle w:val="PrformatHTML"/>
            </w:pPr>
            <w:r>
              <w:t xml:space="preserve">  e.g.: MS:1000258 (</w:t>
            </w:r>
            <w:r>
              <w:rPr>
                <w:rStyle w:val="popup"/>
              </w:rPr>
              <w:t>field ionization</w:t>
            </w:r>
            <w:r>
              <w:t>)</w:t>
            </w:r>
          </w:p>
          <w:p w:rsidR="00797EBC" w:rsidRDefault="00797EBC" w:rsidP="008956ED">
            <w:pPr>
              <w:pStyle w:val="PrformatHTML"/>
            </w:pPr>
            <w:r>
              <w:t xml:space="preserve">  e.g.: MS:1000259 (</w:t>
            </w:r>
            <w:r>
              <w:rPr>
                <w:rStyle w:val="popup"/>
              </w:rPr>
              <w:t>glow discharge ionization</w:t>
            </w:r>
            <w:r>
              <w:t>)</w:t>
            </w:r>
          </w:p>
          <w:p w:rsidR="00797EBC" w:rsidRDefault="00797EBC" w:rsidP="008956ED">
            <w:pPr>
              <w:pStyle w:val="PrformatHTML"/>
            </w:pPr>
            <w:r>
              <w:t xml:space="preserve">  </w:t>
            </w:r>
            <w:proofErr w:type="gramStart"/>
            <w:r>
              <w:t>et</w:t>
            </w:r>
            <w:proofErr w:type="gramEnd"/>
            <w:r>
              <w:t xml:space="preserve"> al.</w:t>
            </w:r>
          </w:p>
          <w:p w:rsidR="00797EBC" w:rsidRDefault="00797EBC" w:rsidP="008956ED">
            <w:pPr>
              <w:pStyle w:val="PrformatHTML"/>
            </w:pPr>
            <w:r>
              <w:t>MAY supply a *child* term of MS:1000007 (</w:t>
            </w:r>
            <w:r>
              <w:rPr>
                <w:rStyle w:val="popup"/>
              </w:rPr>
              <w:t>inlet type</w:t>
            </w:r>
            <w:r>
              <w:t>) only once</w:t>
            </w:r>
          </w:p>
          <w:p w:rsidR="00797EBC" w:rsidRDefault="00797EBC" w:rsidP="008956ED">
            <w:pPr>
              <w:pStyle w:val="PrformatHTML"/>
            </w:pPr>
            <w:r>
              <w:t xml:space="preserve">  e.g.: MS:1000055 (</w:t>
            </w:r>
            <w:r>
              <w:rPr>
                <w:rStyle w:val="popup"/>
              </w:rPr>
              <w:t>continuous flow fast atom bombardment</w:t>
            </w:r>
            <w:r>
              <w:t>)</w:t>
            </w:r>
          </w:p>
          <w:p w:rsidR="00797EBC" w:rsidRPr="006903AD" w:rsidRDefault="00797EBC" w:rsidP="008956ED">
            <w:pPr>
              <w:pStyle w:val="PrformatHTML"/>
              <w:rPr>
                <w:lang w:val="nl-NL"/>
              </w:rPr>
            </w:pPr>
            <w:r>
              <w:t xml:space="preserve">  </w:t>
            </w:r>
            <w:r w:rsidRPr="006903AD">
              <w:rPr>
                <w:lang w:val="nl-NL"/>
              </w:rPr>
              <w:t>e.g.: MS:1000056 (</w:t>
            </w:r>
            <w:r w:rsidRPr="006903AD">
              <w:rPr>
                <w:rStyle w:val="popup"/>
                <w:lang w:val="nl-NL"/>
              </w:rPr>
              <w:t>direct inlet</w:t>
            </w:r>
            <w:r w:rsidRPr="006903AD">
              <w:rPr>
                <w:lang w:val="nl-NL"/>
              </w:rPr>
              <w:t>)</w:t>
            </w:r>
          </w:p>
          <w:p w:rsidR="00797EBC" w:rsidRDefault="00797EBC" w:rsidP="008956ED">
            <w:pPr>
              <w:pStyle w:val="PrformatHTML"/>
            </w:pPr>
            <w:r w:rsidRPr="006903AD">
              <w:rPr>
                <w:lang w:val="nl-NL"/>
              </w:rPr>
              <w:t xml:space="preserve">  </w:t>
            </w:r>
            <w:r>
              <w:t>e.g.: MS:1000058 (</w:t>
            </w:r>
            <w:r>
              <w:rPr>
                <w:rStyle w:val="popup"/>
              </w:rPr>
              <w:t>flow injection analysis</w:t>
            </w:r>
            <w:r>
              <w:t>)</w:t>
            </w:r>
          </w:p>
          <w:p w:rsidR="00797EBC" w:rsidRDefault="00797EBC" w:rsidP="008956ED">
            <w:pPr>
              <w:pStyle w:val="PrformatHTML"/>
            </w:pPr>
            <w:r>
              <w:t xml:space="preserve">  e.g.: MS:1000059 (</w:t>
            </w:r>
            <w:r>
              <w:rPr>
                <w:rStyle w:val="popup"/>
              </w:rPr>
              <w:t>inductively coupled plasma</w:t>
            </w:r>
            <w:r>
              <w:t>)</w:t>
            </w:r>
          </w:p>
          <w:p w:rsidR="00797EBC" w:rsidRDefault="00797EBC" w:rsidP="008956ED">
            <w:pPr>
              <w:pStyle w:val="PrformatHTML"/>
            </w:pPr>
            <w:r>
              <w:t xml:space="preserve">  e.g.: MS:1000060 (</w:t>
            </w:r>
            <w:r>
              <w:rPr>
                <w:rStyle w:val="popup"/>
              </w:rPr>
              <w:t>infusion</w:t>
            </w:r>
            <w:r>
              <w:t>)</w:t>
            </w:r>
          </w:p>
          <w:p w:rsidR="00797EBC" w:rsidRDefault="00797EBC" w:rsidP="008956ED">
            <w:pPr>
              <w:pStyle w:val="PrformatHTML"/>
            </w:pPr>
            <w:r>
              <w:t xml:space="preserve">  e.g.: MS:1000061 (</w:t>
            </w:r>
            <w:r>
              <w:rPr>
                <w:rStyle w:val="popup"/>
              </w:rPr>
              <w:t>jet separator</w:t>
            </w:r>
            <w:r>
              <w:t>)</w:t>
            </w:r>
          </w:p>
          <w:p w:rsidR="00797EBC" w:rsidRDefault="00797EBC" w:rsidP="008956ED">
            <w:pPr>
              <w:pStyle w:val="PrformatHTML"/>
            </w:pPr>
            <w:r>
              <w:t xml:space="preserve">  e.g.: MS:1000062 (</w:t>
            </w:r>
            <w:r>
              <w:rPr>
                <w:rStyle w:val="popup"/>
              </w:rPr>
              <w:t>membrane separator</w:t>
            </w:r>
            <w:r>
              <w:t>)</w:t>
            </w:r>
          </w:p>
          <w:p w:rsidR="00797EBC" w:rsidRDefault="00797EBC" w:rsidP="008956ED">
            <w:pPr>
              <w:pStyle w:val="PrformatHTML"/>
            </w:pPr>
            <w:r>
              <w:t xml:space="preserve">  e.g.: MS:1000063 (</w:t>
            </w:r>
            <w:r>
              <w:rPr>
                <w:rStyle w:val="popup"/>
              </w:rPr>
              <w:t>moving belt</w:t>
            </w:r>
            <w:r>
              <w:t>)</w:t>
            </w:r>
          </w:p>
          <w:p w:rsidR="00797EBC" w:rsidRDefault="00797EBC" w:rsidP="008956ED">
            <w:pPr>
              <w:pStyle w:val="PrformatHTML"/>
            </w:pPr>
            <w:r>
              <w:t xml:space="preserve">  e.g.: MS:1000064 (</w:t>
            </w:r>
            <w:r>
              <w:rPr>
                <w:rStyle w:val="popup"/>
              </w:rPr>
              <w:t>moving wire</w:t>
            </w:r>
            <w:r>
              <w:t>)</w:t>
            </w:r>
          </w:p>
          <w:p w:rsidR="00797EBC" w:rsidRDefault="00797EBC" w:rsidP="008956ED">
            <w:pPr>
              <w:pStyle w:val="PrformatHTML"/>
            </w:pPr>
            <w:r>
              <w:t xml:space="preserve">  e.g.: MS:1000065 (</w:t>
            </w:r>
            <w:r>
              <w:rPr>
                <w:rStyle w:val="popup"/>
              </w:rPr>
              <w:t>open split</w:t>
            </w:r>
            <w:r>
              <w:t>)</w:t>
            </w:r>
          </w:p>
          <w:p w:rsidR="00797EBC" w:rsidRDefault="00797EBC" w:rsidP="008956ED">
            <w:pPr>
              <w:pStyle w:val="PrformatHTML"/>
            </w:pPr>
            <w:r>
              <w:t xml:space="preserve">  et al.</w:t>
            </w:r>
          </w:p>
        </w:tc>
      </w:tr>
      <w:tr w:rsidR="00797EBC" w:rsidTr="008956ED">
        <w:trPr>
          <w:tblCellSpacing w:w="15" w:type="dxa"/>
        </w:trPr>
        <w:tc>
          <w:tcPr>
            <w:tcW w:w="0" w:type="auto"/>
            <w:vAlign w:val="center"/>
          </w:tcPr>
          <w:p w:rsidR="00797EBC" w:rsidRDefault="00797EBC" w:rsidP="008956ED">
            <w:pPr>
              <w:rPr>
                <w:sz w:val="24"/>
              </w:rPr>
            </w:pPr>
            <w:r>
              <w:rPr>
                <w:b/>
                <w:bCs/>
              </w:rPr>
              <w:lastRenderedPageBreak/>
              <w:t>Example cvParams:</w:t>
            </w:r>
          </w:p>
        </w:tc>
        <w:tc>
          <w:tcPr>
            <w:tcW w:w="0" w:type="auto"/>
            <w:vAlign w:val="center"/>
          </w:tcPr>
          <w:p w:rsidR="00797EBC" w:rsidRDefault="00797EBC" w:rsidP="008956ED">
            <w:pPr>
              <w:pStyle w:val="PrformatHTML"/>
            </w:pPr>
            <w:r>
              <w:t>&lt;cvParam cvRef="MS" accession="MS:1000398" name="nanoelectrospray" value=""/&gt;</w:t>
            </w:r>
          </w:p>
          <w:p w:rsidR="00797EBC" w:rsidRDefault="00797EBC" w:rsidP="008956ED">
            <w:pPr>
              <w:pStyle w:val="PrformatHTML"/>
            </w:pPr>
            <w:r>
              <w:t>&lt;cvParam cvRef="MS" accession="MS:1000073" name="electrospray ionization" value=""/&gt;</w:t>
            </w:r>
          </w:p>
          <w:p w:rsidR="00797EBC" w:rsidRDefault="00797EBC" w:rsidP="008956ED">
            <w:pPr>
              <w:pStyle w:val="PrformatHTML"/>
            </w:pPr>
            <w:r>
              <w:t>&lt;cvParam cvRef="MS" accession="MS:1000057" name="electrospray inlet" value=""/&gt;</w:t>
            </w:r>
          </w:p>
          <w:p w:rsidR="00797EBC" w:rsidRDefault="00797EBC" w:rsidP="008956ED">
            <w:pPr>
              <w:pStyle w:val="PrformatHTML"/>
            </w:pPr>
            <w:r>
              <w:t>&lt;cvParam cvRef="MS" accession="MS:1000486" name="source potential" value="4.20" unitCvRef="UO" unitAccession="UO:0000218" unitName="volt"/&gt;</w:t>
            </w:r>
          </w:p>
        </w:tc>
      </w:tr>
    </w:tbl>
    <w:p w:rsidR="00797EBC" w:rsidRDefault="00797EBC" w:rsidP="00797EBC"/>
    <w:p w:rsidR="00797EBC" w:rsidRDefault="00797EBC" w:rsidP="008B3BCF">
      <w:pPr>
        <w:pStyle w:val="Titre2"/>
        <w:numPr>
          <w:ilvl w:val="1"/>
          <w:numId w:val="42"/>
        </w:numPr>
      </w:pPr>
      <w:bookmarkStart w:id="97" w:name="_Toc225840545"/>
      <w:bookmarkStart w:id="98" w:name="_Toc381279343"/>
      <w:r>
        <w:t>Element &lt;</w:t>
      </w:r>
      <w:bookmarkStart w:id="99" w:name="analyzer"/>
      <w:r>
        <w:t>analyzer</w:t>
      </w:r>
      <w:bookmarkEnd w:id="99"/>
      <w:r>
        <w:t>&gt;</w:t>
      </w:r>
      <w:bookmarkEnd w:id="97"/>
      <w:bookmarkEnd w:id="98"/>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25"/>
        <w:gridCol w:w="763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A mass analyzer (or mass filter) component.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dx:AnalyzerComponentType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653"/>
              <w:gridCol w:w="824"/>
              <w:gridCol w:w="5012"/>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attribute MUST be used to indicate the order in which the components are encountered from source to detector (e.g., in a Q-TOF, the quadrupole would have the lower order </w:t>
                  </w:r>
                  <w:proofErr w:type="gramStart"/>
                  <w:r>
                    <w:t>number,</w:t>
                  </w:r>
                  <w:proofErr w:type="gramEnd"/>
                  <w:r>
                    <w:t xml:space="preserve"> and the TOF the higher number of the two).</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4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6"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7"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8"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&lt;analyzer order="2"&gt;</w:t>
            </w:r>
          </w:p>
          <w:p w:rsidR="00797EBC" w:rsidRDefault="00797EBC" w:rsidP="008956ED">
            <w:pPr>
              <w:pStyle w:val="PrformatHTML"/>
            </w:pPr>
            <w:r>
              <w:t xml:space="preserve">  &lt;cvParam cvRef="MS" accession="MS:1000079" name="fourier transform ion cyclotron resonance mass spectrometer" value=""/&gt;</w:t>
            </w:r>
          </w:p>
          <w:p w:rsidR="00797EBC" w:rsidRDefault="00797EBC" w:rsidP="008956ED">
            <w:pPr>
              <w:pStyle w:val="PrformatHTML"/>
            </w:pPr>
            <w:r>
              <w:t>&lt;/analyzer&gt;</w:t>
            </w:r>
          </w:p>
        </w:tc>
      </w:tr>
      <w:tr w:rsidR="00797EBC" w:rsidRPr="00776A63"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componentList/analyzer</w:t>
            </w:r>
          </w:p>
          <w:p w:rsidR="00797EBC" w:rsidRDefault="00797EBC" w:rsidP="008956ED">
            <w:pPr>
              <w:pStyle w:val="PrformatHTML"/>
            </w:pPr>
            <w:r>
              <w:t>MAY supply a *child* term of MS:1000480 (</w:t>
            </w:r>
            <w:r>
              <w:rPr>
                <w:rStyle w:val="popup"/>
              </w:rPr>
              <w:t>mass analyzer attribute</w:t>
            </w:r>
            <w:r>
              <w:t>) one or more times</w:t>
            </w:r>
          </w:p>
          <w:p w:rsidR="00797EBC" w:rsidRDefault="00797EBC" w:rsidP="008956ED">
            <w:pPr>
              <w:pStyle w:val="PrformatHTML"/>
            </w:pPr>
            <w:r>
              <w:t xml:space="preserve">  e.g.: MS:1000014 (</w:t>
            </w:r>
            <w:r>
              <w:rPr>
                <w:rStyle w:val="popup"/>
              </w:rPr>
              <w:t>accuracy</w:t>
            </w:r>
            <w:r>
              <w:t>)</w:t>
            </w:r>
          </w:p>
          <w:p w:rsidR="00797EBC" w:rsidRDefault="00797EBC" w:rsidP="008956ED">
            <w:pPr>
              <w:pStyle w:val="PrformatHTML"/>
            </w:pPr>
            <w:r>
              <w:t xml:space="preserve">  e.g.: MS:1000022 (</w:t>
            </w:r>
            <w:r>
              <w:rPr>
                <w:rStyle w:val="popup"/>
              </w:rPr>
              <w:t>TOF Total Path Length</w:t>
            </w:r>
            <w:r>
              <w:t>)</w:t>
            </w:r>
          </w:p>
          <w:p w:rsidR="00797EBC" w:rsidRDefault="00797EBC" w:rsidP="008956ED">
            <w:pPr>
              <w:pStyle w:val="PrformatHTML"/>
            </w:pPr>
            <w:r>
              <w:t xml:space="preserve">  e.g.: MS:1000024 (</w:t>
            </w:r>
            <w:r>
              <w:rPr>
                <w:rStyle w:val="popup"/>
              </w:rPr>
              <w:t>final MS exponent</w:t>
            </w:r>
            <w:r>
              <w:t>)</w:t>
            </w:r>
          </w:p>
          <w:p w:rsidR="00797EBC" w:rsidRDefault="00797EBC" w:rsidP="008956ED">
            <w:pPr>
              <w:pStyle w:val="PrformatHTML"/>
            </w:pPr>
            <w:r>
              <w:t xml:space="preserve">  e.g.: MS:1000025 (</w:t>
            </w:r>
            <w:r>
              <w:rPr>
                <w:rStyle w:val="popup"/>
              </w:rPr>
              <w:t>magnetic field strength</w:t>
            </w:r>
            <w:r>
              <w:t>)</w:t>
            </w:r>
          </w:p>
          <w:p w:rsidR="00797EBC" w:rsidRDefault="00797EBC" w:rsidP="008956ED">
            <w:pPr>
              <w:pStyle w:val="PrformatHTML"/>
            </w:pPr>
            <w:r>
              <w:t xml:space="preserve">  e.g.: MS:1000105 (</w:t>
            </w:r>
            <w:r>
              <w:rPr>
                <w:rStyle w:val="popup"/>
              </w:rPr>
              <w:t>reflectron off</w:t>
            </w:r>
            <w:r>
              <w:t>)</w:t>
            </w:r>
          </w:p>
          <w:p w:rsidR="00797EBC" w:rsidRDefault="00797EBC" w:rsidP="008956ED">
            <w:pPr>
              <w:pStyle w:val="PrformatHTML"/>
            </w:pPr>
            <w:r>
              <w:t xml:space="preserve">  e.g.: MS:1000106 (</w:t>
            </w:r>
            <w:r>
              <w:rPr>
                <w:rStyle w:val="popup"/>
              </w:rPr>
              <w:t>reflectron on</w:t>
            </w:r>
            <w:r>
              <w:t>)</w:t>
            </w:r>
          </w:p>
          <w:p w:rsidR="00797EBC" w:rsidRDefault="00797EBC" w:rsidP="008956ED">
            <w:pPr>
              <w:pStyle w:val="PrformatHTML"/>
            </w:pPr>
            <w:r>
              <w:t>MUST supply term MS:1000443 (</w:t>
            </w:r>
            <w:r>
              <w:rPr>
                <w:rStyle w:val="popup"/>
              </w:rPr>
              <w:t>mass analyzer type</w:t>
            </w:r>
            <w:r>
              <w:t>) or any of its children only once</w:t>
            </w:r>
          </w:p>
          <w:p w:rsidR="00797EBC" w:rsidRDefault="00797EBC" w:rsidP="008956ED">
            <w:pPr>
              <w:pStyle w:val="PrformatHTML"/>
            </w:pPr>
            <w:r>
              <w:t xml:space="preserve">  e.g.: MS:1000078 (</w:t>
            </w:r>
            <w:r>
              <w:rPr>
                <w:rStyle w:val="popup"/>
              </w:rPr>
              <w:t>axial ejection linear ion trap</w:t>
            </w:r>
            <w:r>
              <w:t>)</w:t>
            </w:r>
          </w:p>
          <w:p w:rsidR="00797EBC" w:rsidRDefault="00797EBC" w:rsidP="008956ED">
            <w:pPr>
              <w:pStyle w:val="PrformatHTML"/>
            </w:pPr>
            <w:r>
              <w:lastRenderedPageBreak/>
              <w:t xml:space="preserve">  e.g.: MS:1000079 (</w:t>
            </w:r>
            <w:r>
              <w:rPr>
                <w:rStyle w:val="popup"/>
              </w:rPr>
              <w:t>fourier transform ion cyclotron resonance mass spectrometer</w:t>
            </w:r>
            <w:r>
              <w:t>)</w:t>
            </w:r>
          </w:p>
          <w:p w:rsidR="00797EBC" w:rsidRDefault="00797EBC" w:rsidP="008956ED">
            <w:pPr>
              <w:pStyle w:val="PrformatHTML"/>
            </w:pPr>
            <w:r>
              <w:t xml:space="preserve">  e.g.: MS:1000080 (</w:t>
            </w:r>
            <w:r>
              <w:rPr>
                <w:rStyle w:val="popup"/>
              </w:rPr>
              <w:t>magnetic sector</w:t>
            </w:r>
            <w:r>
              <w:t>)</w:t>
            </w:r>
          </w:p>
          <w:p w:rsidR="00797EBC" w:rsidRPr="00797EBC" w:rsidRDefault="00797EBC" w:rsidP="008956ED">
            <w:pPr>
              <w:pStyle w:val="PrformatHTML"/>
              <w:rPr>
                <w:lang w:val="fr-FR"/>
              </w:rPr>
            </w:pPr>
            <w:r>
              <w:t xml:space="preserve">  </w:t>
            </w:r>
            <w:proofErr w:type="gramStart"/>
            <w:r w:rsidRPr="00797EBC">
              <w:rPr>
                <w:lang w:val="fr-FR"/>
              </w:rPr>
              <w:t>e.g.:</w:t>
            </w:r>
            <w:proofErr w:type="gramEnd"/>
            <w:r w:rsidRPr="00797EBC">
              <w:rPr>
                <w:lang w:val="fr-FR"/>
              </w:rPr>
              <w:t xml:space="preserve"> MS:1000081 (</w:t>
            </w:r>
            <w:r w:rsidRPr="00797EBC">
              <w:rPr>
                <w:rStyle w:val="popup"/>
                <w:lang w:val="fr-FR"/>
              </w:rPr>
              <w:t>quadrupole</w:t>
            </w:r>
            <w:r w:rsidRPr="00797EBC">
              <w:rPr>
                <w:lang w:val="fr-FR"/>
              </w:rPr>
              <w:t>)</w:t>
            </w:r>
          </w:p>
          <w:p w:rsidR="00797EBC" w:rsidRPr="00797EBC" w:rsidRDefault="00797EBC" w:rsidP="008956ED">
            <w:pPr>
              <w:pStyle w:val="PrformatHTML"/>
              <w:rPr>
                <w:lang w:val="fr-FR"/>
              </w:rPr>
            </w:pPr>
            <w:r w:rsidRPr="00797EBC">
              <w:rPr>
                <w:lang w:val="fr-FR"/>
              </w:rPr>
              <w:t xml:space="preserve">  </w:t>
            </w:r>
            <w:proofErr w:type="gramStart"/>
            <w:r w:rsidRPr="00797EBC">
              <w:rPr>
                <w:lang w:val="fr-FR"/>
              </w:rPr>
              <w:t>e.g.:</w:t>
            </w:r>
            <w:proofErr w:type="gramEnd"/>
            <w:r w:rsidRPr="00797EBC">
              <w:rPr>
                <w:lang w:val="fr-FR"/>
              </w:rPr>
              <w:t xml:space="preserve"> MS:1000082 (</w:t>
            </w:r>
            <w:r w:rsidRPr="00797EBC">
              <w:rPr>
                <w:rStyle w:val="popup"/>
                <w:lang w:val="fr-FR"/>
              </w:rPr>
              <w:t>quadrupole ion trap</w:t>
            </w:r>
            <w:r w:rsidRPr="00797EBC">
              <w:rPr>
                <w:lang w:val="fr-FR"/>
              </w:rPr>
              <w:t>)</w:t>
            </w:r>
          </w:p>
          <w:p w:rsidR="00797EBC" w:rsidRDefault="00797EBC" w:rsidP="008956ED">
            <w:pPr>
              <w:pStyle w:val="PrformatHTML"/>
            </w:pPr>
            <w:r w:rsidRPr="00797EBC">
              <w:rPr>
                <w:lang w:val="fr-FR"/>
              </w:rPr>
              <w:t xml:space="preserve">  </w:t>
            </w:r>
            <w:r>
              <w:t>e.g.: MS:1000083 (</w:t>
            </w:r>
            <w:r>
              <w:rPr>
                <w:rStyle w:val="popup"/>
              </w:rPr>
              <w:t>radial ejection linear ion trap</w:t>
            </w:r>
            <w:r>
              <w:t>)</w:t>
            </w:r>
          </w:p>
          <w:p w:rsidR="00797EBC" w:rsidRDefault="00797EBC" w:rsidP="008956ED">
            <w:pPr>
              <w:pStyle w:val="PrformatHTML"/>
            </w:pPr>
            <w:r>
              <w:t xml:space="preserve">  e.g.: MS:1000084 (</w:t>
            </w:r>
            <w:r>
              <w:rPr>
                <w:rStyle w:val="popup"/>
              </w:rPr>
              <w:t>time-of-flight</w:t>
            </w:r>
            <w:r>
              <w:t>)</w:t>
            </w:r>
          </w:p>
          <w:p w:rsidR="00797EBC" w:rsidRDefault="00797EBC" w:rsidP="008956ED">
            <w:pPr>
              <w:pStyle w:val="PrformatHTML"/>
            </w:pPr>
            <w:r>
              <w:t xml:space="preserve">  e.g.: MS:1000254 (</w:t>
            </w:r>
            <w:r>
              <w:rPr>
                <w:rStyle w:val="popup"/>
              </w:rPr>
              <w:t>electrostatic energy analyzer</w:t>
            </w:r>
            <w:r>
              <w:t>)</w:t>
            </w:r>
          </w:p>
          <w:p w:rsidR="00797EBC" w:rsidRDefault="00797EBC" w:rsidP="008956ED">
            <w:pPr>
              <w:pStyle w:val="PrformatHTML"/>
            </w:pPr>
            <w:r>
              <w:t xml:space="preserve">  e.g.: MS:1000284 (</w:t>
            </w:r>
            <w:r>
              <w:rPr>
                <w:rStyle w:val="popup"/>
              </w:rPr>
              <w:t>stored waveform inverse fourier transform</w:t>
            </w:r>
            <w:r>
              <w:t>)</w:t>
            </w:r>
          </w:p>
          <w:p w:rsidR="00797EBC" w:rsidRPr="006903AD" w:rsidRDefault="00797EBC" w:rsidP="008956ED">
            <w:pPr>
              <w:pStyle w:val="PrformatHTML"/>
              <w:rPr>
                <w:lang w:val="fr-FR"/>
              </w:rPr>
            </w:pPr>
            <w:r>
              <w:t xml:space="preserve">  </w:t>
            </w:r>
            <w:proofErr w:type="gramStart"/>
            <w:r w:rsidRPr="006903AD">
              <w:rPr>
                <w:lang w:val="fr-FR"/>
              </w:rPr>
              <w:t>e.g.:</w:t>
            </w:r>
            <w:proofErr w:type="gramEnd"/>
            <w:r w:rsidRPr="006903AD">
              <w:rPr>
                <w:lang w:val="fr-FR"/>
              </w:rPr>
              <w:t xml:space="preserve"> MS:1000288 (</w:t>
            </w:r>
            <w:r w:rsidRPr="006903AD">
              <w:rPr>
                <w:rStyle w:val="popup"/>
                <w:lang w:val="fr-FR"/>
              </w:rPr>
              <w:t>cyclotron</w:t>
            </w:r>
            <w:r w:rsidRPr="006903AD">
              <w:rPr>
                <w:lang w:val="fr-FR"/>
              </w:rPr>
              <w:t>)</w:t>
            </w:r>
          </w:p>
          <w:p w:rsidR="00797EBC" w:rsidRPr="006903AD" w:rsidRDefault="00797EBC" w:rsidP="008956ED">
            <w:pPr>
              <w:pStyle w:val="PrformatHTML"/>
              <w:rPr>
                <w:lang w:val="fr-FR"/>
              </w:rPr>
            </w:pPr>
            <w:r w:rsidRPr="006903AD">
              <w:rPr>
                <w:lang w:val="fr-FR"/>
              </w:rPr>
              <w:t xml:space="preserve">  et al.</w:t>
            </w:r>
          </w:p>
        </w:tc>
      </w:tr>
      <w:tr w:rsidR="00797EBC" w:rsidTr="008956ED">
        <w:trPr>
          <w:tblCellSpacing w:w="15" w:type="dxa"/>
        </w:trPr>
        <w:tc>
          <w:tcPr>
            <w:tcW w:w="0" w:type="auto"/>
            <w:vAlign w:val="center"/>
          </w:tcPr>
          <w:p w:rsidR="00797EBC" w:rsidRDefault="00797EBC" w:rsidP="008956ED">
            <w:pPr>
              <w:rPr>
                <w:sz w:val="24"/>
              </w:rPr>
            </w:pPr>
            <w:r>
              <w:rPr>
                <w:b/>
                <w:bCs/>
              </w:rPr>
              <w:lastRenderedPageBreak/>
              <w:t>Example cvParams:</w:t>
            </w:r>
          </w:p>
        </w:tc>
        <w:tc>
          <w:tcPr>
            <w:tcW w:w="0" w:type="auto"/>
            <w:vAlign w:val="center"/>
          </w:tcPr>
          <w:p w:rsidR="00797EBC" w:rsidRDefault="00797EBC" w:rsidP="008956ED">
            <w:pPr>
              <w:pStyle w:val="PrformatHTML"/>
            </w:pPr>
            <w:r>
              <w:t>&lt;cvParam cvRef="MS" accession="MS:1000082" name="quadrupole ion trap" value=""/&gt;</w:t>
            </w:r>
          </w:p>
          <w:p w:rsidR="00797EBC" w:rsidRDefault="00797EBC" w:rsidP="008956ED">
            <w:pPr>
              <w:pStyle w:val="PrformatHTML"/>
            </w:pPr>
            <w:r>
              <w:t>&lt;cvParam cvRef="MS" accession="MS:1000081" name="quadrupole"/&gt;</w:t>
            </w:r>
          </w:p>
          <w:p w:rsidR="00797EBC" w:rsidRDefault="00797EBC" w:rsidP="008956ED">
            <w:pPr>
              <w:pStyle w:val="PrformatHTML"/>
            </w:pPr>
            <w:r>
              <w:t>&lt;cvParam cvRef="MS" accession="MS:1000084" name="time-of-flight"/&gt;</w:t>
            </w:r>
          </w:p>
          <w:p w:rsidR="00797EBC" w:rsidRDefault="00797EBC" w:rsidP="008956ED">
            <w:pPr>
              <w:pStyle w:val="PrformatHTML"/>
            </w:pPr>
            <w:r>
              <w:t>&lt;cvParam cvRef="MS" accession="MS:1000079" name="fourier transform ion cyclotron resonance mass spectrometer" value=""/&gt;</w:t>
            </w:r>
          </w:p>
          <w:p w:rsidR="00797EBC" w:rsidRDefault="00797EBC" w:rsidP="008956ED">
            <w:pPr>
              <w:pStyle w:val="PrformatHTML"/>
            </w:pPr>
            <w:r>
              <w:t>&lt;cvParam cvRef="MS" accession="MS:1000083" name="radial ejection linear ion trap" value=""/&gt;</w:t>
            </w:r>
          </w:p>
        </w:tc>
      </w:tr>
    </w:tbl>
    <w:p w:rsidR="00797EBC" w:rsidRDefault="00797EBC" w:rsidP="00797EBC"/>
    <w:p w:rsidR="00797EBC" w:rsidRDefault="00797EBC" w:rsidP="008B3BCF">
      <w:pPr>
        <w:pStyle w:val="Titre2"/>
        <w:numPr>
          <w:ilvl w:val="1"/>
          <w:numId w:val="42"/>
        </w:numPr>
      </w:pPr>
      <w:bookmarkStart w:id="100" w:name="_Toc225840546"/>
      <w:bookmarkStart w:id="101" w:name="_Toc381279344"/>
      <w:r>
        <w:t>Element &lt;</w:t>
      </w:r>
      <w:bookmarkStart w:id="102" w:name="detector"/>
      <w:r>
        <w:t>detector</w:t>
      </w:r>
      <w:bookmarkEnd w:id="102"/>
      <w:r>
        <w:t>&gt;</w:t>
      </w:r>
      <w:bookmarkEnd w:id="100"/>
      <w:bookmarkEnd w:id="101"/>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25"/>
        <w:gridCol w:w="763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A detector component.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dx:DetectorComponentType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653"/>
              <w:gridCol w:w="824"/>
              <w:gridCol w:w="5012"/>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attribute MUST be used to indicate the order in which the components are encountered from source to detector (e.g., in a Q-TOF, the quadrupole would have the lower order </w:t>
                  </w:r>
                  <w:proofErr w:type="gramStart"/>
                  <w:r>
                    <w:t>number,</w:t>
                  </w:r>
                  <w:proofErr w:type="gramEnd"/>
                  <w:r>
                    <w:t xml:space="preserve"> and the TOF the higher number of the two).</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4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29"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30"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31"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 xml:space="preserve">        &lt;detector order="4"&gt;</w:t>
            </w:r>
          </w:p>
          <w:p w:rsidR="00797EBC" w:rsidRDefault="00797EBC" w:rsidP="008956ED">
            <w:pPr>
              <w:pStyle w:val="PrformatHTML"/>
            </w:pPr>
            <w:r>
              <w:t xml:space="preserve">          &lt;cvParam cvRef="MS" accession="MS:1000114" name="microchannel plate detector"/&gt;</w:t>
            </w:r>
          </w:p>
          <w:p w:rsidR="00797EBC" w:rsidRDefault="00797EBC" w:rsidP="008956ED">
            <w:pPr>
              <w:pStyle w:val="PrformatHTML"/>
            </w:pPr>
            <w:r>
              <w:t xml:space="preserve">        &lt;/detector&gt;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componentList/detector</w:t>
            </w:r>
          </w:p>
          <w:p w:rsidR="00797EBC" w:rsidRDefault="00797EBC" w:rsidP="008956ED">
            <w:pPr>
              <w:pStyle w:val="PrformatHTML"/>
            </w:pPr>
            <w:r>
              <w:t>MUST supply term MS:1000026 (</w:t>
            </w:r>
            <w:r>
              <w:rPr>
                <w:rStyle w:val="popup"/>
              </w:rPr>
              <w:t>detector type</w:t>
            </w:r>
            <w:r>
              <w:t>) or any of its children only once</w:t>
            </w:r>
          </w:p>
          <w:p w:rsidR="00797EBC" w:rsidRPr="006903AD" w:rsidRDefault="00797EBC" w:rsidP="008956ED">
            <w:pPr>
              <w:pStyle w:val="PrformatHTML"/>
              <w:rPr>
                <w:lang w:val="fr-FR"/>
              </w:rPr>
            </w:pPr>
            <w:r>
              <w:t xml:space="preserve">  </w:t>
            </w:r>
            <w:proofErr w:type="gramStart"/>
            <w:r w:rsidRPr="006903AD">
              <w:rPr>
                <w:lang w:val="fr-FR"/>
              </w:rPr>
              <w:t>e.g.:</w:t>
            </w:r>
            <w:proofErr w:type="gramEnd"/>
            <w:r w:rsidRPr="006903AD">
              <w:rPr>
                <w:lang w:val="fr-FR"/>
              </w:rPr>
              <w:t xml:space="preserve"> MS:1000107 (</w:t>
            </w:r>
            <w:r w:rsidRPr="006903AD">
              <w:rPr>
                <w:rStyle w:val="popup"/>
                <w:lang w:val="fr-FR"/>
              </w:rPr>
              <w:t>channeltron</w:t>
            </w:r>
            <w:r w:rsidRPr="006903AD">
              <w:rPr>
                <w:lang w:val="fr-FR"/>
              </w:rPr>
              <w:t>)</w:t>
            </w:r>
          </w:p>
          <w:p w:rsidR="00797EBC" w:rsidRPr="006903AD" w:rsidRDefault="00797EBC" w:rsidP="008956ED">
            <w:pPr>
              <w:pStyle w:val="PrformatHTML"/>
              <w:rPr>
                <w:lang w:val="fr-FR"/>
              </w:rPr>
            </w:pPr>
            <w:r w:rsidRPr="006903AD">
              <w:rPr>
                <w:lang w:val="fr-FR"/>
              </w:rPr>
              <w:t xml:space="preserve">  </w:t>
            </w:r>
            <w:proofErr w:type="gramStart"/>
            <w:r w:rsidRPr="006903AD">
              <w:rPr>
                <w:lang w:val="fr-FR"/>
              </w:rPr>
              <w:t>e.g.:</w:t>
            </w:r>
            <w:proofErr w:type="gramEnd"/>
            <w:r w:rsidRPr="006903AD">
              <w:rPr>
                <w:lang w:val="fr-FR"/>
              </w:rPr>
              <w:t xml:space="preserve"> MS:1000108 (</w:t>
            </w:r>
            <w:r w:rsidRPr="006903AD">
              <w:rPr>
                <w:rStyle w:val="popup"/>
                <w:lang w:val="fr-FR"/>
              </w:rPr>
              <w:t>conversion dynode electron multiplier</w:t>
            </w:r>
            <w:r w:rsidRPr="006903AD">
              <w:rPr>
                <w:lang w:val="fr-FR"/>
              </w:rPr>
              <w:t>)</w:t>
            </w:r>
          </w:p>
          <w:p w:rsidR="00797EBC" w:rsidRPr="006903AD" w:rsidRDefault="00797EBC" w:rsidP="008956ED">
            <w:pPr>
              <w:pStyle w:val="PrformatHTML"/>
              <w:rPr>
                <w:lang w:val="fr-FR"/>
              </w:rPr>
            </w:pPr>
            <w:r w:rsidRPr="006903AD">
              <w:rPr>
                <w:lang w:val="fr-FR"/>
              </w:rPr>
              <w:t xml:space="preserve">  </w:t>
            </w:r>
            <w:proofErr w:type="gramStart"/>
            <w:r w:rsidRPr="006903AD">
              <w:rPr>
                <w:lang w:val="fr-FR"/>
              </w:rPr>
              <w:t>e.g.:</w:t>
            </w:r>
            <w:proofErr w:type="gramEnd"/>
            <w:r w:rsidRPr="006903AD">
              <w:rPr>
                <w:lang w:val="fr-FR"/>
              </w:rPr>
              <w:t xml:space="preserve"> MS:1000109 (</w:t>
            </w:r>
            <w:r w:rsidRPr="006903AD">
              <w:rPr>
                <w:rStyle w:val="popup"/>
                <w:lang w:val="fr-FR"/>
              </w:rPr>
              <w:t>conversion dynode photomultiplier</w:t>
            </w:r>
            <w:r w:rsidRPr="006903AD">
              <w:rPr>
                <w:lang w:val="fr-FR"/>
              </w:rPr>
              <w:t>)</w:t>
            </w:r>
          </w:p>
          <w:p w:rsidR="00797EBC" w:rsidRDefault="00797EBC" w:rsidP="008956ED">
            <w:pPr>
              <w:pStyle w:val="PrformatHTML"/>
            </w:pPr>
            <w:r w:rsidRPr="006903AD">
              <w:rPr>
                <w:lang w:val="fr-FR"/>
              </w:rPr>
              <w:t xml:space="preserve">  </w:t>
            </w:r>
            <w:r>
              <w:t>e.g.: MS:1000110 (</w:t>
            </w:r>
            <w:r>
              <w:rPr>
                <w:rStyle w:val="popup"/>
              </w:rPr>
              <w:t>daly detector</w:t>
            </w:r>
            <w:r>
              <w:t>)</w:t>
            </w:r>
          </w:p>
          <w:p w:rsidR="00797EBC" w:rsidRDefault="00797EBC" w:rsidP="008956ED">
            <w:pPr>
              <w:pStyle w:val="PrformatHTML"/>
            </w:pPr>
            <w:r>
              <w:t xml:space="preserve">  e.g.: MS:1000111 (</w:t>
            </w:r>
            <w:r>
              <w:rPr>
                <w:rStyle w:val="popup"/>
              </w:rPr>
              <w:t>electron multiplier tube</w:t>
            </w:r>
            <w:r>
              <w:t>)</w:t>
            </w:r>
          </w:p>
          <w:p w:rsidR="00797EBC" w:rsidRDefault="00797EBC" w:rsidP="008956ED">
            <w:pPr>
              <w:pStyle w:val="PrformatHTML"/>
            </w:pPr>
            <w:r>
              <w:t xml:space="preserve">  e.g.: MS:1000112 (</w:t>
            </w:r>
            <w:r>
              <w:rPr>
                <w:rStyle w:val="popup"/>
              </w:rPr>
              <w:t>faraday cup</w:t>
            </w:r>
            <w:r>
              <w:t>)</w:t>
            </w:r>
          </w:p>
          <w:p w:rsidR="00797EBC" w:rsidRDefault="00797EBC" w:rsidP="008956ED">
            <w:pPr>
              <w:pStyle w:val="PrformatHTML"/>
            </w:pPr>
            <w:r>
              <w:t xml:space="preserve">  e.g.: MS:1000113 (</w:t>
            </w:r>
            <w:r>
              <w:rPr>
                <w:rStyle w:val="popup"/>
              </w:rPr>
              <w:t>focal plane array</w:t>
            </w:r>
            <w:r>
              <w:t>)</w:t>
            </w:r>
          </w:p>
          <w:p w:rsidR="00797EBC" w:rsidRPr="00797EBC" w:rsidRDefault="00797EBC" w:rsidP="008956ED">
            <w:pPr>
              <w:pStyle w:val="PrformatHTML"/>
              <w:rPr>
                <w:lang w:val="en-GB"/>
              </w:rPr>
            </w:pPr>
            <w:r>
              <w:t xml:space="preserve">  </w:t>
            </w:r>
            <w:r w:rsidRPr="00797EBC">
              <w:rPr>
                <w:lang w:val="en-GB"/>
              </w:rPr>
              <w:t>e.g.: MS:1000114 (</w:t>
            </w:r>
            <w:r w:rsidRPr="00797EBC">
              <w:rPr>
                <w:rStyle w:val="popup"/>
                <w:lang w:val="en-GB"/>
              </w:rPr>
              <w:t>microchannel plate detector</w:t>
            </w:r>
            <w:r w:rsidRPr="00797EBC">
              <w:rPr>
                <w:lang w:val="en-GB"/>
              </w:rPr>
              <w:t>)</w:t>
            </w:r>
          </w:p>
          <w:p w:rsidR="00797EBC" w:rsidRPr="00797EBC" w:rsidRDefault="00797EBC" w:rsidP="008956ED">
            <w:pPr>
              <w:pStyle w:val="PrformatHTML"/>
              <w:rPr>
                <w:lang w:val="en-GB"/>
              </w:rPr>
            </w:pPr>
            <w:r w:rsidRPr="00797EBC">
              <w:rPr>
                <w:lang w:val="en-GB"/>
              </w:rPr>
              <w:t xml:space="preserve">  e.g.: MS:1000115 (</w:t>
            </w:r>
            <w:r w:rsidRPr="00797EBC">
              <w:rPr>
                <w:rStyle w:val="popup"/>
                <w:lang w:val="en-GB"/>
              </w:rPr>
              <w:t>multi-collector</w:t>
            </w:r>
            <w:r w:rsidRPr="00797EBC">
              <w:rPr>
                <w:lang w:val="en-GB"/>
              </w:rPr>
              <w:t>)</w:t>
            </w:r>
          </w:p>
          <w:p w:rsidR="00797EBC" w:rsidRPr="00797EBC" w:rsidRDefault="00797EBC" w:rsidP="008956ED">
            <w:pPr>
              <w:pStyle w:val="PrformatHTML"/>
              <w:rPr>
                <w:lang w:val="en-GB"/>
              </w:rPr>
            </w:pPr>
            <w:r w:rsidRPr="00797EBC">
              <w:rPr>
                <w:lang w:val="en-GB"/>
              </w:rPr>
              <w:t xml:space="preserve">  e.g.: MS:1000116 (</w:t>
            </w:r>
            <w:r w:rsidRPr="00797EBC">
              <w:rPr>
                <w:rStyle w:val="popup"/>
                <w:lang w:val="en-GB"/>
              </w:rPr>
              <w:t>photomultiplier</w:t>
            </w:r>
            <w:r w:rsidRPr="00797EBC">
              <w:rPr>
                <w:lang w:val="en-GB"/>
              </w:rPr>
              <w:t>)</w:t>
            </w:r>
          </w:p>
          <w:p w:rsidR="00797EBC" w:rsidRPr="00797EBC" w:rsidRDefault="00797EBC" w:rsidP="008956ED">
            <w:pPr>
              <w:pStyle w:val="PrformatHTML"/>
              <w:rPr>
                <w:lang w:val="en-GB"/>
              </w:rPr>
            </w:pPr>
            <w:r w:rsidRPr="00797EBC">
              <w:rPr>
                <w:lang w:val="en-GB"/>
              </w:rPr>
              <w:t xml:space="preserve">  </w:t>
            </w:r>
            <w:proofErr w:type="gramStart"/>
            <w:r w:rsidRPr="00797EBC">
              <w:rPr>
                <w:lang w:val="en-GB"/>
              </w:rPr>
              <w:t>et</w:t>
            </w:r>
            <w:proofErr w:type="gramEnd"/>
            <w:r w:rsidRPr="00797EBC">
              <w:rPr>
                <w:lang w:val="en-GB"/>
              </w:rPr>
              <w:t xml:space="preserve"> al.</w:t>
            </w:r>
          </w:p>
          <w:p w:rsidR="00797EBC" w:rsidRDefault="00797EBC" w:rsidP="008956ED">
            <w:pPr>
              <w:pStyle w:val="PrformatHTML"/>
            </w:pPr>
            <w:r>
              <w:t>MAY supply a *child* term of MS:1000481 (</w:t>
            </w:r>
            <w:r>
              <w:rPr>
                <w:rStyle w:val="popup"/>
              </w:rPr>
              <w:t>detector attribute</w:t>
            </w:r>
            <w:r>
              <w:t>) one or more times</w:t>
            </w:r>
          </w:p>
          <w:p w:rsidR="00797EBC" w:rsidRDefault="00797EBC" w:rsidP="008956ED">
            <w:pPr>
              <w:pStyle w:val="PrformatHTML"/>
            </w:pPr>
            <w:r>
              <w:t xml:space="preserve">  e.g.: MS:1000028 (</w:t>
            </w:r>
            <w:r>
              <w:rPr>
                <w:rStyle w:val="popup"/>
              </w:rPr>
              <w:t>detector resolution</w:t>
            </w:r>
            <w:r>
              <w:t>)</w:t>
            </w:r>
          </w:p>
          <w:p w:rsidR="00797EBC" w:rsidRDefault="00797EBC" w:rsidP="008956ED">
            <w:pPr>
              <w:pStyle w:val="PrformatHTML"/>
            </w:pPr>
            <w:r>
              <w:t xml:space="preserve">  e.g.: MS:1000029 (</w:t>
            </w:r>
            <w:r>
              <w:rPr>
                <w:rStyle w:val="popup"/>
              </w:rPr>
              <w:t>sampling frequency</w:t>
            </w:r>
            <w:r>
              <w:t>)</w:t>
            </w:r>
          </w:p>
          <w:p w:rsidR="00797EBC" w:rsidRDefault="00797EBC" w:rsidP="008956ED">
            <w:pPr>
              <w:pStyle w:val="PrformatHTML"/>
            </w:pPr>
            <w:r>
              <w:t>MAY supply a *child* term of MS:1000027 (</w:t>
            </w:r>
            <w:r>
              <w:rPr>
                <w:rStyle w:val="popup"/>
              </w:rPr>
              <w:t>detector acquisition mode</w:t>
            </w:r>
            <w:r>
              <w:t>) one or more times</w:t>
            </w:r>
          </w:p>
          <w:p w:rsidR="00797EBC" w:rsidRDefault="00797EBC" w:rsidP="008956ED">
            <w:pPr>
              <w:pStyle w:val="PrformatHTML"/>
            </w:pPr>
            <w:r>
              <w:t xml:space="preserve">  e.g.: MS:1000117 (</w:t>
            </w:r>
            <w:r>
              <w:rPr>
                <w:rStyle w:val="popup"/>
              </w:rPr>
              <w:t>analog-digital converter</w:t>
            </w:r>
            <w:r>
              <w:t>)</w:t>
            </w:r>
          </w:p>
          <w:p w:rsidR="00797EBC" w:rsidRDefault="00797EBC" w:rsidP="008956ED">
            <w:pPr>
              <w:pStyle w:val="PrformatHTML"/>
            </w:pPr>
            <w:r>
              <w:t xml:space="preserve">  e.g.: MS:1000118 (</w:t>
            </w:r>
            <w:r>
              <w:rPr>
                <w:rStyle w:val="popup"/>
              </w:rPr>
              <w:t>pulse counting</w:t>
            </w:r>
            <w:r>
              <w:t>)</w:t>
            </w:r>
          </w:p>
          <w:p w:rsidR="00797EBC" w:rsidRDefault="00797EBC" w:rsidP="008956ED">
            <w:pPr>
              <w:pStyle w:val="PrformatHTML"/>
            </w:pPr>
            <w:r>
              <w:t xml:space="preserve">  e.g.: MS:1000119 (</w:t>
            </w:r>
            <w:r>
              <w:rPr>
                <w:rStyle w:val="popup"/>
              </w:rPr>
              <w:t>time-digital converter</w:t>
            </w:r>
            <w:r>
              <w:t>)</w:t>
            </w:r>
          </w:p>
          <w:p w:rsidR="00797EBC" w:rsidRDefault="00797EBC" w:rsidP="008956ED">
            <w:pPr>
              <w:pStyle w:val="PrformatHTML"/>
            </w:pPr>
            <w:r>
              <w:t xml:space="preserve">  e.g.: MS:1000120 (</w:t>
            </w:r>
            <w:r>
              <w:rPr>
                <w:rStyle w:val="popup"/>
              </w:rPr>
              <w:t>transient recorder</w:t>
            </w:r>
            <w:r>
              <w:t>)</w:t>
            </w:r>
          </w:p>
        </w:tc>
      </w:tr>
      <w:tr w:rsidR="00797EBC" w:rsidTr="008956ED">
        <w:trPr>
          <w:tblCellSpacing w:w="15" w:type="dxa"/>
        </w:trPr>
        <w:tc>
          <w:tcPr>
            <w:tcW w:w="0" w:type="auto"/>
            <w:vAlign w:val="center"/>
          </w:tcPr>
          <w:p w:rsidR="00797EBC" w:rsidRDefault="00797EBC" w:rsidP="008956ED">
            <w:pPr>
              <w:rPr>
                <w:sz w:val="24"/>
              </w:rPr>
            </w:pPr>
            <w:r>
              <w:rPr>
                <w:b/>
                <w:bCs/>
              </w:rPr>
              <w:t xml:space="preserve">Example </w:t>
            </w:r>
            <w:r>
              <w:rPr>
                <w:b/>
                <w:bCs/>
              </w:rPr>
              <w:lastRenderedPageBreak/>
              <w:t>cvParams:</w:t>
            </w:r>
          </w:p>
        </w:tc>
        <w:tc>
          <w:tcPr>
            <w:tcW w:w="0" w:type="auto"/>
            <w:vAlign w:val="center"/>
          </w:tcPr>
          <w:p w:rsidR="00797EBC" w:rsidRDefault="00797EBC" w:rsidP="008956ED">
            <w:pPr>
              <w:pStyle w:val="PrformatHTML"/>
            </w:pPr>
            <w:r>
              <w:lastRenderedPageBreak/>
              <w:t>&lt;cvParam cvRef="MS" accession="MS:1000253" name="electron multiplier" value=""/&gt;</w:t>
            </w:r>
          </w:p>
          <w:p w:rsidR="00797EBC" w:rsidRDefault="00797EBC" w:rsidP="008956ED">
            <w:pPr>
              <w:pStyle w:val="PrformatHTML"/>
            </w:pPr>
            <w:r>
              <w:t>&lt;cvParam cvRef="MS" accession="MS:1000114" name="microchannel plate detector"/&gt;</w:t>
            </w:r>
          </w:p>
          <w:p w:rsidR="00797EBC" w:rsidRDefault="00797EBC" w:rsidP="008956ED">
            <w:pPr>
              <w:pStyle w:val="PrformatHTML"/>
            </w:pPr>
            <w:r>
              <w:lastRenderedPageBreak/>
              <w:t>&lt;cvParam cvRef="MS" accession="MS:1000624" name="inductive detector" value=""/&gt;</w:t>
            </w:r>
          </w:p>
        </w:tc>
      </w:tr>
    </w:tbl>
    <w:p w:rsidR="00797EBC" w:rsidRDefault="00797EBC" w:rsidP="00797EBC"/>
    <w:p w:rsidR="00797EBC" w:rsidRDefault="00797EBC" w:rsidP="00797EBC"/>
    <w:p w:rsidR="00797EBC" w:rsidRDefault="00797EBC" w:rsidP="008B3BCF">
      <w:pPr>
        <w:pStyle w:val="Titre2"/>
        <w:numPr>
          <w:ilvl w:val="1"/>
          <w:numId w:val="42"/>
        </w:numPr>
      </w:pPr>
      <w:bookmarkStart w:id="103" w:name="_Toc225840547"/>
      <w:bookmarkStart w:id="104" w:name="_Toc381279345"/>
      <w:r>
        <w:t>Element &lt;</w:t>
      </w:r>
      <w:bookmarkStart w:id="105" w:name="scanList"/>
      <w:r>
        <w:t>scanList</w:t>
      </w:r>
      <w:bookmarkEnd w:id="105"/>
      <w:r>
        <w:t>&gt;</w:t>
      </w:r>
      <w:bookmarkEnd w:id="103"/>
      <w:bookmarkEnd w:id="104"/>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49"/>
        <w:gridCol w:w="78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and descriptions of scans.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dx:ScanListType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2"/>
              <w:gridCol w:w="2092"/>
              <w:gridCol w:w="824"/>
              <w:gridCol w:w="3324"/>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proofErr w:type="gramStart"/>
                  <w:r>
                    <w:t>the</w:t>
                  </w:r>
                  <w:proofErr w:type="gramEnd"/>
                  <w:r>
                    <w:t xml:space="preserve"> number of scans defined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923"/>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32"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33"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34"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35" w:anchor="scan" w:history="1">
                    <w:r w:rsidR="00797EBC">
                      <w:rPr>
                        <w:rStyle w:val="Lienhypertexte"/>
                      </w:rPr>
                      <w:t>scan</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Scan or acquisition from original raw file used to create this peak list, as specified in sourceFile.</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Graphical Context:</w:t>
            </w:r>
          </w:p>
        </w:tc>
        <w:tc>
          <w:tcPr>
            <w:tcW w:w="0" w:type="auto"/>
            <w:vAlign w:val="center"/>
          </w:tcPr>
          <w:p w:rsidR="00797EBC" w:rsidRDefault="00797EBC" w:rsidP="008956ED">
            <w:pPr>
              <w:rPr>
                <w:sz w:val="24"/>
              </w:rPr>
            </w:pPr>
            <w:r>
              <w:rPr>
                <w:noProof/>
                <w:lang w:val="fr-FR" w:eastAsia="fr-FR"/>
              </w:rPr>
              <w:drawing>
                <wp:inline distT="0" distB="0" distL="0" distR="0">
                  <wp:extent cx="5052060" cy="3025140"/>
                  <wp:effectExtent l="0" t="0" r="0" b="3810"/>
                  <wp:docPr id="4" name="Image 4" descr="mzML_figure_015_sca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zML_figure_015_scanLis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52060" cy="3025140"/>
                          </a:xfrm>
                          <a:prstGeom prst="rect">
                            <a:avLst/>
                          </a:prstGeom>
                          <a:noFill/>
                          <a:ln>
                            <a:noFill/>
                          </a:ln>
                        </pic:spPr>
                      </pic:pic>
                    </a:graphicData>
                  </a:graphic>
                </wp:inline>
              </w:drawing>
            </w: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&lt;scanList count="1"&gt;</w:t>
            </w:r>
          </w:p>
          <w:p w:rsidR="00797EBC" w:rsidRDefault="00797EBC" w:rsidP="008956ED">
            <w:pPr>
              <w:pStyle w:val="PrformatHTML"/>
            </w:pPr>
            <w:r>
              <w:t xml:space="preserve">  &lt;cvParam cvRef="MS" accession="MS:1000795" name="no combination" value=""/&gt;</w:t>
            </w:r>
          </w:p>
          <w:p w:rsidR="00797EBC" w:rsidRDefault="00797EBC" w:rsidP="008956ED">
            <w:pPr>
              <w:pStyle w:val="PrformatHTML"/>
            </w:pPr>
            <w:r>
              <w:t xml:space="preserve">  &lt;scan instrumentConfigurationRef="IC2"&gt;</w:t>
            </w:r>
          </w:p>
          <w:p w:rsidR="00797EBC" w:rsidRDefault="00797EBC" w:rsidP="008956ED">
            <w:pPr>
              <w:pStyle w:val="PrformatHTML"/>
            </w:pPr>
            <w:r>
              <w:t xml:space="preserve">    &lt;cvParam cvRef="MS" accession="MS:1000016" name="scan start time" value="0.011218333333333334" unitCvRef="UO" unitAccession="UO:0000031" unitName="minute"/&gt;</w:t>
            </w:r>
          </w:p>
          <w:p w:rsidR="00797EBC" w:rsidRDefault="00797EBC" w:rsidP="008956ED">
            <w:pPr>
              <w:pStyle w:val="PrformatHTML"/>
            </w:pPr>
            <w:r>
              <w:t xml:space="preserve">    &lt;cvParam cvRef="MS" accession="MS:1000512" name="filter string" value="ITMS + c ESI d Full ms2 810.79@cid35.00 [210.00-1635.00]"/&gt;</w:t>
            </w:r>
          </w:p>
          <w:p w:rsidR="00797EBC" w:rsidRDefault="00797EBC" w:rsidP="008956ED">
            <w:pPr>
              <w:pStyle w:val="PrformatHTML"/>
            </w:pPr>
            <w:r>
              <w:t xml:space="preserve">    &lt;cvParam cvRef="MS" accession="MS:1000616" name="preset scan configuration" value="3"/&gt;</w:t>
            </w:r>
          </w:p>
          <w:p w:rsidR="00797EBC" w:rsidRDefault="00797EBC" w:rsidP="008956ED">
            <w:pPr>
              <w:pStyle w:val="PrformatHTML"/>
            </w:pPr>
            <w:r>
              <w:t xml:space="preserve">    &lt;userParam name="[Thermo Trailer Extra]Monoisotopic M/Z:" value="0" type="xsd:float"/&gt;</w:t>
            </w:r>
          </w:p>
          <w:p w:rsidR="00797EBC" w:rsidRDefault="00797EBC" w:rsidP="008956ED">
            <w:pPr>
              <w:pStyle w:val="PrformatHTML"/>
            </w:pPr>
            <w:r>
              <w:t xml:space="preserve">  ...</w:t>
            </w:r>
          </w:p>
          <w:p w:rsidR="00797EBC" w:rsidRDefault="00797EBC" w:rsidP="008956ED">
            <w:pPr>
              <w:pStyle w:val="PrformatHTML"/>
            </w:pPr>
            <w:r>
              <w:t>&lt;/scanList&gt;</w:t>
            </w:r>
          </w:p>
        </w:tc>
      </w:tr>
      <w:tr w:rsidR="00797EBC" w:rsidTr="008956ED">
        <w:trPr>
          <w:tblCellSpacing w:w="15" w:type="dxa"/>
        </w:trPr>
        <w:tc>
          <w:tcPr>
            <w:tcW w:w="0" w:type="auto"/>
            <w:vAlign w:val="center"/>
          </w:tcPr>
          <w:p w:rsidR="00797EBC" w:rsidRDefault="00797EBC" w:rsidP="008956ED">
            <w:pPr>
              <w:rPr>
                <w:sz w:val="24"/>
              </w:rPr>
            </w:pPr>
            <w:r>
              <w:rPr>
                <w:b/>
                <w:bCs/>
              </w:rPr>
              <w:lastRenderedPageBreak/>
              <w:t>cvParam Mapping Rules:</w:t>
            </w:r>
          </w:p>
        </w:tc>
        <w:tc>
          <w:tcPr>
            <w:tcW w:w="0" w:type="auto"/>
            <w:vAlign w:val="center"/>
          </w:tcPr>
          <w:p w:rsidR="00797EBC" w:rsidRDefault="00797EBC" w:rsidP="008956ED">
            <w:pPr>
              <w:pStyle w:val="PrformatHTML"/>
            </w:pPr>
            <w:r>
              <w:t>MUST supply a *child* term of MS:1000570 (</w:t>
            </w:r>
            <w:r>
              <w:rPr>
                <w:rStyle w:val="popup"/>
              </w:rPr>
              <w:t>spectra combination</w:t>
            </w:r>
            <w:r>
              <w:t>) only once</w:t>
            </w:r>
          </w:p>
          <w:p w:rsidR="00797EBC" w:rsidRDefault="00797EBC" w:rsidP="008956ED">
            <w:pPr>
              <w:pStyle w:val="PrformatHTML"/>
            </w:pPr>
            <w:r>
              <w:t xml:space="preserve">  e.g.: MS:1000571 (</w:t>
            </w:r>
            <w:r>
              <w:rPr>
                <w:rStyle w:val="popup"/>
              </w:rPr>
              <w:t>sum of spectra</w:t>
            </w:r>
            <w:r>
              <w:t>)</w:t>
            </w:r>
          </w:p>
          <w:p w:rsidR="00797EBC" w:rsidRDefault="00797EBC" w:rsidP="008956ED">
            <w:pPr>
              <w:pStyle w:val="PrformatHTML"/>
            </w:pPr>
            <w:r>
              <w:t xml:space="preserve">  e.g.: MS:1000573 (</w:t>
            </w:r>
            <w:r>
              <w:rPr>
                <w:rStyle w:val="popup"/>
              </w:rPr>
              <w:t>median of spectra</w:t>
            </w:r>
            <w:r>
              <w:t>)</w:t>
            </w:r>
          </w:p>
          <w:p w:rsidR="00797EBC" w:rsidRDefault="00797EBC" w:rsidP="008956ED">
            <w:pPr>
              <w:pStyle w:val="PrformatHTML"/>
            </w:pPr>
            <w:r>
              <w:t xml:space="preserve">  e.g.: MS:1000575 (</w:t>
            </w:r>
            <w:r>
              <w:rPr>
                <w:rStyle w:val="popup"/>
              </w:rPr>
              <w:t>mean of spectra</w:t>
            </w:r>
            <w:r>
              <w:t>)</w:t>
            </w:r>
          </w:p>
          <w:p w:rsidR="00797EBC" w:rsidRDefault="00797EBC" w:rsidP="008956ED">
            <w:pPr>
              <w:pStyle w:val="PrformatHTML"/>
            </w:pPr>
            <w:r>
              <w:t xml:space="preserve">  e.g.: MS:1000795 (</w:t>
            </w:r>
            <w:r>
              <w:rPr>
                <w:rStyle w:val="popup"/>
              </w:rPr>
              <w:t>no combination</w:t>
            </w:r>
            <w:r>
              <w:t>)</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accession="MS:1000795" name="no combination" value=""/&gt;</w:t>
            </w:r>
          </w:p>
          <w:p w:rsidR="00797EBC" w:rsidRDefault="00797EBC" w:rsidP="008956ED">
            <w:pPr>
              <w:pStyle w:val="PrformatHTML"/>
            </w:pPr>
            <w:r>
              <w:t>&lt;cvParam cvRef="MS" accession="MS:1000571" name="sum of spectra"/&gt;</w:t>
            </w:r>
          </w:p>
        </w:tc>
      </w:tr>
    </w:tbl>
    <w:p w:rsidR="00797EBC" w:rsidRDefault="00797EBC" w:rsidP="00797EBC"/>
    <w:p w:rsidR="00797EBC" w:rsidRDefault="00797EBC" w:rsidP="008B3BCF">
      <w:pPr>
        <w:pStyle w:val="Titre2"/>
        <w:numPr>
          <w:ilvl w:val="1"/>
          <w:numId w:val="42"/>
        </w:numPr>
      </w:pPr>
      <w:bookmarkStart w:id="106" w:name="_Toc225840548"/>
      <w:bookmarkStart w:id="107" w:name="_Toc381279346"/>
      <w:r>
        <w:t>Element &lt;</w:t>
      </w:r>
      <w:bookmarkStart w:id="108" w:name="precursorList"/>
      <w:r>
        <w:t>precursorList</w:t>
      </w:r>
      <w:bookmarkEnd w:id="108"/>
      <w:r>
        <w:t>&gt;</w:t>
      </w:r>
      <w:bookmarkEnd w:id="106"/>
      <w:bookmarkEnd w:id="107"/>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49"/>
        <w:gridCol w:w="78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and descriptions of precursor isolations to the spectrum currently being described, ordered.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dx:PrecursorListType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9"/>
              <w:gridCol w:w="2092"/>
              <w:gridCol w:w="824"/>
              <w:gridCol w:w="340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number of precursor isolations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39"/>
              <w:gridCol w:w="446"/>
              <w:gridCol w:w="568"/>
              <w:gridCol w:w="4753"/>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37" w:anchor="precursor" w:history="1">
                    <w:r w:rsidR="00797EBC">
                      <w:rPr>
                        <w:rStyle w:val="Lienhypertexte"/>
                      </w:rPr>
                      <w:t>precursor</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method of precursor ion selection and activation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Graphical Context:</w:t>
            </w:r>
          </w:p>
        </w:tc>
        <w:tc>
          <w:tcPr>
            <w:tcW w:w="0" w:type="auto"/>
            <w:vAlign w:val="center"/>
          </w:tcPr>
          <w:p w:rsidR="00797EBC" w:rsidRDefault="00797EBC" w:rsidP="008956ED">
            <w:pPr>
              <w:rPr>
                <w:sz w:val="24"/>
              </w:rPr>
            </w:pPr>
            <w:r>
              <w:rPr>
                <w:noProof/>
                <w:lang w:val="fr-FR" w:eastAsia="fr-FR"/>
              </w:rPr>
              <w:drawing>
                <wp:inline distT="0" distB="0" distL="0" distR="0">
                  <wp:extent cx="5052060" cy="3726180"/>
                  <wp:effectExtent l="0" t="0" r="0" b="7620"/>
                  <wp:docPr id="3" name="Image 3" descr="mzML_figure_016_precurso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ML_figure_016_precursorLis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52060" cy="3726180"/>
                          </a:xfrm>
                          <a:prstGeom prst="rect">
                            <a:avLst/>
                          </a:prstGeom>
                          <a:noFill/>
                          <a:ln>
                            <a:noFill/>
                          </a:ln>
                        </pic:spPr>
                      </pic:pic>
                    </a:graphicData>
                  </a:graphic>
                </wp:inline>
              </w:drawing>
            </w: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&lt;precursorList count="1"&gt;</w:t>
            </w:r>
          </w:p>
          <w:p w:rsidR="00797EBC" w:rsidRDefault="00797EBC" w:rsidP="008956ED">
            <w:pPr>
              <w:pStyle w:val="PrformatHTML"/>
            </w:pPr>
            <w:r>
              <w:t xml:space="preserve">  &lt;precursor spectrumRef="controllerType=0 controllerNumber=1 scan=16"&gt;</w:t>
            </w:r>
          </w:p>
          <w:p w:rsidR="00797EBC" w:rsidRDefault="00797EBC" w:rsidP="008956ED">
            <w:pPr>
              <w:pStyle w:val="PrformatHTML"/>
            </w:pPr>
            <w:r>
              <w:t xml:space="preserve">    &lt;isolationWindow&gt;</w:t>
            </w:r>
          </w:p>
          <w:p w:rsidR="00797EBC" w:rsidRDefault="00797EBC" w:rsidP="008956ED">
            <w:pPr>
              <w:pStyle w:val="PrformatHTML"/>
            </w:pPr>
            <w:r>
              <w:t xml:space="preserve">      &lt;cvParam cvRef="MS" accession="MS:1000827" name="isolation window target m/z" value="811.40999999999997" unitCvRef="MS" unitAccession="MS:1000040" unitName="m/z"/&gt;</w:t>
            </w:r>
          </w:p>
          <w:p w:rsidR="00797EBC" w:rsidRDefault="00797EBC" w:rsidP="008956ED">
            <w:pPr>
              <w:pStyle w:val="PrformatHTML"/>
            </w:pPr>
            <w:r>
              <w:t xml:space="preserve">      &lt;cvParam cvRef="MS" accession="MS:1000828" name="isolation window lower offset" value="0.5" unitCvRef="MS" unitAccession="MS:1000040" unitName="m/z"/&gt;</w:t>
            </w:r>
          </w:p>
          <w:p w:rsidR="00797EBC" w:rsidRDefault="00797EBC" w:rsidP="008956ED">
            <w:pPr>
              <w:pStyle w:val="PrformatHTML"/>
            </w:pPr>
            <w:r>
              <w:t xml:space="preserve">      &lt;cvParam cvRef="MS" accession="MS:1000829" name="isolation window upper offset" value="0.5" unitCvRef="MS" unitAccession="MS:1000040" unitName="m/z"/&gt;</w:t>
            </w:r>
          </w:p>
          <w:p w:rsidR="00797EBC" w:rsidRDefault="00797EBC" w:rsidP="008956ED">
            <w:pPr>
              <w:pStyle w:val="PrformatHTML"/>
            </w:pPr>
            <w:r>
              <w:t xml:space="preserve">    &lt;/isolationWindow&gt;</w:t>
            </w:r>
          </w:p>
          <w:p w:rsidR="00797EBC" w:rsidRDefault="00797EBC" w:rsidP="008956ED">
            <w:pPr>
              <w:pStyle w:val="PrformatHTML"/>
            </w:pPr>
            <w:r>
              <w:t xml:space="preserve">  ...</w:t>
            </w:r>
          </w:p>
          <w:p w:rsidR="00797EBC" w:rsidRDefault="00797EBC" w:rsidP="008956ED">
            <w:pPr>
              <w:pStyle w:val="PrformatHTML"/>
            </w:pPr>
            <w:r>
              <w:t>&lt;/precursorList&gt;</w:t>
            </w:r>
          </w:p>
        </w:tc>
      </w:tr>
    </w:tbl>
    <w:p w:rsidR="00797EBC" w:rsidRDefault="00797EBC" w:rsidP="00797EBC"/>
    <w:p w:rsidR="00797EBC" w:rsidRDefault="00797EBC" w:rsidP="008B3BCF">
      <w:pPr>
        <w:pStyle w:val="Titre2"/>
        <w:numPr>
          <w:ilvl w:val="1"/>
          <w:numId w:val="42"/>
        </w:numPr>
      </w:pPr>
      <w:bookmarkStart w:id="109" w:name="_Toc225840549"/>
      <w:bookmarkStart w:id="110" w:name="_Toc381279347"/>
      <w:r>
        <w:t>Element &lt;</w:t>
      </w:r>
      <w:bookmarkStart w:id="111" w:name="productList"/>
      <w:r>
        <w:t>productList</w:t>
      </w:r>
      <w:bookmarkEnd w:id="111"/>
      <w:r>
        <w:t>&gt;</w:t>
      </w:r>
      <w:bookmarkEnd w:id="109"/>
      <w:bookmarkEnd w:id="110"/>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49"/>
        <w:gridCol w:w="78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and descriptions of product isolations to the spectrum currently being described, </w:t>
            </w:r>
            <w:r>
              <w:lastRenderedPageBreak/>
              <w:t xml:space="preserve">ordered. </w:t>
            </w:r>
          </w:p>
        </w:tc>
      </w:tr>
      <w:tr w:rsidR="00797EBC" w:rsidTr="008956ED">
        <w:trPr>
          <w:tblCellSpacing w:w="15" w:type="dxa"/>
        </w:trPr>
        <w:tc>
          <w:tcPr>
            <w:tcW w:w="0" w:type="auto"/>
            <w:vAlign w:val="center"/>
          </w:tcPr>
          <w:p w:rsidR="00797EBC" w:rsidRDefault="00797EBC" w:rsidP="008956ED">
            <w:pPr>
              <w:rPr>
                <w:sz w:val="24"/>
              </w:rPr>
            </w:pPr>
            <w:r>
              <w:rPr>
                <w:b/>
                <w:bCs/>
              </w:rPr>
              <w:lastRenderedPageBreak/>
              <w:t>Type:</w:t>
            </w:r>
          </w:p>
        </w:tc>
        <w:tc>
          <w:tcPr>
            <w:tcW w:w="0" w:type="auto"/>
            <w:vAlign w:val="center"/>
          </w:tcPr>
          <w:p w:rsidR="00797EBC" w:rsidRDefault="00797EBC" w:rsidP="008956ED">
            <w:pPr>
              <w:rPr>
                <w:sz w:val="24"/>
              </w:rPr>
            </w:pPr>
            <w:r>
              <w:t xml:space="preserve">dx:ProductListType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22"/>
              <w:gridCol w:w="2092"/>
              <w:gridCol w:w="824"/>
              <w:gridCol w:w="3384"/>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number of product isolations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67"/>
              <w:gridCol w:w="446"/>
              <w:gridCol w:w="568"/>
              <w:gridCol w:w="5041"/>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39" w:anchor="product" w:history="1">
                    <w:r w:rsidR="00797EBC">
                      <w:rPr>
                        <w:rStyle w:val="Lienhypertexte"/>
                      </w:rPr>
                      <w:t>product</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method of product ion selection and activation in a precursor ion scan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Graphical Context:</w:t>
            </w:r>
          </w:p>
        </w:tc>
        <w:tc>
          <w:tcPr>
            <w:tcW w:w="0" w:type="auto"/>
            <w:vAlign w:val="center"/>
          </w:tcPr>
          <w:p w:rsidR="00797EBC" w:rsidRDefault="00797EBC" w:rsidP="008956ED">
            <w:pPr>
              <w:rPr>
                <w:sz w:val="24"/>
              </w:rPr>
            </w:pPr>
            <w:r>
              <w:rPr>
                <w:noProof/>
                <w:lang w:val="fr-FR" w:eastAsia="fr-FR"/>
              </w:rPr>
              <w:drawing>
                <wp:inline distT="0" distB="0" distL="0" distR="0">
                  <wp:extent cx="5052060" cy="1363980"/>
                  <wp:effectExtent l="0" t="0" r="0" b="7620"/>
                  <wp:docPr id="2" name="Image 2" descr="mzML_figure_017_product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zML_figure_017_productLi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2060" cy="1363980"/>
                          </a:xfrm>
                          <a:prstGeom prst="rect">
                            <a:avLst/>
                          </a:prstGeom>
                          <a:noFill/>
                          <a:ln>
                            <a:noFill/>
                          </a:ln>
                        </pic:spPr>
                      </pic:pic>
                    </a:graphicData>
                  </a:graphic>
                </wp:inline>
              </w:drawing>
            </w: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&lt;productList count="1"&gt;</w:t>
            </w:r>
          </w:p>
          <w:p w:rsidR="00797EBC" w:rsidRDefault="00797EBC" w:rsidP="008956ED">
            <w:pPr>
              <w:pStyle w:val="PrformatHTML"/>
            </w:pPr>
            <w:r>
              <w:t xml:space="preserve"> &lt;product&gt;</w:t>
            </w:r>
          </w:p>
          <w:p w:rsidR="00797EBC" w:rsidRDefault="00797EBC" w:rsidP="008956ED">
            <w:pPr>
              <w:pStyle w:val="PrformatHTML"/>
            </w:pPr>
            <w:r>
              <w:t xml:space="preserve">  &lt;isolationWindow&gt;</w:t>
            </w:r>
          </w:p>
          <w:p w:rsidR="00797EBC" w:rsidRDefault="00797EBC" w:rsidP="008956ED">
            <w:pPr>
              <w:pStyle w:val="PrformatHTML"/>
            </w:pPr>
            <w:r>
              <w:t xml:space="preserve">   &lt;!-- Q3 transmission window --&gt;</w:t>
            </w:r>
          </w:p>
          <w:p w:rsidR="00797EBC" w:rsidRDefault="00797EBC" w:rsidP="008956ED">
            <w:pPr>
              <w:pStyle w:val="PrformatHTML"/>
            </w:pPr>
            <w:r>
              <w:t xml:space="preserve">   &lt;cvParam cvRef="MS" accession="MS:1000828" name="isolation window lower offset" value="1.0" unitCvRef="MS" unitAccession="MS:1000040" unitName="m/z"/&gt;</w:t>
            </w:r>
          </w:p>
          <w:p w:rsidR="00797EBC" w:rsidRDefault="00797EBC" w:rsidP="008956ED">
            <w:pPr>
              <w:pStyle w:val="PrformatHTML"/>
            </w:pPr>
            <w:r>
              <w:t xml:space="preserve">   &lt;cvParam cvRef="MS" accession="MS:1000829" name="isolation window upper offset" value="1.0" unitCvRef="MS" unitAccession="MS:1000040" unitName="m/z"/&gt;</w:t>
            </w:r>
          </w:p>
          <w:p w:rsidR="00797EBC" w:rsidRDefault="00797EBC" w:rsidP="008956ED">
            <w:pPr>
              <w:pStyle w:val="PrformatHTML"/>
            </w:pPr>
            <w:r>
              <w:t xml:space="preserve">  &lt;/isolationWindow&gt;              </w:t>
            </w:r>
          </w:p>
          <w:p w:rsidR="00797EBC" w:rsidRDefault="00797EBC" w:rsidP="008956ED">
            <w:pPr>
              <w:pStyle w:val="PrformatHTML"/>
            </w:pPr>
            <w:r>
              <w:t xml:space="preserve">  ...</w:t>
            </w:r>
          </w:p>
          <w:p w:rsidR="00797EBC" w:rsidRDefault="00797EBC" w:rsidP="008956ED">
            <w:pPr>
              <w:pStyle w:val="PrformatHTML"/>
            </w:pPr>
            <w:r>
              <w:t>&lt;/productList&gt;</w:t>
            </w:r>
          </w:p>
        </w:tc>
      </w:tr>
    </w:tbl>
    <w:p w:rsidR="00797EBC" w:rsidRDefault="00797EBC" w:rsidP="00797EBC"/>
    <w:p w:rsidR="00797EBC" w:rsidRDefault="00797EBC" w:rsidP="00797EBC"/>
    <w:p w:rsidR="00797EBC" w:rsidRDefault="00797EBC" w:rsidP="008B3BCF">
      <w:pPr>
        <w:pStyle w:val="Titre2"/>
        <w:numPr>
          <w:ilvl w:val="1"/>
          <w:numId w:val="42"/>
        </w:numPr>
      </w:pPr>
      <w:bookmarkStart w:id="112" w:name="_Toc225840551"/>
      <w:bookmarkStart w:id="113" w:name="_Toc381279348"/>
      <w:r>
        <w:t>Element &lt;</w:t>
      </w:r>
      <w:bookmarkStart w:id="114" w:name="scan"/>
      <w:r>
        <w:t>scan</w:t>
      </w:r>
      <w:bookmarkEnd w:id="114"/>
      <w:r>
        <w:t>&gt;</w:t>
      </w:r>
      <w:bookmarkEnd w:id="112"/>
      <w:bookmarkEnd w:id="113"/>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87"/>
        <w:gridCol w:w="7675"/>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Scan or acquisition from original raw file used to create this peak list, as specified in sourceFile.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dx:ScanType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540"/>
              <w:gridCol w:w="956"/>
              <w:gridCol w:w="791"/>
              <w:gridCol w:w="329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externalSpectrumID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scans that are external to this document, this string MUST correspond to the 'id' attribute of a spectrum in the external document indicated by 'sourceFileRef'.</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instrumentConfigurationRef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xs:IDREF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attribute can optionally reference the 'id' attribute of the appropriate instrument configuration.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sourceFileRef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xs:IDREF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If this attribute is set, it MUST reference the 'id' attribute of a sourceFile representing the external document containing the spectrum referred to by 'externalSpectrumID'. </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spectrumRef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For scans that are local to this document, this attribute can be used to reference the 'id' attribute of </w:t>
                  </w:r>
                  <w:r>
                    <w:lastRenderedPageBreak/>
                    <w:t>the spectrum corresponding to the scan.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85"/>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41"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42"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43"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44" w:anchor="scanWindowList" w:history="1">
                    <w:r w:rsidR="00797EBC">
                      <w:rPr>
                        <w:rStyle w:val="Lienhypertexte"/>
                      </w:rPr>
                      <w:t>scanWindowList</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Container for a list of scan windows.</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&lt;scan instrumentConfigurationRef="LCQDeca"&gt;</w:t>
            </w:r>
          </w:p>
          <w:p w:rsidR="00797EBC" w:rsidRDefault="00797EBC" w:rsidP="008956ED">
            <w:pPr>
              <w:pStyle w:val="PrformatHTML"/>
            </w:pPr>
            <w:r>
              <w:t xml:space="preserve">  &lt;cvParam cvRef="MS" accession="MS:1000016" name="scan start time" value="42.049999999999997" unitCvRef="UO" unitAccession="UO:0000010" unitName="second"/&gt;</w:t>
            </w:r>
          </w:p>
          <w:p w:rsidR="00797EBC" w:rsidRDefault="00797EBC" w:rsidP="008956ED">
            <w:pPr>
              <w:pStyle w:val="PrformatHTML"/>
            </w:pPr>
            <w:r>
              <w:t xml:space="preserve">  &lt;cvParam cvRef="MS" accession="MS:1000512" name="filter string" value="+ c MALDI Full ms [100.00-1000.00]"/&gt;</w:t>
            </w:r>
          </w:p>
          <w:p w:rsidR="00797EBC" w:rsidRDefault="00797EBC" w:rsidP="008956ED">
            <w:pPr>
              <w:pStyle w:val="PrformatHTML"/>
            </w:pPr>
            <w:r>
              <w:t xml:space="preserve">  &lt;scanWindowList count="1"&gt;</w:t>
            </w:r>
          </w:p>
          <w:p w:rsidR="00797EBC" w:rsidRDefault="00797EBC" w:rsidP="008956ED">
            <w:pPr>
              <w:pStyle w:val="PrformatHTML"/>
            </w:pPr>
            <w:r>
              <w:t xml:space="preserve">    &lt;scanWindow&gt;</w:t>
            </w:r>
          </w:p>
          <w:p w:rsidR="00797EBC" w:rsidRDefault="00797EBC" w:rsidP="008956ED">
            <w:pPr>
              <w:pStyle w:val="PrformatHTML"/>
            </w:pPr>
            <w:r>
              <w:t xml:space="preserve">      &lt;cvParam cvRef="MS" accession="MS:1000501" name="scan window lower limit" value="100" unitCvRef="MS" unitAccession="MS:1000040" unitName="m/z"/&gt;</w:t>
            </w:r>
          </w:p>
          <w:p w:rsidR="00797EBC" w:rsidRDefault="00797EBC" w:rsidP="008956ED">
            <w:pPr>
              <w:pStyle w:val="PrformatHTML"/>
            </w:pPr>
            <w:r>
              <w:t xml:space="preserve">      &lt;cvParam cvRef="MS" accession="MS:1000500" name="scan window upper limit" value="1000" unitCvRef="MS" unitAccession="MS:1000040" unitName="m/z"/&gt;</w:t>
            </w:r>
          </w:p>
          <w:p w:rsidR="00797EBC" w:rsidRDefault="00797EBC" w:rsidP="008956ED">
            <w:pPr>
              <w:pStyle w:val="PrformatHTML"/>
            </w:pPr>
            <w:r>
              <w:t xml:space="preserve">  ...</w:t>
            </w:r>
          </w:p>
          <w:p w:rsidR="00797EBC" w:rsidRDefault="00797EBC" w:rsidP="008956ED">
            <w:pPr>
              <w:pStyle w:val="PrformatHTML"/>
            </w:pPr>
            <w:r>
              <w:t>&lt;/scan&gt;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scanList/scan</w:t>
            </w:r>
          </w:p>
          <w:p w:rsidR="00797EBC" w:rsidRDefault="00797EBC" w:rsidP="008956ED">
            <w:pPr>
              <w:pStyle w:val="PrformatHTML"/>
            </w:pPr>
            <w:r>
              <w:t>MAY supply a *child* term of MS:1000503 (</w:t>
            </w:r>
            <w:r>
              <w:rPr>
                <w:rStyle w:val="popup"/>
              </w:rPr>
              <w:t>scan attribute</w:t>
            </w:r>
            <w:r>
              <w:t>) one or more times</w:t>
            </w:r>
          </w:p>
          <w:p w:rsidR="00797EBC" w:rsidRDefault="00797EBC" w:rsidP="008956ED">
            <w:pPr>
              <w:pStyle w:val="PrformatHTML"/>
            </w:pPr>
            <w:r>
              <w:t xml:space="preserve">  e.g.: MS:1000011 (</w:t>
            </w:r>
            <w:r>
              <w:rPr>
                <w:rStyle w:val="popup"/>
              </w:rPr>
              <w:t>mass resolution</w:t>
            </w:r>
            <w:r>
              <w:t>)</w:t>
            </w:r>
          </w:p>
          <w:p w:rsidR="00797EBC" w:rsidRDefault="00797EBC" w:rsidP="008956ED">
            <w:pPr>
              <w:pStyle w:val="PrformatHTML"/>
            </w:pPr>
            <w:r>
              <w:t xml:space="preserve">  e.g.: MS:1000015 (</w:t>
            </w:r>
            <w:r>
              <w:rPr>
                <w:rStyle w:val="popup"/>
              </w:rPr>
              <w:t>scan rate</w:t>
            </w:r>
            <w:r>
              <w:t>)</w:t>
            </w:r>
          </w:p>
          <w:p w:rsidR="00797EBC" w:rsidRDefault="00797EBC" w:rsidP="008956ED">
            <w:pPr>
              <w:pStyle w:val="PrformatHTML"/>
            </w:pPr>
            <w:r>
              <w:t xml:space="preserve">  e.g.: MS:1000016 (</w:t>
            </w:r>
            <w:r>
              <w:rPr>
                <w:rStyle w:val="popup"/>
              </w:rPr>
              <w:t>scan start time</w:t>
            </w:r>
            <w:r>
              <w:t>)</w:t>
            </w:r>
          </w:p>
          <w:p w:rsidR="00797EBC" w:rsidRDefault="00797EBC" w:rsidP="008956ED">
            <w:pPr>
              <w:pStyle w:val="PrformatHTML"/>
            </w:pPr>
            <w:r>
              <w:t xml:space="preserve">  e.g.: MS:1000502 (</w:t>
            </w:r>
            <w:r>
              <w:rPr>
                <w:rStyle w:val="popup"/>
              </w:rPr>
              <w:t>dwell time</w:t>
            </w:r>
            <w:r>
              <w:t>)</w:t>
            </w:r>
          </w:p>
          <w:p w:rsidR="00797EBC" w:rsidRDefault="00797EBC" w:rsidP="008956ED">
            <w:pPr>
              <w:pStyle w:val="PrformatHTML"/>
            </w:pPr>
            <w:r>
              <w:t xml:space="preserve">  e.g.: MS:1000512 (</w:t>
            </w:r>
            <w:r>
              <w:rPr>
                <w:rStyle w:val="popup"/>
              </w:rPr>
              <w:t>filter string</w:t>
            </w:r>
            <w:r>
              <w:t>)</w:t>
            </w:r>
          </w:p>
          <w:p w:rsidR="00797EBC" w:rsidRDefault="00797EBC" w:rsidP="008956ED">
            <w:pPr>
              <w:pStyle w:val="PrformatHTML"/>
            </w:pPr>
            <w:r>
              <w:t xml:space="preserve">  e.g.: MS:1000616 (</w:t>
            </w:r>
            <w:r>
              <w:rPr>
                <w:rStyle w:val="popup"/>
              </w:rPr>
              <w:t>preset scan configuration</w:t>
            </w:r>
            <w:r>
              <w:t>)</w:t>
            </w:r>
          </w:p>
          <w:p w:rsidR="00797EBC" w:rsidRDefault="00797EBC" w:rsidP="008956ED">
            <w:pPr>
              <w:pStyle w:val="PrformatHTML"/>
            </w:pPr>
            <w:r>
              <w:t xml:space="preserve">  e.g.: MS:1000800 (</w:t>
            </w:r>
            <w:r>
              <w:rPr>
                <w:rStyle w:val="popup"/>
              </w:rPr>
              <w:t>mass resolving power</w:t>
            </w:r>
            <w:r>
              <w:t>)</w:t>
            </w:r>
          </w:p>
          <w:p w:rsidR="00797EBC" w:rsidRDefault="00797EBC" w:rsidP="008956ED">
            <w:pPr>
              <w:pStyle w:val="PrformatHTML"/>
            </w:pPr>
            <w:r>
              <w:t xml:space="preserve">  e.g.: MS:1000803 (</w:t>
            </w:r>
            <w:r>
              <w:rPr>
                <w:rStyle w:val="popup"/>
              </w:rPr>
              <w:t>analyzer scan offset</w:t>
            </w:r>
            <w:r>
              <w:t>)</w:t>
            </w:r>
          </w:p>
          <w:p w:rsidR="00797EBC" w:rsidRDefault="00797EBC" w:rsidP="008956ED">
            <w:pPr>
              <w:pStyle w:val="PrformatHTML"/>
            </w:pPr>
            <w:r>
              <w:t xml:space="preserve">  e.g.: MS:1000826 (</w:t>
            </w:r>
            <w:r>
              <w:rPr>
                <w:rStyle w:val="popup"/>
              </w:rPr>
              <w:t>elution time</w:t>
            </w:r>
            <w:r>
              <w:t>)</w:t>
            </w:r>
          </w:p>
          <w:p w:rsidR="00797EBC" w:rsidRDefault="00797EBC" w:rsidP="008956ED">
            <w:pPr>
              <w:pStyle w:val="PrformatHTML"/>
            </w:pPr>
            <w:r>
              <w:t>MAY supply a *child* term of MS:1000018 (</w:t>
            </w:r>
            <w:r>
              <w:rPr>
                <w:rStyle w:val="popup"/>
              </w:rPr>
              <w:t>scan direction</w:t>
            </w:r>
            <w:r>
              <w:t>) only once</w:t>
            </w:r>
          </w:p>
          <w:p w:rsidR="00797EBC" w:rsidRDefault="00797EBC" w:rsidP="008956ED">
            <w:pPr>
              <w:pStyle w:val="PrformatHTML"/>
            </w:pPr>
            <w:r>
              <w:t xml:space="preserve">  e.g.: MS:1000092 (</w:t>
            </w:r>
            <w:r>
              <w:rPr>
                <w:rStyle w:val="popup"/>
              </w:rPr>
              <w:t>decreasing m/z scan</w:t>
            </w:r>
            <w:r>
              <w:t>)</w:t>
            </w:r>
          </w:p>
          <w:p w:rsidR="00797EBC" w:rsidRDefault="00797EBC" w:rsidP="008956ED">
            <w:pPr>
              <w:pStyle w:val="PrformatHTML"/>
            </w:pPr>
            <w:r>
              <w:t xml:space="preserve">  e.g.: MS:1000093 (</w:t>
            </w:r>
            <w:r>
              <w:rPr>
                <w:rStyle w:val="popup"/>
              </w:rPr>
              <w:t>increasing m/z scan</w:t>
            </w:r>
            <w:r>
              <w:t>)</w:t>
            </w:r>
          </w:p>
          <w:p w:rsidR="00797EBC" w:rsidRDefault="00797EBC" w:rsidP="008956ED">
            <w:pPr>
              <w:pStyle w:val="PrformatHTML"/>
            </w:pPr>
            <w:r>
              <w:t>MAY supply a *child* term of MS:1000019 (</w:t>
            </w:r>
            <w:r>
              <w:rPr>
                <w:rStyle w:val="popup"/>
              </w:rPr>
              <w:t>scan law</w:t>
            </w:r>
            <w:r>
              <w:t>) only once</w:t>
            </w:r>
          </w:p>
          <w:p w:rsidR="00797EBC" w:rsidRDefault="00797EBC" w:rsidP="008956ED">
            <w:pPr>
              <w:pStyle w:val="PrformatHTML"/>
            </w:pPr>
            <w:r>
              <w:t xml:space="preserve">  e.g.: MS:1000094 (</w:t>
            </w:r>
            <w:r>
              <w:rPr>
                <w:rStyle w:val="popup"/>
              </w:rPr>
              <w:t>exponential</w:t>
            </w:r>
            <w:r>
              <w:t>)</w:t>
            </w:r>
          </w:p>
          <w:p w:rsidR="00797EBC" w:rsidRDefault="00797EBC" w:rsidP="008956ED">
            <w:pPr>
              <w:pStyle w:val="PrformatHTML"/>
            </w:pPr>
            <w:r>
              <w:t xml:space="preserve">  e.g.: MS:1000095 (</w:t>
            </w:r>
            <w:r>
              <w:rPr>
                <w:rStyle w:val="popup"/>
              </w:rPr>
              <w:t>linear</w:t>
            </w:r>
            <w:r>
              <w:t>)</w:t>
            </w:r>
          </w:p>
          <w:p w:rsidR="00797EBC" w:rsidRDefault="00797EBC" w:rsidP="008956ED">
            <w:pPr>
              <w:pStyle w:val="PrformatHTML"/>
            </w:pPr>
            <w:r>
              <w:t xml:space="preserve">  e.g.: MS:1000096 (</w:t>
            </w:r>
            <w:r>
              <w:rPr>
                <w:rStyle w:val="popup"/>
              </w:rPr>
              <w:t>quadratic</w:t>
            </w:r>
            <w:r>
              <w:t>)</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accession="MS:1000016" name="scan start time" value="5.8905000000000003" unitCvRef="UO" unitAccession="UO:0000031" unitName="minute"/&gt;</w:t>
            </w:r>
          </w:p>
          <w:p w:rsidR="00797EBC" w:rsidRDefault="00797EBC" w:rsidP="008956ED">
            <w:pPr>
              <w:pStyle w:val="PrformatHTML"/>
            </w:pPr>
            <w:r>
              <w:t>&lt;cvParam cvRef="MS" accession="MS:1000512" name="filter string" value="+ c NSI Full ms [ 400.00-1800.00]"/&gt;</w:t>
            </w:r>
          </w:p>
          <w:p w:rsidR="00797EBC" w:rsidRDefault="00797EBC" w:rsidP="008956ED">
            <w:pPr>
              <w:pStyle w:val="PrformatHTML"/>
            </w:pPr>
            <w:r>
              <w:t>&lt;cvParam cvRef="MS" accession="MS:1000616" name="preset scan configuration" value="3"/&gt;</w:t>
            </w:r>
          </w:p>
          <w:p w:rsidR="00797EBC" w:rsidRDefault="00797EBC" w:rsidP="008956ED">
            <w:pPr>
              <w:pStyle w:val="PrformatHTML"/>
            </w:pPr>
            <w:r>
              <w:t>&lt;cvParam cvRef="MS" accession="MS:1000803" name="analyzer scan offset" value="80" unitCvRef="MS" unitAccession="MS:1000040" unitName="m/z"/&gt;</w:t>
            </w:r>
          </w:p>
        </w:tc>
      </w:tr>
    </w:tbl>
    <w:p w:rsidR="00797EBC" w:rsidRDefault="00797EBC" w:rsidP="00797EBC"/>
    <w:p w:rsidR="00797EBC" w:rsidRDefault="00797EBC" w:rsidP="008B3BCF">
      <w:pPr>
        <w:pStyle w:val="Titre2"/>
        <w:numPr>
          <w:ilvl w:val="1"/>
          <w:numId w:val="42"/>
        </w:numPr>
      </w:pPr>
      <w:bookmarkStart w:id="115" w:name="_Toc225840552"/>
      <w:bookmarkStart w:id="116" w:name="_Toc381279349"/>
      <w:r>
        <w:t>Element &lt;</w:t>
      </w:r>
      <w:bookmarkStart w:id="117" w:name="precursor"/>
      <w:r>
        <w:t>precursor</w:t>
      </w:r>
      <w:bookmarkEnd w:id="117"/>
      <w:r>
        <w:t>&gt;</w:t>
      </w:r>
      <w:bookmarkEnd w:id="115"/>
      <w:bookmarkEnd w:id="116"/>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55"/>
        <w:gridCol w:w="770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The method of precursor ion selection and activation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dx:PrecursorType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73"/>
              <w:gridCol w:w="964"/>
              <w:gridCol w:w="791"/>
              <w:gridCol w:w="3988"/>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externalSpectrumID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precursor spectra that are external to this document, this string MUST correspond to the 'id' attribute of a spectrum in the external document indicated by 'sourceFileRef'.</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lastRenderedPageBreak/>
                    <w:t>sourceFileRef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xs:IDREF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precursor spectra that are external to this document, this attribute MUST reference the 'id' attribute of a sourceFile representing that external document.</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spectrumRef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precursor spectra that are local to this document, this attribute MUST be used to reference the 'id' attribute of the spectrum corresponding to the precursor spectrum.</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00"/>
              <w:gridCol w:w="446"/>
              <w:gridCol w:w="491"/>
              <w:gridCol w:w="4979"/>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45" w:anchor="isolationWindow" w:history="1">
                    <w:r w:rsidR="00797EBC">
                      <w:rPr>
                        <w:rStyle w:val="Lienhypertexte"/>
                      </w:rPr>
                      <w:t>isolationWindow</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captures the isolation (or 'selection') window configured to isolate one or more ions.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46" w:anchor="selectedIonList" w:history="1">
                    <w:r w:rsidR="00797EBC">
                      <w:rPr>
                        <w:rStyle w:val="Lienhypertexte"/>
                      </w:rPr>
                      <w:t>selectedIonList</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list of ions that were selected.</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47" w:anchor="activation" w:history="1">
                    <w:r w:rsidR="00797EBC">
                      <w:rPr>
                        <w:rStyle w:val="Lienhypertexte"/>
                      </w:rPr>
                      <w:t>activation</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type and energy level used for activation.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&lt;precursor spectrumRef="controllerType=0 controllerNumber=1 scan=16"&gt;</w:t>
            </w:r>
          </w:p>
          <w:p w:rsidR="00797EBC" w:rsidRDefault="00797EBC" w:rsidP="008956ED">
            <w:pPr>
              <w:pStyle w:val="PrformatHTML"/>
            </w:pPr>
            <w:r>
              <w:t xml:space="preserve">  &lt;isolationWindow&gt;</w:t>
            </w:r>
          </w:p>
          <w:p w:rsidR="00797EBC" w:rsidRDefault="00797EBC" w:rsidP="008956ED">
            <w:pPr>
              <w:pStyle w:val="PrformatHTML"/>
            </w:pPr>
            <w:r>
              <w:t xml:space="preserve">    &lt;cvParam cvRef="MS" accession="MS:1000827" name="isolation window target m/z" value="811.40999999999997" unitCvRef="MS" unitAccession="MS:1000040" unitName="m/z"/&gt;</w:t>
            </w:r>
          </w:p>
          <w:p w:rsidR="00797EBC" w:rsidRDefault="00797EBC" w:rsidP="008956ED">
            <w:pPr>
              <w:pStyle w:val="PrformatHTML"/>
            </w:pPr>
            <w:r>
              <w:t xml:space="preserve">    &lt;cvParam cvRef="MS" accession="MS:1000828" name="isolation window lower offset" value="0.5" unitCvRef="MS" unitAccession="MS:1000040" unitName="m/z"/&gt;</w:t>
            </w:r>
          </w:p>
          <w:p w:rsidR="00797EBC" w:rsidRDefault="00797EBC" w:rsidP="008956ED">
            <w:pPr>
              <w:pStyle w:val="PrformatHTML"/>
            </w:pPr>
            <w:r>
              <w:t xml:space="preserve">    &lt;cvParam cvRef="MS" accession="MS:1000829" name="isolation window upper offset" value="0.5" unitCvRef="MS" unitAccession="MS:1000040" unitName="m/z"/&gt;</w:t>
            </w:r>
          </w:p>
          <w:p w:rsidR="00797EBC" w:rsidRDefault="00797EBC" w:rsidP="008956ED">
            <w:pPr>
              <w:pStyle w:val="PrformatHTML"/>
            </w:pPr>
            <w:r>
              <w:t xml:space="preserve">  &lt;/isolationWindow&gt;</w:t>
            </w:r>
          </w:p>
          <w:p w:rsidR="00797EBC" w:rsidRDefault="00797EBC" w:rsidP="008956ED">
            <w:pPr>
              <w:pStyle w:val="PrformatHTML"/>
            </w:pPr>
            <w:r>
              <w:t xml:space="preserve">  &lt;selectedIonList count="1"&gt;</w:t>
            </w:r>
          </w:p>
          <w:p w:rsidR="00797EBC" w:rsidRDefault="00797EBC" w:rsidP="008956ED">
            <w:pPr>
              <w:pStyle w:val="PrformatHTML"/>
            </w:pPr>
            <w:r>
              <w:t xml:space="preserve">  ...</w:t>
            </w:r>
          </w:p>
          <w:p w:rsidR="00797EBC" w:rsidRDefault="00797EBC" w:rsidP="008956ED">
            <w:pPr>
              <w:pStyle w:val="PrformatHTML"/>
            </w:pPr>
            <w:r>
              <w:t>&lt;/precursor&gt;</w:t>
            </w:r>
          </w:p>
        </w:tc>
      </w:tr>
    </w:tbl>
    <w:p w:rsidR="00797EBC" w:rsidRDefault="00797EBC" w:rsidP="00797EBC"/>
    <w:p w:rsidR="00797EBC" w:rsidRDefault="00797EBC" w:rsidP="008B3BCF">
      <w:pPr>
        <w:pStyle w:val="Titre2"/>
        <w:numPr>
          <w:ilvl w:val="1"/>
          <w:numId w:val="42"/>
        </w:numPr>
      </w:pPr>
      <w:bookmarkStart w:id="118" w:name="_Toc225840553"/>
      <w:bookmarkStart w:id="119" w:name="_Toc381279350"/>
      <w:r>
        <w:t>Element &lt;</w:t>
      </w:r>
      <w:bookmarkStart w:id="120" w:name="product"/>
      <w:r>
        <w:t>product</w:t>
      </w:r>
      <w:bookmarkEnd w:id="120"/>
      <w:r>
        <w:t>&gt;</w:t>
      </w:r>
      <w:bookmarkEnd w:id="118"/>
      <w:bookmarkEnd w:id="119"/>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49"/>
        <w:gridCol w:w="76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The method of product ion selection and activation in a precursor ion scan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dx:ProductType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p w:rsidR="00797EBC" w:rsidRDefault="00797EBC" w:rsidP="008956ED">
            <w:pPr>
              <w:rPr>
                <w:sz w:val="24"/>
              </w:rPr>
            </w:pPr>
            <w:r>
              <w:t>none</w:t>
            </w: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96"/>
              <w:gridCol w:w="446"/>
              <w:gridCol w:w="491"/>
              <w:gridCol w:w="4889"/>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9B367E" w:rsidP="008956ED">
                  <w:pPr>
                    <w:rPr>
                      <w:sz w:val="24"/>
                    </w:rPr>
                  </w:pPr>
                  <w:hyperlink r:id="rId48" w:anchor="isolationWindow" w:history="1">
                    <w:r w:rsidR="00797EBC">
                      <w:rPr>
                        <w:rStyle w:val="Lienhypertexte"/>
                      </w:rPr>
                      <w:t>isolationWindow</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captures the isolation (or 'selection') window configured to isolate one or more ions.</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 xml:space="preserve"> &lt;product&gt;</w:t>
            </w:r>
          </w:p>
          <w:p w:rsidR="00797EBC" w:rsidRDefault="00797EBC" w:rsidP="008956ED">
            <w:pPr>
              <w:pStyle w:val="PrformatHTML"/>
            </w:pPr>
            <w:r>
              <w:t xml:space="preserve">  &lt;isolationWindow&gt;</w:t>
            </w:r>
          </w:p>
          <w:p w:rsidR="00797EBC" w:rsidRDefault="00797EBC" w:rsidP="008956ED">
            <w:pPr>
              <w:pStyle w:val="PrformatHTML"/>
            </w:pPr>
            <w:r>
              <w:t xml:space="preserve">   &lt;!-- Q3 transmission window --&gt;</w:t>
            </w:r>
          </w:p>
          <w:p w:rsidR="00797EBC" w:rsidRDefault="00797EBC" w:rsidP="008956ED">
            <w:pPr>
              <w:pStyle w:val="PrformatHTML"/>
            </w:pPr>
            <w:r>
              <w:t xml:space="preserve">   &lt;cvParam cvRef="MS" accession="MS:1000828" name="isolation window lower offset" value="1.0" unitCvRef="MS" unitAccession="MS:1000040" unitName="m/z"/&gt;</w:t>
            </w:r>
          </w:p>
          <w:p w:rsidR="00797EBC" w:rsidRDefault="00797EBC" w:rsidP="008956ED">
            <w:pPr>
              <w:pStyle w:val="PrformatHTML"/>
            </w:pPr>
            <w:r>
              <w:t xml:space="preserve">   &lt;cvParam cvRef="MS" accession="MS:1000829" name="isolation window upper offset" value="1.0" unitCvRef="MS" unitAccession="MS:1000040" unitName="m/z"/&gt;</w:t>
            </w:r>
          </w:p>
          <w:p w:rsidR="00797EBC" w:rsidRDefault="00797EBC" w:rsidP="008956ED">
            <w:pPr>
              <w:pStyle w:val="PrformatHTML"/>
            </w:pPr>
            <w:r>
              <w:t xml:space="preserve">  &lt;/isolationWindow&gt;              </w:t>
            </w:r>
          </w:p>
          <w:p w:rsidR="00797EBC" w:rsidRDefault="00797EBC" w:rsidP="008956ED">
            <w:pPr>
              <w:pStyle w:val="PrformatHTML"/>
            </w:pPr>
            <w:r>
              <w:t xml:space="preserve"> &lt;/product&gt;</w:t>
            </w:r>
          </w:p>
        </w:tc>
      </w:tr>
    </w:tbl>
    <w:p w:rsidR="00797EBC" w:rsidRDefault="00797EBC" w:rsidP="00797EBC"/>
    <w:p w:rsidR="00065C93" w:rsidRDefault="00065C93" w:rsidP="00065C93"/>
    <w:p w:rsidR="00065C93" w:rsidRDefault="00065C93" w:rsidP="008B3BCF">
      <w:pPr>
        <w:pStyle w:val="Titre2"/>
        <w:numPr>
          <w:ilvl w:val="1"/>
          <w:numId w:val="42"/>
        </w:numPr>
      </w:pPr>
      <w:bookmarkStart w:id="121" w:name="_Toc225840555"/>
      <w:bookmarkStart w:id="122" w:name="_Toc381279351"/>
      <w:r>
        <w:t>Element &lt;</w:t>
      </w:r>
      <w:bookmarkStart w:id="123" w:name="scanWindowList"/>
      <w:r>
        <w:t>scanWindowList</w:t>
      </w:r>
      <w:bookmarkEnd w:id="123"/>
      <w:r>
        <w:t>&gt;</w:t>
      </w:r>
      <w:bookmarkEnd w:id="121"/>
      <w:bookmarkEnd w:id="122"/>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9"/>
        <w:gridCol w:w="7603"/>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Container for a list of scan windows.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dx:ScanWindowListType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6"/>
              <w:gridCol w:w="1018"/>
              <w:gridCol w:w="824"/>
              <w:gridCol w:w="4164"/>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The number of scan windows defined in this list.</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16"/>
              <w:gridCol w:w="446"/>
              <w:gridCol w:w="568"/>
              <w:gridCol w:w="4882"/>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9B367E" w:rsidP="008956ED">
                  <w:pPr>
                    <w:rPr>
                      <w:sz w:val="24"/>
                    </w:rPr>
                  </w:pPr>
                  <w:hyperlink r:id="rId49" w:anchor="scanWindow" w:history="1">
                    <w:r w:rsidR="00065C93">
                      <w:rPr>
                        <w:rStyle w:val="Lienhypertexte"/>
                      </w:rPr>
                      <w:t>scanWindow</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A range of m/z values over which the instrument scans and aquires a spectrum.</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lastRenderedPageBreak/>
              <w:t>Example Context:</w:t>
            </w:r>
          </w:p>
        </w:tc>
        <w:tc>
          <w:tcPr>
            <w:tcW w:w="0" w:type="auto"/>
            <w:vAlign w:val="center"/>
          </w:tcPr>
          <w:p w:rsidR="00065C93" w:rsidRDefault="00065C93" w:rsidP="008956ED">
            <w:pPr>
              <w:pStyle w:val="PrformatHTML"/>
            </w:pPr>
            <w:r>
              <w:t>&lt;scanWindowList count="1"&gt;</w:t>
            </w:r>
          </w:p>
          <w:p w:rsidR="00065C93" w:rsidRDefault="00065C93" w:rsidP="008956ED">
            <w:pPr>
              <w:pStyle w:val="PrformatHTML"/>
            </w:pPr>
            <w:r>
              <w:t xml:space="preserve">  &lt;scanWindow&gt;</w:t>
            </w:r>
          </w:p>
          <w:p w:rsidR="00065C93" w:rsidRDefault="00065C93" w:rsidP="008956ED">
            <w:pPr>
              <w:pStyle w:val="PrformatHTML"/>
            </w:pPr>
            <w:r>
              <w:t xml:space="preserve">    &lt;cvParam cvRef="MS" accession="MS:1000501" name="scan window lower limit" value="400" unitCvRef="MS" unitAccession="MS:1000040" unitName="m/z"/&gt;</w:t>
            </w:r>
          </w:p>
          <w:p w:rsidR="00065C93" w:rsidRDefault="00065C93" w:rsidP="008956ED">
            <w:pPr>
              <w:pStyle w:val="PrformatHTML"/>
            </w:pPr>
            <w:r>
              <w:t xml:space="preserve">    &lt;cvParam cvRef="MS" accession="MS:1000500" name="scan window upper limit" value="1800" unitCvRef="MS" unitAccession="MS:1000040" unitName="m/z"/&gt;</w:t>
            </w:r>
          </w:p>
          <w:p w:rsidR="00065C93" w:rsidRDefault="00065C93" w:rsidP="008956ED">
            <w:pPr>
              <w:pStyle w:val="PrformatHTML"/>
            </w:pPr>
            <w:r>
              <w:t xml:space="preserve">  &lt;/scanWindow&gt;</w:t>
            </w:r>
          </w:p>
          <w:p w:rsidR="00065C93" w:rsidRDefault="00065C93" w:rsidP="008956ED">
            <w:pPr>
              <w:pStyle w:val="PrformatHTML"/>
            </w:pPr>
            <w:r>
              <w:t>&lt;/scanWindowList&gt;</w:t>
            </w:r>
          </w:p>
        </w:tc>
      </w:tr>
    </w:tbl>
    <w:p w:rsidR="00065C93" w:rsidRDefault="00065C93" w:rsidP="00065C93"/>
    <w:p w:rsidR="00065C93" w:rsidRDefault="00065C93" w:rsidP="008B3BCF">
      <w:pPr>
        <w:pStyle w:val="Titre2"/>
        <w:numPr>
          <w:ilvl w:val="1"/>
          <w:numId w:val="42"/>
        </w:numPr>
      </w:pPr>
      <w:bookmarkStart w:id="124" w:name="_Toc225840556"/>
      <w:bookmarkStart w:id="125" w:name="_Toc381279352"/>
      <w:r>
        <w:t>Element &lt;</w:t>
      </w:r>
      <w:bookmarkStart w:id="126" w:name="isolationWindow"/>
      <w:r>
        <w:t>isolationWindow</w:t>
      </w:r>
      <w:bookmarkEnd w:id="126"/>
      <w:r>
        <w:t>&gt;</w:t>
      </w:r>
      <w:bookmarkEnd w:id="124"/>
      <w:bookmarkEnd w:id="125"/>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This element captures the isolation (or 'selection') window configured to isolate one or more ions.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dx:ParamGroupType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p w:rsidR="00065C93" w:rsidRDefault="00065C93" w:rsidP="008956ED">
            <w:pPr>
              <w:rPr>
                <w:sz w:val="24"/>
              </w:rPr>
            </w:pPr>
            <w:r>
              <w:t>none</w:t>
            </w: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9B367E" w:rsidP="008956ED">
                  <w:pPr>
                    <w:rPr>
                      <w:sz w:val="24"/>
                    </w:rPr>
                  </w:pPr>
                  <w:hyperlink r:id="rId50" w:anchor="referenceableParamGroupRef" w:history="1">
                    <w:r w:rsidR="00065C93">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A reference to a previously defined ParamGroup, which is a reusable container of one or more cvParams.</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9B367E" w:rsidP="008956ED">
                  <w:pPr>
                    <w:rPr>
                      <w:sz w:val="24"/>
                    </w:rPr>
                  </w:pPr>
                  <w:hyperlink r:id="rId51" w:anchor="cvParam" w:history="1">
                    <w:r w:rsidR="00065C93">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This element holds additional data or annotation. Only controlled values are allowed here.</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9B367E" w:rsidP="008956ED">
                  <w:pPr>
                    <w:rPr>
                      <w:sz w:val="24"/>
                    </w:rPr>
                  </w:pPr>
                  <w:hyperlink r:id="rId52" w:anchor="userParam" w:history="1">
                    <w:r w:rsidR="00065C93">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Uncontrolled user parameters (essentially allowing free text). Before using these, one should verify whether there is an appropriate CV term available, and if so, use the CV term instead</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&lt;isolationWindow&gt;</w:t>
            </w:r>
          </w:p>
          <w:p w:rsidR="00065C93" w:rsidRDefault="00065C93" w:rsidP="008956ED">
            <w:pPr>
              <w:pStyle w:val="PrformatHTML"/>
            </w:pPr>
            <w:r>
              <w:t xml:space="preserve">  &lt;cvParam cvRef="MS" accession="MS:1000827" name="isolation window target m/z" value="445.30000000000001" unitCvRef="MS" unitAccession="MS:1000040" unitName="m/z"/&gt;</w:t>
            </w:r>
          </w:p>
          <w:p w:rsidR="00065C93" w:rsidRDefault="00065C93" w:rsidP="008956ED">
            <w:pPr>
              <w:pStyle w:val="PrformatHTML"/>
            </w:pPr>
            <w:r>
              <w:t xml:space="preserve">  &lt;cvParam cvRef="MS" accession="MS:1000828" name="isolation window lower offset" value="0.5" unitCvRef="MS" unitAccession="MS:1000040" unitName="m/z"/&gt;</w:t>
            </w:r>
          </w:p>
          <w:p w:rsidR="00065C93" w:rsidRDefault="00065C93" w:rsidP="008956ED">
            <w:pPr>
              <w:pStyle w:val="PrformatHTML"/>
            </w:pPr>
            <w:r>
              <w:t xml:space="preserve">  &lt;cvParam cvRef="MS" accession="MS:1000829" name="isolation window upper offset" value="0.5" unitCvRef="MS" unitAccession="MS:1000040" unitName="m/z"/&gt;</w:t>
            </w:r>
          </w:p>
          <w:p w:rsidR="00065C93" w:rsidRDefault="00065C93" w:rsidP="008956ED">
            <w:pPr>
              <w:pStyle w:val="PrformatHTML"/>
            </w:pPr>
            <w:r>
              <w:t>&lt;/isolationWindow&gt;</w:t>
            </w:r>
          </w:p>
        </w:tc>
      </w:tr>
      <w:tr w:rsidR="00065C93" w:rsidTr="008956ED">
        <w:trPr>
          <w:tblCellSpacing w:w="15" w:type="dxa"/>
        </w:trPr>
        <w:tc>
          <w:tcPr>
            <w:tcW w:w="0" w:type="auto"/>
            <w:vAlign w:val="center"/>
          </w:tcPr>
          <w:p w:rsidR="00065C93" w:rsidRDefault="00065C93" w:rsidP="008956ED">
            <w:pPr>
              <w:rPr>
                <w:sz w:val="24"/>
              </w:rPr>
            </w:pPr>
            <w:r>
              <w:rPr>
                <w:b/>
                <w:bCs/>
              </w:rPr>
              <w:t>cvParam Mapping Rules:</w:t>
            </w:r>
          </w:p>
        </w:tc>
        <w:tc>
          <w:tcPr>
            <w:tcW w:w="0" w:type="auto"/>
            <w:vAlign w:val="center"/>
          </w:tcPr>
          <w:p w:rsidR="00065C93" w:rsidRDefault="00065C93" w:rsidP="008956ED">
            <w:r>
              <w:t>Path precursorList/precursor/isolationWindow</w:t>
            </w:r>
          </w:p>
          <w:p w:rsidR="00065C93" w:rsidRDefault="00065C93" w:rsidP="008956ED">
            <w:pPr>
              <w:pStyle w:val="PrformatHTML"/>
            </w:pPr>
            <w:r>
              <w:t>MUST supply a *child* term of MS:1000792 (</w:t>
            </w:r>
            <w:r>
              <w:rPr>
                <w:rStyle w:val="popup"/>
              </w:rPr>
              <w:t>isolation window attribute</w:t>
            </w:r>
            <w:r>
              <w:t>) one or more times</w:t>
            </w:r>
          </w:p>
          <w:p w:rsidR="00065C93" w:rsidRDefault="00065C93" w:rsidP="008956ED">
            <w:pPr>
              <w:pStyle w:val="PrformatHTML"/>
            </w:pPr>
            <w:r>
              <w:t xml:space="preserve">  e.g.: MS:1000827 (</w:t>
            </w:r>
            <w:r>
              <w:rPr>
                <w:rStyle w:val="popup"/>
              </w:rPr>
              <w:t>isolation window target m/z</w:t>
            </w:r>
            <w:r>
              <w:t>)</w:t>
            </w:r>
          </w:p>
          <w:p w:rsidR="00065C93" w:rsidRDefault="00065C93" w:rsidP="008956ED">
            <w:pPr>
              <w:pStyle w:val="PrformatHTML"/>
            </w:pPr>
            <w:r>
              <w:t xml:space="preserve">  e.g.: MS:1000828 (</w:t>
            </w:r>
            <w:r>
              <w:rPr>
                <w:rStyle w:val="popup"/>
              </w:rPr>
              <w:t>isolation window lower offset</w:t>
            </w:r>
            <w:r>
              <w:t>)</w:t>
            </w:r>
          </w:p>
          <w:p w:rsidR="00065C93" w:rsidRDefault="00065C93" w:rsidP="008956ED">
            <w:pPr>
              <w:pStyle w:val="PrformatHTML"/>
            </w:pPr>
            <w:r>
              <w:t xml:space="preserve">  e.g.: MS:1000829 (</w:t>
            </w:r>
            <w:r>
              <w:rPr>
                <w:rStyle w:val="popup"/>
              </w:rPr>
              <w:t>isolation window upper offset</w:t>
            </w:r>
            <w:r>
              <w:t>)</w:t>
            </w:r>
          </w:p>
          <w:p w:rsidR="00065C93" w:rsidRDefault="00065C93" w:rsidP="008956ED">
            <w:r>
              <w:t>Path productList/product/isolationWindow</w:t>
            </w:r>
          </w:p>
          <w:p w:rsidR="00065C93" w:rsidRDefault="00065C93" w:rsidP="008956ED">
            <w:pPr>
              <w:pStyle w:val="PrformatHTML"/>
            </w:pPr>
            <w:r>
              <w:t>MUST supply a *child* term of MS:1000792 (</w:t>
            </w:r>
            <w:r>
              <w:rPr>
                <w:rStyle w:val="popup"/>
              </w:rPr>
              <w:t>isolation window attribute</w:t>
            </w:r>
            <w:r>
              <w:t>) one or more times</w:t>
            </w:r>
          </w:p>
          <w:p w:rsidR="00065C93" w:rsidRDefault="00065C93" w:rsidP="008956ED">
            <w:pPr>
              <w:pStyle w:val="PrformatHTML"/>
            </w:pPr>
            <w:r>
              <w:t xml:space="preserve">  e.g.: MS:1000827 (</w:t>
            </w:r>
            <w:r>
              <w:rPr>
                <w:rStyle w:val="popup"/>
              </w:rPr>
              <w:t>isolation window target m/z</w:t>
            </w:r>
            <w:r>
              <w:t>)</w:t>
            </w:r>
          </w:p>
          <w:p w:rsidR="00065C93" w:rsidRDefault="00065C93" w:rsidP="008956ED">
            <w:pPr>
              <w:pStyle w:val="PrformatHTML"/>
            </w:pPr>
            <w:r>
              <w:t xml:space="preserve">  e.g.: MS:1000828 (</w:t>
            </w:r>
            <w:r>
              <w:rPr>
                <w:rStyle w:val="popup"/>
              </w:rPr>
              <w:t>isolation window lower offset</w:t>
            </w:r>
            <w:r>
              <w:t>)</w:t>
            </w:r>
          </w:p>
          <w:p w:rsidR="00065C93" w:rsidRDefault="00065C93" w:rsidP="008956ED">
            <w:pPr>
              <w:pStyle w:val="PrformatHTML"/>
            </w:pPr>
            <w:r>
              <w:t xml:space="preserve">  e.g.: MS:1000829 (</w:t>
            </w:r>
            <w:r>
              <w:rPr>
                <w:rStyle w:val="popup"/>
              </w:rPr>
              <w:t>isolation window upper offset</w:t>
            </w:r>
            <w:r>
              <w:t>)</w:t>
            </w:r>
          </w:p>
        </w:tc>
      </w:tr>
      <w:tr w:rsidR="00065C93" w:rsidTr="008956ED">
        <w:trPr>
          <w:tblCellSpacing w:w="15" w:type="dxa"/>
        </w:trPr>
        <w:tc>
          <w:tcPr>
            <w:tcW w:w="0" w:type="auto"/>
            <w:vAlign w:val="center"/>
          </w:tcPr>
          <w:p w:rsidR="00065C93" w:rsidRDefault="00065C93" w:rsidP="008956ED">
            <w:pPr>
              <w:rPr>
                <w:sz w:val="24"/>
              </w:rPr>
            </w:pPr>
            <w:r>
              <w:rPr>
                <w:b/>
                <w:bCs/>
              </w:rPr>
              <w:t>Example cvParams:</w:t>
            </w:r>
          </w:p>
        </w:tc>
        <w:tc>
          <w:tcPr>
            <w:tcW w:w="0" w:type="auto"/>
            <w:vAlign w:val="center"/>
          </w:tcPr>
          <w:p w:rsidR="00065C93" w:rsidRDefault="00065C93" w:rsidP="008956ED">
            <w:pPr>
              <w:pStyle w:val="PrformatHTML"/>
            </w:pPr>
            <w:r>
              <w:t>&lt;cvParam cvRef="MS" accession="MS:1000827" name="isolation window target m/z" value="445.30000000000001" unitCvRef="MS" unitAccession="MS:1000040" unitName="m/z"/&gt;</w:t>
            </w:r>
          </w:p>
          <w:p w:rsidR="00065C93" w:rsidRDefault="00065C93" w:rsidP="008956ED">
            <w:pPr>
              <w:pStyle w:val="PrformatHTML"/>
            </w:pPr>
            <w:r>
              <w:t>&lt;cvParam cvRef="MS" accession="MS:1000828" name="isolation window lower offset" value="0.5" unitCvRef="MS" unitAccession="MS:1000040" unitName="m/z"/&gt;</w:t>
            </w:r>
          </w:p>
          <w:p w:rsidR="00065C93" w:rsidRDefault="00065C93" w:rsidP="008956ED">
            <w:pPr>
              <w:pStyle w:val="PrformatHTML"/>
            </w:pPr>
            <w:r>
              <w:t>&lt;cvParam cvRef="MS" accession="MS:1000829" name="isolation window upper offset" value="0.5" unitCvRef="MS" unitAccession="MS:1000040" unitName="m/z"/&gt;</w:t>
            </w:r>
          </w:p>
        </w:tc>
      </w:tr>
    </w:tbl>
    <w:p w:rsidR="00065C93" w:rsidRDefault="00065C93" w:rsidP="00065C93"/>
    <w:p w:rsidR="00065C93" w:rsidRDefault="00065C93" w:rsidP="008B3BCF">
      <w:pPr>
        <w:pStyle w:val="Titre2"/>
        <w:numPr>
          <w:ilvl w:val="1"/>
          <w:numId w:val="42"/>
        </w:numPr>
      </w:pPr>
      <w:bookmarkStart w:id="127" w:name="_Toc225840557"/>
      <w:bookmarkStart w:id="128" w:name="_Toc381279353"/>
      <w:r>
        <w:t>Element &lt;</w:t>
      </w:r>
      <w:bookmarkStart w:id="129" w:name="selectedIonList"/>
      <w:r>
        <w:t>selectedIonList</w:t>
      </w:r>
      <w:bookmarkEnd w:id="129"/>
      <w:r>
        <w:t>&gt;</w:t>
      </w:r>
      <w:bookmarkEnd w:id="127"/>
      <w:bookmarkEnd w:id="128"/>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65"/>
        <w:gridCol w:w="7697"/>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A list of ions that were selected.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dx:SelectedIonListType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3"/>
              <w:gridCol w:w="2092"/>
              <w:gridCol w:w="824"/>
              <w:gridCol w:w="3407"/>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The number of selected precursor ions defined in this list.</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lastRenderedPageBreak/>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3"/>
              <w:gridCol w:w="446"/>
              <w:gridCol w:w="568"/>
              <w:gridCol w:w="5199"/>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9B367E" w:rsidP="008956ED">
                  <w:pPr>
                    <w:rPr>
                      <w:sz w:val="24"/>
                    </w:rPr>
                  </w:pPr>
                  <w:hyperlink r:id="rId53" w:anchor="selectedIon" w:history="1">
                    <w:r w:rsidR="00065C93">
                      <w:rPr>
                        <w:rStyle w:val="Lienhypertexte"/>
                      </w:rPr>
                      <w:t>selectedIon</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proofErr w:type="gramStart"/>
                  <w:r>
                    <w:t>Structure allowing the use of a controlled (cvParam) or uncontrolled vocabulary (userParam), or a reference to a predefined set of these in this mzML file</w:t>
                  </w:r>
                  <w:proofErr w:type="gramEnd"/>
                  <w:r>
                    <w:t xml:space="preserve"> (paramGroupRef).</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 xml:space="preserve">            &lt;selectedIonList count="1"&gt;</w:t>
            </w:r>
          </w:p>
          <w:p w:rsidR="00065C93" w:rsidRDefault="00065C93" w:rsidP="008956ED">
            <w:pPr>
              <w:pStyle w:val="PrformatHTML"/>
            </w:pPr>
            <w:r>
              <w:t xml:space="preserve">              &lt;selectedIon&gt;</w:t>
            </w:r>
          </w:p>
          <w:p w:rsidR="00065C93" w:rsidRDefault="00065C93" w:rsidP="008956ED">
            <w:pPr>
              <w:pStyle w:val="PrformatHTML"/>
            </w:pPr>
            <w:r>
              <w:t xml:space="preserve">                &lt;cvParam cvRef="MS" accession="MS:1000744" name="selected ion m/z" value="1082.5037" unitCvRef="MS" unitAccession="MS:1000040" unitName="m/z"/&gt;</w:t>
            </w:r>
          </w:p>
          <w:p w:rsidR="00065C93" w:rsidRDefault="00065C93" w:rsidP="008956ED">
            <w:pPr>
              <w:pStyle w:val="PrformatHTML"/>
            </w:pPr>
            <w:r>
              <w:t xml:space="preserve">                &lt;cvParam cvRef="MS" accession="MS:1000633" name="possible charge state" value="2"/&gt;</w:t>
            </w:r>
          </w:p>
          <w:p w:rsidR="00065C93" w:rsidRDefault="00065C93" w:rsidP="008956ED">
            <w:pPr>
              <w:pStyle w:val="PrformatHTML"/>
            </w:pPr>
            <w:r>
              <w:t xml:space="preserve">                &lt;cvParam cvRef="MS" accession="MS:1000633" name="possible charge state" value="3"/&gt;</w:t>
            </w:r>
          </w:p>
          <w:p w:rsidR="00065C93" w:rsidRDefault="00065C93" w:rsidP="008956ED">
            <w:pPr>
              <w:pStyle w:val="PrformatHTML"/>
            </w:pPr>
            <w:r>
              <w:t xml:space="preserve">              &lt;/selectedIon&gt;</w:t>
            </w:r>
          </w:p>
          <w:p w:rsidR="00065C93" w:rsidRDefault="00065C93" w:rsidP="008956ED">
            <w:pPr>
              <w:pStyle w:val="PrformatHTML"/>
            </w:pPr>
            <w:r>
              <w:t xml:space="preserve">            &lt;/selectedIonList&gt;</w:t>
            </w:r>
          </w:p>
        </w:tc>
      </w:tr>
    </w:tbl>
    <w:p w:rsidR="00065C93" w:rsidRDefault="00065C93" w:rsidP="00065C93"/>
    <w:p w:rsidR="00065C93" w:rsidRDefault="00065C93" w:rsidP="008B3BCF">
      <w:pPr>
        <w:pStyle w:val="Titre2"/>
        <w:numPr>
          <w:ilvl w:val="1"/>
          <w:numId w:val="42"/>
        </w:numPr>
      </w:pPr>
      <w:bookmarkStart w:id="130" w:name="_Toc225840558"/>
      <w:bookmarkStart w:id="131" w:name="_Toc381279354"/>
      <w:r>
        <w:t>Element &lt;</w:t>
      </w:r>
      <w:bookmarkStart w:id="132" w:name="activation"/>
      <w:r>
        <w:t>activation</w:t>
      </w:r>
      <w:bookmarkEnd w:id="132"/>
      <w:r>
        <w:t>&gt;</w:t>
      </w:r>
      <w:bookmarkEnd w:id="130"/>
      <w:bookmarkEnd w:id="131"/>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The type and energy level used for activation.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dx:ParamGroupType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p w:rsidR="00065C93" w:rsidRDefault="00065C93" w:rsidP="008956ED">
            <w:pPr>
              <w:rPr>
                <w:sz w:val="24"/>
              </w:rPr>
            </w:pPr>
            <w:r>
              <w:t>none</w:t>
            </w: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9B367E" w:rsidP="008956ED">
                  <w:pPr>
                    <w:rPr>
                      <w:sz w:val="24"/>
                    </w:rPr>
                  </w:pPr>
                  <w:hyperlink r:id="rId54" w:anchor="referenceableParamGroupRef" w:history="1">
                    <w:r w:rsidR="00065C93">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A reference to a previously defined ParamGroup, which is a reusable container of one or more cvParams.</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9B367E" w:rsidP="008956ED">
                  <w:pPr>
                    <w:rPr>
                      <w:sz w:val="24"/>
                    </w:rPr>
                  </w:pPr>
                  <w:hyperlink r:id="rId55" w:anchor="cvParam" w:history="1">
                    <w:r w:rsidR="00065C93">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This element holds additional data or annotation. Only controlled values are allowed here.</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9B367E" w:rsidP="008956ED">
                  <w:pPr>
                    <w:rPr>
                      <w:sz w:val="24"/>
                    </w:rPr>
                  </w:pPr>
                  <w:hyperlink r:id="rId56" w:anchor="userParam" w:history="1">
                    <w:r w:rsidR="00065C93">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Uncontrolled user parameters (essentially allowing free text). Before using these, one should verify whether there is an appropriate CV term available, and if so, use the CV term instead</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&lt;activation&gt;</w:t>
            </w:r>
          </w:p>
          <w:p w:rsidR="00065C93" w:rsidRDefault="00065C93" w:rsidP="008956ED">
            <w:pPr>
              <w:pStyle w:val="PrformatHTML"/>
            </w:pPr>
            <w:r>
              <w:t xml:space="preserve">  &lt;cvParam cvRef="MS" accession="MS:1000133" name="collision-induced dissociation" value=""/&gt;</w:t>
            </w:r>
          </w:p>
          <w:p w:rsidR="00065C93" w:rsidRDefault="00065C93" w:rsidP="008956ED">
            <w:pPr>
              <w:pStyle w:val="PrformatHTML"/>
            </w:pPr>
            <w:r>
              <w:t xml:space="preserve">  &lt;cvParam cvRef="MS" accession="MS:1000045" name="collision energy" value="35" unitCvRef="UO" unitAccession="UO:0000266" unitName="electronvolt"/&gt;</w:t>
            </w:r>
          </w:p>
          <w:p w:rsidR="00065C93" w:rsidRDefault="00065C93" w:rsidP="008956ED">
            <w:pPr>
              <w:pStyle w:val="PrformatHTML"/>
            </w:pPr>
            <w:r>
              <w:t>&lt;/activation&gt;</w:t>
            </w:r>
          </w:p>
        </w:tc>
      </w:tr>
      <w:tr w:rsidR="00065C93" w:rsidTr="008956ED">
        <w:trPr>
          <w:tblCellSpacing w:w="15" w:type="dxa"/>
        </w:trPr>
        <w:tc>
          <w:tcPr>
            <w:tcW w:w="0" w:type="auto"/>
            <w:vAlign w:val="center"/>
          </w:tcPr>
          <w:p w:rsidR="00065C93" w:rsidRDefault="00065C93" w:rsidP="008956ED">
            <w:pPr>
              <w:rPr>
                <w:sz w:val="24"/>
              </w:rPr>
            </w:pPr>
            <w:r>
              <w:rPr>
                <w:b/>
                <w:bCs/>
              </w:rPr>
              <w:t>cvParam Mapping Rules:</w:t>
            </w:r>
          </w:p>
        </w:tc>
        <w:tc>
          <w:tcPr>
            <w:tcW w:w="0" w:type="auto"/>
            <w:vAlign w:val="center"/>
          </w:tcPr>
          <w:p w:rsidR="00065C93" w:rsidRDefault="00065C93" w:rsidP="008956ED">
            <w:r>
              <w:t>Path precursorList/precursor/activation</w:t>
            </w:r>
          </w:p>
          <w:p w:rsidR="00065C93" w:rsidRDefault="00065C93" w:rsidP="008956ED">
            <w:pPr>
              <w:pStyle w:val="PrformatHTML"/>
            </w:pPr>
            <w:r>
              <w:t>MAY supply a *child* term of MS:1000510 (</w:t>
            </w:r>
            <w:r>
              <w:rPr>
                <w:rStyle w:val="popup"/>
              </w:rPr>
              <w:t>precursor activation attribute</w:t>
            </w:r>
            <w:r>
              <w:t>) one or more times</w:t>
            </w:r>
          </w:p>
          <w:p w:rsidR="00065C93" w:rsidRDefault="00065C93" w:rsidP="008956ED">
            <w:pPr>
              <w:pStyle w:val="PrformatHTML"/>
            </w:pPr>
            <w:r>
              <w:t xml:space="preserve">  e.g.: MS:1000045 (</w:t>
            </w:r>
            <w:r>
              <w:rPr>
                <w:rStyle w:val="popup"/>
              </w:rPr>
              <w:t>collision energy</w:t>
            </w:r>
            <w:r>
              <w:t>)</w:t>
            </w:r>
          </w:p>
          <w:p w:rsidR="00065C93" w:rsidRDefault="00065C93" w:rsidP="008956ED">
            <w:pPr>
              <w:pStyle w:val="PrformatHTML"/>
            </w:pPr>
            <w:r>
              <w:t xml:space="preserve">  e.g.: MS:1000245 (</w:t>
            </w:r>
            <w:r>
              <w:rPr>
                <w:rStyle w:val="popup"/>
              </w:rPr>
              <w:t>charge stripping</w:t>
            </w:r>
            <w:r>
              <w:t>)</w:t>
            </w:r>
          </w:p>
          <w:p w:rsidR="00065C93" w:rsidRDefault="00065C93" w:rsidP="008956ED">
            <w:pPr>
              <w:pStyle w:val="PrformatHTML"/>
            </w:pPr>
            <w:r>
              <w:t xml:space="preserve">  e.g.: MS:1000412 (</w:t>
            </w:r>
            <w:r>
              <w:rPr>
                <w:rStyle w:val="popup"/>
              </w:rPr>
              <w:t>buffer gas</w:t>
            </w:r>
            <w:r>
              <w:t>)</w:t>
            </w:r>
          </w:p>
          <w:p w:rsidR="00065C93" w:rsidRDefault="00065C93" w:rsidP="008956ED">
            <w:pPr>
              <w:pStyle w:val="PrformatHTML"/>
            </w:pPr>
            <w:r>
              <w:t xml:space="preserve">  e.g.: MS:1000419 (</w:t>
            </w:r>
            <w:r>
              <w:rPr>
                <w:rStyle w:val="popup"/>
              </w:rPr>
              <w:t>collision gas</w:t>
            </w:r>
            <w:r>
              <w:t>)</w:t>
            </w:r>
          </w:p>
          <w:p w:rsidR="00065C93" w:rsidRDefault="00065C93" w:rsidP="008956ED">
            <w:pPr>
              <w:pStyle w:val="PrformatHTML"/>
            </w:pPr>
            <w:r>
              <w:t xml:space="preserve">  e.g.: MS:1000509 (</w:t>
            </w:r>
            <w:r>
              <w:rPr>
                <w:rStyle w:val="popup"/>
              </w:rPr>
              <w:t>activation energy</w:t>
            </w:r>
            <w:r>
              <w:t>)</w:t>
            </w:r>
          </w:p>
          <w:p w:rsidR="00065C93" w:rsidRDefault="00065C93" w:rsidP="008956ED">
            <w:pPr>
              <w:pStyle w:val="PrformatHTML"/>
            </w:pPr>
            <w:r>
              <w:t>MUST supply term MS:1000044 (</w:t>
            </w:r>
            <w:r>
              <w:rPr>
                <w:rStyle w:val="popup"/>
              </w:rPr>
              <w:t>dissociation method</w:t>
            </w:r>
            <w:r>
              <w:t>) or any of its children one or more times</w:t>
            </w:r>
          </w:p>
          <w:p w:rsidR="00065C93" w:rsidRDefault="00065C93" w:rsidP="008956ED">
            <w:pPr>
              <w:pStyle w:val="PrformatHTML"/>
            </w:pPr>
            <w:r>
              <w:t xml:space="preserve">  e.g.: MS:1000133 (</w:t>
            </w:r>
            <w:r>
              <w:rPr>
                <w:rStyle w:val="popup"/>
              </w:rPr>
              <w:t>collision-induced dissociation</w:t>
            </w:r>
            <w:r>
              <w:t>)</w:t>
            </w:r>
          </w:p>
          <w:p w:rsidR="00065C93" w:rsidRPr="006903AD" w:rsidRDefault="00065C93" w:rsidP="008956ED">
            <w:pPr>
              <w:pStyle w:val="PrformatHTML"/>
            </w:pPr>
            <w:r>
              <w:t xml:space="preserve">  </w:t>
            </w:r>
            <w:r w:rsidRPr="006903AD">
              <w:t>e.g.: MS:1000134 (</w:t>
            </w:r>
            <w:r w:rsidRPr="006903AD">
              <w:rPr>
                <w:rStyle w:val="popup"/>
              </w:rPr>
              <w:t>plasma desorption</w:t>
            </w:r>
            <w:r w:rsidRPr="006903AD">
              <w:t>)</w:t>
            </w:r>
          </w:p>
          <w:p w:rsidR="00065C93" w:rsidRDefault="00065C93" w:rsidP="008956ED">
            <w:pPr>
              <w:pStyle w:val="PrformatHTML"/>
            </w:pPr>
            <w:r w:rsidRPr="006903AD">
              <w:t xml:space="preserve">  </w:t>
            </w:r>
            <w:r>
              <w:t>e.g.: MS:1000135 (</w:t>
            </w:r>
            <w:r>
              <w:rPr>
                <w:rStyle w:val="popup"/>
              </w:rPr>
              <w:t>post-source decay</w:t>
            </w:r>
            <w:r>
              <w:t>)</w:t>
            </w:r>
          </w:p>
          <w:p w:rsidR="00065C93" w:rsidRDefault="00065C93" w:rsidP="008956ED">
            <w:pPr>
              <w:pStyle w:val="PrformatHTML"/>
            </w:pPr>
            <w:r>
              <w:t xml:space="preserve">  e.g.: MS:1000136 (</w:t>
            </w:r>
            <w:r>
              <w:rPr>
                <w:rStyle w:val="popup"/>
              </w:rPr>
              <w:t>surface-induced dissociation</w:t>
            </w:r>
            <w:r>
              <w:t>)</w:t>
            </w:r>
          </w:p>
          <w:p w:rsidR="00065C93" w:rsidRDefault="00065C93" w:rsidP="008956ED">
            <w:pPr>
              <w:pStyle w:val="PrformatHTML"/>
            </w:pPr>
            <w:r>
              <w:t xml:space="preserve">  e.g.: MS:1000242 (</w:t>
            </w:r>
            <w:r>
              <w:rPr>
                <w:rStyle w:val="popup"/>
              </w:rPr>
              <w:t>blackbody infrared radiative dissociation</w:t>
            </w:r>
            <w:r>
              <w:t>)</w:t>
            </w:r>
          </w:p>
          <w:p w:rsidR="00065C93" w:rsidRPr="00065C93" w:rsidRDefault="00065C93" w:rsidP="008956ED">
            <w:pPr>
              <w:pStyle w:val="PrformatHTML"/>
              <w:rPr>
                <w:lang w:val="en-GB"/>
              </w:rPr>
            </w:pPr>
            <w:r>
              <w:t xml:space="preserve">  </w:t>
            </w:r>
            <w:r w:rsidRPr="00065C93">
              <w:rPr>
                <w:lang w:val="en-GB"/>
              </w:rPr>
              <w:t>e.g.: MS:1000250 (</w:t>
            </w:r>
            <w:r w:rsidRPr="00065C93">
              <w:rPr>
                <w:rStyle w:val="popup"/>
                <w:lang w:val="en-GB"/>
              </w:rPr>
              <w:t>electron capture dissociation</w:t>
            </w:r>
            <w:r w:rsidRPr="00065C93">
              <w:rPr>
                <w:lang w:val="en-GB"/>
              </w:rPr>
              <w:t>)</w:t>
            </w:r>
          </w:p>
          <w:p w:rsidR="00065C93" w:rsidRDefault="00065C93" w:rsidP="008956ED">
            <w:pPr>
              <w:pStyle w:val="PrformatHTML"/>
            </w:pPr>
            <w:r w:rsidRPr="00065C93">
              <w:rPr>
                <w:lang w:val="en-GB"/>
              </w:rPr>
              <w:t xml:space="preserve">  </w:t>
            </w:r>
            <w:r>
              <w:t>e.g.: MS:1000262 (</w:t>
            </w:r>
            <w:r>
              <w:rPr>
                <w:rStyle w:val="popup"/>
              </w:rPr>
              <w:t>infrared multiphoton dissociation</w:t>
            </w:r>
            <w:r>
              <w:t>)</w:t>
            </w:r>
          </w:p>
          <w:p w:rsidR="00065C93" w:rsidRDefault="00065C93" w:rsidP="008956ED">
            <w:pPr>
              <w:pStyle w:val="PrformatHTML"/>
            </w:pPr>
            <w:r>
              <w:t xml:space="preserve">  e.g.: MS:1000282 (</w:t>
            </w:r>
            <w:r>
              <w:rPr>
                <w:rStyle w:val="popup"/>
              </w:rPr>
              <w:t>sustained off-resonance irradiation</w:t>
            </w:r>
            <w:r>
              <w:t>)</w:t>
            </w:r>
          </w:p>
          <w:p w:rsidR="00065C93" w:rsidRDefault="00065C93" w:rsidP="008956ED">
            <w:pPr>
              <w:pStyle w:val="PrformatHTML"/>
            </w:pPr>
            <w:r>
              <w:t xml:space="preserve">  e.g.: MS:1000422 (</w:t>
            </w:r>
            <w:r>
              <w:rPr>
                <w:rStyle w:val="popup"/>
              </w:rPr>
              <w:t>high-energy collision-induced dissociation</w:t>
            </w:r>
            <w:r>
              <w:t>)</w:t>
            </w:r>
          </w:p>
          <w:p w:rsidR="00065C93" w:rsidRDefault="00065C93" w:rsidP="008956ED">
            <w:pPr>
              <w:pStyle w:val="PrformatHTML"/>
            </w:pPr>
            <w:r>
              <w:t xml:space="preserve">  e.g.: MS:1000433 (</w:t>
            </w:r>
            <w:r>
              <w:rPr>
                <w:rStyle w:val="popup"/>
              </w:rPr>
              <w:t>low-energy collision-induced dissociation</w:t>
            </w:r>
            <w:r>
              <w:t>)</w:t>
            </w:r>
          </w:p>
          <w:p w:rsidR="00065C93" w:rsidRDefault="00065C93" w:rsidP="008956ED">
            <w:pPr>
              <w:pStyle w:val="PrformatHTML"/>
            </w:pPr>
            <w:r>
              <w:t xml:space="preserve">  et al.</w:t>
            </w:r>
          </w:p>
        </w:tc>
      </w:tr>
      <w:tr w:rsidR="00065C93" w:rsidTr="008956ED">
        <w:trPr>
          <w:tblCellSpacing w:w="15" w:type="dxa"/>
        </w:trPr>
        <w:tc>
          <w:tcPr>
            <w:tcW w:w="0" w:type="auto"/>
            <w:vAlign w:val="center"/>
          </w:tcPr>
          <w:p w:rsidR="00065C93" w:rsidRDefault="00065C93" w:rsidP="008956ED">
            <w:pPr>
              <w:rPr>
                <w:sz w:val="24"/>
              </w:rPr>
            </w:pPr>
            <w:r>
              <w:rPr>
                <w:b/>
                <w:bCs/>
              </w:rPr>
              <w:t>Example cvParams:</w:t>
            </w:r>
          </w:p>
        </w:tc>
        <w:tc>
          <w:tcPr>
            <w:tcW w:w="0" w:type="auto"/>
            <w:vAlign w:val="center"/>
          </w:tcPr>
          <w:p w:rsidR="00065C93" w:rsidRDefault="00065C93" w:rsidP="008956ED">
            <w:pPr>
              <w:pStyle w:val="PrformatHTML"/>
            </w:pPr>
            <w:r>
              <w:t>&lt;cvParam cvRef="MS" accession="MS:1000133" name="collision-induced dissociation" value=""/&gt;</w:t>
            </w:r>
          </w:p>
          <w:p w:rsidR="00065C93" w:rsidRDefault="00065C93" w:rsidP="008956ED">
            <w:pPr>
              <w:pStyle w:val="PrformatHTML"/>
            </w:pPr>
            <w:r>
              <w:t>&lt;cvParam cvRef="MS" accession="MS:1000045" name="collision energy" value="35" unitCvRef="UO" unitAccession="UO:0000266" unitName="electronvolt"/&gt;</w:t>
            </w:r>
          </w:p>
          <w:p w:rsidR="00065C93" w:rsidRDefault="00065C93" w:rsidP="008956ED">
            <w:pPr>
              <w:pStyle w:val="PrformatHTML"/>
            </w:pPr>
            <w:r>
              <w:t>&lt;cvParam cvRef="MS" accession="MS:1000044" name="dissociation method"/&gt;</w:t>
            </w:r>
          </w:p>
        </w:tc>
      </w:tr>
    </w:tbl>
    <w:p w:rsidR="00065C93" w:rsidRDefault="00065C93" w:rsidP="00065C93"/>
    <w:p w:rsidR="00990264" w:rsidRDefault="00990264" w:rsidP="00990264"/>
    <w:p w:rsidR="00990264" w:rsidRDefault="00990264" w:rsidP="008B3BCF">
      <w:pPr>
        <w:pStyle w:val="Titre2"/>
        <w:numPr>
          <w:ilvl w:val="1"/>
          <w:numId w:val="42"/>
        </w:numPr>
      </w:pPr>
      <w:bookmarkStart w:id="133" w:name="_Toc225840560"/>
      <w:bookmarkStart w:id="134" w:name="_Toc381279355"/>
      <w:r>
        <w:t>Element &lt;</w:t>
      </w:r>
      <w:bookmarkStart w:id="135" w:name="scanWindow"/>
      <w:r>
        <w:t>scanWindow</w:t>
      </w:r>
      <w:bookmarkEnd w:id="135"/>
      <w:r>
        <w:t>&gt;</w:t>
      </w:r>
      <w:bookmarkEnd w:id="133"/>
      <w:bookmarkEnd w:id="134"/>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990264" w:rsidTr="008956ED">
        <w:trPr>
          <w:tblCellSpacing w:w="15" w:type="dxa"/>
        </w:trPr>
        <w:tc>
          <w:tcPr>
            <w:tcW w:w="0" w:type="auto"/>
            <w:vAlign w:val="center"/>
          </w:tcPr>
          <w:p w:rsidR="00990264" w:rsidRDefault="00990264" w:rsidP="008956ED">
            <w:pPr>
              <w:rPr>
                <w:sz w:val="24"/>
              </w:rPr>
            </w:pPr>
            <w:r>
              <w:rPr>
                <w:b/>
                <w:bCs/>
              </w:rPr>
              <w:t>Definition:</w:t>
            </w:r>
          </w:p>
        </w:tc>
        <w:tc>
          <w:tcPr>
            <w:tcW w:w="0" w:type="auto"/>
            <w:vAlign w:val="center"/>
          </w:tcPr>
          <w:p w:rsidR="00990264" w:rsidRDefault="00990264" w:rsidP="008956ED">
            <w:pPr>
              <w:rPr>
                <w:sz w:val="24"/>
              </w:rPr>
            </w:pPr>
            <w:r>
              <w:t xml:space="preserve">A range of m/z values over which the instrument scans and aquires a spectrum. </w:t>
            </w:r>
          </w:p>
        </w:tc>
      </w:tr>
      <w:tr w:rsidR="00990264" w:rsidTr="008956ED">
        <w:trPr>
          <w:tblCellSpacing w:w="15" w:type="dxa"/>
        </w:trPr>
        <w:tc>
          <w:tcPr>
            <w:tcW w:w="0" w:type="auto"/>
            <w:vAlign w:val="center"/>
          </w:tcPr>
          <w:p w:rsidR="00990264" w:rsidRDefault="00990264" w:rsidP="008956ED">
            <w:pPr>
              <w:rPr>
                <w:sz w:val="24"/>
              </w:rPr>
            </w:pPr>
            <w:r>
              <w:rPr>
                <w:b/>
                <w:bCs/>
              </w:rPr>
              <w:t>Type:</w:t>
            </w:r>
          </w:p>
        </w:tc>
        <w:tc>
          <w:tcPr>
            <w:tcW w:w="0" w:type="auto"/>
            <w:vAlign w:val="center"/>
          </w:tcPr>
          <w:p w:rsidR="00990264" w:rsidRDefault="00990264" w:rsidP="008956ED">
            <w:pPr>
              <w:rPr>
                <w:sz w:val="24"/>
              </w:rPr>
            </w:pPr>
            <w:r>
              <w:t xml:space="preserve">dx:ParamGroupType </w:t>
            </w:r>
          </w:p>
        </w:tc>
      </w:tr>
      <w:tr w:rsidR="00990264" w:rsidTr="008956ED">
        <w:trPr>
          <w:tblCellSpacing w:w="15" w:type="dxa"/>
        </w:trPr>
        <w:tc>
          <w:tcPr>
            <w:tcW w:w="0" w:type="auto"/>
            <w:vAlign w:val="center"/>
          </w:tcPr>
          <w:p w:rsidR="00990264" w:rsidRDefault="00990264" w:rsidP="008956ED">
            <w:pPr>
              <w:rPr>
                <w:sz w:val="24"/>
              </w:rPr>
            </w:pPr>
            <w:r>
              <w:rPr>
                <w:b/>
                <w:bCs/>
              </w:rPr>
              <w:t>Attributes:</w:t>
            </w:r>
          </w:p>
        </w:tc>
        <w:tc>
          <w:tcPr>
            <w:tcW w:w="0" w:type="auto"/>
            <w:vAlign w:val="center"/>
          </w:tcPr>
          <w:p w:rsidR="00990264" w:rsidRDefault="00990264" w:rsidP="008956ED">
            <w:pPr>
              <w:rPr>
                <w:sz w:val="24"/>
              </w:rPr>
            </w:pPr>
            <w:r>
              <w:t>none</w:t>
            </w:r>
          </w:p>
        </w:tc>
      </w:tr>
      <w:tr w:rsidR="00990264" w:rsidTr="008956ED">
        <w:trPr>
          <w:tblCellSpacing w:w="15" w:type="dxa"/>
        </w:trPr>
        <w:tc>
          <w:tcPr>
            <w:tcW w:w="0" w:type="auto"/>
            <w:vAlign w:val="center"/>
          </w:tcPr>
          <w:p w:rsidR="00990264" w:rsidRDefault="00990264"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Definition</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B367E" w:rsidP="008956ED">
                  <w:pPr>
                    <w:rPr>
                      <w:sz w:val="24"/>
                    </w:rPr>
                  </w:pPr>
                  <w:hyperlink r:id="rId57" w:anchor="referenceableParamGroupRef" w:history="1">
                    <w:r w:rsidR="00990264">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A reference to a previously defined ParamGroup, which is a reusable container of one or more cvParams.</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B367E" w:rsidP="008956ED">
                  <w:pPr>
                    <w:rPr>
                      <w:sz w:val="24"/>
                    </w:rPr>
                  </w:pPr>
                  <w:hyperlink r:id="rId58" w:anchor="cvParam" w:history="1">
                    <w:r w:rsidR="00990264">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This element holds additional data or annotation. Only controlled values are allowed here.</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B367E" w:rsidP="008956ED">
                  <w:pPr>
                    <w:rPr>
                      <w:sz w:val="24"/>
                    </w:rPr>
                  </w:pPr>
                  <w:hyperlink r:id="rId59" w:anchor="userParam" w:history="1">
                    <w:r w:rsidR="00990264">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Uncontrolled user parameters (essentially allowing free text). Before using these, one should verify whether there is an appropriate CV term available, and if so, use the CV term instead</w:t>
                  </w:r>
                </w:p>
              </w:tc>
            </w:tr>
          </w:tbl>
          <w:p w:rsidR="00990264" w:rsidRDefault="00990264" w:rsidP="008956ED">
            <w:pPr>
              <w:rPr>
                <w:sz w:val="24"/>
              </w:rPr>
            </w:pPr>
          </w:p>
        </w:tc>
      </w:tr>
      <w:tr w:rsidR="00990264" w:rsidTr="008956ED">
        <w:trPr>
          <w:tblCellSpacing w:w="15" w:type="dxa"/>
        </w:trPr>
        <w:tc>
          <w:tcPr>
            <w:tcW w:w="0" w:type="auto"/>
            <w:vAlign w:val="center"/>
          </w:tcPr>
          <w:p w:rsidR="00990264" w:rsidRDefault="00990264" w:rsidP="008956ED">
            <w:pPr>
              <w:rPr>
                <w:sz w:val="24"/>
              </w:rPr>
            </w:pPr>
            <w:r>
              <w:rPr>
                <w:b/>
                <w:bCs/>
              </w:rPr>
              <w:t>Example Context:</w:t>
            </w:r>
          </w:p>
        </w:tc>
        <w:tc>
          <w:tcPr>
            <w:tcW w:w="0" w:type="auto"/>
            <w:vAlign w:val="center"/>
          </w:tcPr>
          <w:p w:rsidR="00990264" w:rsidRDefault="00990264" w:rsidP="008956ED">
            <w:pPr>
              <w:pStyle w:val="PrformatHTML"/>
            </w:pPr>
            <w:r>
              <w:t xml:space="preserve"> &lt;scanWindow&gt;</w:t>
            </w:r>
          </w:p>
          <w:p w:rsidR="00990264" w:rsidRDefault="00990264" w:rsidP="008956ED">
            <w:pPr>
              <w:pStyle w:val="PrformatHTML"/>
            </w:pPr>
            <w:r>
              <w:t xml:space="preserve">  &lt;cvParam cvRef="MS" accession="MS:1000501" name="scan window lower limit" value="400" unitCvRef="MS" unitAccession="MS:1000040" unitName="m/z"/&gt;</w:t>
            </w:r>
          </w:p>
          <w:p w:rsidR="00990264" w:rsidRDefault="00990264" w:rsidP="008956ED">
            <w:pPr>
              <w:pStyle w:val="PrformatHTML"/>
            </w:pPr>
            <w:r>
              <w:t xml:space="preserve">  &lt;cvParam cvRef="MS" accession="MS:1000500" name="scan window upper limit" value="1600" unitCvRef="MS" unitAccession="MS:1000040" unitName="m/z"/&gt;</w:t>
            </w:r>
          </w:p>
          <w:p w:rsidR="00990264" w:rsidRDefault="00990264" w:rsidP="008956ED">
            <w:pPr>
              <w:pStyle w:val="PrformatHTML"/>
            </w:pPr>
            <w:r>
              <w:t xml:space="preserve"> &lt;/scanWindow&gt;</w:t>
            </w:r>
          </w:p>
        </w:tc>
      </w:tr>
      <w:tr w:rsidR="00990264" w:rsidTr="008956ED">
        <w:trPr>
          <w:tblCellSpacing w:w="15" w:type="dxa"/>
        </w:trPr>
        <w:tc>
          <w:tcPr>
            <w:tcW w:w="0" w:type="auto"/>
            <w:vAlign w:val="center"/>
          </w:tcPr>
          <w:p w:rsidR="00990264" w:rsidRDefault="00990264" w:rsidP="008956ED">
            <w:pPr>
              <w:rPr>
                <w:sz w:val="24"/>
              </w:rPr>
            </w:pPr>
            <w:r>
              <w:rPr>
                <w:b/>
                <w:bCs/>
              </w:rPr>
              <w:t>cvParam Mapping Rules:</w:t>
            </w:r>
          </w:p>
        </w:tc>
        <w:tc>
          <w:tcPr>
            <w:tcW w:w="0" w:type="auto"/>
            <w:vAlign w:val="center"/>
          </w:tcPr>
          <w:p w:rsidR="00990264" w:rsidRDefault="00990264" w:rsidP="008956ED">
            <w:r>
              <w:t>Path scanList/scan/scanWindowList/scanWindow</w:t>
            </w:r>
          </w:p>
          <w:p w:rsidR="00990264" w:rsidRDefault="00990264" w:rsidP="008956ED">
            <w:pPr>
              <w:pStyle w:val="PrformatHTML"/>
            </w:pPr>
            <w:r>
              <w:t>MAY supply a *child* term of MS:1000549 (</w:t>
            </w:r>
            <w:r>
              <w:rPr>
                <w:rStyle w:val="popup"/>
              </w:rPr>
              <w:t>selection window attribute</w:t>
            </w:r>
            <w:r>
              <w:t>) one or more times</w:t>
            </w:r>
          </w:p>
          <w:p w:rsidR="00990264" w:rsidRDefault="00990264" w:rsidP="008956ED">
            <w:pPr>
              <w:pStyle w:val="PrformatHTML"/>
            </w:pPr>
            <w:r>
              <w:t xml:space="preserve">  e.g.: MS:1000500 (</w:t>
            </w:r>
            <w:r>
              <w:rPr>
                <w:rStyle w:val="popup"/>
              </w:rPr>
              <w:t>scan window upper limit</w:t>
            </w:r>
            <w:r>
              <w:t>)</w:t>
            </w:r>
          </w:p>
          <w:p w:rsidR="00990264" w:rsidRDefault="00990264" w:rsidP="008956ED">
            <w:pPr>
              <w:pStyle w:val="PrformatHTML"/>
            </w:pPr>
            <w:r>
              <w:t xml:space="preserve">  e.g.: MS:1000501 (</w:t>
            </w:r>
            <w:r>
              <w:rPr>
                <w:rStyle w:val="popup"/>
              </w:rPr>
              <w:t>scan window lower limit</w:t>
            </w:r>
            <w:r>
              <w:t>)</w:t>
            </w:r>
          </w:p>
          <w:p w:rsidR="00990264" w:rsidRDefault="00990264" w:rsidP="008956ED">
            <w:pPr>
              <w:pStyle w:val="PrformatHTML"/>
            </w:pPr>
            <w:r>
              <w:t>MUST supply term MS:1000500 (</w:t>
            </w:r>
            <w:r>
              <w:rPr>
                <w:rStyle w:val="popup"/>
              </w:rPr>
              <w:t>scan window upper limit</w:t>
            </w:r>
            <w:r>
              <w:t>)  only once</w:t>
            </w:r>
          </w:p>
          <w:p w:rsidR="00990264" w:rsidRDefault="00990264" w:rsidP="008956ED">
            <w:pPr>
              <w:pStyle w:val="PrformatHTML"/>
            </w:pPr>
            <w:r>
              <w:t>MUST supply term MS:1000501 (</w:t>
            </w:r>
            <w:r>
              <w:rPr>
                <w:rStyle w:val="popup"/>
              </w:rPr>
              <w:t>scan window lower limit</w:t>
            </w:r>
            <w:r>
              <w:t>)  only once</w:t>
            </w:r>
          </w:p>
        </w:tc>
      </w:tr>
      <w:tr w:rsidR="00990264" w:rsidTr="008956ED">
        <w:trPr>
          <w:tblCellSpacing w:w="15" w:type="dxa"/>
        </w:trPr>
        <w:tc>
          <w:tcPr>
            <w:tcW w:w="0" w:type="auto"/>
            <w:vAlign w:val="center"/>
          </w:tcPr>
          <w:p w:rsidR="00990264" w:rsidRDefault="00990264" w:rsidP="008956ED">
            <w:pPr>
              <w:rPr>
                <w:sz w:val="24"/>
              </w:rPr>
            </w:pPr>
            <w:r>
              <w:rPr>
                <w:b/>
                <w:bCs/>
              </w:rPr>
              <w:t>Example cvParams:</w:t>
            </w:r>
          </w:p>
        </w:tc>
        <w:tc>
          <w:tcPr>
            <w:tcW w:w="0" w:type="auto"/>
            <w:vAlign w:val="center"/>
          </w:tcPr>
          <w:p w:rsidR="00990264" w:rsidRDefault="00990264" w:rsidP="008956ED">
            <w:pPr>
              <w:pStyle w:val="PrformatHTML"/>
            </w:pPr>
            <w:r>
              <w:t>&lt;cvParam cvRef="MS" accession="MS:1000501" name="scan window lower limit" value="400" unitCvRef="MS" unitAccession="MS:1000040" unitName="m/z"/&gt;</w:t>
            </w:r>
          </w:p>
          <w:p w:rsidR="00990264" w:rsidRDefault="00990264" w:rsidP="008956ED">
            <w:pPr>
              <w:pStyle w:val="PrformatHTML"/>
            </w:pPr>
            <w:r>
              <w:t>&lt;cvParam cvRef="MS" accession="MS:1000500" name="scan window upper limit" value="1800" unitCvRef="MS" unitAccession="MS:1000040" unitName="m/z"/&gt;</w:t>
            </w:r>
          </w:p>
        </w:tc>
      </w:tr>
    </w:tbl>
    <w:p w:rsidR="00990264" w:rsidRDefault="00990264" w:rsidP="00990264"/>
    <w:p w:rsidR="00990264" w:rsidRDefault="00990264" w:rsidP="008B3BCF">
      <w:pPr>
        <w:pStyle w:val="Titre2"/>
        <w:numPr>
          <w:ilvl w:val="1"/>
          <w:numId w:val="42"/>
        </w:numPr>
      </w:pPr>
      <w:bookmarkStart w:id="136" w:name="_Toc225840561"/>
      <w:bookmarkStart w:id="137" w:name="_Toc381279356"/>
      <w:r>
        <w:t>Element &lt;</w:t>
      </w:r>
      <w:bookmarkStart w:id="138" w:name="selectedIon"/>
      <w:r>
        <w:t>selectedIon</w:t>
      </w:r>
      <w:bookmarkEnd w:id="138"/>
      <w:r>
        <w:t>&gt;</w:t>
      </w:r>
      <w:bookmarkEnd w:id="136"/>
      <w:bookmarkEnd w:id="137"/>
    </w:p>
    <w:p w:rsidR="00085E87" w:rsidRPr="00085E87" w:rsidRDefault="00085E87" w:rsidP="00085E87">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990264" w:rsidTr="008956ED">
        <w:trPr>
          <w:tblCellSpacing w:w="15" w:type="dxa"/>
        </w:trPr>
        <w:tc>
          <w:tcPr>
            <w:tcW w:w="0" w:type="auto"/>
            <w:vAlign w:val="center"/>
          </w:tcPr>
          <w:p w:rsidR="00990264" w:rsidRDefault="00990264" w:rsidP="008956ED">
            <w:pPr>
              <w:rPr>
                <w:sz w:val="24"/>
              </w:rPr>
            </w:pPr>
            <w:r>
              <w:rPr>
                <w:b/>
                <w:bCs/>
              </w:rPr>
              <w:t>Definition:</w:t>
            </w:r>
          </w:p>
        </w:tc>
        <w:tc>
          <w:tcPr>
            <w:tcW w:w="0" w:type="auto"/>
            <w:vAlign w:val="center"/>
          </w:tcPr>
          <w:p w:rsidR="00990264" w:rsidRDefault="00990264" w:rsidP="008956ED">
            <w:pPr>
              <w:rPr>
                <w:sz w:val="24"/>
              </w:rPr>
            </w:pPr>
            <w:proofErr w:type="gramStart"/>
            <w:r>
              <w:t>Structure allowing the use of a controlled (cvParam) or uncontrolled vocabulary (userParam), or a reference to a predefined set of these in this mzML file</w:t>
            </w:r>
            <w:proofErr w:type="gramEnd"/>
            <w:r>
              <w:t xml:space="preserve"> (paramGroupRef). </w:t>
            </w:r>
          </w:p>
        </w:tc>
      </w:tr>
      <w:tr w:rsidR="00990264" w:rsidTr="008956ED">
        <w:trPr>
          <w:tblCellSpacing w:w="15" w:type="dxa"/>
        </w:trPr>
        <w:tc>
          <w:tcPr>
            <w:tcW w:w="0" w:type="auto"/>
            <w:vAlign w:val="center"/>
          </w:tcPr>
          <w:p w:rsidR="00990264" w:rsidRDefault="00990264" w:rsidP="008956ED">
            <w:pPr>
              <w:rPr>
                <w:sz w:val="24"/>
              </w:rPr>
            </w:pPr>
            <w:r>
              <w:rPr>
                <w:b/>
                <w:bCs/>
              </w:rPr>
              <w:t>Type:</w:t>
            </w:r>
          </w:p>
        </w:tc>
        <w:tc>
          <w:tcPr>
            <w:tcW w:w="0" w:type="auto"/>
            <w:vAlign w:val="center"/>
          </w:tcPr>
          <w:p w:rsidR="00990264" w:rsidRDefault="00990264" w:rsidP="008956ED">
            <w:pPr>
              <w:rPr>
                <w:sz w:val="24"/>
              </w:rPr>
            </w:pPr>
            <w:r>
              <w:t xml:space="preserve">dx:ParamGroupType </w:t>
            </w:r>
          </w:p>
        </w:tc>
      </w:tr>
      <w:tr w:rsidR="00990264" w:rsidTr="008956ED">
        <w:trPr>
          <w:tblCellSpacing w:w="15" w:type="dxa"/>
        </w:trPr>
        <w:tc>
          <w:tcPr>
            <w:tcW w:w="0" w:type="auto"/>
            <w:vAlign w:val="center"/>
          </w:tcPr>
          <w:p w:rsidR="00990264" w:rsidRDefault="00990264" w:rsidP="008956ED">
            <w:pPr>
              <w:rPr>
                <w:sz w:val="24"/>
              </w:rPr>
            </w:pPr>
            <w:r>
              <w:rPr>
                <w:b/>
                <w:bCs/>
              </w:rPr>
              <w:t>Attributes:</w:t>
            </w:r>
          </w:p>
        </w:tc>
        <w:tc>
          <w:tcPr>
            <w:tcW w:w="0" w:type="auto"/>
            <w:vAlign w:val="center"/>
          </w:tcPr>
          <w:p w:rsidR="00990264" w:rsidRDefault="00990264" w:rsidP="008956ED">
            <w:pPr>
              <w:rPr>
                <w:sz w:val="24"/>
              </w:rPr>
            </w:pPr>
            <w:r>
              <w:t>none</w:t>
            </w:r>
          </w:p>
        </w:tc>
      </w:tr>
      <w:tr w:rsidR="00990264" w:rsidTr="008956ED">
        <w:trPr>
          <w:tblCellSpacing w:w="15" w:type="dxa"/>
        </w:trPr>
        <w:tc>
          <w:tcPr>
            <w:tcW w:w="0" w:type="auto"/>
            <w:vAlign w:val="center"/>
          </w:tcPr>
          <w:p w:rsidR="00990264" w:rsidRDefault="00990264"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Definition</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B367E" w:rsidP="008956ED">
                  <w:pPr>
                    <w:rPr>
                      <w:sz w:val="24"/>
                    </w:rPr>
                  </w:pPr>
                  <w:hyperlink r:id="rId60" w:anchor="referenceableParamGroupRef" w:history="1">
                    <w:r w:rsidR="00990264">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A reference to a previously defined ParamGroup, which is a reusable container of one or more cvParams.</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B367E" w:rsidP="008956ED">
                  <w:pPr>
                    <w:rPr>
                      <w:sz w:val="24"/>
                    </w:rPr>
                  </w:pPr>
                  <w:hyperlink r:id="rId61" w:anchor="cvParam" w:history="1">
                    <w:r w:rsidR="00990264">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This element holds additional data or annotation. Only controlled values are allowed here.</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B367E" w:rsidP="008956ED">
                  <w:pPr>
                    <w:rPr>
                      <w:sz w:val="24"/>
                    </w:rPr>
                  </w:pPr>
                  <w:hyperlink r:id="rId62" w:anchor="userParam" w:history="1">
                    <w:r w:rsidR="00990264">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Uncontrolled user parameters (essentially allowing free text). Before using these, one should verify whether there is an appropriate CV term available, and if so, use the CV term instead</w:t>
                  </w:r>
                </w:p>
              </w:tc>
            </w:tr>
          </w:tbl>
          <w:p w:rsidR="00990264" w:rsidRDefault="00990264" w:rsidP="008956ED">
            <w:pPr>
              <w:rPr>
                <w:sz w:val="24"/>
              </w:rPr>
            </w:pPr>
          </w:p>
        </w:tc>
      </w:tr>
      <w:tr w:rsidR="00990264" w:rsidTr="008956ED">
        <w:trPr>
          <w:tblCellSpacing w:w="15" w:type="dxa"/>
        </w:trPr>
        <w:tc>
          <w:tcPr>
            <w:tcW w:w="0" w:type="auto"/>
            <w:vAlign w:val="center"/>
          </w:tcPr>
          <w:p w:rsidR="00990264" w:rsidRDefault="00990264" w:rsidP="008956ED">
            <w:pPr>
              <w:rPr>
                <w:sz w:val="24"/>
              </w:rPr>
            </w:pPr>
            <w:r>
              <w:rPr>
                <w:b/>
                <w:bCs/>
              </w:rPr>
              <w:t>Example Context:</w:t>
            </w:r>
          </w:p>
        </w:tc>
        <w:tc>
          <w:tcPr>
            <w:tcW w:w="0" w:type="auto"/>
            <w:vAlign w:val="center"/>
          </w:tcPr>
          <w:p w:rsidR="00990264" w:rsidRDefault="00990264" w:rsidP="008956ED">
            <w:pPr>
              <w:pStyle w:val="PrformatHTML"/>
            </w:pPr>
            <w:r>
              <w:t xml:space="preserve">              &lt;selectedIon&gt;</w:t>
            </w:r>
          </w:p>
          <w:p w:rsidR="00990264" w:rsidRDefault="00990264" w:rsidP="008956ED">
            <w:pPr>
              <w:pStyle w:val="PrformatHTML"/>
            </w:pPr>
            <w:r>
              <w:t xml:space="preserve">                &lt;cvParam cvRef="MS" accession="MS:1000744" name="selected ion m/z" value="1082.5037" unitCvRef="MS" unitAccession="MS:1000040" unitName="m/z"/&gt;</w:t>
            </w:r>
          </w:p>
          <w:p w:rsidR="00990264" w:rsidRDefault="00990264" w:rsidP="008956ED">
            <w:pPr>
              <w:pStyle w:val="PrformatHTML"/>
            </w:pPr>
            <w:r>
              <w:t xml:space="preserve">                &lt;cvParam cvRef="MS" accession="MS:1000633" name="possible charge state" </w:t>
            </w:r>
            <w:r>
              <w:lastRenderedPageBreak/>
              <w:t>value="2"/&gt;</w:t>
            </w:r>
          </w:p>
          <w:p w:rsidR="00990264" w:rsidRDefault="00990264" w:rsidP="008956ED">
            <w:pPr>
              <w:pStyle w:val="PrformatHTML"/>
            </w:pPr>
            <w:r>
              <w:t xml:space="preserve">                &lt;cvParam cvRef="MS" accession="MS:1000633" name="possible charge state" value="3"/&gt;</w:t>
            </w:r>
          </w:p>
          <w:p w:rsidR="00990264" w:rsidRDefault="00990264" w:rsidP="008956ED">
            <w:pPr>
              <w:pStyle w:val="PrformatHTML"/>
            </w:pPr>
            <w:r>
              <w:t xml:space="preserve">              &lt;/selectedIon&gt;</w:t>
            </w:r>
          </w:p>
        </w:tc>
      </w:tr>
      <w:tr w:rsidR="00990264" w:rsidTr="008956ED">
        <w:trPr>
          <w:tblCellSpacing w:w="15" w:type="dxa"/>
        </w:trPr>
        <w:tc>
          <w:tcPr>
            <w:tcW w:w="0" w:type="auto"/>
            <w:vAlign w:val="center"/>
          </w:tcPr>
          <w:p w:rsidR="00990264" w:rsidRDefault="00990264" w:rsidP="008956ED">
            <w:pPr>
              <w:rPr>
                <w:sz w:val="24"/>
              </w:rPr>
            </w:pPr>
            <w:r>
              <w:rPr>
                <w:b/>
                <w:bCs/>
              </w:rPr>
              <w:lastRenderedPageBreak/>
              <w:t>cvParam Mapping Rules:</w:t>
            </w:r>
          </w:p>
        </w:tc>
        <w:tc>
          <w:tcPr>
            <w:tcW w:w="0" w:type="auto"/>
            <w:vAlign w:val="center"/>
          </w:tcPr>
          <w:p w:rsidR="00990264" w:rsidRDefault="00990264" w:rsidP="008956ED">
            <w:r>
              <w:t>Path precursorList/precursor/selectedIonList/selectedIon</w:t>
            </w:r>
          </w:p>
          <w:p w:rsidR="00990264" w:rsidRDefault="00990264" w:rsidP="008956ED">
            <w:pPr>
              <w:pStyle w:val="PrformatHTML"/>
            </w:pPr>
            <w:r>
              <w:t>MUST supply a *child* term of MS:1000455 (</w:t>
            </w:r>
            <w:r>
              <w:rPr>
                <w:rStyle w:val="popup"/>
              </w:rPr>
              <w:t>ion selection attribute</w:t>
            </w:r>
            <w:r>
              <w:t>) one or more times</w:t>
            </w:r>
          </w:p>
          <w:p w:rsidR="00990264" w:rsidRDefault="00990264" w:rsidP="008956ED">
            <w:pPr>
              <w:pStyle w:val="PrformatHTML"/>
            </w:pPr>
            <w:r>
              <w:t xml:space="preserve">  e.g.: MS:1000041 (</w:t>
            </w:r>
            <w:r>
              <w:rPr>
                <w:rStyle w:val="popup"/>
              </w:rPr>
              <w:t>charge state</w:t>
            </w:r>
            <w:r>
              <w:t>)</w:t>
            </w:r>
          </w:p>
          <w:p w:rsidR="00990264" w:rsidRDefault="00990264" w:rsidP="008956ED">
            <w:pPr>
              <w:pStyle w:val="PrformatHTML"/>
            </w:pPr>
            <w:r>
              <w:t xml:space="preserve">  e.g.: MS:1000042 (</w:t>
            </w:r>
            <w:r>
              <w:rPr>
                <w:rStyle w:val="popup"/>
              </w:rPr>
              <w:t>intensity</w:t>
            </w:r>
            <w:r>
              <w:t>)</w:t>
            </w:r>
          </w:p>
          <w:p w:rsidR="00990264" w:rsidRDefault="00990264" w:rsidP="008956ED">
            <w:pPr>
              <w:pStyle w:val="PrformatHTML"/>
            </w:pPr>
            <w:r>
              <w:t xml:space="preserve">  e.g.: MS:1000633 (</w:t>
            </w:r>
            <w:r>
              <w:rPr>
                <w:rStyle w:val="popup"/>
              </w:rPr>
              <w:t>possible charge state</w:t>
            </w:r>
            <w:r>
              <w:t>)</w:t>
            </w:r>
          </w:p>
          <w:p w:rsidR="00990264" w:rsidRDefault="00990264" w:rsidP="008956ED">
            <w:pPr>
              <w:pStyle w:val="PrformatHTML"/>
            </w:pPr>
            <w:r>
              <w:t xml:space="preserve">  e.g.: MS:1000744 (</w:t>
            </w:r>
            <w:r>
              <w:rPr>
                <w:rStyle w:val="popup"/>
              </w:rPr>
              <w:t>selected ion m/z</w:t>
            </w:r>
            <w:r>
              <w:t>)</w:t>
            </w:r>
          </w:p>
        </w:tc>
      </w:tr>
      <w:tr w:rsidR="00990264" w:rsidTr="008956ED">
        <w:trPr>
          <w:tblCellSpacing w:w="15" w:type="dxa"/>
        </w:trPr>
        <w:tc>
          <w:tcPr>
            <w:tcW w:w="0" w:type="auto"/>
            <w:vAlign w:val="center"/>
          </w:tcPr>
          <w:p w:rsidR="00990264" w:rsidRDefault="00990264" w:rsidP="008956ED">
            <w:pPr>
              <w:rPr>
                <w:sz w:val="24"/>
              </w:rPr>
            </w:pPr>
            <w:r>
              <w:rPr>
                <w:b/>
                <w:bCs/>
              </w:rPr>
              <w:t>Example cvParams:</w:t>
            </w:r>
          </w:p>
        </w:tc>
        <w:tc>
          <w:tcPr>
            <w:tcW w:w="0" w:type="auto"/>
            <w:vAlign w:val="center"/>
          </w:tcPr>
          <w:p w:rsidR="00990264" w:rsidRDefault="00990264" w:rsidP="008956ED">
            <w:pPr>
              <w:pStyle w:val="PrformatHTML"/>
            </w:pPr>
            <w:r>
              <w:t>&lt;cvParam cvRef="MS" accession="MS:1000744" name="selected ion m/z" value="445.33999999999997" unitCvRef="MS" unitAccession="MS:1000040" unitName="m/z"/&gt;</w:t>
            </w:r>
          </w:p>
          <w:p w:rsidR="00990264" w:rsidRDefault="00990264" w:rsidP="008956ED">
            <w:pPr>
              <w:pStyle w:val="PrformatHTML"/>
            </w:pPr>
            <w:r>
              <w:t>&lt;cvParam cvRef="MS" accession="MS:1000042" name="intensity" value="120053"/&gt;</w:t>
            </w:r>
          </w:p>
          <w:p w:rsidR="00990264" w:rsidRDefault="00990264" w:rsidP="008956ED">
            <w:pPr>
              <w:pStyle w:val="PrformatHTML"/>
            </w:pPr>
            <w:r>
              <w:t>&lt;cvParam cvRef="MS" accession="MS:1000041" name="charge state" value="2"/&gt;</w:t>
            </w:r>
          </w:p>
          <w:p w:rsidR="00990264" w:rsidRDefault="00990264" w:rsidP="008956ED">
            <w:pPr>
              <w:pStyle w:val="PrformatHTML"/>
            </w:pPr>
            <w:r>
              <w:t>&lt;cvParam cvRef="MS" accession="MS:1000633" name="possible charge state" value="2"/&gt;</w:t>
            </w:r>
          </w:p>
        </w:tc>
      </w:tr>
    </w:tbl>
    <w:p w:rsidR="00990264" w:rsidRPr="00AE565B" w:rsidRDefault="00990264" w:rsidP="00990264"/>
    <w:p w:rsidR="00990264" w:rsidRDefault="00990264" w:rsidP="00990264">
      <w:pPr>
        <w:rPr>
          <w:lang w:val="en-GB"/>
        </w:rPr>
      </w:pPr>
    </w:p>
    <w:p w:rsidR="00B50424" w:rsidRPr="00990264" w:rsidRDefault="00B50424" w:rsidP="00B50424">
      <w:pPr>
        <w:rPr>
          <w:lang w:val="en-GB"/>
        </w:rPr>
      </w:pPr>
    </w:p>
    <w:p w:rsidR="00B50424" w:rsidRPr="00FC3198" w:rsidRDefault="00B50424" w:rsidP="00B50424">
      <w:pPr>
        <w:pStyle w:val="Titre1"/>
      </w:pPr>
      <w:bookmarkStart w:id="139" w:name="_Toc225840562"/>
      <w:bookmarkStart w:id="140" w:name="_Toc381279357"/>
      <w:r w:rsidRPr="00FC3198">
        <w:t>Conclusions</w:t>
      </w:r>
      <w:bookmarkEnd w:id="139"/>
      <w:bookmarkEnd w:id="140"/>
    </w:p>
    <w:p w:rsidR="00B50424" w:rsidRDefault="00B50424" w:rsidP="00B50424">
      <w:pPr>
        <w:rPr>
          <w:lang w:val="en-GB"/>
        </w:rPr>
      </w:pPr>
    </w:p>
    <w:p w:rsidR="00B50424" w:rsidRDefault="00B50424" w:rsidP="008074C3">
      <w:pPr>
        <w:jc w:val="both"/>
        <w:rPr>
          <w:lang w:val="en-GB"/>
        </w:rPr>
      </w:pPr>
      <w:r>
        <w:rPr>
          <w:lang w:val="en-GB"/>
        </w:rPr>
        <w:t>This document contains the specifications for using the mz</w:t>
      </w:r>
      <w:r w:rsidR="008A35DE">
        <w:rPr>
          <w:lang w:val="en-GB"/>
        </w:rPr>
        <w:t>DB</w:t>
      </w:r>
      <w:r>
        <w:rPr>
          <w:lang w:val="en-GB"/>
        </w:rPr>
        <w:t xml:space="preserve"> format to represent mass spectrometry results, metadata and associated context. This specification, in conjunction with the </w:t>
      </w:r>
      <w:r w:rsidR="008A35DE">
        <w:rPr>
          <w:lang w:val="en-GB"/>
        </w:rPr>
        <w:t xml:space="preserve">SQL and </w:t>
      </w:r>
      <w:r>
        <w:rPr>
          <w:lang w:val="en-GB"/>
        </w:rPr>
        <w:t xml:space="preserve">XML </w:t>
      </w:r>
      <w:r w:rsidR="008A35DE">
        <w:rPr>
          <w:lang w:val="en-GB"/>
        </w:rPr>
        <w:t>s</w:t>
      </w:r>
      <w:r>
        <w:rPr>
          <w:lang w:val="en-GB"/>
        </w:rPr>
        <w:t>chema</w:t>
      </w:r>
      <w:r w:rsidR="008A35DE">
        <w:rPr>
          <w:lang w:val="en-GB"/>
        </w:rPr>
        <w:t>ta</w:t>
      </w:r>
      <w:r>
        <w:rPr>
          <w:lang w:val="en-GB"/>
        </w:rPr>
        <w:t xml:space="preserve"> constitute a proposal for a standard from the Proteomics </w:t>
      </w:r>
      <w:r w:rsidR="008A35DE">
        <w:rPr>
          <w:lang w:val="en-GB"/>
        </w:rPr>
        <w:t>French</w:t>
      </w:r>
      <w:r>
        <w:rPr>
          <w:lang w:val="en-GB"/>
        </w:rPr>
        <w:t xml:space="preserve"> </w:t>
      </w:r>
      <w:r w:rsidR="008A35DE">
        <w:rPr>
          <w:lang w:val="en-GB"/>
        </w:rPr>
        <w:t>Infrastructure</w:t>
      </w:r>
      <w:r w:rsidR="008B3BCF">
        <w:rPr>
          <w:lang w:val="en-GB"/>
        </w:rPr>
        <w:t>.</w:t>
      </w:r>
    </w:p>
    <w:p w:rsidR="00B50424" w:rsidRDefault="00B50424" w:rsidP="00B50424">
      <w:pPr>
        <w:rPr>
          <w:lang w:val="en-GB"/>
        </w:rPr>
      </w:pPr>
    </w:p>
    <w:p w:rsidR="00B50424" w:rsidRPr="00FC3198" w:rsidRDefault="00B50424" w:rsidP="00B50424">
      <w:pPr>
        <w:pStyle w:val="Titre1"/>
      </w:pPr>
      <w:bookmarkStart w:id="141" w:name="_Toc225840563"/>
      <w:bookmarkStart w:id="142" w:name="_Toc381279358"/>
      <w:r w:rsidRPr="00FC3198">
        <w:t>Authors and Contributors</w:t>
      </w:r>
      <w:bookmarkEnd w:id="141"/>
      <w:bookmarkEnd w:id="142"/>
    </w:p>
    <w:p w:rsidR="00DB7443" w:rsidRDefault="00DB7443">
      <w:pPr>
        <w:rPr>
          <w:lang w:val="en-GB"/>
        </w:rPr>
      </w:pPr>
    </w:p>
    <w:p w:rsidR="00776A63" w:rsidRPr="00776A63" w:rsidRDefault="00776A63">
      <w:pPr>
        <w:rPr>
          <w:lang w:val="fr-FR"/>
        </w:rPr>
      </w:pPr>
      <w:r w:rsidRPr="00776A63">
        <w:rPr>
          <w:lang w:val="fr-FR"/>
        </w:rPr>
        <w:t>David Bouyssié, Marc Dubois, Sara Nasso</w:t>
      </w:r>
    </w:p>
    <w:sectPr w:rsidR="00776A63" w:rsidRPr="00776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5A1"/>
    <w:multiLevelType w:val="multilevel"/>
    <w:tmpl w:val="59D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C3F12"/>
    <w:multiLevelType w:val="multilevel"/>
    <w:tmpl w:val="8FB6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B689E"/>
    <w:multiLevelType w:val="multilevel"/>
    <w:tmpl w:val="8EE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027F3"/>
    <w:multiLevelType w:val="multilevel"/>
    <w:tmpl w:val="A810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125DC"/>
    <w:multiLevelType w:val="multilevel"/>
    <w:tmpl w:val="2D4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643FB"/>
    <w:multiLevelType w:val="multilevel"/>
    <w:tmpl w:val="4D0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532BE"/>
    <w:multiLevelType w:val="multilevel"/>
    <w:tmpl w:val="ADD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F0B30"/>
    <w:multiLevelType w:val="hybridMultilevel"/>
    <w:tmpl w:val="9214A822"/>
    <w:lvl w:ilvl="0" w:tplc="93C0A36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02B6738"/>
    <w:multiLevelType w:val="multilevel"/>
    <w:tmpl w:val="3EF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21608"/>
    <w:multiLevelType w:val="multilevel"/>
    <w:tmpl w:val="DC7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27568"/>
    <w:multiLevelType w:val="hybridMultilevel"/>
    <w:tmpl w:val="EE4217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39243D9"/>
    <w:multiLevelType w:val="multilevel"/>
    <w:tmpl w:val="2D8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65AE9"/>
    <w:multiLevelType w:val="multilevel"/>
    <w:tmpl w:val="C72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1399C"/>
    <w:multiLevelType w:val="multilevel"/>
    <w:tmpl w:val="94F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473DB7"/>
    <w:multiLevelType w:val="hybridMultilevel"/>
    <w:tmpl w:val="155E2B9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269E3680"/>
    <w:multiLevelType w:val="multilevel"/>
    <w:tmpl w:val="33C688EC"/>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nsid w:val="29DC0EF5"/>
    <w:multiLevelType w:val="multilevel"/>
    <w:tmpl w:val="FC1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AD6026"/>
    <w:multiLevelType w:val="multilevel"/>
    <w:tmpl w:val="9D1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C25E1D"/>
    <w:multiLevelType w:val="hybridMultilevel"/>
    <w:tmpl w:val="88164E84"/>
    <w:lvl w:ilvl="0" w:tplc="FFFFFFFF">
      <w:start w:val="1"/>
      <w:numFmt w:val="decimal"/>
      <w:lvlText w:val="T%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nsid w:val="30B72907"/>
    <w:multiLevelType w:val="multilevel"/>
    <w:tmpl w:val="495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907422"/>
    <w:multiLevelType w:val="multilevel"/>
    <w:tmpl w:val="3B64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1C065D"/>
    <w:multiLevelType w:val="multilevel"/>
    <w:tmpl w:val="87B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1D1615"/>
    <w:multiLevelType w:val="multilevel"/>
    <w:tmpl w:val="D0B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0D05D2"/>
    <w:multiLevelType w:val="multilevel"/>
    <w:tmpl w:val="057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265A47"/>
    <w:multiLevelType w:val="multilevel"/>
    <w:tmpl w:val="439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B70B38"/>
    <w:multiLevelType w:val="multilevel"/>
    <w:tmpl w:val="33EA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2F1D18"/>
    <w:multiLevelType w:val="multilevel"/>
    <w:tmpl w:val="915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51A45F0"/>
    <w:multiLevelType w:val="multilevel"/>
    <w:tmpl w:val="729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F00547"/>
    <w:multiLevelType w:val="multilevel"/>
    <w:tmpl w:val="3D4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807E06"/>
    <w:multiLevelType w:val="multilevel"/>
    <w:tmpl w:val="EF6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221589"/>
    <w:multiLevelType w:val="multilevel"/>
    <w:tmpl w:val="B90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33">
    <w:nsid w:val="5B995024"/>
    <w:multiLevelType w:val="multilevel"/>
    <w:tmpl w:val="56E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EB0979"/>
    <w:multiLevelType w:val="multilevel"/>
    <w:tmpl w:val="215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217A30"/>
    <w:multiLevelType w:val="multilevel"/>
    <w:tmpl w:val="D254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C70CF3"/>
    <w:multiLevelType w:val="multilevel"/>
    <w:tmpl w:val="DFD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C82554"/>
    <w:multiLevelType w:val="multilevel"/>
    <w:tmpl w:val="71E4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B15F4B"/>
    <w:multiLevelType w:val="multilevel"/>
    <w:tmpl w:val="0EE6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DA141B"/>
    <w:multiLevelType w:val="multilevel"/>
    <w:tmpl w:val="03C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096378"/>
    <w:multiLevelType w:val="multilevel"/>
    <w:tmpl w:val="5D7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2"/>
  </w:num>
  <w:num w:numId="8">
    <w:abstractNumId w:val="23"/>
  </w:num>
  <w:num w:numId="9">
    <w:abstractNumId w:val="30"/>
  </w:num>
  <w:num w:numId="10">
    <w:abstractNumId w:val="12"/>
  </w:num>
  <w:num w:numId="11">
    <w:abstractNumId w:val="22"/>
  </w:num>
  <w:num w:numId="12">
    <w:abstractNumId w:val="20"/>
  </w:num>
  <w:num w:numId="13">
    <w:abstractNumId w:val="9"/>
  </w:num>
  <w:num w:numId="14">
    <w:abstractNumId w:val="40"/>
  </w:num>
  <w:num w:numId="15">
    <w:abstractNumId w:val="16"/>
  </w:num>
  <w:num w:numId="16">
    <w:abstractNumId w:val="5"/>
  </w:num>
  <w:num w:numId="17">
    <w:abstractNumId w:val="11"/>
  </w:num>
  <w:num w:numId="18">
    <w:abstractNumId w:val="39"/>
  </w:num>
  <w:num w:numId="19">
    <w:abstractNumId w:val="31"/>
  </w:num>
  <w:num w:numId="20">
    <w:abstractNumId w:val="3"/>
  </w:num>
  <w:num w:numId="21">
    <w:abstractNumId w:val="38"/>
  </w:num>
  <w:num w:numId="22">
    <w:abstractNumId w:val="13"/>
  </w:num>
  <w:num w:numId="23">
    <w:abstractNumId w:val="24"/>
  </w:num>
  <w:num w:numId="24">
    <w:abstractNumId w:val="19"/>
  </w:num>
  <w:num w:numId="25">
    <w:abstractNumId w:val="26"/>
  </w:num>
  <w:num w:numId="26">
    <w:abstractNumId w:val="1"/>
  </w:num>
  <w:num w:numId="27">
    <w:abstractNumId w:val="36"/>
  </w:num>
  <w:num w:numId="28">
    <w:abstractNumId w:val="4"/>
  </w:num>
  <w:num w:numId="29">
    <w:abstractNumId w:val="0"/>
  </w:num>
  <w:num w:numId="30">
    <w:abstractNumId w:val="8"/>
  </w:num>
  <w:num w:numId="31">
    <w:abstractNumId w:val="21"/>
  </w:num>
  <w:num w:numId="32">
    <w:abstractNumId w:val="17"/>
  </w:num>
  <w:num w:numId="33">
    <w:abstractNumId w:val="6"/>
  </w:num>
  <w:num w:numId="34">
    <w:abstractNumId w:val="34"/>
  </w:num>
  <w:num w:numId="35">
    <w:abstractNumId w:val="35"/>
  </w:num>
  <w:num w:numId="36">
    <w:abstractNumId w:val="2"/>
  </w:num>
  <w:num w:numId="37">
    <w:abstractNumId w:val="25"/>
  </w:num>
  <w:num w:numId="38">
    <w:abstractNumId w:val="37"/>
  </w:num>
  <w:num w:numId="39">
    <w:abstractNumId w:val="33"/>
  </w:num>
  <w:num w:numId="40">
    <w:abstractNumId w:val="28"/>
  </w:num>
  <w:num w:numId="41">
    <w:abstractNumId w:val="29"/>
  </w:num>
  <w:num w:numId="42">
    <w:abstractNumId w:val="1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E8"/>
    <w:rsid w:val="000373DD"/>
    <w:rsid w:val="000536EE"/>
    <w:rsid w:val="00060FCD"/>
    <w:rsid w:val="00065C93"/>
    <w:rsid w:val="00076F02"/>
    <w:rsid w:val="00085E87"/>
    <w:rsid w:val="0009689B"/>
    <w:rsid w:val="000A31B4"/>
    <w:rsid w:val="00105808"/>
    <w:rsid w:val="001430A7"/>
    <w:rsid w:val="00165146"/>
    <w:rsid w:val="00185F1C"/>
    <w:rsid w:val="0023659C"/>
    <w:rsid w:val="00352677"/>
    <w:rsid w:val="003737E8"/>
    <w:rsid w:val="00395D92"/>
    <w:rsid w:val="004221AD"/>
    <w:rsid w:val="004539C5"/>
    <w:rsid w:val="004D4465"/>
    <w:rsid w:val="00560BC6"/>
    <w:rsid w:val="00600676"/>
    <w:rsid w:val="00671D99"/>
    <w:rsid w:val="006A70EE"/>
    <w:rsid w:val="006A79AE"/>
    <w:rsid w:val="006B23D5"/>
    <w:rsid w:val="006C0279"/>
    <w:rsid w:val="006C3501"/>
    <w:rsid w:val="006D1290"/>
    <w:rsid w:val="00720F4C"/>
    <w:rsid w:val="00727A48"/>
    <w:rsid w:val="00730D2A"/>
    <w:rsid w:val="00776A63"/>
    <w:rsid w:val="00783357"/>
    <w:rsid w:val="00786AF9"/>
    <w:rsid w:val="00797EBC"/>
    <w:rsid w:val="007A4A42"/>
    <w:rsid w:val="007C42FD"/>
    <w:rsid w:val="007E2993"/>
    <w:rsid w:val="008074C3"/>
    <w:rsid w:val="008442B5"/>
    <w:rsid w:val="008478C3"/>
    <w:rsid w:val="00853C28"/>
    <w:rsid w:val="008A35DE"/>
    <w:rsid w:val="008A6BBB"/>
    <w:rsid w:val="008B3BCF"/>
    <w:rsid w:val="008C7493"/>
    <w:rsid w:val="00937DC3"/>
    <w:rsid w:val="00990264"/>
    <w:rsid w:val="009B367E"/>
    <w:rsid w:val="009C6DF2"/>
    <w:rsid w:val="009E16C2"/>
    <w:rsid w:val="00A61E87"/>
    <w:rsid w:val="00A90CBD"/>
    <w:rsid w:val="00B50424"/>
    <w:rsid w:val="00BC5A42"/>
    <w:rsid w:val="00BC6C1E"/>
    <w:rsid w:val="00BD6AFD"/>
    <w:rsid w:val="00BF375F"/>
    <w:rsid w:val="00C016FA"/>
    <w:rsid w:val="00C819B1"/>
    <w:rsid w:val="00D22E78"/>
    <w:rsid w:val="00D53FB7"/>
    <w:rsid w:val="00DB7443"/>
    <w:rsid w:val="00DE2964"/>
    <w:rsid w:val="00DE41A4"/>
    <w:rsid w:val="00E263E7"/>
    <w:rsid w:val="00E352AE"/>
    <w:rsid w:val="00E526D8"/>
    <w:rsid w:val="00EA02F5"/>
    <w:rsid w:val="00EF37B2"/>
    <w:rsid w:val="00F428AD"/>
    <w:rsid w:val="00F741D8"/>
    <w:rsid w:val="00F77917"/>
    <w:rsid w:val="00F81196"/>
    <w:rsid w:val="00F85535"/>
    <w:rsid w:val="00F86C7A"/>
    <w:rsid w:val="00FC3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93"/>
    <w:pPr>
      <w:spacing w:after="0" w:line="240" w:lineRule="auto"/>
    </w:pPr>
    <w:rPr>
      <w:rFonts w:ascii="Arial" w:eastAsia="Times New Roman" w:hAnsi="Arial" w:cs="Times New Roman"/>
      <w:sz w:val="20"/>
      <w:szCs w:val="24"/>
      <w:lang w:val="en-US"/>
    </w:rPr>
  </w:style>
  <w:style w:type="paragraph" w:styleId="Titre1">
    <w:name w:val="heading 1"/>
    <w:basedOn w:val="Normal"/>
    <w:next w:val="nobreak"/>
    <w:link w:val="Titre1Car"/>
    <w:qFormat/>
    <w:rsid w:val="00783357"/>
    <w:pPr>
      <w:keepNext/>
      <w:numPr>
        <w:numId w:val="1"/>
      </w:numPr>
      <w:spacing w:before="120" w:after="60"/>
      <w:outlineLvl w:val="0"/>
    </w:pPr>
    <w:rPr>
      <w:rFonts w:cs="Arial"/>
      <w:b/>
      <w:bCs/>
      <w:kern w:val="32"/>
      <w:sz w:val="24"/>
      <w:szCs w:val="32"/>
    </w:rPr>
  </w:style>
  <w:style w:type="paragraph" w:styleId="Titre2">
    <w:name w:val="heading 2"/>
    <w:basedOn w:val="Normal"/>
    <w:next w:val="nobreak"/>
    <w:link w:val="Titre2Car"/>
    <w:unhideWhenUsed/>
    <w:qFormat/>
    <w:rsid w:val="00783357"/>
    <w:pPr>
      <w:keepNext/>
      <w:numPr>
        <w:ilvl w:val="1"/>
        <w:numId w:val="1"/>
      </w:numPr>
      <w:outlineLvl w:val="1"/>
    </w:pPr>
    <w:rPr>
      <w:rFonts w:cs="Arial"/>
      <w:bCs/>
      <w:iCs/>
      <w:sz w:val="22"/>
      <w:szCs w:val="28"/>
    </w:rPr>
  </w:style>
  <w:style w:type="paragraph" w:styleId="Titre3">
    <w:name w:val="heading 3"/>
    <w:basedOn w:val="Normal"/>
    <w:next w:val="nobreak"/>
    <w:link w:val="Titre3Car"/>
    <w:unhideWhenUsed/>
    <w:qFormat/>
    <w:rsid w:val="007E2993"/>
    <w:pPr>
      <w:keepNext/>
      <w:numPr>
        <w:ilvl w:val="2"/>
        <w:numId w:val="1"/>
      </w:numPr>
      <w:outlineLvl w:val="2"/>
    </w:pPr>
    <w:rPr>
      <w:rFonts w:ascii="Helvetica" w:hAnsi="Helvetica" w:cs="Arial"/>
      <w:bCs/>
      <w:szCs w:val="26"/>
    </w:rPr>
  </w:style>
  <w:style w:type="paragraph" w:styleId="Titre4">
    <w:name w:val="heading 4"/>
    <w:basedOn w:val="Normal"/>
    <w:next w:val="Normal"/>
    <w:link w:val="Titre4Car"/>
    <w:unhideWhenUsed/>
    <w:qFormat/>
    <w:rsid w:val="007E2993"/>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unhideWhenUsed/>
    <w:qFormat/>
    <w:rsid w:val="007E2993"/>
    <w:pPr>
      <w:numPr>
        <w:ilvl w:val="4"/>
        <w:numId w:val="1"/>
      </w:numPr>
      <w:spacing w:before="240" w:after="60"/>
      <w:outlineLvl w:val="4"/>
    </w:pPr>
    <w:rPr>
      <w:b/>
      <w:bCs/>
      <w:i/>
      <w:iCs/>
      <w:sz w:val="26"/>
      <w:szCs w:val="26"/>
    </w:rPr>
  </w:style>
  <w:style w:type="paragraph" w:styleId="Titre6">
    <w:name w:val="heading 6"/>
    <w:basedOn w:val="Normal"/>
    <w:next w:val="Normal"/>
    <w:link w:val="Titre6Car"/>
    <w:unhideWhenUsed/>
    <w:qFormat/>
    <w:rsid w:val="007E2993"/>
    <w:pPr>
      <w:numPr>
        <w:ilvl w:val="5"/>
        <w:numId w:val="1"/>
      </w:numPr>
      <w:spacing w:before="240" w:after="60"/>
      <w:outlineLvl w:val="5"/>
    </w:pPr>
    <w:rPr>
      <w:rFonts w:ascii="Times New Roman" w:hAnsi="Times New Roman"/>
      <w:b/>
      <w:bCs/>
      <w:sz w:val="22"/>
      <w:szCs w:val="22"/>
    </w:rPr>
  </w:style>
  <w:style w:type="paragraph" w:styleId="Titre7">
    <w:name w:val="heading 7"/>
    <w:basedOn w:val="Normal"/>
    <w:next w:val="Normal"/>
    <w:link w:val="Titre7Car"/>
    <w:unhideWhenUsed/>
    <w:qFormat/>
    <w:rsid w:val="007E2993"/>
    <w:pPr>
      <w:numPr>
        <w:ilvl w:val="6"/>
        <w:numId w:val="1"/>
      </w:numPr>
      <w:spacing w:before="240" w:after="60"/>
      <w:outlineLvl w:val="6"/>
    </w:pPr>
    <w:rPr>
      <w:rFonts w:ascii="Times New Roman" w:hAnsi="Times New Roman"/>
      <w:sz w:val="24"/>
    </w:rPr>
  </w:style>
  <w:style w:type="paragraph" w:styleId="Titre8">
    <w:name w:val="heading 8"/>
    <w:basedOn w:val="Normal"/>
    <w:next w:val="Normal"/>
    <w:link w:val="Titre8Car"/>
    <w:unhideWhenUsed/>
    <w:qFormat/>
    <w:rsid w:val="007E2993"/>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link w:val="Titre9Car"/>
    <w:unhideWhenUsed/>
    <w:qFormat/>
    <w:rsid w:val="007E2993"/>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3357"/>
    <w:rPr>
      <w:rFonts w:ascii="Arial" w:eastAsia="Times New Roman" w:hAnsi="Arial" w:cs="Arial"/>
      <w:b/>
      <w:bCs/>
      <w:kern w:val="32"/>
      <w:sz w:val="24"/>
      <w:szCs w:val="32"/>
      <w:lang w:val="en-US"/>
    </w:rPr>
  </w:style>
  <w:style w:type="character" w:customStyle="1" w:styleId="Titre2Car">
    <w:name w:val="Titre 2 Car"/>
    <w:basedOn w:val="Policepardfaut"/>
    <w:link w:val="Titre2"/>
    <w:rsid w:val="00783357"/>
    <w:rPr>
      <w:rFonts w:ascii="Arial" w:eastAsia="Times New Roman" w:hAnsi="Arial" w:cs="Arial"/>
      <w:bCs/>
      <w:iCs/>
      <w:szCs w:val="28"/>
      <w:lang w:val="en-US"/>
    </w:rPr>
  </w:style>
  <w:style w:type="character" w:customStyle="1" w:styleId="Titre3Car">
    <w:name w:val="Titre 3 Car"/>
    <w:basedOn w:val="Policepardfaut"/>
    <w:link w:val="Titre3"/>
    <w:rsid w:val="007E2993"/>
    <w:rPr>
      <w:rFonts w:ascii="Helvetica" w:eastAsia="Times New Roman" w:hAnsi="Helvetica" w:cs="Arial"/>
      <w:bCs/>
      <w:sz w:val="20"/>
      <w:szCs w:val="26"/>
      <w:lang w:val="en-US"/>
    </w:rPr>
  </w:style>
  <w:style w:type="character" w:customStyle="1" w:styleId="Titre4Car">
    <w:name w:val="Titre 4 Car"/>
    <w:basedOn w:val="Policepardfaut"/>
    <w:link w:val="Titre4"/>
    <w:rsid w:val="007E2993"/>
    <w:rPr>
      <w:rFonts w:ascii="Times New Roman" w:eastAsia="Times New Roman" w:hAnsi="Times New Roman" w:cs="Times New Roman"/>
      <w:b/>
      <w:bCs/>
      <w:sz w:val="28"/>
      <w:szCs w:val="28"/>
      <w:lang w:val="en-US"/>
    </w:rPr>
  </w:style>
  <w:style w:type="character" w:customStyle="1" w:styleId="Titre5Car">
    <w:name w:val="Titre 5 Car"/>
    <w:basedOn w:val="Policepardfaut"/>
    <w:link w:val="Titre5"/>
    <w:rsid w:val="007E2993"/>
    <w:rPr>
      <w:rFonts w:ascii="Arial" w:eastAsia="Times New Roman" w:hAnsi="Arial" w:cs="Times New Roman"/>
      <w:b/>
      <w:bCs/>
      <w:i/>
      <w:iCs/>
      <w:sz w:val="26"/>
      <w:szCs w:val="26"/>
      <w:lang w:val="en-US"/>
    </w:rPr>
  </w:style>
  <w:style w:type="character" w:customStyle="1" w:styleId="Titre6Car">
    <w:name w:val="Titre 6 Car"/>
    <w:basedOn w:val="Policepardfaut"/>
    <w:link w:val="Titre6"/>
    <w:rsid w:val="007E2993"/>
    <w:rPr>
      <w:rFonts w:ascii="Times New Roman" w:eastAsia="Times New Roman" w:hAnsi="Times New Roman" w:cs="Times New Roman"/>
      <w:b/>
      <w:bCs/>
      <w:lang w:val="en-US"/>
    </w:rPr>
  </w:style>
  <w:style w:type="character" w:customStyle="1" w:styleId="Titre7Car">
    <w:name w:val="Titre 7 Car"/>
    <w:basedOn w:val="Policepardfaut"/>
    <w:link w:val="Titre7"/>
    <w:rsid w:val="007E2993"/>
    <w:rPr>
      <w:rFonts w:ascii="Times New Roman" w:eastAsia="Times New Roman" w:hAnsi="Times New Roman" w:cs="Times New Roman"/>
      <w:sz w:val="24"/>
      <w:szCs w:val="24"/>
      <w:lang w:val="en-US"/>
    </w:rPr>
  </w:style>
  <w:style w:type="character" w:customStyle="1" w:styleId="Titre8Car">
    <w:name w:val="Titre 8 Car"/>
    <w:basedOn w:val="Policepardfaut"/>
    <w:link w:val="Titre8"/>
    <w:rsid w:val="007E2993"/>
    <w:rPr>
      <w:rFonts w:ascii="Times New Roman" w:eastAsia="Times New Roman" w:hAnsi="Times New Roman" w:cs="Times New Roman"/>
      <w:i/>
      <w:iCs/>
      <w:sz w:val="24"/>
      <w:szCs w:val="24"/>
      <w:lang w:val="en-US"/>
    </w:rPr>
  </w:style>
  <w:style w:type="character" w:customStyle="1" w:styleId="Titre9Car">
    <w:name w:val="Titre 9 Car"/>
    <w:basedOn w:val="Policepardfaut"/>
    <w:link w:val="Titre9"/>
    <w:rsid w:val="007E2993"/>
    <w:rPr>
      <w:rFonts w:ascii="Arial" w:eastAsia="Times New Roman" w:hAnsi="Arial" w:cs="Arial"/>
      <w:lang w:val="en-US"/>
    </w:rPr>
  </w:style>
  <w:style w:type="character" w:styleId="Lienhypertexte">
    <w:name w:val="Hyperlink"/>
    <w:basedOn w:val="Policepardfaut"/>
    <w:uiPriority w:val="99"/>
    <w:unhideWhenUsed/>
    <w:rsid w:val="007E2993"/>
    <w:rPr>
      <w:color w:val="0000FF"/>
      <w:u w:val="single"/>
    </w:rPr>
  </w:style>
  <w:style w:type="paragraph" w:customStyle="1" w:styleId="nobreak">
    <w:name w:val="nobreak"/>
    <w:basedOn w:val="Normal"/>
    <w:next w:val="Normal"/>
    <w:rsid w:val="007E2993"/>
    <w:pPr>
      <w:keepNext/>
    </w:pPr>
  </w:style>
  <w:style w:type="table" w:styleId="Grilledutableau">
    <w:name w:val="Table Grid"/>
    <w:basedOn w:val="TableauNormal"/>
    <w:rsid w:val="00E263E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Policepardfaut"/>
    <w:rsid w:val="006C0279"/>
  </w:style>
  <w:style w:type="paragraph" w:styleId="Textedebulles">
    <w:name w:val="Balloon Text"/>
    <w:basedOn w:val="Normal"/>
    <w:link w:val="TextedebullesCar"/>
    <w:uiPriority w:val="99"/>
    <w:semiHidden/>
    <w:unhideWhenUsed/>
    <w:rsid w:val="00F428AD"/>
    <w:rPr>
      <w:rFonts w:ascii="Tahoma" w:hAnsi="Tahoma" w:cs="Tahoma"/>
      <w:sz w:val="16"/>
      <w:szCs w:val="16"/>
    </w:rPr>
  </w:style>
  <w:style w:type="character" w:customStyle="1" w:styleId="TextedebullesCar">
    <w:name w:val="Texte de bulles Car"/>
    <w:basedOn w:val="Policepardfaut"/>
    <w:link w:val="Textedebulles"/>
    <w:uiPriority w:val="99"/>
    <w:semiHidden/>
    <w:rsid w:val="00F428AD"/>
    <w:rPr>
      <w:rFonts w:ascii="Tahoma" w:eastAsia="Times New Roman" w:hAnsi="Tahoma" w:cs="Tahoma"/>
      <w:sz w:val="16"/>
      <w:szCs w:val="16"/>
      <w:lang w:val="en-US"/>
    </w:rPr>
  </w:style>
  <w:style w:type="paragraph" w:customStyle="1" w:styleId="table">
    <w:name w:val="table"/>
    <w:basedOn w:val="Normal"/>
    <w:rsid w:val="00A61E87"/>
    <w:pPr>
      <w:pBdr>
        <w:top w:val="single" w:sz="24" w:space="12" w:color="808080"/>
        <w:left w:val="single" w:sz="24" w:space="12" w:color="808080"/>
        <w:bottom w:val="single" w:sz="24" w:space="12" w:color="808080"/>
        <w:right w:val="single" w:sz="24" w:space="12" w:color="808080"/>
      </w:pBdr>
      <w:shd w:val="clear" w:color="auto" w:fill="F5F5FF"/>
      <w:spacing w:before="100" w:beforeAutospacing="1" w:after="720"/>
      <w:ind w:left="480" w:right="480"/>
    </w:pPr>
    <w:rPr>
      <w:rFonts w:ascii="Times New Roman" w:eastAsiaTheme="minorEastAsia" w:hAnsi="Times New Roman"/>
      <w:sz w:val="24"/>
      <w:lang w:val="fr-FR" w:eastAsia="fr-FR"/>
    </w:rPr>
  </w:style>
  <w:style w:type="paragraph" w:customStyle="1" w:styleId="tablecomment">
    <w:name w:val="tablecomment"/>
    <w:basedOn w:val="Normal"/>
    <w:rsid w:val="00A61E87"/>
    <w:pPr>
      <w:shd w:val="clear" w:color="auto" w:fill="E4EFFF"/>
      <w:spacing w:before="100" w:beforeAutospacing="1" w:after="300"/>
    </w:pPr>
    <w:rPr>
      <w:rFonts w:ascii="Times New Roman" w:eastAsiaTheme="minorEastAsia" w:hAnsi="Times New Roman"/>
      <w:sz w:val="24"/>
      <w:lang w:val="fr-FR" w:eastAsia="fr-FR"/>
    </w:rPr>
  </w:style>
  <w:style w:type="paragraph" w:customStyle="1" w:styleId="tabledefinition">
    <w:name w:val="tabledefinition"/>
    <w:basedOn w:val="Normal"/>
    <w:rsid w:val="00A61E87"/>
    <w:pPr>
      <w:spacing w:before="240" w:after="100" w:afterAutospacing="1"/>
    </w:pPr>
    <w:rPr>
      <w:rFonts w:ascii="Times New Roman" w:eastAsiaTheme="minorEastAsia" w:hAnsi="Times New Roman"/>
      <w:sz w:val="24"/>
      <w:lang w:val="fr-FR" w:eastAsia="fr-FR"/>
    </w:rPr>
  </w:style>
  <w:style w:type="paragraph" w:customStyle="1" w:styleId="tdtabledefinition">
    <w:name w:val="tdtabledefinition"/>
    <w:basedOn w:val="Normal"/>
    <w:rsid w:val="00A61E87"/>
    <w:pPr>
      <w:pBdr>
        <w:top w:val="single" w:sz="6" w:space="0" w:color="C0C0C0"/>
      </w:pBdr>
      <w:spacing w:before="100" w:beforeAutospacing="1" w:after="100" w:afterAutospacing="1"/>
      <w:textAlignment w:val="top"/>
    </w:pPr>
    <w:rPr>
      <w:rFonts w:ascii="Times New Roman" w:eastAsiaTheme="minorEastAsia" w:hAnsi="Times New Roman"/>
      <w:sz w:val="24"/>
      <w:lang w:val="fr-FR" w:eastAsia="fr-FR"/>
    </w:rPr>
  </w:style>
  <w:style w:type="paragraph" w:customStyle="1" w:styleId="tdlogicalcolname">
    <w:name w:val="tdlog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hysicalcolname">
    <w:name w:val="tdphys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datatype">
    <w:name w:val="tddatatyp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kflag">
    <w:name w:val="tdpk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nullflag">
    <w:name w:val="tdnull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tableheading">
    <w:name w:val="tdtableheading"/>
    <w:basedOn w:val="Normal"/>
    <w:rsid w:val="00A61E87"/>
    <w:pPr>
      <w:pBdr>
        <w:bottom w:val="single" w:sz="6" w:space="2" w:color="C0C0C0"/>
      </w:pBdr>
      <w:shd w:val="clear" w:color="auto" w:fill="F0F0F0"/>
      <w:spacing w:before="100" w:beforeAutospacing="1" w:after="100" w:afterAutospacing="1"/>
      <w:textAlignment w:val="top"/>
    </w:pPr>
    <w:rPr>
      <w:rFonts w:ascii="Segoe UI" w:eastAsiaTheme="minorEastAsia" w:hAnsi="Segoe UI" w:cs="Segoe UI"/>
      <w:b/>
      <w:bCs/>
      <w:sz w:val="24"/>
      <w:lang w:val="fr-FR" w:eastAsia="fr-FR"/>
    </w:rPr>
  </w:style>
  <w:style w:type="paragraph" w:customStyle="1" w:styleId="Sous-titre1">
    <w:name w:val="Sous-titre1"/>
    <w:basedOn w:val="Normal"/>
    <w:rsid w:val="00A61E87"/>
    <w:pPr>
      <w:spacing w:before="100" w:beforeAutospacing="1" w:after="100" w:afterAutospacing="1"/>
    </w:pPr>
    <w:rPr>
      <w:rFonts w:ascii="Segoe UI" w:eastAsiaTheme="minorEastAsia" w:hAnsi="Segoe UI" w:cs="Segoe UI"/>
      <w:b/>
      <w:bCs/>
      <w:sz w:val="24"/>
      <w:lang w:val="fr-FR" w:eastAsia="fr-FR"/>
    </w:rPr>
  </w:style>
  <w:style w:type="paragraph" w:customStyle="1" w:styleId="comment">
    <w:name w:val="comment"/>
    <w:basedOn w:val="Normal"/>
    <w:rsid w:val="00A61E87"/>
    <w:pPr>
      <w:spacing w:before="100" w:beforeAutospacing="1" w:after="100" w:afterAutospacing="1"/>
      <w:ind w:left="720"/>
    </w:pPr>
    <w:rPr>
      <w:rFonts w:ascii="Times New Roman" w:eastAsiaTheme="minorEastAsia" w:hAnsi="Times New Roman"/>
      <w:color w:val="666666"/>
      <w:sz w:val="24"/>
      <w:lang w:val="fr-FR" w:eastAsia="fr-FR"/>
    </w:rPr>
  </w:style>
  <w:style w:type="character" w:styleId="Lienhypertextesuivivisit">
    <w:name w:val="FollowedHyperlink"/>
    <w:basedOn w:val="Policepardfaut"/>
    <w:uiPriority w:val="99"/>
    <w:semiHidden/>
    <w:unhideWhenUsed/>
    <w:rsid w:val="00A61E87"/>
    <w:rPr>
      <w:color w:val="800080"/>
      <w:u w:val="single"/>
    </w:rPr>
  </w:style>
  <w:style w:type="paragraph" w:customStyle="1" w:styleId="Sous-titre2">
    <w:name w:val="Sous-titre2"/>
    <w:basedOn w:val="Normal"/>
    <w:rsid w:val="00185F1C"/>
    <w:pPr>
      <w:spacing w:before="100" w:beforeAutospacing="1" w:after="100" w:afterAutospacing="1"/>
    </w:pPr>
    <w:rPr>
      <w:rFonts w:ascii="Segoe UI" w:eastAsiaTheme="minorEastAsia" w:hAnsi="Segoe UI" w:cs="Segoe UI"/>
      <w:b/>
      <w:bCs/>
      <w:sz w:val="24"/>
      <w:lang w:val="fr-FR" w:eastAsia="fr-FR"/>
    </w:rPr>
  </w:style>
  <w:style w:type="paragraph" w:styleId="Paragraphedeliste">
    <w:name w:val="List Paragraph"/>
    <w:basedOn w:val="Normal"/>
    <w:uiPriority w:val="34"/>
    <w:qFormat/>
    <w:rsid w:val="00671D99"/>
    <w:pPr>
      <w:ind w:left="720"/>
      <w:contextualSpacing/>
    </w:pPr>
  </w:style>
  <w:style w:type="paragraph" w:styleId="PrformatHTML">
    <w:name w:val="HTML Preformatted"/>
    <w:basedOn w:val="Normal"/>
    <w:link w:val="PrformatHTMLCar"/>
    <w:rsid w:val="00783357"/>
    <w:rPr>
      <w:rFonts w:ascii="Courier New" w:hAnsi="Courier New" w:cs="Helvetica"/>
      <w:sz w:val="14"/>
      <w:szCs w:val="20"/>
    </w:rPr>
  </w:style>
  <w:style w:type="character" w:customStyle="1" w:styleId="PrformatHTMLCar">
    <w:name w:val="Préformaté HTML Car"/>
    <w:basedOn w:val="Policepardfaut"/>
    <w:link w:val="PrformatHTML"/>
    <w:rsid w:val="00783357"/>
    <w:rPr>
      <w:rFonts w:ascii="Courier New" w:eastAsia="Times New Roman" w:hAnsi="Courier New" w:cs="Helvetica"/>
      <w:sz w:val="14"/>
      <w:szCs w:val="20"/>
      <w:lang w:val="en-US"/>
    </w:rPr>
  </w:style>
  <w:style w:type="character" w:customStyle="1" w:styleId="popup">
    <w:name w:val="popup"/>
    <w:basedOn w:val="Policepardfaut"/>
    <w:rsid w:val="00783357"/>
  </w:style>
  <w:style w:type="paragraph" w:styleId="En-ttedetabledesmatires">
    <w:name w:val="TOC Heading"/>
    <w:basedOn w:val="Titre1"/>
    <w:next w:val="Normal"/>
    <w:uiPriority w:val="39"/>
    <w:semiHidden/>
    <w:unhideWhenUsed/>
    <w:qFormat/>
    <w:rsid w:val="004D446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TM1">
    <w:name w:val="toc 1"/>
    <w:basedOn w:val="Normal"/>
    <w:next w:val="Normal"/>
    <w:autoRedefine/>
    <w:uiPriority w:val="39"/>
    <w:unhideWhenUsed/>
    <w:rsid w:val="004D4465"/>
    <w:pPr>
      <w:spacing w:after="100"/>
    </w:pPr>
  </w:style>
  <w:style w:type="paragraph" w:styleId="TM2">
    <w:name w:val="toc 2"/>
    <w:basedOn w:val="Normal"/>
    <w:next w:val="Normal"/>
    <w:autoRedefine/>
    <w:uiPriority w:val="39"/>
    <w:unhideWhenUsed/>
    <w:rsid w:val="004D4465"/>
    <w:pPr>
      <w:spacing w:after="100"/>
      <w:ind w:left="200"/>
    </w:pPr>
  </w:style>
  <w:style w:type="paragraph" w:styleId="TM3">
    <w:name w:val="toc 3"/>
    <w:basedOn w:val="Normal"/>
    <w:next w:val="Normal"/>
    <w:autoRedefine/>
    <w:uiPriority w:val="39"/>
    <w:unhideWhenUsed/>
    <w:rsid w:val="004D446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93"/>
    <w:pPr>
      <w:spacing w:after="0" w:line="240" w:lineRule="auto"/>
    </w:pPr>
    <w:rPr>
      <w:rFonts w:ascii="Arial" w:eastAsia="Times New Roman" w:hAnsi="Arial" w:cs="Times New Roman"/>
      <w:sz w:val="20"/>
      <w:szCs w:val="24"/>
      <w:lang w:val="en-US"/>
    </w:rPr>
  </w:style>
  <w:style w:type="paragraph" w:styleId="Titre1">
    <w:name w:val="heading 1"/>
    <w:basedOn w:val="Normal"/>
    <w:next w:val="nobreak"/>
    <w:link w:val="Titre1Car"/>
    <w:qFormat/>
    <w:rsid w:val="00783357"/>
    <w:pPr>
      <w:keepNext/>
      <w:numPr>
        <w:numId w:val="1"/>
      </w:numPr>
      <w:spacing w:before="120" w:after="60"/>
      <w:outlineLvl w:val="0"/>
    </w:pPr>
    <w:rPr>
      <w:rFonts w:cs="Arial"/>
      <w:b/>
      <w:bCs/>
      <w:kern w:val="32"/>
      <w:sz w:val="24"/>
      <w:szCs w:val="32"/>
    </w:rPr>
  </w:style>
  <w:style w:type="paragraph" w:styleId="Titre2">
    <w:name w:val="heading 2"/>
    <w:basedOn w:val="Normal"/>
    <w:next w:val="nobreak"/>
    <w:link w:val="Titre2Car"/>
    <w:unhideWhenUsed/>
    <w:qFormat/>
    <w:rsid w:val="00783357"/>
    <w:pPr>
      <w:keepNext/>
      <w:numPr>
        <w:ilvl w:val="1"/>
        <w:numId w:val="1"/>
      </w:numPr>
      <w:outlineLvl w:val="1"/>
    </w:pPr>
    <w:rPr>
      <w:rFonts w:cs="Arial"/>
      <w:bCs/>
      <w:iCs/>
      <w:sz w:val="22"/>
      <w:szCs w:val="28"/>
    </w:rPr>
  </w:style>
  <w:style w:type="paragraph" w:styleId="Titre3">
    <w:name w:val="heading 3"/>
    <w:basedOn w:val="Normal"/>
    <w:next w:val="nobreak"/>
    <w:link w:val="Titre3Car"/>
    <w:unhideWhenUsed/>
    <w:qFormat/>
    <w:rsid w:val="007E2993"/>
    <w:pPr>
      <w:keepNext/>
      <w:numPr>
        <w:ilvl w:val="2"/>
        <w:numId w:val="1"/>
      </w:numPr>
      <w:outlineLvl w:val="2"/>
    </w:pPr>
    <w:rPr>
      <w:rFonts w:ascii="Helvetica" w:hAnsi="Helvetica" w:cs="Arial"/>
      <w:bCs/>
      <w:szCs w:val="26"/>
    </w:rPr>
  </w:style>
  <w:style w:type="paragraph" w:styleId="Titre4">
    <w:name w:val="heading 4"/>
    <w:basedOn w:val="Normal"/>
    <w:next w:val="Normal"/>
    <w:link w:val="Titre4Car"/>
    <w:unhideWhenUsed/>
    <w:qFormat/>
    <w:rsid w:val="007E2993"/>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unhideWhenUsed/>
    <w:qFormat/>
    <w:rsid w:val="007E2993"/>
    <w:pPr>
      <w:numPr>
        <w:ilvl w:val="4"/>
        <w:numId w:val="1"/>
      </w:numPr>
      <w:spacing w:before="240" w:after="60"/>
      <w:outlineLvl w:val="4"/>
    </w:pPr>
    <w:rPr>
      <w:b/>
      <w:bCs/>
      <w:i/>
      <w:iCs/>
      <w:sz w:val="26"/>
      <w:szCs w:val="26"/>
    </w:rPr>
  </w:style>
  <w:style w:type="paragraph" w:styleId="Titre6">
    <w:name w:val="heading 6"/>
    <w:basedOn w:val="Normal"/>
    <w:next w:val="Normal"/>
    <w:link w:val="Titre6Car"/>
    <w:unhideWhenUsed/>
    <w:qFormat/>
    <w:rsid w:val="007E2993"/>
    <w:pPr>
      <w:numPr>
        <w:ilvl w:val="5"/>
        <w:numId w:val="1"/>
      </w:numPr>
      <w:spacing w:before="240" w:after="60"/>
      <w:outlineLvl w:val="5"/>
    </w:pPr>
    <w:rPr>
      <w:rFonts w:ascii="Times New Roman" w:hAnsi="Times New Roman"/>
      <w:b/>
      <w:bCs/>
      <w:sz w:val="22"/>
      <w:szCs w:val="22"/>
    </w:rPr>
  </w:style>
  <w:style w:type="paragraph" w:styleId="Titre7">
    <w:name w:val="heading 7"/>
    <w:basedOn w:val="Normal"/>
    <w:next w:val="Normal"/>
    <w:link w:val="Titre7Car"/>
    <w:unhideWhenUsed/>
    <w:qFormat/>
    <w:rsid w:val="007E2993"/>
    <w:pPr>
      <w:numPr>
        <w:ilvl w:val="6"/>
        <w:numId w:val="1"/>
      </w:numPr>
      <w:spacing w:before="240" w:after="60"/>
      <w:outlineLvl w:val="6"/>
    </w:pPr>
    <w:rPr>
      <w:rFonts w:ascii="Times New Roman" w:hAnsi="Times New Roman"/>
      <w:sz w:val="24"/>
    </w:rPr>
  </w:style>
  <w:style w:type="paragraph" w:styleId="Titre8">
    <w:name w:val="heading 8"/>
    <w:basedOn w:val="Normal"/>
    <w:next w:val="Normal"/>
    <w:link w:val="Titre8Car"/>
    <w:unhideWhenUsed/>
    <w:qFormat/>
    <w:rsid w:val="007E2993"/>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link w:val="Titre9Car"/>
    <w:unhideWhenUsed/>
    <w:qFormat/>
    <w:rsid w:val="007E2993"/>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3357"/>
    <w:rPr>
      <w:rFonts w:ascii="Arial" w:eastAsia="Times New Roman" w:hAnsi="Arial" w:cs="Arial"/>
      <w:b/>
      <w:bCs/>
      <w:kern w:val="32"/>
      <w:sz w:val="24"/>
      <w:szCs w:val="32"/>
      <w:lang w:val="en-US"/>
    </w:rPr>
  </w:style>
  <w:style w:type="character" w:customStyle="1" w:styleId="Titre2Car">
    <w:name w:val="Titre 2 Car"/>
    <w:basedOn w:val="Policepardfaut"/>
    <w:link w:val="Titre2"/>
    <w:rsid w:val="00783357"/>
    <w:rPr>
      <w:rFonts w:ascii="Arial" w:eastAsia="Times New Roman" w:hAnsi="Arial" w:cs="Arial"/>
      <w:bCs/>
      <w:iCs/>
      <w:szCs w:val="28"/>
      <w:lang w:val="en-US"/>
    </w:rPr>
  </w:style>
  <w:style w:type="character" w:customStyle="1" w:styleId="Titre3Car">
    <w:name w:val="Titre 3 Car"/>
    <w:basedOn w:val="Policepardfaut"/>
    <w:link w:val="Titre3"/>
    <w:rsid w:val="007E2993"/>
    <w:rPr>
      <w:rFonts w:ascii="Helvetica" w:eastAsia="Times New Roman" w:hAnsi="Helvetica" w:cs="Arial"/>
      <w:bCs/>
      <w:sz w:val="20"/>
      <w:szCs w:val="26"/>
      <w:lang w:val="en-US"/>
    </w:rPr>
  </w:style>
  <w:style w:type="character" w:customStyle="1" w:styleId="Titre4Car">
    <w:name w:val="Titre 4 Car"/>
    <w:basedOn w:val="Policepardfaut"/>
    <w:link w:val="Titre4"/>
    <w:rsid w:val="007E2993"/>
    <w:rPr>
      <w:rFonts w:ascii="Times New Roman" w:eastAsia="Times New Roman" w:hAnsi="Times New Roman" w:cs="Times New Roman"/>
      <w:b/>
      <w:bCs/>
      <w:sz w:val="28"/>
      <w:szCs w:val="28"/>
      <w:lang w:val="en-US"/>
    </w:rPr>
  </w:style>
  <w:style w:type="character" w:customStyle="1" w:styleId="Titre5Car">
    <w:name w:val="Titre 5 Car"/>
    <w:basedOn w:val="Policepardfaut"/>
    <w:link w:val="Titre5"/>
    <w:rsid w:val="007E2993"/>
    <w:rPr>
      <w:rFonts w:ascii="Arial" w:eastAsia="Times New Roman" w:hAnsi="Arial" w:cs="Times New Roman"/>
      <w:b/>
      <w:bCs/>
      <w:i/>
      <w:iCs/>
      <w:sz w:val="26"/>
      <w:szCs w:val="26"/>
      <w:lang w:val="en-US"/>
    </w:rPr>
  </w:style>
  <w:style w:type="character" w:customStyle="1" w:styleId="Titre6Car">
    <w:name w:val="Titre 6 Car"/>
    <w:basedOn w:val="Policepardfaut"/>
    <w:link w:val="Titre6"/>
    <w:rsid w:val="007E2993"/>
    <w:rPr>
      <w:rFonts w:ascii="Times New Roman" w:eastAsia="Times New Roman" w:hAnsi="Times New Roman" w:cs="Times New Roman"/>
      <w:b/>
      <w:bCs/>
      <w:lang w:val="en-US"/>
    </w:rPr>
  </w:style>
  <w:style w:type="character" w:customStyle="1" w:styleId="Titre7Car">
    <w:name w:val="Titre 7 Car"/>
    <w:basedOn w:val="Policepardfaut"/>
    <w:link w:val="Titre7"/>
    <w:rsid w:val="007E2993"/>
    <w:rPr>
      <w:rFonts w:ascii="Times New Roman" w:eastAsia="Times New Roman" w:hAnsi="Times New Roman" w:cs="Times New Roman"/>
      <w:sz w:val="24"/>
      <w:szCs w:val="24"/>
      <w:lang w:val="en-US"/>
    </w:rPr>
  </w:style>
  <w:style w:type="character" w:customStyle="1" w:styleId="Titre8Car">
    <w:name w:val="Titre 8 Car"/>
    <w:basedOn w:val="Policepardfaut"/>
    <w:link w:val="Titre8"/>
    <w:rsid w:val="007E2993"/>
    <w:rPr>
      <w:rFonts w:ascii="Times New Roman" w:eastAsia="Times New Roman" w:hAnsi="Times New Roman" w:cs="Times New Roman"/>
      <w:i/>
      <w:iCs/>
      <w:sz w:val="24"/>
      <w:szCs w:val="24"/>
      <w:lang w:val="en-US"/>
    </w:rPr>
  </w:style>
  <w:style w:type="character" w:customStyle="1" w:styleId="Titre9Car">
    <w:name w:val="Titre 9 Car"/>
    <w:basedOn w:val="Policepardfaut"/>
    <w:link w:val="Titre9"/>
    <w:rsid w:val="007E2993"/>
    <w:rPr>
      <w:rFonts w:ascii="Arial" w:eastAsia="Times New Roman" w:hAnsi="Arial" w:cs="Arial"/>
      <w:lang w:val="en-US"/>
    </w:rPr>
  </w:style>
  <w:style w:type="character" w:styleId="Lienhypertexte">
    <w:name w:val="Hyperlink"/>
    <w:basedOn w:val="Policepardfaut"/>
    <w:uiPriority w:val="99"/>
    <w:unhideWhenUsed/>
    <w:rsid w:val="007E2993"/>
    <w:rPr>
      <w:color w:val="0000FF"/>
      <w:u w:val="single"/>
    </w:rPr>
  </w:style>
  <w:style w:type="paragraph" w:customStyle="1" w:styleId="nobreak">
    <w:name w:val="nobreak"/>
    <w:basedOn w:val="Normal"/>
    <w:next w:val="Normal"/>
    <w:rsid w:val="007E2993"/>
    <w:pPr>
      <w:keepNext/>
    </w:pPr>
  </w:style>
  <w:style w:type="table" w:styleId="Grilledutableau">
    <w:name w:val="Table Grid"/>
    <w:basedOn w:val="TableauNormal"/>
    <w:rsid w:val="00E263E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Policepardfaut"/>
    <w:rsid w:val="006C0279"/>
  </w:style>
  <w:style w:type="paragraph" w:styleId="Textedebulles">
    <w:name w:val="Balloon Text"/>
    <w:basedOn w:val="Normal"/>
    <w:link w:val="TextedebullesCar"/>
    <w:uiPriority w:val="99"/>
    <w:semiHidden/>
    <w:unhideWhenUsed/>
    <w:rsid w:val="00F428AD"/>
    <w:rPr>
      <w:rFonts w:ascii="Tahoma" w:hAnsi="Tahoma" w:cs="Tahoma"/>
      <w:sz w:val="16"/>
      <w:szCs w:val="16"/>
    </w:rPr>
  </w:style>
  <w:style w:type="character" w:customStyle="1" w:styleId="TextedebullesCar">
    <w:name w:val="Texte de bulles Car"/>
    <w:basedOn w:val="Policepardfaut"/>
    <w:link w:val="Textedebulles"/>
    <w:uiPriority w:val="99"/>
    <w:semiHidden/>
    <w:rsid w:val="00F428AD"/>
    <w:rPr>
      <w:rFonts w:ascii="Tahoma" w:eastAsia="Times New Roman" w:hAnsi="Tahoma" w:cs="Tahoma"/>
      <w:sz w:val="16"/>
      <w:szCs w:val="16"/>
      <w:lang w:val="en-US"/>
    </w:rPr>
  </w:style>
  <w:style w:type="paragraph" w:customStyle="1" w:styleId="table">
    <w:name w:val="table"/>
    <w:basedOn w:val="Normal"/>
    <w:rsid w:val="00A61E87"/>
    <w:pPr>
      <w:pBdr>
        <w:top w:val="single" w:sz="24" w:space="12" w:color="808080"/>
        <w:left w:val="single" w:sz="24" w:space="12" w:color="808080"/>
        <w:bottom w:val="single" w:sz="24" w:space="12" w:color="808080"/>
        <w:right w:val="single" w:sz="24" w:space="12" w:color="808080"/>
      </w:pBdr>
      <w:shd w:val="clear" w:color="auto" w:fill="F5F5FF"/>
      <w:spacing w:before="100" w:beforeAutospacing="1" w:after="720"/>
      <w:ind w:left="480" w:right="480"/>
    </w:pPr>
    <w:rPr>
      <w:rFonts w:ascii="Times New Roman" w:eastAsiaTheme="minorEastAsia" w:hAnsi="Times New Roman"/>
      <w:sz w:val="24"/>
      <w:lang w:val="fr-FR" w:eastAsia="fr-FR"/>
    </w:rPr>
  </w:style>
  <w:style w:type="paragraph" w:customStyle="1" w:styleId="tablecomment">
    <w:name w:val="tablecomment"/>
    <w:basedOn w:val="Normal"/>
    <w:rsid w:val="00A61E87"/>
    <w:pPr>
      <w:shd w:val="clear" w:color="auto" w:fill="E4EFFF"/>
      <w:spacing w:before="100" w:beforeAutospacing="1" w:after="300"/>
    </w:pPr>
    <w:rPr>
      <w:rFonts w:ascii="Times New Roman" w:eastAsiaTheme="minorEastAsia" w:hAnsi="Times New Roman"/>
      <w:sz w:val="24"/>
      <w:lang w:val="fr-FR" w:eastAsia="fr-FR"/>
    </w:rPr>
  </w:style>
  <w:style w:type="paragraph" w:customStyle="1" w:styleId="tabledefinition">
    <w:name w:val="tabledefinition"/>
    <w:basedOn w:val="Normal"/>
    <w:rsid w:val="00A61E87"/>
    <w:pPr>
      <w:spacing w:before="240" w:after="100" w:afterAutospacing="1"/>
    </w:pPr>
    <w:rPr>
      <w:rFonts w:ascii="Times New Roman" w:eastAsiaTheme="minorEastAsia" w:hAnsi="Times New Roman"/>
      <w:sz w:val="24"/>
      <w:lang w:val="fr-FR" w:eastAsia="fr-FR"/>
    </w:rPr>
  </w:style>
  <w:style w:type="paragraph" w:customStyle="1" w:styleId="tdtabledefinition">
    <w:name w:val="tdtabledefinition"/>
    <w:basedOn w:val="Normal"/>
    <w:rsid w:val="00A61E87"/>
    <w:pPr>
      <w:pBdr>
        <w:top w:val="single" w:sz="6" w:space="0" w:color="C0C0C0"/>
      </w:pBdr>
      <w:spacing w:before="100" w:beforeAutospacing="1" w:after="100" w:afterAutospacing="1"/>
      <w:textAlignment w:val="top"/>
    </w:pPr>
    <w:rPr>
      <w:rFonts w:ascii="Times New Roman" w:eastAsiaTheme="minorEastAsia" w:hAnsi="Times New Roman"/>
      <w:sz w:val="24"/>
      <w:lang w:val="fr-FR" w:eastAsia="fr-FR"/>
    </w:rPr>
  </w:style>
  <w:style w:type="paragraph" w:customStyle="1" w:styleId="tdlogicalcolname">
    <w:name w:val="tdlog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hysicalcolname">
    <w:name w:val="tdphys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datatype">
    <w:name w:val="tddatatyp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kflag">
    <w:name w:val="tdpk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nullflag">
    <w:name w:val="tdnull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tableheading">
    <w:name w:val="tdtableheading"/>
    <w:basedOn w:val="Normal"/>
    <w:rsid w:val="00A61E87"/>
    <w:pPr>
      <w:pBdr>
        <w:bottom w:val="single" w:sz="6" w:space="2" w:color="C0C0C0"/>
      </w:pBdr>
      <w:shd w:val="clear" w:color="auto" w:fill="F0F0F0"/>
      <w:spacing w:before="100" w:beforeAutospacing="1" w:after="100" w:afterAutospacing="1"/>
      <w:textAlignment w:val="top"/>
    </w:pPr>
    <w:rPr>
      <w:rFonts w:ascii="Segoe UI" w:eastAsiaTheme="minorEastAsia" w:hAnsi="Segoe UI" w:cs="Segoe UI"/>
      <w:b/>
      <w:bCs/>
      <w:sz w:val="24"/>
      <w:lang w:val="fr-FR" w:eastAsia="fr-FR"/>
    </w:rPr>
  </w:style>
  <w:style w:type="paragraph" w:customStyle="1" w:styleId="Sous-titre1">
    <w:name w:val="Sous-titre1"/>
    <w:basedOn w:val="Normal"/>
    <w:rsid w:val="00A61E87"/>
    <w:pPr>
      <w:spacing w:before="100" w:beforeAutospacing="1" w:after="100" w:afterAutospacing="1"/>
    </w:pPr>
    <w:rPr>
      <w:rFonts w:ascii="Segoe UI" w:eastAsiaTheme="minorEastAsia" w:hAnsi="Segoe UI" w:cs="Segoe UI"/>
      <w:b/>
      <w:bCs/>
      <w:sz w:val="24"/>
      <w:lang w:val="fr-FR" w:eastAsia="fr-FR"/>
    </w:rPr>
  </w:style>
  <w:style w:type="paragraph" w:customStyle="1" w:styleId="comment">
    <w:name w:val="comment"/>
    <w:basedOn w:val="Normal"/>
    <w:rsid w:val="00A61E87"/>
    <w:pPr>
      <w:spacing w:before="100" w:beforeAutospacing="1" w:after="100" w:afterAutospacing="1"/>
      <w:ind w:left="720"/>
    </w:pPr>
    <w:rPr>
      <w:rFonts w:ascii="Times New Roman" w:eastAsiaTheme="minorEastAsia" w:hAnsi="Times New Roman"/>
      <w:color w:val="666666"/>
      <w:sz w:val="24"/>
      <w:lang w:val="fr-FR" w:eastAsia="fr-FR"/>
    </w:rPr>
  </w:style>
  <w:style w:type="character" w:styleId="Lienhypertextesuivivisit">
    <w:name w:val="FollowedHyperlink"/>
    <w:basedOn w:val="Policepardfaut"/>
    <w:uiPriority w:val="99"/>
    <w:semiHidden/>
    <w:unhideWhenUsed/>
    <w:rsid w:val="00A61E87"/>
    <w:rPr>
      <w:color w:val="800080"/>
      <w:u w:val="single"/>
    </w:rPr>
  </w:style>
  <w:style w:type="paragraph" w:customStyle="1" w:styleId="Sous-titre2">
    <w:name w:val="Sous-titre2"/>
    <w:basedOn w:val="Normal"/>
    <w:rsid w:val="00185F1C"/>
    <w:pPr>
      <w:spacing w:before="100" w:beforeAutospacing="1" w:after="100" w:afterAutospacing="1"/>
    </w:pPr>
    <w:rPr>
      <w:rFonts w:ascii="Segoe UI" w:eastAsiaTheme="minorEastAsia" w:hAnsi="Segoe UI" w:cs="Segoe UI"/>
      <w:b/>
      <w:bCs/>
      <w:sz w:val="24"/>
      <w:lang w:val="fr-FR" w:eastAsia="fr-FR"/>
    </w:rPr>
  </w:style>
  <w:style w:type="paragraph" w:styleId="Paragraphedeliste">
    <w:name w:val="List Paragraph"/>
    <w:basedOn w:val="Normal"/>
    <w:uiPriority w:val="34"/>
    <w:qFormat/>
    <w:rsid w:val="00671D99"/>
    <w:pPr>
      <w:ind w:left="720"/>
      <w:contextualSpacing/>
    </w:pPr>
  </w:style>
  <w:style w:type="paragraph" w:styleId="PrformatHTML">
    <w:name w:val="HTML Preformatted"/>
    <w:basedOn w:val="Normal"/>
    <w:link w:val="PrformatHTMLCar"/>
    <w:rsid w:val="00783357"/>
    <w:rPr>
      <w:rFonts w:ascii="Courier New" w:hAnsi="Courier New" w:cs="Helvetica"/>
      <w:sz w:val="14"/>
      <w:szCs w:val="20"/>
    </w:rPr>
  </w:style>
  <w:style w:type="character" w:customStyle="1" w:styleId="PrformatHTMLCar">
    <w:name w:val="Préformaté HTML Car"/>
    <w:basedOn w:val="Policepardfaut"/>
    <w:link w:val="PrformatHTML"/>
    <w:rsid w:val="00783357"/>
    <w:rPr>
      <w:rFonts w:ascii="Courier New" w:eastAsia="Times New Roman" w:hAnsi="Courier New" w:cs="Helvetica"/>
      <w:sz w:val="14"/>
      <w:szCs w:val="20"/>
      <w:lang w:val="en-US"/>
    </w:rPr>
  </w:style>
  <w:style w:type="character" w:customStyle="1" w:styleId="popup">
    <w:name w:val="popup"/>
    <w:basedOn w:val="Policepardfaut"/>
    <w:rsid w:val="00783357"/>
  </w:style>
  <w:style w:type="paragraph" w:styleId="En-ttedetabledesmatires">
    <w:name w:val="TOC Heading"/>
    <w:basedOn w:val="Titre1"/>
    <w:next w:val="Normal"/>
    <w:uiPriority w:val="39"/>
    <w:semiHidden/>
    <w:unhideWhenUsed/>
    <w:qFormat/>
    <w:rsid w:val="004D446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TM1">
    <w:name w:val="toc 1"/>
    <w:basedOn w:val="Normal"/>
    <w:next w:val="Normal"/>
    <w:autoRedefine/>
    <w:uiPriority w:val="39"/>
    <w:unhideWhenUsed/>
    <w:rsid w:val="004D4465"/>
    <w:pPr>
      <w:spacing w:after="100"/>
    </w:pPr>
  </w:style>
  <w:style w:type="paragraph" w:styleId="TM2">
    <w:name w:val="toc 2"/>
    <w:basedOn w:val="Normal"/>
    <w:next w:val="Normal"/>
    <w:autoRedefine/>
    <w:uiPriority w:val="39"/>
    <w:unhideWhenUsed/>
    <w:rsid w:val="004D4465"/>
    <w:pPr>
      <w:spacing w:after="100"/>
      <w:ind w:left="200"/>
    </w:pPr>
  </w:style>
  <w:style w:type="paragraph" w:styleId="TM3">
    <w:name w:val="toc 3"/>
    <w:basedOn w:val="Normal"/>
    <w:next w:val="Normal"/>
    <w:autoRedefine/>
    <w:uiPriority w:val="39"/>
    <w:unhideWhenUsed/>
    <w:rsid w:val="004D446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5142">
      <w:bodyDiv w:val="1"/>
      <w:marLeft w:val="0"/>
      <w:marRight w:val="0"/>
      <w:marTop w:val="0"/>
      <w:marBottom w:val="0"/>
      <w:divBdr>
        <w:top w:val="none" w:sz="0" w:space="0" w:color="auto"/>
        <w:left w:val="none" w:sz="0" w:space="0" w:color="auto"/>
        <w:bottom w:val="none" w:sz="0" w:space="0" w:color="auto"/>
        <w:right w:val="none" w:sz="0" w:space="0" w:color="auto"/>
      </w:divBdr>
    </w:div>
    <w:div w:id="983393558">
      <w:bodyDiv w:val="1"/>
      <w:marLeft w:val="0"/>
      <w:marRight w:val="0"/>
      <w:marTop w:val="0"/>
      <w:marBottom w:val="0"/>
      <w:divBdr>
        <w:top w:val="none" w:sz="0" w:space="0" w:color="auto"/>
        <w:left w:val="none" w:sz="0" w:space="0" w:color="auto"/>
        <w:bottom w:val="none" w:sz="0" w:space="0" w:color="auto"/>
        <w:right w:val="none" w:sz="0" w:space="0" w:color="auto"/>
      </w:divBdr>
    </w:div>
    <w:div w:id="1365592547">
      <w:bodyDiv w:val="1"/>
      <w:marLeft w:val="0"/>
      <w:marRight w:val="0"/>
      <w:marTop w:val="0"/>
      <w:marBottom w:val="0"/>
      <w:divBdr>
        <w:top w:val="none" w:sz="0" w:space="0" w:color="auto"/>
        <w:left w:val="none" w:sz="0" w:space="0" w:color="auto"/>
        <w:bottom w:val="none" w:sz="0" w:space="0" w:color="auto"/>
        <w:right w:val="none" w:sz="0" w:space="0" w:color="auto"/>
      </w:divBdr>
    </w:div>
    <w:div w:id="1432779217">
      <w:bodyDiv w:val="1"/>
      <w:marLeft w:val="0"/>
      <w:marRight w:val="0"/>
      <w:marTop w:val="0"/>
      <w:marBottom w:val="0"/>
      <w:divBdr>
        <w:top w:val="none" w:sz="0" w:space="0" w:color="auto"/>
        <w:left w:val="none" w:sz="0" w:space="0" w:color="auto"/>
        <w:bottom w:val="none" w:sz="0" w:space="0" w:color="auto"/>
        <w:right w:val="none" w:sz="0" w:space="0" w:color="auto"/>
      </w:divBdr>
    </w:div>
    <w:div w:id="1915162432">
      <w:bodyDiv w:val="1"/>
      <w:marLeft w:val="0"/>
      <w:marRight w:val="0"/>
      <w:marTop w:val="0"/>
      <w:marBottom w:val="0"/>
      <w:divBdr>
        <w:top w:val="none" w:sz="0" w:space="0" w:color="auto"/>
        <w:left w:val="none" w:sz="0" w:space="0" w:color="auto"/>
        <w:bottom w:val="none" w:sz="0" w:space="0" w:color="auto"/>
        <w:right w:val="none" w:sz="0" w:space="0" w:color="auto"/>
      </w:divBdr>
    </w:div>
    <w:div w:id="2084061287">
      <w:bodyDiv w:val="1"/>
      <w:marLeft w:val="0"/>
      <w:marRight w:val="0"/>
      <w:marTop w:val="0"/>
      <w:marBottom w:val="0"/>
      <w:divBdr>
        <w:top w:val="none" w:sz="0" w:space="0" w:color="auto"/>
        <w:left w:val="none" w:sz="0" w:space="0" w:color="auto"/>
        <w:bottom w:val="none" w:sz="0" w:space="0" w:color="auto"/>
        <w:right w:val="none" w:sz="0" w:space="0" w:color="auto"/>
      </w:divBdr>
    </w:div>
    <w:div w:id="210005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ptideatlas.org/tmp/mzML1.1.0_plain.html" TargetMode="External"/><Relationship Id="rId18" Type="http://schemas.openxmlformats.org/officeDocument/2006/relationships/hyperlink" Target="http://www.peptideatlas.org/tmp/mzML1.1.0_plain.html" TargetMode="External"/><Relationship Id="rId26" Type="http://schemas.openxmlformats.org/officeDocument/2006/relationships/hyperlink" Target="http://www.peptideatlas.org/tmp/mzML1.1.0_plain.html" TargetMode="External"/><Relationship Id="rId39" Type="http://schemas.openxmlformats.org/officeDocument/2006/relationships/hyperlink" Target="http://www.peptideatlas.org/tmp/mzML1.1.0_plain.html" TargetMode="External"/><Relationship Id="rId21" Type="http://schemas.openxmlformats.org/officeDocument/2006/relationships/hyperlink" Target="http://www.peptideatlas.org/tmp/mzML1.1.0_plain.html" TargetMode="External"/><Relationship Id="rId34" Type="http://schemas.openxmlformats.org/officeDocument/2006/relationships/hyperlink" Target="http://www.peptideatlas.org/tmp/mzML1.1.0_plain.html" TargetMode="External"/><Relationship Id="rId42" Type="http://schemas.openxmlformats.org/officeDocument/2006/relationships/hyperlink" Target="http://www.peptideatlas.org/tmp/mzML1.1.0_plain.html" TargetMode="External"/><Relationship Id="rId47" Type="http://schemas.openxmlformats.org/officeDocument/2006/relationships/hyperlink" Target="http://www.peptideatlas.org/tmp/mzML1.1.0_plain.html" TargetMode="External"/><Relationship Id="rId50" Type="http://schemas.openxmlformats.org/officeDocument/2006/relationships/hyperlink" Target="http://www.peptideatlas.org/tmp/mzML1.1.0_plain.html" TargetMode="External"/><Relationship Id="rId55" Type="http://schemas.openxmlformats.org/officeDocument/2006/relationships/hyperlink" Target="http://www.peptideatlas.org/tmp/mzML1.1.0_plain.html" TargetMode="External"/><Relationship Id="rId63" Type="http://schemas.openxmlformats.org/officeDocument/2006/relationships/fontTable" Target="fontTable.xml"/><Relationship Id="rId7" Type="http://schemas.openxmlformats.org/officeDocument/2006/relationships/hyperlink" Target="http://psidev.info/files/CommunityPractice-revised.doc" TargetMode="External"/><Relationship Id="rId2" Type="http://schemas.openxmlformats.org/officeDocument/2006/relationships/styles" Target="styles.xml"/><Relationship Id="rId16" Type="http://schemas.openxmlformats.org/officeDocument/2006/relationships/hyperlink" Target="http://www.peptideatlas.org/tmp/mzML1.1.0_plain.html" TargetMode="External"/><Relationship Id="rId20" Type="http://schemas.openxmlformats.org/officeDocument/2006/relationships/hyperlink" Target="http://www.peptideatlas.org/tmp/mzML1.1.0_plain.html" TargetMode="External"/><Relationship Id="rId29" Type="http://schemas.openxmlformats.org/officeDocument/2006/relationships/hyperlink" Target="http://www.peptideatlas.org/tmp/mzML1.1.0_plain.html" TargetMode="External"/><Relationship Id="rId41" Type="http://schemas.openxmlformats.org/officeDocument/2006/relationships/hyperlink" Target="http://www.peptideatlas.org/tmp/mzML1.1.0_plain.html" TargetMode="External"/><Relationship Id="rId54" Type="http://schemas.openxmlformats.org/officeDocument/2006/relationships/hyperlink" Target="http://www.peptideatlas.org/tmp/mzML1.1.0_plain.html" TargetMode="External"/><Relationship Id="rId62" Type="http://schemas.openxmlformats.org/officeDocument/2006/relationships/hyperlink" Target="http://www.peptideatlas.org/tmp/mzML1.1.0_plain.html" TargetMode="External"/><Relationship Id="rId1" Type="http://schemas.openxmlformats.org/officeDocument/2006/relationships/numbering" Target="numbering.xml"/><Relationship Id="rId6" Type="http://schemas.openxmlformats.org/officeDocument/2006/relationships/hyperlink" Target="http://www.w3.org/XML/Schema" TargetMode="External"/><Relationship Id="rId11" Type="http://schemas.openxmlformats.org/officeDocument/2006/relationships/image" Target="media/image1.png"/><Relationship Id="rId24" Type="http://schemas.openxmlformats.org/officeDocument/2006/relationships/hyperlink" Target="http://www.peptideatlas.org/tmp/mzML1.1.0_plain.html" TargetMode="External"/><Relationship Id="rId32" Type="http://schemas.openxmlformats.org/officeDocument/2006/relationships/hyperlink" Target="http://www.peptideatlas.org/tmp/mzML1.1.0_plain.html" TargetMode="External"/><Relationship Id="rId37" Type="http://schemas.openxmlformats.org/officeDocument/2006/relationships/hyperlink" Target="http://www.peptideatlas.org/tmp/mzML1.1.0_plain.html" TargetMode="External"/><Relationship Id="rId40" Type="http://schemas.openxmlformats.org/officeDocument/2006/relationships/image" Target="media/image4.png"/><Relationship Id="rId45" Type="http://schemas.openxmlformats.org/officeDocument/2006/relationships/hyperlink" Target="http://www.peptideatlas.org/tmp/mzML1.1.0_plain.html" TargetMode="External"/><Relationship Id="rId53" Type="http://schemas.openxmlformats.org/officeDocument/2006/relationships/hyperlink" Target="http://www.peptideatlas.org/tmp/mzML1.1.0_plain.html" TargetMode="External"/><Relationship Id="rId58" Type="http://schemas.openxmlformats.org/officeDocument/2006/relationships/hyperlink" Target="http://www.peptideatlas.org/tmp/mzML1.1.0_plain.html" TargetMode="External"/><Relationship Id="rId5" Type="http://schemas.openxmlformats.org/officeDocument/2006/relationships/webSettings" Target="webSettings.xml"/><Relationship Id="rId15" Type="http://schemas.openxmlformats.org/officeDocument/2006/relationships/hyperlink" Target="http://www.peptideatlas.org/tmp/mzML1.1.0_plain.html" TargetMode="External"/><Relationship Id="rId23" Type="http://schemas.openxmlformats.org/officeDocument/2006/relationships/hyperlink" Target="http://www.peptideatlas.org/tmp/mzML1.1.0_plain.html" TargetMode="External"/><Relationship Id="rId28" Type="http://schemas.openxmlformats.org/officeDocument/2006/relationships/hyperlink" Target="http://www.peptideatlas.org/tmp/mzML1.1.0_plain.html" TargetMode="External"/><Relationship Id="rId36" Type="http://schemas.openxmlformats.org/officeDocument/2006/relationships/image" Target="media/image2.png"/><Relationship Id="rId49" Type="http://schemas.openxmlformats.org/officeDocument/2006/relationships/hyperlink" Target="http://www.peptideatlas.org/tmp/mzML1.1.0_plain.html" TargetMode="External"/><Relationship Id="rId57" Type="http://schemas.openxmlformats.org/officeDocument/2006/relationships/hyperlink" Target="http://www.peptideatlas.org/tmp/mzML1.1.0_plain.html" TargetMode="External"/><Relationship Id="rId61" Type="http://schemas.openxmlformats.org/officeDocument/2006/relationships/hyperlink" Target="http://www.peptideatlas.org/tmp/mzML1.1.0_plain.html" TargetMode="External"/><Relationship Id="rId10" Type="http://schemas.openxmlformats.org/officeDocument/2006/relationships/hyperlink" Target="http://www.w3.org/TR/NOTE-datetime" TargetMode="External"/><Relationship Id="rId19" Type="http://schemas.openxmlformats.org/officeDocument/2006/relationships/hyperlink" Target="http://www.peptideatlas.org/tmp/mzML1.1.0_plain.html" TargetMode="External"/><Relationship Id="rId31" Type="http://schemas.openxmlformats.org/officeDocument/2006/relationships/hyperlink" Target="http://www.peptideatlas.org/tmp/mzML1.1.0_plain.html" TargetMode="External"/><Relationship Id="rId44" Type="http://schemas.openxmlformats.org/officeDocument/2006/relationships/hyperlink" Target="http://www.peptideatlas.org/tmp/mzML1.1.0_plain.html" TargetMode="External"/><Relationship Id="rId52" Type="http://schemas.openxmlformats.org/officeDocument/2006/relationships/hyperlink" Target="http://www.peptideatlas.org/tmp/mzML1.1.0_plain.html" TargetMode="External"/><Relationship Id="rId60" Type="http://schemas.openxmlformats.org/officeDocument/2006/relationships/hyperlink" Target="http://www.peptideatlas.org/tmp/mzML1.1.0_plain.html" TargetMode="External"/><Relationship Id="rId4" Type="http://schemas.openxmlformats.org/officeDocument/2006/relationships/settings" Target="settings.xml"/><Relationship Id="rId9" Type="http://schemas.openxmlformats.org/officeDocument/2006/relationships/hyperlink" Target="http://obi.sourceforge.net/" TargetMode="External"/><Relationship Id="rId14" Type="http://schemas.openxmlformats.org/officeDocument/2006/relationships/hyperlink" Target="http://www.peptideatlas.org/tmp/mzML1.1.0_plain.html" TargetMode="External"/><Relationship Id="rId22" Type="http://schemas.openxmlformats.org/officeDocument/2006/relationships/hyperlink" Target="http://www.peptideatlas.org/tmp/mzML1.1.0_plain.html" TargetMode="External"/><Relationship Id="rId27" Type="http://schemas.openxmlformats.org/officeDocument/2006/relationships/hyperlink" Target="http://www.peptideatlas.org/tmp/mzML1.1.0_plain.html" TargetMode="External"/><Relationship Id="rId30" Type="http://schemas.openxmlformats.org/officeDocument/2006/relationships/hyperlink" Target="http://www.peptideatlas.org/tmp/mzML1.1.0_plain.html" TargetMode="External"/><Relationship Id="rId35" Type="http://schemas.openxmlformats.org/officeDocument/2006/relationships/hyperlink" Target="http://www.peptideatlas.org/tmp/mzML1.1.0_plain.html" TargetMode="External"/><Relationship Id="rId43" Type="http://schemas.openxmlformats.org/officeDocument/2006/relationships/hyperlink" Target="http://www.peptideatlas.org/tmp/mzML1.1.0_plain.html" TargetMode="External"/><Relationship Id="rId48" Type="http://schemas.openxmlformats.org/officeDocument/2006/relationships/hyperlink" Target="http://www.peptideatlas.org/tmp/mzML1.1.0_plain.html" TargetMode="External"/><Relationship Id="rId56" Type="http://schemas.openxmlformats.org/officeDocument/2006/relationships/hyperlink" Target="http://www.peptideatlas.org/tmp/mzML1.1.0_plain.html" TargetMode="External"/><Relationship Id="rId64" Type="http://schemas.openxmlformats.org/officeDocument/2006/relationships/theme" Target="theme/theme1.xml"/><Relationship Id="rId8" Type="http://schemas.openxmlformats.org/officeDocument/2006/relationships/hyperlink" Target="http://www.ebi.ac.uk/chebi/" TargetMode="External"/><Relationship Id="rId51" Type="http://schemas.openxmlformats.org/officeDocument/2006/relationships/hyperlink" Target="http://www.peptideatlas.org/tmp/mzML1.1.0_plain.html" TargetMode="External"/><Relationship Id="rId3" Type="http://schemas.microsoft.com/office/2007/relationships/stylesWithEffects" Target="stylesWithEffects.xml"/><Relationship Id="rId12" Type="http://schemas.openxmlformats.org/officeDocument/2006/relationships/hyperlink" Target="http://www.peptideatlas.org/tmp/mzML1.1.0_plain.html" TargetMode="External"/><Relationship Id="rId17" Type="http://schemas.openxmlformats.org/officeDocument/2006/relationships/hyperlink" Target="http://www.peptideatlas.org/tmp/mzML1.1.0_plain.html" TargetMode="External"/><Relationship Id="rId25" Type="http://schemas.openxmlformats.org/officeDocument/2006/relationships/hyperlink" Target="http://www.peptideatlas.org/tmp/mzML1.1.0_plain.html" TargetMode="External"/><Relationship Id="rId33" Type="http://schemas.openxmlformats.org/officeDocument/2006/relationships/hyperlink" Target="http://www.peptideatlas.org/tmp/mzML1.1.0_plain.html" TargetMode="External"/><Relationship Id="rId38" Type="http://schemas.openxmlformats.org/officeDocument/2006/relationships/image" Target="media/image3.png"/><Relationship Id="rId46" Type="http://schemas.openxmlformats.org/officeDocument/2006/relationships/hyperlink" Target="http://www.peptideatlas.org/tmp/mzML1.1.0_plain.html" TargetMode="External"/><Relationship Id="rId59" Type="http://schemas.openxmlformats.org/officeDocument/2006/relationships/hyperlink" Target="http://www.peptideatlas.org/tmp/mzML1.1.0_plai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35</Pages>
  <Words>14614</Words>
  <Characters>80377</Characters>
  <Application>Microsoft Office Word</Application>
  <DocSecurity>0</DocSecurity>
  <Lines>669</Lines>
  <Paragraphs>189</Paragraphs>
  <ScaleCrop>false</ScaleCrop>
  <HeadingPairs>
    <vt:vector size="2" baseType="variant">
      <vt:variant>
        <vt:lpstr>Titre</vt:lpstr>
      </vt:variant>
      <vt:variant>
        <vt:i4>1</vt:i4>
      </vt:variant>
    </vt:vector>
  </HeadingPairs>
  <TitlesOfParts>
    <vt:vector size="1" baseType="lpstr">
      <vt:lpstr/>
    </vt:vector>
  </TitlesOfParts>
  <Company>IPBS/CNRS</Company>
  <LinksUpToDate>false</LinksUpToDate>
  <CharactersWithSpaces>94802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Bouyssié</dc:creator>
  <cp:keywords/>
  <dc:description/>
  <cp:lastModifiedBy>David Bouyssié</cp:lastModifiedBy>
  <cp:revision>68</cp:revision>
  <dcterms:created xsi:type="dcterms:W3CDTF">2013-01-07T12:42:00Z</dcterms:created>
  <dcterms:modified xsi:type="dcterms:W3CDTF">2014-12-11T09:50:00Z</dcterms:modified>
</cp:coreProperties>
</file>