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Process Architecture</w:t>
      </w:r>
    </w:p>
    <w:p>
      <w:r>
        <w:t>L4: Order Processing</w:t>
      </w:r>
    </w:p>
    <w:p>
      <w:r>
        <w:t>L5: Validate Order</w:t>
      </w:r>
    </w:p>
    <w:p>
      <w:r>
        <w:t>L6: Check Stock Availability</w:t>
      </w:r>
    </w:p>
  </w:body>
</w:document>
</file>