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D082" w14:textId="51FC8AAA" w:rsidR="00352F39" w:rsidRDefault="00352F39" w:rsidP="00352F39">
      <w:pPr>
        <w:spacing w:line="240" w:lineRule="auto"/>
        <w:ind w:left="2160"/>
        <w:rPr>
          <w:rFonts w:ascii="Century Gothic" w:eastAsiaTheme="majorEastAsia" w:hAnsi="Century Gothic" w:cstheme="majorBidi"/>
          <w:b/>
          <w:bCs/>
          <w:color w:val="0A1D30" w:themeColor="text2" w:themeShade="BF"/>
          <w:spacing w:val="5"/>
          <w:kern w:val="28"/>
          <w:sz w:val="24"/>
          <w:szCs w:val="24"/>
        </w:rPr>
      </w:pPr>
      <w:r w:rsidRPr="007E0C4B">
        <w:rPr>
          <w:rFonts w:ascii="Century Gothic" w:eastAsia="Century Gothic" w:hAnsi="Century Gothic" w:cs="Century Gothic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CFF46D" wp14:editId="5ADC4C29">
            <wp:simplePos x="0" y="0"/>
            <wp:positionH relativeFrom="margin">
              <wp:align>left</wp:align>
            </wp:positionH>
            <wp:positionV relativeFrom="margin">
              <wp:posOffset>-154461</wp:posOffset>
            </wp:positionV>
            <wp:extent cx="1219200" cy="1508889"/>
            <wp:effectExtent l="0" t="0" r="0" b="0"/>
            <wp:wrapSquare wrapText="bothSides"/>
            <wp:docPr id="12061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54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0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FEFD1" w14:textId="4413B79F" w:rsidR="00001AED" w:rsidRPr="0092452E" w:rsidRDefault="00001AED" w:rsidP="00352F39">
      <w:pPr>
        <w:spacing w:line="240" w:lineRule="auto"/>
        <w:ind w:left="2160"/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</w:pPr>
      <w:r w:rsidRPr="0092452E">
        <w:rPr>
          <w:rFonts w:ascii="Century Gothic" w:eastAsiaTheme="majorEastAsia" w:hAnsi="Century Gothic" w:cstheme="majorBidi"/>
          <w:b/>
          <w:bCs/>
          <w:color w:val="0A1D30" w:themeColor="text2" w:themeShade="BF"/>
          <w:spacing w:val="5"/>
          <w:kern w:val="28"/>
          <w:sz w:val="24"/>
          <w:szCs w:val="24"/>
        </w:rPr>
        <w:t>MUHAMMAD ZEESHAN</w:t>
      </w:r>
      <w:r w:rsidRPr="0092452E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br/>
      </w:r>
      <w:r w:rsidRPr="0092452E">
        <w:rPr>
          <w:rFonts w:ascii="Century Gothic" w:eastAsiaTheme="majorEastAsia" w:hAnsi="Century Gothic" w:cstheme="majorBidi"/>
          <w:b/>
          <w:bCs/>
          <w:color w:val="0A1D30" w:themeColor="text2" w:themeShade="BF"/>
          <w:spacing w:val="5"/>
          <w:kern w:val="28"/>
          <w:sz w:val="24"/>
          <w:szCs w:val="24"/>
        </w:rPr>
        <w:t>Solution</w:t>
      </w:r>
      <w:r w:rsidRPr="007E0C4B">
        <w:rPr>
          <w:rFonts w:ascii="Century Gothic" w:eastAsiaTheme="majorEastAsia" w:hAnsi="Century Gothic" w:cstheme="majorBidi"/>
          <w:b/>
          <w:bCs/>
          <w:color w:val="0A1D30" w:themeColor="text2" w:themeShade="BF"/>
          <w:spacing w:val="5"/>
          <w:kern w:val="28"/>
          <w:sz w:val="24"/>
          <w:szCs w:val="24"/>
        </w:rPr>
        <w:t>s</w:t>
      </w:r>
      <w:r w:rsidRPr="0092452E">
        <w:rPr>
          <w:rFonts w:ascii="Century Gothic" w:eastAsiaTheme="majorEastAsia" w:hAnsi="Century Gothic" w:cstheme="majorBidi"/>
          <w:b/>
          <w:bCs/>
          <w:color w:val="0A1D30" w:themeColor="text2" w:themeShade="BF"/>
          <w:spacing w:val="5"/>
          <w:kern w:val="28"/>
          <w:sz w:val="24"/>
          <w:szCs w:val="24"/>
        </w:rPr>
        <w:t xml:space="preserve"> Architect</w:t>
      </w:r>
      <w:r w:rsidRPr="0092452E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br/>
        <w:t>Ezdan Oasis, Al-</w:t>
      </w:r>
      <w:proofErr w:type="spellStart"/>
      <w:r w:rsidRPr="0092452E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>Wukair</w:t>
      </w:r>
      <w:proofErr w:type="spellEnd"/>
      <w:r w:rsidRPr="0092452E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>, Doha, Qatar</w:t>
      </w:r>
      <w:r w:rsidRPr="0092452E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br/>
        <w:t>+974-33937436 | </w:t>
      </w:r>
      <w:hyperlink r:id="rId6" w:tgtFrame="_blank" w:history="1">
        <w:r w:rsidRPr="00FD5CEA">
          <w:rPr>
            <w:color w:val="0A1D30" w:themeColor="text2" w:themeShade="BF"/>
          </w:rPr>
          <w:t>zeeshanse@gmail.com</w:t>
        </w:r>
      </w:hyperlink>
      <w:r w:rsidR="00977BF0" w:rsidRPr="00FD5CEA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 xml:space="preserve"> </w:t>
      </w:r>
      <w:r w:rsidR="00FD5CEA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 xml:space="preserve">  </w:t>
      </w:r>
      <w:r w:rsidR="00FD5CEA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br/>
      </w:r>
      <w:r w:rsidR="00977BF0" w:rsidRPr="00FD5CEA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 xml:space="preserve">LinkedIn :  </w:t>
      </w:r>
      <w:hyperlink r:id="rId7" w:history="1">
        <w:r w:rsidR="00FD5CEA" w:rsidRPr="00FE6E58">
          <w:rPr>
            <w:rStyle w:val="Hyperlink"/>
            <w:rFonts w:ascii="Century Gothic" w:eastAsiaTheme="majorEastAsia" w:hAnsi="Century Gothic" w:cstheme="majorBidi"/>
            <w:spacing w:val="5"/>
            <w:kern w:val="28"/>
            <w:sz w:val="24"/>
            <w:szCs w:val="24"/>
          </w:rPr>
          <w:t>www.linkedin.com/in/muhammad-zeeshan-2a698b2a</w:t>
        </w:r>
      </w:hyperlink>
      <w:r w:rsidR="00FD5CEA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 xml:space="preserve"> </w:t>
      </w:r>
      <w:r w:rsidR="00973A4B" w:rsidRPr="00FD5CEA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>GitHub:</w:t>
      </w:r>
      <w:r w:rsidR="00FD5CEA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 xml:space="preserve"> </w:t>
      </w:r>
      <w:hyperlink r:id="rId8" w:history="1">
        <w:r w:rsidR="00FD5CEA" w:rsidRPr="00FE6E58">
          <w:rPr>
            <w:rStyle w:val="Hyperlink"/>
          </w:rPr>
          <w:t>https://github.com/mzeeshanse</w:t>
        </w:r>
      </w:hyperlink>
      <w:r w:rsidRPr="0092452E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br/>
        <w:t>Nationality: Pakistani | DOB: Apr 18, 1982</w:t>
      </w:r>
      <w:r w:rsidR="00977BF0"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t xml:space="preserve"> </w:t>
      </w:r>
    </w:p>
    <w:p w14:paraId="2E5DD843" w14:textId="50613E04" w:rsidR="00001AED" w:rsidRPr="007E0C4B" w:rsidRDefault="00000000" w:rsidP="00352F39">
      <w:pPr>
        <w:spacing w:line="240" w:lineRule="auto"/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</w:pPr>
      <w:r>
        <w:rPr>
          <w:rFonts w:ascii="Century Gothic" w:eastAsiaTheme="majorEastAsia" w:hAnsi="Century Gothic" w:cstheme="majorBidi"/>
          <w:color w:val="0A1D30" w:themeColor="text2" w:themeShade="BF"/>
          <w:spacing w:val="5"/>
          <w:kern w:val="28"/>
          <w:sz w:val="24"/>
          <w:szCs w:val="24"/>
        </w:rPr>
        <w:pict w14:anchorId="07C94B7A">
          <v:rect id="_x0000_i1025" style="width:0;height:1.5pt" o:hralign="center" o:hrstd="t" o:hr="t" fillcolor="#a0a0a0" stroked="f"/>
        </w:pict>
      </w:r>
    </w:p>
    <w:p w14:paraId="665A5B98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8"/>
          <w:szCs w:val="28"/>
        </w:rPr>
      </w:pPr>
      <w:r w:rsidRPr="007E0C4B">
        <w:rPr>
          <w:rFonts w:ascii="Century Gothic" w:hAnsi="Century Gothic"/>
          <w:b/>
          <w:bCs/>
          <w:sz w:val="28"/>
          <w:szCs w:val="28"/>
        </w:rPr>
        <w:t>PROFILE</w:t>
      </w:r>
    </w:p>
    <w:p w14:paraId="0E3FC18B" w14:textId="767B7410" w:rsidR="00352F39" w:rsidRDefault="007E0C4B" w:rsidP="0035200C">
      <w:pPr>
        <w:jc w:val="both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 xml:space="preserve">A strategic and results-driven </w:t>
      </w:r>
      <w:r w:rsidRPr="007E0C4B">
        <w:rPr>
          <w:rFonts w:ascii="Century Gothic" w:hAnsi="Century Gothic"/>
          <w:b/>
          <w:bCs/>
          <w:sz w:val="24"/>
          <w:szCs w:val="24"/>
        </w:rPr>
        <w:t>Solutions Architect</w:t>
      </w:r>
      <w:r w:rsidRPr="007E0C4B">
        <w:rPr>
          <w:rFonts w:ascii="Century Gothic" w:hAnsi="Century Gothic"/>
          <w:sz w:val="24"/>
          <w:szCs w:val="24"/>
        </w:rPr>
        <w:t xml:space="preserve"> with </w:t>
      </w:r>
      <w:r w:rsidRPr="007E0C4B">
        <w:rPr>
          <w:rFonts w:ascii="Century Gothic" w:hAnsi="Century Gothic"/>
          <w:b/>
          <w:bCs/>
          <w:sz w:val="24"/>
          <w:szCs w:val="24"/>
        </w:rPr>
        <w:t>21+ years of experience</w:t>
      </w:r>
      <w:r w:rsidRPr="007E0C4B">
        <w:rPr>
          <w:rFonts w:ascii="Century Gothic" w:hAnsi="Century Gothic"/>
          <w:sz w:val="24"/>
          <w:szCs w:val="24"/>
        </w:rPr>
        <w:t xml:space="preserve"> delivering enterprise-scale, secure, and highly available software solutions across government and Oil &amp; Gas sectors in the Gulf.</w:t>
      </w:r>
    </w:p>
    <w:p w14:paraId="0BE9521D" w14:textId="22893B1B" w:rsidR="0035200C" w:rsidRDefault="007E0C4B" w:rsidP="0035200C">
      <w:pPr>
        <w:jc w:val="both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 xml:space="preserve">Expert in translating complex business requirements into robust </w:t>
      </w:r>
      <w:r w:rsidR="00AE362A" w:rsidRPr="007E0C4B">
        <w:rPr>
          <w:rFonts w:ascii="Century Gothic" w:hAnsi="Century Gothic"/>
          <w:sz w:val="24"/>
          <w:szCs w:val="24"/>
        </w:rPr>
        <w:t>architecture</w:t>
      </w:r>
      <w:r w:rsidRPr="007E0C4B">
        <w:rPr>
          <w:rFonts w:ascii="Century Gothic" w:hAnsi="Century Gothic"/>
          <w:sz w:val="24"/>
          <w:szCs w:val="24"/>
        </w:rPr>
        <w:t xml:space="preserve"> with specialization in </w:t>
      </w:r>
      <w:r w:rsidRPr="007E0C4B">
        <w:rPr>
          <w:rFonts w:ascii="Century Gothic" w:hAnsi="Century Gothic"/>
          <w:b/>
          <w:bCs/>
          <w:sz w:val="24"/>
          <w:szCs w:val="24"/>
        </w:rPr>
        <w:t>ANPR</w:t>
      </w:r>
      <w:r w:rsidRPr="007E0C4B">
        <w:rPr>
          <w:rFonts w:ascii="Century Gothic" w:hAnsi="Century Gothic"/>
          <w:sz w:val="24"/>
          <w:szCs w:val="24"/>
        </w:rPr>
        <w:t xml:space="preserve">, </w:t>
      </w:r>
      <w:r w:rsidRPr="007E0C4B">
        <w:rPr>
          <w:rFonts w:ascii="Century Gothic" w:hAnsi="Century Gothic"/>
          <w:b/>
          <w:bCs/>
          <w:sz w:val="24"/>
          <w:szCs w:val="24"/>
        </w:rPr>
        <w:t>Access Control</w:t>
      </w:r>
      <w:r w:rsidRPr="007E0C4B">
        <w:rPr>
          <w:rFonts w:ascii="Century Gothic" w:hAnsi="Century Gothic"/>
          <w:sz w:val="24"/>
          <w:szCs w:val="24"/>
        </w:rPr>
        <w:t xml:space="preserve">, </w:t>
      </w:r>
      <w:r w:rsidRPr="007E0C4B">
        <w:rPr>
          <w:rFonts w:ascii="Century Gothic" w:hAnsi="Century Gothic"/>
          <w:b/>
          <w:bCs/>
          <w:sz w:val="24"/>
          <w:szCs w:val="24"/>
        </w:rPr>
        <w:t>Security Systems</w:t>
      </w:r>
      <w:r w:rsidRPr="007E0C4B">
        <w:rPr>
          <w:rFonts w:ascii="Century Gothic" w:hAnsi="Century Gothic"/>
          <w:sz w:val="24"/>
          <w:szCs w:val="24"/>
        </w:rPr>
        <w:t xml:space="preserve">, and </w:t>
      </w:r>
      <w:r w:rsidRPr="007E0C4B">
        <w:rPr>
          <w:rFonts w:ascii="Century Gothic" w:hAnsi="Century Gothic"/>
          <w:b/>
          <w:bCs/>
          <w:sz w:val="24"/>
          <w:szCs w:val="24"/>
        </w:rPr>
        <w:t>mission-critical applications</w:t>
      </w:r>
      <w:r w:rsidRPr="007E0C4B">
        <w:rPr>
          <w:rFonts w:ascii="Century Gothic" w:hAnsi="Century Gothic"/>
          <w:sz w:val="24"/>
          <w:szCs w:val="24"/>
        </w:rPr>
        <w:t>.</w:t>
      </w:r>
    </w:p>
    <w:p w14:paraId="3378B587" w14:textId="0111334A" w:rsidR="007E0C4B" w:rsidRPr="007E0C4B" w:rsidRDefault="007E0C4B" w:rsidP="0035200C">
      <w:pPr>
        <w:jc w:val="both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 xml:space="preserve">Proven track record of leading cross-functional teams, designing scalable solutions, and deploying national-level systems for industry giants including </w:t>
      </w:r>
      <w:r w:rsidRPr="007E0C4B">
        <w:rPr>
          <w:rFonts w:ascii="Century Gothic" w:hAnsi="Century Gothic"/>
          <w:b/>
          <w:bCs/>
          <w:sz w:val="24"/>
          <w:szCs w:val="24"/>
        </w:rPr>
        <w:t>MOI Qatar</w:t>
      </w:r>
      <w:r w:rsidRPr="007E0C4B">
        <w:rPr>
          <w:rFonts w:ascii="Century Gothic" w:hAnsi="Century Gothic"/>
          <w:sz w:val="24"/>
          <w:szCs w:val="24"/>
        </w:rPr>
        <w:t xml:space="preserve">, </w:t>
      </w:r>
      <w:r w:rsidRPr="007E0C4B">
        <w:rPr>
          <w:rFonts w:ascii="Century Gothic" w:hAnsi="Century Gothic"/>
          <w:b/>
          <w:bCs/>
          <w:sz w:val="24"/>
          <w:szCs w:val="24"/>
        </w:rPr>
        <w:t>Saudi Aramco</w:t>
      </w:r>
      <w:r w:rsidRPr="007E0C4B">
        <w:rPr>
          <w:rFonts w:ascii="Century Gothic" w:hAnsi="Century Gothic"/>
          <w:sz w:val="24"/>
          <w:szCs w:val="24"/>
        </w:rPr>
        <w:t xml:space="preserve">, and </w:t>
      </w:r>
      <w:r w:rsidRPr="007E0C4B">
        <w:rPr>
          <w:rFonts w:ascii="Century Gothic" w:hAnsi="Century Gothic"/>
          <w:b/>
          <w:bCs/>
          <w:sz w:val="24"/>
          <w:szCs w:val="24"/>
        </w:rPr>
        <w:t>Qatar Gas</w:t>
      </w:r>
      <w:r w:rsidRPr="007E0C4B">
        <w:rPr>
          <w:rFonts w:ascii="Century Gothic" w:hAnsi="Century Gothic"/>
          <w:sz w:val="24"/>
          <w:szCs w:val="24"/>
        </w:rPr>
        <w:t>.</w:t>
      </w:r>
    </w:p>
    <w:p w14:paraId="38D8D7AE" w14:textId="77777777" w:rsidR="007E0C4B" w:rsidRPr="007E0C4B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pict w14:anchorId="388CA3A0">
          <v:rect id="_x0000_i1026" style="width:0;height:1.5pt" o:hralign="center" o:hrstd="t" o:hr="t" fillcolor="#a0a0a0" stroked="f"/>
        </w:pict>
      </w:r>
    </w:p>
    <w:p w14:paraId="71D70DAB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8"/>
          <w:szCs w:val="28"/>
        </w:rPr>
      </w:pPr>
      <w:r w:rsidRPr="007E0C4B">
        <w:rPr>
          <w:rFonts w:ascii="Century Gothic" w:hAnsi="Century Gothic"/>
          <w:b/>
          <w:bCs/>
          <w:sz w:val="28"/>
          <w:szCs w:val="28"/>
        </w:rPr>
        <w:t>CORE COMPETENCIES</w:t>
      </w:r>
    </w:p>
    <w:p w14:paraId="623442B1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Solution Design &amp; Architecture</w:t>
      </w:r>
    </w:p>
    <w:p w14:paraId="09EF7DF6" w14:textId="77777777" w:rsidR="007E0C4B" w:rsidRPr="007E0C4B" w:rsidRDefault="007E0C4B" w:rsidP="00352F39">
      <w:pPr>
        <w:spacing w:line="240" w:lineRule="auto"/>
        <w:jc w:val="both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Requirements Analysis • Technical Design • System Integration • Scalability &amp; Performance • Microservices • Event-Driven Architecture</w:t>
      </w:r>
    </w:p>
    <w:p w14:paraId="43BFEAEF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Cloud &amp; DevOps</w:t>
      </w:r>
    </w:p>
    <w:p w14:paraId="34A49EE1" w14:textId="77777777" w:rsidR="007E0C4B" w:rsidRPr="007E0C4B" w:rsidRDefault="007E0C4B" w:rsidP="00352F39">
      <w:pPr>
        <w:spacing w:line="240" w:lineRule="auto"/>
        <w:jc w:val="both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 xml:space="preserve">Cloud-Native (Docker, Kubernetes) • AWS S3 • AI/ML on SageMaker • Load Balancing (Nginx, </w:t>
      </w:r>
      <w:proofErr w:type="spellStart"/>
      <w:r w:rsidRPr="007E0C4B">
        <w:rPr>
          <w:rFonts w:ascii="Century Gothic" w:hAnsi="Century Gothic"/>
          <w:sz w:val="24"/>
          <w:szCs w:val="24"/>
        </w:rPr>
        <w:t>HAProxy</w:t>
      </w:r>
      <w:proofErr w:type="spellEnd"/>
      <w:r w:rsidRPr="007E0C4B">
        <w:rPr>
          <w:rFonts w:ascii="Century Gothic" w:hAnsi="Century Gothic"/>
          <w:sz w:val="24"/>
          <w:szCs w:val="24"/>
        </w:rPr>
        <w:t>) • CI/CD Automation</w:t>
      </w:r>
    </w:p>
    <w:p w14:paraId="2A6FDF3A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AI &amp; Data-Driven Solutions</w:t>
      </w:r>
    </w:p>
    <w:p w14:paraId="20D38478" w14:textId="77777777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Computer Vision • Object Detection • LLMs • Generative AI • LSTM Forecasting • TensorFlow • SQL/NoSQL/Elasticsearch</w:t>
      </w:r>
    </w:p>
    <w:p w14:paraId="6D8DC59C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Enterprise Security Systems</w:t>
      </w:r>
    </w:p>
    <w:p w14:paraId="72E2DF97" w14:textId="77777777" w:rsidR="007E0C4B" w:rsidRPr="007E0C4B" w:rsidRDefault="007E0C4B" w:rsidP="00352F39">
      <w:pPr>
        <w:spacing w:line="240" w:lineRule="auto"/>
        <w:jc w:val="both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ANPR • RFID Access Control • PSIM • CCTV/VMS • Physical Security Hardware • High-Availability Architecture</w:t>
      </w:r>
    </w:p>
    <w:p w14:paraId="04A88FAE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Leadership &amp; Stakeholder Management</w:t>
      </w:r>
    </w:p>
    <w:p w14:paraId="519CC85F" w14:textId="77777777" w:rsidR="007E0C4B" w:rsidRPr="007E0C4B" w:rsidRDefault="007E0C4B" w:rsidP="00352F39">
      <w:pPr>
        <w:spacing w:line="240" w:lineRule="auto"/>
        <w:jc w:val="both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Cross-functional Leadership • Technical Consultancy • Pre-Sales • Vendor Management • Client Collaboration</w:t>
      </w:r>
    </w:p>
    <w:p w14:paraId="06BFCD44" w14:textId="77777777" w:rsidR="007E0C4B" w:rsidRPr="007E0C4B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pict w14:anchorId="066DFA69">
          <v:rect id="_x0000_i1027" style="width:0;height:1.5pt" o:hralign="center" o:hrstd="t" o:hr="t" fillcolor="#a0a0a0" stroked="f"/>
        </w:pict>
      </w:r>
    </w:p>
    <w:p w14:paraId="07325AA3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8"/>
          <w:szCs w:val="28"/>
        </w:rPr>
      </w:pPr>
      <w:r w:rsidRPr="007E0C4B">
        <w:rPr>
          <w:rFonts w:ascii="Century Gothic" w:hAnsi="Century Gothic"/>
          <w:b/>
          <w:bCs/>
          <w:sz w:val="28"/>
          <w:szCs w:val="28"/>
        </w:rPr>
        <w:t>TECHNICAL SKILLS</w:t>
      </w:r>
    </w:p>
    <w:p w14:paraId="31CBC3C8" w14:textId="77777777" w:rsidR="007E0C4B" w:rsidRPr="007E0C4B" w:rsidRDefault="007E0C4B" w:rsidP="00352F39">
      <w:pPr>
        <w:numPr>
          <w:ilvl w:val="0"/>
          <w:numId w:val="6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Architecture &amp; Development:</w:t>
      </w:r>
      <w:r w:rsidRPr="007E0C4B">
        <w:rPr>
          <w:rFonts w:ascii="Century Gothic" w:hAnsi="Century Gothic"/>
          <w:sz w:val="24"/>
          <w:szCs w:val="24"/>
        </w:rPr>
        <w:t xml:space="preserve"> .NET Core, ASP.NET MVC/Web API, Microservices, REST/SOAP, Angular, Node.js, Python, Rust</w:t>
      </w:r>
    </w:p>
    <w:p w14:paraId="71229BB5" w14:textId="77777777" w:rsidR="007E0C4B" w:rsidRPr="007E0C4B" w:rsidRDefault="007E0C4B" w:rsidP="00352F39">
      <w:pPr>
        <w:numPr>
          <w:ilvl w:val="0"/>
          <w:numId w:val="6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AI/ML &amp; Data:</w:t>
      </w:r>
      <w:r w:rsidRPr="007E0C4B">
        <w:rPr>
          <w:rFonts w:ascii="Century Gothic" w:hAnsi="Century Gothic"/>
          <w:sz w:val="24"/>
          <w:szCs w:val="24"/>
        </w:rPr>
        <w:t xml:space="preserve"> TensorFlow, SageMaker, Computer Vision, NLP/LLMs, Time-Series Prediction, Generative AI</w:t>
      </w:r>
    </w:p>
    <w:p w14:paraId="57BC569A" w14:textId="77777777" w:rsidR="007E0C4B" w:rsidRPr="007E0C4B" w:rsidRDefault="007E0C4B" w:rsidP="00352F39">
      <w:pPr>
        <w:numPr>
          <w:ilvl w:val="0"/>
          <w:numId w:val="6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Data &amp; Caching:</w:t>
      </w:r>
      <w:r w:rsidRPr="007E0C4B">
        <w:rPr>
          <w:rFonts w:ascii="Century Gothic" w:hAnsi="Century Gothic"/>
          <w:sz w:val="24"/>
          <w:szCs w:val="24"/>
        </w:rPr>
        <w:t xml:space="preserve"> Oracle, MS SQL Server, MySQL, MongoDB, Elasticsearch, Redis</w:t>
      </w:r>
    </w:p>
    <w:p w14:paraId="6F5348DB" w14:textId="77777777" w:rsidR="007E0C4B" w:rsidRPr="007E0C4B" w:rsidRDefault="007E0C4B" w:rsidP="00352F39">
      <w:pPr>
        <w:numPr>
          <w:ilvl w:val="0"/>
          <w:numId w:val="6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Cloud &amp; Infrastructure:</w:t>
      </w:r>
      <w:r w:rsidRPr="007E0C4B">
        <w:rPr>
          <w:rFonts w:ascii="Century Gothic" w:hAnsi="Century Gothic"/>
          <w:sz w:val="24"/>
          <w:szCs w:val="24"/>
        </w:rPr>
        <w:t xml:space="preserve"> Docker, Kubernetes, AWS S3, VMware, Hyper-V, Ubuntu Linux, Windows Server</w:t>
      </w:r>
    </w:p>
    <w:p w14:paraId="691EDD83" w14:textId="77777777" w:rsidR="007E0C4B" w:rsidRPr="007E0C4B" w:rsidRDefault="007E0C4B" w:rsidP="00352F39">
      <w:pPr>
        <w:numPr>
          <w:ilvl w:val="0"/>
          <w:numId w:val="6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Networking &amp; Messaging:</w:t>
      </w:r>
      <w:r w:rsidRPr="007E0C4B">
        <w:rPr>
          <w:rFonts w:ascii="Century Gothic" w:hAnsi="Century Gothic"/>
          <w:sz w:val="24"/>
          <w:szCs w:val="24"/>
        </w:rPr>
        <w:t xml:space="preserve"> Nginx, HA-Proxy, Load Balancers, RabbitMQ, Kafka, Domain Controllers, DHCP</w:t>
      </w:r>
    </w:p>
    <w:p w14:paraId="6024D06A" w14:textId="77777777" w:rsidR="007E0C4B" w:rsidRPr="007E0C4B" w:rsidRDefault="007E0C4B" w:rsidP="00352F39">
      <w:pPr>
        <w:numPr>
          <w:ilvl w:val="0"/>
          <w:numId w:val="6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Industrial &amp; Security IoT:</w:t>
      </w:r>
      <w:r w:rsidRPr="007E0C4B">
        <w:rPr>
          <w:rFonts w:ascii="Century Gothic" w:hAnsi="Century Gothic"/>
          <w:sz w:val="24"/>
          <w:szCs w:val="24"/>
        </w:rPr>
        <w:t xml:space="preserve"> Modbus, PLCs, RFID, Loop/Laser Detectors, Barrier/Hardware Integration</w:t>
      </w:r>
    </w:p>
    <w:p w14:paraId="7F5C6CF0" w14:textId="77777777" w:rsidR="007E0C4B" w:rsidRPr="007E0C4B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pict w14:anchorId="442C33FC">
          <v:rect id="_x0000_i1028" style="width:0;height:1.5pt" o:hralign="center" o:hrstd="t" o:hr="t" fillcolor="#a0a0a0" stroked="f"/>
        </w:pict>
      </w:r>
    </w:p>
    <w:p w14:paraId="17CC2BC0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PROFESSIONAL EXPERIENCE</w:t>
      </w:r>
    </w:p>
    <w:p w14:paraId="0EB72245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Solutions Architect</w:t>
      </w:r>
    </w:p>
    <w:p w14:paraId="22AA696A" w14:textId="31DBD432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Traffic Tech</w:t>
      </w:r>
      <w:r w:rsidRPr="007E0C4B">
        <w:rPr>
          <w:rFonts w:ascii="Century Gothic" w:hAnsi="Century Gothic"/>
          <w:sz w:val="24"/>
          <w:szCs w:val="24"/>
        </w:rPr>
        <w:t xml:space="preserve">, Doha, Qatar | </w:t>
      </w:r>
      <w:r w:rsidR="0081320D" w:rsidRPr="007E0C4B">
        <w:rPr>
          <w:rFonts w:ascii="Century Gothic" w:hAnsi="Century Gothic"/>
          <w:i/>
          <w:iCs/>
          <w:sz w:val="24"/>
          <w:szCs w:val="24"/>
        </w:rPr>
        <w:t xml:space="preserve">Dec 2018 </w:t>
      </w:r>
      <w:r w:rsidRPr="007E0C4B">
        <w:rPr>
          <w:rFonts w:ascii="Century Gothic" w:hAnsi="Century Gothic"/>
          <w:i/>
          <w:iCs/>
          <w:sz w:val="24"/>
          <w:szCs w:val="24"/>
        </w:rPr>
        <w:t>– Present</w:t>
      </w:r>
    </w:p>
    <w:p w14:paraId="7E9AD1C2" w14:textId="77777777" w:rsidR="007E0C4B" w:rsidRPr="007E0C4B" w:rsidRDefault="007E0C4B" w:rsidP="00352F39">
      <w:pPr>
        <w:numPr>
          <w:ilvl w:val="0"/>
          <w:numId w:val="7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Lead end-to-end architecture, system integration, and design of large-scale ANPR &amp; access control solutions across highly regulated government and Oil &amp; Gas clients.</w:t>
      </w:r>
    </w:p>
    <w:p w14:paraId="146DFFE8" w14:textId="77777777" w:rsidR="007E0C4B" w:rsidRPr="007E0C4B" w:rsidRDefault="007E0C4B" w:rsidP="00352F39">
      <w:pPr>
        <w:numPr>
          <w:ilvl w:val="0"/>
          <w:numId w:val="7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Work with senior stakeholders to define architecture roadmaps and transform business needs into secure, scalable technical solutions.</w:t>
      </w:r>
    </w:p>
    <w:p w14:paraId="5AFF27A5" w14:textId="77777777" w:rsidR="007E0C4B" w:rsidRPr="007E0C4B" w:rsidRDefault="007E0C4B" w:rsidP="00352F39">
      <w:pPr>
        <w:numPr>
          <w:ilvl w:val="0"/>
          <w:numId w:val="7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Provide expert consultancy for national-level security systems ensuring compliance, performance, and high availability.</w:t>
      </w:r>
    </w:p>
    <w:p w14:paraId="09A0BFE8" w14:textId="77777777" w:rsidR="007E0C4B" w:rsidRPr="007E0C4B" w:rsidRDefault="007E0C4B" w:rsidP="00352F39">
      <w:pPr>
        <w:numPr>
          <w:ilvl w:val="0"/>
          <w:numId w:val="7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Drive cross-functional teams for successful implementation and continuous improvement of enterprise systems.</w:t>
      </w:r>
    </w:p>
    <w:p w14:paraId="09BF2685" w14:textId="77777777" w:rsidR="007E0C4B" w:rsidRPr="007E0C4B" w:rsidRDefault="007E0C4B" w:rsidP="00352F39">
      <w:pPr>
        <w:numPr>
          <w:ilvl w:val="0"/>
          <w:numId w:val="8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Designed integrated ITS and security solutions, including ANPR, parking, and access control systems for MOI Qatar, UDC, Ashghal, and others.</w:t>
      </w:r>
    </w:p>
    <w:p w14:paraId="05355FE9" w14:textId="5BA2A2F2" w:rsidR="007E0C4B" w:rsidRPr="007E0C4B" w:rsidRDefault="007E0C4B" w:rsidP="00352F39">
      <w:pPr>
        <w:numPr>
          <w:ilvl w:val="0"/>
          <w:numId w:val="8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 xml:space="preserve">Built scalable </w:t>
      </w:r>
      <w:r w:rsidR="0081320D" w:rsidRPr="007E0C4B">
        <w:rPr>
          <w:rFonts w:ascii="Century Gothic" w:hAnsi="Century Gothic"/>
          <w:sz w:val="24"/>
          <w:szCs w:val="24"/>
        </w:rPr>
        <w:t>architecture</w:t>
      </w:r>
      <w:r w:rsidRPr="007E0C4B">
        <w:rPr>
          <w:rFonts w:ascii="Century Gothic" w:hAnsi="Century Gothic"/>
          <w:sz w:val="24"/>
          <w:szCs w:val="24"/>
        </w:rPr>
        <w:t xml:space="preserve"> using .NET Core and Angular with Nginx + </w:t>
      </w:r>
      <w:proofErr w:type="spellStart"/>
      <w:r w:rsidRPr="007E0C4B">
        <w:rPr>
          <w:rFonts w:ascii="Century Gothic" w:hAnsi="Century Gothic"/>
          <w:sz w:val="24"/>
          <w:szCs w:val="24"/>
        </w:rPr>
        <w:t>HAProxy</w:t>
      </w:r>
      <w:proofErr w:type="spellEnd"/>
      <w:r w:rsidRPr="007E0C4B">
        <w:rPr>
          <w:rFonts w:ascii="Century Gothic" w:hAnsi="Century Gothic"/>
          <w:sz w:val="24"/>
          <w:szCs w:val="24"/>
        </w:rPr>
        <w:t xml:space="preserve"> for high availability.</w:t>
      </w:r>
    </w:p>
    <w:p w14:paraId="6BAD2BD5" w14:textId="77777777" w:rsidR="007E0C4B" w:rsidRDefault="007E0C4B" w:rsidP="00352F39">
      <w:pPr>
        <w:numPr>
          <w:ilvl w:val="0"/>
          <w:numId w:val="8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Key Achievement:</w:t>
      </w:r>
      <w:r w:rsidRPr="007E0C4B">
        <w:rPr>
          <w:rFonts w:ascii="Century Gothic" w:hAnsi="Century Gothic"/>
          <w:sz w:val="24"/>
          <w:szCs w:val="24"/>
        </w:rPr>
        <w:t xml:space="preserve"> Led the technical evaluation, architectural design, and full deployment of the </w:t>
      </w:r>
      <w:r w:rsidRPr="007E0C4B">
        <w:rPr>
          <w:rFonts w:ascii="Century Gothic" w:hAnsi="Century Gothic"/>
          <w:b/>
          <w:bCs/>
          <w:sz w:val="24"/>
          <w:szCs w:val="24"/>
        </w:rPr>
        <w:t>National ANPR Project for MOI Qatar</w:t>
      </w:r>
      <w:r w:rsidRPr="007E0C4B">
        <w:rPr>
          <w:rFonts w:ascii="Century Gothic" w:hAnsi="Century Gothic"/>
          <w:sz w:val="24"/>
          <w:szCs w:val="24"/>
        </w:rPr>
        <w:t>, handling mission-critical, high-volume traffic data.</w:t>
      </w:r>
    </w:p>
    <w:p w14:paraId="6980B67E" w14:textId="77777777" w:rsidR="0081320D" w:rsidRDefault="0081320D" w:rsidP="0081320D">
      <w:pPr>
        <w:spacing w:line="240" w:lineRule="auto"/>
        <w:rPr>
          <w:rFonts w:ascii="Century Gothic" w:hAnsi="Century Gothic"/>
          <w:sz w:val="24"/>
          <w:szCs w:val="24"/>
        </w:rPr>
      </w:pPr>
    </w:p>
    <w:p w14:paraId="563E1B24" w14:textId="77777777" w:rsidR="0081320D" w:rsidRPr="007E0C4B" w:rsidRDefault="0081320D" w:rsidP="0081320D">
      <w:pPr>
        <w:spacing w:line="240" w:lineRule="auto"/>
        <w:rPr>
          <w:rFonts w:ascii="Century Gothic" w:hAnsi="Century Gothic"/>
          <w:sz w:val="24"/>
          <w:szCs w:val="24"/>
        </w:rPr>
      </w:pPr>
    </w:p>
    <w:p w14:paraId="3B86B258" w14:textId="77777777" w:rsidR="00352F39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pict w14:anchorId="33982D9D">
          <v:rect id="_x0000_i1029" style="width:0;height:1.5pt" o:hralign="center" o:hrstd="t" o:hr="t" fillcolor="#a0a0a0" stroked="f"/>
        </w:pict>
      </w:r>
    </w:p>
    <w:p w14:paraId="1CAD97A8" w14:textId="39749FCD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Senior Software Engineer &amp; Security System Integrator</w:t>
      </w:r>
    </w:p>
    <w:p w14:paraId="4A9FC626" w14:textId="77777777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Fore-Vision Business Solutions</w:t>
      </w:r>
      <w:r w:rsidRPr="007E0C4B">
        <w:rPr>
          <w:rFonts w:ascii="Century Gothic" w:hAnsi="Century Gothic"/>
          <w:sz w:val="24"/>
          <w:szCs w:val="24"/>
        </w:rPr>
        <w:t xml:space="preserve">, Jeddah, Saudi Arabia | </w:t>
      </w:r>
      <w:r w:rsidRPr="007E0C4B">
        <w:rPr>
          <w:rFonts w:ascii="Century Gothic" w:hAnsi="Century Gothic"/>
          <w:i/>
          <w:iCs/>
          <w:sz w:val="24"/>
          <w:szCs w:val="24"/>
        </w:rPr>
        <w:t>Dec 2006 – Dec 2018</w:t>
      </w:r>
    </w:p>
    <w:p w14:paraId="6E816988" w14:textId="77777777" w:rsidR="007E0C4B" w:rsidRPr="007E0C4B" w:rsidRDefault="007E0C4B" w:rsidP="00352F39">
      <w:pPr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Client: Saudi Aramco</w:t>
      </w:r>
      <w:r w:rsidRPr="007E0C4B">
        <w:rPr>
          <w:rFonts w:ascii="Century Gothic" w:hAnsi="Century Gothic"/>
          <w:sz w:val="24"/>
          <w:szCs w:val="24"/>
        </w:rPr>
        <w:t xml:space="preserve"> – Led full lifecycle of the Plate Recognition System (PRS) deployed across </w:t>
      </w:r>
      <w:r w:rsidRPr="007E0C4B">
        <w:rPr>
          <w:rFonts w:ascii="Century Gothic" w:hAnsi="Century Gothic"/>
          <w:b/>
          <w:bCs/>
          <w:sz w:val="24"/>
          <w:szCs w:val="24"/>
        </w:rPr>
        <w:t>34 sites and 70+ lanes</w:t>
      </w:r>
      <w:r w:rsidRPr="007E0C4B">
        <w:rPr>
          <w:rFonts w:ascii="Century Gothic" w:hAnsi="Century Gothic"/>
          <w:sz w:val="24"/>
          <w:szCs w:val="24"/>
        </w:rPr>
        <w:t>.</w:t>
      </w:r>
    </w:p>
    <w:p w14:paraId="75BA7C6A" w14:textId="77777777" w:rsidR="007E0C4B" w:rsidRPr="007E0C4B" w:rsidRDefault="007E0C4B" w:rsidP="00352F39">
      <w:pPr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Designed and implemented high-availability infrastructure with a 6-year 24/7 maintenance contract ensuring maximum system uptime.</w:t>
      </w:r>
    </w:p>
    <w:p w14:paraId="0E43F203" w14:textId="77777777" w:rsidR="007E0C4B" w:rsidRPr="007E0C4B" w:rsidRDefault="007E0C4B" w:rsidP="00352F39">
      <w:pPr>
        <w:numPr>
          <w:ilvl w:val="0"/>
          <w:numId w:val="9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sz w:val="24"/>
          <w:szCs w:val="24"/>
        </w:rPr>
        <w:t>Acted as the main technical consultant for Aramco’s SSMD, troubleshooting, enhancing, and integrating enterprise security systems.</w:t>
      </w:r>
    </w:p>
    <w:p w14:paraId="5FA8082C" w14:textId="77777777" w:rsidR="007E0C4B" w:rsidRPr="007E0C4B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pict w14:anchorId="701AB6E0">
          <v:rect id="_x0000_i1030" style="width:0;height:1.5pt" o:hralign="center" o:hrstd="t" o:hr="t" fillcolor="#a0a0a0" stroked="f"/>
        </w:pict>
      </w:r>
    </w:p>
    <w:p w14:paraId="4C4E6AD5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Software Engineer</w:t>
      </w:r>
    </w:p>
    <w:p w14:paraId="776547F7" w14:textId="77777777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y-Evolve (Pvt.) Ltd</w:t>
      </w:r>
      <w:r w:rsidRPr="007E0C4B">
        <w:rPr>
          <w:rFonts w:ascii="Century Gothic" w:hAnsi="Century Gothic"/>
          <w:sz w:val="24"/>
          <w:szCs w:val="24"/>
        </w:rPr>
        <w:t xml:space="preserve">, Karachi, Pakistan | </w:t>
      </w:r>
      <w:r w:rsidRPr="007E0C4B">
        <w:rPr>
          <w:rFonts w:ascii="Century Gothic" w:hAnsi="Century Gothic"/>
          <w:i/>
          <w:iCs/>
          <w:sz w:val="24"/>
          <w:szCs w:val="24"/>
        </w:rPr>
        <w:t>Mar 2006 – Dec 2006</w:t>
      </w:r>
    </w:p>
    <w:p w14:paraId="0386BFBA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Software Developer (Project In-Charge)</w:t>
      </w:r>
    </w:p>
    <w:p w14:paraId="6375F2BF" w14:textId="77777777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A.I.D.M</w:t>
      </w:r>
      <w:r w:rsidRPr="007E0C4B">
        <w:rPr>
          <w:rFonts w:ascii="Century Gothic" w:hAnsi="Century Gothic"/>
          <w:sz w:val="24"/>
          <w:szCs w:val="24"/>
        </w:rPr>
        <w:t xml:space="preserve">, Karachi, Pakistan | </w:t>
      </w:r>
      <w:r w:rsidRPr="007E0C4B">
        <w:rPr>
          <w:rFonts w:ascii="Century Gothic" w:hAnsi="Century Gothic"/>
          <w:i/>
          <w:iCs/>
          <w:sz w:val="24"/>
          <w:szCs w:val="24"/>
        </w:rPr>
        <w:t>Jan 2005 – Mar 2006</w:t>
      </w:r>
    </w:p>
    <w:p w14:paraId="3EEE81B9" w14:textId="77777777" w:rsidR="007E0C4B" w:rsidRPr="007E0C4B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pict w14:anchorId="4BE69D38">
          <v:rect id="_x0000_i1031" style="width:0;height:1.5pt" o:hralign="center" o:hrstd="t" o:hr="t" fillcolor="#a0a0a0" stroked="f"/>
        </w:pict>
      </w:r>
    </w:p>
    <w:p w14:paraId="5EF3651B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EDUCATION &amp; CERTIFICATIONS</w:t>
      </w:r>
    </w:p>
    <w:p w14:paraId="3A7AA0EA" w14:textId="77777777" w:rsidR="007E0C4B" w:rsidRPr="007E0C4B" w:rsidRDefault="007E0C4B" w:rsidP="00352F39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B.S. Computer Engineering</w:t>
      </w:r>
      <w:r w:rsidRPr="007E0C4B">
        <w:rPr>
          <w:rFonts w:ascii="Century Gothic" w:hAnsi="Century Gothic"/>
          <w:sz w:val="24"/>
          <w:szCs w:val="24"/>
        </w:rPr>
        <w:t xml:space="preserve"> – Bahria University, Karachi, Pakistan (CGPA 3.46)</w:t>
      </w:r>
    </w:p>
    <w:p w14:paraId="0D7BFE43" w14:textId="77777777" w:rsidR="007E0C4B" w:rsidRPr="007E0C4B" w:rsidRDefault="007E0C4B" w:rsidP="00352F39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PIAIC</w:t>
      </w:r>
      <w:r w:rsidRPr="007E0C4B">
        <w:rPr>
          <w:rFonts w:ascii="Century Gothic" w:hAnsi="Century Gothic"/>
          <w:sz w:val="24"/>
          <w:szCs w:val="24"/>
        </w:rPr>
        <w:t xml:space="preserve"> – Cloud Native, Generative AI, IoT Courses (2023–2024)</w:t>
      </w:r>
    </w:p>
    <w:p w14:paraId="68D60E3A" w14:textId="77777777" w:rsidR="007E0C4B" w:rsidRPr="007E0C4B" w:rsidRDefault="007E0C4B" w:rsidP="00352F39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Pearson PTE</w:t>
      </w:r>
      <w:r w:rsidRPr="007E0C4B">
        <w:rPr>
          <w:rFonts w:ascii="Century Gothic" w:hAnsi="Century Gothic"/>
          <w:sz w:val="24"/>
          <w:szCs w:val="24"/>
        </w:rPr>
        <w:t xml:space="preserve"> – English Proficiency</w:t>
      </w:r>
    </w:p>
    <w:p w14:paraId="76ECC89E" w14:textId="77777777" w:rsidR="007E0C4B" w:rsidRPr="007E0C4B" w:rsidRDefault="007E0C4B" w:rsidP="00352F39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2nd Prize</w:t>
      </w:r>
      <w:r w:rsidRPr="007E0C4B">
        <w:rPr>
          <w:rFonts w:ascii="Century Gothic" w:hAnsi="Century Gothic"/>
          <w:sz w:val="24"/>
          <w:szCs w:val="24"/>
        </w:rPr>
        <w:t xml:space="preserve"> – FAST </w:t>
      </w:r>
      <w:proofErr w:type="spellStart"/>
      <w:r w:rsidRPr="007E0C4B">
        <w:rPr>
          <w:rFonts w:ascii="Century Gothic" w:hAnsi="Century Gothic"/>
          <w:sz w:val="24"/>
          <w:szCs w:val="24"/>
        </w:rPr>
        <w:t>ProCom</w:t>
      </w:r>
      <w:proofErr w:type="spellEnd"/>
      <w:r w:rsidRPr="007E0C4B">
        <w:rPr>
          <w:rFonts w:ascii="Century Gothic" w:hAnsi="Century Gothic"/>
          <w:sz w:val="24"/>
          <w:szCs w:val="24"/>
        </w:rPr>
        <w:t xml:space="preserve"> National Programming Competition (2005)</w:t>
      </w:r>
    </w:p>
    <w:p w14:paraId="74D957C5" w14:textId="77777777" w:rsidR="007E0C4B" w:rsidRPr="007E0C4B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pict w14:anchorId="692A5245">
          <v:rect id="_x0000_i1032" style="width:0;height:1.5pt" o:hralign="center" o:hrstd="t" o:hr="t" fillcolor="#a0a0a0" stroked="f"/>
        </w:pict>
      </w:r>
    </w:p>
    <w:p w14:paraId="510922DE" w14:textId="77777777" w:rsidR="007E0C4B" w:rsidRPr="007E0C4B" w:rsidRDefault="007E0C4B" w:rsidP="00352F39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LANGUAGES &amp; INTERESTS</w:t>
      </w:r>
    </w:p>
    <w:p w14:paraId="668B73B1" w14:textId="77777777" w:rsidR="007E0C4B" w:rsidRPr="007E0C4B" w:rsidRDefault="007E0C4B" w:rsidP="00352F39">
      <w:pPr>
        <w:numPr>
          <w:ilvl w:val="0"/>
          <w:numId w:val="1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Languages:</w:t>
      </w:r>
      <w:r w:rsidRPr="007E0C4B">
        <w:rPr>
          <w:rFonts w:ascii="Century Gothic" w:hAnsi="Century Gothic"/>
          <w:sz w:val="24"/>
          <w:szCs w:val="24"/>
        </w:rPr>
        <w:t xml:space="preserve"> English (Fluent), Urdu (Native), Arabic (Conversational)</w:t>
      </w:r>
    </w:p>
    <w:p w14:paraId="0EE22D5D" w14:textId="77777777" w:rsidR="007E0C4B" w:rsidRPr="007E0C4B" w:rsidRDefault="007E0C4B" w:rsidP="00352F39">
      <w:pPr>
        <w:numPr>
          <w:ilvl w:val="0"/>
          <w:numId w:val="1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7E0C4B">
        <w:rPr>
          <w:rFonts w:ascii="Century Gothic" w:hAnsi="Century Gothic"/>
          <w:b/>
          <w:bCs/>
          <w:sz w:val="24"/>
          <w:szCs w:val="24"/>
        </w:rPr>
        <w:t>Interests:</w:t>
      </w:r>
      <w:r w:rsidRPr="007E0C4B">
        <w:rPr>
          <w:rFonts w:ascii="Century Gothic" w:hAnsi="Century Gothic"/>
          <w:sz w:val="24"/>
          <w:szCs w:val="24"/>
        </w:rPr>
        <w:t xml:space="preserve"> Technology Research, Reading, Swimming, News &amp; Current Affairs</w:t>
      </w:r>
    </w:p>
    <w:p w14:paraId="15F2F705" w14:textId="77777777" w:rsidR="007E0C4B" w:rsidRPr="007E0C4B" w:rsidRDefault="00000000" w:rsidP="00352F39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pict w14:anchorId="17A3149C">
          <v:rect id="_x0000_i1033" style="width:0;height:1.5pt" o:hralign="center" o:hrstd="t" o:hr="t" fillcolor="#a0a0a0" stroked="f"/>
        </w:pict>
      </w:r>
    </w:p>
    <w:p w14:paraId="24FB3111" w14:textId="394F6848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</w:p>
    <w:p w14:paraId="716FC41C" w14:textId="77777777" w:rsidR="007E0C4B" w:rsidRPr="007E0C4B" w:rsidRDefault="007E0C4B" w:rsidP="00352F39">
      <w:pPr>
        <w:spacing w:line="240" w:lineRule="auto"/>
        <w:rPr>
          <w:rFonts w:ascii="Century Gothic" w:hAnsi="Century Gothic"/>
          <w:sz w:val="24"/>
          <w:szCs w:val="24"/>
        </w:rPr>
      </w:pPr>
    </w:p>
    <w:sectPr w:rsidR="007E0C4B" w:rsidRPr="007E0C4B" w:rsidSect="00352F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4E61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75D7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462E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B3D52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E689A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23B4D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73D0A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279FF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F4C5F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D7796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418D3"/>
    <w:multiLevelType w:val="multilevel"/>
    <w:tmpl w:val="112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18481">
    <w:abstractNumId w:val="1"/>
  </w:num>
  <w:num w:numId="2" w16cid:durableId="1750079205">
    <w:abstractNumId w:val="0"/>
  </w:num>
  <w:num w:numId="3" w16cid:durableId="141625368">
    <w:abstractNumId w:val="5"/>
  </w:num>
  <w:num w:numId="4" w16cid:durableId="1134064299">
    <w:abstractNumId w:val="7"/>
  </w:num>
  <w:num w:numId="5" w16cid:durableId="1822849689">
    <w:abstractNumId w:val="2"/>
  </w:num>
  <w:num w:numId="6" w16cid:durableId="84883164">
    <w:abstractNumId w:val="10"/>
  </w:num>
  <w:num w:numId="7" w16cid:durableId="1833443546">
    <w:abstractNumId w:val="6"/>
  </w:num>
  <w:num w:numId="8" w16cid:durableId="160507388">
    <w:abstractNumId w:val="9"/>
  </w:num>
  <w:num w:numId="9" w16cid:durableId="787550309">
    <w:abstractNumId w:val="8"/>
  </w:num>
  <w:num w:numId="10" w16cid:durableId="710542162">
    <w:abstractNumId w:val="4"/>
  </w:num>
  <w:num w:numId="11" w16cid:durableId="699670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ED"/>
    <w:rsid w:val="0000035F"/>
    <w:rsid w:val="00001AED"/>
    <w:rsid w:val="00070B5D"/>
    <w:rsid w:val="0035200C"/>
    <w:rsid w:val="00352F39"/>
    <w:rsid w:val="006451B1"/>
    <w:rsid w:val="007E0C4B"/>
    <w:rsid w:val="00805039"/>
    <w:rsid w:val="0081320D"/>
    <w:rsid w:val="00973A4B"/>
    <w:rsid w:val="00974FF6"/>
    <w:rsid w:val="00977BF0"/>
    <w:rsid w:val="00A22D87"/>
    <w:rsid w:val="00AE362A"/>
    <w:rsid w:val="00B04F41"/>
    <w:rsid w:val="00BB5B1F"/>
    <w:rsid w:val="00D5531B"/>
    <w:rsid w:val="00E54BDA"/>
    <w:rsid w:val="00FD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7830"/>
  <w15:chartTrackingRefBased/>
  <w15:docId w15:val="{FD7D2CE5-EB3B-47E3-B1F4-FE7EFB2F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AE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zeeshans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uhammad-zeeshan-2a698b2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eeshanse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563</Words>
  <Characters>3957</Characters>
  <Application>Microsoft Office Word</Application>
  <DocSecurity>0</DocSecurity>
  <Lines>101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 - Traffic Tech Gulf</dc:creator>
  <cp:keywords/>
  <dc:description/>
  <cp:lastModifiedBy>Muhammad Zeeshan - Traffic Tech Gulf</cp:lastModifiedBy>
  <cp:revision>8</cp:revision>
  <cp:lastPrinted>2026-06-13T09:15:00Z</cp:lastPrinted>
  <dcterms:created xsi:type="dcterms:W3CDTF">2025-11-27T14:20:00Z</dcterms:created>
  <dcterms:modified xsi:type="dcterms:W3CDTF">2026-06-13T09:16:00Z</dcterms:modified>
</cp:coreProperties>
</file>