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5B5AF" w14:textId="4D3798B8" w:rsidR="003D78E1" w:rsidRPr="00304D46" w:rsidRDefault="006713DF" w:rsidP="00304D46">
      <w:pPr>
        <w:jc w:val="center"/>
        <w:rPr>
          <w:rFonts w:ascii="Palatino Linotype" w:hAnsi="Palatino Linotype"/>
          <w:b/>
        </w:rPr>
      </w:pPr>
      <w:bookmarkStart w:id="0" w:name="_Toc90979765"/>
      <w:r w:rsidRPr="00304D46">
        <w:rPr>
          <w:rFonts w:ascii="Palatino Linotype" w:hAnsi="Palatino Linotype"/>
          <w:b/>
        </w:rPr>
        <w:t>AZƏRBAYCAN RESPUBLİKASININ SEÇKİ MƏCƏLLƏSİ</w:t>
      </w:r>
    </w:p>
    <w:p w14:paraId="68EA9818" w14:textId="0AD9B4FA" w:rsidR="00304D46" w:rsidRDefault="00304D46" w:rsidP="00304D46">
      <w:pPr>
        <w:jc w:val="center"/>
        <w:rPr>
          <w:rFonts w:ascii="Palatino Linotype" w:hAnsi="Palatino Linotype"/>
        </w:rPr>
      </w:pPr>
    </w:p>
    <w:p w14:paraId="5D008FA5" w14:textId="799388F3" w:rsidR="00304D46" w:rsidRPr="00304D46" w:rsidRDefault="00304D46" w:rsidP="00304D46">
      <w:pPr>
        <w:jc w:val="center"/>
        <w:rPr>
          <w:rFonts w:ascii="Palatino Linotype" w:hAnsi="Palatino Linotype"/>
        </w:rPr>
      </w:pPr>
      <w:r w:rsidRPr="005464DB">
        <w:rPr>
          <w:rFonts w:ascii="Palatino Linotype" w:hAnsi="Palatino Linotype"/>
          <w:i/>
          <w:iCs/>
          <w:color w:val="000000"/>
          <w:spacing w:val="2"/>
          <w:sz w:val="22"/>
          <w:szCs w:val="22"/>
          <w:shd w:val="clear" w:color="auto" w:fill="FFFFFF"/>
          <w:lang w:val="az-Latn-AZ"/>
        </w:rPr>
        <w:t xml:space="preserve">(Bu Məcəllə Azərbaycan Respublikasının </w:t>
      </w:r>
      <w:hyperlink r:id="rId8" w:tgtFrame="_blank" w:history="1">
        <w:r w:rsidRPr="005464DB">
          <w:rPr>
            <w:rStyle w:val="Hyperlink"/>
            <w:spacing w:val="2"/>
            <w:sz w:val="22"/>
            <w:szCs w:val="22"/>
            <w:shd w:val="clear" w:color="auto" w:fill="FFFFFF"/>
            <w:lang w:val="az-Latn-AZ"/>
          </w:rPr>
          <w:t>2003-cü il</w:t>
        </w:r>
        <w:r w:rsidRPr="005464DB">
          <w:rPr>
            <w:rStyle w:val="Hyperlink"/>
            <w:i/>
            <w:iCs/>
            <w:spacing w:val="2"/>
            <w:sz w:val="22"/>
            <w:szCs w:val="22"/>
            <w:shd w:val="clear" w:color="auto" w:fill="FFFFFF"/>
            <w:lang w:val="az-Latn-AZ"/>
          </w:rPr>
          <w:t xml:space="preserve"> </w:t>
        </w:r>
        <w:r w:rsidRPr="005464DB">
          <w:rPr>
            <w:rStyle w:val="Hyperlink"/>
            <w:spacing w:val="2"/>
            <w:sz w:val="22"/>
            <w:szCs w:val="22"/>
            <w:shd w:val="clear" w:color="auto" w:fill="FFFFFF"/>
            <w:lang w:val="az-Latn-AZ"/>
          </w:rPr>
          <w:t xml:space="preserve">27 may </w:t>
        </w:r>
        <w:r w:rsidRPr="005464DB">
          <w:rPr>
            <w:rStyle w:val="Hyperlink"/>
            <w:i/>
            <w:iCs/>
            <w:spacing w:val="2"/>
            <w:sz w:val="22"/>
            <w:szCs w:val="22"/>
            <w:shd w:val="clear" w:color="auto" w:fill="FFFFFF"/>
            <w:lang w:val="az-Latn-AZ"/>
          </w:rPr>
          <w:t xml:space="preserve">tarixli </w:t>
        </w:r>
        <w:r w:rsidRPr="005464DB">
          <w:rPr>
            <w:rStyle w:val="Hyperlink"/>
            <w:spacing w:val="2"/>
            <w:sz w:val="22"/>
            <w:szCs w:val="22"/>
            <w:shd w:val="clear" w:color="auto" w:fill="FFFFFF"/>
            <w:lang w:val="az-Latn-AZ"/>
          </w:rPr>
          <w:t>461-IIQ</w:t>
        </w:r>
        <w:r w:rsidRPr="005464DB">
          <w:rPr>
            <w:rStyle w:val="Hyperlink"/>
            <w:i/>
            <w:iCs/>
            <w:spacing w:val="2"/>
            <w:sz w:val="22"/>
            <w:szCs w:val="22"/>
            <w:shd w:val="clear" w:color="auto" w:fill="FFFFFF"/>
            <w:lang w:val="az-Latn-AZ"/>
          </w:rPr>
          <w:t xml:space="preserve"> nömrəli</w:t>
        </w:r>
      </w:hyperlink>
      <w:r w:rsidRPr="005464DB">
        <w:rPr>
          <w:rFonts w:ascii="Palatino Linotype" w:hAnsi="Palatino Linotype"/>
          <w:i/>
          <w:iCs/>
          <w:color w:val="212529"/>
          <w:spacing w:val="2"/>
          <w:sz w:val="22"/>
          <w:szCs w:val="22"/>
          <w:shd w:val="clear" w:color="auto" w:fill="FFFFFF"/>
          <w:lang w:val="az-Latn-AZ"/>
        </w:rPr>
        <w:t xml:space="preserve"> Qanunu</w:t>
      </w:r>
      <w:r w:rsidRPr="005464DB">
        <w:rPr>
          <w:rFonts w:ascii="Palatino Linotype" w:hAnsi="Palatino Linotype"/>
          <w:i/>
          <w:iCs/>
          <w:color w:val="000000"/>
          <w:spacing w:val="2"/>
          <w:sz w:val="22"/>
          <w:szCs w:val="22"/>
          <w:shd w:val="clear" w:color="auto" w:fill="FFFFFF"/>
          <w:lang w:val="az-Latn-AZ"/>
        </w:rPr>
        <w:t xml:space="preserve"> ilə təsdiq edilmişdir</w:t>
      </w:r>
      <w:r>
        <w:rPr>
          <w:rFonts w:ascii="Palatino Linotype" w:hAnsi="Palatino Linotype"/>
          <w:i/>
          <w:iCs/>
          <w:color w:val="000000"/>
          <w:spacing w:val="2"/>
          <w:sz w:val="22"/>
          <w:szCs w:val="22"/>
          <w:shd w:val="clear" w:color="auto" w:fill="FFFFFF"/>
          <w:lang w:val="az-Latn-AZ"/>
        </w:rPr>
        <w:t>)</w:t>
      </w:r>
    </w:p>
    <w:p w14:paraId="010811F6" w14:textId="2DA5AC29" w:rsidR="005464DB" w:rsidRPr="00304D46" w:rsidRDefault="005464DB" w:rsidP="00304D46">
      <w:pPr>
        <w:jc w:val="center"/>
        <w:rPr>
          <w:rFonts w:ascii="Palatino Linotype" w:hAnsi="Palatino Linotype"/>
        </w:rPr>
      </w:pPr>
    </w:p>
    <w:p w14:paraId="60C7BE88" w14:textId="77777777" w:rsidR="003D78E1" w:rsidRPr="00304D46" w:rsidRDefault="003D78E1" w:rsidP="00304D46">
      <w:pPr>
        <w:jc w:val="center"/>
        <w:rPr>
          <w:rFonts w:ascii="Palatino Linotype" w:hAnsi="Palatino Linotype"/>
        </w:rPr>
      </w:pPr>
    </w:p>
    <w:p w14:paraId="69E55DF1" w14:textId="77777777" w:rsidR="003D78E1" w:rsidRDefault="006713DF">
      <w:pPr>
        <w:spacing w:after="120"/>
        <w:jc w:val="center"/>
        <w:rPr>
          <w:rFonts w:ascii="Palatino Linotype" w:hAnsi="Palatino Linotype"/>
          <w:b/>
          <w:sz w:val="26"/>
          <w:szCs w:val="26"/>
          <w:lang w:val="az-Latn-AZ"/>
        </w:rPr>
      </w:pPr>
      <w:r>
        <w:rPr>
          <w:rFonts w:ascii="Palatino Linotype" w:hAnsi="Palatino Linotype"/>
          <w:b/>
          <w:sz w:val="26"/>
          <w:szCs w:val="26"/>
          <w:lang w:val="az-Latn-AZ"/>
        </w:rPr>
        <w:t>MÜNDƏRİCAT</w:t>
      </w:r>
    </w:p>
    <w:p w14:paraId="1F51CE07" w14:textId="77777777" w:rsidR="003D78E1" w:rsidRDefault="006713DF">
      <w:pPr>
        <w:spacing w:after="120"/>
        <w:jc w:val="center"/>
        <w:rPr>
          <w:rFonts w:ascii="Palatino Linotype" w:hAnsi="Palatino Linotype"/>
          <w:lang w:val="az-Latn-AZ"/>
        </w:rPr>
      </w:pPr>
      <w:r>
        <w:rPr>
          <w:rFonts w:ascii="Palatino Linotype" w:hAnsi="Palatino Linotype"/>
          <w:lang w:val="az-Latn-AZ"/>
        </w:rPr>
        <w:t>(Fəslin başlanğıcına getmək üçün müvafiq fəslin adının üzərində sol düyməni basın)</w:t>
      </w:r>
    </w:p>
    <w:p w14:paraId="2059B677" w14:textId="77777777" w:rsidR="003D78E1" w:rsidRPr="00777CAB" w:rsidRDefault="003D78E1">
      <w:pPr>
        <w:pStyle w:val="Heading1"/>
        <w:rPr>
          <w:rStyle w:val="Hyperlink"/>
          <w:lang w:val="az-Latn-AZ"/>
        </w:rPr>
      </w:pPr>
    </w:p>
    <w:p w14:paraId="2CB9B77E" w14:textId="77777777" w:rsidR="003D78E1" w:rsidRDefault="006713DF">
      <w:pPr>
        <w:pStyle w:val="StyleHeading2Left"/>
        <w:spacing w:before="100" w:beforeAutospacing="1" w:after="240"/>
        <w:ind w:left="360"/>
        <w:rPr>
          <w:rStyle w:val="Hyperlink"/>
          <w:color w:val="000000"/>
          <w:sz w:val="21"/>
          <w:szCs w:val="21"/>
          <w:u w:val="none"/>
        </w:rPr>
      </w:pPr>
      <w:r>
        <w:rPr>
          <w:rStyle w:val="Hyperlink"/>
          <w:color w:val="000000"/>
          <w:sz w:val="21"/>
          <w:szCs w:val="21"/>
          <w:u w:val="none"/>
        </w:rPr>
        <w:t>ÜMUMİ HİSSƏ</w:t>
      </w:r>
    </w:p>
    <w:p w14:paraId="6BC12274" w14:textId="77777777" w:rsidR="003D78E1" w:rsidRDefault="006713DF">
      <w:pPr>
        <w:spacing w:after="120"/>
        <w:ind w:left="900" w:hanging="540"/>
        <w:rPr>
          <w:rStyle w:val="Hyperlink"/>
          <w:b/>
          <w:color w:val="000000"/>
          <w:sz w:val="21"/>
          <w:szCs w:val="21"/>
          <w:u w:val="none"/>
          <w:lang w:val="az-Latn-AZ"/>
        </w:rPr>
      </w:pPr>
      <w:r>
        <w:rPr>
          <w:rStyle w:val="Hyperlink"/>
          <w:b/>
          <w:color w:val="000000"/>
          <w:sz w:val="21"/>
          <w:szCs w:val="21"/>
          <w:u w:val="none"/>
          <w:lang w:val="az-Latn-AZ"/>
        </w:rPr>
        <w:t>BÖLMƏLƏR (Fəsillər)</w:t>
      </w:r>
    </w:p>
    <w:p w14:paraId="6B53B97E" w14:textId="77777777" w:rsidR="003D78E1" w:rsidRDefault="005317E5">
      <w:pPr>
        <w:pStyle w:val="ikincimundericat"/>
        <w:numPr>
          <w:ilvl w:val="0"/>
          <w:numId w:val="27"/>
        </w:numPr>
        <w:tabs>
          <w:tab w:val="clear" w:pos="1080"/>
          <w:tab w:val="num" w:pos="900"/>
        </w:tabs>
        <w:spacing w:before="240" w:after="240"/>
        <w:ind w:hanging="720"/>
        <w:rPr>
          <w:rStyle w:val="Hyperlink"/>
          <w:color w:val="000000"/>
          <w:sz w:val="22"/>
          <w:szCs w:val="22"/>
          <w:u w:val="none"/>
          <w:lang w:val="az-Latn-AZ"/>
        </w:rPr>
      </w:pPr>
      <w:hyperlink w:anchor="_ƏSAS_ANLAYIŞLAR_1" w:history="1">
        <w:r w:rsidR="006713DF">
          <w:rPr>
            <w:rStyle w:val="Hyperlink"/>
            <w:caps/>
            <w:sz w:val="22"/>
            <w:szCs w:val="22"/>
            <w:u w:val="none"/>
            <w:lang w:val="az-Latn-AZ"/>
          </w:rPr>
          <w:t>ƏSAS ANLAYIŞLAR</w:t>
        </w:r>
      </w:hyperlink>
      <w:r w:rsidR="006713DF">
        <w:rPr>
          <w:rStyle w:val="Hyperlink"/>
          <w:caps/>
          <w:color w:val="000000"/>
          <w:sz w:val="22"/>
          <w:szCs w:val="22"/>
          <w:u w:val="none"/>
          <w:lang w:val="az-Latn-AZ"/>
        </w:rPr>
        <w:t xml:space="preserve"> (1-2)</w:t>
      </w:r>
    </w:p>
    <w:p w14:paraId="060012A2" w14:textId="77777777" w:rsidR="003D78E1" w:rsidRDefault="005317E5">
      <w:pPr>
        <w:pStyle w:val="ikincimundericat"/>
        <w:numPr>
          <w:ilvl w:val="0"/>
          <w:numId w:val="27"/>
        </w:numPr>
        <w:tabs>
          <w:tab w:val="clear" w:pos="1080"/>
          <w:tab w:val="num" w:pos="900"/>
        </w:tabs>
        <w:spacing w:before="240" w:after="240"/>
        <w:ind w:hanging="720"/>
        <w:rPr>
          <w:b w:val="0"/>
          <w:sz w:val="22"/>
          <w:szCs w:val="22"/>
          <w:lang w:val="az-Latn-AZ"/>
        </w:rPr>
      </w:pPr>
      <w:hyperlink w:anchor="_ÜMUMİ_MÜDDƏALAR" w:history="1">
        <w:r w:rsidR="006713DF">
          <w:rPr>
            <w:rStyle w:val="Hyperlink"/>
            <w:caps/>
            <w:sz w:val="22"/>
            <w:szCs w:val="22"/>
            <w:u w:val="none"/>
            <w:lang w:val="az-Latn-AZ"/>
          </w:rPr>
          <w:t>ÜMUMİ MÜDDƏALAR</w:t>
        </w:r>
      </w:hyperlink>
      <w:r w:rsidR="006713DF">
        <w:rPr>
          <w:rStyle w:val="Hyperlink"/>
          <w:b w:val="0"/>
          <w:color w:val="000000"/>
          <w:sz w:val="22"/>
          <w:szCs w:val="22"/>
          <w:u w:val="none"/>
          <w:lang w:val="az-Latn-AZ"/>
        </w:rPr>
        <w:t xml:space="preserve"> </w:t>
      </w:r>
      <w:r w:rsidR="006713DF">
        <w:rPr>
          <w:rStyle w:val="Hyperlink"/>
          <w:color w:val="000000"/>
          <w:sz w:val="22"/>
          <w:szCs w:val="22"/>
          <w:u w:val="none"/>
          <w:lang w:val="az-Latn-AZ"/>
        </w:rPr>
        <w:t>(3-14)</w:t>
      </w:r>
    </w:p>
    <w:p w14:paraId="4BD78E11" w14:textId="77777777" w:rsidR="003D78E1" w:rsidRDefault="005317E5">
      <w:pPr>
        <w:pStyle w:val="ikincimundericat"/>
        <w:numPr>
          <w:ilvl w:val="0"/>
          <w:numId w:val="27"/>
        </w:numPr>
        <w:tabs>
          <w:tab w:val="clear" w:pos="1080"/>
          <w:tab w:val="num" w:pos="900"/>
        </w:tabs>
        <w:spacing w:before="240" w:after="240"/>
        <w:ind w:hanging="720"/>
        <w:rPr>
          <w:sz w:val="22"/>
          <w:szCs w:val="22"/>
          <w:lang w:val="az-Latn-AZ"/>
        </w:rPr>
      </w:pPr>
      <w:hyperlink w:anchor="_SEÇKİLƏRİN_(REFERENDUMUN)_KEÇİRİLMƏ" w:history="1">
        <w:r w:rsidR="006713DF">
          <w:rPr>
            <w:rStyle w:val="Hyperlink"/>
            <w:caps/>
            <w:sz w:val="22"/>
            <w:szCs w:val="22"/>
            <w:u w:val="none"/>
            <w:lang w:val="az-Latn-AZ"/>
          </w:rPr>
          <w:t>SEÇKİLƏRİN (REFERENDUMUN) KEÇİRİLMƏSİ</w:t>
        </w:r>
      </w:hyperlink>
      <w:r w:rsidR="006713DF">
        <w:rPr>
          <w:rStyle w:val="Hyperlink"/>
          <w:b w:val="0"/>
          <w:color w:val="000000"/>
          <w:sz w:val="22"/>
          <w:szCs w:val="22"/>
          <w:u w:val="none"/>
          <w:lang w:val="az-Latn-AZ"/>
        </w:rPr>
        <w:t xml:space="preserve"> </w:t>
      </w:r>
      <w:r w:rsidR="006713DF">
        <w:rPr>
          <w:rStyle w:val="Hyperlink"/>
          <w:color w:val="000000"/>
          <w:sz w:val="22"/>
          <w:szCs w:val="22"/>
          <w:u w:val="none"/>
          <w:lang w:val="az-Latn-AZ"/>
        </w:rPr>
        <w:t>(15-16)</w:t>
      </w:r>
    </w:p>
    <w:p w14:paraId="27720B60" w14:textId="77777777" w:rsidR="003D78E1" w:rsidRDefault="006713DF">
      <w:pPr>
        <w:pStyle w:val="StyleHeading2Left"/>
        <w:spacing w:before="100" w:beforeAutospacing="1" w:after="240"/>
        <w:ind w:left="900" w:hanging="540"/>
        <w:rPr>
          <w:rFonts w:ascii="Palatino Linotype" w:hAnsi="Palatino Linotype"/>
          <w:sz w:val="21"/>
          <w:szCs w:val="21"/>
        </w:rPr>
      </w:pPr>
      <w:r>
        <w:rPr>
          <w:rStyle w:val="Hyperlink"/>
          <w:color w:val="000000"/>
          <w:sz w:val="21"/>
          <w:szCs w:val="21"/>
          <w:u w:val="none"/>
        </w:rPr>
        <w:t>XÜSUSİ HİSSƏ</w:t>
      </w:r>
    </w:p>
    <w:p w14:paraId="5D2B3C9D" w14:textId="77777777" w:rsidR="003D78E1" w:rsidRDefault="005317E5">
      <w:pPr>
        <w:pStyle w:val="ikincimundericat"/>
        <w:numPr>
          <w:ilvl w:val="0"/>
          <w:numId w:val="27"/>
        </w:numPr>
        <w:tabs>
          <w:tab w:val="clear" w:pos="1080"/>
          <w:tab w:val="num" w:pos="900"/>
        </w:tabs>
        <w:spacing w:before="240" w:after="240"/>
        <w:ind w:hanging="720"/>
        <w:rPr>
          <w:sz w:val="22"/>
          <w:szCs w:val="22"/>
          <w:lang w:val="az-Latn-AZ"/>
        </w:rPr>
      </w:pPr>
      <w:hyperlink w:anchor="_REFERENDUM" w:history="1">
        <w:r w:rsidR="006713DF">
          <w:rPr>
            <w:rStyle w:val="Hyperlink"/>
            <w:caps/>
            <w:sz w:val="22"/>
            <w:szCs w:val="22"/>
            <w:u w:val="none"/>
            <w:lang w:val="az-Latn-AZ"/>
          </w:rPr>
          <w:t>REFERENDUM</w:t>
        </w:r>
      </w:hyperlink>
      <w:r w:rsidR="006713DF">
        <w:rPr>
          <w:rStyle w:val="Hyperlink"/>
          <w:b w:val="0"/>
          <w:color w:val="000000"/>
          <w:sz w:val="22"/>
          <w:szCs w:val="22"/>
          <w:u w:val="none"/>
          <w:lang w:val="az-Latn-AZ"/>
        </w:rPr>
        <w:t xml:space="preserve"> </w:t>
      </w:r>
      <w:r w:rsidR="006713DF">
        <w:rPr>
          <w:rStyle w:val="Hyperlink"/>
          <w:color w:val="000000"/>
          <w:sz w:val="22"/>
          <w:szCs w:val="22"/>
          <w:u w:val="none"/>
          <w:lang w:val="az-Latn-AZ"/>
        </w:rPr>
        <w:t>(17-21)</w:t>
      </w:r>
    </w:p>
    <w:p w14:paraId="5EC12B99" w14:textId="77777777" w:rsidR="003D78E1" w:rsidRDefault="005317E5">
      <w:pPr>
        <w:pStyle w:val="ikincimundericat"/>
        <w:numPr>
          <w:ilvl w:val="0"/>
          <w:numId w:val="27"/>
        </w:numPr>
        <w:tabs>
          <w:tab w:val="clear" w:pos="1080"/>
          <w:tab w:val="num" w:pos="900"/>
        </w:tabs>
        <w:spacing w:before="240" w:after="240"/>
        <w:ind w:hanging="720"/>
        <w:rPr>
          <w:sz w:val="22"/>
          <w:szCs w:val="22"/>
          <w:lang w:val="az-Latn-AZ"/>
        </w:rPr>
      </w:pPr>
      <w:hyperlink w:anchor="_MILLI_MƏCLISƏ_SEÇKILƏR" w:history="1">
        <w:r w:rsidR="006713DF">
          <w:rPr>
            <w:rStyle w:val="Hyperlink"/>
            <w:caps/>
            <w:sz w:val="22"/>
            <w:szCs w:val="22"/>
            <w:u w:val="none"/>
            <w:lang w:val="az-Latn-AZ"/>
          </w:rPr>
          <w:t>MİLLİ MƏCLİSƏ SEÇKİLƏR</w:t>
        </w:r>
      </w:hyperlink>
      <w:r w:rsidR="006713DF">
        <w:rPr>
          <w:rStyle w:val="Hyperlink"/>
          <w:b w:val="0"/>
          <w:color w:val="000000"/>
          <w:sz w:val="22"/>
          <w:szCs w:val="22"/>
          <w:u w:val="none"/>
          <w:lang w:val="az-Latn-AZ"/>
        </w:rPr>
        <w:t xml:space="preserve"> </w:t>
      </w:r>
      <w:r w:rsidR="006713DF">
        <w:rPr>
          <w:rStyle w:val="Hyperlink"/>
          <w:color w:val="000000"/>
          <w:sz w:val="22"/>
          <w:szCs w:val="22"/>
          <w:u w:val="none"/>
          <w:lang w:val="az-Latn-AZ"/>
        </w:rPr>
        <w:t>(22-28)</w:t>
      </w:r>
    </w:p>
    <w:p w14:paraId="33B2813F" w14:textId="77777777" w:rsidR="003D78E1" w:rsidRDefault="005317E5">
      <w:pPr>
        <w:pStyle w:val="ikincimundericat"/>
        <w:numPr>
          <w:ilvl w:val="0"/>
          <w:numId w:val="27"/>
        </w:numPr>
        <w:tabs>
          <w:tab w:val="clear" w:pos="1080"/>
          <w:tab w:val="num" w:pos="900"/>
        </w:tabs>
        <w:spacing w:before="240" w:after="240"/>
        <w:ind w:hanging="720"/>
        <w:rPr>
          <w:sz w:val="22"/>
          <w:szCs w:val="22"/>
          <w:lang w:val="az-Latn-AZ"/>
        </w:rPr>
      </w:pPr>
      <w:hyperlink w:anchor="_AZƏRBAYCAN_RESPUBLIKASI_PREZIDENTIN" w:history="1">
        <w:r w:rsidR="006713DF">
          <w:rPr>
            <w:rStyle w:val="Hyperlink"/>
            <w:caps/>
            <w:sz w:val="22"/>
            <w:szCs w:val="22"/>
            <w:u w:val="none"/>
            <w:lang w:val="az-Latn-AZ"/>
          </w:rPr>
          <w:t>AZƏRBAYCAN RESPUBLİKASI PREZİDENTİNİN SEÇKİLƏRİ</w:t>
        </w:r>
      </w:hyperlink>
      <w:r w:rsidR="006713DF">
        <w:rPr>
          <w:rStyle w:val="Hyperlink"/>
          <w:b w:val="0"/>
          <w:color w:val="000000"/>
          <w:sz w:val="22"/>
          <w:szCs w:val="22"/>
          <w:u w:val="none"/>
          <w:lang w:val="az-Latn-AZ"/>
        </w:rPr>
        <w:t xml:space="preserve"> </w:t>
      </w:r>
      <w:r w:rsidR="006713DF">
        <w:rPr>
          <w:rStyle w:val="Hyperlink"/>
          <w:color w:val="000000"/>
          <w:sz w:val="22"/>
          <w:szCs w:val="22"/>
          <w:u w:val="none"/>
          <w:lang w:val="az-Latn-AZ"/>
        </w:rPr>
        <w:t>(29-33)</w:t>
      </w:r>
    </w:p>
    <w:p w14:paraId="6215209B" w14:textId="77777777" w:rsidR="003D78E1" w:rsidRDefault="005317E5">
      <w:pPr>
        <w:pStyle w:val="ikincimundericat"/>
        <w:numPr>
          <w:ilvl w:val="0"/>
          <w:numId w:val="27"/>
        </w:numPr>
        <w:tabs>
          <w:tab w:val="clear" w:pos="1080"/>
          <w:tab w:val="num" w:pos="900"/>
        </w:tabs>
        <w:spacing w:before="240" w:after="240"/>
        <w:ind w:hanging="720"/>
        <w:rPr>
          <w:sz w:val="22"/>
          <w:szCs w:val="22"/>
          <w:lang w:val="az-Latn-AZ"/>
        </w:rPr>
      </w:pPr>
      <w:hyperlink w:anchor="_BƏLƏDIYYƏ_SEÇKILƏRI" w:history="1">
        <w:r w:rsidR="006713DF">
          <w:rPr>
            <w:rStyle w:val="Hyperlink"/>
            <w:caps/>
            <w:sz w:val="22"/>
            <w:szCs w:val="22"/>
            <w:u w:val="none"/>
            <w:lang w:val="az-Latn-AZ"/>
          </w:rPr>
          <w:t>BƏLƏDİYYƏ SEÇKİLƏRİ</w:t>
        </w:r>
      </w:hyperlink>
      <w:r w:rsidR="006713DF">
        <w:rPr>
          <w:rStyle w:val="Hyperlink"/>
          <w:b w:val="0"/>
          <w:color w:val="000000"/>
          <w:sz w:val="22"/>
          <w:szCs w:val="22"/>
          <w:u w:val="none"/>
          <w:lang w:val="az-Latn-AZ"/>
        </w:rPr>
        <w:t xml:space="preserve"> </w:t>
      </w:r>
      <w:r w:rsidR="006713DF">
        <w:rPr>
          <w:rStyle w:val="Hyperlink"/>
          <w:color w:val="000000"/>
          <w:sz w:val="22"/>
          <w:szCs w:val="22"/>
          <w:u w:val="none"/>
          <w:lang w:val="az-Latn-AZ"/>
        </w:rPr>
        <w:t>(34-38)</w:t>
      </w:r>
    </w:p>
    <w:p w14:paraId="5F90C887" w14:textId="77777777" w:rsidR="003D78E1" w:rsidRDefault="003D78E1">
      <w:pPr>
        <w:pStyle w:val="Heading3"/>
        <w:rPr>
          <w:rStyle w:val="Hyperlink"/>
          <w:color w:val="0033CC"/>
          <w:u w:val="none"/>
        </w:rPr>
      </w:pPr>
    </w:p>
    <w:p w14:paraId="5069C44D" w14:textId="77777777" w:rsidR="003D78E1" w:rsidRDefault="003457DF">
      <w:pPr>
        <w:pStyle w:val="Heading3"/>
        <w:rPr>
          <w:rStyle w:val="Hyperlink"/>
          <w:sz w:val="22"/>
          <w:szCs w:val="22"/>
          <w:u w:val="none"/>
        </w:rPr>
      </w:pPr>
      <w:r>
        <w:rPr>
          <w:rStyle w:val="Hyperlink"/>
          <w:color w:val="0033CC"/>
          <w:sz w:val="22"/>
          <w:szCs w:val="22"/>
          <w:u w:val="none"/>
        </w:rPr>
        <w:fldChar w:fldCharType="begin"/>
      </w:r>
      <w:r w:rsidR="006713DF">
        <w:rPr>
          <w:rStyle w:val="Hyperlink"/>
          <w:color w:val="0033CC"/>
          <w:sz w:val="22"/>
          <w:szCs w:val="22"/>
          <w:u w:val="none"/>
        </w:rPr>
        <w:instrText>HYPERLINK  \l "tesdiq"</w:instrText>
      </w:r>
      <w:r>
        <w:rPr>
          <w:rStyle w:val="Hyperlink"/>
          <w:color w:val="0033CC"/>
          <w:sz w:val="22"/>
          <w:szCs w:val="22"/>
          <w:u w:val="none"/>
        </w:rPr>
        <w:fldChar w:fldCharType="separate"/>
      </w:r>
      <w:r w:rsidR="006713DF">
        <w:rPr>
          <w:rStyle w:val="Hyperlink"/>
          <w:sz w:val="22"/>
          <w:szCs w:val="22"/>
          <w:u w:val="none"/>
        </w:rPr>
        <w:t>İSTİFADƏ OLUNMUŞ MƏNBƏ SƏNƏDLƏRİNİN SİYAHISI</w:t>
      </w:r>
    </w:p>
    <w:p w14:paraId="049C8EF9" w14:textId="77777777" w:rsidR="003D78E1" w:rsidRDefault="003457DF">
      <w:pPr>
        <w:pStyle w:val="TOC1"/>
        <w:numPr>
          <w:ilvl w:val="0"/>
          <w:numId w:val="0"/>
        </w:numPr>
        <w:ind w:left="540"/>
        <w:rPr>
          <w:noProof w:val="0"/>
        </w:rPr>
      </w:pPr>
      <w:r>
        <w:rPr>
          <w:rStyle w:val="Hyperlink"/>
          <w:color w:val="0033CC"/>
          <w:sz w:val="22"/>
          <w:szCs w:val="22"/>
          <w:u w:val="none"/>
        </w:rPr>
        <w:fldChar w:fldCharType="end"/>
      </w:r>
    </w:p>
    <w:p w14:paraId="0525A780" w14:textId="77777777" w:rsidR="003D78E1" w:rsidRDefault="003D78E1">
      <w:pPr>
        <w:rPr>
          <w:rFonts w:ascii="Palatino Linotype" w:hAnsi="Palatino Linotype"/>
          <w:lang w:val="az-Latn-AZ"/>
        </w:rPr>
      </w:pPr>
    </w:p>
    <w:p w14:paraId="10978017" w14:textId="77777777" w:rsidR="003D78E1" w:rsidRDefault="003D78E1">
      <w:pPr>
        <w:rPr>
          <w:rFonts w:ascii="Palatino Linotype" w:hAnsi="Palatino Linotype"/>
          <w:sz w:val="18"/>
          <w:szCs w:val="18"/>
          <w:lang w:val="az-Latn-AZ"/>
        </w:rPr>
      </w:pPr>
    </w:p>
    <w:p w14:paraId="1F19BABD" w14:textId="77777777" w:rsidR="003D78E1" w:rsidRDefault="006713DF">
      <w:pPr>
        <w:pStyle w:val="StyleHeading2Left"/>
        <w:ind w:left="360" w:hanging="360"/>
        <w:rPr>
          <w:rStyle w:val="Hyperlink"/>
          <w:color w:val="000000"/>
          <w:u w:val="none"/>
        </w:rPr>
      </w:pPr>
      <w:r>
        <w:rPr>
          <w:rStyle w:val="StyleBold"/>
          <w:b/>
          <w:color w:val="0033CC"/>
          <w:szCs w:val="18"/>
        </w:rPr>
        <w:br w:type="page"/>
      </w:r>
      <w:r w:rsidR="003457DF">
        <w:rPr>
          <w:rStyle w:val="StyleBold"/>
          <w:b/>
          <w:caps w:val="0"/>
          <w:color w:val="0033CC"/>
          <w:szCs w:val="18"/>
        </w:rPr>
        <w:fldChar w:fldCharType="begin"/>
      </w:r>
      <w:r>
        <w:rPr>
          <w:rStyle w:val="StyleBold"/>
          <w:b/>
          <w:color w:val="0033CC"/>
          <w:szCs w:val="18"/>
        </w:rPr>
        <w:instrText xml:space="preserve"> TOC \o "1-3" \n \h \z \u </w:instrText>
      </w:r>
      <w:r w:rsidR="003457DF">
        <w:rPr>
          <w:rStyle w:val="StyleBold"/>
          <w:b/>
          <w:caps w:val="0"/>
          <w:color w:val="0033CC"/>
          <w:szCs w:val="18"/>
        </w:rPr>
        <w:fldChar w:fldCharType="separate"/>
      </w:r>
      <w:hyperlink w:anchor="_Toc91040263" w:history="1">
        <w:r>
          <w:rPr>
            <w:rStyle w:val="Hyperlink"/>
            <w:color w:val="000000"/>
            <w:u w:val="none"/>
          </w:rPr>
          <w:t>ÜMUMİ HİSSƏ</w:t>
        </w:r>
      </w:hyperlink>
    </w:p>
    <w:p w14:paraId="391DA9F8" w14:textId="77777777" w:rsidR="003D78E1" w:rsidRDefault="006713DF">
      <w:pPr>
        <w:pStyle w:val="StyleHeading2Left"/>
        <w:ind w:left="360" w:hanging="360"/>
        <w:rPr>
          <w:rFonts w:ascii="Palatino Linotype" w:hAnsi="Palatino Linotype"/>
        </w:rPr>
      </w:pPr>
      <w:r>
        <w:rPr>
          <w:rStyle w:val="Hyperlink"/>
          <w:color w:val="000000"/>
          <w:u w:val="none"/>
        </w:rPr>
        <w:t>FƏSILLƏR (Maddələr)</w:t>
      </w:r>
    </w:p>
    <w:bookmarkStart w:id="1" w:name="_ƏSAS_ANLAYIŞLAR_1"/>
    <w:bookmarkEnd w:id="1"/>
    <w:p w14:paraId="420E699B" w14:textId="77777777" w:rsidR="003D78E1" w:rsidRDefault="003457DF">
      <w:pPr>
        <w:pStyle w:val="MHEADNG"/>
        <w:rPr>
          <w:rFonts w:ascii="Palatino Linotype" w:hAnsi="Palatino Linotype"/>
        </w:rPr>
      </w:pPr>
      <w:r>
        <w:rPr>
          <w:rFonts w:ascii="Palatino Linotype" w:hAnsi="Palatino Linotype"/>
        </w:rPr>
        <w:fldChar w:fldCharType="begin"/>
      </w:r>
      <w:r w:rsidR="006713DF">
        <w:rPr>
          <w:rFonts w:ascii="Palatino Linotype" w:hAnsi="Palatino Linotype"/>
        </w:rPr>
        <w:instrText xml:space="preserve"> HYPERLINK  \l "_ƏSAS_ANLAYIŞLAR" </w:instrText>
      </w:r>
      <w:r>
        <w:rPr>
          <w:rFonts w:ascii="Palatino Linotype" w:hAnsi="Palatino Linotype"/>
        </w:rPr>
        <w:fldChar w:fldCharType="separate"/>
      </w:r>
      <w:r w:rsidR="006713DF">
        <w:rPr>
          <w:rFonts w:ascii="Palatino Linotype" w:hAnsi="Palatino Linotype"/>
        </w:rPr>
        <w:t>ƏSAS ANLAYIŞLAR</w:t>
      </w:r>
      <w:r>
        <w:rPr>
          <w:rFonts w:ascii="Palatino Linotype" w:hAnsi="Palatino Linotype"/>
        </w:rPr>
        <w:fldChar w:fldCharType="end"/>
      </w:r>
    </w:p>
    <w:p w14:paraId="3DF64955" w14:textId="77777777" w:rsidR="003D78E1" w:rsidRDefault="005317E5">
      <w:pPr>
        <w:pStyle w:val="StyleHeading2Left"/>
        <w:numPr>
          <w:ilvl w:val="0"/>
          <w:numId w:val="31"/>
        </w:numPr>
        <w:rPr>
          <w:rFonts w:ascii="Palatino Linotype" w:hAnsi="Palatino Linotype"/>
        </w:rPr>
      </w:pPr>
      <w:hyperlink w:anchor="_Toc91040265" w:history="1">
        <w:r w:rsidR="006713DF">
          <w:rPr>
            <w:rStyle w:val="Hyperlink"/>
            <w:color w:val="0033CC"/>
            <w:sz w:val="18"/>
            <w:szCs w:val="18"/>
            <w:u w:val="none"/>
          </w:rPr>
          <w:t>ƏSAS ANLAYIŞLAR VƏ PRİNSİPLƏR</w:t>
        </w:r>
      </w:hyperlink>
      <w:r w:rsidR="006713DF">
        <w:rPr>
          <w:rStyle w:val="Hyperlink"/>
          <w:color w:val="0033CC"/>
          <w:sz w:val="18"/>
          <w:szCs w:val="18"/>
          <w:u w:val="none"/>
        </w:rPr>
        <w:t xml:space="preserve"> </w:t>
      </w:r>
      <w:r w:rsidR="006713DF">
        <w:rPr>
          <w:rStyle w:val="Hyperlink"/>
          <w:color w:val="000000"/>
          <w:sz w:val="18"/>
          <w:szCs w:val="18"/>
          <w:u w:val="none"/>
        </w:rPr>
        <w:t>(1-11)</w:t>
      </w:r>
    </w:p>
    <w:p w14:paraId="2C681C8B" w14:textId="77777777" w:rsidR="003D78E1" w:rsidRDefault="005317E5">
      <w:pPr>
        <w:pStyle w:val="StyleHeading2Left"/>
        <w:numPr>
          <w:ilvl w:val="0"/>
          <w:numId w:val="31"/>
        </w:numPr>
        <w:rPr>
          <w:rStyle w:val="Hyperlink"/>
          <w:color w:val="0033CC"/>
          <w:sz w:val="18"/>
          <w:szCs w:val="18"/>
          <w:u w:val="none"/>
        </w:rPr>
      </w:pPr>
      <w:hyperlink w:anchor="_Toc91040266" w:history="1">
        <w:r w:rsidR="006713DF">
          <w:rPr>
            <w:rStyle w:val="Hyperlink"/>
            <w:color w:val="0033CC"/>
            <w:sz w:val="18"/>
            <w:szCs w:val="18"/>
            <w:u w:val="none"/>
          </w:rPr>
          <w:t>SEÇKİ HÜQUQUNUN TƏMİNATLARI. MƏHDUDİYYƏTLƏR</w:t>
        </w:r>
      </w:hyperlink>
      <w:r w:rsidR="006713DF">
        <w:rPr>
          <w:rStyle w:val="Hyperlink"/>
          <w:color w:val="000000"/>
          <w:sz w:val="18"/>
          <w:szCs w:val="18"/>
          <w:u w:val="none"/>
        </w:rPr>
        <w:t xml:space="preserve"> (12-16)</w:t>
      </w:r>
    </w:p>
    <w:bookmarkStart w:id="2" w:name="_ÜMUMİ_MÜDDƏALAR"/>
    <w:bookmarkEnd w:id="2"/>
    <w:p w14:paraId="311BD218" w14:textId="77777777" w:rsidR="003D78E1" w:rsidRDefault="003457DF">
      <w:pPr>
        <w:pStyle w:val="MHEADNG"/>
        <w:rPr>
          <w:rFonts w:ascii="Palatino Linotype" w:hAnsi="Palatino Linotype"/>
        </w:rPr>
      </w:pPr>
      <w:r>
        <w:rPr>
          <w:rFonts w:ascii="Palatino Linotype" w:hAnsi="Palatino Linotype"/>
        </w:rPr>
        <w:fldChar w:fldCharType="begin"/>
      </w:r>
      <w:r w:rsidR="006713DF">
        <w:rPr>
          <w:rFonts w:ascii="Palatino Linotype" w:hAnsi="Palatino Linotype"/>
        </w:rPr>
        <w:instrText xml:space="preserve"> HYPERLINK  \l "_ÜMUMİ_MÜDDƏALAR_1" </w:instrText>
      </w:r>
      <w:r>
        <w:rPr>
          <w:rFonts w:ascii="Palatino Linotype" w:hAnsi="Palatino Linotype"/>
        </w:rPr>
        <w:fldChar w:fldCharType="separate"/>
      </w:r>
      <w:r w:rsidR="006713DF">
        <w:rPr>
          <w:rStyle w:val="Hyperlink"/>
          <w:color w:val="auto"/>
          <w:u w:val="none"/>
        </w:rPr>
        <w:t>ÜMUMİ MÜDDƏALAR</w:t>
      </w:r>
      <w:r>
        <w:rPr>
          <w:rFonts w:ascii="Palatino Linotype" w:hAnsi="Palatino Linotype"/>
        </w:rPr>
        <w:fldChar w:fldCharType="end"/>
      </w:r>
    </w:p>
    <w:p w14:paraId="1357B525" w14:textId="77777777" w:rsidR="003D78E1" w:rsidRDefault="005317E5">
      <w:pPr>
        <w:pStyle w:val="StyleHeading2Left"/>
        <w:numPr>
          <w:ilvl w:val="0"/>
          <w:numId w:val="31"/>
        </w:numPr>
        <w:rPr>
          <w:rFonts w:ascii="Palatino Linotype" w:hAnsi="Palatino Linotype"/>
        </w:rPr>
      </w:pPr>
      <w:hyperlink w:anchor="_Toc91040268" w:history="1">
        <w:r w:rsidR="006713DF">
          <w:rPr>
            <w:rStyle w:val="Hyperlink"/>
            <w:color w:val="0033CC"/>
            <w:sz w:val="18"/>
            <w:szCs w:val="18"/>
            <w:u w:val="none"/>
          </w:rPr>
          <w:t>SEÇKİ VƏ REFERENDUM ORQANLARI</w:t>
        </w:r>
      </w:hyperlink>
      <w:r w:rsidR="006713DF">
        <w:rPr>
          <w:rStyle w:val="Hyperlink"/>
          <w:color w:val="000000"/>
          <w:sz w:val="18"/>
          <w:szCs w:val="18"/>
          <w:u w:val="none"/>
        </w:rPr>
        <w:t xml:space="preserve"> (17-23)</w:t>
      </w:r>
    </w:p>
    <w:p w14:paraId="26CCF86D" w14:textId="77777777" w:rsidR="003D78E1" w:rsidRDefault="005317E5">
      <w:pPr>
        <w:pStyle w:val="StyleHeading2Left"/>
        <w:numPr>
          <w:ilvl w:val="0"/>
          <w:numId w:val="31"/>
        </w:numPr>
        <w:rPr>
          <w:rFonts w:ascii="Palatino Linotype" w:hAnsi="Palatino Linotype"/>
        </w:rPr>
      </w:pPr>
      <w:hyperlink w:anchor="_Toc91040269" w:history="1">
        <w:r w:rsidR="006713DF">
          <w:rPr>
            <w:rStyle w:val="Hyperlink"/>
            <w:color w:val="0033CC"/>
            <w:sz w:val="18"/>
            <w:szCs w:val="18"/>
            <w:u w:val="none"/>
          </w:rPr>
          <w:t>MƏRKƏZİ SEÇKİ KOMİSSİYASI</w:t>
        </w:r>
      </w:hyperlink>
      <w:r w:rsidR="006713DF">
        <w:rPr>
          <w:rStyle w:val="Hyperlink"/>
          <w:color w:val="0033CC"/>
          <w:sz w:val="18"/>
          <w:szCs w:val="18"/>
          <w:u w:val="none"/>
        </w:rPr>
        <w:t xml:space="preserve"> </w:t>
      </w:r>
      <w:r w:rsidR="006713DF">
        <w:rPr>
          <w:rStyle w:val="Hyperlink"/>
          <w:color w:val="000000"/>
          <w:sz w:val="18"/>
          <w:szCs w:val="18"/>
          <w:u w:val="none"/>
        </w:rPr>
        <w:t>(24-28)</w:t>
      </w:r>
    </w:p>
    <w:p w14:paraId="206338FA" w14:textId="77777777" w:rsidR="003D78E1" w:rsidRDefault="005317E5">
      <w:pPr>
        <w:pStyle w:val="StyleHeading2Left"/>
        <w:numPr>
          <w:ilvl w:val="0"/>
          <w:numId w:val="31"/>
        </w:numPr>
        <w:rPr>
          <w:rFonts w:ascii="Palatino Linotype" w:hAnsi="Palatino Linotype"/>
        </w:rPr>
      </w:pPr>
      <w:hyperlink w:anchor="_Toc91040270" w:history="1">
        <w:r w:rsidR="006713DF">
          <w:rPr>
            <w:rStyle w:val="Hyperlink"/>
            <w:color w:val="0033CC"/>
            <w:sz w:val="18"/>
            <w:szCs w:val="18"/>
            <w:u w:val="none"/>
          </w:rPr>
          <w:t>SEÇKİ (REFERENDUM) DAİRƏLƏRİ VƏ DAİRƏ SEÇKİ KOMİSSİYALARI</w:t>
        </w:r>
      </w:hyperlink>
      <w:r w:rsidR="006713DF">
        <w:rPr>
          <w:rStyle w:val="Hyperlink"/>
          <w:color w:val="0033CC"/>
          <w:sz w:val="18"/>
          <w:szCs w:val="18"/>
          <w:u w:val="none"/>
        </w:rPr>
        <w:t xml:space="preserve"> </w:t>
      </w:r>
      <w:r w:rsidR="006713DF">
        <w:rPr>
          <w:rStyle w:val="Hyperlink"/>
          <w:color w:val="000000"/>
          <w:sz w:val="18"/>
          <w:szCs w:val="18"/>
          <w:u w:val="none"/>
        </w:rPr>
        <w:t>(29-34)</w:t>
      </w:r>
    </w:p>
    <w:p w14:paraId="198D9E52" w14:textId="77777777" w:rsidR="003D78E1" w:rsidRDefault="005317E5">
      <w:pPr>
        <w:pStyle w:val="StyleHeading2Left"/>
        <w:numPr>
          <w:ilvl w:val="0"/>
          <w:numId w:val="31"/>
        </w:numPr>
        <w:rPr>
          <w:rFonts w:ascii="Palatino Linotype" w:hAnsi="Palatino Linotype"/>
        </w:rPr>
      </w:pPr>
      <w:hyperlink w:anchor="_Toc91040271" w:history="1">
        <w:r w:rsidR="006713DF">
          <w:rPr>
            <w:rStyle w:val="Hyperlink"/>
            <w:color w:val="0033CC"/>
            <w:sz w:val="18"/>
            <w:szCs w:val="18"/>
            <w:u w:val="none"/>
          </w:rPr>
          <w:t>SEÇKİ (REFERENDUM) MƏNTƏQƏLƏRİ VƏ MƏNTƏQƏ SEÇKİ KOMİSSİYALARI</w:t>
        </w:r>
      </w:hyperlink>
      <w:r w:rsidR="006713DF">
        <w:rPr>
          <w:rStyle w:val="Hyperlink"/>
          <w:color w:val="0033CC"/>
          <w:sz w:val="18"/>
          <w:szCs w:val="18"/>
          <w:u w:val="none"/>
        </w:rPr>
        <w:t xml:space="preserve"> </w:t>
      </w:r>
      <w:r w:rsidR="006713DF">
        <w:rPr>
          <w:rStyle w:val="Hyperlink"/>
          <w:color w:val="000000"/>
          <w:sz w:val="18"/>
          <w:szCs w:val="18"/>
          <w:u w:val="none"/>
        </w:rPr>
        <w:t>(35-39)</w:t>
      </w:r>
    </w:p>
    <w:p w14:paraId="68FF7EE9" w14:textId="77777777" w:rsidR="003D78E1" w:rsidRDefault="005317E5">
      <w:pPr>
        <w:pStyle w:val="StyleHeading2Left"/>
        <w:numPr>
          <w:ilvl w:val="0"/>
          <w:numId w:val="31"/>
        </w:numPr>
        <w:rPr>
          <w:rFonts w:ascii="Palatino Linotype" w:hAnsi="Palatino Linotype"/>
        </w:rPr>
      </w:pPr>
      <w:hyperlink w:anchor="_Toc91040272" w:history="1">
        <w:r w:rsidR="006713DF">
          <w:rPr>
            <w:rStyle w:val="Hyperlink"/>
            <w:color w:val="0033CC"/>
            <w:sz w:val="18"/>
            <w:szCs w:val="18"/>
            <w:u w:val="none"/>
          </w:rPr>
          <w:t>SEÇKİLƏRİN (REFERENDUMUN) HAZIRLANMASI VƏ KEÇİRİLMƏSİ ZAMANI AŞKARLIQ</w:t>
        </w:r>
      </w:hyperlink>
      <w:r w:rsidR="006713DF">
        <w:rPr>
          <w:rStyle w:val="Hyperlink"/>
          <w:color w:val="000000"/>
          <w:sz w:val="18"/>
          <w:szCs w:val="18"/>
          <w:u w:val="none"/>
        </w:rPr>
        <w:t xml:space="preserve"> (40-44)</w:t>
      </w:r>
    </w:p>
    <w:p w14:paraId="2CB4A9A8" w14:textId="77777777" w:rsidR="003D78E1" w:rsidRDefault="005317E5">
      <w:pPr>
        <w:pStyle w:val="StyleHeading2Left"/>
        <w:numPr>
          <w:ilvl w:val="0"/>
          <w:numId w:val="31"/>
        </w:numPr>
        <w:rPr>
          <w:rFonts w:ascii="Palatino Linotype" w:hAnsi="Palatino Linotype"/>
        </w:rPr>
      </w:pPr>
      <w:hyperlink w:anchor="_Toc91040273" w:history="1">
        <w:r w:rsidR="006713DF">
          <w:rPr>
            <w:rStyle w:val="Hyperlink"/>
            <w:color w:val="0033CC"/>
            <w:sz w:val="18"/>
            <w:szCs w:val="18"/>
            <w:u w:val="none"/>
          </w:rPr>
          <w:t>SEÇİCİ (REFERENDUMDA İŞTİRAK ETMƏK HÜQUQU OLAN VƏTƏNDAŞLARIN) SİYAHILARI</w:t>
        </w:r>
      </w:hyperlink>
      <w:r w:rsidR="006713DF">
        <w:rPr>
          <w:rStyle w:val="Hyperlink"/>
          <w:color w:val="0033CC"/>
          <w:sz w:val="18"/>
          <w:szCs w:val="18"/>
          <w:u w:val="none"/>
        </w:rPr>
        <w:t xml:space="preserve"> </w:t>
      </w:r>
      <w:r w:rsidR="006713DF">
        <w:rPr>
          <w:rStyle w:val="Hyperlink"/>
          <w:color w:val="000000"/>
          <w:sz w:val="18"/>
          <w:szCs w:val="18"/>
          <w:u w:val="none"/>
        </w:rPr>
        <w:t>(45-48)</w:t>
      </w:r>
    </w:p>
    <w:p w14:paraId="29DD52EC" w14:textId="77777777" w:rsidR="003D78E1" w:rsidRDefault="005317E5">
      <w:pPr>
        <w:pStyle w:val="StyleHeading2Left"/>
        <w:numPr>
          <w:ilvl w:val="0"/>
          <w:numId w:val="31"/>
        </w:numPr>
        <w:rPr>
          <w:rFonts w:ascii="Palatino Linotype" w:hAnsi="Palatino Linotype"/>
        </w:rPr>
      </w:pPr>
      <w:hyperlink w:anchor="_Toc91040274" w:history="1">
        <w:r w:rsidR="006713DF">
          <w:rPr>
            <w:rStyle w:val="Hyperlink"/>
            <w:color w:val="0033CC"/>
            <w:sz w:val="18"/>
            <w:szCs w:val="18"/>
            <w:u w:val="none"/>
          </w:rPr>
          <w:t>SİYASİ PARTİYALARIN VƏ SİYASİ PARTİYALAR BLOKLARININ SEÇKİLƏRDƏ (REFERENDUMDA) İŞTİRAKININ ƏSASLARI</w:t>
        </w:r>
      </w:hyperlink>
      <w:r w:rsidR="006713DF">
        <w:rPr>
          <w:rStyle w:val="Hyperlink"/>
          <w:color w:val="0033CC"/>
          <w:sz w:val="18"/>
          <w:szCs w:val="18"/>
          <w:u w:val="none"/>
        </w:rPr>
        <w:t xml:space="preserve"> </w:t>
      </w:r>
      <w:r w:rsidR="006713DF">
        <w:rPr>
          <w:rStyle w:val="Hyperlink"/>
          <w:color w:val="000000"/>
          <w:sz w:val="18"/>
          <w:szCs w:val="18"/>
          <w:u w:val="none"/>
        </w:rPr>
        <w:t>(49-52)</w:t>
      </w:r>
    </w:p>
    <w:p w14:paraId="2AC2E6C0" w14:textId="77777777" w:rsidR="003D78E1" w:rsidRDefault="005317E5">
      <w:pPr>
        <w:pStyle w:val="StyleHeading2Left"/>
        <w:numPr>
          <w:ilvl w:val="0"/>
          <w:numId w:val="31"/>
        </w:numPr>
        <w:rPr>
          <w:rFonts w:ascii="Palatino Linotype" w:hAnsi="Palatino Linotype"/>
        </w:rPr>
      </w:pPr>
      <w:hyperlink w:anchor="_Toc91040275" w:history="1">
        <w:r w:rsidR="006713DF">
          <w:rPr>
            <w:rStyle w:val="Hyperlink"/>
            <w:color w:val="0033CC"/>
            <w:sz w:val="18"/>
            <w:szCs w:val="18"/>
            <w:u w:val="none"/>
          </w:rPr>
          <w:t>SEÇKİLƏR ZAMANI NAMİZƏDLƏRİN İRƏLİ SÜRÜLMƏSİ VƏ QEYDİYYATI</w:t>
        </w:r>
      </w:hyperlink>
      <w:r w:rsidR="006713DF">
        <w:rPr>
          <w:rStyle w:val="Hyperlink"/>
          <w:color w:val="0033CC"/>
          <w:sz w:val="18"/>
          <w:szCs w:val="18"/>
          <w:u w:val="none"/>
        </w:rPr>
        <w:t xml:space="preserve"> </w:t>
      </w:r>
      <w:r w:rsidR="006713DF">
        <w:rPr>
          <w:rStyle w:val="Hyperlink"/>
          <w:color w:val="000000"/>
          <w:sz w:val="18"/>
          <w:szCs w:val="18"/>
          <w:u w:val="none"/>
        </w:rPr>
        <w:t>(53-60)</w:t>
      </w:r>
    </w:p>
    <w:p w14:paraId="121B2460" w14:textId="77777777" w:rsidR="003D78E1" w:rsidRDefault="005317E5">
      <w:pPr>
        <w:pStyle w:val="StyleHeading2Left"/>
        <w:numPr>
          <w:ilvl w:val="0"/>
          <w:numId w:val="31"/>
        </w:numPr>
        <w:rPr>
          <w:rFonts w:ascii="Palatino Linotype" w:hAnsi="Palatino Linotype"/>
        </w:rPr>
      </w:pPr>
      <w:hyperlink w:anchor="_Toc91040276" w:history="1">
        <w:r w:rsidR="006713DF">
          <w:rPr>
            <w:rStyle w:val="Hyperlink"/>
            <w:color w:val="0033CC"/>
            <w:sz w:val="18"/>
            <w:szCs w:val="18"/>
            <w:u w:val="none"/>
          </w:rPr>
          <w:t>REFERENDUM ÜZRƏ TƏŞVİQAT QRUPLARININ YARADILMASI VƏ QEYDİYYATI</w:t>
        </w:r>
      </w:hyperlink>
      <w:r w:rsidR="006713DF">
        <w:rPr>
          <w:rStyle w:val="Hyperlink"/>
          <w:color w:val="0033CC"/>
          <w:sz w:val="18"/>
          <w:szCs w:val="18"/>
          <w:u w:val="none"/>
        </w:rPr>
        <w:t xml:space="preserve"> </w:t>
      </w:r>
      <w:r w:rsidR="006713DF">
        <w:rPr>
          <w:rStyle w:val="Hyperlink"/>
          <w:color w:val="000000"/>
          <w:sz w:val="18"/>
          <w:szCs w:val="18"/>
          <w:u w:val="none"/>
        </w:rPr>
        <w:t>(61-68)</w:t>
      </w:r>
    </w:p>
    <w:p w14:paraId="364F3B6F" w14:textId="77777777" w:rsidR="003D78E1" w:rsidRDefault="005317E5">
      <w:pPr>
        <w:pStyle w:val="StyleHeading2Left"/>
        <w:numPr>
          <w:ilvl w:val="0"/>
          <w:numId w:val="31"/>
        </w:numPr>
        <w:rPr>
          <w:rFonts w:ascii="Palatino Linotype" w:hAnsi="Palatino Linotype"/>
        </w:rPr>
      </w:pPr>
      <w:hyperlink w:anchor="_Toc91040277" w:history="1">
        <w:r w:rsidR="006713DF">
          <w:rPr>
            <w:rStyle w:val="Hyperlink"/>
            <w:color w:val="0033CC"/>
            <w:sz w:val="18"/>
            <w:szCs w:val="18"/>
            <w:u w:val="none"/>
          </w:rPr>
          <w:t>QEYDƏ ALINMIŞ NAMİZƏDLƏRİN VƏ REFERENDUM ÜZRƏ TƏŞVİQAT QRUPLARININ STATUSU</w:t>
        </w:r>
      </w:hyperlink>
      <w:r w:rsidR="006713DF">
        <w:rPr>
          <w:rStyle w:val="Hyperlink"/>
          <w:color w:val="0033CC"/>
          <w:sz w:val="18"/>
          <w:szCs w:val="18"/>
          <w:u w:val="none"/>
        </w:rPr>
        <w:t xml:space="preserve"> </w:t>
      </w:r>
      <w:r w:rsidR="006713DF">
        <w:rPr>
          <w:rStyle w:val="Hyperlink"/>
          <w:color w:val="000000"/>
          <w:sz w:val="18"/>
          <w:szCs w:val="18"/>
          <w:u w:val="none"/>
        </w:rPr>
        <w:t>(69-73)</w:t>
      </w:r>
    </w:p>
    <w:p w14:paraId="18A7F2E2" w14:textId="77777777" w:rsidR="003D78E1" w:rsidRDefault="005317E5">
      <w:pPr>
        <w:pStyle w:val="StyleHeading2Left"/>
        <w:numPr>
          <w:ilvl w:val="0"/>
          <w:numId w:val="31"/>
        </w:numPr>
        <w:rPr>
          <w:rFonts w:ascii="Palatino Linotype" w:hAnsi="Palatino Linotype"/>
        </w:rPr>
      </w:pPr>
      <w:hyperlink w:anchor="_Toc91040278" w:history="1">
        <w:r w:rsidR="006713DF">
          <w:rPr>
            <w:rStyle w:val="Hyperlink"/>
            <w:color w:val="0033CC"/>
            <w:sz w:val="18"/>
            <w:szCs w:val="18"/>
            <w:u w:val="none"/>
          </w:rPr>
          <w:t>SEÇKİQABAĞI (REFERENDUMQABAĞI) TƏŞVİQAT</w:t>
        </w:r>
      </w:hyperlink>
      <w:r w:rsidR="006713DF">
        <w:rPr>
          <w:rStyle w:val="Hyperlink"/>
          <w:color w:val="000000"/>
          <w:sz w:val="18"/>
          <w:szCs w:val="18"/>
          <w:u w:val="none"/>
        </w:rPr>
        <w:t xml:space="preserve"> (74-88)</w:t>
      </w:r>
    </w:p>
    <w:p w14:paraId="7E1D8E9B" w14:textId="77777777" w:rsidR="003D78E1" w:rsidRDefault="005317E5">
      <w:pPr>
        <w:pStyle w:val="StyleHeading2Left"/>
        <w:numPr>
          <w:ilvl w:val="0"/>
          <w:numId w:val="31"/>
        </w:numPr>
        <w:rPr>
          <w:rStyle w:val="Hyperlink"/>
          <w:color w:val="0033CC"/>
          <w:sz w:val="18"/>
          <w:szCs w:val="18"/>
          <w:u w:val="none"/>
        </w:rPr>
      </w:pPr>
      <w:hyperlink w:anchor="_Toc91040279" w:history="1">
        <w:r w:rsidR="006713DF">
          <w:rPr>
            <w:rStyle w:val="Hyperlink"/>
            <w:color w:val="0033CC"/>
            <w:sz w:val="18"/>
            <w:szCs w:val="18"/>
            <w:u w:val="none"/>
          </w:rPr>
          <w:t>SEÇKİLƏRİN (REFERENDUMUN) MALİYYƏLƏŞDİRİLMƏSİ</w:t>
        </w:r>
      </w:hyperlink>
      <w:r w:rsidR="006713DF">
        <w:rPr>
          <w:rStyle w:val="Hyperlink"/>
          <w:color w:val="000000"/>
          <w:sz w:val="18"/>
          <w:szCs w:val="18"/>
          <w:u w:val="none"/>
        </w:rPr>
        <w:t xml:space="preserve"> (89-97)</w:t>
      </w:r>
    </w:p>
    <w:bookmarkStart w:id="3" w:name="_SEÇKİLƏRİN_(REFERENDUMUN)_KEÇİRİLMƏ"/>
    <w:bookmarkEnd w:id="3"/>
    <w:p w14:paraId="4EF4CD97" w14:textId="77777777" w:rsidR="003D78E1" w:rsidRDefault="003457DF">
      <w:pPr>
        <w:pStyle w:val="MHEADNG"/>
        <w:rPr>
          <w:rFonts w:ascii="Palatino Linotype" w:hAnsi="Palatino Linotype"/>
        </w:rPr>
      </w:pPr>
      <w:r>
        <w:rPr>
          <w:rFonts w:ascii="Palatino Linotype" w:hAnsi="Palatino Linotype"/>
        </w:rPr>
        <w:fldChar w:fldCharType="begin"/>
      </w:r>
      <w:r w:rsidR="006713DF">
        <w:rPr>
          <w:rFonts w:ascii="Palatino Linotype" w:hAnsi="Palatino Linotype"/>
        </w:rPr>
        <w:instrText xml:space="preserve"> HYPERLINK  \l "_SEÇKİLƏRİN_(REFERENDUMUN)_KEÇİRİLMƏ_1" </w:instrText>
      </w:r>
      <w:r>
        <w:rPr>
          <w:rFonts w:ascii="Palatino Linotype" w:hAnsi="Palatino Linotype"/>
        </w:rPr>
        <w:fldChar w:fldCharType="separate"/>
      </w:r>
      <w:r w:rsidR="006713DF">
        <w:rPr>
          <w:rStyle w:val="Hyperlink"/>
          <w:color w:val="auto"/>
          <w:u w:val="none"/>
        </w:rPr>
        <w:t>SEÇKİLƏRİN (REFERENDUMUN) KEÇİRİLMƏSİ</w:t>
      </w:r>
      <w:r>
        <w:rPr>
          <w:rFonts w:ascii="Palatino Linotype" w:hAnsi="Palatino Linotype"/>
        </w:rPr>
        <w:fldChar w:fldCharType="end"/>
      </w:r>
    </w:p>
    <w:p w14:paraId="207FE84F" w14:textId="77777777" w:rsidR="003D78E1" w:rsidRDefault="005317E5">
      <w:pPr>
        <w:pStyle w:val="StyleHeading2Left"/>
        <w:numPr>
          <w:ilvl w:val="0"/>
          <w:numId w:val="31"/>
        </w:numPr>
        <w:rPr>
          <w:rFonts w:ascii="Palatino Linotype" w:hAnsi="Palatino Linotype"/>
        </w:rPr>
      </w:pPr>
      <w:hyperlink w:anchor="_Toc91040281" w:history="1">
        <w:r w:rsidR="006713DF">
          <w:rPr>
            <w:rStyle w:val="Hyperlink"/>
            <w:color w:val="0033CC"/>
            <w:sz w:val="18"/>
            <w:szCs w:val="18"/>
            <w:u w:val="none"/>
          </w:rPr>
          <w:t>SƏSVERMƏNİN TƏŞKİLİ</w:t>
        </w:r>
      </w:hyperlink>
      <w:r w:rsidR="006713DF">
        <w:rPr>
          <w:rStyle w:val="Hyperlink"/>
          <w:color w:val="000000"/>
          <w:sz w:val="18"/>
          <w:szCs w:val="18"/>
          <w:u w:val="none"/>
        </w:rPr>
        <w:t xml:space="preserve"> (98-111)</w:t>
      </w:r>
    </w:p>
    <w:p w14:paraId="65FFD8FE" w14:textId="77777777" w:rsidR="003D78E1" w:rsidRDefault="005317E5">
      <w:pPr>
        <w:pStyle w:val="StyleHeading2Left"/>
        <w:numPr>
          <w:ilvl w:val="0"/>
          <w:numId w:val="31"/>
        </w:numPr>
        <w:tabs>
          <w:tab w:val="left" w:pos="1440"/>
        </w:tabs>
        <w:rPr>
          <w:rStyle w:val="Hyperlink"/>
          <w:color w:val="0033CC"/>
          <w:sz w:val="18"/>
          <w:szCs w:val="18"/>
          <w:u w:val="none"/>
        </w:rPr>
      </w:pPr>
      <w:hyperlink w:anchor="_Toc91040282" w:history="1">
        <w:r w:rsidR="006713DF">
          <w:rPr>
            <w:rStyle w:val="Hyperlink"/>
            <w:color w:val="0033CC"/>
            <w:sz w:val="18"/>
            <w:szCs w:val="18"/>
            <w:u w:val="none"/>
          </w:rPr>
          <w:t>VƏTƏNDAŞLARIN SEÇKİ HÜQUQLARININ POZULMASINDAN ŞİKAYƏT VƏ VƏTƏNDAŞLARIN SEÇKİ HÜQUQLARININ POZULMASINA GÖRƏ MƏSULİYYƏT</w:t>
        </w:r>
      </w:hyperlink>
      <w:r w:rsidR="006713DF">
        <w:rPr>
          <w:rStyle w:val="Hyperlink"/>
          <w:color w:val="000000"/>
          <w:sz w:val="18"/>
          <w:szCs w:val="18"/>
          <w:u w:val="none"/>
        </w:rPr>
        <w:t xml:space="preserve"> (112-116)</w:t>
      </w:r>
    </w:p>
    <w:p w14:paraId="23346E41" w14:textId="77777777" w:rsidR="003D78E1" w:rsidRDefault="005317E5">
      <w:pPr>
        <w:pStyle w:val="StyleHeading2Left"/>
        <w:spacing w:before="360"/>
        <w:ind w:left="360" w:hanging="360"/>
        <w:rPr>
          <w:rFonts w:ascii="Palatino Linotype" w:hAnsi="Palatino Linotype"/>
        </w:rPr>
      </w:pPr>
      <w:hyperlink w:anchor="_Toc91040283" w:history="1">
        <w:r w:rsidR="006713DF">
          <w:rPr>
            <w:rStyle w:val="Hyperlink"/>
            <w:color w:val="000000"/>
            <w:u w:val="none"/>
          </w:rPr>
          <w:t>XÜSUSİ HİSSƏ</w:t>
        </w:r>
      </w:hyperlink>
    </w:p>
    <w:bookmarkStart w:id="4" w:name="_REFERENDUM"/>
    <w:bookmarkEnd w:id="4"/>
    <w:p w14:paraId="2D766F42" w14:textId="77777777" w:rsidR="003D78E1" w:rsidRDefault="003457DF">
      <w:pPr>
        <w:pStyle w:val="MHEADNG"/>
        <w:rPr>
          <w:rFonts w:ascii="Palatino Linotype" w:hAnsi="Palatino Linotype"/>
        </w:rPr>
      </w:pPr>
      <w:r>
        <w:rPr>
          <w:rFonts w:ascii="Palatino Linotype" w:hAnsi="Palatino Linotype"/>
        </w:rPr>
        <w:fldChar w:fldCharType="begin"/>
      </w:r>
      <w:r w:rsidR="006713DF">
        <w:rPr>
          <w:rFonts w:ascii="Palatino Linotype" w:hAnsi="Palatino Linotype"/>
        </w:rPr>
        <w:instrText xml:space="preserve"> HYPERLINK  \l "_REFERENDUM_1" </w:instrText>
      </w:r>
      <w:r>
        <w:rPr>
          <w:rFonts w:ascii="Palatino Linotype" w:hAnsi="Palatino Linotype"/>
        </w:rPr>
        <w:fldChar w:fldCharType="separate"/>
      </w:r>
      <w:r w:rsidR="006713DF">
        <w:rPr>
          <w:rStyle w:val="Hyperlink"/>
          <w:color w:val="auto"/>
          <w:u w:val="none"/>
        </w:rPr>
        <w:t>REFERENDUM</w:t>
      </w:r>
      <w:r>
        <w:rPr>
          <w:rFonts w:ascii="Palatino Linotype" w:hAnsi="Palatino Linotype"/>
        </w:rPr>
        <w:fldChar w:fldCharType="end"/>
      </w:r>
    </w:p>
    <w:p w14:paraId="339700EF" w14:textId="77777777" w:rsidR="003D78E1" w:rsidRDefault="005317E5">
      <w:pPr>
        <w:pStyle w:val="StyleHeading2Left"/>
        <w:numPr>
          <w:ilvl w:val="0"/>
          <w:numId w:val="31"/>
        </w:numPr>
        <w:rPr>
          <w:rFonts w:ascii="Palatino Linotype" w:hAnsi="Palatino Linotype"/>
        </w:rPr>
      </w:pPr>
      <w:hyperlink w:anchor="_Toc91040285" w:history="1">
        <w:r w:rsidR="006713DF">
          <w:rPr>
            <w:rStyle w:val="Hyperlink"/>
            <w:color w:val="0033CC"/>
            <w:sz w:val="18"/>
            <w:szCs w:val="18"/>
            <w:u w:val="none"/>
          </w:rPr>
          <w:t>REFERENDUMA AİD ÜMUMİ MÜDDƏALAR</w:t>
        </w:r>
      </w:hyperlink>
      <w:r w:rsidR="006713DF">
        <w:rPr>
          <w:rStyle w:val="Hyperlink"/>
          <w:color w:val="000000"/>
          <w:sz w:val="18"/>
          <w:szCs w:val="18"/>
          <w:u w:val="none"/>
        </w:rPr>
        <w:t xml:space="preserve"> (117-121)</w:t>
      </w:r>
    </w:p>
    <w:p w14:paraId="430B8F04" w14:textId="77777777" w:rsidR="003D78E1" w:rsidRDefault="005317E5">
      <w:pPr>
        <w:pStyle w:val="StyleHeading2Left"/>
        <w:numPr>
          <w:ilvl w:val="0"/>
          <w:numId w:val="31"/>
        </w:numPr>
        <w:rPr>
          <w:rFonts w:ascii="Palatino Linotype" w:hAnsi="Palatino Linotype"/>
        </w:rPr>
      </w:pPr>
      <w:hyperlink w:anchor="_Toc91040286" w:history="1">
        <w:r w:rsidR="006713DF">
          <w:rPr>
            <w:rStyle w:val="Hyperlink"/>
            <w:color w:val="0033CC"/>
            <w:sz w:val="18"/>
            <w:szCs w:val="18"/>
            <w:u w:val="none"/>
          </w:rPr>
          <w:t>REFERENDUMUN TƏYİN EDİLMƏSİ</w:t>
        </w:r>
      </w:hyperlink>
      <w:r w:rsidR="006713DF">
        <w:rPr>
          <w:rStyle w:val="Hyperlink"/>
          <w:color w:val="000000"/>
          <w:sz w:val="18"/>
          <w:szCs w:val="18"/>
          <w:u w:val="none"/>
        </w:rPr>
        <w:t xml:space="preserve"> (122-124)</w:t>
      </w:r>
    </w:p>
    <w:p w14:paraId="2D7A5D27" w14:textId="77777777" w:rsidR="003D78E1" w:rsidRDefault="005317E5">
      <w:pPr>
        <w:pStyle w:val="StyleHeading2Left"/>
        <w:numPr>
          <w:ilvl w:val="0"/>
          <w:numId w:val="31"/>
        </w:numPr>
        <w:rPr>
          <w:rFonts w:ascii="Palatino Linotype" w:hAnsi="Palatino Linotype"/>
        </w:rPr>
      </w:pPr>
      <w:hyperlink w:anchor="_Toc91040287" w:history="1">
        <w:r w:rsidR="006713DF">
          <w:rPr>
            <w:rStyle w:val="Hyperlink"/>
            <w:color w:val="0033CC"/>
            <w:sz w:val="18"/>
            <w:szCs w:val="18"/>
            <w:u w:val="none"/>
          </w:rPr>
          <w:t>REFERENDUMUN KEÇİRİLMƏSİNƏ HAZIRLIQ</w:t>
        </w:r>
      </w:hyperlink>
      <w:r w:rsidR="006713DF">
        <w:rPr>
          <w:rStyle w:val="Hyperlink"/>
          <w:color w:val="0033CC"/>
          <w:sz w:val="18"/>
          <w:szCs w:val="18"/>
          <w:u w:val="none"/>
        </w:rPr>
        <w:t xml:space="preserve"> </w:t>
      </w:r>
      <w:r w:rsidR="006713DF">
        <w:rPr>
          <w:rStyle w:val="Hyperlink"/>
          <w:color w:val="000000"/>
          <w:sz w:val="18"/>
          <w:szCs w:val="18"/>
          <w:u w:val="none"/>
        </w:rPr>
        <w:t>(125-132)</w:t>
      </w:r>
    </w:p>
    <w:p w14:paraId="4A546CB2" w14:textId="77777777" w:rsidR="003D78E1" w:rsidRDefault="005317E5">
      <w:pPr>
        <w:pStyle w:val="StyleHeading2Left"/>
        <w:numPr>
          <w:ilvl w:val="0"/>
          <w:numId w:val="31"/>
        </w:numPr>
        <w:rPr>
          <w:rFonts w:ascii="Palatino Linotype" w:hAnsi="Palatino Linotype"/>
        </w:rPr>
      </w:pPr>
      <w:hyperlink w:anchor="_Toc91040288" w:history="1">
        <w:r w:rsidR="006713DF">
          <w:rPr>
            <w:rStyle w:val="Hyperlink"/>
            <w:color w:val="0033CC"/>
            <w:sz w:val="18"/>
            <w:szCs w:val="18"/>
            <w:u w:val="none"/>
          </w:rPr>
          <w:t>REFERENDUMUN KEÇİRİLMƏSİ VƏ REFERENDUMUN NƏTİCƏLƏRİNİN MÜƏYYƏN EDİLMƏSİ</w:t>
        </w:r>
      </w:hyperlink>
      <w:r w:rsidR="006713DF">
        <w:rPr>
          <w:rStyle w:val="Hyperlink"/>
          <w:color w:val="0033CC"/>
          <w:sz w:val="18"/>
          <w:szCs w:val="18"/>
          <w:u w:val="none"/>
        </w:rPr>
        <w:t xml:space="preserve"> </w:t>
      </w:r>
      <w:r w:rsidR="006713DF">
        <w:rPr>
          <w:rStyle w:val="Hyperlink"/>
          <w:color w:val="000000"/>
          <w:sz w:val="18"/>
          <w:szCs w:val="18"/>
          <w:u w:val="none"/>
        </w:rPr>
        <w:t>(133-140)</w:t>
      </w:r>
    </w:p>
    <w:p w14:paraId="23DAC61A" w14:textId="77777777" w:rsidR="003D78E1" w:rsidRDefault="005317E5">
      <w:pPr>
        <w:pStyle w:val="StyleHeading2Left"/>
        <w:numPr>
          <w:ilvl w:val="0"/>
          <w:numId w:val="31"/>
        </w:numPr>
        <w:rPr>
          <w:rStyle w:val="Hyperlink"/>
          <w:color w:val="0033CC"/>
          <w:sz w:val="18"/>
          <w:szCs w:val="18"/>
          <w:u w:val="none"/>
        </w:rPr>
      </w:pPr>
      <w:hyperlink w:anchor="_Toc91040289" w:history="1">
        <w:r w:rsidR="006713DF">
          <w:rPr>
            <w:rStyle w:val="Hyperlink"/>
            <w:color w:val="0033CC"/>
            <w:sz w:val="18"/>
            <w:szCs w:val="18"/>
            <w:u w:val="none"/>
          </w:rPr>
          <w:t>REFERENDUM YOLU İLƏ QƏBUL EDİLMİŞ AKTLAR</w:t>
        </w:r>
      </w:hyperlink>
      <w:r w:rsidR="006713DF">
        <w:rPr>
          <w:rStyle w:val="Hyperlink"/>
          <w:color w:val="000000"/>
          <w:sz w:val="18"/>
          <w:szCs w:val="18"/>
          <w:u w:val="none"/>
        </w:rPr>
        <w:t xml:space="preserve"> (141-142)</w:t>
      </w:r>
    </w:p>
    <w:bookmarkStart w:id="5" w:name="_MILLI_MƏCLISƏ_SEÇKILƏR"/>
    <w:bookmarkEnd w:id="5"/>
    <w:p w14:paraId="1AEE9A54" w14:textId="77777777" w:rsidR="003D78E1" w:rsidRDefault="003457DF">
      <w:pPr>
        <w:pStyle w:val="MHEADNG"/>
        <w:rPr>
          <w:rFonts w:ascii="Palatino Linotype" w:hAnsi="Palatino Linotype"/>
        </w:rPr>
      </w:pPr>
      <w:r>
        <w:rPr>
          <w:rFonts w:ascii="Palatino Linotype" w:hAnsi="Palatino Linotype"/>
        </w:rPr>
        <w:fldChar w:fldCharType="begin"/>
      </w:r>
      <w:r w:rsidR="006713DF">
        <w:rPr>
          <w:rFonts w:ascii="Palatino Linotype" w:hAnsi="Palatino Linotype"/>
        </w:rPr>
        <w:instrText xml:space="preserve"> HYPERLINK  \l "_MILLI_MƏCLISƏ_SEÇKILƏR_1" </w:instrText>
      </w:r>
      <w:r>
        <w:rPr>
          <w:rFonts w:ascii="Palatino Linotype" w:hAnsi="Palatino Linotype"/>
        </w:rPr>
        <w:fldChar w:fldCharType="separate"/>
      </w:r>
      <w:r w:rsidR="006713DF">
        <w:rPr>
          <w:rStyle w:val="Hyperlink"/>
          <w:color w:val="auto"/>
          <w:u w:val="none"/>
        </w:rPr>
        <w:t>MİLLİ MƏCLİSƏ SEÇKİLƏR</w:t>
      </w:r>
      <w:r>
        <w:rPr>
          <w:rFonts w:ascii="Palatino Linotype" w:hAnsi="Palatino Linotype"/>
        </w:rPr>
        <w:fldChar w:fldCharType="end"/>
      </w:r>
    </w:p>
    <w:p w14:paraId="4EA35BE9" w14:textId="77777777" w:rsidR="003D78E1" w:rsidRDefault="005317E5">
      <w:pPr>
        <w:pStyle w:val="StyleHeading2Left"/>
        <w:numPr>
          <w:ilvl w:val="0"/>
          <w:numId w:val="31"/>
        </w:numPr>
        <w:rPr>
          <w:rFonts w:ascii="Palatino Linotype" w:hAnsi="Palatino Linotype"/>
        </w:rPr>
      </w:pPr>
      <w:hyperlink w:anchor="_Toc91040291" w:history="1">
        <w:r w:rsidR="006713DF">
          <w:rPr>
            <w:rStyle w:val="Hyperlink"/>
            <w:color w:val="0033CC"/>
            <w:sz w:val="18"/>
            <w:szCs w:val="18"/>
            <w:u w:val="none"/>
          </w:rPr>
          <w:t>MİLLİ MƏCLİSİN DEPUTATLARININ SEÇKİLƏRİNƏ DAİR ÜMUMİ MÜDDƏALAR</w:t>
        </w:r>
      </w:hyperlink>
      <w:r w:rsidR="006713DF">
        <w:rPr>
          <w:rStyle w:val="Hyperlink"/>
          <w:color w:val="000000"/>
          <w:sz w:val="18"/>
          <w:szCs w:val="18"/>
          <w:u w:val="none"/>
        </w:rPr>
        <w:t xml:space="preserve"> (143-145)</w:t>
      </w:r>
    </w:p>
    <w:p w14:paraId="6C09D9DA" w14:textId="77777777" w:rsidR="003D78E1" w:rsidRDefault="005317E5">
      <w:pPr>
        <w:pStyle w:val="StyleHeading2Left"/>
        <w:numPr>
          <w:ilvl w:val="0"/>
          <w:numId w:val="31"/>
        </w:numPr>
        <w:rPr>
          <w:rFonts w:ascii="Palatino Linotype" w:hAnsi="Palatino Linotype"/>
        </w:rPr>
      </w:pPr>
      <w:hyperlink w:anchor="_Toc91040292" w:history="1">
        <w:r w:rsidR="006713DF">
          <w:rPr>
            <w:rStyle w:val="Hyperlink"/>
            <w:color w:val="0033CC"/>
            <w:sz w:val="18"/>
            <w:szCs w:val="18"/>
            <w:u w:val="none"/>
          </w:rPr>
          <w:t>MİLLİ MƏCLİSƏ SEÇKİLƏR ZAMANI DEPUTATLIĞA NAMİZƏDLƏRİN İRƏLİ SÜRÜLMƏSİ</w:t>
        </w:r>
      </w:hyperlink>
      <w:r w:rsidR="006713DF">
        <w:rPr>
          <w:rStyle w:val="Hyperlink"/>
          <w:color w:val="000000"/>
          <w:sz w:val="18"/>
          <w:szCs w:val="18"/>
          <w:u w:val="none"/>
        </w:rPr>
        <w:t xml:space="preserve"> (146-147)</w:t>
      </w:r>
    </w:p>
    <w:p w14:paraId="50F762BA" w14:textId="77777777" w:rsidR="003D78E1" w:rsidRDefault="005317E5">
      <w:pPr>
        <w:pStyle w:val="StyleHeading2Left"/>
        <w:numPr>
          <w:ilvl w:val="0"/>
          <w:numId w:val="31"/>
        </w:numPr>
        <w:rPr>
          <w:rFonts w:ascii="Palatino Linotype" w:hAnsi="Palatino Linotype"/>
        </w:rPr>
      </w:pPr>
      <w:hyperlink w:anchor="_Toc91040293" w:history="1">
        <w:r w:rsidR="006713DF">
          <w:rPr>
            <w:rStyle w:val="Hyperlink"/>
            <w:color w:val="0033CC"/>
            <w:sz w:val="18"/>
            <w:szCs w:val="18"/>
            <w:u w:val="none"/>
          </w:rPr>
          <w:t>MİLLİ MƏCLİSƏ SEÇKİLƏR ZAMANI QEYDƏ ALINMIŞ DEPUTATLIĞA NAMİZƏDLƏR</w:t>
        </w:r>
      </w:hyperlink>
      <w:r w:rsidR="006713DF">
        <w:rPr>
          <w:rStyle w:val="Hyperlink"/>
          <w:color w:val="000000"/>
          <w:sz w:val="18"/>
          <w:szCs w:val="18"/>
          <w:u w:val="none"/>
        </w:rPr>
        <w:t xml:space="preserve"> (148-154)</w:t>
      </w:r>
    </w:p>
    <w:p w14:paraId="3D934E04" w14:textId="77777777" w:rsidR="003D78E1" w:rsidRDefault="005317E5">
      <w:pPr>
        <w:pStyle w:val="StyleHeading2Left"/>
        <w:numPr>
          <w:ilvl w:val="0"/>
          <w:numId w:val="31"/>
        </w:numPr>
        <w:rPr>
          <w:rFonts w:ascii="Palatino Linotype" w:hAnsi="Palatino Linotype"/>
        </w:rPr>
      </w:pPr>
      <w:hyperlink w:anchor="_Toc91040294" w:history="1">
        <w:r w:rsidR="006713DF">
          <w:rPr>
            <w:rStyle w:val="Hyperlink"/>
            <w:color w:val="0033CC"/>
            <w:sz w:val="18"/>
            <w:szCs w:val="18"/>
            <w:u w:val="none"/>
          </w:rPr>
          <w:t>MİLLİ MƏCLİSƏ SEÇKİLƏRƏ HAZIRLIQ</w:t>
        </w:r>
      </w:hyperlink>
      <w:r w:rsidR="006713DF">
        <w:rPr>
          <w:rStyle w:val="Hyperlink"/>
          <w:color w:val="000000"/>
          <w:sz w:val="18"/>
          <w:szCs w:val="18"/>
          <w:u w:val="none"/>
        </w:rPr>
        <w:t xml:space="preserve"> (155-164)</w:t>
      </w:r>
    </w:p>
    <w:p w14:paraId="5724BE20" w14:textId="77777777" w:rsidR="003D78E1" w:rsidRDefault="005317E5">
      <w:pPr>
        <w:pStyle w:val="StyleHeading2Left"/>
        <w:numPr>
          <w:ilvl w:val="0"/>
          <w:numId w:val="31"/>
        </w:numPr>
        <w:rPr>
          <w:rFonts w:ascii="Palatino Linotype" w:hAnsi="Palatino Linotype"/>
        </w:rPr>
      </w:pPr>
      <w:hyperlink w:anchor="_Toc91040295" w:history="1">
        <w:r w:rsidR="006713DF">
          <w:rPr>
            <w:rStyle w:val="Hyperlink"/>
            <w:color w:val="0033CC"/>
            <w:sz w:val="18"/>
            <w:szCs w:val="18"/>
            <w:u w:val="none"/>
          </w:rPr>
          <w:t>MİLLİ MƏCLİSƏ SEÇKİLƏRİN KEÇİRİLMƏSİ</w:t>
        </w:r>
      </w:hyperlink>
      <w:r w:rsidR="006713DF">
        <w:rPr>
          <w:rStyle w:val="Hyperlink"/>
          <w:color w:val="0033CC"/>
          <w:sz w:val="18"/>
          <w:szCs w:val="18"/>
          <w:u w:val="none"/>
        </w:rPr>
        <w:t xml:space="preserve"> </w:t>
      </w:r>
      <w:r w:rsidR="006713DF">
        <w:rPr>
          <w:rStyle w:val="Hyperlink"/>
          <w:color w:val="000000"/>
          <w:sz w:val="18"/>
          <w:szCs w:val="18"/>
          <w:u w:val="none"/>
        </w:rPr>
        <w:t>(165-170)</w:t>
      </w:r>
    </w:p>
    <w:p w14:paraId="379EC730" w14:textId="77777777" w:rsidR="003D78E1" w:rsidRDefault="005317E5">
      <w:pPr>
        <w:pStyle w:val="StyleHeading2Left"/>
        <w:numPr>
          <w:ilvl w:val="0"/>
          <w:numId w:val="31"/>
        </w:numPr>
        <w:rPr>
          <w:rFonts w:ascii="Palatino Linotype" w:hAnsi="Palatino Linotype"/>
        </w:rPr>
      </w:pPr>
      <w:hyperlink w:anchor="_Toc91040296" w:history="1">
        <w:r w:rsidR="006713DF">
          <w:rPr>
            <w:rStyle w:val="Hyperlink"/>
            <w:color w:val="0033CC"/>
            <w:sz w:val="18"/>
            <w:szCs w:val="18"/>
            <w:u w:val="none"/>
          </w:rPr>
          <w:t>MİLLİ MƏCLİSƏ SEÇKİLƏRİN YEKUNLARI</w:t>
        </w:r>
      </w:hyperlink>
      <w:r w:rsidR="006713DF">
        <w:rPr>
          <w:rStyle w:val="Hyperlink"/>
          <w:color w:val="000000"/>
          <w:sz w:val="18"/>
          <w:szCs w:val="18"/>
          <w:u w:val="none"/>
        </w:rPr>
        <w:t xml:space="preserve"> (171-174)</w:t>
      </w:r>
    </w:p>
    <w:p w14:paraId="614C560D" w14:textId="77777777" w:rsidR="003D78E1" w:rsidRDefault="005317E5">
      <w:pPr>
        <w:pStyle w:val="StyleHeading2Left"/>
        <w:numPr>
          <w:ilvl w:val="0"/>
          <w:numId w:val="31"/>
        </w:numPr>
        <w:rPr>
          <w:rStyle w:val="Hyperlink"/>
          <w:color w:val="0033CC"/>
          <w:sz w:val="18"/>
          <w:szCs w:val="18"/>
          <w:u w:val="none"/>
        </w:rPr>
      </w:pPr>
      <w:hyperlink w:anchor="_Toc91040297" w:history="1">
        <w:r w:rsidR="006713DF">
          <w:rPr>
            <w:rStyle w:val="Hyperlink"/>
            <w:color w:val="0033CC"/>
            <w:sz w:val="18"/>
            <w:szCs w:val="18"/>
            <w:u w:val="none"/>
          </w:rPr>
          <w:t>MİLLİ MƏCLİSİN DEPUTATINI MANDATDAN MƏHRUMETMƏ VƏ MİLLİ MƏCLİSƏ ƏLAVƏ SEÇKİLƏRİN KEÇİRİLMƏSİ</w:t>
        </w:r>
      </w:hyperlink>
      <w:r w:rsidR="006713DF">
        <w:rPr>
          <w:rStyle w:val="Hyperlink"/>
          <w:color w:val="000000"/>
          <w:sz w:val="18"/>
          <w:szCs w:val="18"/>
          <w:u w:val="none"/>
        </w:rPr>
        <w:t xml:space="preserve"> (175-176)</w:t>
      </w:r>
    </w:p>
    <w:p w14:paraId="488E13DA" w14:textId="77777777" w:rsidR="003D78E1" w:rsidRDefault="006713DF">
      <w:pPr>
        <w:pStyle w:val="MHEADNG"/>
        <w:rPr>
          <w:rFonts w:ascii="Palatino Linotype" w:hAnsi="Palatino Linotype"/>
        </w:rPr>
      </w:pPr>
      <w:bookmarkStart w:id="6" w:name="_AZƏRBAYCAN_RESPUBLIKASI_PREZIDENTIN"/>
      <w:bookmarkEnd w:id="6"/>
      <w:r>
        <w:rPr>
          <w:rFonts w:ascii="Palatino Linotype" w:hAnsi="Palatino Linotype"/>
        </w:rPr>
        <w:t>AZƏRBAYCAN RESPUBLİKASI PREZİDENTİNİN SEÇKİLƏRİ</w:t>
      </w:r>
    </w:p>
    <w:p w14:paraId="0D9C77F4" w14:textId="77777777" w:rsidR="003D78E1" w:rsidRDefault="005317E5">
      <w:pPr>
        <w:pStyle w:val="StyleHeading2Left"/>
        <w:numPr>
          <w:ilvl w:val="0"/>
          <w:numId w:val="31"/>
        </w:numPr>
        <w:rPr>
          <w:rFonts w:ascii="Palatino Linotype" w:hAnsi="Palatino Linotype"/>
        </w:rPr>
      </w:pPr>
      <w:hyperlink w:anchor="_Toc91040299" w:history="1">
        <w:r w:rsidR="006713DF">
          <w:rPr>
            <w:rStyle w:val="Hyperlink"/>
            <w:color w:val="0033CC"/>
            <w:sz w:val="18"/>
            <w:szCs w:val="18"/>
            <w:u w:val="none"/>
          </w:rPr>
          <w:t>AZƏRBAYCAN RESPUBLİKASI PREZİDENTİNİN SEÇKİLƏRİNƏ AİD ÜMUMİ MÜDDƏALAR</w:t>
        </w:r>
      </w:hyperlink>
      <w:r w:rsidR="006713DF">
        <w:rPr>
          <w:rStyle w:val="Hyperlink"/>
          <w:color w:val="000000"/>
          <w:sz w:val="18"/>
          <w:szCs w:val="18"/>
          <w:u w:val="none"/>
        </w:rPr>
        <w:t xml:space="preserve"> (177-179)</w:t>
      </w:r>
    </w:p>
    <w:p w14:paraId="46B27261" w14:textId="77777777" w:rsidR="003D78E1" w:rsidRDefault="005317E5">
      <w:pPr>
        <w:pStyle w:val="StyleHeading2Left"/>
        <w:numPr>
          <w:ilvl w:val="0"/>
          <w:numId w:val="31"/>
        </w:numPr>
        <w:rPr>
          <w:rFonts w:ascii="Palatino Linotype" w:hAnsi="Palatino Linotype"/>
        </w:rPr>
      </w:pPr>
      <w:hyperlink w:anchor="_Toc91040300" w:history="1">
        <w:r w:rsidR="006713DF">
          <w:rPr>
            <w:rStyle w:val="Hyperlink"/>
            <w:color w:val="0033CC"/>
            <w:sz w:val="18"/>
            <w:szCs w:val="18"/>
            <w:u w:val="none"/>
          </w:rPr>
          <w:t>PREZİDENTLİYƏ NAMİZƏDLƏR. PREZİDENT SEÇKİLƏRİNİN KEÇİRİLMƏSİNƏ HAZIRLIQ</w:t>
        </w:r>
      </w:hyperlink>
      <w:r w:rsidR="006713DF">
        <w:rPr>
          <w:rStyle w:val="Hyperlink"/>
          <w:color w:val="0033CC"/>
          <w:sz w:val="18"/>
          <w:szCs w:val="18"/>
          <w:u w:val="none"/>
        </w:rPr>
        <w:t xml:space="preserve"> </w:t>
      </w:r>
      <w:r w:rsidR="006713DF">
        <w:rPr>
          <w:rStyle w:val="Hyperlink"/>
          <w:color w:val="000000"/>
          <w:sz w:val="18"/>
          <w:szCs w:val="18"/>
          <w:u w:val="none"/>
        </w:rPr>
        <w:t>(180-188)</w:t>
      </w:r>
    </w:p>
    <w:p w14:paraId="46DAC98E" w14:textId="77777777" w:rsidR="003D78E1" w:rsidRDefault="005317E5">
      <w:pPr>
        <w:pStyle w:val="StyleHeading2Left"/>
        <w:numPr>
          <w:ilvl w:val="0"/>
          <w:numId w:val="31"/>
        </w:numPr>
        <w:rPr>
          <w:rFonts w:ascii="Palatino Linotype" w:hAnsi="Palatino Linotype"/>
        </w:rPr>
      </w:pPr>
      <w:hyperlink w:anchor="_Toc91040301" w:history="1">
        <w:r w:rsidR="006713DF">
          <w:rPr>
            <w:rStyle w:val="Hyperlink"/>
            <w:color w:val="0033CC"/>
            <w:sz w:val="18"/>
            <w:szCs w:val="18"/>
            <w:u w:val="none"/>
          </w:rPr>
          <w:t>PREZİDENT SEÇKİLƏRİNƏ HAZIRLIQ</w:t>
        </w:r>
      </w:hyperlink>
      <w:r w:rsidR="006713DF">
        <w:rPr>
          <w:rStyle w:val="Hyperlink"/>
          <w:color w:val="0033CC"/>
          <w:sz w:val="18"/>
          <w:szCs w:val="18"/>
          <w:u w:val="none"/>
        </w:rPr>
        <w:t xml:space="preserve"> </w:t>
      </w:r>
      <w:r w:rsidR="006713DF">
        <w:rPr>
          <w:rStyle w:val="Hyperlink"/>
          <w:color w:val="000000"/>
          <w:sz w:val="18"/>
          <w:szCs w:val="18"/>
          <w:u w:val="none"/>
        </w:rPr>
        <w:t>(189-197)</w:t>
      </w:r>
    </w:p>
    <w:p w14:paraId="52733004" w14:textId="77777777" w:rsidR="003D78E1" w:rsidRDefault="005317E5">
      <w:pPr>
        <w:pStyle w:val="StyleHeading2Left"/>
        <w:numPr>
          <w:ilvl w:val="0"/>
          <w:numId w:val="31"/>
        </w:numPr>
        <w:rPr>
          <w:rFonts w:ascii="Palatino Linotype" w:hAnsi="Palatino Linotype"/>
        </w:rPr>
      </w:pPr>
      <w:hyperlink w:anchor="_Toc91040302" w:history="1">
        <w:r w:rsidR="006713DF">
          <w:rPr>
            <w:rStyle w:val="Hyperlink"/>
            <w:color w:val="0033CC"/>
            <w:sz w:val="18"/>
            <w:szCs w:val="18"/>
            <w:u w:val="none"/>
          </w:rPr>
          <w:t>PREZİDENT SEÇKİLƏRİNİN KEÇİRİLMƏSİ</w:t>
        </w:r>
      </w:hyperlink>
      <w:r w:rsidR="006713DF">
        <w:rPr>
          <w:rStyle w:val="Hyperlink"/>
          <w:color w:val="0033CC"/>
          <w:sz w:val="18"/>
          <w:szCs w:val="18"/>
          <w:u w:val="none"/>
        </w:rPr>
        <w:t xml:space="preserve"> </w:t>
      </w:r>
      <w:r w:rsidR="006713DF">
        <w:rPr>
          <w:rStyle w:val="Hyperlink"/>
          <w:color w:val="000000"/>
          <w:sz w:val="18"/>
          <w:szCs w:val="18"/>
          <w:u w:val="none"/>
        </w:rPr>
        <w:t>(198-202)</w:t>
      </w:r>
    </w:p>
    <w:p w14:paraId="2805E4B8" w14:textId="77777777" w:rsidR="003D78E1" w:rsidRDefault="005317E5">
      <w:pPr>
        <w:pStyle w:val="StyleHeading2Left"/>
        <w:numPr>
          <w:ilvl w:val="0"/>
          <w:numId w:val="31"/>
        </w:numPr>
        <w:rPr>
          <w:rStyle w:val="Hyperlink"/>
          <w:color w:val="0033CC"/>
          <w:sz w:val="18"/>
          <w:szCs w:val="18"/>
          <w:u w:val="none"/>
        </w:rPr>
      </w:pPr>
      <w:hyperlink w:anchor="_Toc91040303" w:history="1">
        <w:r w:rsidR="006713DF">
          <w:rPr>
            <w:rStyle w:val="Hyperlink"/>
            <w:color w:val="0033CC"/>
            <w:sz w:val="18"/>
            <w:szCs w:val="18"/>
            <w:u w:val="none"/>
          </w:rPr>
          <w:t>PREZİDENT SEÇKİLƏRİNİN NƏTİCƏLƏRİ</w:t>
        </w:r>
      </w:hyperlink>
      <w:r w:rsidR="006713DF">
        <w:rPr>
          <w:rStyle w:val="Hyperlink"/>
          <w:color w:val="000000"/>
          <w:sz w:val="18"/>
          <w:szCs w:val="18"/>
          <w:u w:val="none"/>
        </w:rPr>
        <w:t xml:space="preserve"> (203-209)</w:t>
      </w:r>
    </w:p>
    <w:p w14:paraId="05242377" w14:textId="77777777" w:rsidR="003D78E1" w:rsidRDefault="006713DF">
      <w:pPr>
        <w:pStyle w:val="MHEADNG"/>
        <w:rPr>
          <w:rFonts w:ascii="Palatino Linotype" w:hAnsi="Palatino Linotype"/>
        </w:rPr>
      </w:pPr>
      <w:bookmarkStart w:id="7" w:name="_BƏLƏDIYYƏ_SEÇKILƏRI"/>
      <w:bookmarkEnd w:id="7"/>
      <w:r>
        <w:rPr>
          <w:rFonts w:ascii="Palatino Linotype" w:hAnsi="Palatino Linotype"/>
        </w:rPr>
        <w:t>BƏLƏDİYYƏ SEÇKİLƏRİ</w:t>
      </w:r>
    </w:p>
    <w:p w14:paraId="56713DAF" w14:textId="77777777" w:rsidR="003D78E1" w:rsidRDefault="005317E5">
      <w:pPr>
        <w:pStyle w:val="StyleHeading2Left"/>
        <w:numPr>
          <w:ilvl w:val="0"/>
          <w:numId w:val="31"/>
        </w:numPr>
        <w:rPr>
          <w:rFonts w:ascii="Palatino Linotype" w:hAnsi="Palatino Linotype"/>
        </w:rPr>
      </w:pPr>
      <w:hyperlink w:anchor="_Toc91040305" w:history="1">
        <w:r w:rsidR="006713DF">
          <w:rPr>
            <w:rStyle w:val="Hyperlink"/>
            <w:color w:val="0033CC"/>
            <w:sz w:val="18"/>
            <w:szCs w:val="18"/>
            <w:u w:val="none"/>
          </w:rPr>
          <w:t>BƏLƏDİYYƏ SEÇKİLƏRİNƏ AİD ÜMUMİ MÜDDƏALAR</w:t>
        </w:r>
      </w:hyperlink>
      <w:r w:rsidR="006713DF">
        <w:rPr>
          <w:rStyle w:val="Hyperlink"/>
          <w:color w:val="000000"/>
          <w:sz w:val="18"/>
          <w:szCs w:val="18"/>
          <w:u w:val="none"/>
        </w:rPr>
        <w:t xml:space="preserve"> (210--213)</w:t>
      </w:r>
    </w:p>
    <w:p w14:paraId="515837EB" w14:textId="77777777" w:rsidR="003D78E1" w:rsidRDefault="005317E5">
      <w:pPr>
        <w:pStyle w:val="StyleHeading2Left"/>
        <w:numPr>
          <w:ilvl w:val="0"/>
          <w:numId w:val="31"/>
        </w:numPr>
        <w:rPr>
          <w:rFonts w:ascii="Palatino Linotype" w:hAnsi="Palatino Linotype"/>
        </w:rPr>
      </w:pPr>
      <w:hyperlink w:anchor="_Toc91040306" w:history="1">
        <w:r w:rsidR="006713DF">
          <w:rPr>
            <w:rStyle w:val="Hyperlink"/>
            <w:color w:val="0033CC"/>
            <w:sz w:val="18"/>
            <w:szCs w:val="18"/>
            <w:u w:val="none"/>
          </w:rPr>
          <w:t>BƏLƏDİYYƏ ÜZVLÜYÜNƏ NAMİZƏDLƏRİN İRƏLİ SÜRÜLMƏSİ QAYDASI</w:t>
        </w:r>
      </w:hyperlink>
      <w:r w:rsidR="006713DF">
        <w:rPr>
          <w:rStyle w:val="Hyperlink"/>
          <w:color w:val="0033CC"/>
          <w:sz w:val="18"/>
          <w:szCs w:val="18"/>
          <w:u w:val="none"/>
        </w:rPr>
        <w:t xml:space="preserve"> </w:t>
      </w:r>
      <w:r w:rsidR="006713DF">
        <w:rPr>
          <w:rStyle w:val="Hyperlink"/>
          <w:color w:val="000000"/>
          <w:sz w:val="18"/>
          <w:szCs w:val="18"/>
          <w:u w:val="none"/>
        </w:rPr>
        <w:t>(214--215)</w:t>
      </w:r>
    </w:p>
    <w:p w14:paraId="406607F1" w14:textId="77777777" w:rsidR="003D78E1" w:rsidRDefault="005317E5">
      <w:pPr>
        <w:pStyle w:val="StyleHeading2Left"/>
        <w:numPr>
          <w:ilvl w:val="0"/>
          <w:numId w:val="31"/>
        </w:numPr>
        <w:rPr>
          <w:rFonts w:ascii="Palatino Linotype" w:hAnsi="Palatino Linotype"/>
        </w:rPr>
      </w:pPr>
      <w:hyperlink w:anchor="_Toc91040307" w:history="1">
        <w:r w:rsidR="006713DF">
          <w:rPr>
            <w:rStyle w:val="Hyperlink"/>
            <w:color w:val="0033CC"/>
            <w:sz w:val="18"/>
            <w:szCs w:val="18"/>
            <w:u w:val="none"/>
          </w:rPr>
          <w:t>BƏLƏDİYYƏ ÜZVLÜYÜNƏ QEYDƏ ALINMIŞ NAMİZƏDLƏR</w:t>
        </w:r>
      </w:hyperlink>
      <w:r w:rsidR="006713DF">
        <w:rPr>
          <w:rStyle w:val="Hyperlink"/>
          <w:color w:val="000000"/>
          <w:sz w:val="18"/>
          <w:szCs w:val="18"/>
          <w:u w:val="none"/>
        </w:rPr>
        <w:t xml:space="preserve"> (216-223)</w:t>
      </w:r>
    </w:p>
    <w:p w14:paraId="254B6CAA" w14:textId="77777777" w:rsidR="003D78E1" w:rsidRDefault="005317E5">
      <w:pPr>
        <w:pStyle w:val="StyleHeading2Left"/>
        <w:numPr>
          <w:ilvl w:val="0"/>
          <w:numId w:val="31"/>
        </w:numPr>
        <w:rPr>
          <w:rFonts w:ascii="Palatino Linotype" w:hAnsi="Palatino Linotype"/>
        </w:rPr>
      </w:pPr>
      <w:hyperlink w:anchor="_Toc91040308" w:history="1">
        <w:r w:rsidR="006713DF">
          <w:rPr>
            <w:rStyle w:val="Hyperlink"/>
            <w:color w:val="0033CC"/>
            <w:sz w:val="18"/>
            <w:szCs w:val="18"/>
            <w:u w:val="none"/>
          </w:rPr>
          <w:t>BƏLƏDİYYƏ SEÇKİLƏRİNƏ HAZIRLIQ</w:t>
        </w:r>
      </w:hyperlink>
      <w:r w:rsidR="006713DF">
        <w:rPr>
          <w:rStyle w:val="Hyperlink"/>
          <w:color w:val="000000"/>
          <w:sz w:val="18"/>
          <w:szCs w:val="18"/>
          <w:u w:val="none"/>
        </w:rPr>
        <w:t xml:space="preserve"> (224--233)</w:t>
      </w:r>
    </w:p>
    <w:p w14:paraId="59946D81" w14:textId="77777777" w:rsidR="003D78E1" w:rsidRDefault="005317E5">
      <w:pPr>
        <w:pStyle w:val="StyleHeading2Left"/>
        <w:numPr>
          <w:ilvl w:val="0"/>
          <w:numId w:val="31"/>
        </w:numPr>
        <w:rPr>
          <w:rStyle w:val="StyleBold"/>
          <w:b/>
          <w:sz w:val="22"/>
          <w:szCs w:val="18"/>
        </w:rPr>
      </w:pPr>
      <w:hyperlink w:anchor="_Toc91040309" w:history="1">
        <w:r w:rsidR="006713DF">
          <w:rPr>
            <w:rStyle w:val="Hyperlink"/>
            <w:color w:val="0033CC"/>
            <w:sz w:val="18"/>
            <w:szCs w:val="18"/>
            <w:u w:val="none"/>
          </w:rPr>
          <w:t>BƏLƏDİYYƏ SEÇKİLƏRİNİN KEÇİRİLMƏSİ VƏ SEÇKİLƏRİN NƏTİCƏLƏRİNİN MÜƏYYƏN OLUNMASI</w:t>
        </w:r>
      </w:hyperlink>
      <w:r w:rsidR="006713DF">
        <w:rPr>
          <w:rStyle w:val="Hyperlink"/>
          <w:color w:val="000000"/>
          <w:sz w:val="18"/>
          <w:szCs w:val="18"/>
          <w:u w:val="none"/>
        </w:rPr>
        <w:t xml:space="preserve"> (234-246)</w:t>
      </w:r>
      <w:r w:rsidR="003457DF">
        <w:rPr>
          <w:rStyle w:val="StyleBold"/>
          <w:b/>
          <w:caps w:val="0"/>
          <w:color w:val="0033CC"/>
          <w:szCs w:val="18"/>
        </w:rPr>
        <w:fldChar w:fldCharType="end"/>
      </w:r>
    </w:p>
    <w:p w14:paraId="2E39CD19" w14:textId="77777777" w:rsidR="003D78E1" w:rsidRDefault="003D78E1">
      <w:pPr>
        <w:pStyle w:val="Heading1"/>
        <w:rPr>
          <w:rStyle w:val="StyleBold"/>
          <w:b/>
          <w:caps w:val="0"/>
          <w:sz w:val="22"/>
          <w:szCs w:val="18"/>
        </w:rPr>
      </w:pPr>
    </w:p>
    <w:p w14:paraId="7A7E0CBF" w14:textId="77777777" w:rsidR="003D78E1" w:rsidRDefault="003D78E1">
      <w:pPr>
        <w:pStyle w:val="Heading1"/>
        <w:rPr>
          <w:rStyle w:val="StyleBold"/>
          <w:b/>
          <w:caps w:val="0"/>
          <w:sz w:val="22"/>
          <w:szCs w:val="18"/>
        </w:rPr>
      </w:pPr>
    </w:p>
    <w:p w14:paraId="50BC0554" w14:textId="77777777" w:rsidR="003D78E1" w:rsidRDefault="006713DF">
      <w:pPr>
        <w:pStyle w:val="Heading1"/>
        <w:spacing w:after="60"/>
        <w:rPr>
          <w:rStyle w:val="StyleBold"/>
          <w:b/>
          <w:caps w:val="0"/>
          <w:sz w:val="26"/>
          <w:szCs w:val="26"/>
        </w:rPr>
      </w:pPr>
      <w:r>
        <w:rPr>
          <w:rStyle w:val="StyleBold"/>
          <w:b/>
          <w:sz w:val="26"/>
          <w:szCs w:val="26"/>
        </w:rPr>
        <w:br w:type="page"/>
        <w:t>AZƏRBAYCAN RESPUBLİKASININ</w:t>
      </w:r>
      <w:bookmarkEnd w:id="0"/>
      <w:r>
        <w:rPr>
          <w:rStyle w:val="StyleBold"/>
          <w:b/>
          <w:sz w:val="26"/>
          <w:szCs w:val="26"/>
        </w:rPr>
        <w:t xml:space="preserve"> </w:t>
      </w:r>
      <w:bookmarkStart w:id="8" w:name="_Toc90979766"/>
      <w:r>
        <w:rPr>
          <w:rStyle w:val="StyleBold"/>
          <w:b/>
          <w:sz w:val="26"/>
          <w:szCs w:val="26"/>
        </w:rPr>
        <w:t>SEÇKI MƏCƏLLƏS</w:t>
      </w:r>
      <w:bookmarkEnd w:id="8"/>
      <w:r>
        <w:rPr>
          <w:rStyle w:val="StyleBold"/>
          <w:b/>
          <w:sz w:val="26"/>
          <w:szCs w:val="26"/>
        </w:rPr>
        <w:t xml:space="preserve">İ </w:t>
      </w:r>
      <w:r>
        <w:rPr>
          <w:rStyle w:val="EndnoteReference"/>
          <w:rFonts w:ascii="Palatino Linotype" w:hAnsi="Palatino Linotype"/>
          <w:b/>
          <w:position w:val="8"/>
          <w:sz w:val="20"/>
        </w:rPr>
        <w:endnoteReference w:id="1"/>
      </w:r>
    </w:p>
    <w:p w14:paraId="582550CA" w14:textId="77777777" w:rsidR="003D78E1" w:rsidRDefault="003D78E1">
      <w:pPr>
        <w:pStyle w:val="Heading1"/>
        <w:spacing w:after="60"/>
        <w:ind w:firstLine="567"/>
        <w:rPr>
          <w:rStyle w:val="StyleBold"/>
          <w:b/>
          <w:caps w:val="0"/>
          <w:position w:val="8"/>
          <w:sz w:val="22"/>
          <w:szCs w:val="22"/>
        </w:rPr>
      </w:pPr>
    </w:p>
    <w:p w14:paraId="2A993717" w14:textId="77777777" w:rsidR="003D78E1" w:rsidRDefault="006713DF">
      <w:pPr>
        <w:pStyle w:val="Mecelle"/>
        <w:spacing w:after="60"/>
        <w:ind w:firstLine="567"/>
        <w:rPr>
          <w:lang w:val="az-Latn-AZ"/>
        </w:rPr>
      </w:pPr>
      <w:r>
        <w:rPr>
          <w:lang w:val="az-Latn-AZ"/>
        </w:rPr>
        <w:t>Azərbaycan Respublikasının dövlət hakimiyyətinin əsasını Azərbaycan xalqının iradəsi təşkil edir. Azərbaycan xalqının iradəsi ümumi, bərabər və birbaşa seçki hüququ əsasında gizli və şəxsi səsvermə yolu ilə azad və mütəmadi keçirilən seçkilərdə, habelə ümumi, bərabər və birbaşa seçki hüququ əsasında gizli və şəxsi səsvermə yolu ilə keçirilən ümumxalq səsverməsində —referendumda öz təzahürünü tapır. Azərbaycan dövləti Azərbaycan Respublikası vətəndaşlarının iradəsinin azad ifadə edilməsinə seçki hüququnun prinsip və normalarının müdafiə edilməsi yolu ilə təminat verir. Bu Məcəllə Azərbaycan Respublikası parlamentinin - Milli Məclisin deputatlarının, Azərbaycan Respublikası Prezidentinin və bələdiyyə seçkilərinin, həmçinin ümumxalq səsverməsinin — referendumun təşkili və keçirilməsi qaydalarını müəyyən edir.</w:t>
      </w:r>
    </w:p>
    <w:p w14:paraId="52E341CC" w14:textId="77777777" w:rsidR="003D78E1" w:rsidRDefault="006713DF">
      <w:pPr>
        <w:pStyle w:val="Heading1"/>
        <w:tabs>
          <w:tab w:val="left" w:pos="3780"/>
        </w:tabs>
        <w:spacing w:after="60"/>
        <w:ind w:firstLine="0"/>
        <w:rPr>
          <w:rStyle w:val="StyleStyleBold12ptBlack"/>
          <w:b/>
          <w:bCs/>
          <w:sz w:val="24"/>
          <w:szCs w:val="18"/>
        </w:rPr>
      </w:pPr>
      <w:bookmarkStart w:id="9" w:name="_Toc90979767"/>
      <w:bookmarkStart w:id="10" w:name="_Toc91040263"/>
      <w:bookmarkStart w:id="11" w:name="_Toc91041439"/>
      <w:r>
        <w:rPr>
          <w:rStyle w:val="StyleStyleBold12ptBlack"/>
          <w:b/>
          <w:sz w:val="24"/>
          <w:szCs w:val="18"/>
        </w:rPr>
        <w:t>ÜMUMİ HİSSƏ</w:t>
      </w:r>
      <w:bookmarkEnd w:id="9"/>
      <w:bookmarkEnd w:id="10"/>
      <w:bookmarkEnd w:id="11"/>
      <w:r>
        <w:rPr>
          <w:rStyle w:val="EndnoteReference"/>
          <w:rFonts w:ascii="Palatino Linotype" w:hAnsi="Palatino Linotype"/>
          <w:b/>
          <w:sz w:val="20"/>
        </w:rPr>
        <w:endnoteReference w:id="2"/>
      </w:r>
    </w:p>
    <w:p w14:paraId="73602425" w14:textId="77777777" w:rsidR="003D78E1" w:rsidRDefault="006713DF">
      <w:pPr>
        <w:pStyle w:val="BOLME"/>
        <w:spacing w:after="60"/>
      </w:pPr>
      <w:r>
        <w:t>I bölmə</w:t>
      </w:r>
    </w:p>
    <w:p w14:paraId="4A579501" w14:textId="77777777" w:rsidR="003D78E1" w:rsidRDefault="006713DF">
      <w:pPr>
        <w:pStyle w:val="Heading1"/>
        <w:spacing w:before="0" w:after="60"/>
        <w:ind w:firstLine="0"/>
        <w:rPr>
          <w:rFonts w:ascii="Palatino Linotype" w:hAnsi="Palatino Linotype"/>
          <w:lang w:val="en-US"/>
        </w:rPr>
      </w:pPr>
      <w:bookmarkStart w:id="12" w:name="_ƏSAS_ANLAYIŞLAR"/>
      <w:bookmarkStart w:id="13" w:name="_Toc90979768"/>
      <w:bookmarkStart w:id="14" w:name="_Toc91040264"/>
      <w:bookmarkStart w:id="15" w:name="_Toc91041440"/>
      <w:bookmarkEnd w:id="12"/>
      <w:r>
        <w:rPr>
          <w:rFonts w:ascii="Palatino Linotype" w:hAnsi="Palatino Linotype"/>
          <w:lang w:val="en-US"/>
        </w:rPr>
        <w:t>ƏSAS ANLAYIŞLAR</w:t>
      </w:r>
      <w:bookmarkEnd w:id="13"/>
      <w:bookmarkEnd w:id="14"/>
      <w:bookmarkEnd w:id="15"/>
    </w:p>
    <w:p w14:paraId="1CFC210E" w14:textId="77777777" w:rsidR="003D78E1" w:rsidRDefault="006713DF">
      <w:pPr>
        <w:pStyle w:val="FESL"/>
        <w:spacing w:after="60"/>
        <w:rPr>
          <w:lang w:val="az-Latn-AZ"/>
        </w:rPr>
      </w:pPr>
      <w:r>
        <w:rPr>
          <w:lang w:val="az-Latn-AZ"/>
        </w:rPr>
        <w:t>Birinci fəsil</w:t>
      </w:r>
    </w:p>
    <w:p w14:paraId="0F8CD9D3" w14:textId="77777777" w:rsidR="003D78E1" w:rsidRDefault="006713DF">
      <w:pPr>
        <w:pStyle w:val="Heading2"/>
        <w:spacing w:before="120" w:after="60"/>
        <w:rPr>
          <w:rFonts w:ascii="Palatino Linotype" w:hAnsi="Palatino Linotype"/>
          <w:lang w:val="en-US"/>
        </w:rPr>
      </w:pPr>
      <w:bookmarkStart w:id="16" w:name="_Toc90979769"/>
      <w:bookmarkStart w:id="17" w:name="_Toc91040265"/>
      <w:r>
        <w:rPr>
          <w:rFonts w:ascii="Palatino Linotype" w:hAnsi="Palatino Linotype"/>
          <w:lang w:val="en-US"/>
        </w:rPr>
        <w:t>ƏSAS ANLAYIŞLAR VƏ PRİNSİPLƏR</w:t>
      </w:r>
      <w:bookmarkEnd w:id="16"/>
      <w:bookmarkEnd w:id="17"/>
    </w:p>
    <w:p w14:paraId="298D2EEC"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18" w:name="_Toc90979770"/>
      <w:r>
        <w:rPr>
          <w:rStyle w:val="StyleMaddeHanging125cmBefore12ptChar"/>
          <w:szCs w:val="22"/>
        </w:rPr>
        <w:t>Maddə 1.</w:t>
      </w:r>
      <w:r>
        <w:rPr>
          <w:lang w:val="az-Latn-AZ"/>
        </w:rPr>
        <w:t xml:space="preserve"> </w:t>
      </w:r>
      <w:r>
        <w:rPr>
          <w:rStyle w:val="StyleBold"/>
          <w:bCs/>
          <w:caps w:val="0"/>
          <w:color w:val="000000"/>
          <w:sz w:val="22"/>
          <w:szCs w:val="18"/>
        </w:rPr>
        <w:t>Bu Məcəllədə istifadə edilən əsas anlayışlar</w:t>
      </w:r>
      <w:bookmarkEnd w:id="18"/>
    </w:p>
    <w:p w14:paraId="284DE136" w14:textId="77777777" w:rsidR="003D78E1" w:rsidRDefault="006713DF">
      <w:pPr>
        <w:pStyle w:val="Mecelle"/>
        <w:spacing w:after="60"/>
        <w:ind w:firstLine="567"/>
        <w:rPr>
          <w:lang w:val="az-Latn-AZ"/>
        </w:rPr>
      </w:pPr>
      <w:r>
        <w:rPr>
          <w:lang w:val="az-Latn-AZ"/>
        </w:rPr>
        <w:t>1.1. Bu Məcəllədə aşağıdakı əsas anlayışlardan istifadə edilir:</w:t>
      </w:r>
    </w:p>
    <w:p w14:paraId="4EC5A76A" w14:textId="77777777" w:rsidR="003D78E1" w:rsidRDefault="006713DF">
      <w:pPr>
        <w:pStyle w:val="Mecelle"/>
        <w:spacing w:after="60"/>
        <w:ind w:firstLine="567"/>
        <w:rPr>
          <w:lang w:val="az-Latn-AZ"/>
        </w:rPr>
      </w:pPr>
      <w:r>
        <w:rPr>
          <w:lang w:val="az-Latn-AZ"/>
        </w:rPr>
        <w:t>1.1.1. referendum — Azərbaycan Respublikasının Konstitusiyası ilə müəyyən edilən məsələlər üzrə Azərbaycan Respublikası vətəndaşlarının səsverməsi;</w:t>
      </w:r>
    </w:p>
    <w:p w14:paraId="0FB45C56" w14:textId="77777777" w:rsidR="003D78E1" w:rsidRDefault="006713DF">
      <w:pPr>
        <w:pStyle w:val="Mecelle"/>
        <w:spacing w:after="60"/>
        <w:ind w:firstLine="567"/>
        <w:rPr>
          <w:lang w:val="az-Latn-AZ"/>
        </w:rPr>
      </w:pPr>
      <w:r>
        <w:rPr>
          <w:lang w:val="az-Latn-AZ"/>
        </w:rPr>
        <w:t>1.1.2. seçkilər — Azərbaycan Respublikasının Konstitusiyası və bu Məcəllə əsasında keçirilən Azərbaycan Respublikası Milli Məclisi deputatlarının, Azərbaycan Respublikası Prezidentinin, Azərbaycan Respublikasında bələdiyyə üzvlərinin seçkiləri;</w:t>
      </w:r>
    </w:p>
    <w:p w14:paraId="15470605" w14:textId="77777777" w:rsidR="003D78E1" w:rsidRDefault="006713DF">
      <w:pPr>
        <w:pStyle w:val="Mecelle"/>
        <w:spacing w:after="60"/>
        <w:ind w:firstLine="567"/>
        <w:rPr>
          <w:lang w:val="az-Latn-AZ"/>
        </w:rPr>
      </w:pPr>
      <w:r>
        <w:rPr>
          <w:lang w:val="az-Latn-AZ"/>
        </w:rPr>
        <w:t>1.1.3. seçici — seçki hüququna malik şəxs;</w:t>
      </w:r>
    </w:p>
    <w:p w14:paraId="60BE98D3" w14:textId="77777777" w:rsidR="003D78E1" w:rsidRDefault="006713DF">
      <w:pPr>
        <w:pStyle w:val="Mecelle"/>
        <w:spacing w:after="60"/>
        <w:ind w:firstLine="567"/>
        <w:rPr>
          <w:lang w:val="az-Latn-AZ"/>
        </w:rPr>
      </w:pPr>
      <w:r>
        <w:rPr>
          <w:lang w:val="az-Latn-AZ"/>
        </w:rPr>
        <w:t>1.1.4. seçki (referendum) komissiyası — bu Məcəllə ilə nəzərdə tutulan qaydada formalaşdırılan və seçkilərin (referendumun) keçirilməsini təşkil edən və təmin edən kollegial orqan;</w:t>
      </w:r>
    </w:p>
    <w:p w14:paraId="0AF9BA89" w14:textId="77777777" w:rsidR="003D78E1" w:rsidRDefault="006713DF">
      <w:pPr>
        <w:pStyle w:val="Mecelle"/>
        <w:spacing w:after="60"/>
        <w:ind w:firstLine="567"/>
        <w:rPr>
          <w:lang w:val="az-Latn-AZ"/>
        </w:rPr>
      </w:pPr>
      <w:r>
        <w:rPr>
          <w:lang w:val="az-Latn-AZ"/>
        </w:rPr>
        <w:t>1.1.5. seçki dairəsi — qeydə alınmış seçicilərin hər hansı seçkili orqana nümayəndə (nümayəndələr) seçməsi üçün bu Məcəlləyə uyğun olaraq təşkil edilmiş ərazi vahidi;</w:t>
      </w:r>
    </w:p>
    <w:p w14:paraId="2975D21E" w14:textId="77777777" w:rsidR="003D78E1" w:rsidRDefault="006713DF">
      <w:pPr>
        <w:pStyle w:val="Mecelle"/>
        <w:spacing w:after="60"/>
        <w:ind w:firstLine="567"/>
        <w:rPr>
          <w:lang w:val="az-Latn-AZ"/>
        </w:rPr>
      </w:pPr>
      <w:r>
        <w:rPr>
          <w:lang w:val="az-Latn-AZ"/>
        </w:rPr>
        <w:t>1.1.6. vətəndaş — aktiv seçki hüququ olan Azərbaycan Respublikası vətəndaşları, bu Məcəllənin 12.2-ci və 12.3-cü maddələrində göstərilən şəxslər;</w:t>
      </w:r>
    </w:p>
    <w:p w14:paraId="280A9327" w14:textId="77777777" w:rsidR="003D78E1" w:rsidRDefault="006713DF">
      <w:pPr>
        <w:pStyle w:val="Mecelle"/>
        <w:spacing w:after="60"/>
        <w:ind w:firstLine="567"/>
        <w:rPr>
          <w:lang w:val="az-Latn-AZ"/>
        </w:rPr>
      </w:pPr>
      <w:r>
        <w:rPr>
          <w:lang w:val="az-Latn-AZ"/>
        </w:rPr>
        <w:t>1.1.7. namizəd — Azərbaycan Respublikası Milli Məclisinin deputatı, Azərbaycan Respublikasının Prezidenti, bələdiyyələrə üzv seçilmək üçün bu Məcəlləyə uyğun olaraq namizədliyi irəli sürülmüş şəxs;</w:t>
      </w:r>
    </w:p>
    <w:p w14:paraId="38BC193C" w14:textId="77777777" w:rsidR="003D78E1" w:rsidRDefault="006713DF">
      <w:pPr>
        <w:pStyle w:val="Mecelle"/>
        <w:spacing w:after="60"/>
        <w:ind w:firstLine="567"/>
        <w:rPr>
          <w:lang w:val="az-Latn-AZ"/>
        </w:rPr>
      </w:pPr>
      <w:r>
        <w:rPr>
          <w:lang w:val="az-Latn-AZ"/>
        </w:rPr>
        <w:t>1.1.8. seçki hüququ — Azərbaycan Respublikası Milli Məclisinin deputatlarını, Azərbaycan Respublikasının Prezidentini, bələdiyyələrə üzvləri seçmək və həmin orqanlara, Azərbaycan Respublikasının Prezidenti vəzifəsinə seçilmək hüququ, o cümlədən namizədlərin irəli sürülməsində, seçkiqabağı (referendumqabağı) təşviqatda, seçki (referendum) komissiyalarının işində, seçkilərin (referendumun) keçirilməsinin müşahidəsində (seçkilərin (referendumun) nəticələrinin müəyyən edilməsi də daxil olmaqla), səsvermədə, digər seçki (referendum) hərəkətlərinin həyata keçirilməsində iştirak etmək;</w:t>
      </w:r>
    </w:p>
    <w:p w14:paraId="2320D303" w14:textId="77777777" w:rsidR="003D78E1" w:rsidRDefault="006713DF">
      <w:pPr>
        <w:pStyle w:val="Mecelle"/>
        <w:spacing w:after="60"/>
        <w:ind w:firstLine="567"/>
        <w:rPr>
          <w:lang w:val="az-Latn-AZ"/>
        </w:rPr>
      </w:pPr>
      <w:r>
        <w:rPr>
          <w:lang w:val="az-Latn-AZ"/>
        </w:rPr>
        <w:t>1.1.9. seçici siyahıları — müvafiq seçki (referendum) dairəsinin seçki (referendum) məntəqəsi ərazisində yaşayan və seçki hüququna malik olan Azərbaycan Respublikası vətəndaşlarının siyahıları;</w:t>
      </w:r>
    </w:p>
    <w:p w14:paraId="3D4BE71E" w14:textId="77777777" w:rsidR="003D78E1" w:rsidRDefault="006713DF">
      <w:pPr>
        <w:pStyle w:val="Mecelle"/>
        <w:spacing w:after="60"/>
        <w:ind w:firstLine="567"/>
        <w:rPr>
          <w:lang w:val="az-Latn-AZ"/>
        </w:rPr>
      </w:pPr>
      <w:r>
        <w:rPr>
          <w:lang w:val="az-Latn-AZ"/>
        </w:rPr>
        <w:t>1.1.10. imza vərəqələri — bu və ya digər namizədin seçkilər zamanı dəstəklənməsinə yönəldilən və ya referendumqabağı təşviqatda iştirak məqsədi ilə referendum üzrə təşviqat qrupunda üzvlük haqqında seçicilərin imzaları olan siyahılar;</w:t>
      </w:r>
    </w:p>
    <w:p w14:paraId="23EE3940" w14:textId="77777777" w:rsidR="003D78E1" w:rsidRDefault="006713DF">
      <w:pPr>
        <w:pStyle w:val="Mecelle"/>
        <w:spacing w:after="60"/>
        <w:ind w:firstLine="567"/>
        <w:rPr>
          <w:lang w:val="az-Latn-AZ"/>
        </w:rPr>
      </w:pPr>
      <w:r>
        <w:rPr>
          <w:lang w:val="az-Latn-AZ"/>
        </w:rPr>
        <w:t>1.1.11. təşviqat materialları — seçki (referendum) kampaniyası zamanı dərc edilməsi və ya digər üsullarla yayılması nəzərdə tutulan seçkiqabağı (referendumqabağı) təşviqata həsr edilmiş çap, audiovizual və digər materiallar;</w:t>
      </w:r>
    </w:p>
    <w:p w14:paraId="05170D71" w14:textId="77777777" w:rsidR="003D78E1" w:rsidRDefault="006713DF">
      <w:pPr>
        <w:pStyle w:val="Mecelle"/>
        <w:spacing w:after="60"/>
        <w:ind w:firstLine="567"/>
        <w:rPr>
          <w:lang w:val="az-Latn-AZ"/>
        </w:rPr>
      </w:pPr>
      <w:r>
        <w:rPr>
          <w:lang w:val="az-Latn-AZ"/>
        </w:rPr>
        <w:t>1.1.12. referendumqabağı təşviqat — vətəndaşların, referendum üzrə təşviqat qruplarının referendumda iştirak etmək hüququ olan vətəndaşları referendumda iştirak etməyə, referenduma çıxarılan məsələləri dəstəkləməyə və ya dəstəkləməməyə çağıran və ya çağırmaq məqsədi daşıyan fəaliyyəti;</w:t>
      </w:r>
    </w:p>
    <w:p w14:paraId="606B5C93" w14:textId="77777777" w:rsidR="003D78E1" w:rsidRDefault="006713DF">
      <w:pPr>
        <w:pStyle w:val="Mecelle"/>
        <w:spacing w:after="60"/>
        <w:ind w:firstLine="567"/>
        <w:rPr>
          <w:lang w:val="az-Latn-AZ"/>
        </w:rPr>
      </w:pPr>
      <w:r>
        <w:rPr>
          <w:lang w:val="az-Latn-AZ"/>
        </w:rPr>
        <w:t>1.1.13. seçkiqabağı təşviqat — vətəndaşların və siyasi partiyaların seçiciləri seçkilərdə iştiraka, bu və ya digər namizədlərin lehinə səs verməyə (səs verməməyə) çağıran və ya çağırmaq məqsədi daşıyan fəaliyyəti;</w:t>
      </w:r>
    </w:p>
    <w:p w14:paraId="11CB59E8" w14:textId="77777777" w:rsidR="003D78E1" w:rsidRDefault="006713DF">
      <w:pPr>
        <w:pStyle w:val="Mecelle"/>
        <w:spacing w:after="60"/>
        <w:ind w:firstLine="567"/>
        <w:rPr>
          <w:lang w:val="az-Latn-AZ"/>
        </w:rPr>
      </w:pPr>
      <w:r>
        <w:rPr>
          <w:lang w:val="az-Latn-AZ"/>
        </w:rPr>
        <w:t>1.1.14. namizədlərin irəli sürülməsi — Azərbaycan Respublikası Milli Məclisinin deputatı, Azərbaycan Respublikasının Prezidenti, Azərbaycan Respublikasında bələdiyyə üzvü vəzifəsinə seçilməsi nəzərdə tutulan şəxslərin müəyyən edilməsinə dair təşəbbüs, həmçinin bu təşəbbüsün dəstəklənməsinə yönəldilmiş imzaların toplanması və ya bu Məcəllə ilə nəzərdə tutulmuş qaydada göstərilən təşəbbüsün digər üsullarla həyata keçirilmə formaları;</w:t>
      </w:r>
    </w:p>
    <w:p w14:paraId="4144DF57" w14:textId="77777777" w:rsidR="003D78E1" w:rsidRDefault="006713DF">
      <w:pPr>
        <w:pStyle w:val="Mecelle"/>
        <w:spacing w:after="60"/>
        <w:ind w:firstLine="567"/>
        <w:rPr>
          <w:lang w:val="az-Latn-AZ"/>
        </w:rPr>
      </w:pPr>
      <w:r>
        <w:rPr>
          <w:lang w:val="az-Latn-AZ"/>
        </w:rPr>
        <w:t>1.1.15. qeydə alınmış namizəd — Azərbaycan Respublikası Milli Məclisinin deputatı, Azərbaycan Respublikasının Prezidenti, bələdiyyələrə üzv seçilmək üçün bu Məcəlləyə uyğun olaraq qeydə alınmış şəxs;</w:t>
      </w:r>
    </w:p>
    <w:p w14:paraId="0A38E014" w14:textId="77777777" w:rsidR="003D78E1" w:rsidRDefault="006713DF">
      <w:pPr>
        <w:pStyle w:val="Mecelle"/>
        <w:spacing w:after="60"/>
        <w:ind w:firstLine="567"/>
        <w:rPr>
          <w:lang w:val="az-Latn-AZ"/>
        </w:rPr>
      </w:pPr>
      <w:r>
        <w:rPr>
          <w:lang w:val="az-Latn-AZ"/>
        </w:rPr>
        <w:t>1.1.16. referendum üzrə təşviqat qrupunun yaradılmasının təşəbbüsçüləri — referendum üzrə təşviqat qrupunun yaradılması üçün təşəbbüs göstərən və həmin qrupun yaradılması üçün müvafiq seçki komissiyasına təqdim edilməli olan bildirişi imzalayan Azərbaycan Respublikasının vətəndaşları;</w:t>
      </w:r>
    </w:p>
    <w:p w14:paraId="42F92014" w14:textId="77777777" w:rsidR="003D78E1" w:rsidRDefault="006713DF">
      <w:pPr>
        <w:pStyle w:val="Mecelle"/>
        <w:spacing w:after="60"/>
        <w:ind w:firstLine="567"/>
        <w:rPr>
          <w:lang w:val="az-Latn-AZ"/>
        </w:rPr>
      </w:pPr>
      <w:r>
        <w:rPr>
          <w:lang w:val="az-Latn-AZ"/>
        </w:rPr>
        <w:t>1.1.17. referendum üzrə təşviqat qrupunun üzvləri — referendum üzrə təşviqat qrupunun qeydə alınması üçün zəruri olan imza vərəqələrində imza edən Azərbaycan Respublikasının vətəndaşları;</w:t>
      </w:r>
    </w:p>
    <w:p w14:paraId="6A507DAC" w14:textId="77777777" w:rsidR="003D78E1" w:rsidRDefault="006713DF">
      <w:pPr>
        <w:pStyle w:val="Mecelle"/>
        <w:spacing w:after="60"/>
        <w:ind w:firstLine="567"/>
        <w:rPr>
          <w:lang w:val="az-Latn-AZ"/>
        </w:rPr>
      </w:pPr>
      <w:r>
        <w:rPr>
          <w:lang w:val="az-Latn-AZ"/>
        </w:rPr>
        <w:t>1.1.18. müşahidə — məlumatların yığılması və onların qiymətləndirilməsi əsasında ekspert rəyinin hazırlanması;</w:t>
      </w:r>
    </w:p>
    <w:p w14:paraId="2CF22A98" w14:textId="77777777" w:rsidR="003D78E1" w:rsidRDefault="006713DF">
      <w:pPr>
        <w:pStyle w:val="Mecelle"/>
        <w:spacing w:after="60"/>
        <w:ind w:firstLine="567"/>
        <w:rPr>
          <w:lang w:val="az-Latn-AZ"/>
        </w:rPr>
      </w:pPr>
      <w:r>
        <w:rPr>
          <w:lang w:val="az-Latn-AZ"/>
        </w:rPr>
        <w:t>1.1.19. müşahidəçi — seçkilərin (referendumun) keçirilməsi zamanı seçkiləri (referendumu) müşahidə etmək üçün siyasi partiyalar, qeyri-hökumət təşkilatları, referendum üzrə təşviqat qrupları, namizədlər tərəfindən təyin edilən və bu Məcəllə ilə nəzərdə tutulmuş qaydada müvafiq seçki (referendum) komissiyasında qeydə alınmış şəxs;</w:t>
      </w:r>
    </w:p>
    <w:p w14:paraId="6158CD67" w14:textId="77777777" w:rsidR="003D78E1" w:rsidRDefault="006713DF">
      <w:pPr>
        <w:pStyle w:val="Mecelle"/>
        <w:spacing w:after="60"/>
        <w:ind w:firstLine="567"/>
        <w:rPr>
          <w:lang w:val="az-Latn-AZ"/>
        </w:rPr>
      </w:pPr>
      <w:r>
        <w:rPr>
          <w:lang w:val="az-Latn-AZ"/>
        </w:rPr>
        <w:t>1.1.20. beynəlxalq (xarici) müşahidəçi — seçkiləri (referendumu) müşahidə etmək hüququnu almış və xarici dövləti, xarici və ya beynəlxalq təşkilatı təmsil edən şəxs;</w:t>
      </w:r>
    </w:p>
    <w:p w14:paraId="26CCCD80" w14:textId="2AE8B5CF" w:rsidR="003D78E1" w:rsidRDefault="006713DF">
      <w:pPr>
        <w:pStyle w:val="Mecelle"/>
        <w:spacing w:after="60"/>
        <w:ind w:firstLine="567"/>
        <w:rPr>
          <w:lang w:val="az-Latn-AZ"/>
        </w:rPr>
      </w:pPr>
      <w:r>
        <w:rPr>
          <w:lang w:val="az-Latn-AZ"/>
        </w:rPr>
        <w:t xml:space="preserve">1.1.21. seçki (referendum) hərəkətlərinin həyata keçirilməsində iştirak etmək hüququ olan şəxslər — müşahidəçilər, beynəlxalq (xarici) müşahidəçilər, vəkil edilmiş şəxslər, səlahiyyətli nümayəndələr, </w:t>
      </w:r>
      <w:r w:rsidR="009D19D5" w:rsidRPr="001F5332">
        <w:rPr>
          <w:i/>
          <w:iCs/>
          <w:sz w:val="24"/>
          <w:szCs w:val="24"/>
          <w:lang w:val="az-Latn-AZ"/>
        </w:rPr>
        <w:t>media subyektləri</w:t>
      </w:r>
      <w:r w:rsidRPr="001F5332">
        <w:rPr>
          <w:i/>
          <w:iCs/>
          <w:lang w:val="az-Latn-AZ"/>
        </w:rPr>
        <w:t>nin</w:t>
      </w:r>
      <w:r w:rsidRPr="001F5332">
        <w:rPr>
          <w:lang w:val="az-Latn-AZ"/>
        </w:rPr>
        <w:t xml:space="preserve"> </w:t>
      </w:r>
      <w:r>
        <w:rPr>
          <w:lang w:val="az-Latn-AZ"/>
        </w:rPr>
        <w:t>nümayəndələri;</w:t>
      </w:r>
      <w:r w:rsidR="001F5332">
        <w:rPr>
          <w:rStyle w:val="EndnoteReference"/>
          <w:lang w:val="az-Latn-AZ"/>
        </w:rPr>
        <w:endnoteReference w:id="3"/>
      </w:r>
    </w:p>
    <w:p w14:paraId="19F45C41" w14:textId="77777777" w:rsidR="003D78E1" w:rsidRDefault="006713DF">
      <w:pPr>
        <w:pStyle w:val="Mecelle"/>
        <w:spacing w:after="60"/>
        <w:ind w:firstLine="567"/>
        <w:rPr>
          <w:lang w:val="az-Latn-AZ"/>
        </w:rPr>
      </w:pPr>
      <w:r>
        <w:rPr>
          <w:lang w:val="az-Latn-AZ"/>
        </w:rPr>
        <w:t>1.1.22. siyasi partiyalar bloku — seçkilərdə birgə iştirak etmək üçün iki və ya daha çox siyasi partiyanın yaratdığı və seçkilər zamanı siyasi partiyalarla eyni hüquqa malik olan blok;</w:t>
      </w:r>
    </w:p>
    <w:p w14:paraId="4E83D84B" w14:textId="77777777" w:rsidR="003D78E1" w:rsidRDefault="006713DF">
      <w:pPr>
        <w:pStyle w:val="Mecelle"/>
        <w:spacing w:after="60"/>
        <w:ind w:firstLine="567"/>
        <w:rPr>
          <w:lang w:val="az-Latn-AZ"/>
        </w:rPr>
      </w:pPr>
      <w:r>
        <w:rPr>
          <w:lang w:val="az-Latn-AZ"/>
        </w:rPr>
        <w:t xml:space="preserve">1.1.23. seçki (referendum) kampaniyası — seçkilərin (referendumun) təyin edilməsi haqqında səlahiyyətli dövlət orqanının </w:t>
      </w:r>
      <w:r w:rsidRPr="00693062">
        <w:rPr>
          <w:lang w:val="az-Latn-AZ"/>
        </w:rPr>
        <w:t>qərarının</w:t>
      </w:r>
      <w:r w:rsidR="00693062" w:rsidRPr="00693062">
        <w:rPr>
          <w:lang w:val="az-Latn-AZ"/>
        </w:rPr>
        <w:t xml:space="preserve"> </w:t>
      </w:r>
      <w:r w:rsidR="00693062" w:rsidRPr="00693062">
        <w:rPr>
          <w:i/>
          <w:color w:val="000000"/>
          <w:lang w:val="az-Latn-AZ"/>
        </w:rPr>
        <w:t>(sərəncamının)</w:t>
      </w:r>
      <w:r w:rsidRPr="00693062">
        <w:rPr>
          <w:lang w:val="az-Latn-AZ"/>
        </w:rPr>
        <w:t xml:space="preserve"> dərc</w:t>
      </w:r>
      <w:r>
        <w:rPr>
          <w:lang w:val="az-Latn-AZ"/>
        </w:rPr>
        <w:t xml:space="preserve"> edildiyi gündən seçkilərin (referendumun) nəticələrinin dərcinə qədər çəkən müddətdə həyata keçirilən seçki (referendum) hərəkətləri;</w:t>
      </w:r>
      <w:r w:rsidR="00693062" w:rsidRPr="00693062">
        <w:rPr>
          <w:rStyle w:val="EndnoteReference"/>
          <w:rFonts w:ascii="Palatino Linotype" w:hAnsi="Palatino Linotype"/>
          <w:sz w:val="20"/>
          <w:szCs w:val="20"/>
          <w:lang w:val="az-Latn-AZ"/>
        </w:rPr>
        <w:endnoteReference w:id="4"/>
      </w:r>
    </w:p>
    <w:p w14:paraId="330D954E" w14:textId="77777777" w:rsidR="003D78E1" w:rsidRDefault="006713DF">
      <w:pPr>
        <w:pStyle w:val="Mecelle"/>
        <w:spacing w:after="60"/>
        <w:ind w:firstLine="567"/>
        <w:rPr>
          <w:lang w:val="az-Latn-AZ"/>
        </w:rPr>
      </w:pPr>
      <w:r>
        <w:rPr>
          <w:lang w:val="az-Latn-AZ"/>
        </w:rPr>
        <w:t>1.1.24. seçki (referendum) şikayəti — seçkilərlə (referendumla) əlaqədar sənədlərin, qərarların, hərəkətlərin (hərəkətsizliyin) nəticələrinin ləğv edilməsinə və ya bu nəticələrə yenidən baxılmasına yönəldilmiş müraciət;</w:t>
      </w:r>
    </w:p>
    <w:p w14:paraId="2B25A5EE" w14:textId="77777777" w:rsidR="003D78E1" w:rsidRDefault="006713DF">
      <w:pPr>
        <w:pStyle w:val="Mecelle"/>
        <w:spacing w:after="60"/>
        <w:ind w:firstLine="567"/>
        <w:rPr>
          <w:lang w:val="az-Latn-AZ"/>
        </w:rPr>
      </w:pPr>
      <w:r>
        <w:rPr>
          <w:lang w:val="az-Latn-AZ"/>
        </w:rPr>
        <w:t>1.1.25. şəxsiyyəti təsdiq edən sənəd — şəxsiyyət vəsiqəsi və ya vətəndaşın adını, atasının adını, soyadını, doğum tarixini, yaşayış ünvanını əks etdirən və həmçinin vətəndaşın fotoşəkli olan rəsmi sənəd (bu cür sənədlərin siyahısı Mərkəzi Seçki Komissiyası tərəfindən təsdiq edilir);</w:t>
      </w:r>
    </w:p>
    <w:p w14:paraId="5E5B7812" w14:textId="77777777" w:rsidR="003D78E1" w:rsidRDefault="006713DF">
      <w:pPr>
        <w:pStyle w:val="Mecelle"/>
        <w:spacing w:after="60"/>
        <w:ind w:firstLine="567"/>
        <w:rPr>
          <w:lang w:val="az-Latn-AZ"/>
        </w:rPr>
      </w:pPr>
      <w:r>
        <w:rPr>
          <w:lang w:val="az-Latn-AZ"/>
        </w:rPr>
        <w:t>1.1.26. tabelik — rəhbər ilə tabelikdə olan arasında xidməti münasibətlər, o cümlədən birincinin ikinci üzərində sərəncamçı səlahiyyətlərinin olması nəzərdə tutulur, yəni birinci öz vəzifə səlahiyyətləri daxilində ikincini işə qəbul etmək, işdən azad etmək, ona icrası məcburi olan əmr, sərəncam və göstərişlər vermək, onu mükafatlandırmaq və onun barəsində intizam tədbirləri görmək hüququna malik olmalıdır;</w:t>
      </w:r>
    </w:p>
    <w:p w14:paraId="761A37DB" w14:textId="77777777" w:rsidR="003D78E1" w:rsidRDefault="006713DF">
      <w:pPr>
        <w:pStyle w:val="Mecelle"/>
        <w:spacing w:after="60"/>
        <w:ind w:firstLine="567"/>
        <w:rPr>
          <w:lang w:val="az-Latn-AZ"/>
        </w:rPr>
      </w:pPr>
      <w:r>
        <w:rPr>
          <w:lang w:val="az-Latn-AZ"/>
        </w:rPr>
        <w:t>1.1.27. dərc — seçki komissiyalarının və seçkilərin (referendumun) keçirilməsində iştirak edən digər dövlәt orqanlarının seçkilərlə (referendumla) bağlı qərarlarının məlumat lövhələrində yerləşdirilməsi yolu ilə, rəsmi çap, televiziya, radio və ya hamının həmin qərarlarla tanış olmasını mümkün edən digər üsullarla əhalinin nəzərinə çatdırılması və ya elan edilməsi;</w:t>
      </w:r>
    </w:p>
    <w:p w14:paraId="66DDCD49" w14:textId="77777777" w:rsidR="003D78E1" w:rsidRDefault="006713DF">
      <w:pPr>
        <w:pStyle w:val="Mecelle"/>
        <w:spacing w:after="60"/>
        <w:ind w:firstLine="567"/>
        <w:rPr>
          <w:lang w:val="az-Latn-AZ"/>
        </w:rPr>
      </w:pPr>
      <w:r>
        <w:rPr>
          <w:lang w:val="az-Latn-AZ"/>
        </w:rPr>
        <w:t>1.1.28. uzaq və ya yolu çətin yerlər — dağlıq ərazidə yerləşən və təbii şəraitlə bağlı ictimai nəqliyyat ilə ən yaxın seçki məntəqəsinə çatmaq üçün 1 saatdan artıq vaxt tələb olunan yaşayış məntəqələri.</w:t>
      </w:r>
    </w:p>
    <w:p w14:paraId="661945C1" w14:textId="77777777" w:rsidR="003D78E1" w:rsidRDefault="006713DF">
      <w:pPr>
        <w:pStyle w:val="NormalWeb"/>
        <w:spacing w:after="60"/>
        <w:ind w:firstLine="567"/>
        <w:jc w:val="both"/>
        <w:rPr>
          <w:rFonts w:ascii="Palatino Linotype" w:hAnsi="Palatino Linotype" w:cs="Lucida Sans Unicode"/>
          <w:sz w:val="22"/>
          <w:szCs w:val="22"/>
          <w:lang w:val="az-Latn-AZ"/>
        </w:rPr>
      </w:pPr>
      <w:r>
        <w:rPr>
          <w:rFonts w:ascii="Palatino Linotype" w:hAnsi="Palatino Linotype" w:cs="Lucida Sans Unicode"/>
          <w:sz w:val="22"/>
          <w:szCs w:val="22"/>
          <w:lang w:val="az-Latn-AZ"/>
        </w:rPr>
        <w:t xml:space="preserve">1.1.29. səsvermənin nəticələri - məntəqə seçki komissiyasında seçkilər (referendum) zamanı səslərin hesablanmasının nəticələri; dairə seçki komissiyasında referendum və Prezident seçkiləri zamanı səslərin hesablanmasının nəticələri; </w:t>
      </w:r>
    </w:p>
    <w:p w14:paraId="7295EDF4" w14:textId="77777777" w:rsidR="003D78E1" w:rsidRDefault="006713DF">
      <w:pPr>
        <w:pStyle w:val="NormalWeb"/>
        <w:spacing w:after="60"/>
        <w:ind w:firstLine="567"/>
        <w:jc w:val="both"/>
        <w:rPr>
          <w:rFonts w:ascii="Palatino Linotype" w:hAnsi="Palatino Linotype" w:cs="Lucida Sans Unicode"/>
          <w:sz w:val="22"/>
          <w:szCs w:val="22"/>
          <w:lang w:val="az-Latn-AZ"/>
        </w:rPr>
      </w:pPr>
      <w:r>
        <w:rPr>
          <w:rFonts w:ascii="Palatino Linotype" w:hAnsi="Palatino Linotype" w:cs="Lucida Sans Unicode"/>
          <w:sz w:val="22"/>
          <w:szCs w:val="22"/>
          <w:lang w:val="az-Latn-AZ"/>
        </w:rPr>
        <w:t xml:space="preserve">1.1.30. seçkilərin (referendumun) nəticələri - dairə seçki komissiyası tərəfindən Azərbaycan Respublikası Milli Məclisinin deputatlarının seçkiləri və bələdiyyə seçkiləri zamanı müəyyən edilmiş səsvermənin nəticələri; </w:t>
      </w:r>
    </w:p>
    <w:p w14:paraId="7CD6989B" w14:textId="77777777" w:rsidR="003D78E1" w:rsidRDefault="006713DF">
      <w:pPr>
        <w:pStyle w:val="NormalWeb"/>
        <w:spacing w:after="60"/>
        <w:ind w:firstLine="567"/>
        <w:jc w:val="both"/>
        <w:rPr>
          <w:rFonts w:ascii="Palatino Linotype" w:hAnsi="Palatino Linotype" w:cs="Lucida Sans Unicode"/>
          <w:sz w:val="22"/>
          <w:szCs w:val="22"/>
          <w:lang w:val="az-Latn-AZ"/>
        </w:rPr>
      </w:pPr>
      <w:r>
        <w:rPr>
          <w:rFonts w:ascii="Palatino Linotype" w:hAnsi="Palatino Linotype" w:cs="Lucida Sans Unicode"/>
          <w:sz w:val="22"/>
          <w:szCs w:val="22"/>
          <w:lang w:val="az-Latn-AZ"/>
        </w:rPr>
        <w:t xml:space="preserve">1.1.31. seçkilərin (referendumun) yekunları - seçkilər zamanı Azərbaycan Respublikası Milli Məclisinin deputatı, Prezident, bələdiyyə üzvü seçilmiş namizədin müəyyən edilməsi, referendumda qəbul edilmiş (edilməmiş) məsələnin müəyyən edilməsi; </w:t>
      </w:r>
    </w:p>
    <w:p w14:paraId="4FA972F6" w14:textId="77777777" w:rsidR="003D78E1" w:rsidRDefault="006713DF">
      <w:pPr>
        <w:pStyle w:val="NormalWeb"/>
        <w:spacing w:after="60"/>
        <w:ind w:firstLine="567"/>
        <w:jc w:val="both"/>
        <w:rPr>
          <w:rFonts w:ascii="Palatino Linotype" w:hAnsi="Palatino Linotype" w:cs="Lucida Sans Unicode"/>
          <w:sz w:val="22"/>
          <w:szCs w:val="22"/>
          <w:lang w:val="az-Latn-AZ"/>
        </w:rPr>
      </w:pPr>
      <w:r>
        <w:rPr>
          <w:rFonts w:ascii="Palatino Linotype" w:hAnsi="Palatino Linotype" w:cs="Lucida Sans Unicode"/>
          <w:sz w:val="22"/>
          <w:szCs w:val="22"/>
          <w:lang w:val="az-Latn-AZ"/>
        </w:rPr>
        <w:t xml:space="preserve">1.1.32. seçkilərin ümumi yekunları - seçilmiş namizədlərin adlarını və onların lehinə verilən səslərin sayını əks etdirən Milli Məclisə seçkilərin və bələdiyyə seçkilərinin yekunlarının ümumiləşdirilməsi. </w:t>
      </w:r>
      <w:r>
        <w:rPr>
          <w:rStyle w:val="EndnoteReference"/>
          <w:rFonts w:ascii="Palatino Linotype" w:hAnsi="Palatino Linotype" w:cs="Lucida Sans Unicode"/>
          <w:b w:val="0"/>
          <w:position w:val="6"/>
          <w:sz w:val="20"/>
          <w:szCs w:val="20"/>
          <w:lang w:val="az-Latn-AZ"/>
        </w:rPr>
        <w:endnoteReference w:id="5"/>
      </w:r>
    </w:p>
    <w:p w14:paraId="32AC1C90" w14:textId="77777777" w:rsidR="003D78E1" w:rsidRDefault="006713DF">
      <w:pPr>
        <w:pStyle w:val="StyleMecelleLeftLeft-075cmHanging125cmBefore"/>
        <w:spacing w:before="360" w:after="60"/>
        <w:ind w:left="0" w:firstLine="540"/>
        <w:jc w:val="both"/>
        <w:rPr>
          <w:rStyle w:val="StyleBold"/>
          <w:bCs/>
          <w:caps w:val="0"/>
          <w:color w:val="000000"/>
          <w:sz w:val="22"/>
          <w:szCs w:val="18"/>
        </w:rPr>
      </w:pPr>
      <w:bookmarkStart w:id="20" w:name="_Toc90979771"/>
      <w:r>
        <w:rPr>
          <w:rStyle w:val="StyleMaddeHanging125cmBefore12ptChar"/>
          <w:szCs w:val="22"/>
        </w:rPr>
        <w:t>Maddə 2.</w:t>
      </w:r>
      <w:r>
        <w:rPr>
          <w:lang w:val="az-Latn-AZ"/>
        </w:rPr>
        <w:t xml:space="preserve"> </w:t>
      </w:r>
      <w:r>
        <w:rPr>
          <w:rStyle w:val="StyleBold"/>
          <w:bCs/>
          <w:caps w:val="0"/>
          <w:color w:val="000000"/>
          <w:sz w:val="22"/>
          <w:szCs w:val="18"/>
        </w:rPr>
        <w:t>Seçkilərdə və referendumda iştirakın prinsipləri</w:t>
      </w:r>
      <w:bookmarkEnd w:id="20"/>
    </w:p>
    <w:p w14:paraId="0FD087F2" w14:textId="77777777" w:rsidR="003D78E1" w:rsidRDefault="006713DF">
      <w:pPr>
        <w:pStyle w:val="Mecelle"/>
        <w:spacing w:after="60"/>
        <w:ind w:firstLine="567"/>
        <w:rPr>
          <w:lang w:val="az-Latn-AZ"/>
        </w:rPr>
      </w:pPr>
      <w:r>
        <w:rPr>
          <w:lang w:val="az-Latn-AZ"/>
        </w:rPr>
        <w:t>2.1. Azərbaycan Respublikasının vətəndaşları seçkilərdə və referendumda ümumi, bərabər və birbaşa seçki hüququ əsasında gizli və şəxsi səsvermə yolu ilə iştirak edirlər.</w:t>
      </w:r>
    </w:p>
    <w:p w14:paraId="4DFC1B44" w14:textId="77777777" w:rsidR="003D78E1" w:rsidRDefault="006713DF">
      <w:pPr>
        <w:pStyle w:val="Mecelle"/>
        <w:spacing w:after="60"/>
        <w:ind w:firstLine="567"/>
        <w:rPr>
          <w:lang w:val="az-Latn-AZ"/>
        </w:rPr>
      </w:pPr>
      <w:r>
        <w:rPr>
          <w:lang w:val="az-Latn-AZ"/>
        </w:rPr>
        <w:t>2.2. Azərbaycan Respublikası vətəndaşlarının seçkilərdə və referendumda iştirakı azad və könüllüdür. Seçkilərdə və ya referendumda iştirak edib-etməməyə məcbur etmək məqsədi ilə heç kəsin Azərbaycan Respublikası vətəndaşına təzyiq göstərmək hüququ yoxdur və heç kəs onun öz iradəsini azad ifadə etməsinə mane ola bilməz.</w:t>
      </w:r>
    </w:p>
    <w:p w14:paraId="5BAEDD10" w14:textId="77777777" w:rsidR="003D78E1" w:rsidRDefault="006713DF">
      <w:pPr>
        <w:pStyle w:val="Mecelle"/>
        <w:spacing w:after="60"/>
        <w:ind w:firstLine="567"/>
        <w:rPr>
          <w:lang w:val="az-Latn-AZ"/>
        </w:rPr>
      </w:pPr>
      <w:r>
        <w:rPr>
          <w:lang w:val="az-Latn-AZ"/>
        </w:rPr>
        <w:t>2.3. Azərbaycan Respublikasının diplomatik nümayəndəlikləri və konsul idarələri seçkilərin və referendumun keçirilməsi zamanı Azərbaycan Respublikasından kənarda yaşayan Azərbaycan Respublikası vətəndaşlarının Azərbaycan Respublikası Konstitusiyasının 3-cü və 56-cı maddələrində nəzərdə tutulan hüquqlarının həyata keçirilməsinə kömək göstərməlidirlər.</w:t>
      </w:r>
    </w:p>
    <w:p w14:paraId="5E639517" w14:textId="77777777" w:rsidR="003D78E1" w:rsidRDefault="006713DF">
      <w:pPr>
        <w:pStyle w:val="Mecelle"/>
        <w:spacing w:after="60"/>
        <w:ind w:firstLine="567"/>
        <w:rPr>
          <w:lang w:val="az-Latn-AZ"/>
        </w:rPr>
      </w:pPr>
      <w:r>
        <w:rPr>
          <w:lang w:val="az-Latn-AZ"/>
        </w:rPr>
        <w:t xml:space="preserve">2.4. Seçkilər referendumla eyni gündə keçirilə bilməz. </w:t>
      </w:r>
      <w:r>
        <w:rPr>
          <w:rFonts w:cs="Lucida Sans Unicode"/>
          <w:lang w:val="az-Latn-AZ"/>
        </w:rPr>
        <w:t xml:space="preserve">Azərbaycan Respublikası Milli Məclisinin deputatlarının seçkiləri və Azərbaycan Respublikası Prezidentinin seçkiləri eyni gündə keçirilə bilməz. Azərbaycan Respublikası Milli Məclisinin deputatlarının seçkiləri və bələdiyyə seçkiləri eyni gündə keçirilə bilməz. Azərbaycan Respublikası Prezidentinin seçkiləri və bələdiyyə seçkiləri eyni gündə keçirilə bilməz. </w:t>
      </w:r>
      <w:r>
        <w:rPr>
          <w:rStyle w:val="EndnoteReference"/>
          <w:rFonts w:ascii="Palatino Linotype" w:hAnsi="Palatino Linotype" w:cs="Lucida Sans Unicode"/>
          <w:b w:val="0"/>
          <w:position w:val="6"/>
          <w:sz w:val="20"/>
          <w:szCs w:val="20"/>
          <w:lang w:val="az-Latn-AZ"/>
        </w:rPr>
        <w:endnoteReference w:id="6"/>
      </w:r>
    </w:p>
    <w:p w14:paraId="2D5B6AE0" w14:textId="77777777" w:rsidR="003D78E1" w:rsidRDefault="006713DF">
      <w:pPr>
        <w:pStyle w:val="Mecelle"/>
        <w:spacing w:after="60"/>
        <w:ind w:firstLine="567"/>
        <w:rPr>
          <w:lang w:val="az-Latn-AZ"/>
        </w:rPr>
      </w:pPr>
      <w:r>
        <w:rPr>
          <w:lang w:val="az-Latn-AZ"/>
        </w:rPr>
        <w:t>2.5. Seçkilərin və referendumun hazırlanması və keçirilməsi, səslərin hesablanması, səsvermənin yekunlarının, seçkilərin və referendumun nəticələrinin müəyyən edilməsi açıq və aşkar həyata keçirilir.</w:t>
      </w:r>
    </w:p>
    <w:p w14:paraId="271FCCD9" w14:textId="77777777" w:rsidR="003D78E1" w:rsidRDefault="006713DF">
      <w:pPr>
        <w:pStyle w:val="Mecelle"/>
        <w:spacing w:after="60"/>
        <w:ind w:firstLine="567"/>
        <w:rPr>
          <w:lang w:val="az-Latn-AZ"/>
        </w:rPr>
      </w:pPr>
      <w:r>
        <w:rPr>
          <w:lang w:val="az-Latn-AZ"/>
        </w:rPr>
        <w:t>2.6. Seçkilərdə (referendumda) iştirak edənlər aşağıdakı şərtlərə riayət etməlidirlər:</w:t>
      </w:r>
    </w:p>
    <w:p w14:paraId="0A026086" w14:textId="77777777" w:rsidR="003D78E1" w:rsidRDefault="006713DF">
      <w:pPr>
        <w:pStyle w:val="Mecelle"/>
        <w:spacing w:after="60"/>
        <w:ind w:firstLine="567"/>
        <w:rPr>
          <w:lang w:val="az-Latn-AZ"/>
        </w:rPr>
      </w:pPr>
      <w:r>
        <w:rPr>
          <w:lang w:val="az-Latn-AZ"/>
        </w:rPr>
        <w:t>2.6.1. mətbuat azadlığına hörmət bəsləmək;</w:t>
      </w:r>
    </w:p>
    <w:p w14:paraId="183DB74B" w14:textId="1FD55770" w:rsidR="003D78E1" w:rsidRDefault="006713DF">
      <w:pPr>
        <w:pStyle w:val="Mecelle"/>
        <w:spacing w:after="60"/>
        <w:ind w:firstLine="567"/>
        <w:rPr>
          <w:lang w:val="az-Latn-AZ"/>
        </w:rPr>
      </w:pPr>
      <w:r>
        <w:rPr>
          <w:lang w:val="az-Latn-AZ"/>
        </w:rPr>
        <w:t xml:space="preserve">2.6.2. öz peşə fəaliyyəti ilə məşğul olan </w:t>
      </w:r>
      <w:r w:rsidR="009D19D5" w:rsidRPr="001F5332">
        <w:rPr>
          <w:i/>
          <w:iCs/>
          <w:sz w:val="24"/>
          <w:szCs w:val="24"/>
          <w:lang w:val="az-Latn-AZ"/>
        </w:rPr>
        <w:t>media subyektləri</w:t>
      </w:r>
      <w:r w:rsidRPr="001F5332">
        <w:rPr>
          <w:lang w:val="az-Latn-AZ"/>
        </w:rPr>
        <w:t xml:space="preserve"> nümayəndələrinin </w:t>
      </w:r>
      <w:r>
        <w:rPr>
          <w:lang w:val="az-Latn-AZ"/>
        </w:rPr>
        <w:t>işinə mane olmamaq, namizədlərin, partiyaların (siyasi partiyalar bloklarının) seçki (referendum) kampaniyalarına müdaxilə etməmək və onu pozmamaq;</w:t>
      </w:r>
    </w:p>
    <w:p w14:paraId="12AD7E15" w14:textId="77777777" w:rsidR="003D78E1" w:rsidRDefault="006713DF">
      <w:pPr>
        <w:pStyle w:val="Mecelle"/>
        <w:spacing w:after="60"/>
        <w:ind w:firstLine="567"/>
        <w:rPr>
          <w:lang w:val="az-Latn-AZ"/>
        </w:rPr>
      </w:pPr>
      <w:r>
        <w:rPr>
          <w:lang w:val="az-Latn-AZ"/>
        </w:rPr>
        <w:t>2.6.3. seçkiqabağı təşviqat materiallarının, referendumqabağı təşviqat materiallarının yayılmasına mane olmamaq;</w:t>
      </w:r>
    </w:p>
    <w:p w14:paraId="24CAAA32" w14:textId="77777777" w:rsidR="003D78E1" w:rsidRDefault="006713DF">
      <w:pPr>
        <w:pStyle w:val="Mecelle"/>
        <w:spacing w:after="60"/>
        <w:ind w:firstLine="567"/>
        <w:rPr>
          <w:lang w:val="az-Latn-AZ"/>
        </w:rPr>
      </w:pPr>
      <w:r>
        <w:rPr>
          <w:lang w:val="az-Latn-AZ"/>
        </w:rPr>
        <w:t>2.6.4. seçkiqabağı (referendumqabağı) təşviqat plakatlarını və digər bu cür təşviqat materiallarını məhv etməmək və korlamamaq;</w:t>
      </w:r>
    </w:p>
    <w:p w14:paraId="0DF00D58" w14:textId="77777777" w:rsidR="003D78E1" w:rsidRDefault="006713DF">
      <w:pPr>
        <w:pStyle w:val="Mecelle"/>
        <w:spacing w:after="60"/>
        <w:ind w:firstLine="567"/>
        <w:rPr>
          <w:lang w:val="az-Latn-AZ"/>
        </w:rPr>
      </w:pPr>
      <w:r>
        <w:rPr>
          <w:lang w:val="az-Latn-AZ"/>
        </w:rPr>
        <w:t>2.6.5. seçkiqabağı (referendumqabağı) kütləvi tədbirlərin keçirilməsinə mane olmamaq;</w:t>
      </w:r>
    </w:p>
    <w:p w14:paraId="4D3C9FE4" w14:textId="77777777" w:rsidR="003D78E1" w:rsidRDefault="006713DF">
      <w:pPr>
        <w:pStyle w:val="Mecelle"/>
        <w:spacing w:after="60"/>
        <w:ind w:firstLine="567"/>
        <w:rPr>
          <w:lang w:val="az-Latn-AZ"/>
        </w:rPr>
      </w:pPr>
      <w:r>
        <w:rPr>
          <w:lang w:val="az-Latn-AZ"/>
        </w:rPr>
        <w:t>2.6.6. seçkilərin (referendumun) azad, sərbəst, dinc və mütəşəkkil keçirilməsi üçün seçki (referendum) orqanları ilə və onların vəzifəli şəxsləri ilə əməkdaşlıq etmək;</w:t>
      </w:r>
    </w:p>
    <w:p w14:paraId="29CECD23" w14:textId="77777777" w:rsidR="003D78E1" w:rsidRDefault="006713DF">
      <w:pPr>
        <w:pStyle w:val="Mecelle"/>
        <w:spacing w:after="60"/>
        <w:ind w:firstLine="567"/>
        <w:rPr>
          <w:lang w:val="az-Latn-AZ"/>
        </w:rPr>
      </w:pPr>
      <w:r>
        <w:rPr>
          <w:lang w:val="az-Latn-AZ"/>
        </w:rPr>
        <w:t>2.6.7. seçicilərin öz iradəsini azad və sərbəst bildirməsinə maneçilik törətməmək;</w:t>
      </w:r>
    </w:p>
    <w:p w14:paraId="7DA09359" w14:textId="77777777" w:rsidR="003D78E1" w:rsidRDefault="006713DF">
      <w:pPr>
        <w:pStyle w:val="Mecelle"/>
        <w:spacing w:after="60"/>
        <w:ind w:firstLine="567"/>
        <w:rPr>
          <w:lang w:val="az-Latn-AZ"/>
        </w:rPr>
      </w:pPr>
      <w:r>
        <w:rPr>
          <w:lang w:val="az-Latn-AZ"/>
        </w:rPr>
        <w:t>2.6.8. səlahiyyətli şəxslərə və müşahidəçilərə hörmət bəsləmək və onlarla əməkdaşlıq etmək;</w:t>
      </w:r>
    </w:p>
    <w:p w14:paraId="1441C328" w14:textId="77777777" w:rsidR="003D78E1" w:rsidRDefault="006713DF">
      <w:pPr>
        <w:pStyle w:val="Mecelle"/>
        <w:spacing w:after="60"/>
        <w:ind w:firstLine="567"/>
        <w:rPr>
          <w:lang w:val="az-Latn-AZ"/>
        </w:rPr>
      </w:pPr>
      <w:r>
        <w:rPr>
          <w:lang w:val="az-Latn-AZ"/>
        </w:rPr>
        <w:t>2.6.9. səsvermənin gizliliyini saxlamaq və saxlanılmasına kömək göstərmək;</w:t>
      </w:r>
    </w:p>
    <w:p w14:paraId="39E898E4" w14:textId="77777777" w:rsidR="003D78E1" w:rsidRDefault="006713DF">
      <w:pPr>
        <w:pStyle w:val="Mecelle"/>
        <w:spacing w:after="60"/>
        <w:ind w:firstLine="567"/>
        <w:rPr>
          <w:lang w:val="az-Latn-AZ"/>
        </w:rPr>
      </w:pPr>
      <w:r>
        <w:rPr>
          <w:lang w:val="az-Latn-AZ"/>
        </w:rPr>
        <w:t>2.6.10. seçiciləri qeyri-qanuni hərəkətlər yolu ilə öz tərəfinə çəkməmək;</w:t>
      </w:r>
    </w:p>
    <w:p w14:paraId="2B3E47FC" w14:textId="77777777" w:rsidR="003D78E1" w:rsidRDefault="006713DF">
      <w:pPr>
        <w:pStyle w:val="Mecelle"/>
        <w:spacing w:after="60"/>
        <w:ind w:firstLine="567"/>
        <w:rPr>
          <w:lang w:val="az-Latn-AZ"/>
        </w:rPr>
      </w:pPr>
      <w:r>
        <w:rPr>
          <w:lang w:val="az-Latn-AZ"/>
        </w:rPr>
        <w:t>2.6.11. seçki (referendum) komissiyalarının fəaliyyətlərinə əsassız müdaxilə etməmək, səslərin verilməsi və ya səslərin hesablanması prosesini pozmamaq;</w:t>
      </w:r>
    </w:p>
    <w:p w14:paraId="0F5C4A45" w14:textId="77777777" w:rsidR="003D78E1" w:rsidRDefault="006713DF">
      <w:pPr>
        <w:pStyle w:val="Mecelle"/>
        <w:spacing w:after="60"/>
        <w:ind w:firstLine="567"/>
        <w:rPr>
          <w:lang w:val="az-Latn-AZ"/>
        </w:rPr>
      </w:pPr>
      <w:r>
        <w:rPr>
          <w:lang w:val="az-Latn-AZ"/>
        </w:rPr>
        <w:t>2.6.12. seçkilərin (referendumun) qanuni təsdiqlənmiş nəticələrinə hörmət etmək, seçkilərlə (referendumla) bağlı hər bir şikayəti səlahiyyətli orqana təqdim etmək və həmin orqanın bu şikayətlə bağlı qərarına riayət etmək;</w:t>
      </w:r>
    </w:p>
    <w:p w14:paraId="6299E3A0" w14:textId="77777777" w:rsidR="003D78E1" w:rsidRDefault="006713DF">
      <w:pPr>
        <w:pStyle w:val="Mecelle"/>
        <w:spacing w:after="60"/>
        <w:ind w:firstLine="567"/>
        <w:rPr>
          <w:lang w:val="az-Latn-AZ"/>
        </w:rPr>
      </w:pPr>
      <w:r>
        <w:rPr>
          <w:lang w:val="az-Latn-AZ"/>
        </w:rPr>
        <w:t>2.6.13. hədə-qorxu və böhtan xarakterli və ya zorakılığa çağıran çıxışlar etməmək və bu cür materiallar yaymamaq;</w:t>
      </w:r>
    </w:p>
    <w:p w14:paraId="44BE518F" w14:textId="77777777" w:rsidR="003D78E1" w:rsidRDefault="006713DF">
      <w:pPr>
        <w:pStyle w:val="Mecelle"/>
        <w:spacing w:after="60"/>
        <w:ind w:firstLine="567"/>
        <w:rPr>
          <w:lang w:val="az-Latn-AZ"/>
        </w:rPr>
      </w:pPr>
      <w:r>
        <w:rPr>
          <w:lang w:val="az-Latn-AZ"/>
        </w:rPr>
        <w:t>2.6.14. seçicilərə mükafat təklif etməmək, onları cəza ilə hədələməmək;</w:t>
      </w:r>
    </w:p>
    <w:p w14:paraId="544BAC05" w14:textId="77777777" w:rsidR="003D78E1" w:rsidRDefault="006713DF">
      <w:pPr>
        <w:pStyle w:val="Mecelle"/>
        <w:spacing w:after="60"/>
        <w:ind w:firstLine="567"/>
        <w:rPr>
          <w:lang w:val="az-Latn-AZ"/>
        </w:rPr>
      </w:pPr>
      <w:r>
        <w:rPr>
          <w:lang w:val="az-Latn-AZ"/>
        </w:rPr>
        <w:t>2.6.15. dövlət resurslarından, bələdiyyə və digər ictimai resurslardan bu Məcəllə ilə nəzərdə tutulmamış hallarda istifadə etməmək;</w:t>
      </w:r>
    </w:p>
    <w:p w14:paraId="76132A2F" w14:textId="77777777" w:rsidR="003D78E1" w:rsidRDefault="006713DF">
      <w:pPr>
        <w:pStyle w:val="Mecelle"/>
        <w:spacing w:after="60"/>
        <w:ind w:firstLine="567"/>
        <w:rPr>
          <w:lang w:val="az-Latn-AZ"/>
        </w:rPr>
      </w:pPr>
      <w:r>
        <w:rPr>
          <w:lang w:val="az-Latn-AZ"/>
        </w:rPr>
        <w:t>2.6.16. təzyiq göstərmək və ya bəxşiş təklif etmək yolu ilə və ya digər qanunazidd üsullarla seçiciləri səs verməyə, səsvermədən çəkinməyə sövq etməmək;</w:t>
      </w:r>
    </w:p>
    <w:p w14:paraId="58463C44" w14:textId="77777777" w:rsidR="003D78E1" w:rsidRDefault="006713DF">
      <w:pPr>
        <w:pStyle w:val="Mecelle"/>
        <w:spacing w:after="60"/>
        <w:ind w:firstLine="567"/>
        <w:rPr>
          <w:lang w:val="az-Latn-AZ"/>
        </w:rPr>
      </w:pPr>
      <w:r>
        <w:rPr>
          <w:lang w:val="az-Latn-AZ"/>
        </w:rPr>
        <w:t>2.6.17. təzyiq göstərmək ilə və ya bəxşiş təklif etmək yolu və ya digər qanunazidd üsullarla seçiciləri referendum üzrə təşviqat qruplarında iştirak etməyə və ya iştirak etməməyə, öz namizədliklərini irəli sürməyə və ya irəli sürməməyə, namizədliklərini geri götürməyə və ya geri götürməməyə, seçkiqabağı (referendumqabağı) təşviqatda iştirak etməyə və ya iştirak etməməyə məcbur etməmək;</w:t>
      </w:r>
    </w:p>
    <w:p w14:paraId="1982EBD3" w14:textId="77777777" w:rsidR="003D78E1" w:rsidRDefault="006713DF">
      <w:pPr>
        <w:pStyle w:val="Mecelle"/>
        <w:spacing w:after="60"/>
        <w:ind w:firstLine="567"/>
        <w:rPr>
          <w:lang w:val="az-Latn-AZ"/>
        </w:rPr>
      </w:pPr>
      <w:r>
        <w:rPr>
          <w:lang w:val="az-Latn-AZ"/>
        </w:rPr>
        <w:t>2.6.18. heç bir vəzifəli şəxsin referenduma çıxarılan məsələnin, namizədin dəstəklənməsinə və ya dəstəklənməməsinə yönəldilən köməyindən və ya fəaliyyətindən istifadə etməmək.</w:t>
      </w:r>
    </w:p>
    <w:p w14:paraId="4E9DBF70" w14:textId="77777777" w:rsidR="003D78E1" w:rsidRDefault="006713DF">
      <w:pPr>
        <w:pStyle w:val="Mecelle"/>
        <w:spacing w:after="60"/>
        <w:ind w:firstLine="567"/>
        <w:rPr>
          <w:lang w:val="az-Latn-AZ"/>
        </w:rPr>
      </w:pPr>
      <w:r>
        <w:rPr>
          <w:lang w:val="az-Latn-AZ"/>
        </w:rPr>
        <w:t>2.7. Bu Məcəllənin 2.6.2-ci — 2.6.5-ci, 2.6.7-ci, 2.6.10-cu, 2.6.11-ci, 2.6.13 - 2.6.18-ci maddələrinin tələblərinin pozulması Azərbaycan Respublikasının Cinayət Məcəlləsində və ya İnzibati Xətalar Məcəlləsində göstərilən məsuliyyətə səbəb olur.</w:t>
      </w:r>
    </w:p>
    <w:p w14:paraId="14C617F6" w14:textId="77777777" w:rsidR="003D78E1" w:rsidRDefault="006713DF">
      <w:pPr>
        <w:pStyle w:val="StyleMecelleLeftLeft-075cmHanging125cmBefore"/>
        <w:tabs>
          <w:tab w:val="clear" w:pos="397"/>
          <w:tab w:val="left" w:pos="0"/>
        </w:tabs>
        <w:spacing w:before="360" w:after="60"/>
        <w:ind w:left="0" w:firstLine="567"/>
        <w:jc w:val="both"/>
        <w:rPr>
          <w:lang w:val="az-Latn-AZ"/>
        </w:rPr>
      </w:pPr>
      <w:r>
        <w:rPr>
          <w:rStyle w:val="StyleMaddeHanging125cmBefore12ptChar"/>
          <w:szCs w:val="22"/>
        </w:rPr>
        <w:t>Maddə 3.</w:t>
      </w:r>
      <w:r>
        <w:rPr>
          <w:lang w:val="az-Latn-AZ"/>
        </w:rPr>
        <w:t xml:space="preserve"> </w:t>
      </w:r>
      <w:r>
        <w:rPr>
          <w:rStyle w:val="StyleBold"/>
          <w:bCs/>
          <w:caps w:val="0"/>
          <w:color w:val="000000"/>
          <w:sz w:val="22"/>
          <w:szCs w:val="18"/>
        </w:rPr>
        <w:t>Ümumi seçki hüququ</w:t>
      </w:r>
    </w:p>
    <w:p w14:paraId="0E91FDE7" w14:textId="77777777" w:rsidR="003D78E1" w:rsidRDefault="006713DF">
      <w:pPr>
        <w:pStyle w:val="Mecelle"/>
        <w:spacing w:after="60"/>
        <w:ind w:firstLine="567"/>
        <w:rPr>
          <w:lang w:val="az-Latn-AZ"/>
        </w:rPr>
      </w:pPr>
      <w:r>
        <w:rPr>
          <w:lang w:val="az-Latn-AZ"/>
        </w:rPr>
        <w:t xml:space="preserve">İrqindən, </w:t>
      </w:r>
      <w:r>
        <w:rPr>
          <w:i/>
          <w:color w:val="000000"/>
          <w:lang w:val="az-Latn-AZ"/>
        </w:rPr>
        <w:t>etnik mənsubiyyətindən</w:t>
      </w:r>
      <w:r>
        <w:rPr>
          <w:lang w:val="az-Latn-AZ"/>
        </w:rPr>
        <w:t>, dinindən, dilindən, cinsindən, mənşəyindən, əmlak vəziyyətindən, qulluq mövqeyindən, əqidəsindən, siyasi partiyalara, həmkarlar ittifaqlarına və başqa ictimai birliklərə mənsubiyyətindən və ya digər statusundan asılı olmayaraq Azərbaycan Respublikası vətəndaşlarının seçmək, seçilmək və referendumda iştirak etmək hüququ vardır.</w:t>
      </w:r>
      <w:r>
        <w:rPr>
          <w:rStyle w:val="EndnoteReference"/>
          <w:rFonts w:ascii="Palatino Linotype" w:hAnsi="Palatino Linotype"/>
          <w:sz w:val="20"/>
          <w:szCs w:val="20"/>
          <w:lang w:val="az-Latn-AZ"/>
        </w:rPr>
        <w:endnoteReference w:id="7"/>
      </w:r>
    </w:p>
    <w:p w14:paraId="11C64FFA"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1" w:name="_Toc90979772"/>
      <w:r>
        <w:rPr>
          <w:rStyle w:val="StyleMaddeHanging125cmBefore12ptChar"/>
          <w:szCs w:val="22"/>
        </w:rPr>
        <w:t>Maddə 4.</w:t>
      </w:r>
      <w:r>
        <w:rPr>
          <w:lang w:val="az-Latn-AZ"/>
        </w:rPr>
        <w:t xml:space="preserve"> </w:t>
      </w:r>
      <w:r>
        <w:rPr>
          <w:rStyle w:val="StyleBold"/>
          <w:bCs/>
          <w:caps w:val="0"/>
          <w:color w:val="000000"/>
          <w:sz w:val="22"/>
          <w:szCs w:val="18"/>
        </w:rPr>
        <w:t>Bərabər seçki hüququ</w:t>
      </w:r>
      <w:bookmarkEnd w:id="21"/>
    </w:p>
    <w:p w14:paraId="7FF6E11D" w14:textId="77777777" w:rsidR="003D78E1" w:rsidRDefault="006713DF">
      <w:pPr>
        <w:pStyle w:val="Mecelle"/>
        <w:spacing w:after="60"/>
        <w:ind w:firstLine="567"/>
        <w:rPr>
          <w:lang w:val="az-Latn-AZ"/>
        </w:rPr>
      </w:pPr>
      <w:r>
        <w:rPr>
          <w:lang w:val="az-Latn-AZ"/>
        </w:rPr>
        <w:t>4.1. Vətəndaşlar seçkilərdə və referendumda bərabər əsaslarla iştirak edirlər.</w:t>
      </w:r>
    </w:p>
    <w:p w14:paraId="3D2717B0" w14:textId="77777777" w:rsidR="003D78E1" w:rsidRDefault="006713DF">
      <w:pPr>
        <w:pStyle w:val="Mecelle"/>
        <w:spacing w:after="60"/>
        <w:ind w:firstLine="567"/>
        <w:rPr>
          <w:lang w:val="az-Latn-AZ"/>
        </w:rPr>
      </w:pPr>
      <w:r>
        <w:rPr>
          <w:lang w:val="az-Latn-AZ"/>
        </w:rPr>
        <w:t>4.2. Hər bir səsvermə zamanı hər bir vətəndaşın bir səsi vardır.</w:t>
      </w:r>
    </w:p>
    <w:p w14:paraId="1FC4820C" w14:textId="77777777" w:rsidR="003D78E1" w:rsidRDefault="006713DF">
      <w:pPr>
        <w:pStyle w:val="Mecelle"/>
        <w:spacing w:after="60"/>
        <w:ind w:firstLine="567"/>
        <w:rPr>
          <w:lang w:val="az-Latn-AZ"/>
        </w:rPr>
      </w:pPr>
      <w:r>
        <w:rPr>
          <w:lang w:val="az-Latn-AZ"/>
        </w:rPr>
        <w:t>4.3. Vətəndaşların hər bir səsi eyni hüquqi qüvvəyə malikdir.</w:t>
      </w:r>
    </w:p>
    <w:p w14:paraId="50BDC84C"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5.</w:t>
      </w:r>
      <w:r>
        <w:rPr>
          <w:lang w:val="az-Latn-AZ"/>
        </w:rPr>
        <w:t xml:space="preserve"> </w:t>
      </w:r>
      <w:r>
        <w:rPr>
          <w:rStyle w:val="StyleBold"/>
          <w:bCs/>
          <w:caps w:val="0"/>
          <w:color w:val="000000"/>
          <w:sz w:val="22"/>
          <w:szCs w:val="18"/>
        </w:rPr>
        <w:t>Birbaşa seçki hüququ</w:t>
      </w:r>
    </w:p>
    <w:p w14:paraId="1BB9DF75" w14:textId="77777777" w:rsidR="003D78E1" w:rsidRDefault="006713DF">
      <w:pPr>
        <w:pStyle w:val="Mecelle"/>
        <w:spacing w:after="60"/>
        <w:ind w:firstLine="567"/>
        <w:rPr>
          <w:lang w:val="az-Latn-AZ"/>
        </w:rPr>
      </w:pPr>
      <w:r>
        <w:rPr>
          <w:lang w:val="az-Latn-AZ"/>
        </w:rPr>
        <w:t>5.1. Vətəndaşlar seçkilərdə namizədin lehinə, referenduma çıxarılan məsələnin lehinə və ya əleyhinə şəxsən səs verirlər.</w:t>
      </w:r>
    </w:p>
    <w:p w14:paraId="44BE48CC" w14:textId="77777777" w:rsidR="003D78E1" w:rsidRDefault="006713DF">
      <w:pPr>
        <w:pStyle w:val="Mecelle"/>
        <w:spacing w:after="60"/>
        <w:ind w:firstLine="567"/>
        <w:rPr>
          <w:lang w:val="az-Latn-AZ"/>
        </w:rPr>
      </w:pPr>
      <w:r>
        <w:rPr>
          <w:lang w:val="az-Latn-AZ"/>
        </w:rPr>
        <w:t>5.2. Başqa şəxslərin yerinə səs vermək qadağandır. Başqalarının əvəzinə səs verən və ya bunun üçün şərait yaradan vətəndaşlar Azərbaycan Respublikasının Cinayət Məcəlləsində və ya İnzibati Xətalar Məcəlləsində göstərilən məsuliyyətə cəlb olunurlar.</w:t>
      </w:r>
    </w:p>
    <w:p w14:paraId="52FB83EA"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22" w:name="_Toc90979773"/>
      <w:r>
        <w:rPr>
          <w:rStyle w:val="StyleMaddeHanging125cmBefore12ptChar"/>
          <w:szCs w:val="22"/>
        </w:rPr>
        <w:t>Maddə 6.</w:t>
      </w:r>
      <w:r>
        <w:rPr>
          <w:lang w:val="az-Latn-AZ"/>
        </w:rPr>
        <w:t xml:space="preserve"> </w:t>
      </w:r>
      <w:r>
        <w:rPr>
          <w:rStyle w:val="StyleBold"/>
          <w:bCs/>
          <w:caps w:val="0"/>
          <w:color w:val="000000"/>
          <w:sz w:val="22"/>
          <w:szCs w:val="18"/>
        </w:rPr>
        <w:t>Səsvermənin gizliliyi</w:t>
      </w:r>
      <w:bookmarkEnd w:id="22"/>
    </w:p>
    <w:p w14:paraId="16007EA1" w14:textId="77777777" w:rsidR="003D78E1" w:rsidRDefault="006713DF">
      <w:pPr>
        <w:pStyle w:val="Mecelle"/>
        <w:spacing w:after="60"/>
        <w:ind w:firstLine="567"/>
        <w:rPr>
          <w:lang w:val="az-Latn-AZ"/>
        </w:rPr>
      </w:pPr>
      <w:r>
        <w:rPr>
          <w:lang w:val="az-Latn-AZ"/>
        </w:rPr>
        <w:t>Seçkilər və referendum zamanı səsvermə gizli olmalıdır, bu isə seçicilərin iradəsinin ifadəsi üzərində hər cür nəzarəti istisna etməlidir.</w:t>
      </w:r>
    </w:p>
    <w:p w14:paraId="2C069911"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23" w:name="_Toc90979774"/>
      <w:r>
        <w:rPr>
          <w:rStyle w:val="StyleMaddeHanging125cmBefore12ptChar"/>
          <w:szCs w:val="22"/>
        </w:rPr>
        <w:t>Maddə 7.</w:t>
      </w:r>
      <w:r>
        <w:rPr>
          <w:lang w:val="az-Latn-AZ"/>
        </w:rPr>
        <w:t xml:space="preserve"> </w:t>
      </w:r>
      <w:r>
        <w:rPr>
          <w:rStyle w:val="StyleBold"/>
          <w:bCs/>
          <w:caps w:val="0"/>
          <w:color w:val="000000"/>
          <w:sz w:val="22"/>
          <w:szCs w:val="18"/>
        </w:rPr>
        <w:t>Seçkilərin və referendumların keçirilməsinin məcburiliyi</w:t>
      </w:r>
      <w:bookmarkEnd w:id="23"/>
    </w:p>
    <w:p w14:paraId="142AEBF5" w14:textId="77777777" w:rsidR="003D78E1" w:rsidRDefault="006713DF">
      <w:pPr>
        <w:pStyle w:val="Mecelle"/>
        <w:spacing w:after="60"/>
        <w:ind w:firstLine="567"/>
        <w:rPr>
          <w:lang w:val="az-Latn-AZ"/>
        </w:rPr>
      </w:pPr>
      <w:r>
        <w:rPr>
          <w:lang w:val="az-Latn-AZ"/>
        </w:rPr>
        <w:t>7.1. Azərbaycan Respublikasının Milli Məclisinə, Azərbaycan Respublikasının Prezidenti vəzifəsinə və bələdiyyələrə Azərbaycan Respublikası Konstitusiyasında və bu Məcəllədə göstərilən müddətdə seçkilərin keçirilməsi məcburidir.</w:t>
      </w:r>
    </w:p>
    <w:p w14:paraId="4DAAD41E" w14:textId="77777777" w:rsidR="003D78E1" w:rsidRDefault="006713DF">
      <w:pPr>
        <w:pStyle w:val="Mecelle"/>
        <w:spacing w:after="60"/>
        <w:ind w:firstLine="567"/>
        <w:rPr>
          <w:lang w:val="az-Latn-AZ"/>
        </w:rPr>
      </w:pPr>
      <w:r>
        <w:rPr>
          <w:lang w:val="az-Latn-AZ"/>
        </w:rPr>
        <w:t>7.2. Azərbaycan Respublikası Konstitusiyasının 3-cü maddəsinin II hissəsində və 152-ci maddəsində göstərilən məsələlərə dair referendumların keçirilməsi məcburidir.</w:t>
      </w:r>
    </w:p>
    <w:p w14:paraId="2D9872FE" w14:textId="77777777" w:rsidR="003D78E1" w:rsidRDefault="006713DF">
      <w:pPr>
        <w:pStyle w:val="PlainText"/>
        <w:spacing w:before="360" w:beforeAutospacing="0" w:after="60" w:afterAutospacing="0"/>
        <w:ind w:firstLine="567"/>
        <w:jc w:val="both"/>
        <w:rPr>
          <w:rFonts w:ascii="Palatino Linotype" w:hAnsi="Palatino Linotype"/>
          <w:sz w:val="22"/>
          <w:szCs w:val="22"/>
          <w:lang w:val="az-Latn-AZ"/>
        </w:rPr>
      </w:pPr>
      <w:r>
        <w:rPr>
          <w:rStyle w:val="StyleMaddeHanging125cmBefore12ptChar"/>
          <w:szCs w:val="22"/>
        </w:rPr>
        <w:t>Madd</w:t>
      </w:r>
      <w:r>
        <w:rPr>
          <w:rFonts w:ascii="Palatino Linotype" w:hAnsi="Palatino Linotype"/>
          <w:sz w:val="22"/>
          <w:szCs w:val="22"/>
          <w:lang w:val="az-Latn-AZ"/>
        </w:rPr>
        <w:t xml:space="preserve">ə 7-1.  </w:t>
      </w:r>
      <w:r>
        <w:rPr>
          <w:rFonts w:ascii="Palatino Linotype" w:hAnsi="Palatino Linotype"/>
          <w:b/>
          <w:sz w:val="22"/>
          <w:szCs w:val="22"/>
          <w:lang w:val="az-Latn-AZ"/>
        </w:rPr>
        <w:t xml:space="preserve">Seçkilərin və referendumun keçirilməsini istisna edən hallar </w:t>
      </w:r>
      <w:r>
        <w:rPr>
          <w:rStyle w:val="EndnoteReference"/>
          <w:rFonts w:ascii="Palatino Linotype" w:hAnsi="Palatino Linotype"/>
          <w:b w:val="0"/>
          <w:position w:val="6"/>
          <w:sz w:val="20"/>
          <w:lang w:val="az-Latn-AZ"/>
        </w:rPr>
        <w:endnoteReference w:id="8"/>
      </w:r>
    </w:p>
    <w:p w14:paraId="4C8049EC" w14:textId="77777777" w:rsidR="003D78E1" w:rsidRDefault="006713DF">
      <w:pPr>
        <w:pStyle w:val="Mecelle"/>
        <w:spacing w:after="60"/>
        <w:ind w:firstLine="567"/>
        <w:rPr>
          <w:lang w:val="az-Latn-AZ"/>
        </w:rPr>
      </w:pPr>
      <w:r>
        <w:rPr>
          <w:lang w:val="az-Latn-AZ"/>
        </w:rPr>
        <w:t xml:space="preserve">Azərbaycan Respublikasının ərazisinin 25 faizindən çoxunda hərbi və ya fövqəladə vəziyyət elan edildikdə, hərbi və ya fövqəladə vəziyyət zamanı, həmçinin hərbi və ya fövqəladə vəziyyətin ləğv edilməsindən sonra 3 ay müddətində seçkilər və ya referendum keçirilə </w:t>
      </w:r>
      <w:r>
        <w:rPr>
          <w:rStyle w:val="spelle"/>
          <w:lang w:val="az-Latn-AZ"/>
        </w:rPr>
        <w:t>bilməz.</w:t>
      </w:r>
    </w:p>
    <w:p w14:paraId="70A0BFCB"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24" w:name="_Toc90979775"/>
      <w:r>
        <w:rPr>
          <w:rStyle w:val="StyleMaddeHanging125cmBefore12ptChar"/>
          <w:szCs w:val="22"/>
        </w:rPr>
        <w:t>Maddə 8.</w:t>
      </w:r>
      <w:r>
        <w:rPr>
          <w:lang w:val="az-Latn-AZ"/>
        </w:rPr>
        <w:t xml:space="preserve"> </w:t>
      </w:r>
      <w:r>
        <w:rPr>
          <w:rStyle w:val="StyleBold"/>
          <w:bCs/>
          <w:caps w:val="0"/>
          <w:color w:val="000000"/>
          <w:sz w:val="22"/>
          <w:szCs w:val="18"/>
        </w:rPr>
        <w:t xml:space="preserve">Seçkilərin (referendumun) </w:t>
      </w:r>
      <w:r w:rsidR="00693062" w:rsidRPr="00693062">
        <w:rPr>
          <w:b/>
          <w:i/>
          <w:color w:val="000000"/>
          <w:szCs w:val="22"/>
          <w:lang w:val="en-US"/>
        </w:rPr>
        <w:t>təyin</w:t>
      </w:r>
      <w:r>
        <w:rPr>
          <w:rStyle w:val="StyleBold"/>
          <w:bCs/>
          <w:caps w:val="0"/>
          <w:color w:val="000000"/>
          <w:sz w:val="22"/>
          <w:szCs w:val="18"/>
        </w:rPr>
        <w:t xml:space="preserve"> edilməsi müddəti</w:t>
      </w:r>
      <w:bookmarkEnd w:id="24"/>
      <w:r>
        <w:rPr>
          <w:rStyle w:val="StyleBold"/>
          <w:bCs/>
          <w:caps w:val="0"/>
          <w:color w:val="000000"/>
          <w:sz w:val="22"/>
          <w:szCs w:val="18"/>
        </w:rPr>
        <w:t xml:space="preserve"> </w:t>
      </w:r>
      <w:r w:rsidR="00693062" w:rsidRPr="00693062">
        <w:rPr>
          <w:rStyle w:val="EndnoteReference"/>
          <w:rFonts w:ascii="Palatino Linotype" w:hAnsi="Palatino Linotype"/>
          <w:sz w:val="20"/>
          <w:lang w:val="az-Latn-AZ"/>
        </w:rPr>
        <w:endnoteReference w:id="9"/>
      </w:r>
    </w:p>
    <w:p w14:paraId="61EABF83" w14:textId="77777777" w:rsidR="003D78E1" w:rsidRDefault="00693062">
      <w:pPr>
        <w:pStyle w:val="Mecelle"/>
        <w:spacing w:after="60"/>
        <w:ind w:firstLine="567"/>
        <w:rPr>
          <w:rFonts w:cs="Segoe UI"/>
          <w:lang w:val="az-Latn-AZ"/>
        </w:rPr>
      </w:pPr>
      <w:r w:rsidRPr="00693062">
        <w:rPr>
          <w:i/>
          <w:color w:val="000000"/>
          <w:lang w:val="az-Latn-AZ"/>
        </w:rPr>
        <w:t>8.1. Seçkilərin (referendumun) təyin edilməsi haqqında qərar (sərəncam) səsvermə gününə azı 60 gün qalmış rəsmi dərc edilir.</w:t>
      </w:r>
      <w:r w:rsidR="006713DF">
        <w:rPr>
          <w:rStyle w:val="EndnoteReference"/>
          <w:rFonts w:ascii="Palatino Linotype" w:hAnsi="Palatino Linotype" w:cs="Segoe UI"/>
          <w:lang w:val="az-Latn-AZ"/>
        </w:rPr>
        <w:endnoteReference w:id="10"/>
      </w:r>
    </w:p>
    <w:p w14:paraId="05C1ECAB" w14:textId="77777777" w:rsidR="003D78E1" w:rsidRDefault="006713DF">
      <w:pPr>
        <w:pStyle w:val="Mecelle"/>
        <w:spacing w:after="60"/>
        <w:ind w:firstLine="567"/>
        <w:rPr>
          <w:lang w:val="az-Latn-AZ"/>
        </w:rPr>
      </w:pPr>
      <w:r>
        <w:rPr>
          <w:rFonts w:cs="Segoe UI"/>
          <w:lang w:val="az-Latn-AZ"/>
        </w:rPr>
        <w:t>8.2. Səsvermə günü seçki (referendum) keçirilən ərazidə iş günü hesab olunmur. Səsvermə günü Azərbaycan Respublikasının Əmək Məcəlləsinə görə ümumxalq hüzn və ya iş günü hesab edilməyən bayram gününə düşərsə (Azərbaycan Respublikası Konstitusiyasının 84-cü maddəsinin II hissəsində nəzərdə tutulan hal istisna olmaqla), səsvermə səsvermənin keçirilməli olduğu ayın başqa iş gününə təyin edilir.</w:t>
      </w:r>
      <w:r>
        <w:rPr>
          <w:rFonts w:cs="Arial"/>
          <w:lang w:val="az-Latn-AZ"/>
        </w:rPr>
        <w:t xml:space="preserve"> </w:t>
      </w:r>
      <w:r>
        <w:rPr>
          <w:rStyle w:val="EndnoteReference"/>
          <w:rFonts w:ascii="Palatino Linotype" w:hAnsi="Palatino Linotype" w:cs="Tahoma"/>
          <w:lang w:val="az-Latn-AZ"/>
        </w:rPr>
        <w:endnoteReference w:id="11"/>
      </w:r>
    </w:p>
    <w:p w14:paraId="7BA11B0F"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5" w:name="_Toc90979776"/>
      <w:r>
        <w:rPr>
          <w:rStyle w:val="StyleMaddeHanging125cmBefore12ptChar"/>
          <w:szCs w:val="22"/>
        </w:rPr>
        <w:t>Maddə 9.</w:t>
      </w:r>
      <w:r>
        <w:rPr>
          <w:lang w:val="az-Latn-AZ"/>
        </w:rPr>
        <w:t xml:space="preserve"> </w:t>
      </w:r>
      <w:r>
        <w:rPr>
          <w:rStyle w:val="StyleBold"/>
          <w:bCs/>
          <w:caps w:val="0"/>
          <w:color w:val="000000"/>
          <w:sz w:val="22"/>
          <w:szCs w:val="18"/>
        </w:rPr>
        <w:t>Seçki hüququnun həyata keçirildiyi yer</w:t>
      </w:r>
      <w:bookmarkEnd w:id="25"/>
    </w:p>
    <w:p w14:paraId="6E97FE77" w14:textId="77777777" w:rsidR="003D78E1" w:rsidRDefault="006713DF">
      <w:pPr>
        <w:pStyle w:val="Mecelle"/>
        <w:spacing w:after="60"/>
        <w:ind w:firstLine="567"/>
        <w:rPr>
          <w:lang w:val="az-Latn-AZ"/>
        </w:rPr>
      </w:pPr>
      <w:r>
        <w:rPr>
          <w:lang w:val="az-Latn-AZ"/>
        </w:rPr>
        <w:t xml:space="preserve">9.1. Aktiv seçki hüququ bu Məcəllənin 35.4—35.6-cı maddələri nəzərə alınmaqla seçkilərin </w:t>
      </w:r>
      <w:r w:rsidR="00693062" w:rsidRPr="00693062">
        <w:rPr>
          <w:i/>
          <w:color w:val="000000"/>
          <w:lang w:val="az-Latn-AZ"/>
        </w:rPr>
        <w:t>təyin edilməsi haqqında qərarın (sərəncamın) rəsmi dərc edildiyi</w:t>
      </w:r>
      <w:r>
        <w:rPr>
          <w:lang w:val="az-Latn-AZ"/>
        </w:rPr>
        <w:t xml:space="preserve"> gündən əvvəlki 12 ayın azı 6 ayı ərzində ərazisində vətəndaşların daimi yaşadıqları seçki məntəqəsində həyata keçirilir.</w:t>
      </w:r>
      <w:r w:rsidR="00693062" w:rsidRPr="00693062">
        <w:rPr>
          <w:rStyle w:val="EndnoteReference"/>
          <w:rFonts w:ascii="Palatino Linotype" w:hAnsi="Palatino Linotype"/>
          <w:sz w:val="20"/>
          <w:szCs w:val="20"/>
          <w:lang w:val="az-Latn-AZ"/>
        </w:rPr>
        <w:t xml:space="preserve"> </w:t>
      </w:r>
      <w:r w:rsidR="00693062" w:rsidRPr="00693062">
        <w:rPr>
          <w:rStyle w:val="EndnoteReference"/>
          <w:rFonts w:ascii="Palatino Linotype" w:hAnsi="Palatino Linotype"/>
          <w:sz w:val="20"/>
          <w:szCs w:val="20"/>
          <w:lang w:val="az-Latn-AZ"/>
        </w:rPr>
        <w:endnoteReference w:id="12"/>
      </w:r>
    </w:p>
    <w:p w14:paraId="580A0A59" w14:textId="77777777" w:rsidR="003D78E1" w:rsidRDefault="006713DF">
      <w:pPr>
        <w:pStyle w:val="Mecelle"/>
        <w:spacing w:after="60"/>
        <w:ind w:firstLine="567"/>
        <w:rPr>
          <w:lang w:val="az-Latn-AZ"/>
        </w:rPr>
      </w:pPr>
      <w:r>
        <w:rPr>
          <w:lang w:val="az-Latn-AZ"/>
        </w:rPr>
        <w:t>9.2. Müharibə, hərbi münaqişələr, iğtişaşlar və ya təbii fəlakət nəticəsində öz daimi yaşayış yerlərini tərk edən vətəndaşlar aktiv seçki hüquqlarını Mərkəzi Seçki Komissiyasının müəyyən etdiyi qaydada həyata keçirirlər.</w:t>
      </w:r>
    </w:p>
    <w:p w14:paraId="143BE08F"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6" w:name="_Toc90979777"/>
      <w:r>
        <w:rPr>
          <w:rStyle w:val="StyleMaddeHanging125cmBefore12ptChar"/>
          <w:szCs w:val="22"/>
        </w:rPr>
        <w:t>Maddə 10.</w:t>
      </w:r>
      <w:r>
        <w:rPr>
          <w:lang w:val="az-Latn-AZ"/>
        </w:rPr>
        <w:t xml:space="preserve"> </w:t>
      </w:r>
      <w:r>
        <w:rPr>
          <w:rStyle w:val="StyleBold"/>
          <w:bCs/>
          <w:caps w:val="0"/>
          <w:color w:val="000000"/>
          <w:sz w:val="22"/>
          <w:szCs w:val="18"/>
        </w:rPr>
        <w:t>Seçkilər və referendum zamanı səsvermə</w:t>
      </w:r>
      <w:bookmarkEnd w:id="26"/>
    </w:p>
    <w:p w14:paraId="58229AD3" w14:textId="77777777" w:rsidR="003D78E1" w:rsidRDefault="006713DF">
      <w:pPr>
        <w:pStyle w:val="Mecelle"/>
        <w:spacing w:after="60"/>
        <w:ind w:firstLine="567"/>
        <w:rPr>
          <w:lang w:val="az-Latn-AZ"/>
        </w:rPr>
      </w:pPr>
      <w:r>
        <w:rPr>
          <w:lang w:val="az-Latn-AZ"/>
        </w:rPr>
        <w:t>10.1. Bələdiyyə seçkiləri istisna olmaqla, seçkilərdə iştirak edərkən Azərbaycan Respublikasının vətəndaşları yalnız bir namizədin lehinə səs verə bilərlər.</w:t>
      </w:r>
    </w:p>
    <w:p w14:paraId="429A786E" w14:textId="77777777" w:rsidR="003D78E1" w:rsidRDefault="006713DF">
      <w:pPr>
        <w:pStyle w:val="Mecelle"/>
        <w:spacing w:after="60"/>
        <w:ind w:firstLine="567"/>
        <w:rPr>
          <w:lang w:val="az-Latn-AZ"/>
        </w:rPr>
      </w:pPr>
      <w:r>
        <w:rPr>
          <w:lang w:val="az-Latn-AZ"/>
        </w:rPr>
        <w:t>10.2. Referendumda iştirak edərkən Azərbaycan Respublikasının vətəndaşları referenduma çıxarılan hər bir suala bir cavab verə bilərlər.</w:t>
      </w:r>
    </w:p>
    <w:p w14:paraId="3B0ADD64"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7" w:name="_Toc90979778"/>
      <w:r>
        <w:rPr>
          <w:rStyle w:val="StyleMaddeHanging125cmBefore12ptChar"/>
          <w:szCs w:val="22"/>
        </w:rPr>
        <w:t>Maddə 11.</w:t>
      </w:r>
      <w:r>
        <w:rPr>
          <w:lang w:val="az-Latn-AZ"/>
        </w:rPr>
        <w:t xml:space="preserve"> </w:t>
      </w:r>
      <w:r>
        <w:rPr>
          <w:rStyle w:val="StyleBold"/>
          <w:bCs/>
          <w:caps w:val="0"/>
          <w:color w:val="000000"/>
          <w:sz w:val="22"/>
          <w:szCs w:val="18"/>
        </w:rPr>
        <w:t>Seçkiqabağı (referendumqabağı) təşviqat hüququ</w:t>
      </w:r>
      <w:bookmarkEnd w:id="27"/>
    </w:p>
    <w:p w14:paraId="2ADC1F78" w14:textId="77777777" w:rsidR="003D78E1" w:rsidRDefault="006713DF">
      <w:pPr>
        <w:pStyle w:val="Mecelle"/>
        <w:spacing w:after="60"/>
        <w:ind w:firstLine="567"/>
        <w:rPr>
          <w:lang w:val="az-Latn-AZ"/>
        </w:rPr>
      </w:pPr>
      <w:r>
        <w:rPr>
          <w:lang w:val="az-Latn-AZ"/>
        </w:rPr>
        <w:t>11.1. Dövlət Azərbaycan Respublikasının Konstitusiyasına uyğun olaraq, vətəndaşlar, siyasi partiyalar, referendum üzrə təşviqat qrupları tərəfindən azad seçkiqabağı (referendumqabağı) təşviqatın aparılması üçün şərait yaradılmasını təmin edir.</w:t>
      </w:r>
    </w:p>
    <w:p w14:paraId="59B005C6" w14:textId="77777777" w:rsidR="003D78E1" w:rsidRDefault="006713DF">
      <w:pPr>
        <w:pStyle w:val="Mecelle"/>
        <w:spacing w:after="60"/>
        <w:ind w:firstLine="567"/>
        <w:rPr>
          <w:lang w:val="az-Latn-AZ"/>
        </w:rPr>
      </w:pPr>
      <w:r>
        <w:rPr>
          <w:lang w:val="az-Latn-AZ"/>
        </w:rPr>
        <w:t>11.2. Vətəndaşların, siyasi partiyaların, referendum üzrə təşviqat qruplarının qanunun yol verdiyi formalarda və üsullarla seçiciləri seçkilərdə (referendumda) iştirak etməyə və ya etməməyə, namizədin, qeydə alınmış namizədin, siyasi partiyanın, siyasi partiyalar blokunun lehinə və ya əleyhinə, referenduma çıxarılan məsələnin lehinə və ya əleyhinə səs verməyə çağırışlar formasında seçkiqabağı (referendumqabağı) təşviqat aparmaq hüququ vardır.</w:t>
      </w:r>
    </w:p>
    <w:p w14:paraId="50DA6C33" w14:textId="1D3F23E4" w:rsidR="003D78E1" w:rsidRDefault="006713DF">
      <w:pPr>
        <w:pStyle w:val="Mecelle"/>
        <w:spacing w:after="60"/>
        <w:ind w:firstLine="567"/>
        <w:rPr>
          <w:lang w:val="az-Latn-AZ"/>
        </w:rPr>
      </w:pPr>
      <w:r>
        <w:rPr>
          <w:lang w:val="az-Latn-AZ"/>
        </w:rPr>
        <w:t xml:space="preserve">11.3. Dövlət qeydə alınmış namizədin, habelə siyasi partiyaların, siyasi partiyalar bloklarının, referendum üzrə təşviqat qruplarının bu Məcəllənin 74-86-cı maddələrinə uyğun olaraq seçkiqabağı (referendumqabağı) təşviqat aparılması üçün </w:t>
      </w:r>
      <w:r w:rsidR="00C176FE" w:rsidRPr="0087410E">
        <w:rPr>
          <w:i/>
          <w:iCs/>
          <w:sz w:val="24"/>
          <w:szCs w:val="24"/>
          <w:lang w:val="az-Latn-AZ"/>
        </w:rPr>
        <w:t>media</w:t>
      </w:r>
      <w:r w:rsidR="00C176FE" w:rsidRPr="0087410E">
        <w:rPr>
          <w:i/>
          <w:iCs/>
          <w:lang w:val="az-Latn-AZ"/>
        </w:rPr>
        <w:t>dan</w:t>
      </w:r>
      <w:r>
        <w:rPr>
          <w:lang w:val="az-Latn-AZ"/>
        </w:rPr>
        <w:t xml:space="preserve"> bərabər istifadə şərtlərini müəyyənləşdirir.</w:t>
      </w:r>
      <w:r w:rsidR="0087410E">
        <w:rPr>
          <w:rStyle w:val="EndnoteReference"/>
          <w:lang w:val="az-Latn-AZ"/>
        </w:rPr>
        <w:endnoteReference w:id="13"/>
      </w:r>
    </w:p>
    <w:p w14:paraId="6675B040" w14:textId="77777777" w:rsidR="003D78E1" w:rsidRDefault="003D78E1">
      <w:pPr>
        <w:ind w:firstLine="567"/>
        <w:jc w:val="both"/>
        <w:rPr>
          <w:rFonts w:ascii="Palatino Linotype" w:hAnsi="Palatino Linotype" w:cs="Arial"/>
          <w:b/>
          <w:sz w:val="22"/>
          <w:szCs w:val="22"/>
          <w:lang w:val="az-Latn-AZ"/>
        </w:rPr>
      </w:pPr>
    </w:p>
    <w:p w14:paraId="4BF76B47" w14:textId="77777777" w:rsidR="003D78E1" w:rsidRDefault="006713DF">
      <w:pPr>
        <w:ind w:firstLine="567"/>
        <w:jc w:val="both"/>
        <w:rPr>
          <w:rFonts w:ascii="Palatino Linotype" w:hAnsi="Palatino Linotype" w:cs="Arial"/>
          <w:b/>
          <w:sz w:val="22"/>
          <w:szCs w:val="22"/>
          <w:lang w:val="az-Latn-AZ"/>
        </w:rPr>
      </w:pPr>
      <w:r>
        <w:rPr>
          <w:rStyle w:val="StyleMaddeHanging125cmBefore12ptChar"/>
          <w:szCs w:val="22"/>
        </w:rPr>
        <w:t>Maddə</w:t>
      </w:r>
      <w:r>
        <w:rPr>
          <w:rFonts w:ascii="Palatino Linotype" w:hAnsi="Palatino Linotype" w:cs="Arial"/>
          <w:b/>
          <w:sz w:val="22"/>
          <w:szCs w:val="22"/>
          <w:lang w:val="az-Latn-AZ"/>
        </w:rPr>
        <w:t xml:space="preserve"> 11-1. Seçkilərin (referendumun) gedişinə qanunsuz müdaxiləyə yol verilməməsi</w:t>
      </w:r>
    </w:p>
    <w:p w14:paraId="6DDB6F70" w14:textId="77777777" w:rsidR="003D78E1" w:rsidRDefault="003D78E1">
      <w:pPr>
        <w:ind w:firstLine="567"/>
        <w:jc w:val="both"/>
        <w:rPr>
          <w:rFonts w:ascii="Palatino Linotype" w:hAnsi="Palatino Linotype" w:cs="Arial"/>
          <w:b/>
          <w:sz w:val="22"/>
          <w:szCs w:val="22"/>
          <w:lang w:val="az-Latn-AZ"/>
        </w:rPr>
      </w:pPr>
    </w:p>
    <w:p w14:paraId="164F0411"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11-1.1. Hüquqi şəxslərin, dövlət orqanlarının və bələdiyyələrin vəzifəli şəxslərinin, digər fiziki şəxslərin seçkilərin (referendumun) gedişinə qanunsuz müdaxilə etmələri qadağandır.</w:t>
      </w:r>
    </w:p>
    <w:p w14:paraId="705BB4B3" w14:textId="77777777" w:rsidR="003D78E1" w:rsidRDefault="006713DF">
      <w:pPr>
        <w:pStyle w:val="Mecelle"/>
        <w:spacing w:after="60"/>
        <w:ind w:firstLine="567"/>
        <w:rPr>
          <w:lang w:val="az-Latn-AZ"/>
        </w:rPr>
      </w:pPr>
      <w:r>
        <w:rPr>
          <w:rFonts w:cs="Arial"/>
          <w:lang w:val="az-Latn-AZ"/>
        </w:rPr>
        <w:t>11-1.2. Vətəndaşların seçkidə (referendumda) iştirak hüquqlarının həyata keçirilməsinə mane olma, vətəndaşı namizədin lehinə imza atmağa məcbur etmə və ya onun səs verməsinə mane olma, seçki komissiyalarının işinə müdaxilə etmə və ya təsir göstərmə, seçki (referendumda iştirak) sənədlərinin saxtalaşdırılması və ya saxta sənədlərin təqdim edilməsi, bilə-bilə səslərin düzgün hesablanmaması, səsvermənin nəticələrinin düzgün müəyyənləşdirilməməsi və ya səsvermənin gizliliyinin pozulması, başqa şəxslərin yerinə səs verilməsi, bir şəxs tərəfindən seçki qutusuna birdən artıq seçki bülleteninin salınması</w:t>
      </w:r>
      <w:r>
        <w:rPr>
          <w:lang w:val="az-Latn-AZ"/>
        </w:rPr>
        <w:t>, seçkinin (referendumun) nəticələrinə təsir məqsədi ilə vəzifə səlahiyyətlərindən sui-istifadə edilməsi</w:t>
      </w:r>
      <w:r>
        <w:rPr>
          <w:rFonts w:cs="Arial"/>
          <w:lang w:val="az-Latn-AZ"/>
        </w:rPr>
        <w:t xml:space="preserve"> Azərbaycan Respublikasının Cinayət Məcəlləsində nəzərdə tutulmuş məsuliyyətə səbəb olur.</w:t>
      </w:r>
      <w:r>
        <w:rPr>
          <w:rStyle w:val="EndnoteReference"/>
          <w:rFonts w:ascii="Palatino Linotype" w:hAnsi="Palatino Linotype" w:cs="Arial"/>
          <w:lang w:val="az-Latn-AZ"/>
        </w:rPr>
        <w:endnoteReference w:id="14"/>
      </w:r>
    </w:p>
    <w:p w14:paraId="09301D88" w14:textId="77777777" w:rsidR="003D78E1" w:rsidRDefault="003D78E1">
      <w:pPr>
        <w:pStyle w:val="FESL"/>
        <w:spacing w:after="60"/>
        <w:rPr>
          <w:lang w:val="az-Latn-AZ"/>
        </w:rPr>
      </w:pPr>
    </w:p>
    <w:p w14:paraId="15E9B078" w14:textId="77777777" w:rsidR="003D78E1" w:rsidRDefault="006713DF">
      <w:pPr>
        <w:pStyle w:val="FESL"/>
        <w:spacing w:after="60"/>
        <w:rPr>
          <w:lang w:val="az-Latn-AZ"/>
        </w:rPr>
      </w:pPr>
      <w:r>
        <w:rPr>
          <w:lang w:val="az-Latn-AZ"/>
        </w:rPr>
        <w:t>İkinci fəsil</w:t>
      </w:r>
    </w:p>
    <w:p w14:paraId="412398B3" w14:textId="77777777" w:rsidR="003D78E1" w:rsidRDefault="006713DF">
      <w:pPr>
        <w:pStyle w:val="Heading2"/>
        <w:spacing w:before="120" w:after="60"/>
        <w:rPr>
          <w:rFonts w:ascii="Palatino Linotype" w:hAnsi="Palatino Linotype"/>
          <w:lang w:val="az-Latn-AZ"/>
        </w:rPr>
      </w:pPr>
      <w:bookmarkStart w:id="29" w:name="_Toc90979779"/>
      <w:bookmarkStart w:id="30" w:name="_Toc91040266"/>
      <w:r>
        <w:rPr>
          <w:rFonts w:ascii="Palatino Linotype" w:hAnsi="Palatino Linotype"/>
          <w:lang w:val="az-Latn-AZ"/>
        </w:rPr>
        <w:t>SEÇKİ HÜQUQUNUN TƏMİNATLARI. MƏHDUDİYYƏTLƏR</w:t>
      </w:r>
      <w:bookmarkEnd w:id="29"/>
      <w:bookmarkEnd w:id="30"/>
    </w:p>
    <w:p w14:paraId="0DA5F235" w14:textId="77777777" w:rsidR="003D78E1" w:rsidRDefault="006713DF">
      <w:pPr>
        <w:pStyle w:val="StyleMecelleLeftLeft-075cmHanging125cmBefore"/>
        <w:tabs>
          <w:tab w:val="clear" w:pos="397"/>
        </w:tabs>
        <w:spacing w:before="360" w:after="60"/>
        <w:ind w:left="0" w:firstLine="567"/>
        <w:jc w:val="both"/>
        <w:rPr>
          <w:rStyle w:val="StyleBold"/>
          <w:bCs/>
          <w:caps w:val="0"/>
          <w:color w:val="000000"/>
          <w:sz w:val="22"/>
          <w:szCs w:val="18"/>
        </w:rPr>
      </w:pPr>
      <w:bookmarkStart w:id="31" w:name="_Toc90979780"/>
      <w:r>
        <w:rPr>
          <w:rStyle w:val="StyleMaddeHanging125cmBefore12ptChar"/>
          <w:szCs w:val="22"/>
        </w:rPr>
        <w:t>Maddə 12.</w:t>
      </w:r>
      <w:r>
        <w:rPr>
          <w:lang w:val="az-Latn-AZ"/>
        </w:rPr>
        <w:t xml:space="preserve"> </w:t>
      </w:r>
      <w:r>
        <w:rPr>
          <w:rStyle w:val="StyleBold"/>
          <w:bCs/>
          <w:caps w:val="0"/>
          <w:color w:val="000000"/>
          <w:sz w:val="22"/>
          <w:szCs w:val="18"/>
        </w:rPr>
        <w:t>Aktiv seçki hüququnun mənsubiyyəti</w:t>
      </w:r>
      <w:bookmarkEnd w:id="31"/>
    </w:p>
    <w:p w14:paraId="3249934D" w14:textId="77777777" w:rsidR="003D78E1" w:rsidRDefault="006713DF">
      <w:pPr>
        <w:pStyle w:val="Mecelle"/>
        <w:spacing w:after="60"/>
        <w:ind w:firstLine="567"/>
        <w:rPr>
          <w:lang w:val="az-Latn-AZ"/>
        </w:rPr>
      </w:pPr>
      <w:r>
        <w:rPr>
          <w:lang w:val="az-Latn-AZ"/>
        </w:rPr>
        <w:t>12.1. Azərbaycan Respublikası Konstitusiyasının 56-cı maddəsində və bu Məcəllənin 14-cü maddəsində nəzərdə tutulan hallar istisna olmaqla, Milli Məclisə seçkilərin, Prezident seçkilərinin, bələdiyyələrə seçkilərin, referendumun keçirilməsi günü (həmin gün də daxil olmaqla) 18 yaşına çatmış Azərbaycan Respublikasının hər bir vətəndaşının seçmək, referendumda səs vermək, seçkilərin (referendumun) gedişini müşahidə etmək, seçkiqabağı (referendumqabağı) təşviqatda iştirak etmək, bu Məcəllə ilə nəzərdə tutulmuş seçki hərəkətlərində və referendumun hazırlanması ilə bağlı hərəkətlərin həyata keçirilməsində iştirak etmək hüququ — aktiv seçki hüququ vardır.</w:t>
      </w:r>
    </w:p>
    <w:p w14:paraId="4BA4C5B7" w14:textId="77777777" w:rsidR="003D78E1" w:rsidRDefault="006713DF">
      <w:pPr>
        <w:pStyle w:val="Mecelle"/>
        <w:spacing w:after="60"/>
        <w:ind w:firstLine="567"/>
        <w:rPr>
          <w:lang w:val="az-Latn-AZ"/>
        </w:rPr>
      </w:pPr>
      <w:r>
        <w:rPr>
          <w:lang w:val="az-Latn-AZ"/>
        </w:rPr>
        <w:t>12.2. Bu Məcəllənin 12.1-ci maddəsində göstərilən tələbə cavab verən, Azərbaycan Respublikasında 5 ildən az olmayaraq daimi yaşayan vətəndaşlığı olmayan şəxslər Prezident seçkiləri, Milli Məclisə seçkilər, bələdiyyə seçkiləri və ya referendum zamanı səsvermədə iştirak edə bilərlər.</w:t>
      </w:r>
    </w:p>
    <w:p w14:paraId="0B41E808" w14:textId="77777777" w:rsidR="003D78E1" w:rsidRDefault="006713DF">
      <w:pPr>
        <w:pStyle w:val="Mecelle"/>
        <w:spacing w:after="60"/>
        <w:ind w:firstLine="567"/>
        <w:rPr>
          <w:lang w:val="az-Latn-AZ"/>
        </w:rPr>
      </w:pPr>
      <w:r>
        <w:rPr>
          <w:lang w:val="az-Latn-AZ"/>
        </w:rPr>
        <w:t>12.3. Bu Məcəllənin 12.1-ci maddəsində göstərilən tələbə cavab verən, müvafiq bələdiyyənin ərazisində 5 ildən az olmayaraq yaşayan xarici ölkənin vətəndaşları bələdiyyə seçkiləri zamanı səsvermədə iştirak edə bilərlər (o şərtlə ki, onların vətəndaşı olduqları dövlətlərdə əcnəbilərin bələdiyyələrə seçkilər zamanı eyni hüquqları tanınmış olsun).</w:t>
      </w:r>
    </w:p>
    <w:p w14:paraId="7A6F399E" w14:textId="77777777" w:rsidR="003D78E1" w:rsidRDefault="006713DF">
      <w:pPr>
        <w:pStyle w:val="Mecelle"/>
        <w:spacing w:after="60"/>
        <w:ind w:firstLine="567"/>
        <w:rPr>
          <w:lang w:val="az-Latn-AZ"/>
        </w:rPr>
      </w:pPr>
      <w:r>
        <w:rPr>
          <w:lang w:val="az-Latn-AZ"/>
        </w:rPr>
        <w:t>12.4. Azərbaycan Respublikası Konstitusiyasının 56-cı maddəsinin II hissəsinə uyğun olaraq, məhkəmənin qərarı ilə fəaliyyət qabiliyyətsizliyi təsdiq olunmuş şəxslər seçkilərdə, habelə referendumda iştirak etmək hüququndan — aktiv seçki hüququndan məhrumdurlar.</w:t>
      </w:r>
    </w:p>
    <w:p w14:paraId="180263E1"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32" w:name="_Toc90979781"/>
      <w:r>
        <w:rPr>
          <w:rStyle w:val="StyleMaddeHanging125cmBefore12ptChar"/>
          <w:szCs w:val="22"/>
        </w:rPr>
        <w:t>Maddə 13.</w:t>
      </w:r>
      <w:r>
        <w:rPr>
          <w:lang w:val="az-Latn-AZ"/>
        </w:rPr>
        <w:t xml:space="preserve"> </w:t>
      </w:r>
      <w:r>
        <w:rPr>
          <w:rStyle w:val="StyleBold"/>
          <w:bCs/>
          <w:caps w:val="0"/>
          <w:color w:val="000000"/>
          <w:sz w:val="22"/>
          <w:szCs w:val="18"/>
        </w:rPr>
        <w:t>Passiv seçki hüququnun mənsubiyyəti</w:t>
      </w:r>
      <w:bookmarkEnd w:id="32"/>
    </w:p>
    <w:p w14:paraId="2EBE5D6C" w14:textId="77777777" w:rsidR="003D78E1" w:rsidRDefault="006713DF">
      <w:pPr>
        <w:pStyle w:val="Mecelle"/>
        <w:spacing w:after="60"/>
        <w:ind w:firstLine="567"/>
        <w:rPr>
          <w:lang w:val="az-Latn-AZ"/>
        </w:rPr>
      </w:pPr>
      <w:r>
        <w:rPr>
          <w:lang w:val="az-Latn-AZ"/>
        </w:rPr>
        <w:t>13.1. Azərbaycan Respublikası Konstitusiyasının 56-cı maddəsində və bu Məcəllədə nəzərdə tutulan hallar istisna olmaqla, aktiv seçki hüququna malik olan hər bir vətəndaşın referendum üzrə təşviqat qruplarının yaradılmasının təşəbbüsçüsü olmaq, Azərbaycan Respublikasının Konstitusiyası ilə müəyyən edilmiş Prezidentliyə, deputatlığa, bələdiyyə üzvlüyünə namizədlər üçün irəli sürülən tələblərə cavab verdikdə, Milli Məclisin deputatı, Prezident, bələdiyyə üzvü seçilmək hüququ — passiv seçki hüququ vardır.</w:t>
      </w:r>
    </w:p>
    <w:p w14:paraId="5812B1EE" w14:textId="77777777" w:rsidR="003D78E1" w:rsidRDefault="006713DF">
      <w:pPr>
        <w:pStyle w:val="Mecelle"/>
        <w:spacing w:after="60"/>
        <w:ind w:firstLine="567"/>
        <w:rPr>
          <w:lang w:val="az-Latn-AZ"/>
        </w:rPr>
      </w:pPr>
      <w:r>
        <w:rPr>
          <w:lang w:val="az-Latn-AZ"/>
        </w:rPr>
        <w:t>13.2. Passiv seçki hüququ ilə bağlı məhdudlaşdırıcı hallar Azərbaycan Respublikası Konstitusiyasının 56-cı, 85-ci, 100-cü maddələri ilə və bu Məcəllə ilə müəyyən edilir.</w:t>
      </w:r>
    </w:p>
    <w:p w14:paraId="6040CC0E" w14:textId="77777777" w:rsidR="003D78E1" w:rsidRDefault="006713DF">
      <w:pPr>
        <w:pStyle w:val="Mecelle"/>
        <w:spacing w:after="60"/>
        <w:ind w:firstLine="567"/>
        <w:rPr>
          <w:lang w:val="az-Latn-AZ"/>
        </w:rPr>
      </w:pPr>
      <w:r>
        <w:rPr>
          <w:lang w:val="az-Latn-AZ"/>
        </w:rPr>
        <w:t>13.3. Azərbaycan Respublikası Konstitusiyasının 56-cı maddəsinin III hissəsinə, 85-ci və 100-cü maddələrinə uyğun olaraq, aşağıdakı şəxslərin Milli Məclisin deputatı, Prezident, bələdiyyə üzvü seçilmək hüququ — passiv seçki hüququ yoxdur:</w:t>
      </w:r>
    </w:p>
    <w:p w14:paraId="30E111B3" w14:textId="77777777" w:rsidR="003D78E1" w:rsidRDefault="006713DF">
      <w:pPr>
        <w:pStyle w:val="Mecelle"/>
        <w:spacing w:after="60"/>
        <w:ind w:firstLine="567"/>
        <w:rPr>
          <w:lang w:val="az-Latn-AZ"/>
        </w:rPr>
      </w:pPr>
      <w:r>
        <w:rPr>
          <w:lang w:val="az-Latn-AZ"/>
        </w:rPr>
        <w:t>13.3.1. məhkəmənin qanuni qüvvəyə minmiş hökmü ilə azadlıqdan məhrum etmə yerlərində cəza çəkən şəxslər;</w:t>
      </w:r>
    </w:p>
    <w:p w14:paraId="4570C6FC" w14:textId="77777777" w:rsidR="003D78E1" w:rsidRDefault="006713DF">
      <w:pPr>
        <w:pStyle w:val="Mecelle"/>
        <w:spacing w:after="60"/>
        <w:ind w:firstLine="567"/>
        <w:rPr>
          <w:lang w:val="az-Latn-AZ"/>
        </w:rPr>
      </w:pPr>
      <w:r>
        <w:rPr>
          <w:lang w:val="az-Latn-AZ"/>
        </w:rPr>
        <w:t>13.3.2. Azərbaycan Respublikası Cinayət Məcəlləsinin 15.4-15.5-ci maddələrində nəzərdə tutulan cinayətlərə görə məhkum olunmuş şəxslər;</w:t>
      </w:r>
    </w:p>
    <w:p w14:paraId="128E8BEA" w14:textId="77777777" w:rsidR="003D78E1" w:rsidRDefault="006713DF">
      <w:pPr>
        <w:pStyle w:val="Mecelle"/>
        <w:spacing w:after="60"/>
        <w:ind w:firstLine="567"/>
        <w:rPr>
          <w:lang w:val="az-Latn-AZ"/>
        </w:rPr>
      </w:pPr>
      <w:r>
        <w:rPr>
          <w:lang w:val="az-Latn-AZ"/>
        </w:rPr>
        <w:t>13.3.3. ikili vətəndaşlığı olan Azərbaycan Respublikası vətəndaşları (ikili vətəndaşlığı qalanadək);</w:t>
      </w:r>
    </w:p>
    <w:p w14:paraId="019A45BC" w14:textId="77777777" w:rsidR="003D78E1" w:rsidRDefault="006713DF">
      <w:pPr>
        <w:pStyle w:val="Mecelle"/>
        <w:spacing w:after="60"/>
        <w:ind w:firstLine="567"/>
        <w:rPr>
          <w:lang w:val="az-Latn-AZ"/>
        </w:rPr>
      </w:pPr>
      <w:r>
        <w:rPr>
          <w:lang w:val="az-Latn-AZ"/>
        </w:rPr>
        <w:t>13.3.4. xarici dövlətlər qarşısında öhdəlikləri olan Azərbaycan Respublikası vətəndaşları (həmin öhdəliklərə xitam verilənədək).</w:t>
      </w:r>
      <w:r>
        <w:rPr>
          <w:rFonts w:cs="Arial"/>
          <w:lang w:val="az-Latn-AZ"/>
        </w:rPr>
        <w:t xml:space="preserve"> Belə öhdəliklər 5 ildən çox xarici dövlətdə yaşamaqla bağlı əmələ gələn davamlı, möhkəm və sabit münasibətlərin mövcudluğuna səbəb olan qeydiyyat, vergi, ölkə ərazisini müəyyən müddətdən artıq tərk etməmək, habelə digər siyasi və ya hüquqi öhdəliklər də ola bilər.</w:t>
      </w:r>
      <w:r>
        <w:rPr>
          <w:rStyle w:val="EndnoteReference"/>
          <w:rFonts w:ascii="Palatino Linotype" w:hAnsi="Palatino Linotype" w:cs="Arial"/>
          <w:lang w:val="az-Latn-AZ"/>
        </w:rPr>
        <w:endnoteReference w:id="15"/>
      </w:r>
    </w:p>
    <w:p w14:paraId="1671F9D8"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33" w:name="_Toc90979782"/>
      <w:r>
        <w:rPr>
          <w:rStyle w:val="StyleMaddeHanging125cmBefore12ptChar"/>
          <w:szCs w:val="22"/>
        </w:rPr>
        <w:t>Maddə 14.</w:t>
      </w:r>
      <w:r>
        <w:rPr>
          <w:lang w:val="az-Latn-AZ"/>
        </w:rPr>
        <w:t xml:space="preserve"> </w:t>
      </w:r>
      <w:r>
        <w:rPr>
          <w:rStyle w:val="StyleBold"/>
          <w:bCs/>
          <w:caps w:val="0"/>
          <w:color w:val="000000"/>
          <w:sz w:val="22"/>
          <w:szCs w:val="18"/>
        </w:rPr>
        <w:t>Vəzifələrin uzlaşmaması</w:t>
      </w:r>
      <w:bookmarkEnd w:id="33"/>
    </w:p>
    <w:p w14:paraId="2D8A7DF5" w14:textId="77777777" w:rsidR="003D78E1" w:rsidRDefault="006713DF">
      <w:pPr>
        <w:pStyle w:val="Mecelle"/>
        <w:spacing w:after="60"/>
        <w:ind w:firstLine="567"/>
        <w:rPr>
          <w:lang w:val="az-Latn-AZ"/>
        </w:rPr>
      </w:pPr>
      <w:r>
        <w:rPr>
          <w:lang w:val="az-Latn-AZ"/>
        </w:rPr>
        <w:t>14.1. Vəzifələrin uzlaşmaması halları Azərbaycan Respublikası Konstitusiyasının 56-cı, 85-ci, 100-cü maddələri ilə və bu Məcəllə ilə müəyyən edilir.</w:t>
      </w:r>
    </w:p>
    <w:p w14:paraId="350EDE9C" w14:textId="77777777" w:rsidR="003D78E1" w:rsidRDefault="006713DF">
      <w:pPr>
        <w:pStyle w:val="Mecelle"/>
        <w:spacing w:after="60"/>
        <w:ind w:firstLine="567"/>
        <w:rPr>
          <w:lang w:val="az-Latn-AZ"/>
        </w:rPr>
      </w:pPr>
      <w:r>
        <w:rPr>
          <w:lang w:val="az-Latn-AZ"/>
        </w:rPr>
        <w:t>14.2. Azərbaycan Respublikası Konstitusiyasının 56-cı maddəsinin III hissəsinə uyğun olaraq aşağıdakı şəxslər tutduqları vəzifələrə görə Milli Məclisin deputatı, Prezident, bələdiyyə üzvü ola bilməzlər:</w:t>
      </w:r>
    </w:p>
    <w:p w14:paraId="167EC427" w14:textId="77777777" w:rsidR="003D78E1" w:rsidRDefault="006713DF">
      <w:pPr>
        <w:pStyle w:val="Mecelle"/>
        <w:spacing w:after="60"/>
        <w:ind w:firstLine="567"/>
        <w:rPr>
          <w:lang w:val="az-Latn-AZ"/>
        </w:rPr>
      </w:pPr>
      <w:r>
        <w:rPr>
          <w:lang w:val="az-Latn-AZ"/>
        </w:rPr>
        <w:t>14.2.1. hərbi qulluqçular (hərbi qulluqda olduqları müddətdə);</w:t>
      </w:r>
    </w:p>
    <w:p w14:paraId="1837D437" w14:textId="77777777" w:rsidR="003D78E1" w:rsidRDefault="006713DF">
      <w:pPr>
        <w:pStyle w:val="Mecelle"/>
        <w:spacing w:after="60"/>
        <w:ind w:firstLine="567"/>
        <w:rPr>
          <w:lang w:val="az-Latn-AZ"/>
        </w:rPr>
      </w:pPr>
      <w:r>
        <w:rPr>
          <w:lang w:val="az-Latn-AZ"/>
        </w:rPr>
        <w:t>14.2.2. hakimlər (hakim olduqları müddətdə);</w:t>
      </w:r>
    </w:p>
    <w:p w14:paraId="30D4FB1D" w14:textId="77777777" w:rsidR="003D78E1" w:rsidRDefault="006713DF">
      <w:pPr>
        <w:pStyle w:val="Mecelle"/>
        <w:spacing w:after="60"/>
        <w:ind w:firstLine="567"/>
        <w:rPr>
          <w:lang w:val="az-Latn-AZ"/>
        </w:rPr>
      </w:pPr>
      <w:r>
        <w:rPr>
          <w:lang w:val="az-Latn-AZ"/>
        </w:rPr>
        <w:t>14.2.3. dövlət qulluqçuları (dövlət qulluğunda olduqları müddətdə);</w:t>
      </w:r>
    </w:p>
    <w:p w14:paraId="75B26169" w14:textId="77777777" w:rsidR="003D78E1" w:rsidRDefault="006713DF">
      <w:pPr>
        <w:pStyle w:val="Mecelle"/>
        <w:spacing w:after="60"/>
        <w:ind w:firstLine="567"/>
        <w:rPr>
          <w:lang w:val="az-Latn-AZ"/>
        </w:rPr>
      </w:pPr>
      <w:r>
        <w:rPr>
          <w:lang w:val="az-Latn-AZ"/>
        </w:rPr>
        <w:t>14.2.4. din xadimləri (peşəkar dini fəaliyyət ilə məşğul olduqları müddətdə).</w:t>
      </w:r>
    </w:p>
    <w:p w14:paraId="574FE17B" w14:textId="77777777" w:rsidR="003D78E1" w:rsidRDefault="006713DF">
      <w:pPr>
        <w:pStyle w:val="StyleMecelleLeftLeft-075cmHanging125cmBefore"/>
        <w:tabs>
          <w:tab w:val="clear" w:pos="397"/>
          <w:tab w:val="left" w:pos="0"/>
          <w:tab w:val="left" w:pos="360"/>
        </w:tabs>
        <w:spacing w:before="360" w:after="60"/>
        <w:ind w:left="0" w:firstLine="567"/>
        <w:jc w:val="both"/>
        <w:rPr>
          <w:rStyle w:val="StyleBold"/>
          <w:bCs/>
          <w:caps w:val="0"/>
          <w:color w:val="000000"/>
          <w:sz w:val="22"/>
          <w:szCs w:val="18"/>
        </w:rPr>
      </w:pPr>
      <w:r>
        <w:rPr>
          <w:rStyle w:val="StyleMaddeHanging125cmBefore12ptChar"/>
          <w:szCs w:val="22"/>
        </w:rPr>
        <w:t>Maddə 15.</w:t>
      </w:r>
      <w:r>
        <w:rPr>
          <w:lang w:val="az-Latn-AZ"/>
        </w:rPr>
        <w:t xml:space="preserve"> </w:t>
      </w:r>
      <w:r>
        <w:rPr>
          <w:rStyle w:val="StyleBold"/>
          <w:bCs/>
          <w:caps w:val="0"/>
          <w:color w:val="000000"/>
          <w:sz w:val="22"/>
          <w:szCs w:val="18"/>
        </w:rPr>
        <w:t>Əcnəbilərin, vətəndaşlığı olmayan şəxslərin, xarici hüquqi şəxslərin seçkilərdə (referendumda) iştirakına yol verilməməsi</w:t>
      </w:r>
    </w:p>
    <w:p w14:paraId="2E8A164F" w14:textId="77777777" w:rsidR="003D78E1" w:rsidRDefault="006713DF">
      <w:pPr>
        <w:pStyle w:val="Mecelle"/>
        <w:spacing w:after="60"/>
        <w:ind w:firstLine="567"/>
        <w:rPr>
          <w:lang w:val="az-Latn-AZ"/>
        </w:rPr>
      </w:pPr>
      <w:r>
        <w:rPr>
          <w:lang w:val="az-Latn-AZ"/>
        </w:rPr>
        <w:t>15.1. Bu Məcəllənin 12.2-ci maddəsində göstərilən istisnalar nəzərə alınmaqla, vətəndaşlığı olmayan şəxslər Azərbaycan Respublikasında aktiv və passiv seçki hüququna malik deyildirlər.</w:t>
      </w:r>
    </w:p>
    <w:p w14:paraId="02869A63" w14:textId="77777777" w:rsidR="003D78E1" w:rsidRDefault="006713DF">
      <w:pPr>
        <w:pStyle w:val="Mecelle"/>
        <w:spacing w:after="60"/>
        <w:ind w:firstLine="567"/>
        <w:rPr>
          <w:lang w:val="az-Latn-AZ"/>
        </w:rPr>
      </w:pPr>
      <w:r>
        <w:rPr>
          <w:lang w:val="az-Latn-AZ"/>
        </w:rPr>
        <w:t>15.2. Bu Məcəllənin 12.3-cü maddəsində göstərilən istisnalar nəzərə alınmaqla, əcnəbilər Azərbaycan Respublikasında aktiv və passiv seçki hüququna malik deyildir.</w:t>
      </w:r>
    </w:p>
    <w:p w14:paraId="00DD7899" w14:textId="77777777" w:rsidR="003D78E1" w:rsidRDefault="006713DF">
      <w:pPr>
        <w:pStyle w:val="Mecelle"/>
        <w:spacing w:after="60"/>
        <w:ind w:firstLine="567"/>
        <w:rPr>
          <w:lang w:val="az-Latn-AZ"/>
        </w:rPr>
      </w:pPr>
      <w:r>
        <w:rPr>
          <w:lang w:val="az-Latn-AZ"/>
        </w:rPr>
        <w:t>15.3. Əcnəbilər, vətəndaşlığı olmayan şəxslər, xarici hüquqi şəxslər, onların filial və nümayəndəlikləri (bundan sonra — xarici hüquqi şəxslər) seçkilər zamanı namizədlərin irəli sürülməsində, qeydə alınmasında, qeydə alınmış namizədlərin seçki kampaniyalarında iştirak edə bilməzlər. Bu, əcnəbilərin və vətəndaşlığı olmayan şəxslərin fikir azadlıqlarını və sərbəst toplaşmaq azadlığını məhdudlaşdırmır.</w:t>
      </w:r>
    </w:p>
    <w:p w14:paraId="4B6834A4" w14:textId="77777777" w:rsidR="003D78E1" w:rsidRDefault="006713DF">
      <w:pPr>
        <w:pStyle w:val="Mecelle"/>
        <w:spacing w:after="60"/>
        <w:ind w:firstLine="567"/>
        <w:rPr>
          <w:lang w:val="az-Latn-AZ"/>
        </w:rPr>
      </w:pPr>
      <w:r>
        <w:rPr>
          <w:lang w:val="az-Latn-AZ"/>
        </w:rPr>
        <w:t>15.4. Əcnəbilərin, vətəndaşlığı olmayan şəxslərin, xarici hüquqi şəxslərin, onların filial və nümayəndəliklərinin referendum zamanı referenduma çıxarılan məsələlərin lehinə və ya əleyhinə təşviqat aparmaq, referendum üzrə təşviqat qruplarına üzv olmaq, o cümlədən onların yaradılmasının təşəbbüsçüsü olmaq və ya onların fəaliyyətində bu və ya digər formada iştirak etmək hüququ yoxdur. Bu, əcnəbilərin və vətəndaşlığı olmayan şəxslərin fikir azadlığını və sərbəst toplaşmaq azadlığını məhdudlaşdırmır.</w:t>
      </w:r>
    </w:p>
    <w:p w14:paraId="77B844BF" w14:textId="77777777" w:rsidR="003D78E1" w:rsidRDefault="006713DF">
      <w:pPr>
        <w:pStyle w:val="Mecelle"/>
        <w:spacing w:after="60"/>
        <w:ind w:firstLine="567"/>
        <w:rPr>
          <w:lang w:val="az-Latn-AZ"/>
        </w:rPr>
      </w:pPr>
      <w:r>
        <w:rPr>
          <w:lang w:val="az-Latn-AZ"/>
        </w:rPr>
        <w:t>15.5. Bu tələblərə riayət etməyən əcnəbilər, vətəndaşlığı olmayan şəxslər, xarici hüquqi şəxslər qanunla müəyyənləşdirilmiş qaydada məsuliyyətə cəlb edilirlər.</w:t>
      </w:r>
    </w:p>
    <w:p w14:paraId="733243ED"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34" w:name="_Toc90979783"/>
      <w:r>
        <w:rPr>
          <w:rStyle w:val="StyleMaddeHanging125cmBefore12ptChar"/>
          <w:szCs w:val="22"/>
        </w:rPr>
        <w:t>Maddə 16.</w:t>
      </w:r>
      <w:r>
        <w:rPr>
          <w:lang w:val="az-Latn-AZ"/>
        </w:rPr>
        <w:t xml:space="preserve"> </w:t>
      </w:r>
      <w:r>
        <w:rPr>
          <w:rStyle w:val="StyleBold"/>
          <w:bCs/>
          <w:caps w:val="0"/>
          <w:color w:val="000000"/>
          <w:sz w:val="22"/>
          <w:szCs w:val="18"/>
        </w:rPr>
        <w:t>Vətəndaşların səsvermədə iştirak etmədikləri hallar</w:t>
      </w:r>
      <w:bookmarkEnd w:id="34"/>
    </w:p>
    <w:p w14:paraId="6A64D4B4" w14:textId="77777777" w:rsidR="003D78E1" w:rsidRDefault="006713DF">
      <w:pPr>
        <w:pStyle w:val="Mecelle"/>
        <w:spacing w:after="60"/>
        <w:ind w:firstLine="567"/>
        <w:rPr>
          <w:lang w:val="az-Latn-AZ"/>
        </w:rPr>
      </w:pPr>
      <w:r>
        <w:rPr>
          <w:lang w:val="az-Latn-AZ"/>
        </w:rPr>
        <w:t>16.1. Səsvermə günü təyyarələrdə və hava limanlarında, qatarlarda və dəmiryolu vağzallarında, ekspedisiyalarda olan vətəndaşlar həmin vaxt səsvermədə iştirak etmirlər.</w:t>
      </w:r>
    </w:p>
    <w:p w14:paraId="3940F61A" w14:textId="77777777" w:rsidR="003D78E1" w:rsidRDefault="006713DF">
      <w:pPr>
        <w:pStyle w:val="Mecelle"/>
        <w:spacing w:after="60"/>
        <w:ind w:firstLine="567"/>
        <w:rPr>
          <w:lang w:val="az-Latn-AZ"/>
        </w:rPr>
      </w:pPr>
      <w:r>
        <w:rPr>
          <w:lang w:val="az-Latn-AZ"/>
        </w:rPr>
        <w:t>16.2. Səsvermə günü üzən gəmilərdə bu Məcəllənin 35.4-cü maddəsinə uyğun olaraq məntəqə seçki komissiyası yaradılmayıbsa, həmin gəmidə olan vətəndaşlar səsvermədə iştirak etmirlər.</w:t>
      </w:r>
    </w:p>
    <w:p w14:paraId="0C2E0ED4" w14:textId="77777777" w:rsidR="003D78E1" w:rsidRDefault="006713DF">
      <w:pPr>
        <w:pStyle w:val="Mecelle"/>
        <w:spacing w:after="60"/>
        <w:ind w:firstLine="567"/>
        <w:rPr>
          <w:lang w:val="az-Latn-AZ"/>
        </w:rPr>
      </w:pPr>
      <w:r>
        <w:rPr>
          <w:lang w:val="az-Latn-AZ"/>
        </w:rPr>
        <w:t>16.3. Xəzər dənizinin Azərbaycan Respublikasına məxsus sektorunda yerləşən neft və qaz hasilatı platformalarında (bundan sonra — neft platformalarında) səsvermə günü bu Məcəllənin 35.4-cü maddəsinə uyğun olaraq məntəqə seçki komissiyası yaradılmayıbsa, həmin platformada olan vətəndaşlar səsvermədə iştirak etmirlər.</w:t>
      </w:r>
    </w:p>
    <w:p w14:paraId="5DFB8426" w14:textId="77777777" w:rsidR="003D78E1" w:rsidRDefault="006713DF">
      <w:pPr>
        <w:pStyle w:val="Mecelle"/>
        <w:spacing w:after="60"/>
        <w:ind w:firstLine="567"/>
        <w:rPr>
          <w:lang w:val="az-Latn-AZ"/>
        </w:rPr>
      </w:pPr>
      <w:r>
        <w:rPr>
          <w:lang w:val="az-Latn-AZ"/>
        </w:rPr>
        <w:t>16.4. Səsvermə günü xarici dövlətdə Azərbaycan Respublikasının diplomatik nümayəndəliyi və ya konsul idarəsi mövcud deyilsə və ya Azərbaycan Respublikasının diplomatik nümayəndəliyində və ya konsul idarəsində bu Məcəllənin 35.6-cı maddəsinə uyğun olaraq seçki məntəqəsi yaradılmayıbsa, həmin xarici dövlətdə olan Azərbaycan Respublikasının vətəndaşları səsvermədə iştirak etmirlər.</w:t>
      </w:r>
    </w:p>
    <w:p w14:paraId="15099B4C" w14:textId="77777777" w:rsidR="003D78E1" w:rsidRDefault="006713DF">
      <w:pPr>
        <w:pStyle w:val="Mecelle"/>
        <w:spacing w:after="60"/>
        <w:ind w:firstLine="567"/>
        <w:rPr>
          <w:lang w:val="az-Latn-AZ"/>
        </w:rPr>
      </w:pPr>
      <w:r>
        <w:rPr>
          <w:lang w:val="az-Latn-AZ"/>
        </w:rPr>
        <w:t>16.5. Səsvermə günü xarici dövlətlərdə olan Azərbaycan Respublikasının vətəndaşları üçün Milli Məclisin deputatlarının və bələdiyyə üzvlərinin seçkiləri üzrə səsvermə keçirilmir.</w:t>
      </w:r>
    </w:p>
    <w:p w14:paraId="2C975EE5" w14:textId="77777777" w:rsidR="003D78E1" w:rsidRDefault="006713DF">
      <w:pPr>
        <w:pStyle w:val="Mecelle"/>
        <w:spacing w:after="60"/>
        <w:ind w:firstLine="567"/>
        <w:rPr>
          <w:lang w:val="az-Latn-AZ"/>
        </w:rPr>
      </w:pPr>
      <w:r>
        <w:rPr>
          <w:lang w:val="az-Latn-AZ"/>
        </w:rPr>
        <w:t>16.6. Səsvermə günü üzən gəmilərdə, xəstəxanalarda, sanatoriyalarda, istirahət evlərində, Xəzər dənizinin Azərbaycan Respublikasına məxsus sektorunda yerləşən neft platformalarında Milli Məclisin deputatlarının və bələdiyyə üzvlərinin seçkiləri üzrə səsvermə keçirilmir.</w:t>
      </w:r>
    </w:p>
    <w:p w14:paraId="46203814" w14:textId="77777777" w:rsidR="003D78E1" w:rsidRDefault="003D78E1">
      <w:pPr>
        <w:pStyle w:val="Mecelle"/>
        <w:spacing w:after="60"/>
        <w:rPr>
          <w:lang w:val="az-Latn-AZ"/>
        </w:rPr>
      </w:pPr>
    </w:p>
    <w:p w14:paraId="5D143CA4" w14:textId="77777777" w:rsidR="003D78E1" w:rsidRDefault="006713DF">
      <w:pPr>
        <w:pStyle w:val="Lawtype"/>
        <w:spacing w:after="60"/>
        <w:rPr>
          <w:b/>
          <w:bCs/>
          <w:i/>
          <w:iCs/>
          <w:sz w:val="27"/>
          <w:szCs w:val="27"/>
        </w:rPr>
      </w:pPr>
      <w:r>
        <w:rPr>
          <w:caps w:val="0"/>
        </w:rPr>
        <w:t>II bölmə</w:t>
      </w:r>
    </w:p>
    <w:p w14:paraId="6C675690" w14:textId="77777777" w:rsidR="003D78E1" w:rsidRDefault="006713DF">
      <w:pPr>
        <w:pStyle w:val="Heading1"/>
        <w:spacing w:before="0" w:after="60"/>
        <w:rPr>
          <w:rFonts w:ascii="Palatino Linotype" w:hAnsi="Palatino Linotype"/>
          <w:lang w:val="az-Latn-AZ"/>
        </w:rPr>
      </w:pPr>
      <w:bookmarkStart w:id="35" w:name="_ÜMUMİ_MÜDDƏALAR_1"/>
      <w:bookmarkStart w:id="36" w:name="_Toc90979784"/>
      <w:bookmarkStart w:id="37" w:name="_Toc91040267"/>
      <w:bookmarkStart w:id="38" w:name="_Toc91041441"/>
      <w:bookmarkEnd w:id="35"/>
      <w:r>
        <w:rPr>
          <w:rFonts w:ascii="Palatino Linotype" w:hAnsi="Palatino Linotype"/>
          <w:lang w:val="az-Latn-AZ"/>
        </w:rPr>
        <w:t>ÜMUMİ MÜDDƏALAR</w:t>
      </w:r>
      <w:bookmarkEnd w:id="36"/>
      <w:bookmarkEnd w:id="37"/>
      <w:bookmarkEnd w:id="38"/>
    </w:p>
    <w:p w14:paraId="5370BD3C" w14:textId="77777777" w:rsidR="003D78E1" w:rsidRDefault="006713DF">
      <w:pPr>
        <w:pStyle w:val="FESL"/>
        <w:spacing w:after="60"/>
        <w:rPr>
          <w:lang w:val="az-Latn-AZ"/>
        </w:rPr>
      </w:pPr>
      <w:r>
        <w:rPr>
          <w:lang w:val="az-Latn-AZ"/>
        </w:rPr>
        <w:t>Üçüncü fəsil</w:t>
      </w:r>
    </w:p>
    <w:p w14:paraId="2718886E" w14:textId="77777777" w:rsidR="003D78E1" w:rsidRDefault="006713DF">
      <w:pPr>
        <w:pStyle w:val="Heading2"/>
        <w:spacing w:after="60"/>
        <w:rPr>
          <w:rFonts w:ascii="Palatino Linotype" w:hAnsi="Palatino Linotype"/>
          <w:lang w:val="en-US"/>
        </w:rPr>
      </w:pPr>
      <w:bookmarkStart w:id="39" w:name="_Toc90979785"/>
      <w:bookmarkStart w:id="40" w:name="_Toc91040268"/>
      <w:r>
        <w:rPr>
          <w:rFonts w:ascii="Palatino Linotype" w:hAnsi="Palatino Linotype"/>
          <w:lang w:val="en-US"/>
        </w:rPr>
        <w:t>SEÇKİ VƏ REFERENDUM ORQANLARI</w:t>
      </w:r>
      <w:bookmarkEnd w:id="39"/>
      <w:bookmarkEnd w:id="40"/>
    </w:p>
    <w:p w14:paraId="7336B16F"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41" w:name="_Toc90979786"/>
      <w:r>
        <w:rPr>
          <w:rStyle w:val="StyleMaddeHanging125cmBefore12ptChar"/>
          <w:szCs w:val="22"/>
        </w:rPr>
        <w:t>Maddə 17.</w:t>
      </w:r>
      <w:r>
        <w:rPr>
          <w:lang w:val="az-Latn-AZ"/>
        </w:rPr>
        <w:t xml:space="preserve"> </w:t>
      </w:r>
      <w:r>
        <w:rPr>
          <w:rStyle w:val="StyleBold"/>
          <w:bCs/>
          <w:caps w:val="0"/>
          <w:color w:val="000000"/>
          <w:sz w:val="22"/>
          <w:szCs w:val="18"/>
        </w:rPr>
        <w:t>Seçki (referendum) orqanlarının fəaliyyət prinsipləri</w:t>
      </w:r>
      <w:bookmarkEnd w:id="41"/>
    </w:p>
    <w:p w14:paraId="1441E87C" w14:textId="77777777" w:rsidR="003D78E1" w:rsidRDefault="006713DF">
      <w:pPr>
        <w:pStyle w:val="Mecelle"/>
        <w:spacing w:after="60"/>
        <w:ind w:firstLine="567"/>
        <w:rPr>
          <w:lang w:val="az-Latn-AZ"/>
        </w:rPr>
      </w:pPr>
      <w:r>
        <w:rPr>
          <w:lang w:val="az-Latn-AZ"/>
        </w:rPr>
        <w:t>17.1. Azərbaycan Respublikasında seçkilər və referendumlar seçki (referendum) komissiyaları tərəfindən təşkil edilir və keçirilir.</w:t>
      </w:r>
    </w:p>
    <w:p w14:paraId="3F80ABF2" w14:textId="77777777" w:rsidR="003D78E1" w:rsidRDefault="006713DF">
      <w:pPr>
        <w:pStyle w:val="Mecelle"/>
        <w:spacing w:after="60"/>
        <w:ind w:firstLine="567"/>
        <w:rPr>
          <w:lang w:val="az-Latn-AZ"/>
        </w:rPr>
      </w:pPr>
      <w:r>
        <w:rPr>
          <w:lang w:val="az-Latn-AZ"/>
        </w:rPr>
        <w:t>17.2. Bu Məcəllə ilə müəyyənləşdirilmiş səlahiyyətləri daxilində seçki (referendum) orqanları — seçki (referendum) komissiyaları seçkilərin (referendumun) hazırlanmasını, keçirilməsini, səsvermənin nəticələrinin və seçkilərin (referendumun) yekunlarının müəyyən edilməsini, vətəndaşların seçki hüquqlarının həyata keçirilməsini və müdafiəsini təmin edir, həmin hüquqlara riayət olunmasına nəzarət edirlər.</w:t>
      </w:r>
    </w:p>
    <w:p w14:paraId="46514705" w14:textId="77777777" w:rsidR="003D78E1" w:rsidRDefault="006713DF">
      <w:pPr>
        <w:pStyle w:val="Mecelle"/>
        <w:spacing w:after="60"/>
        <w:ind w:firstLine="567"/>
        <w:rPr>
          <w:lang w:val="az-Latn-AZ"/>
        </w:rPr>
      </w:pPr>
      <w:r>
        <w:rPr>
          <w:lang w:val="az-Latn-AZ"/>
        </w:rPr>
        <w:t>17.3. Bu Məcəllə ilə müəyyənləşdirilmiş səlahiyyətləri daxilində seçki (referendum) komissiyaları seçkilərin (referendumun) hazırlanmasında və keçirilməsində dövlət hakimiyyəti orqanlarından, bələdiyyə qurumlarından, siyasi partiyalardan, qeyri-hökumət təşkilatlarından və başqa ictimai təşkilatlardan, digər hüquqi və fiziki şəxslərdən asılı deyildirlər; onların və ya onların vəzifəli şəxslərinin seçki (referendum) komissiyalarının fəaliyyətinə müdaxilə etməsinə yol verilmir. Seçki (referendum) komissiyalarının işinə müdaxilə edən və ya təsir göstərən şəxslər Azərbaycan Respublikasının Cinayət Məcəlləsinə və İnzibati Xətalar Məcəlləsinə uyğun olaraq inzibati və ya cinayət məsuliyyətinə cəlb edilirlər.</w:t>
      </w:r>
    </w:p>
    <w:p w14:paraId="371E5811" w14:textId="77777777" w:rsidR="003D78E1" w:rsidRDefault="006713DF">
      <w:pPr>
        <w:pStyle w:val="Mecelle"/>
        <w:spacing w:after="60"/>
        <w:ind w:firstLine="567"/>
        <w:rPr>
          <w:lang w:val="az-Latn-AZ"/>
        </w:rPr>
      </w:pPr>
      <w:r>
        <w:rPr>
          <w:lang w:val="az-Latn-AZ"/>
        </w:rPr>
        <w:t>17.4. Bu Məcəllə ilə müəyyənləşdirilmiş səlahiyyətləri daxilində seçki (referendum) komissiyalarının qəbul etdiyi qərarlar və aktlar müvafiq ərazidə fəaliyyət göstərən dövlət orqanları, bələdiyyə qurumları, namizədlər, qeydə alınmış namizədlər, siyasi partiyalar, qeyri-hökumət təşkilatları, digər ictimai təşkilatlar, referendum üzrə təşviqat qrupları, vəzifəli şəxslər və seçicilər üçün məcburidir. Yuxarı seçki komissiyalarının qərarları aşağı seçki komissiyaları üçün məcburidir.</w:t>
      </w:r>
    </w:p>
    <w:p w14:paraId="2225686F" w14:textId="77777777" w:rsidR="003D78E1" w:rsidRDefault="006713DF">
      <w:pPr>
        <w:pStyle w:val="Mecelle"/>
        <w:spacing w:after="60"/>
        <w:ind w:firstLine="567"/>
        <w:rPr>
          <w:lang w:val="az-Latn-AZ"/>
        </w:rPr>
      </w:pPr>
      <w:r>
        <w:rPr>
          <w:lang w:val="az-Latn-AZ"/>
        </w:rPr>
        <w:t>17.5. Bu Məcəllə ilə müəyyənləşdirilmiş səlahiyyətləri daxilində seçki (referendum) komissiyaları seçicilərə seçkilərin (referendumun) hazırlanmasının və keçirilməsinin gedişi, onların nəticələri haqqında məlumat verilməsi, seçkilərin (referendumun) hazırlanmasında və keçirilməsində istifadə edilən məlumatların əldə edilməsi, toplanması, tamamlanması, yenidən işlənməsi, ötürülməsi və mühafizə edilməsi, habelə seçki (referendum) komissiyalarının fəaliyyətinin informasiya təminatı məqsədi ilə (seçicilər haqqında məlumatların qorunması və yayılmaması şərti ilə) dövlət avtomatlaşdırılmış informasiya sistemindən istifadə etmək hüququna malikdirlər.</w:t>
      </w:r>
    </w:p>
    <w:p w14:paraId="10241F27" w14:textId="77777777" w:rsidR="003D78E1" w:rsidRDefault="006713DF">
      <w:pPr>
        <w:pStyle w:val="Mecelle"/>
        <w:spacing w:after="60"/>
        <w:ind w:firstLine="567"/>
        <w:rPr>
          <w:lang w:val="az-Latn-AZ"/>
        </w:rPr>
      </w:pPr>
      <w:r>
        <w:rPr>
          <w:lang w:val="az-Latn-AZ"/>
        </w:rPr>
        <w:t>17.6. Seçkilərin (referendumun) təşkili və keçirilməsi zamanı seçki (referendum) komissiyaları və onların üzvləri, digər vəzifəli şəxslər öz fəaliyyətlərində aşağıdakı tələblərə əməl etməlidirlər:</w:t>
      </w:r>
    </w:p>
    <w:p w14:paraId="54CBD0D1" w14:textId="77777777" w:rsidR="003D78E1" w:rsidRDefault="006713DF">
      <w:pPr>
        <w:pStyle w:val="Mecelle"/>
        <w:spacing w:after="60"/>
        <w:ind w:firstLine="567"/>
        <w:rPr>
          <w:lang w:val="az-Latn-AZ"/>
        </w:rPr>
      </w:pPr>
      <w:r>
        <w:rPr>
          <w:lang w:val="az-Latn-AZ"/>
        </w:rPr>
        <w:t>17.6.1. seçkilərin (referendumun) təşkili və keçirilməsində qanuna əsaslanmalıdırlar, qanunlar tam, bərabər və qərəzsiz tətbiq olunmalıdır;</w:t>
      </w:r>
    </w:p>
    <w:p w14:paraId="2A16BDDD" w14:textId="77777777" w:rsidR="003D78E1" w:rsidRDefault="006713DF">
      <w:pPr>
        <w:pStyle w:val="Mecelle"/>
        <w:spacing w:after="60"/>
        <w:ind w:firstLine="567"/>
        <w:rPr>
          <w:lang w:val="az-Latn-AZ"/>
        </w:rPr>
      </w:pPr>
      <w:r>
        <w:rPr>
          <w:lang w:val="az-Latn-AZ"/>
        </w:rPr>
        <w:t>17.6.2. qanun çərçivəsində hər bir siyasi partiyaya, referendum üzrə təşviqat qrupuna, namizədə, seçiciyə və seçki (referendum) kampaniyasının digər iştirakçılarına ədalətli və bərabər münasibət bəsləməlidirlər;</w:t>
      </w:r>
    </w:p>
    <w:p w14:paraId="457E9C41" w14:textId="77777777" w:rsidR="003D78E1" w:rsidRDefault="006713DF">
      <w:pPr>
        <w:pStyle w:val="Mecelle"/>
        <w:spacing w:after="60"/>
        <w:ind w:firstLine="567"/>
        <w:rPr>
          <w:lang w:val="az-Latn-AZ"/>
        </w:rPr>
      </w:pPr>
      <w:r>
        <w:rPr>
          <w:lang w:val="az-Latn-AZ"/>
        </w:rPr>
        <w:t>17.6.3. namizədə, siyasi partiyalara, referendum üzrə təşviqat qruplarına, seçiciyə münasibətdə neytral və qərəzsiz olmalıdırlar;</w:t>
      </w:r>
    </w:p>
    <w:p w14:paraId="253D42B4" w14:textId="77777777" w:rsidR="003D78E1" w:rsidRDefault="006713DF">
      <w:pPr>
        <w:pStyle w:val="Mecelle"/>
        <w:spacing w:after="60"/>
        <w:ind w:firstLine="567"/>
        <w:rPr>
          <w:lang w:val="az-Latn-AZ"/>
        </w:rPr>
      </w:pPr>
      <w:r>
        <w:rPr>
          <w:lang w:val="az-Latn-AZ"/>
        </w:rPr>
        <w:t>17.6.4. hər hansı bir namizədin, siyasi partiyanın, referendum üzrə təşviqat qrupunun dəstəklənməsinə yönəldilən və ya dəstəklənməsi kimi başa düşülə bilən hərəkətlərə yol verməməlidirlər;</w:t>
      </w:r>
    </w:p>
    <w:p w14:paraId="3A34CC1B" w14:textId="77777777" w:rsidR="003D78E1" w:rsidRDefault="006713DF">
      <w:pPr>
        <w:pStyle w:val="Mecelle"/>
        <w:spacing w:after="60"/>
        <w:ind w:firstLine="567"/>
        <w:rPr>
          <w:lang w:val="az-Latn-AZ"/>
        </w:rPr>
      </w:pPr>
      <w:r>
        <w:rPr>
          <w:lang w:val="az-Latn-AZ"/>
        </w:rPr>
        <w:t>17.6.5. seçkilərin (referendumun) təşkilatçısı kimi, xidməti və şəxsi mənafelər arasında ziddiyyətlərə yol verməməlidirlər;</w:t>
      </w:r>
    </w:p>
    <w:p w14:paraId="1687040C" w14:textId="77777777" w:rsidR="003D78E1" w:rsidRDefault="006713DF">
      <w:pPr>
        <w:pStyle w:val="Mecelle"/>
        <w:spacing w:after="60"/>
        <w:ind w:firstLine="567"/>
        <w:rPr>
          <w:lang w:val="az-Latn-AZ"/>
        </w:rPr>
      </w:pPr>
      <w:r>
        <w:rPr>
          <w:lang w:val="az-Latn-AZ"/>
        </w:rPr>
        <w:t>17.6.6. seçki (referendum) kampaniyasında iştirak edənlərdən heç bir hədiyyə və digər bəxşişlər almamalıdırlar;</w:t>
      </w:r>
    </w:p>
    <w:p w14:paraId="54B30AD6" w14:textId="77777777" w:rsidR="003D78E1" w:rsidRDefault="006713DF">
      <w:pPr>
        <w:pStyle w:val="Mecelle"/>
        <w:spacing w:after="60"/>
        <w:ind w:firstLine="567"/>
        <w:rPr>
          <w:lang w:val="az-Latn-AZ"/>
        </w:rPr>
      </w:pPr>
      <w:r>
        <w:rPr>
          <w:lang w:val="az-Latn-AZ"/>
        </w:rPr>
        <w:t>17.6.7. qanunsuz, onların vəzifələri ilə ziddiyyət təşkil edən göstərişləri icra etməməlidirlər;</w:t>
      </w:r>
    </w:p>
    <w:p w14:paraId="73B3A2B5" w14:textId="77777777" w:rsidR="003D78E1" w:rsidRDefault="006713DF">
      <w:pPr>
        <w:pStyle w:val="Mecelle"/>
        <w:spacing w:after="60"/>
        <w:ind w:firstLine="567"/>
        <w:rPr>
          <w:lang w:val="az-Latn-AZ"/>
        </w:rPr>
      </w:pPr>
      <w:r>
        <w:rPr>
          <w:lang w:val="az-Latn-AZ"/>
        </w:rPr>
        <w:t>17.6.8. onların vəzifələri ilə ziddiyyət təşkil edən heç bir hərəkətdə (aksiyada) iştirak etməməlidirlər;</w:t>
      </w:r>
    </w:p>
    <w:p w14:paraId="4D75FA55" w14:textId="77777777" w:rsidR="003D78E1" w:rsidRDefault="006713DF">
      <w:pPr>
        <w:pStyle w:val="Mecelle"/>
        <w:spacing w:after="60"/>
        <w:ind w:firstLine="567"/>
        <w:rPr>
          <w:lang w:val="az-Latn-AZ"/>
        </w:rPr>
      </w:pPr>
      <w:r>
        <w:rPr>
          <w:lang w:val="az-Latn-AZ"/>
        </w:rPr>
        <w:t>17.6.9. hər hansı bir namizədə, siyasi partiyaya, referendum üzrə təşviqat qrupuna qarşı qərəzli mövqeyin yaranmasına gətirib çıxara bilən fəaliyyətdə (özəl fəaliyyət də daxil olmaqla) iştirak etməməlidirlər;</w:t>
      </w:r>
    </w:p>
    <w:p w14:paraId="42115D08" w14:textId="77777777" w:rsidR="003D78E1" w:rsidRDefault="006713DF">
      <w:pPr>
        <w:pStyle w:val="Mecelle"/>
        <w:spacing w:after="60"/>
        <w:ind w:firstLine="567"/>
        <w:rPr>
          <w:lang w:val="az-Latn-AZ"/>
        </w:rPr>
      </w:pPr>
      <w:r>
        <w:rPr>
          <w:lang w:val="az-Latn-AZ"/>
        </w:rPr>
        <w:t>17.6.10. seçkilərlə (referendumla) əlaqəsi olan heç bir siyasi mübahisə zamanı mövqe bildirməməlidirlər;</w:t>
      </w:r>
    </w:p>
    <w:p w14:paraId="2F2AC0B1" w14:textId="77777777" w:rsidR="003D78E1" w:rsidRDefault="006713DF">
      <w:pPr>
        <w:pStyle w:val="Mecelle"/>
        <w:spacing w:after="60"/>
        <w:ind w:firstLine="567"/>
        <w:rPr>
          <w:lang w:val="az-Latn-AZ"/>
        </w:rPr>
      </w:pPr>
      <w:r>
        <w:rPr>
          <w:lang w:val="az-Latn-AZ"/>
        </w:rPr>
        <w:t>17.6.11. siyasi mahiyyət daşıyan seçki məsələləri ilə əlaqədar heç bir seçici ilə münasibətdə olmamalıdırlar;</w:t>
      </w:r>
    </w:p>
    <w:p w14:paraId="162F1667" w14:textId="77777777" w:rsidR="003D78E1" w:rsidRDefault="006713DF">
      <w:pPr>
        <w:pStyle w:val="Mecelle"/>
        <w:spacing w:after="60"/>
        <w:ind w:firstLine="567"/>
        <w:rPr>
          <w:lang w:val="az-Latn-AZ"/>
        </w:rPr>
      </w:pPr>
      <w:r>
        <w:rPr>
          <w:lang w:val="az-Latn-AZ"/>
        </w:rPr>
        <w:t>17.6.12. heç bir siyasi partiyanın rəmzlərini gəzdirməməlidirlər, yaymamalıdırlar, heç bir siyasi partiyaya hansısa başqa yolla münasibət bildirməməlidirlər;</w:t>
      </w:r>
    </w:p>
    <w:p w14:paraId="277B2790" w14:textId="77777777" w:rsidR="003D78E1" w:rsidRDefault="006713DF">
      <w:pPr>
        <w:pStyle w:val="Mecelle"/>
        <w:spacing w:after="60"/>
        <w:ind w:firstLine="567"/>
        <w:rPr>
          <w:lang w:val="az-Latn-AZ"/>
        </w:rPr>
      </w:pPr>
      <w:r>
        <w:rPr>
          <w:lang w:val="az-Latn-AZ"/>
        </w:rPr>
        <w:t>17.6.13. seçki komissiyalarının iclasları istisna olmaqla, qəbul olunan qərarları öz mülahizələri üzrə şərh etməməlidirlər;</w:t>
      </w:r>
    </w:p>
    <w:p w14:paraId="3AA9975B" w14:textId="77777777" w:rsidR="003D78E1" w:rsidRDefault="006713DF">
      <w:pPr>
        <w:pStyle w:val="Mecelle"/>
        <w:spacing w:after="60"/>
        <w:ind w:firstLine="567"/>
        <w:rPr>
          <w:lang w:val="az-Latn-AZ"/>
        </w:rPr>
      </w:pPr>
      <w:r>
        <w:rPr>
          <w:lang w:val="az-Latn-AZ"/>
        </w:rPr>
        <w:t>17.6.14. hər bir qərarın qəbul edilməsinə təsir göstərə bilən məlumatın əldə edilməsini mümkün etməlidirlər;</w:t>
      </w:r>
    </w:p>
    <w:p w14:paraId="172041F2" w14:textId="77777777" w:rsidR="003D78E1" w:rsidRDefault="006713DF">
      <w:pPr>
        <w:pStyle w:val="Mecelle"/>
        <w:spacing w:after="60"/>
        <w:ind w:firstLine="567"/>
        <w:rPr>
          <w:lang w:val="az-Latn-AZ"/>
        </w:rPr>
      </w:pPr>
      <w:r>
        <w:rPr>
          <w:lang w:val="az-Latn-AZ"/>
        </w:rPr>
        <w:t>17.6.15. qanun əsasında seçicilərə, seçki (referendum) hərəkətlərinin həyata keçirilməsində iştirak etmək hüququ olan şəxslərə sənədlərlə və məlumatlarla tanış olmaq üçün şərait yaratmalıdırlar;</w:t>
      </w:r>
    </w:p>
    <w:p w14:paraId="4B8EAA1E" w14:textId="77777777" w:rsidR="003D78E1" w:rsidRDefault="006713DF">
      <w:pPr>
        <w:pStyle w:val="Mecelle"/>
        <w:spacing w:after="60"/>
        <w:ind w:firstLine="567"/>
        <w:rPr>
          <w:lang w:val="az-Latn-AZ"/>
        </w:rPr>
      </w:pPr>
      <w:r>
        <w:rPr>
          <w:lang w:val="az-Latn-AZ"/>
        </w:rPr>
        <w:t>17.6.16. məlumatların yığılmasına, araşdırılmasına, birmənalı və aydın anlaşılmaqla müntəzəm dərc edilməsinə şərait yaratmalıdırlar;</w:t>
      </w:r>
    </w:p>
    <w:p w14:paraId="3B212C7F" w14:textId="77777777" w:rsidR="003D78E1" w:rsidRDefault="006713DF">
      <w:pPr>
        <w:pStyle w:val="Mecelle"/>
        <w:spacing w:after="60"/>
        <w:ind w:firstLine="567"/>
        <w:rPr>
          <w:lang w:val="az-Latn-AZ"/>
        </w:rPr>
      </w:pPr>
      <w:r>
        <w:rPr>
          <w:lang w:val="az-Latn-AZ"/>
        </w:rPr>
        <w:t>17.6.17. seçicilərin seçkilərdə (referendumda) iştirakı üçün imkan dairəsində bütün tədbirləri görməlidirlər;</w:t>
      </w:r>
    </w:p>
    <w:p w14:paraId="02B4D7B0" w14:textId="77777777" w:rsidR="003D78E1" w:rsidRDefault="006713DF">
      <w:pPr>
        <w:pStyle w:val="Mecelle"/>
        <w:spacing w:after="60"/>
        <w:ind w:firstLine="567"/>
        <w:rPr>
          <w:lang w:val="az-Latn-AZ"/>
        </w:rPr>
      </w:pPr>
      <w:r>
        <w:rPr>
          <w:lang w:val="az-Latn-AZ"/>
        </w:rPr>
        <w:t>17.6.18. seçicilər tərəfindən seçki (referendum) kampaniyasının düzgün başa düşülməsi üçün tədbirlər görməlidirlər;</w:t>
      </w:r>
    </w:p>
    <w:p w14:paraId="6EC31C5A" w14:textId="77777777" w:rsidR="003D78E1" w:rsidRDefault="006713DF">
      <w:pPr>
        <w:pStyle w:val="Mecelle"/>
        <w:spacing w:after="60"/>
        <w:ind w:firstLine="567"/>
        <w:rPr>
          <w:lang w:val="az-Latn-AZ"/>
        </w:rPr>
      </w:pPr>
      <w:r w:rsidRPr="00081EAB">
        <w:rPr>
          <w:lang w:val="az-Latn-AZ"/>
        </w:rPr>
        <w:t xml:space="preserve">17.6.19. səs vermək üçün xüsusi şəraitin yaradılması tələb olunan </w:t>
      </w:r>
      <w:r w:rsidR="00081EAB" w:rsidRPr="00081EAB">
        <w:rPr>
          <w:i/>
          <w:color w:val="000000"/>
          <w:lang w:val="az-Latn-AZ"/>
        </w:rPr>
        <w:t>əlilliyi</w:t>
      </w:r>
      <w:r w:rsidRPr="00081EAB">
        <w:rPr>
          <w:lang w:val="az-Latn-AZ"/>
        </w:rPr>
        <w:t xml:space="preserve"> və ya digər fiziki </w:t>
      </w:r>
      <w:r w:rsidR="00081EAB" w:rsidRPr="00081EAB">
        <w:rPr>
          <w:i/>
          <w:color w:val="000000"/>
          <w:lang w:val="az-Latn-AZ"/>
        </w:rPr>
        <w:t>pozuntusu</w:t>
      </w:r>
      <w:r w:rsidRPr="00081EAB">
        <w:rPr>
          <w:lang w:val="az-Latn-AZ"/>
        </w:rPr>
        <w:t xml:space="preserve"> olan, uzaq və ya yolu çətin keçilən yerlərdə yaşayan seçicilərin seçkilərdə (referendumda) iştirakı üçü</w:t>
      </w:r>
      <w:r>
        <w:rPr>
          <w:lang w:val="az-Latn-AZ"/>
        </w:rPr>
        <w:t>n bütün imkanları yaratmalıdırlar.</w:t>
      </w:r>
      <w:r w:rsidR="00081EAB" w:rsidRPr="00081EAB">
        <w:rPr>
          <w:rStyle w:val="EndnoteReference"/>
          <w:rFonts w:ascii="Palatino Linotype" w:hAnsi="Palatino Linotype"/>
          <w:sz w:val="20"/>
          <w:szCs w:val="20"/>
          <w:lang w:val="az-Latn-AZ"/>
        </w:rPr>
        <w:endnoteReference w:id="16"/>
      </w:r>
    </w:p>
    <w:p w14:paraId="4E23A959"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42" w:name="_Toc90979787"/>
      <w:r>
        <w:rPr>
          <w:rStyle w:val="StyleMaddeHanging125cmBefore12ptChar"/>
          <w:szCs w:val="22"/>
        </w:rPr>
        <w:t>Maddə 18.</w:t>
      </w:r>
      <w:r>
        <w:rPr>
          <w:lang w:val="az-Latn-AZ"/>
        </w:rPr>
        <w:t xml:space="preserve"> </w:t>
      </w:r>
      <w:r>
        <w:rPr>
          <w:rStyle w:val="StyleBold"/>
          <w:bCs/>
          <w:caps w:val="0"/>
          <w:color w:val="000000"/>
          <w:sz w:val="22"/>
          <w:szCs w:val="18"/>
        </w:rPr>
        <w:t>Seçki (referendum) komissiyaları sistemi</w:t>
      </w:r>
      <w:bookmarkEnd w:id="42"/>
    </w:p>
    <w:p w14:paraId="4924A774" w14:textId="77777777" w:rsidR="003D78E1" w:rsidRDefault="006713DF">
      <w:pPr>
        <w:pStyle w:val="Mecelle"/>
        <w:spacing w:after="60"/>
        <w:ind w:firstLine="567"/>
        <w:rPr>
          <w:lang w:val="az-Latn-AZ"/>
        </w:rPr>
      </w:pPr>
      <w:r>
        <w:rPr>
          <w:lang w:val="az-Latn-AZ"/>
        </w:rPr>
        <w:t>18.1. Azərbaycan Respublikasında seçki (referendum) komissiyaları sisteminə aşağıdakı komissiyalar daxildir:</w:t>
      </w:r>
    </w:p>
    <w:p w14:paraId="1E38EB1A" w14:textId="77777777" w:rsidR="003D78E1" w:rsidRDefault="006713DF">
      <w:pPr>
        <w:pStyle w:val="Mecelle"/>
        <w:spacing w:after="60"/>
        <w:ind w:firstLine="567"/>
        <w:rPr>
          <w:lang w:val="az-Latn-AZ"/>
        </w:rPr>
      </w:pPr>
      <w:r>
        <w:rPr>
          <w:lang w:val="az-Latn-AZ"/>
        </w:rPr>
        <w:t>18.1.1. Azərbaycan Respublikasının Mərkəzi Seçki (referendum) Komissiyası (bundan sonra — Mərkəzi Seçki Komissiyası);</w:t>
      </w:r>
    </w:p>
    <w:p w14:paraId="08A015BF" w14:textId="77777777" w:rsidR="003D78E1" w:rsidRDefault="006713DF">
      <w:pPr>
        <w:pStyle w:val="Mecelle"/>
        <w:spacing w:after="60"/>
        <w:ind w:firstLine="567"/>
        <w:rPr>
          <w:lang w:val="az-Latn-AZ"/>
        </w:rPr>
      </w:pPr>
      <w:r>
        <w:rPr>
          <w:lang w:val="az-Latn-AZ"/>
        </w:rPr>
        <w:t>18.1.2. dairə seçki (referendum) komissiyaları (bundan sonra — dairə seçki komissiyaları);</w:t>
      </w:r>
    </w:p>
    <w:p w14:paraId="006EF6F0" w14:textId="77777777" w:rsidR="003D78E1" w:rsidRDefault="006713DF">
      <w:pPr>
        <w:pStyle w:val="Mecelle"/>
        <w:spacing w:after="60"/>
        <w:ind w:firstLine="567"/>
        <w:rPr>
          <w:lang w:val="az-Latn-AZ"/>
        </w:rPr>
      </w:pPr>
      <w:r>
        <w:rPr>
          <w:lang w:val="az-Latn-AZ"/>
        </w:rPr>
        <w:t>18.1.3. məntəqə seçki (referendum) komissiyaları (bundan sonra — məntəqə seçki komissiyaları).</w:t>
      </w:r>
    </w:p>
    <w:p w14:paraId="3C0411A8" w14:textId="77777777" w:rsidR="003D78E1" w:rsidRDefault="006713DF">
      <w:pPr>
        <w:pStyle w:val="Mecelle"/>
        <w:spacing w:after="60"/>
        <w:ind w:firstLine="567"/>
        <w:rPr>
          <w:lang w:val="az-Latn-AZ"/>
        </w:rPr>
      </w:pPr>
      <w:r>
        <w:rPr>
          <w:lang w:val="az-Latn-AZ"/>
        </w:rPr>
        <w:t>18.2. Seçki komissiyalarının işinə Azərbaycan Respublikasının Mərkəzi Seçki Komissiyası rəhbərlik edir.</w:t>
      </w:r>
    </w:p>
    <w:p w14:paraId="032623EA" w14:textId="77777777" w:rsidR="003D78E1" w:rsidRDefault="006713DF">
      <w:pPr>
        <w:pStyle w:val="Mecelle"/>
        <w:spacing w:after="60"/>
        <w:ind w:firstLine="567"/>
        <w:rPr>
          <w:lang w:val="az-Latn-AZ"/>
        </w:rPr>
      </w:pPr>
      <w:r>
        <w:rPr>
          <w:lang w:val="az-Latn-AZ"/>
        </w:rPr>
        <w:t>18.3. Seçki komissiyaları Azərbaycan Respublikası Konstitusiyasının 3,83,101 və 142-ci maddələrinə uyğun olaraq daimi fəaliyyət göstərən dövlət orqanlarıdır (bu Məcəllənin 35.4-35.6-cı maddələrində göstərilən məntəqə seçki komissiyaları istisna olmaqla).</w:t>
      </w:r>
    </w:p>
    <w:p w14:paraId="693C8AB1"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43" w:name="_Toc90979788"/>
      <w:r>
        <w:rPr>
          <w:rStyle w:val="StyleMaddeHanging125cmBefore12ptChar"/>
          <w:szCs w:val="22"/>
        </w:rPr>
        <w:t xml:space="preserve">Maddə 19. </w:t>
      </w:r>
      <w:r>
        <w:rPr>
          <w:rStyle w:val="StyleBold"/>
          <w:bCs/>
          <w:caps w:val="0"/>
          <w:color w:val="000000"/>
          <w:sz w:val="22"/>
          <w:szCs w:val="18"/>
        </w:rPr>
        <w:t>Seçki komissiyalarının fəaliyyətinin təşkilinin ümumi qaydaları</w:t>
      </w:r>
      <w:bookmarkEnd w:id="43"/>
    </w:p>
    <w:p w14:paraId="52A19B78" w14:textId="77777777" w:rsidR="003D78E1" w:rsidRDefault="006713DF">
      <w:pPr>
        <w:pStyle w:val="Mecelle"/>
        <w:spacing w:after="60"/>
        <w:ind w:firstLine="567"/>
        <w:rPr>
          <w:lang w:val="az-Latn-AZ"/>
        </w:rPr>
      </w:pPr>
      <w:r>
        <w:rPr>
          <w:lang w:val="az-Latn-AZ"/>
        </w:rPr>
        <w:t>19.1. Seçki komissiyaları kollegial formada fəaliyyət göstərirlər.</w:t>
      </w:r>
    </w:p>
    <w:p w14:paraId="1CD61C0B" w14:textId="77777777" w:rsidR="003D78E1" w:rsidRDefault="006713DF">
      <w:pPr>
        <w:pStyle w:val="Mecelle"/>
        <w:spacing w:after="60"/>
        <w:ind w:firstLine="567"/>
        <w:rPr>
          <w:lang w:val="az-Latn-AZ"/>
        </w:rPr>
      </w:pPr>
      <w:r>
        <w:rPr>
          <w:lang w:val="az-Latn-AZ"/>
        </w:rPr>
        <w:t>19.2. Müvafiq seçki komissiyası onun həlledici səs hüquqlu üzvlərinin təyin edildiyi gündən ən geci 5 gün ərzində birinci iclasına toplaşır.</w:t>
      </w:r>
    </w:p>
    <w:p w14:paraId="5CFE967B" w14:textId="77777777" w:rsidR="003D78E1" w:rsidRDefault="006713DF">
      <w:pPr>
        <w:pStyle w:val="Mecelle"/>
        <w:spacing w:after="60"/>
        <w:ind w:firstLine="567"/>
        <w:rPr>
          <w:lang w:val="az-Latn-AZ"/>
        </w:rPr>
      </w:pPr>
      <w:r>
        <w:rPr>
          <w:lang w:val="az-Latn-AZ"/>
        </w:rPr>
        <w:t>19.3. Seçki komissiyasının sədri, (Mərkəzi Seçki Komissiyasında həmçinin sədr müavini), iki katibi seçki komissiyasının birinci iclasında açıq səsvermə yolu ilə seçilirlər. Seçki komissiyasının sədri seçilənədək onun birinci iclasında və ya sədr olmadıqda iclasa yaşı daha çox olan üzv sədrlik edir. Seçki komissiyasının sədri Milli Məclisdə deputatları çoxluq təşkil edən siyasi partiyanı, katiblərin hər biri isə Milli Məclisdə deputatları azlıq təşkil edən siyasi partiyaları və müstəqil deputatları təmsil edirlər.</w:t>
      </w:r>
    </w:p>
    <w:p w14:paraId="2DDFC746" w14:textId="77777777" w:rsidR="003D78E1" w:rsidRDefault="006713DF">
      <w:pPr>
        <w:pStyle w:val="Mecelle"/>
        <w:spacing w:after="60"/>
        <w:ind w:firstLine="567"/>
        <w:rPr>
          <w:lang w:val="az-Latn-AZ"/>
        </w:rPr>
      </w:pPr>
      <w:r>
        <w:rPr>
          <w:lang w:val="az-Latn-AZ"/>
        </w:rPr>
        <w:t>19.4. Seçki komissiyaları öz səlahiyyətləri daxilində qərarlar qəbul edirlər.</w:t>
      </w:r>
    </w:p>
    <w:p w14:paraId="7CEC930E" w14:textId="77777777" w:rsidR="003D78E1" w:rsidRDefault="006713DF">
      <w:pPr>
        <w:pStyle w:val="Mecelle"/>
        <w:spacing w:after="60"/>
        <w:ind w:firstLine="567"/>
        <w:rPr>
          <w:lang w:val="az-Latn-AZ"/>
        </w:rPr>
      </w:pPr>
      <w:r>
        <w:rPr>
          <w:lang w:val="az-Latn-AZ"/>
        </w:rPr>
        <w:t>19.5. Seçki komissiyasının iclası sədr tərəfindən, habelə komissiyanın həlledici səs hüquqlu üzvlərinin azı 1/3 hissəsinin tələbi ilə çağırılır.</w:t>
      </w:r>
    </w:p>
    <w:p w14:paraId="1AD27CFE" w14:textId="77777777" w:rsidR="003D78E1" w:rsidRDefault="006713DF">
      <w:pPr>
        <w:pStyle w:val="Mecelle"/>
        <w:spacing w:after="60"/>
        <w:ind w:firstLine="567"/>
        <w:rPr>
          <w:lang w:val="az-Latn-AZ"/>
        </w:rPr>
      </w:pPr>
      <w:r>
        <w:rPr>
          <w:lang w:val="az-Latn-AZ"/>
        </w:rPr>
        <w:t>19.6. Seçki komissiyasının həlledici səs hüquqlu üzvü, xəstələnmə və digər üzrlü səbəblər istisna edilməklə, seçki komissiyasının bütün iclaslarında iştirak etməyə borcludur.</w:t>
      </w:r>
    </w:p>
    <w:p w14:paraId="1811EE53" w14:textId="77777777" w:rsidR="003D78E1" w:rsidRDefault="006713DF">
      <w:pPr>
        <w:pStyle w:val="Mecelle"/>
        <w:spacing w:after="60"/>
        <w:ind w:firstLine="567"/>
        <w:rPr>
          <w:lang w:val="az-Latn-AZ"/>
        </w:rPr>
      </w:pPr>
      <w:r>
        <w:rPr>
          <w:lang w:val="az-Latn-AZ"/>
        </w:rPr>
        <w:t>19.7. Seçki komissiyasının həlledici səs hüquqlu üzvünün bu Məcəllənin 19.6-cı maddəsində göstərilən hallarda əvəz edilməsi məqsədi ilə seçki komissiyalarına əsas üzvlərlə yanaşı eyni şərtlər əsasında irəli sürülmüş əvəzedici üzvlər təyin edilirlər (seçilirlər).</w:t>
      </w:r>
    </w:p>
    <w:p w14:paraId="02F095A9" w14:textId="77777777" w:rsidR="003D78E1" w:rsidRDefault="006713DF">
      <w:pPr>
        <w:pStyle w:val="Mecelle"/>
        <w:spacing w:after="60"/>
        <w:ind w:firstLine="567"/>
        <w:rPr>
          <w:lang w:val="az-Latn-AZ"/>
        </w:rPr>
      </w:pPr>
      <w:r>
        <w:rPr>
          <w:lang w:val="az-Latn-AZ"/>
        </w:rPr>
        <w:t xml:space="preserve">19.8. Seçki komissiyasının iclası haqqında </w:t>
      </w:r>
      <w:r>
        <w:rPr>
          <w:rFonts w:cs="Lucida Sans Unicode"/>
          <w:lang w:val="az-Latn-AZ"/>
        </w:rPr>
        <w:t>və həmin iclasda baxılan məsələlər haqqında</w:t>
      </w:r>
      <w:r>
        <w:rPr>
          <w:lang w:val="az-Latn-AZ"/>
        </w:rPr>
        <w:t xml:space="preserve"> seçki komissiyasının üzvləri komissiyanın sədri tərəfindən iclasın keçirilməsindən 5 gün əvvəl, lakin iclasın keçirilməsinə ən azı 3 gün qalmış xəbərdar edilirlər. Seçki komissiyasının iclasının vaxtı haqqında məlumat </w:t>
      </w:r>
      <w:r>
        <w:rPr>
          <w:rFonts w:cs="Lucida Sans Unicode"/>
          <w:lang w:val="az-Latn-AZ"/>
        </w:rPr>
        <w:t>və həmin iclasda baxılan məsələlərin siyahısı, onlara aid müvafiq qərar layihələri və digər sənədlər</w:t>
      </w:r>
      <w:r>
        <w:rPr>
          <w:lang w:val="az-Latn-AZ"/>
        </w:rPr>
        <w:t xml:space="preserve"> seçki komissiyasının üzvlərinə yazılı formada və ya elektron kommunikasiya vasitələri ilə şəxsən çatdırılır. İclasın vaxtı haqqında məlumat </w:t>
      </w:r>
      <w:r>
        <w:rPr>
          <w:rFonts w:cs="Lucida Sans Unicode"/>
          <w:lang w:val="az-Latn-AZ"/>
        </w:rPr>
        <w:t>və həmin iclasda baxılan məsələlərin siyahısı, onlara aid müvafiq qərar layihələri və digər sənədlər</w:t>
      </w:r>
      <w:r>
        <w:rPr>
          <w:lang w:val="az-Latn-AZ"/>
        </w:rPr>
        <w:t xml:space="preserve"> səsvermə gününə 5 gündən az qalmışdırsa, 24 saat müddətində, səsvermə günü isə dərhal və şəxsən çatdırılır. </w:t>
      </w:r>
      <w:r>
        <w:rPr>
          <w:rStyle w:val="EndnoteReference"/>
          <w:rFonts w:ascii="Palatino Linotype" w:hAnsi="Palatino Linotype" w:cs="Tahoma"/>
          <w:b w:val="0"/>
          <w:position w:val="6"/>
          <w:sz w:val="20"/>
          <w:szCs w:val="20"/>
          <w:lang w:val="az-Latn-AZ"/>
        </w:rPr>
        <w:endnoteReference w:id="17"/>
      </w:r>
    </w:p>
    <w:p w14:paraId="62AA2E03" w14:textId="77777777" w:rsidR="003D78E1" w:rsidRDefault="006713DF">
      <w:pPr>
        <w:pStyle w:val="Mecelle"/>
        <w:spacing w:after="60"/>
        <w:ind w:firstLine="567"/>
        <w:rPr>
          <w:lang w:val="az-Latn-AZ"/>
        </w:rPr>
      </w:pPr>
      <w:r>
        <w:rPr>
          <w:lang w:val="az-Latn-AZ"/>
        </w:rPr>
        <w:t>19.9. Seçki komissiyası iclasının səlahiyyətli olması üçün onun həlledici səs hüquqlu üzvlərinin azı 2/3 hissəsi təyin edilməlidir.</w:t>
      </w:r>
    </w:p>
    <w:p w14:paraId="35B41D15" w14:textId="77777777" w:rsidR="003D78E1" w:rsidRDefault="006713DF">
      <w:pPr>
        <w:pStyle w:val="Mecelle"/>
        <w:spacing w:after="60"/>
        <w:ind w:firstLine="567"/>
        <w:rPr>
          <w:lang w:val="az-Latn-AZ"/>
        </w:rPr>
      </w:pPr>
      <w:r>
        <w:rPr>
          <w:lang w:val="az-Latn-AZ"/>
        </w:rPr>
        <w:t>19.10. Seçki komissiyasının iclası komissiyanın həlledici səs hüquqlu üzvlərinin 2/3 hissəsi iştirak etdikdə səlahiyyətli hesab edilir.</w:t>
      </w:r>
    </w:p>
    <w:p w14:paraId="59CC8000" w14:textId="77777777" w:rsidR="003D78E1" w:rsidRDefault="006713DF">
      <w:pPr>
        <w:pStyle w:val="Mecelle"/>
        <w:spacing w:after="60"/>
        <w:ind w:firstLine="567"/>
        <w:rPr>
          <w:lang w:val="az-Latn-AZ"/>
        </w:rPr>
      </w:pPr>
      <w:r>
        <w:rPr>
          <w:lang w:val="az-Latn-AZ"/>
        </w:rPr>
        <w:t>19.11. Seçki komissiyası üzvünün, habelə iclasda yuxarı seçki komissiyasının rəsmi iştirak edən üzvünün tələbi ilə komissiyanın səlahiyyətinə aid olan və təsdiq edilmiş gündəliyə uyğun gələn hər hansı məsələyə dair səsvermə keçirilməlidir.</w:t>
      </w:r>
    </w:p>
    <w:p w14:paraId="155763E2" w14:textId="77777777" w:rsidR="003D78E1" w:rsidRDefault="006713DF">
      <w:pPr>
        <w:pStyle w:val="Mecelle"/>
        <w:spacing w:after="60"/>
        <w:ind w:firstLine="567"/>
        <w:rPr>
          <w:lang w:val="az-Latn-AZ"/>
        </w:rPr>
      </w:pPr>
      <w:r>
        <w:rPr>
          <w:lang w:val="az-Latn-AZ"/>
        </w:rPr>
        <w:t>19.12. Seçki komissiyası üzvlərinin azı 1/3-nin tələbi ilə seçkilərlə bağlı hər hansı bir məsələ seçki komissiyasının sədrinə ünvanlanan yazılı müraciət əsasında seçki komissiyası iclasının gündəliyinə daxil edilməlidir.</w:t>
      </w:r>
    </w:p>
    <w:p w14:paraId="549F8D72" w14:textId="77777777" w:rsidR="003D78E1" w:rsidRDefault="006713DF">
      <w:pPr>
        <w:pStyle w:val="Mecelle"/>
        <w:spacing w:after="60"/>
        <w:ind w:firstLine="567"/>
        <w:rPr>
          <w:lang w:val="az-Latn-AZ"/>
        </w:rPr>
      </w:pPr>
      <w:r>
        <w:rPr>
          <w:lang w:val="az-Latn-AZ"/>
        </w:rPr>
        <w:t>19.13. Seçki komissiyasının bütün iclasları haqqında protokol tərtib edilir, komissiyaya daxil olan bütün sənədlər qeydə alınır.</w:t>
      </w:r>
    </w:p>
    <w:p w14:paraId="08023F09" w14:textId="77777777" w:rsidR="003D78E1" w:rsidRDefault="006713DF">
      <w:pPr>
        <w:pStyle w:val="Mecelle"/>
        <w:spacing w:after="60"/>
        <w:ind w:firstLine="567"/>
        <w:rPr>
          <w:lang w:val="az-Latn-AZ"/>
        </w:rPr>
      </w:pPr>
      <w:r>
        <w:rPr>
          <w:lang w:val="az-Latn-AZ"/>
        </w:rPr>
        <w:t>19.14. Seçki komissiyasının qərarları və iclasının protokolları komissiyanın sədri və katibləri tərəfindən imzalanır. Adları çəkilən şəxslər qərar və protokolu imzalamadıqda, onları bu sənədlərə səs verən komissiya üzvləri imzalayır. Seçki komissiyalarının iclasının protokolları təsdiq olunmaq üçün iclasa ən azı 24 saat qalmış (seçki günü isə gecikdirilmədən) komissiya üzvlərinə paylanır və komissiyanın növbəti iclaslarının birində qərarla təsdiq edilir (bu məsələ seçki komissiyasının iclasının gündəliyinə birinci məsələ kimi salınır).</w:t>
      </w:r>
    </w:p>
    <w:p w14:paraId="5938EFF8" w14:textId="77777777" w:rsidR="003D78E1" w:rsidRDefault="006713DF">
      <w:pPr>
        <w:pStyle w:val="Mecelle"/>
        <w:spacing w:after="60"/>
        <w:ind w:firstLine="567"/>
        <w:rPr>
          <w:lang w:val="az-Latn-AZ"/>
        </w:rPr>
      </w:pPr>
      <w:r>
        <w:rPr>
          <w:lang w:val="az-Latn-AZ"/>
        </w:rPr>
        <w:t>19.15. Seçki komissiyasının qəbul edilmiş qərarı ilə razılaşmayan üzvlər yazılı formada xüsusi rəy bildirə bilərlər və həmin rəy komissiyanın iclasının protokoluna əlavə edilir. Xüsusi rəy ən geci 3 gün müddətində komissiyanın sədri tərəfindən yuxarı seçki komissiyasına çatdırılmalı, səsvermə günü və səsvermənin ertəsi günü isə onun haqqında təxirə salınmadan məlumat verilməlidir.</w:t>
      </w:r>
    </w:p>
    <w:p w14:paraId="785AE3AB" w14:textId="77777777" w:rsidR="003D78E1" w:rsidRDefault="006713DF">
      <w:pPr>
        <w:pStyle w:val="Mecelle"/>
        <w:spacing w:after="60"/>
        <w:ind w:firstLine="567"/>
        <w:rPr>
          <w:lang w:val="az-Latn-AZ"/>
        </w:rPr>
      </w:pPr>
      <w:r>
        <w:rPr>
          <w:lang w:val="az-Latn-AZ"/>
        </w:rPr>
        <w:t>19.16. Seçki komissiyası seçkilərin (referendumun) hazırlanması və keçirilməsi ilə əlaqədar işlərin yerinə yetirilməsi üçün büdcədən ayrılan vəsait həddində əmək müqaviləsi və mülki müqavilə əsasında ştatdankənar işçilər götürə bilər.</w:t>
      </w:r>
    </w:p>
    <w:p w14:paraId="51DD0A83" w14:textId="77777777" w:rsidR="003D78E1" w:rsidRDefault="006713DF">
      <w:pPr>
        <w:pStyle w:val="Mecelle"/>
        <w:spacing w:after="60"/>
        <w:ind w:firstLine="567"/>
        <w:rPr>
          <w:lang w:val="az-Latn-AZ"/>
        </w:rPr>
      </w:pPr>
      <w:r>
        <w:rPr>
          <w:lang w:val="az-Latn-AZ"/>
        </w:rPr>
        <w:t xml:space="preserve">19.17. Seçki komissiyasının sədri (Mərkəzi Seçki Komissiyası sədrinin müavini də daxil olmaqla) komissiyanın katibləri və üzvləri arasında vəzifə bölgüsü aparır. Bununla əlaqədar seçki komissiyası sədrinin qəbul etdiyi qərar seçki komissiyası tərəfindən ləğv edilə bilər. Seçki komissiyasının sədri vəzifəsinə görə seçki komissiyası katibliyinin rəhbəri hesab olunur. </w:t>
      </w:r>
      <w:r>
        <w:rPr>
          <w:rStyle w:val="EndnoteReference"/>
          <w:rFonts w:ascii="Palatino Linotype" w:hAnsi="Palatino Linotype" w:cs="Tahoma"/>
          <w:b w:val="0"/>
          <w:position w:val="6"/>
          <w:sz w:val="20"/>
          <w:szCs w:val="20"/>
          <w:lang w:val="az-Latn-AZ"/>
        </w:rPr>
        <w:endnoteReference w:id="18"/>
      </w:r>
    </w:p>
    <w:p w14:paraId="27E912F1" w14:textId="41CCC97C"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20.</w:t>
      </w:r>
      <w:r>
        <w:rPr>
          <w:lang w:val="az-Latn-AZ"/>
        </w:rPr>
        <w:t xml:space="preserve"> </w:t>
      </w:r>
      <w:r>
        <w:rPr>
          <w:rStyle w:val="StyleBold"/>
          <w:bCs/>
          <w:caps w:val="0"/>
          <w:color w:val="000000"/>
          <w:sz w:val="22"/>
          <w:szCs w:val="18"/>
        </w:rPr>
        <w:t xml:space="preserve">Seçki komissiyalarına </w:t>
      </w:r>
      <w:r w:rsidR="0087410E" w:rsidRPr="0074744B">
        <w:rPr>
          <w:b/>
          <w:bCs/>
          <w:i/>
          <w:iCs/>
          <w:sz w:val="24"/>
          <w:szCs w:val="24"/>
          <w:lang w:val="az-Latn-AZ"/>
        </w:rPr>
        <w:t>mediada</w:t>
      </w:r>
      <w:r>
        <w:rPr>
          <w:rStyle w:val="StyleBold"/>
          <w:bCs/>
          <w:caps w:val="0"/>
          <w:color w:val="000000"/>
          <w:sz w:val="22"/>
          <w:szCs w:val="18"/>
        </w:rPr>
        <w:t xml:space="preserve"> yer ayrılması</w:t>
      </w:r>
      <w:r w:rsidR="0087410E" w:rsidRPr="0087410E">
        <w:rPr>
          <w:rStyle w:val="EndnoteReference"/>
          <w:szCs w:val="18"/>
          <w:lang w:val="az-Latn-AZ"/>
        </w:rPr>
        <w:endnoteReference w:id="19"/>
      </w:r>
    </w:p>
    <w:p w14:paraId="338868BD" w14:textId="78943B80" w:rsidR="003D78E1" w:rsidRDefault="006713DF">
      <w:pPr>
        <w:pStyle w:val="Mecelle"/>
        <w:spacing w:after="60"/>
        <w:ind w:firstLine="567"/>
        <w:rPr>
          <w:lang w:val="az-Latn-AZ"/>
        </w:rPr>
      </w:pPr>
      <w:r>
        <w:rPr>
          <w:lang w:val="az-Latn-AZ"/>
        </w:rPr>
        <w:t xml:space="preserve">20.1. Bu Məcəllənin 77.2-ci maddəsində göstərilən </w:t>
      </w:r>
      <w:r w:rsidR="0087410E" w:rsidRPr="0087410E">
        <w:rPr>
          <w:i/>
          <w:iCs/>
          <w:sz w:val="24"/>
          <w:szCs w:val="24"/>
          <w:lang w:val="az-Latn-AZ"/>
        </w:rPr>
        <w:t>televiziya və radio yayımçıları</w:t>
      </w:r>
      <w:r w:rsidRPr="0087410E">
        <w:rPr>
          <w:lang w:val="az-Latn-AZ"/>
        </w:rPr>
        <w:t xml:space="preserve"> təşkilatları seçkilərin hazırlanması və keçirilməsi dövründə hər həftə seçki (referendum) qanunvericiliyini izah etmək, vacib seçki hərəkətlərinin həyata keçirilməsi qaydası və müddətləri, habelə seçki (referendum) kampaniyasının gedişi haqqında məlumat yaymaq, seçicilərin suallarına cavab vermək üçün Mərkəzi Seçki Komissiyasına əvəzsiz olaraq 15 dəqiqədən, bu Məcəllənin 77.3-cü maddəsində göstərilən </w:t>
      </w:r>
      <w:r w:rsidR="0087410E" w:rsidRPr="0087410E">
        <w:rPr>
          <w:i/>
          <w:iCs/>
          <w:sz w:val="24"/>
          <w:szCs w:val="24"/>
          <w:lang w:val="az-Latn-AZ"/>
        </w:rPr>
        <w:t>televiziya və radio yayımçıları</w:t>
      </w:r>
      <w:r w:rsidRPr="0087410E">
        <w:rPr>
          <w:lang w:val="az-Latn-AZ"/>
        </w:rPr>
        <w:t xml:space="preserve"> </w:t>
      </w:r>
      <w:r>
        <w:rPr>
          <w:lang w:val="az-Latn-AZ"/>
        </w:rPr>
        <w:t>təşkilatları isə dairə seçki komissiyalarına 10 dəqiqədən az olmayaraq əvəzsiz efir vaxtı verirlər.</w:t>
      </w:r>
      <w:r w:rsidR="0087410E">
        <w:rPr>
          <w:rStyle w:val="EndnoteReference"/>
          <w:lang w:val="az-Latn-AZ"/>
        </w:rPr>
        <w:endnoteReference w:id="20"/>
      </w:r>
    </w:p>
    <w:p w14:paraId="1326F58D" w14:textId="77777777" w:rsidR="003D78E1" w:rsidRDefault="006713DF">
      <w:pPr>
        <w:pStyle w:val="Mecelle"/>
        <w:spacing w:after="60"/>
        <w:ind w:firstLine="567"/>
        <w:rPr>
          <w:lang w:val="az-Latn-AZ"/>
        </w:rPr>
      </w:pPr>
      <w:r>
        <w:rPr>
          <w:lang w:val="az-Latn-AZ"/>
        </w:rPr>
        <w:t>20.2. Bu Məcəllənin 77.1-ci maddəsində göstərilən, həftədə azı bir dəfə nəşr edilən dövri mətbu nəşrlərin redaksiyaları seçkilərin (referendumun) hazırlanması və keçirilməsi dövründə Mərkəzi Seçki Komissiyasına əvəzsiz olaraq həftəlik nəşr həcminin bir səhifəsindən az olmayan yer ayırırlar.</w:t>
      </w:r>
    </w:p>
    <w:p w14:paraId="58A6E25C" w14:textId="77777777" w:rsidR="003D78E1" w:rsidRDefault="006713DF">
      <w:pPr>
        <w:pStyle w:val="Mecelle"/>
        <w:spacing w:after="60"/>
        <w:ind w:firstLine="567"/>
        <w:rPr>
          <w:lang w:val="az-Latn-AZ"/>
        </w:rPr>
      </w:pPr>
      <w:r>
        <w:rPr>
          <w:lang w:val="az-Latn-AZ"/>
        </w:rPr>
        <w:t>20.3. Seçki komissiyaları dövri nəşrlərdə ayrılan yerdən seçki (referendum) qanunvericiliyini izah etmək, seçki hərəkətlərinin qaydası və müddəti, namizədlər, qeydə alınmış namizədlər, siyasi partiyalar (siyasi partiyaların blokları), referendum üzrə təşviqat qrupları haqqında, seçki (referendum) kampaniyasının gedişi haqqında seçicilərin suallarına cavab vermək üçün istifadə edirlər.</w:t>
      </w:r>
    </w:p>
    <w:p w14:paraId="1546CFD9" w14:textId="77777777" w:rsidR="003D78E1" w:rsidRDefault="006713DF">
      <w:pPr>
        <w:pStyle w:val="StyleMecelleLeftLeft-075cmHanging125cmBefore"/>
        <w:tabs>
          <w:tab w:val="clear" w:pos="397"/>
          <w:tab w:val="left" w:pos="0"/>
        </w:tabs>
        <w:spacing w:before="360" w:after="60"/>
        <w:ind w:left="0" w:firstLine="540"/>
        <w:jc w:val="both"/>
        <w:rPr>
          <w:rStyle w:val="StyleBold"/>
          <w:bCs/>
          <w:caps w:val="0"/>
          <w:color w:val="000000"/>
          <w:sz w:val="22"/>
          <w:szCs w:val="18"/>
        </w:rPr>
      </w:pPr>
      <w:bookmarkStart w:id="45" w:name="_Toc90979789"/>
      <w:r>
        <w:rPr>
          <w:rStyle w:val="StyleMaddeHanging125cmBefore12ptChar"/>
          <w:szCs w:val="22"/>
        </w:rPr>
        <w:t>Maddə 21.</w:t>
      </w:r>
      <w:r>
        <w:rPr>
          <w:lang w:val="az-Latn-AZ"/>
        </w:rPr>
        <w:t xml:space="preserve"> </w:t>
      </w:r>
      <w:r>
        <w:rPr>
          <w:rStyle w:val="StyleBold"/>
          <w:bCs/>
          <w:caps w:val="0"/>
          <w:color w:val="000000"/>
          <w:sz w:val="22"/>
          <w:szCs w:val="18"/>
        </w:rPr>
        <w:t>Seçki komissiyalarında nümayəndəlik</w:t>
      </w:r>
      <w:bookmarkEnd w:id="45"/>
    </w:p>
    <w:p w14:paraId="58A064F0" w14:textId="7B697096" w:rsidR="003D78E1" w:rsidRDefault="006713DF">
      <w:pPr>
        <w:pStyle w:val="Mecelle"/>
        <w:spacing w:after="60"/>
        <w:ind w:firstLine="567"/>
        <w:rPr>
          <w:lang w:val="az-Latn-AZ"/>
        </w:rPr>
      </w:pPr>
      <w:r>
        <w:rPr>
          <w:lang w:val="az-Latn-AZ"/>
        </w:rPr>
        <w:t xml:space="preserve">21.1. Qeydə alınmış namizəd və ya namizədi qeydə alınmış siyasi partiyalar və siyasi partiyalar blokları seçkilər zamanı, referendum üzrə təşviqat qrupları isə referendum zamanı müvafiq seçki komissiyasının tərkibinə bir məşvərətçi səs hüquqlu üzv qismində aktiv seçki hüququna malik olan Azərbaycan Respublikası vətəndaşını təyin edə bilərlər. </w:t>
      </w:r>
    </w:p>
    <w:p w14:paraId="1C4D325E" w14:textId="77777777" w:rsidR="003D78E1" w:rsidRDefault="006713DF">
      <w:pPr>
        <w:pStyle w:val="Mecelle"/>
        <w:spacing w:after="60"/>
        <w:ind w:firstLine="567"/>
        <w:rPr>
          <w:lang w:val="az-Latn-AZ"/>
        </w:rPr>
      </w:pPr>
      <w:r>
        <w:rPr>
          <w:lang w:val="az-Latn-AZ"/>
        </w:rPr>
        <w:t>21.2. Siyasi partiya, siyasi partiyaların bloku tərəfindən irəli sürülmüş namizədi təmsil edən məşvərətçi səs hüquqlu seçki komissiyası üzvü həmin siyasi partiya, siyasi partiyaların bloku tərəfindən təyin edilir.</w:t>
      </w:r>
    </w:p>
    <w:p w14:paraId="5891F832" w14:textId="77777777" w:rsidR="003D78E1" w:rsidRDefault="006713DF">
      <w:pPr>
        <w:pStyle w:val="Mecelle"/>
        <w:spacing w:after="60"/>
        <w:ind w:firstLine="567"/>
        <w:rPr>
          <w:lang w:val="az-Latn-AZ"/>
        </w:rPr>
      </w:pPr>
      <w:r>
        <w:rPr>
          <w:lang w:val="az-Latn-AZ"/>
        </w:rPr>
        <w:t>21.3. Qeydə alınmış namizədlər, namizəd irəli sürmüş siyasi partiyalar və siyasi partiyalar blokları, referendum üzrə təşviqat qrupları tərəfindən irəli sürülmüş məşvərətçi səs hüquqlu üzvləri müvafiq seçki komissiyası 3 gün müddətində təsdiq edir.</w:t>
      </w:r>
    </w:p>
    <w:p w14:paraId="72EB6AE8" w14:textId="77777777" w:rsidR="003D78E1" w:rsidRDefault="006713DF">
      <w:pPr>
        <w:pStyle w:val="Mecelle"/>
        <w:spacing w:after="60"/>
        <w:ind w:firstLine="567"/>
        <w:rPr>
          <w:lang w:val="az-Latn-AZ"/>
        </w:rPr>
      </w:pPr>
      <w:r>
        <w:rPr>
          <w:lang w:val="az-Latn-AZ"/>
        </w:rPr>
        <w:t>21.4. Siyasi partiyalar və ya referendum üzrə təşviqat qrupları birləşərsə, bir məşvərətçi səs hüquqlu üzv qalmaqla, digər məşvərətçi səs hüquqlu üzvlər seçki komissiyalarının tərkibindən geri çağırılır. Bu tələb siyasi partiya və ya referendum üzrə təşviqat qrupu tərəfindən yerinə yetirilmədikdə, müvafiq seçki komissiyası geri çağırılmalı olan məşvərətçi səs hüquqlu üzvü öz mülahizələri əsasında tərkibindən xaric edir.</w:t>
      </w:r>
    </w:p>
    <w:p w14:paraId="4C7130D4"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 xml:space="preserve">Maddə 22. </w:t>
      </w:r>
      <w:r>
        <w:rPr>
          <w:rStyle w:val="StyleBold"/>
          <w:bCs/>
          <w:caps w:val="0"/>
          <w:color w:val="000000"/>
          <w:sz w:val="22"/>
          <w:szCs w:val="18"/>
        </w:rPr>
        <w:t>Seçki komissiyası üzvünün statusu</w:t>
      </w:r>
    </w:p>
    <w:p w14:paraId="2D6B1A3F" w14:textId="0836386A" w:rsidR="003D78E1" w:rsidRDefault="006713DF">
      <w:pPr>
        <w:pStyle w:val="Mecelle"/>
        <w:spacing w:after="60"/>
        <w:ind w:firstLine="567"/>
        <w:rPr>
          <w:lang w:val="az-Latn-AZ"/>
        </w:rPr>
      </w:pPr>
      <w:r>
        <w:rPr>
          <w:lang w:val="az-Latn-AZ"/>
        </w:rPr>
        <w:t xml:space="preserve">22.1. Referendum üzrə təşviqat qruplarının yaradılmasının təşəbbüsləri, namizədlərin, qeydə alınmış namizədlərin, eləcə də namizədləri irəli sürmüş siyasi partiyaların, siyasi partiyalar bloklarının, referendum üzrə təşviqat qruplarının səlahiyyətli nümayəndələri, vəkil edilmiş şəxsləri, müşahidəçilər, seçki komissiyalarının məşvərətçi səs hüquqlu üzvləri, namizədlərin, qeydə alınmış namizədlərin bilavasitə tabeliyində olan şəxslər, yuxarıda göstərilən şəxslərin Azərbaycan Respublikasının Ailə Məcəlləsinə uyğun olaraq yaxın qohumları, həyat yoldaşları və həyat yoldaşlarının yaxın qohumları (uşaqlar, valideynlər, övladlığa götürülənlər, qardaşlar, bacılar, nəvələr, babalar, nənələr), seçki qanunvericiliyini əvvəllər pozmuş və yuxarı seçki komissiyasının qərarı ilə seçki komissiyasının tərkibindən xaric edilmiş və ya əvvəllər seçki qanunvericiliyini pozmaları məhkəmə qərarı ilə təsdiq edilmiş şəxslər seçki komissiyasının həlledici səs hüquqlu üzvü kimi fəaliyyət göstərə bilməzlər. Belə olduqda və bu hal seçki komissiyasının üzvünü təyin edən orqan tərəfindən təsdiq edildikdə, seçki komissiyasının üzvünü bu Məcəllənin 19.7-ci maddəsində göstərilən əvəzedici üzv əvəz edir. </w:t>
      </w:r>
      <w:r>
        <w:rPr>
          <w:rFonts w:cs="Lucida Sans Unicode"/>
          <w:lang w:val="az-Latn-AZ"/>
        </w:rPr>
        <w:t xml:space="preserve">(Bu maddədə nəzərdə tutulmuş qohumluqla əlaqədar (yaxın qohumlar istisna olmaqla) qadağalar bu Məcəllənin 36.7-ci maddəsində göstərilən qaydada seçicilərin sayı 100-dən az olan və 50-dən çox olan yaşayış məntəqələrində təşkil edilmiş məntəqə seçki komissiyalarının üzvlərinə şamil edilmir). </w:t>
      </w:r>
      <w:r w:rsidR="001C3083">
        <w:rPr>
          <w:rFonts w:cs="Arial"/>
          <w:lang w:val="az-Latn-AZ"/>
        </w:rPr>
        <w:t>Seçkilərin nəticələri rəsmi elan olunduqdan sonra qohumluq əlaqələrinə görə səlahiyyətlərinə müvəqqəti xitam verilmiş komissiya üzvlərinin səlahiyyəti bərpa olunur. Onların əvəzinə təyin edilmiş komissiya üzvünün səlahiyyət müddəti yerlərinə təyin edildikləri şəxslərin fəaliyyət göstərə bilmədikləri dövrlə məhdudlaşdırılır.</w:t>
      </w:r>
      <w:r w:rsidR="001C3083">
        <w:rPr>
          <w:rStyle w:val="EndnoteReference"/>
          <w:rFonts w:ascii="Palatino Linotype" w:hAnsi="Palatino Linotype" w:cs="Arial"/>
          <w:lang w:val="az-Latn-AZ"/>
        </w:rPr>
        <w:endnoteReference w:id="21"/>
      </w:r>
    </w:p>
    <w:p w14:paraId="00DAA594" w14:textId="77777777" w:rsidR="003D78E1" w:rsidRDefault="006713DF">
      <w:pPr>
        <w:pStyle w:val="Mecelle"/>
        <w:spacing w:after="60"/>
        <w:ind w:firstLine="567"/>
        <w:rPr>
          <w:lang w:val="az-Latn-AZ"/>
        </w:rPr>
      </w:pPr>
      <w:r>
        <w:rPr>
          <w:lang w:val="az-Latn-AZ"/>
        </w:rPr>
        <w:t>22.2. Bir seçki komissiyasının üzvü eyni zamanda digər seçki komissiyasının üzvü ola bilməz. Seçki komissiyasının həlledici səs hüquqlu üzvü bu Məcəllənin 36.3-cü maddəsində göstərilən hallar istisna olmaqla, dövlət və bələdiyyə qulluğunda ola bilməz.</w:t>
      </w:r>
    </w:p>
    <w:p w14:paraId="5F0EC534" w14:textId="77777777" w:rsidR="003D78E1" w:rsidRDefault="006713DF">
      <w:pPr>
        <w:pStyle w:val="Mecelle"/>
        <w:spacing w:after="60"/>
        <w:ind w:firstLine="567"/>
        <w:rPr>
          <w:lang w:val="az-Latn-AZ"/>
        </w:rPr>
      </w:pPr>
      <w:r>
        <w:rPr>
          <w:lang w:val="az-Latn-AZ"/>
        </w:rPr>
        <w:t>22.3. Aşağıdakı hallarda seçki komissiyasının həlledici səs hüquqlu üzvü bir ay müddətində, seçkilərin hazırlanması və keçirilməsi dövründə isə 3 gün müddətində müvafiq seçki komissiyasının qərarı ilə seçki komissiyasının üzvü vəzifəsindən vaxtından əvvəl azad edilir:</w:t>
      </w:r>
    </w:p>
    <w:p w14:paraId="54B03CB3" w14:textId="77777777" w:rsidR="003D78E1" w:rsidRDefault="006713DF">
      <w:pPr>
        <w:pStyle w:val="Mecelle"/>
        <w:spacing w:after="60"/>
        <w:ind w:firstLine="567"/>
        <w:rPr>
          <w:lang w:val="az-Latn-AZ"/>
        </w:rPr>
      </w:pPr>
      <w:r>
        <w:rPr>
          <w:lang w:val="az-Latn-AZ"/>
        </w:rPr>
        <w:t>22.3.1. vəzifəsindən azad edilməsi haqqında yazılı ərizə verdikdə və bu ərizə seçki komissiyasının sədri tərəfindən təsdiqləndikdə;</w:t>
      </w:r>
    </w:p>
    <w:p w14:paraId="0815780C" w14:textId="77777777" w:rsidR="003D78E1" w:rsidRDefault="006713DF">
      <w:pPr>
        <w:pStyle w:val="Mecelle"/>
        <w:spacing w:after="60"/>
        <w:ind w:firstLine="567"/>
        <w:rPr>
          <w:lang w:val="az-Latn-AZ"/>
        </w:rPr>
      </w:pPr>
      <w:r>
        <w:rPr>
          <w:lang w:val="az-Latn-AZ"/>
        </w:rPr>
        <w:t>22.3.2. bu Məcəllənin 22.1-ci və 22.2-ci maddəsində nəzərdə tutulmuş əsaslar olduqda;</w:t>
      </w:r>
    </w:p>
    <w:p w14:paraId="3AAB0FBE" w14:textId="77777777" w:rsidR="003D78E1" w:rsidRDefault="006713DF">
      <w:pPr>
        <w:pStyle w:val="Mecelle"/>
        <w:spacing w:after="60"/>
        <w:ind w:firstLine="567"/>
        <w:rPr>
          <w:lang w:val="az-Latn-AZ"/>
        </w:rPr>
      </w:pPr>
      <w:r>
        <w:rPr>
          <w:lang w:val="az-Latn-AZ"/>
        </w:rPr>
        <w:t>22.3.3. siyasi partiyanın üzvü olduqda.</w:t>
      </w:r>
    </w:p>
    <w:p w14:paraId="4F87CC61" w14:textId="77777777" w:rsidR="003D78E1" w:rsidRDefault="006713DF">
      <w:pPr>
        <w:pStyle w:val="Mecelle"/>
        <w:spacing w:after="60"/>
        <w:ind w:firstLine="567"/>
        <w:rPr>
          <w:lang w:val="az-Latn-AZ"/>
        </w:rPr>
      </w:pPr>
      <w:r>
        <w:rPr>
          <w:lang w:val="az-Latn-AZ"/>
        </w:rPr>
        <w:t>22.4. Seçki komissiyasının həlledici səs hüquqlu üzvünün səlahiyyətlərinə aşağıdakı hallarda dərhal xitam verilir:</w:t>
      </w:r>
    </w:p>
    <w:p w14:paraId="27B895B5" w14:textId="77777777" w:rsidR="003D78E1" w:rsidRDefault="006713DF">
      <w:pPr>
        <w:pStyle w:val="Mecelle"/>
        <w:spacing w:after="60"/>
        <w:ind w:firstLine="567"/>
        <w:rPr>
          <w:lang w:val="az-Latn-AZ"/>
        </w:rPr>
      </w:pPr>
      <w:r>
        <w:rPr>
          <w:lang w:val="az-Latn-AZ"/>
        </w:rPr>
        <w:t>22.4.1. Prezidentliyə, Milli Məclisin deputatlığına və ya bələdiyyə üzvlüyünə namizəd olduqda;</w:t>
      </w:r>
    </w:p>
    <w:p w14:paraId="6F540CE1" w14:textId="77777777" w:rsidR="003D78E1" w:rsidRDefault="006713DF">
      <w:pPr>
        <w:pStyle w:val="Mecelle"/>
        <w:spacing w:after="60"/>
        <w:ind w:firstLine="567"/>
        <w:rPr>
          <w:lang w:val="az-Latn-AZ"/>
        </w:rPr>
      </w:pPr>
      <w:r>
        <w:rPr>
          <w:lang w:val="az-Latn-AZ"/>
        </w:rPr>
        <w:t>22.4.2. dövlət hakimiyyəti orqanlarının və ya bələdiyyə qurumlarının seçkili və ya vəzifəli şəxsləri olduqda (bu Məcəllənin 36.3-cü maddəsində göstərilən seçki komissiyalarının üzvləri istisna olmaqla);</w:t>
      </w:r>
    </w:p>
    <w:p w14:paraId="067F0290" w14:textId="77777777" w:rsidR="003D78E1" w:rsidRDefault="006713DF">
      <w:pPr>
        <w:pStyle w:val="Mecelle"/>
        <w:spacing w:after="60"/>
        <w:ind w:firstLine="567"/>
        <w:rPr>
          <w:lang w:val="az-Latn-AZ"/>
        </w:rPr>
      </w:pPr>
      <w:r>
        <w:rPr>
          <w:lang w:val="az-Latn-AZ"/>
        </w:rPr>
        <w:t xml:space="preserve">22.4.3. Azərbaycan Respublikası </w:t>
      </w:r>
      <w:r>
        <w:rPr>
          <w:i/>
          <w:lang w:val="az-Latn-AZ"/>
        </w:rPr>
        <w:t>vətəndaşlığına xitam verildikdə</w:t>
      </w:r>
      <w:r>
        <w:rPr>
          <w:lang w:val="az-Latn-AZ"/>
        </w:rPr>
        <w:t xml:space="preserve"> və ya digər ölkənin vətəndaşı olduqda;</w:t>
      </w:r>
      <w:r>
        <w:rPr>
          <w:rStyle w:val="EndnoteReference"/>
          <w:rFonts w:ascii="Palatino Linotype" w:hAnsi="Palatino Linotype" w:cs="Tahoma"/>
          <w:sz w:val="20"/>
          <w:szCs w:val="20"/>
          <w:lang w:val="az-Latn-AZ"/>
        </w:rPr>
        <w:endnoteReference w:id="22"/>
      </w:r>
    </w:p>
    <w:p w14:paraId="5191F44D" w14:textId="77777777" w:rsidR="003D78E1" w:rsidRDefault="006713DF">
      <w:pPr>
        <w:pStyle w:val="Mecelle"/>
        <w:spacing w:after="60"/>
        <w:ind w:firstLine="567"/>
        <w:rPr>
          <w:lang w:val="az-Latn-AZ"/>
        </w:rPr>
      </w:pPr>
      <w:r>
        <w:rPr>
          <w:lang w:val="az-Latn-AZ"/>
        </w:rPr>
        <w:t>22.4.4. haqqında məhkəmənin ittiham hökmü qanuni qüvvəyə mindikdə;</w:t>
      </w:r>
    </w:p>
    <w:p w14:paraId="67560B55" w14:textId="77777777" w:rsidR="003D78E1" w:rsidRDefault="006713DF">
      <w:pPr>
        <w:pStyle w:val="Mecelle"/>
        <w:spacing w:after="60"/>
        <w:ind w:firstLine="567"/>
        <w:rPr>
          <w:lang w:val="az-Latn-AZ"/>
        </w:rPr>
      </w:pPr>
      <w:r>
        <w:rPr>
          <w:lang w:val="az-Latn-AZ"/>
        </w:rPr>
        <w:t>22.4.5. məhkəmənin qanuni qüvvəyə minmiş qərarı əsasında fəaliyyət qabiliyyəti olmayan, məhdud fəaliyyət qabiliyyətli, xəbərsiz itkin düşmüş və ya ölmüş hesab edildikdə;</w:t>
      </w:r>
    </w:p>
    <w:p w14:paraId="6AFDA227" w14:textId="77777777" w:rsidR="003D78E1" w:rsidRDefault="006713DF">
      <w:pPr>
        <w:pStyle w:val="Mecelle"/>
        <w:spacing w:after="60"/>
        <w:ind w:firstLine="567"/>
        <w:rPr>
          <w:lang w:val="az-Latn-AZ"/>
        </w:rPr>
      </w:pPr>
      <w:r>
        <w:rPr>
          <w:lang w:val="az-Latn-AZ"/>
        </w:rPr>
        <w:t>22.4.6. öz vəzifələrini müntəzəm icra etməməsi haqqında və ya bu Məcəllənin 17.6-cı maddəsinin tələblərini pozmaqla icra etməsi haqqında müvafiq seçki komissiyasının qərarı məhkəmə qərarı ilə təsdiq olunduqda;</w:t>
      </w:r>
    </w:p>
    <w:p w14:paraId="1F42B00D" w14:textId="77777777" w:rsidR="003D78E1" w:rsidRDefault="006713DF">
      <w:pPr>
        <w:pStyle w:val="Mecelle"/>
        <w:spacing w:after="60"/>
        <w:ind w:firstLine="567"/>
        <w:rPr>
          <w:lang w:val="az-Latn-AZ"/>
        </w:rPr>
      </w:pPr>
      <w:r>
        <w:rPr>
          <w:lang w:val="az-Latn-AZ"/>
        </w:rPr>
        <w:t>22.4.7. seçki qanunvericiliyinin tələblərinin pozulması müvafiq məhkəmə qərarı ilə təsdiq olunduqda.</w:t>
      </w:r>
    </w:p>
    <w:p w14:paraId="5C689C31" w14:textId="77777777" w:rsidR="003D78E1" w:rsidRDefault="006713DF">
      <w:pPr>
        <w:pStyle w:val="Mecelle"/>
        <w:spacing w:after="60"/>
        <w:ind w:firstLine="567"/>
        <w:rPr>
          <w:lang w:val="az-Latn-AZ"/>
        </w:rPr>
      </w:pPr>
      <w:r>
        <w:rPr>
          <w:lang w:val="az-Latn-AZ"/>
        </w:rPr>
        <w:t>22.5. Bu Məcəllənin 22.3 və 22.4-cü maddələrində göstərilən hallar istisna olmaqla, seçki komissiyasının üzvü onu təyin edən orqan tərəfindən vəzifəsindən azad edilə bilməz və onun səlahiyyətlərinə xitam verilə bilməz.</w:t>
      </w:r>
    </w:p>
    <w:p w14:paraId="343CE9DB" w14:textId="77777777" w:rsidR="003D78E1" w:rsidRDefault="006713DF">
      <w:pPr>
        <w:pStyle w:val="Mecelle"/>
        <w:spacing w:after="60"/>
        <w:ind w:firstLine="567"/>
        <w:rPr>
          <w:lang w:val="az-Latn-AZ"/>
        </w:rPr>
      </w:pPr>
      <w:r>
        <w:rPr>
          <w:lang w:val="az-Latn-AZ"/>
        </w:rPr>
        <w:t>22.6. Bu Məcəllənin 22.3 və 22.4-cü maddələrində göstərilən hallarda seçki komissiyasının tərkibindən çıxmış həlledici səs hüquqlu üzvün yerinə, onu əvvəl təyin etmiş orqan tərəfindən bu Məcəllə ilə müəyyənləşdirilmiş qaydada, onun çıxdığı gündən ən geci 30 gün müddətində, seçkilərin hazırlanması və keçirilməsi dövründə isə 10 gün müddətində yeni üzv təyin edilir.</w:t>
      </w:r>
    </w:p>
    <w:p w14:paraId="1FE4392C" w14:textId="77777777" w:rsidR="003D78E1" w:rsidRDefault="006713DF">
      <w:pPr>
        <w:pStyle w:val="Mecelle"/>
        <w:spacing w:after="60"/>
        <w:ind w:firstLine="567"/>
        <w:rPr>
          <w:lang w:val="az-Latn-AZ"/>
        </w:rPr>
      </w:pPr>
      <w:r>
        <w:rPr>
          <w:lang w:val="az-Latn-AZ"/>
        </w:rPr>
        <w:t>22.7. Statusundan asılı olmayaraq seçki komissiyalarının üzvləri bu Məcəllənin tələblərini pozduqlarına görə Azərbaycan Respublikasının Cinayət Məcəlləsi ilə və ya İnzibati Xətalar Məcəlləsi ilə vəzifəli şəxslər üçün müəyyənləşdirilmiş məsuliyyət daşıyırlar.</w:t>
      </w:r>
    </w:p>
    <w:p w14:paraId="117212D2" w14:textId="77777777" w:rsidR="003D78E1" w:rsidRDefault="006713DF">
      <w:pPr>
        <w:pStyle w:val="Mecelle"/>
        <w:spacing w:after="60"/>
        <w:ind w:firstLine="567"/>
        <w:rPr>
          <w:lang w:val="az-Latn-AZ"/>
        </w:rPr>
      </w:pPr>
      <w:r>
        <w:rPr>
          <w:lang w:val="az-Latn-AZ"/>
        </w:rPr>
        <w:t>22.8. Seçki komissiyasının bu Məcəllənin 36.3-cü maddəsində göstərilən bələdiyyə vəzifələrində, dövlət büdcəsindən maliyyələşdirilən təşkilatlarda, idarələrdə və təsisatlarda işləyən həlledici səs hüquqlu üzvləri, seçki komissiyasında fəaliyyəti dövründə özlərinin razılığı olmadan işəgötürənin təşəbbüsü ilə başqa işə keçirilə bilməzlər və ya vəzifələrindən azad oluna bilməzlər.</w:t>
      </w:r>
    </w:p>
    <w:p w14:paraId="6048C0DA" w14:textId="77777777" w:rsidR="003D78E1" w:rsidRDefault="006713DF">
      <w:pPr>
        <w:pStyle w:val="Mecelle"/>
        <w:spacing w:after="60"/>
        <w:ind w:firstLine="567"/>
        <w:rPr>
          <w:lang w:val="az-Latn-AZ"/>
        </w:rPr>
      </w:pPr>
      <w:r>
        <w:rPr>
          <w:lang w:val="az-Latn-AZ"/>
        </w:rPr>
        <w:t>22.9. Seçki komissiyasının məşvərətçi səs hüquqlu üzvü seçki bülletenlərini və səsvermə üçün qeydiyyatdan çıxma vəsiqələrini vermək, seçki bülletenlərini saymaq, seçki bülletenlərini və səsvermə üçün qeydiyyatdan çıxma vəsiqələrini ləğv etmək, səsvermənin yekunları və nəticələri haqqında protokolları tərtib etmək, seçki komissiyasının səlahiyyətinə aid məsələlər üzrə qərarlar qəbul edilərkən səs vermək, müvafiq seçki komissiyasının qərarını imzalamaq hüquqları istisna olmaqla, seçki komissiyasının həlledici səs hüquqlu üzvü ilə eyni hüquqlara malikdir.</w:t>
      </w:r>
    </w:p>
    <w:p w14:paraId="621B5EBC" w14:textId="77777777" w:rsidR="003D78E1" w:rsidRDefault="006713DF">
      <w:pPr>
        <w:pStyle w:val="Mecelle"/>
        <w:spacing w:after="60"/>
        <w:ind w:firstLine="567"/>
        <w:rPr>
          <w:lang w:val="az-Latn-AZ"/>
        </w:rPr>
      </w:pPr>
      <w:r>
        <w:rPr>
          <w:lang w:val="az-Latn-AZ"/>
        </w:rPr>
        <w:t>22.10. Seçki komissiyasının həlledici və məşvərətçi səs hüquqlu üzvləri:</w:t>
      </w:r>
    </w:p>
    <w:p w14:paraId="4F0E2F95" w14:textId="77777777" w:rsidR="003D78E1" w:rsidRDefault="006713DF">
      <w:pPr>
        <w:pStyle w:val="Mecelle"/>
        <w:spacing w:after="60"/>
        <w:ind w:firstLine="567"/>
        <w:rPr>
          <w:lang w:val="az-Latn-AZ"/>
        </w:rPr>
      </w:pPr>
      <w:r>
        <w:rPr>
          <w:lang w:val="az-Latn-AZ"/>
        </w:rPr>
        <w:t>22.10.1. müvafiq seçki komissiyasının iclasları</w:t>
      </w:r>
      <w:r>
        <w:rPr>
          <w:rFonts w:cs="Lucida Sans Unicode"/>
          <w:lang w:val="az-Latn-AZ"/>
        </w:rPr>
        <w:t>, həmin iclasda baxılan məsələlər, onlara aid qərar layihələri və digər sənədlər</w:t>
      </w:r>
      <w:r>
        <w:rPr>
          <w:lang w:val="az-Latn-AZ"/>
        </w:rPr>
        <w:t xml:space="preserve"> barədə vaxtında məlumatlandırılırlar; </w:t>
      </w:r>
      <w:r>
        <w:rPr>
          <w:rStyle w:val="EndnoteReference"/>
          <w:rFonts w:ascii="Palatino Linotype" w:hAnsi="Palatino Linotype" w:cs="Tahoma"/>
          <w:b w:val="0"/>
          <w:position w:val="6"/>
          <w:sz w:val="20"/>
          <w:szCs w:val="20"/>
          <w:lang w:val="az-Latn-AZ"/>
        </w:rPr>
        <w:endnoteReference w:id="23"/>
      </w:r>
    </w:p>
    <w:p w14:paraId="6E44466F" w14:textId="77777777" w:rsidR="003D78E1" w:rsidRDefault="006713DF">
      <w:pPr>
        <w:pStyle w:val="Mecelle"/>
        <w:spacing w:after="60"/>
        <w:ind w:firstLine="567"/>
        <w:rPr>
          <w:lang w:val="az-Latn-AZ"/>
        </w:rPr>
      </w:pPr>
      <w:r>
        <w:rPr>
          <w:lang w:val="az-Latn-AZ"/>
        </w:rPr>
        <w:t>22.10.2. müvafiq seçki komissiyasının səlahiyyətlərinə aid məsələlər üzrə təkliflər verə, seçki komissiyasının iclasında çıxış edə və bu məsələlər üzrə səsvermə keçirilməsini təklif edə bilərlər;</w:t>
      </w:r>
    </w:p>
    <w:p w14:paraId="4C4F1253" w14:textId="77777777" w:rsidR="003D78E1" w:rsidRDefault="006713DF">
      <w:pPr>
        <w:pStyle w:val="Mecelle"/>
        <w:spacing w:after="60"/>
        <w:ind w:firstLine="567"/>
        <w:rPr>
          <w:lang w:val="az-Latn-AZ"/>
        </w:rPr>
      </w:pPr>
      <w:r>
        <w:rPr>
          <w:lang w:val="az-Latn-AZ"/>
        </w:rPr>
        <w:t>22.10.3. seçki komissiyası iclasının digər iştirakçılarına gündəlikdəki məsələlərə aid suallar verə və mahiyyəti üzrə cavablar ala bilərlər;</w:t>
      </w:r>
    </w:p>
    <w:p w14:paraId="107ED9B0" w14:textId="77777777" w:rsidR="003D78E1" w:rsidRDefault="006713DF">
      <w:pPr>
        <w:pStyle w:val="Mecelle"/>
        <w:spacing w:after="60"/>
        <w:ind w:firstLine="567"/>
        <w:rPr>
          <w:lang w:val="az-Latn-AZ"/>
        </w:rPr>
      </w:pPr>
      <w:r>
        <w:rPr>
          <w:lang w:val="az-Latn-AZ"/>
        </w:rPr>
        <w:t>22.10.4. hər bir seçki sənədi (o cümlədən seçici siyahıları, seçki bülletenləri) ilə, aşağı seçki komissiyasının seçki sənədləri ilə tanış ola, sənədlərin (seçici siyahıları, imza vərəqələri, seçki bülletenləri və seçici vəsiqələri istisna olmaqla) surətlərini ala bilər, qanunla dövlət, kommersiya sirri və ya başqa sirr sayılmayan məlumatları əks etdirən sənədlərlə tanış ola bilərlər;</w:t>
      </w:r>
    </w:p>
    <w:p w14:paraId="6D71FF1D" w14:textId="77777777" w:rsidR="003D78E1" w:rsidRDefault="006713DF">
      <w:pPr>
        <w:pStyle w:val="Mecelle"/>
        <w:spacing w:after="60"/>
        <w:ind w:firstLine="567"/>
        <w:rPr>
          <w:lang w:val="az-Latn-AZ"/>
        </w:rPr>
      </w:pPr>
      <w:r>
        <w:rPr>
          <w:lang w:val="az-Latn-AZ"/>
        </w:rPr>
        <w:t>22.10.5. seçki komissiyasının qərarından və ya hərəkətindən (hərəkətsizliyindən) bu Məcəllə ilə müəyyən edilmiş qaydada müvafiq yuxarı seçki komissiyasına və məhkəməyə şikayət edə bilərlər.</w:t>
      </w:r>
    </w:p>
    <w:p w14:paraId="4954F4FE" w14:textId="77777777" w:rsidR="003D78E1" w:rsidRDefault="006713DF">
      <w:pPr>
        <w:pStyle w:val="Mecelle"/>
        <w:spacing w:after="60"/>
        <w:ind w:firstLine="567"/>
        <w:rPr>
          <w:lang w:val="az-Latn-AZ"/>
        </w:rPr>
      </w:pPr>
      <w:r>
        <w:rPr>
          <w:lang w:val="az-Latn-AZ"/>
        </w:rPr>
        <w:t xml:space="preserve">22.11. Seçki komissiyasının məşvərətçi səs hüquqlu üzvlərinin səlahiyyətləri seçkilərin (referendumun) </w:t>
      </w:r>
      <w:r>
        <w:rPr>
          <w:rFonts w:cs="Lucida Sans Unicode"/>
          <w:lang w:val="az-Latn-AZ"/>
        </w:rPr>
        <w:t>yekunlarının (ümumi yekunlarının)</w:t>
      </w:r>
      <w:r>
        <w:rPr>
          <w:lang w:val="az-Latn-AZ"/>
        </w:rPr>
        <w:t xml:space="preserve"> rəsmi dərc edilməsindən 30 gün sonra başa çatır, lakin yuxarı seçki komissiyasına aşağı seçki komissiyasının qərarından, hərəkətindən (hərəkətsizliyindən) şikayət daxil olmuşdursa, səsvermə və ya səslərin hesablanması qaydası pozulmuşdursa və bu faktlar üzrə məhkəmə araşdırması aparılırsa, həmin səlahiyyətlərə yalnız şikayətin mahiyyəti üzrə yuxarı seçki komissiyası, yaxud məhkəmə tərəfindən qərar qəbul edildikdən sonra xitam verilir. </w:t>
      </w:r>
      <w:r>
        <w:rPr>
          <w:rStyle w:val="EndnoteReference"/>
          <w:rFonts w:ascii="Palatino Linotype" w:hAnsi="Palatino Linotype" w:cs="Tahoma"/>
          <w:b w:val="0"/>
          <w:position w:val="6"/>
          <w:sz w:val="20"/>
          <w:szCs w:val="20"/>
          <w:lang w:val="az-Latn-AZ"/>
        </w:rPr>
        <w:endnoteReference w:id="24"/>
      </w:r>
    </w:p>
    <w:p w14:paraId="5B479F0B" w14:textId="77777777" w:rsidR="003D78E1" w:rsidRDefault="006713DF">
      <w:pPr>
        <w:pStyle w:val="Mecelle"/>
        <w:spacing w:after="60"/>
        <w:ind w:firstLine="567"/>
        <w:rPr>
          <w:lang w:val="az-Latn-AZ"/>
        </w:rPr>
      </w:pPr>
      <w:r>
        <w:rPr>
          <w:lang w:val="az-Latn-AZ"/>
        </w:rPr>
        <w:t>22.12. Referendumun keçirilməsi ilə əlaqədar müvafiq seçki komissiyalarına təyin edilən məşvərətçi səs hüquqlu üzvlər həmin komissiyaların yalnız referendumun keçirilməsi ilə əlaqədar fəaliyyətində, Prezident seçkilərinin keçirilməsi ilə əlaqədar müvafiq seçki komissiyalarına təyin edilən məşvərətçi səs hüquqlu üzvlər həmin komissiyaların yalnız Prezident seçkilərinin keçirilməsi ilə əlaqədar fəaliyyətində, Milli Məclis deputatlarının seçkilərinin keçirilməsi ilə əlaqədar müvafiq seçki komissiyalarına təyin edilən məşvərətçi səs hüquqlu üzvlər həmin komissiyaların yalnız Milli Məclis deputatlarının seçkilərinin keçirilməsi ilə əlaqədar fəaliyyətində, bələdiyyələrə seçkilərin keçirilməsi ilə əlaqədar müvafiq seçki komissiyalarına təyin edilən məşvərətçi səs hüquqlu üzvlər həmin komissiyaların yalnız bələdiyyələrə seçkilərin keçirilməsi ilə əlaqədar fəaliyyətində iştirak edə bilərlər.</w:t>
      </w:r>
    </w:p>
    <w:p w14:paraId="65AD62FA" w14:textId="77777777" w:rsidR="003D78E1" w:rsidRDefault="006713DF">
      <w:pPr>
        <w:pStyle w:val="Mecelle"/>
        <w:spacing w:after="60"/>
        <w:ind w:firstLine="567"/>
        <w:rPr>
          <w:lang w:val="az-Latn-AZ"/>
        </w:rPr>
      </w:pPr>
      <w:r>
        <w:rPr>
          <w:lang w:val="az-Latn-AZ"/>
        </w:rPr>
        <w:t>22.13. Seçki komissiyasının məşvərətçi səs hüquqlu üzvünün səlahiyyətlərinə onu təyin etmiş şəxsin və ya namizəd irəli sürmüş siyasi partiyanın, siyasi partiyalar blokunun qərarı ilə istənilən vaxt xitam verilə yaxud bu səlahiyyətlər digər şəxsə verilə bilər.</w:t>
      </w:r>
    </w:p>
    <w:p w14:paraId="47BB05EF"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46" w:name="_Toc90979790"/>
      <w:r>
        <w:rPr>
          <w:rStyle w:val="StyleMaddeHanging125cmBefore12ptChar"/>
          <w:szCs w:val="22"/>
        </w:rPr>
        <w:t xml:space="preserve">Maddə 23. </w:t>
      </w:r>
      <w:r>
        <w:rPr>
          <w:rStyle w:val="StyleBold"/>
          <w:bCs/>
          <w:caps w:val="0"/>
          <w:color w:val="000000"/>
          <w:sz w:val="22"/>
          <w:szCs w:val="18"/>
        </w:rPr>
        <w:t>Seçki komissiyalarının səlahiyyət müddəti</w:t>
      </w:r>
      <w:bookmarkEnd w:id="46"/>
    </w:p>
    <w:p w14:paraId="6CDF77FD" w14:textId="77777777" w:rsidR="003D78E1" w:rsidRDefault="006713DF">
      <w:pPr>
        <w:pStyle w:val="Mecelle"/>
        <w:spacing w:after="60"/>
        <w:ind w:firstLine="567"/>
        <w:rPr>
          <w:lang w:val="az-Latn-AZ"/>
        </w:rPr>
      </w:pPr>
      <w:r>
        <w:rPr>
          <w:lang w:val="az-Latn-AZ"/>
        </w:rPr>
        <w:t>23.1. Seçki komissiyalarının səlahiyyət müddəti 5 ildir.</w:t>
      </w:r>
    </w:p>
    <w:p w14:paraId="540B20C4" w14:textId="77777777" w:rsidR="003D78E1" w:rsidRDefault="006713DF">
      <w:pPr>
        <w:pStyle w:val="Mecelle"/>
        <w:spacing w:after="60"/>
        <w:ind w:firstLine="567"/>
        <w:rPr>
          <w:lang w:val="az-Latn-AZ"/>
        </w:rPr>
      </w:pPr>
      <w:r>
        <w:rPr>
          <w:lang w:val="az-Latn-AZ"/>
        </w:rPr>
        <w:t xml:space="preserve">23.2. Aşağı seçki komissiyası tərəfindən vətəndaşların seçki və referendumda iştirak etmək hüquqları pozulduqda və belə bir hal nəticəsində Mərkəzi Seçki Komissiyası (və ya məhkəmə) müvafiq ərazidə səsvermənin nəticələrini etibarsız hesab etdikdə, Mərkəzi Seçki Komissiyası həmin aşağı seçki komissiyasını buraxa bilər. Aşağı seçki komissiyasının buraxılmasına dair Mərkəzi Seçki Komissiyasının qərarından </w:t>
      </w:r>
      <w:r>
        <w:rPr>
          <w:color w:val="000000"/>
          <w:lang w:val="az-Latn-AZ"/>
        </w:rPr>
        <w:t>apellyasiya instansiyası məhkəməsinə</w:t>
      </w:r>
      <w:r>
        <w:rPr>
          <w:lang w:val="az-Latn-AZ"/>
        </w:rPr>
        <w:t xml:space="preserve"> şikayət edilə bilər. Bu şikayət dərhal baxılmaq üçün qəbul edilir və müvafiq qərar 3 gündən gec olmayaraq çıxarılır. </w:t>
      </w:r>
      <w:r>
        <w:rPr>
          <w:color w:val="000000"/>
          <w:lang w:val="az-Latn-AZ"/>
        </w:rPr>
        <w:t>apellyasiya instansiyası məhkəməsinin</w:t>
      </w:r>
      <w:r>
        <w:rPr>
          <w:lang w:val="az-Latn-AZ"/>
        </w:rPr>
        <w:t xml:space="preserve"> bu barədə qərarının qanuni qüvvəyə mindiyi gündən ən geci bir həftə müddətində müvafiq aşağı seçki komissiyası bu Məcəllə ilə nəzərdə tutulmuş qaydada təşkil olunmalıdır.</w:t>
      </w:r>
      <w:r>
        <w:rPr>
          <w:rStyle w:val="EndnoteReference"/>
          <w:rFonts w:ascii="Palatino Linotype" w:hAnsi="Palatino Linotype" w:cs="Tahoma"/>
          <w:b w:val="0"/>
          <w:sz w:val="20"/>
          <w:szCs w:val="20"/>
          <w:lang w:val="az-Latn-AZ"/>
        </w:rPr>
        <w:endnoteReference w:id="25"/>
      </w:r>
    </w:p>
    <w:p w14:paraId="49F4E2C8" w14:textId="77777777" w:rsidR="003D78E1" w:rsidRDefault="006713DF">
      <w:pPr>
        <w:pStyle w:val="Mecelle"/>
        <w:spacing w:after="60"/>
        <w:ind w:firstLine="567"/>
        <w:rPr>
          <w:lang w:val="az-Latn-AZ"/>
        </w:rPr>
      </w:pPr>
      <w:r>
        <w:rPr>
          <w:lang w:val="az-Latn-AZ"/>
        </w:rPr>
        <w:t>23.3. Bu Məcəllə ilə nəzərdə tutulan hallarda seçki komissiyası buraxılıb yenidən təşkil edilərsə, yenidən təşkil edilmiş seçki komissiyasının səlahiyyət müddəti buraxılmış seçki komissiyasının səlahiyyət müddəti ilə məhdudlaşır.</w:t>
      </w:r>
    </w:p>
    <w:p w14:paraId="52ACFBDB" w14:textId="77777777" w:rsidR="003D78E1" w:rsidRDefault="003D78E1">
      <w:pPr>
        <w:pStyle w:val="FESL"/>
        <w:spacing w:after="60"/>
        <w:rPr>
          <w:lang w:val="az-Latn-AZ"/>
        </w:rPr>
      </w:pPr>
    </w:p>
    <w:p w14:paraId="5146DB4C" w14:textId="77777777" w:rsidR="003D78E1" w:rsidRDefault="006713DF">
      <w:pPr>
        <w:pStyle w:val="FESL"/>
        <w:spacing w:after="60"/>
        <w:rPr>
          <w:lang w:val="az-Latn-AZ"/>
        </w:rPr>
      </w:pPr>
      <w:r>
        <w:rPr>
          <w:lang w:val="az-Latn-AZ"/>
        </w:rPr>
        <w:t>Dördüncü fəsil</w:t>
      </w:r>
    </w:p>
    <w:p w14:paraId="2657CB2D" w14:textId="77777777" w:rsidR="003D78E1" w:rsidRDefault="006713DF">
      <w:pPr>
        <w:pStyle w:val="Heading2"/>
        <w:spacing w:after="60"/>
        <w:rPr>
          <w:rFonts w:ascii="Palatino Linotype" w:hAnsi="Palatino Linotype"/>
          <w:lang w:val="az-Latn-AZ"/>
        </w:rPr>
      </w:pPr>
      <w:bookmarkStart w:id="47" w:name="_Toc90979791"/>
      <w:bookmarkStart w:id="48" w:name="_Toc91040269"/>
      <w:r>
        <w:rPr>
          <w:rFonts w:ascii="Palatino Linotype" w:hAnsi="Palatino Linotype"/>
          <w:lang w:val="az-Latn-AZ"/>
        </w:rPr>
        <w:t>MƏRKƏZİ SEÇKİ KOMİSSİYASI</w:t>
      </w:r>
      <w:bookmarkEnd w:id="47"/>
      <w:bookmarkEnd w:id="48"/>
    </w:p>
    <w:p w14:paraId="111A4BA7" w14:textId="77777777" w:rsidR="003D78E1" w:rsidRDefault="006713DF">
      <w:pPr>
        <w:pStyle w:val="StyleMecelleLeftLeft-075cmHanging125cmBefore"/>
        <w:spacing w:before="360" w:after="60"/>
        <w:ind w:left="0" w:firstLine="540"/>
        <w:jc w:val="both"/>
        <w:rPr>
          <w:rStyle w:val="StyleBold"/>
          <w:bCs/>
          <w:caps w:val="0"/>
          <w:color w:val="000000"/>
          <w:sz w:val="22"/>
          <w:szCs w:val="18"/>
        </w:rPr>
      </w:pPr>
      <w:bookmarkStart w:id="49" w:name="_Toc90979792"/>
      <w:r>
        <w:rPr>
          <w:rStyle w:val="StyleMaddeHanging125cmBefore12ptChar"/>
          <w:szCs w:val="22"/>
        </w:rPr>
        <w:t>Maddə 24.</w:t>
      </w:r>
      <w:r>
        <w:rPr>
          <w:lang w:val="az-Latn-AZ"/>
        </w:rPr>
        <w:t xml:space="preserve"> </w:t>
      </w:r>
      <w:r>
        <w:rPr>
          <w:rStyle w:val="StyleBold"/>
          <w:bCs/>
          <w:caps w:val="0"/>
          <w:color w:val="000000"/>
          <w:sz w:val="22"/>
          <w:szCs w:val="18"/>
        </w:rPr>
        <w:t>Mərkəzi Seçki Komissiyasının yaradılması qaydası</w:t>
      </w:r>
      <w:bookmarkEnd w:id="49"/>
      <w:r>
        <w:rPr>
          <w:rStyle w:val="StyleBold"/>
          <w:bCs/>
          <w:caps w:val="0"/>
          <w:color w:val="000000"/>
          <w:sz w:val="22"/>
          <w:szCs w:val="18"/>
        </w:rPr>
        <w:t xml:space="preserve"> </w:t>
      </w:r>
    </w:p>
    <w:p w14:paraId="38D4F207" w14:textId="77777777" w:rsidR="003D78E1" w:rsidRDefault="006713DF">
      <w:pPr>
        <w:pStyle w:val="Mecelle"/>
        <w:spacing w:after="60"/>
        <w:ind w:firstLine="567"/>
        <w:rPr>
          <w:lang w:val="az-Latn-AZ"/>
        </w:rPr>
      </w:pPr>
      <w:r>
        <w:rPr>
          <w:lang w:val="az-Latn-AZ"/>
        </w:rPr>
        <w:t xml:space="preserve">24.1. Mərkəzi Seçki Komissiyası 18 üzvdən ibarətdir. </w:t>
      </w:r>
    </w:p>
    <w:p w14:paraId="5C55BE66" w14:textId="77777777" w:rsidR="003D78E1" w:rsidRDefault="006713DF">
      <w:pPr>
        <w:pStyle w:val="Mecelle"/>
        <w:spacing w:after="60"/>
        <w:ind w:firstLine="567"/>
        <w:rPr>
          <w:lang w:val="az-Latn-AZ"/>
        </w:rPr>
      </w:pPr>
      <w:r>
        <w:rPr>
          <w:lang w:val="az-Latn-AZ"/>
        </w:rPr>
        <w:t xml:space="preserve">24.2. Mərkəzi Seçki Komissiyasının üzvləri Milli Məclis tərəfindən seçilir. </w:t>
      </w:r>
    </w:p>
    <w:p w14:paraId="6076304F" w14:textId="77777777" w:rsidR="003D78E1" w:rsidRDefault="006713DF">
      <w:pPr>
        <w:pStyle w:val="Mecelle"/>
        <w:spacing w:after="60"/>
        <w:ind w:firstLine="567"/>
        <w:rPr>
          <w:lang w:val="az-Latn-AZ"/>
        </w:rPr>
      </w:pPr>
      <w:r>
        <w:rPr>
          <w:lang w:val="az-Latn-AZ"/>
        </w:rPr>
        <w:t>24.3. Mərkəzi Seçki Komissiyasının 6 üzvü deputatları Milli Məclisdə çoxluq təşkil edən və onların namizədliklərini təqdim edən siyasi partiyanı, 6 üzvü heç bir siyasi partiyaya mənsub olmayan (müstəqil) və onların namizədliklərini təqdim edən deputatları, 6 üzvü deputatları Milli Məclisdə azlıq təşkil edən və onların namizədliklərini təqdim edən siyasi partiyaları təmsil edir. Müstəqil deputatları Mərkəzi Seçki Komissiyasında namizədlikləri onlar tərəfindən irəli sürülmüş müstəqil, dövlət qulluğunda olmayan, bir qayda olaraq, hüquqşünaslar təmsil edirlər. 2 namizəd maraqlı tərəflərlə razılaşdırılır: bir namizəd Milli Məclisdə çoxluq təşkil edən siyasi partiyanın nümayəndələri ilə, digər namizəd isə deputatları Milli Məclisdə azlıq təşkil edən siyasi partiyaların nümayəndələri ilə.</w:t>
      </w:r>
    </w:p>
    <w:p w14:paraId="31283E10" w14:textId="77777777" w:rsidR="003D78E1" w:rsidRDefault="006713DF">
      <w:pPr>
        <w:pStyle w:val="Mecelle"/>
        <w:spacing w:after="60"/>
        <w:ind w:firstLine="567"/>
        <w:rPr>
          <w:lang w:val="az-Latn-AZ"/>
        </w:rPr>
      </w:pPr>
      <w:r>
        <w:rPr>
          <w:lang w:val="az-Latn-AZ"/>
        </w:rPr>
        <w:t>24.4. Mərkəzi Seçki Komissiyasının üzvləri ali təhsilli olmalıdırlar.</w:t>
      </w:r>
    </w:p>
    <w:p w14:paraId="6FE1ACD9"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50" w:name="_Toc90979793"/>
      <w:r>
        <w:rPr>
          <w:rStyle w:val="StyleMaddeHanging125cmBefore12ptChar"/>
          <w:szCs w:val="22"/>
        </w:rPr>
        <w:t>Maddə 25.</w:t>
      </w:r>
      <w:r>
        <w:rPr>
          <w:lang w:val="az-Latn-AZ"/>
        </w:rPr>
        <w:t xml:space="preserve"> </w:t>
      </w:r>
      <w:r>
        <w:rPr>
          <w:rStyle w:val="StyleBold"/>
          <w:bCs/>
          <w:caps w:val="0"/>
          <w:color w:val="000000"/>
          <w:sz w:val="22"/>
          <w:szCs w:val="18"/>
        </w:rPr>
        <w:t>Mərkəzi Seçki Komissiyasının vəzifələri</w:t>
      </w:r>
      <w:bookmarkEnd w:id="50"/>
    </w:p>
    <w:p w14:paraId="3FB0F426" w14:textId="77777777" w:rsidR="003D78E1" w:rsidRDefault="006713DF">
      <w:pPr>
        <w:pStyle w:val="Mecelle"/>
        <w:spacing w:after="60"/>
        <w:ind w:firstLine="567"/>
        <w:rPr>
          <w:lang w:val="az-Latn-AZ"/>
        </w:rPr>
      </w:pPr>
      <w:r>
        <w:rPr>
          <w:lang w:val="az-Latn-AZ"/>
        </w:rPr>
        <w:t>25.1. Mərkəzi Seçki Komissiyası Prezident seçkilərini və Milli Məclis deputatlarının seçkilərini, həmçinin referendumların, bələdiyyələrə seçkilərin hazırlanmasını və keçirilməsini təmin edir. Müharibə şəraitində hərbi əməliyyatların aparılması ilə əlaqədar seçkilərin keçirilməsi mümkün olmadıqda Mərkəzi Seçki Komissiyası Azərbaycan Respublikası Konstitusiyasının 84-cü maddəsinin I hissəsinə və 101-ci maddəsinin V hissəsinə uyğun olaraq Azərbaycan Respublikasının Konstitusiya Məhkəməsinə müraciət edir.</w:t>
      </w:r>
      <w:r>
        <w:rPr>
          <w:sz w:val="20"/>
          <w:lang w:val="az-Latn-AZ"/>
        </w:rPr>
        <w:t xml:space="preserve"> </w:t>
      </w:r>
      <w:r>
        <w:rPr>
          <w:rStyle w:val="EndnoteReference"/>
          <w:rFonts w:ascii="Palatino Linotype" w:hAnsi="Palatino Linotype" w:cs="Tahoma"/>
          <w:sz w:val="20"/>
          <w:lang w:val="az-Latn-AZ"/>
        </w:rPr>
        <w:endnoteReference w:id="26"/>
      </w:r>
    </w:p>
    <w:p w14:paraId="02931E44" w14:textId="77777777" w:rsidR="003D78E1" w:rsidRDefault="006713DF">
      <w:pPr>
        <w:pStyle w:val="Mecelle"/>
        <w:spacing w:after="60"/>
        <w:ind w:firstLine="567"/>
        <w:rPr>
          <w:lang w:val="az-Latn-AZ"/>
        </w:rPr>
      </w:pPr>
      <w:r>
        <w:rPr>
          <w:lang w:val="az-Latn-AZ"/>
        </w:rPr>
        <w:t xml:space="preserve">25.2. Mərkəzi Seçki Komissiyası aşağıdakı ümumi vəzifələri həyata keçirir: </w:t>
      </w:r>
    </w:p>
    <w:p w14:paraId="60FCBC9D" w14:textId="77777777" w:rsidR="003D78E1" w:rsidRDefault="006713DF">
      <w:pPr>
        <w:pStyle w:val="Mecelle"/>
        <w:spacing w:after="60"/>
        <w:ind w:firstLine="567"/>
        <w:rPr>
          <w:lang w:val="az-Latn-AZ"/>
        </w:rPr>
      </w:pPr>
      <w:r>
        <w:rPr>
          <w:lang w:val="az-Latn-AZ"/>
        </w:rPr>
        <w:t>25.2.1. seçkilərin (referendumun) hazırlanmasında və keçirilməsində vətəndaşların seçki hüquqlarına riayət olunmasına nəzarət edir, seçkilərin (referendumun) maliyyələşdirilməsi ilə əlaqədar tədbirlər həyata keçirir, bu Məcəllənin müvafiq müddəalarının eyni cür və dürüst tətbiqini təmin edir;</w:t>
      </w:r>
    </w:p>
    <w:p w14:paraId="5ADCCFCB" w14:textId="77777777" w:rsidR="003D78E1" w:rsidRDefault="006713DF">
      <w:pPr>
        <w:pStyle w:val="Mecelle"/>
        <w:spacing w:after="60"/>
        <w:ind w:firstLine="567"/>
        <w:rPr>
          <w:lang w:val="az-Latn-AZ"/>
        </w:rPr>
      </w:pPr>
      <w:r>
        <w:rPr>
          <w:lang w:val="az-Latn-AZ"/>
        </w:rPr>
        <w:t>25.2.2. bu Məcəllənin qaydalarının pozulması ilə əlaqədar şikayətlərə öz səlahiyyətləri daxilində baxıb əsaslandırılmış qərar qəbul edir;</w:t>
      </w:r>
    </w:p>
    <w:p w14:paraId="641C79C8" w14:textId="77777777" w:rsidR="003D78E1" w:rsidRDefault="006713DF">
      <w:pPr>
        <w:pStyle w:val="Mecelle"/>
        <w:spacing w:after="60"/>
        <w:ind w:firstLine="567"/>
        <w:rPr>
          <w:lang w:val="az-Latn-AZ"/>
        </w:rPr>
      </w:pPr>
      <w:r>
        <w:rPr>
          <w:lang w:val="az-Latn-AZ"/>
        </w:rPr>
        <w:t>25.2.3. özünün təşkiledilmə prinsipinə uyğun olaraq dairə seçki komissiyalarını yaradır;</w:t>
      </w:r>
    </w:p>
    <w:p w14:paraId="3378E219" w14:textId="77777777" w:rsidR="003D78E1" w:rsidRDefault="006713DF">
      <w:pPr>
        <w:pStyle w:val="Mecelle"/>
        <w:spacing w:after="60"/>
        <w:ind w:firstLine="567"/>
        <w:rPr>
          <w:lang w:val="az-Latn-AZ"/>
        </w:rPr>
      </w:pPr>
      <w:r>
        <w:rPr>
          <w:lang w:val="az-Latn-AZ"/>
        </w:rPr>
        <w:t>25.2.4. dairə və məntəqə seçki komissiyalarının fəaliyyətinə rəhbərlik edir;</w:t>
      </w:r>
    </w:p>
    <w:p w14:paraId="3F8696E6" w14:textId="77777777" w:rsidR="003D78E1" w:rsidRDefault="006713DF">
      <w:pPr>
        <w:pStyle w:val="Mecelle"/>
        <w:spacing w:after="60"/>
        <w:ind w:firstLine="567"/>
        <w:rPr>
          <w:lang w:val="az-Latn-AZ"/>
        </w:rPr>
      </w:pPr>
      <w:r>
        <w:rPr>
          <w:lang w:val="az-Latn-AZ"/>
        </w:rPr>
        <w:t>25.2.5. seçki komissiyalarının işi üçün zəruri olan texnoloji avadanlığın normativlərini işləyib hazırlayır, həmin normativləri təsdiq edir və onlara riayət olunmasına nəzarət edir;</w:t>
      </w:r>
    </w:p>
    <w:p w14:paraId="2957C9C7" w14:textId="77777777" w:rsidR="003D78E1" w:rsidRDefault="006713DF">
      <w:pPr>
        <w:pStyle w:val="Mecelle"/>
        <w:spacing w:after="60"/>
        <w:ind w:firstLine="567"/>
        <w:rPr>
          <w:lang w:val="az-Latn-AZ"/>
        </w:rPr>
      </w:pPr>
      <w:r>
        <w:rPr>
          <w:lang w:val="az-Latn-AZ"/>
        </w:rPr>
        <w:t xml:space="preserve">25.2.6. seçki (referendum) bülletenlərinin (bundan sonra — seçki bülleteni), </w:t>
      </w:r>
      <w:r>
        <w:rPr>
          <w:strike/>
          <w:lang w:val="az-Latn-AZ"/>
        </w:rPr>
        <w:t>seçki bülleteninin qoyulması üçün zərflərin,</w:t>
      </w:r>
      <w:r>
        <w:rPr>
          <w:lang w:val="az-Latn-AZ"/>
        </w:rPr>
        <w:t xml:space="preserve"> protokolların, səsvermə üçün qeydiyyatdan çıxma vəsiqələrinin və digər seçki (referendum) sənədlərinin (bundan sonra — seçki sənədlərinin) dairə seçki komissiyalarına çatdırılmasını təmin edir;</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27"/>
      </w:r>
    </w:p>
    <w:p w14:paraId="27E49111" w14:textId="77777777" w:rsidR="003D78E1" w:rsidRDefault="006713DF">
      <w:pPr>
        <w:pStyle w:val="Mecelle"/>
        <w:spacing w:after="60"/>
        <w:ind w:firstLine="567"/>
        <w:rPr>
          <w:lang w:val="az-Latn-AZ"/>
        </w:rPr>
      </w:pPr>
      <w:r>
        <w:rPr>
          <w:lang w:val="az-Latn-AZ"/>
        </w:rPr>
        <w:t>25.2.7. seçkilərin (referendumların) hazırlanması və keçirilməsi, seçki (referendum) sisteminin inkişafı, seçicilərin hüquqi biliklərinin artırılması, seçki komissiyaları üzvlərinin təlimatlandırılması ilə əlaqədar treyninqlər keçirir və axırıncıların peşə hazırlığı ilə əlaqədar proqramların həyata keçirilməsini təmin edir;</w:t>
      </w:r>
    </w:p>
    <w:p w14:paraId="069DEE61" w14:textId="77777777" w:rsidR="003D78E1" w:rsidRDefault="006713DF">
      <w:pPr>
        <w:pStyle w:val="Mecelle"/>
        <w:spacing w:after="60"/>
        <w:ind w:firstLine="567"/>
        <w:rPr>
          <w:lang w:val="az-Latn-AZ"/>
        </w:rPr>
      </w:pPr>
      <w:r>
        <w:rPr>
          <w:lang w:val="az-Latn-AZ"/>
        </w:rPr>
        <w:t>25.2.8. seçki dairəsinin ərazisində namizədlərin, qeydə alınmış namizədlərin, siyasi partiyaların, siyasi partiyalar bloklarının seçkiqabağı fəaliyyətinə, referendum üzrə təşviqat qruplarının referendumqabağı fəaliyyəti üçün şərait yaradır; qeydə alınmış namizədlər, siyasi partiyalar və siyasi partiyaların blokları, referendum üzrə təşviqat qrupları arasında efir vaxtının bölüşdürülməsinin vahid qaydalarını təsdiq edir, səsvermənin və referendumun nəticələrinin dərc olunma qaydalarını müəyyən edir;</w:t>
      </w:r>
    </w:p>
    <w:p w14:paraId="73CEB15D" w14:textId="77777777" w:rsidR="003D78E1" w:rsidRDefault="006713DF">
      <w:pPr>
        <w:pStyle w:val="Mecelle"/>
        <w:spacing w:after="60"/>
        <w:ind w:firstLine="567"/>
        <w:rPr>
          <w:lang w:val="az-Latn-AZ"/>
        </w:rPr>
      </w:pPr>
      <w:r>
        <w:rPr>
          <w:lang w:val="az-Latn-AZ"/>
        </w:rPr>
        <w:t>25.2.9. dövlət büdcəsindən seçkilərin (referendumların) hazırlanmasına və keçirilməsinə ayrılan vəsaiti bölüşdürür, onun məqsədli istifadəsinə nəzarət edir;</w:t>
      </w:r>
    </w:p>
    <w:p w14:paraId="5B772A7B" w14:textId="77777777" w:rsidR="003D78E1" w:rsidRDefault="006713DF">
      <w:pPr>
        <w:pStyle w:val="Mecelle"/>
        <w:spacing w:after="60"/>
        <w:ind w:firstLine="567"/>
        <w:rPr>
          <w:lang w:val="az-Latn-AZ"/>
        </w:rPr>
      </w:pPr>
      <w:r>
        <w:rPr>
          <w:lang w:val="az-Latn-AZ"/>
        </w:rPr>
        <w:t>25.2.10. seçki komissiyalarına hüquqi, metodiki və texniki-təşkilati yardım göstərir;</w:t>
      </w:r>
    </w:p>
    <w:p w14:paraId="05A58788" w14:textId="77777777" w:rsidR="003D78E1" w:rsidRDefault="006713DF">
      <w:pPr>
        <w:pStyle w:val="Mecelle"/>
        <w:spacing w:after="60"/>
        <w:ind w:firstLine="567"/>
        <w:rPr>
          <w:lang w:val="az-Latn-AZ"/>
        </w:rPr>
      </w:pPr>
      <w:r>
        <w:rPr>
          <w:lang w:val="az-Latn-AZ"/>
        </w:rPr>
        <w:t xml:space="preserve">25.2.11. seçki bülletenlərinin, </w:t>
      </w:r>
      <w:r>
        <w:rPr>
          <w:strike/>
          <w:lang w:val="az-Latn-AZ"/>
        </w:rPr>
        <w:t>seçki bülletenlərinin qoyulması üçün zərflərin,</w:t>
      </w:r>
      <w:r>
        <w:rPr>
          <w:lang w:val="az-Latn-AZ"/>
        </w:rPr>
        <w:t xml:space="preserve"> seçici siyahılarının, səsvermə üçün qeydiyyatdan çıxma vəsiqələrinin, səsvermə protokollarının və digər seçki sənədlərinin nümunələrini təsdiq edir, onların hazırlanmasını və mühafizəsini təmin edir;</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28"/>
      </w:r>
    </w:p>
    <w:p w14:paraId="3A4D0D86" w14:textId="77777777" w:rsidR="003D78E1" w:rsidRDefault="006713DF">
      <w:pPr>
        <w:pStyle w:val="Mecelle"/>
        <w:spacing w:after="60"/>
        <w:ind w:firstLine="567"/>
        <w:rPr>
          <w:lang w:val="az-Latn-AZ"/>
        </w:rPr>
      </w:pPr>
      <w:r>
        <w:rPr>
          <w:lang w:val="az-Latn-AZ"/>
        </w:rPr>
        <w:t>25.2.12. seçki sənədlərinin saxlanılması və arxivə verilməsi qaydalarını təsdiq edir;</w:t>
      </w:r>
    </w:p>
    <w:p w14:paraId="390CB276" w14:textId="77777777" w:rsidR="003D78E1" w:rsidRDefault="006713DF">
      <w:pPr>
        <w:pStyle w:val="Mecelle"/>
        <w:spacing w:after="60"/>
        <w:ind w:firstLine="567"/>
        <w:rPr>
          <w:lang w:val="az-Latn-AZ"/>
        </w:rPr>
      </w:pPr>
      <w:r>
        <w:rPr>
          <w:lang w:val="az-Latn-AZ"/>
        </w:rPr>
        <w:t>25.2.13. seçki komissiyaları üçün texnoloji təchizat normativlərini təsdiq edir və bunlara əməl olunmasına nəzarət edir; seçki komissiyaları möhürlərinin nümunələrini təsdiq edir;</w:t>
      </w:r>
    </w:p>
    <w:p w14:paraId="3727181C" w14:textId="77777777" w:rsidR="003D78E1" w:rsidRDefault="006713DF">
      <w:pPr>
        <w:pStyle w:val="Mecelle"/>
        <w:spacing w:after="60"/>
        <w:ind w:firstLine="567"/>
        <w:rPr>
          <w:lang w:val="az-Latn-AZ"/>
        </w:rPr>
      </w:pPr>
      <w:r>
        <w:rPr>
          <w:lang w:val="az-Latn-AZ"/>
        </w:rPr>
        <w:t>25.2.14. seçkiqabağı təşviqatın maliyyələşdirilməsinə nəzarət edir;</w:t>
      </w:r>
    </w:p>
    <w:p w14:paraId="71D4A955" w14:textId="77777777" w:rsidR="003D78E1" w:rsidRDefault="006713DF">
      <w:pPr>
        <w:pStyle w:val="Mecelle"/>
        <w:spacing w:after="60"/>
        <w:ind w:firstLine="567"/>
        <w:rPr>
          <w:lang w:val="az-Latn-AZ"/>
        </w:rPr>
      </w:pPr>
      <w:r>
        <w:rPr>
          <w:lang w:val="az-Latn-AZ"/>
        </w:rPr>
        <w:t>25.2.15. seçiciləri seçici hərəkətlərinin həyata keçirilməsi müddətləri, qaydası və seçkilərin (referendumun) gedişi haqqında məlumatla təmin edir;</w:t>
      </w:r>
    </w:p>
    <w:p w14:paraId="067126CE" w14:textId="77777777" w:rsidR="003D78E1" w:rsidRDefault="006713DF">
      <w:pPr>
        <w:pStyle w:val="Mecelle"/>
        <w:spacing w:after="60"/>
        <w:ind w:firstLine="567"/>
        <w:rPr>
          <w:lang w:val="az-Latn-AZ"/>
        </w:rPr>
      </w:pPr>
      <w:r>
        <w:rPr>
          <w:lang w:val="az-Latn-AZ"/>
        </w:rPr>
        <w:t>25.2.16. seçki komissiyalarının otaqlarla, nəqliyyat və rabitə vasitələri ilə təmin olunmasına nəzarət edir və seçkilərin (referendumun) maddi-texniki təminatı ilə bağlı digər məsələləri həll edir;</w:t>
      </w:r>
    </w:p>
    <w:p w14:paraId="3DEA694E" w14:textId="77777777" w:rsidR="003D78E1" w:rsidRDefault="006713DF">
      <w:pPr>
        <w:pStyle w:val="Mecelle"/>
        <w:spacing w:after="60"/>
        <w:ind w:firstLine="567"/>
        <w:rPr>
          <w:lang w:val="az-Latn-AZ"/>
        </w:rPr>
      </w:pPr>
      <w:r>
        <w:rPr>
          <w:lang w:val="az-Latn-AZ"/>
        </w:rPr>
        <w:t>25.2.17. müvafiq icra hakimiyyəti və bələdiyyə orqanları ilə birlikdə seçicilərin vahid siyahısını tərtib edir;</w:t>
      </w:r>
    </w:p>
    <w:p w14:paraId="64D69F37" w14:textId="77777777" w:rsidR="003D78E1" w:rsidRDefault="006713DF">
      <w:pPr>
        <w:pStyle w:val="Mecelle"/>
        <w:spacing w:after="60"/>
        <w:ind w:firstLine="567"/>
        <w:rPr>
          <w:lang w:val="az-Latn-AZ"/>
        </w:rPr>
      </w:pPr>
      <w:r>
        <w:rPr>
          <w:lang w:val="az-Latn-AZ"/>
        </w:rPr>
        <w:t>25.2.18. müvafiq icra hakimiyyəti orqanlarından və bələdiyyə orqanlarından seçkilərin hazırlanması və keçirilməsi ilə bağlı məsələlərə aid məlumatlar alır;</w:t>
      </w:r>
    </w:p>
    <w:p w14:paraId="18A6DE92" w14:textId="77777777" w:rsidR="003D78E1" w:rsidRDefault="006713DF">
      <w:pPr>
        <w:pStyle w:val="Mecelle"/>
        <w:spacing w:after="60"/>
        <w:ind w:firstLine="567"/>
        <w:rPr>
          <w:lang w:val="az-Latn-AZ"/>
        </w:rPr>
      </w:pPr>
      <w:r>
        <w:rPr>
          <w:lang w:val="az-Latn-AZ"/>
        </w:rPr>
        <w:t>25.2.19. dövlət avtomatlaşdırılmış informasiya sistemindən eyni qaydada istifadə olunmasını təmin edir;</w:t>
      </w:r>
    </w:p>
    <w:p w14:paraId="54B5357E" w14:textId="77777777" w:rsidR="003D78E1" w:rsidRDefault="006713DF">
      <w:pPr>
        <w:pStyle w:val="Mecelle"/>
        <w:spacing w:after="60"/>
        <w:ind w:firstLine="567"/>
        <w:rPr>
          <w:lang w:val="az-Latn-AZ"/>
        </w:rPr>
      </w:pPr>
      <w:r>
        <w:rPr>
          <w:lang w:val="az-Latn-AZ"/>
        </w:rPr>
        <w:t>25.2.20. müşahidəçiləri qeydə alır və onlara müəyyən edilmiş formada lövhəciklər verir;</w:t>
      </w:r>
    </w:p>
    <w:p w14:paraId="46D2144A" w14:textId="77777777" w:rsidR="003D78E1" w:rsidRDefault="006713DF">
      <w:pPr>
        <w:pStyle w:val="Mecelle"/>
        <w:spacing w:after="60"/>
        <w:ind w:firstLine="567"/>
        <w:rPr>
          <w:lang w:val="az-Latn-AZ"/>
        </w:rPr>
      </w:pPr>
      <w:r>
        <w:rPr>
          <w:lang w:val="az-Latn-AZ"/>
        </w:rPr>
        <w:t>25.2.21. bu Məcəllənin 28.1-ci və 28.5-ci maddələrinə uyğun olaraq öz iş qaydasını müəyyən edir;</w:t>
      </w:r>
    </w:p>
    <w:p w14:paraId="04613BD8" w14:textId="77777777" w:rsidR="003D78E1" w:rsidRDefault="006713DF">
      <w:pPr>
        <w:pStyle w:val="Mecelle"/>
        <w:spacing w:after="60"/>
        <w:ind w:firstLine="567"/>
        <w:rPr>
          <w:lang w:val="az-Latn-AZ"/>
        </w:rPr>
      </w:pPr>
      <w:r>
        <w:rPr>
          <w:lang w:val="az-Latn-AZ"/>
        </w:rPr>
        <w:t>25.2.22. seçki komissiyalarının qanunsuz qərarlarını ləğv edir, öz vəzifələrinə uyğun gəlməyən seçki komissiyalarının sədri və katibləri haqqında təqdimatla müvafiq komissiyaya müraciət edir;</w:t>
      </w:r>
    </w:p>
    <w:p w14:paraId="21418298" w14:textId="77777777" w:rsidR="003D78E1" w:rsidRDefault="006713DF">
      <w:pPr>
        <w:pStyle w:val="Mecelle"/>
        <w:spacing w:after="60"/>
        <w:ind w:firstLine="567"/>
        <w:rPr>
          <w:lang w:val="az-Latn-AZ"/>
        </w:rPr>
      </w:pPr>
      <w:r>
        <w:rPr>
          <w:rFonts w:cs="Arial"/>
          <w:lang w:val="az-Latn-AZ"/>
        </w:rPr>
        <w:t>25.2.23 exit-poll keçirən təşkilatların akkreditasiyasını həyata keçirir, həmin təşkilatların akkreditasiyadan keçmə qaydalarını müəyyən edir;</w:t>
      </w:r>
      <w:r>
        <w:rPr>
          <w:rStyle w:val="EndnoteReference"/>
          <w:rFonts w:ascii="Palatino Linotype" w:hAnsi="Palatino Linotype" w:cs="Arial"/>
          <w:lang w:val="az-Latn-AZ"/>
        </w:rPr>
        <w:endnoteReference w:id="29"/>
      </w:r>
    </w:p>
    <w:p w14:paraId="693BD2BD" w14:textId="77777777" w:rsidR="003D78E1" w:rsidRDefault="006713DF">
      <w:pPr>
        <w:pStyle w:val="Mecelle"/>
        <w:spacing w:after="60"/>
        <w:ind w:firstLine="567"/>
        <w:rPr>
          <w:lang w:val="az-Latn-AZ"/>
        </w:rPr>
      </w:pPr>
      <w:r>
        <w:rPr>
          <w:lang w:val="az-Latn-AZ"/>
        </w:rPr>
        <w:t>25.2.24. bu Məcəlləyə uyğun olaraq digər səlahiyyətləri həyata keçirir.</w:t>
      </w:r>
    </w:p>
    <w:p w14:paraId="37108E7A" w14:textId="77777777" w:rsidR="003D78E1" w:rsidRDefault="006713DF">
      <w:pPr>
        <w:pStyle w:val="Mecelle"/>
        <w:spacing w:after="60"/>
        <w:ind w:firstLine="567"/>
        <w:rPr>
          <w:lang w:val="az-Latn-AZ"/>
        </w:rPr>
      </w:pPr>
      <w:r>
        <w:rPr>
          <w:lang w:val="az-Latn-AZ"/>
        </w:rPr>
        <w:t>25.3. Mərkəzi Seçki Komissiyası öz səlahiyyətləri daxilində bu Məcəllənin həyata keçirilməsinə dair təlimatlar və metodiki göstərişlər qəbul edir və onları dərc etdirir.</w:t>
      </w:r>
    </w:p>
    <w:p w14:paraId="1136B4CA" w14:textId="77777777" w:rsidR="003D78E1" w:rsidRDefault="006713DF">
      <w:pPr>
        <w:pStyle w:val="Mecelle"/>
        <w:spacing w:after="60"/>
        <w:ind w:firstLine="567"/>
        <w:rPr>
          <w:lang w:val="az-Latn-AZ"/>
        </w:rPr>
      </w:pPr>
      <w:r>
        <w:rPr>
          <w:lang w:val="az-Latn-AZ"/>
        </w:rPr>
        <w:t>25.4. Mərkəzi Seçki Komissiyası bu Məcəllənin həyata keçirilməsi ilə bağlı qəbul edilən təlimatların və metodiki göstərişlərin aşağı seçki komissiyalarına çatdırılmasını təmin etməlidir. Aşağı komissiyalar həmin təlimatları və metodiki göstərişləri Mərkəzi Seçki Komissiyasının müəyyən etdiyi qaydada onların asan oxunmasını təmin edən məlumat lövhələrində yerləşdirməlidir.</w:t>
      </w:r>
    </w:p>
    <w:p w14:paraId="7AC27462"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51" w:name="_Toc90979794"/>
      <w:r>
        <w:rPr>
          <w:rStyle w:val="StyleMaddeHanging125cmBefore12ptChar"/>
          <w:szCs w:val="22"/>
        </w:rPr>
        <w:t>Maddə 26.</w:t>
      </w:r>
      <w:r>
        <w:rPr>
          <w:lang w:val="az-Latn-AZ"/>
        </w:rPr>
        <w:t xml:space="preserve"> </w:t>
      </w:r>
      <w:r>
        <w:rPr>
          <w:rStyle w:val="StyleBold"/>
          <w:bCs/>
          <w:caps w:val="0"/>
          <w:color w:val="000000"/>
          <w:sz w:val="22"/>
          <w:szCs w:val="18"/>
        </w:rPr>
        <w:t>Mərkəzi Seçki Komissiyasının fəaliyyət istiqamətləri</w:t>
      </w:r>
      <w:bookmarkEnd w:id="51"/>
    </w:p>
    <w:p w14:paraId="10F7CCFD" w14:textId="77777777" w:rsidR="003D78E1" w:rsidRDefault="006713DF">
      <w:pPr>
        <w:pStyle w:val="Mecelle"/>
        <w:spacing w:after="60"/>
        <w:ind w:firstLine="567"/>
        <w:rPr>
          <w:lang w:val="az-Latn-AZ"/>
        </w:rPr>
      </w:pPr>
      <w:r>
        <w:rPr>
          <w:lang w:val="az-Latn-AZ"/>
        </w:rPr>
        <w:t>Referendumun, Milli Məclisə seçkilərin, Prezident seçkilərinin və bələdiyyə seçkilərinin keçirilməsi zamanı Mərkəzi Seçki Komissiyası bu Məcəllənin 25-ci maddəsinə uyğun olaraq aşağıdakı istiqamətlərdə fəaliyyət göstərir:</w:t>
      </w:r>
    </w:p>
    <w:p w14:paraId="0D7FC348" w14:textId="77777777" w:rsidR="003D78E1" w:rsidRDefault="006713DF">
      <w:pPr>
        <w:pStyle w:val="Mecelle"/>
        <w:spacing w:after="60"/>
        <w:ind w:firstLine="567"/>
        <w:rPr>
          <w:lang w:val="az-Latn-AZ"/>
        </w:rPr>
      </w:pPr>
      <w:r>
        <w:rPr>
          <w:lang w:val="az-Latn-AZ"/>
        </w:rPr>
        <w:t>26.1. Mərkəzi Seçki Komissiyası referendumun hazırlanması və keçirilməsi zamanı aşağıdakı vəzifələri həyata keçirir:</w:t>
      </w:r>
    </w:p>
    <w:p w14:paraId="79734B90" w14:textId="77777777" w:rsidR="003D78E1" w:rsidRDefault="006713DF">
      <w:pPr>
        <w:pStyle w:val="Mecelle"/>
        <w:spacing w:after="60"/>
        <w:ind w:firstLine="567"/>
        <w:rPr>
          <w:lang w:val="az-Latn-AZ"/>
        </w:rPr>
      </w:pPr>
      <w:r>
        <w:rPr>
          <w:lang w:val="az-Latn-AZ"/>
        </w:rPr>
        <w:t>26.1.1. referendumun bu Məcəlləyə uyğun keçirilməsinə nəzarət edir;</w:t>
      </w:r>
    </w:p>
    <w:p w14:paraId="5726CC2C" w14:textId="77777777" w:rsidR="003D78E1" w:rsidRDefault="006713DF">
      <w:pPr>
        <w:pStyle w:val="Mecelle"/>
        <w:spacing w:after="60"/>
        <w:ind w:firstLine="567"/>
        <w:rPr>
          <w:lang w:val="az-Latn-AZ"/>
        </w:rPr>
      </w:pPr>
      <w:r>
        <w:rPr>
          <w:lang w:val="az-Latn-AZ"/>
        </w:rPr>
        <w:t>26.1.2. bu Məcəllə ilə nəzərdə tutulmuş hallarda referendum üzrə təşviqat qruplarını qeydə alır;</w:t>
      </w:r>
    </w:p>
    <w:p w14:paraId="06738D61" w14:textId="77777777" w:rsidR="003D78E1" w:rsidRDefault="006713DF">
      <w:pPr>
        <w:pStyle w:val="Mecelle"/>
        <w:spacing w:after="60"/>
        <w:ind w:firstLine="567"/>
        <w:rPr>
          <w:lang w:val="az-Latn-AZ"/>
        </w:rPr>
      </w:pPr>
      <w:r>
        <w:rPr>
          <w:lang w:val="az-Latn-AZ"/>
        </w:rPr>
        <w:t>26.1.3. qeydiyyatdan keçmiş referendum üzrə təşviqat qruplarının ümumi siyahılarını dərc edir;</w:t>
      </w:r>
    </w:p>
    <w:p w14:paraId="1A036A1A" w14:textId="77777777" w:rsidR="003D78E1" w:rsidRDefault="006713DF">
      <w:pPr>
        <w:pStyle w:val="Mecelle"/>
        <w:spacing w:after="60"/>
        <w:ind w:firstLine="567"/>
        <w:rPr>
          <w:lang w:val="az-Latn-AZ"/>
        </w:rPr>
      </w:pPr>
      <w:r>
        <w:rPr>
          <w:lang w:val="az-Latn-AZ"/>
        </w:rPr>
        <w:t>26.1.4. referendumqabağı təşviqat üçün referendum üzrə təşviqat qrupları arasında efir vaxtı bölgüsünün eyni qaydada həyata keçirilməsini təmin edir;</w:t>
      </w:r>
    </w:p>
    <w:p w14:paraId="100A3333" w14:textId="77777777" w:rsidR="003D78E1" w:rsidRDefault="006713DF">
      <w:pPr>
        <w:pStyle w:val="Mecelle"/>
        <w:spacing w:after="60"/>
        <w:ind w:firstLine="567"/>
        <w:rPr>
          <w:lang w:val="az-Latn-AZ"/>
        </w:rPr>
      </w:pPr>
      <w:r>
        <w:rPr>
          <w:lang w:val="az-Latn-AZ"/>
        </w:rPr>
        <w:t>26.1.5. referendum üzrə təşviqat qruplarının referendum fondlarına daxil olmuş vəsaitlərdən istifadə olunmasına nəzarəti təmin edir;</w:t>
      </w:r>
    </w:p>
    <w:p w14:paraId="725AF780" w14:textId="77777777" w:rsidR="003D78E1" w:rsidRDefault="006713DF">
      <w:pPr>
        <w:pStyle w:val="Mecelle"/>
        <w:spacing w:after="60"/>
        <w:ind w:firstLine="567"/>
        <w:rPr>
          <w:lang w:val="az-Latn-AZ"/>
        </w:rPr>
      </w:pPr>
      <w:r>
        <w:rPr>
          <w:lang w:val="az-Latn-AZ"/>
        </w:rPr>
        <w:t>26.1.6. referendumun yekunlarını müəyyənləşdirir və mətbuatda dərc edir;</w:t>
      </w:r>
    </w:p>
    <w:p w14:paraId="26D5F0BF" w14:textId="77777777" w:rsidR="003D78E1" w:rsidRDefault="006713DF">
      <w:pPr>
        <w:pStyle w:val="Mecelle"/>
        <w:spacing w:after="60"/>
        <w:ind w:firstLine="567"/>
        <w:rPr>
          <w:lang w:val="az-Latn-AZ"/>
        </w:rPr>
      </w:pPr>
      <w:r>
        <w:rPr>
          <w:lang w:val="az-Latn-AZ"/>
        </w:rPr>
        <w:t>26.1.7. bu Məcəlləyə uyğun olaraq digər səlahiyyətləri həyata keçirir.</w:t>
      </w:r>
    </w:p>
    <w:p w14:paraId="7881A3FA" w14:textId="77777777" w:rsidR="003D78E1" w:rsidRDefault="006713DF">
      <w:pPr>
        <w:pStyle w:val="Mecelle"/>
        <w:spacing w:after="60"/>
        <w:ind w:firstLine="567"/>
        <w:rPr>
          <w:lang w:val="az-Latn-AZ"/>
        </w:rPr>
      </w:pPr>
      <w:r>
        <w:rPr>
          <w:lang w:val="az-Latn-AZ"/>
        </w:rPr>
        <w:t>26.2. Mərkəzi Seçki Komissiyası Milli Məclisə seçkilərin hazırlanması və keçirilməsi zamanı aşağıdakı vəzifələri həyata keçirir:</w:t>
      </w:r>
    </w:p>
    <w:p w14:paraId="207CB0CC" w14:textId="77777777" w:rsidR="003D78E1" w:rsidRDefault="006713DF">
      <w:pPr>
        <w:pStyle w:val="Mecelle"/>
        <w:spacing w:after="60"/>
        <w:ind w:firstLine="567"/>
        <w:rPr>
          <w:lang w:val="az-Latn-AZ"/>
        </w:rPr>
      </w:pPr>
      <w:r>
        <w:rPr>
          <w:lang w:val="az-Latn-AZ"/>
        </w:rPr>
        <w:t>26.2.1. Milli Məclisə seçkilərin bu Məcəlləyə uyğun keçirilməsinə nəzarət edir;</w:t>
      </w:r>
    </w:p>
    <w:p w14:paraId="6A974910" w14:textId="77777777" w:rsidR="003D78E1" w:rsidRDefault="006713DF">
      <w:pPr>
        <w:pStyle w:val="Mecelle"/>
        <w:spacing w:after="60"/>
        <w:ind w:firstLine="567"/>
        <w:rPr>
          <w:lang w:val="az-Latn-AZ"/>
        </w:rPr>
      </w:pPr>
      <w:r>
        <w:rPr>
          <w:lang w:val="az-Latn-AZ"/>
        </w:rPr>
        <w:t>26.2.2. bu Məcəllə ilə müəyyən edilmiş seçkiqabağı fəaliyyət şərtlərinə bütün namizədlər, qeydə alınmış namizədlər, siyasi partiyalar və siyasi partiyaların blokları tərəfindən riayət olunmasını təmin edir;</w:t>
      </w:r>
    </w:p>
    <w:p w14:paraId="48DAEB8A" w14:textId="77777777" w:rsidR="003D78E1" w:rsidRDefault="006713DF">
      <w:pPr>
        <w:pStyle w:val="Mecelle"/>
        <w:spacing w:after="60"/>
        <w:ind w:firstLine="567"/>
        <w:rPr>
          <w:lang w:val="az-Latn-AZ"/>
        </w:rPr>
      </w:pPr>
      <w:r>
        <w:rPr>
          <w:lang w:val="az-Latn-AZ"/>
        </w:rPr>
        <w:t>26.2.3. seçkiqabağı təşviqat üçün siyasi partiyalar və siyasi partiyaların blokları, qeydə alınmış namizədlər arasında efir vaxtı bölgüsünün eyni qaydada həyata keçirilməsini təmin edir;</w:t>
      </w:r>
    </w:p>
    <w:p w14:paraId="118AE939" w14:textId="77777777" w:rsidR="003D78E1" w:rsidRDefault="006713DF">
      <w:pPr>
        <w:pStyle w:val="Mecelle"/>
        <w:spacing w:after="60"/>
        <w:ind w:firstLine="567"/>
        <w:rPr>
          <w:lang w:val="az-Latn-AZ"/>
        </w:rPr>
      </w:pPr>
      <w:r>
        <w:rPr>
          <w:lang w:val="az-Latn-AZ"/>
        </w:rPr>
        <w:t>26.2.4. deputatlığa namizədlərin (siyasi partiyaların) seçki fondlarına daxil olmuş vəsaitdən istifadə olunmasına nəzarəti təmin edir;</w:t>
      </w:r>
    </w:p>
    <w:p w14:paraId="1921EC40" w14:textId="77777777" w:rsidR="003D78E1" w:rsidRDefault="006713DF">
      <w:pPr>
        <w:pStyle w:val="Mecelle"/>
        <w:spacing w:after="60"/>
        <w:ind w:firstLine="567"/>
        <w:rPr>
          <w:lang w:val="az-Latn-AZ"/>
        </w:rPr>
      </w:pPr>
      <w:r>
        <w:rPr>
          <w:lang w:val="az-Latn-AZ"/>
        </w:rPr>
        <w:t>26.2.5. dairələr üzrə qeydə alınmış namizədlərin siyahısını dərc edir;</w:t>
      </w:r>
    </w:p>
    <w:p w14:paraId="45712419" w14:textId="77777777" w:rsidR="003D78E1" w:rsidRDefault="006713DF">
      <w:pPr>
        <w:pStyle w:val="Mecelle"/>
        <w:spacing w:after="60"/>
        <w:ind w:firstLine="567"/>
        <w:rPr>
          <w:lang w:val="az-Latn-AZ"/>
        </w:rPr>
      </w:pPr>
      <w:r>
        <w:rPr>
          <w:lang w:val="az-Latn-AZ"/>
        </w:rPr>
        <w:t>26.2.6. seçki dairələri üzrə qeydə alınmış namizədlər arasından seçilmiş deputatları müəyyən edir, onlara müvafiq vəsiqə verir;</w:t>
      </w:r>
    </w:p>
    <w:p w14:paraId="2082AC8C" w14:textId="77777777" w:rsidR="003D78E1" w:rsidRDefault="006713DF">
      <w:pPr>
        <w:pStyle w:val="Mecelle"/>
        <w:spacing w:after="60"/>
        <w:ind w:firstLine="567"/>
        <w:rPr>
          <w:lang w:val="az-Latn-AZ"/>
        </w:rPr>
      </w:pPr>
      <w:r>
        <w:rPr>
          <w:lang w:val="az-Latn-AZ"/>
        </w:rPr>
        <w:t>26.2.7. Azərbaycan Respublikası üzrə Milli Məclisə seçkilərin nəticələrini, məntəqə seçki komissiyalarının protokollarındakı məlumatlar da daxil olmaqla, rəsmi dərc edir;</w:t>
      </w:r>
    </w:p>
    <w:p w14:paraId="50224C0D" w14:textId="77777777" w:rsidR="003D78E1" w:rsidRDefault="006713DF">
      <w:pPr>
        <w:pStyle w:val="Mecelle"/>
        <w:spacing w:after="60"/>
        <w:ind w:firstLine="567"/>
        <w:rPr>
          <w:lang w:val="az-Latn-AZ"/>
        </w:rPr>
      </w:pPr>
      <w:r>
        <w:rPr>
          <w:lang w:val="az-Latn-AZ"/>
        </w:rPr>
        <w:t>26.2.8. seçilmiş deputatların siyahısını tərtib edir, bu siyahıları və lazımi sənədləri Milli Məclisə təqdim edir;</w:t>
      </w:r>
    </w:p>
    <w:p w14:paraId="4ECC7CB8" w14:textId="77777777" w:rsidR="003D78E1" w:rsidRDefault="006713DF">
      <w:pPr>
        <w:pStyle w:val="Mecelle"/>
        <w:spacing w:after="60"/>
        <w:ind w:firstLine="567"/>
        <w:rPr>
          <w:lang w:val="az-Latn-AZ"/>
        </w:rPr>
      </w:pPr>
      <w:r>
        <w:rPr>
          <w:lang w:val="az-Latn-AZ"/>
        </w:rPr>
        <w:t>26.2.9. təkrar seçkilər və sıradan çıxmış deputatların yerinə seçkilər keçirilməsini təşkil edir;</w:t>
      </w:r>
    </w:p>
    <w:p w14:paraId="15D96B33" w14:textId="77777777" w:rsidR="003D78E1" w:rsidRDefault="006713DF">
      <w:pPr>
        <w:pStyle w:val="Mecelle"/>
        <w:spacing w:after="60"/>
        <w:ind w:firstLine="567"/>
        <w:rPr>
          <w:lang w:val="az-Latn-AZ"/>
        </w:rPr>
      </w:pPr>
      <w:r>
        <w:rPr>
          <w:lang w:val="az-Latn-AZ"/>
        </w:rPr>
        <w:t>26.2.10. bu Məcəllədə nəzərdə tutulmuş digər səlahiyyətləri həyata keçirir.</w:t>
      </w:r>
    </w:p>
    <w:p w14:paraId="50F23A86" w14:textId="77777777" w:rsidR="003D78E1" w:rsidRDefault="006713DF">
      <w:pPr>
        <w:pStyle w:val="Mecelle"/>
        <w:spacing w:after="60"/>
        <w:ind w:firstLine="567"/>
        <w:rPr>
          <w:lang w:val="az-Latn-AZ"/>
        </w:rPr>
      </w:pPr>
      <w:r>
        <w:rPr>
          <w:lang w:val="az-Latn-AZ"/>
        </w:rPr>
        <w:t>26.3. Mərkəzi Seçki Komissiyası Prezident seçkilərinin hazırlanması və keçirilməsi zamanı aşağıdakı vəzifələri həyata keçirir:</w:t>
      </w:r>
    </w:p>
    <w:p w14:paraId="77BC0CF4" w14:textId="77777777" w:rsidR="003D78E1" w:rsidRDefault="006713DF">
      <w:pPr>
        <w:pStyle w:val="Mecelle"/>
        <w:spacing w:after="60"/>
        <w:ind w:firstLine="567"/>
        <w:rPr>
          <w:lang w:val="az-Latn-AZ"/>
        </w:rPr>
      </w:pPr>
      <w:r>
        <w:rPr>
          <w:lang w:val="az-Latn-AZ"/>
        </w:rPr>
        <w:t>26.3.1. Prezident seçkilərinin bu Məcəlləyə uyğun keçirilməsinə nəzarət edir;</w:t>
      </w:r>
    </w:p>
    <w:p w14:paraId="0449EA86" w14:textId="77777777" w:rsidR="003D78E1" w:rsidRDefault="006713DF">
      <w:pPr>
        <w:pStyle w:val="Mecelle"/>
        <w:spacing w:after="60"/>
        <w:ind w:firstLine="567"/>
        <w:rPr>
          <w:lang w:val="az-Latn-AZ"/>
        </w:rPr>
      </w:pPr>
      <w:r>
        <w:rPr>
          <w:lang w:val="az-Latn-AZ"/>
        </w:rPr>
        <w:t>26.3.2. prezidentliyə namizədləri, onların vəkil edilmiş şəxslərini, səlahiyyətli nümayəndələrini qeydə alır;</w:t>
      </w:r>
    </w:p>
    <w:p w14:paraId="22B6D027" w14:textId="77777777" w:rsidR="003D78E1" w:rsidRDefault="006713DF">
      <w:pPr>
        <w:pStyle w:val="Mecelle"/>
        <w:spacing w:after="60"/>
        <w:ind w:firstLine="567"/>
        <w:rPr>
          <w:lang w:val="az-Latn-AZ"/>
        </w:rPr>
      </w:pPr>
      <w:r>
        <w:rPr>
          <w:lang w:val="az-Latn-AZ"/>
        </w:rPr>
        <w:t>26.3.3. prezidentliyə namizədlərə və onların vəkil edilmiş şəxslərinə müəyyən olunmuş nümunədə müvafiq vəsiqə verir;</w:t>
      </w:r>
    </w:p>
    <w:p w14:paraId="5A5C27DB" w14:textId="77777777" w:rsidR="003D78E1" w:rsidRDefault="006713DF">
      <w:pPr>
        <w:pStyle w:val="Mecelle"/>
        <w:spacing w:after="60"/>
        <w:ind w:firstLine="567"/>
        <w:rPr>
          <w:lang w:val="az-Latn-AZ"/>
        </w:rPr>
      </w:pPr>
      <w:r>
        <w:rPr>
          <w:lang w:val="az-Latn-AZ"/>
        </w:rPr>
        <w:t>26.3.4. qeydə alınmış namizədlərin ümumi siyahısını dərc edir;</w:t>
      </w:r>
    </w:p>
    <w:p w14:paraId="1C71E589" w14:textId="77777777" w:rsidR="003D78E1" w:rsidRDefault="006713DF">
      <w:pPr>
        <w:pStyle w:val="Mecelle"/>
        <w:spacing w:after="60"/>
        <w:ind w:firstLine="567"/>
        <w:rPr>
          <w:lang w:val="az-Latn-AZ"/>
        </w:rPr>
      </w:pPr>
      <w:r>
        <w:rPr>
          <w:lang w:val="az-Latn-AZ"/>
        </w:rPr>
        <w:t>26.3.5. prezidentliyə namizədlərin hamısına seçkiqabağı fəaliyyət üçün bərabər şəraiti təmin edir;</w:t>
      </w:r>
    </w:p>
    <w:p w14:paraId="587F7E9A" w14:textId="77777777" w:rsidR="003D78E1" w:rsidRDefault="006713DF">
      <w:pPr>
        <w:pStyle w:val="Mecelle"/>
        <w:spacing w:after="60"/>
        <w:ind w:firstLine="567"/>
        <w:rPr>
          <w:lang w:val="az-Latn-AZ"/>
        </w:rPr>
      </w:pPr>
      <w:r>
        <w:rPr>
          <w:lang w:val="az-Latn-AZ"/>
        </w:rPr>
        <w:t>26.3.6. bütün namizədlər, qeydə alınmış namizədlər, siyasi partiyalar, siyasi partiyaların blokları tərəfindən bu Məcəllə ilə müəyyən edilmiş seçkiqabağı fəaliyyət şərtlərinə riayət olunmasını təmin edir;</w:t>
      </w:r>
    </w:p>
    <w:p w14:paraId="2E28BEE0" w14:textId="77777777" w:rsidR="003D78E1" w:rsidRDefault="006713DF">
      <w:pPr>
        <w:pStyle w:val="Mecelle"/>
        <w:spacing w:after="60"/>
        <w:ind w:firstLine="567"/>
        <w:rPr>
          <w:lang w:val="az-Latn-AZ"/>
        </w:rPr>
      </w:pPr>
      <w:r>
        <w:rPr>
          <w:lang w:val="az-Latn-AZ"/>
        </w:rPr>
        <w:t>26.3.7. qeydə alınmış namizədlər arasında efir vaxtı bölgüsünün eyni qaydada həyata keçirilməsini təmin edir;</w:t>
      </w:r>
    </w:p>
    <w:p w14:paraId="6C2F648C" w14:textId="77777777" w:rsidR="003D78E1" w:rsidRDefault="006713DF">
      <w:pPr>
        <w:pStyle w:val="Mecelle"/>
        <w:spacing w:after="60"/>
        <w:ind w:firstLine="567"/>
        <w:rPr>
          <w:lang w:val="az-Latn-AZ"/>
        </w:rPr>
      </w:pPr>
      <w:r>
        <w:rPr>
          <w:lang w:val="az-Latn-AZ"/>
        </w:rPr>
        <w:t>26.3.8. prezidentliyə namizədlərin seçki fondlarına daxil olmuş vəsaitlərdən istifadə olunmasına nəzarəti təmin edir;</w:t>
      </w:r>
    </w:p>
    <w:p w14:paraId="71315281" w14:textId="77777777" w:rsidR="003D78E1" w:rsidRDefault="006713DF">
      <w:pPr>
        <w:pStyle w:val="Mecelle"/>
        <w:spacing w:after="60"/>
        <w:ind w:firstLine="567"/>
        <w:rPr>
          <w:lang w:val="az-Latn-AZ"/>
        </w:rPr>
      </w:pPr>
      <w:r>
        <w:rPr>
          <w:lang w:val="az-Latn-AZ"/>
        </w:rPr>
        <w:t>26.3.9. prezident seçkilərinin nəticələrini müəyyən edir;</w:t>
      </w:r>
    </w:p>
    <w:p w14:paraId="0C37249D" w14:textId="77777777" w:rsidR="003D78E1" w:rsidRDefault="006713DF">
      <w:pPr>
        <w:pStyle w:val="Mecelle"/>
        <w:spacing w:after="60"/>
        <w:ind w:firstLine="567"/>
        <w:rPr>
          <w:lang w:val="az-Latn-AZ"/>
        </w:rPr>
      </w:pPr>
      <w:r>
        <w:rPr>
          <w:lang w:val="az-Latn-AZ"/>
        </w:rPr>
        <w:t>26.3.10. prezident seçilmiş namizədə vəsiqə verir;</w:t>
      </w:r>
    </w:p>
    <w:p w14:paraId="3A84575A" w14:textId="77777777" w:rsidR="003D78E1" w:rsidRDefault="006713DF">
      <w:pPr>
        <w:pStyle w:val="Mecelle"/>
        <w:spacing w:after="60"/>
        <w:ind w:firstLine="567"/>
        <w:rPr>
          <w:lang w:val="az-Latn-AZ"/>
        </w:rPr>
      </w:pPr>
      <w:r>
        <w:rPr>
          <w:lang w:val="az-Latn-AZ"/>
        </w:rPr>
        <w:t>26.3.11. prezident seçkilərinin nəticələrini rəsmi dərc edir;</w:t>
      </w:r>
    </w:p>
    <w:p w14:paraId="0217FA01" w14:textId="77777777" w:rsidR="003D78E1" w:rsidRDefault="006713DF">
      <w:pPr>
        <w:pStyle w:val="Mecelle"/>
        <w:spacing w:after="60"/>
        <w:ind w:firstLine="567"/>
        <w:rPr>
          <w:lang w:val="az-Latn-AZ"/>
        </w:rPr>
      </w:pPr>
      <w:r>
        <w:rPr>
          <w:lang w:val="az-Latn-AZ"/>
        </w:rPr>
        <w:t>26.3.12. prezident seçkiləri üzrə təkrar səsvermə keçirilməsini təşkil edir;</w:t>
      </w:r>
    </w:p>
    <w:p w14:paraId="6CDEB7D3" w14:textId="77777777" w:rsidR="003D78E1" w:rsidRDefault="006713DF">
      <w:pPr>
        <w:pStyle w:val="Mecelle"/>
        <w:spacing w:after="60"/>
        <w:ind w:firstLine="567"/>
        <w:rPr>
          <w:lang w:val="az-Latn-AZ"/>
        </w:rPr>
      </w:pPr>
      <w:r>
        <w:rPr>
          <w:lang w:val="az-Latn-AZ"/>
        </w:rPr>
        <w:t>26.3.13. təkrar prezident seçkiləri keçirilməsini təşkil edir;</w:t>
      </w:r>
    </w:p>
    <w:p w14:paraId="373F1417" w14:textId="77777777" w:rsidR="003D78E1" w:rsidRDefault="006713DF">
      <w:pPr>
        <w:pStyle w:val="Mecelle"/>
        <w:spacing w:after="60"/>
        <w:ind w:firstLine="567"/>
        <w:rPr>
          <w:lang w:val="az-Latn-AZ"/>
        </w:rPr>
      </w:pPr>
      <w:r>
        <w:rPr>
          <w:lang w:val="az-Latn-AZ"/>
        </w:rPr>
        <w:t>26.3.14. bu Məcəllə ilə nəzərdə tutulmuş digər vəzifələri həyata keçirir.</w:t>
      </w:r>
    </w:p>
    <w:p w14:paraId="09F27945" w14:textId="77777777" w:rsidR="003D78E1" w:rsidRDefault="006713DF">
      <w:pPr>
        <w:pStyle w:val="Mecelle"/>
        <w:spacing w:after="60"/>
        <w:ind w:firstLine="567"/>
        <w:rPr>
          <w:lang w:val="az-Latn-AZ"/>
        </w:rPr>
      </w:pPr>
      <w:r>
        <w:rPr>
          <w:lang w:val="az-Latn-AZ"/>
        </w:rPr>
        <w:t>26.4. Mərkəzi Seçki Komissiyası bələdiyyə seçkilərinin hazırlanması və keçirilməsi zamanı aşağıdakı vəzifələri həyata keçirir:</w:t>
      </w:r>
    </w:p>
    <w:p w14:paraId="36230769" w14:textId="77777777" w:rsidR="003D78E1" w:rsidRDefault="006713DF">
      <w:pPr>
        <w:pStyle w:val="Mecelle"/>
        <w:spacing w:after="60"/>
        <w:ind w:firstLine="567"/>
        <w:rPr>
          <w:lang w:val="az-Latn-AZ"/>
        </w:rPr>
      </w:pPr>
      <w:r>
        <w:rPr>
          <w:lang w:val="az-Latn-AZ"/>
        </w:rPr>
        <w:t>26.4.1. bələdiyyə seçkilərinin bu Məcəlləyə uyğun keçirilməsinə nəzarət edir;</w:t>
      </w:r>
    </w:p>
    <w:p w14:paraId="78E01B96" w14:textId="77777777" w:rsidR="003D78E1" w:rsidRDefault="006713DF">
      <w:pPr>
        <w:pStyle w:val="Mecelle"/>
        <w:spacing w:after="60"/>
        <w:ind w:firstLine="567"/>
        <w:rPr>
          <w:lang w:val="az-Latn-AZ"/>
        </w:rPr>
      </w:pPr>
      <w:r>
        <w:rPr>
          <w:lang w:val="az-Latn-AZ"/>
        </w:rPr>
        <w:t>26.4.2. dairələr üzrə qeydə alınmış namizədlərin siyahısını dərc edir;</w:t>
      </w:r>
    </w:p>
    <w:p w14:paraId="488F3E88" w14:textId="77777777" w:rsidR="003D78E1" w:rsidRDefault="006713DF">
      <w:pPr>
        <w:pStyle w:val="Mecelle"/>
        <w:spacing w:after="60"/>
        <w:ind w:firstLine="567"/>
        <w:rPr>
          <w:lang w:val="az-Latn-AZ"/>
        </w:rPr>
      </w:pPr>
      <w:r>
        <w:rPr>
          <w:lang w:val="az-Latn-AZ"/>
        </w:rPr>
        <w:t>26.4.3. dairə seçki komissiyasının təqdimatı əsasında təkrar və əlavə seçkilərin keçirilməsi haqqında qərar qəbul edir;</w:t>
      </w:r>
    </w:p>
    <w:p w14:paraId="3A5EB6C2" w14:textId="77777777" w:rsidR="003D78E1" w:rsidRDefault="006713DF">
      <w:pPr>
        <w:pStyle w:val="Mecelle"/>
        <w:spacing w:after="60"/>
        <w:ind w:firstLine="567"/>
        <w:rPr>
          <w:lang w:val="az-Latn-AZ"/>
        </w:rPr>
      </w:pPr>
      <w:r>
        <w:rPr>
          <w:lang w:val="az-Latn-AZ"/>
        </w:rPr>
        <w:t>26.4.4. seçkilərin nəticələrini rəsmi dərc edir;</w:t>
      </w:r>
    </w:p>
    <w:p w14:paraId="5E95F1AA" w14:textId="77777777" w:rsidR="003D78E1" w:rsidRDefault="006713DF">
      <w:pPr>
        <w:pStyle w:val="Mecelle"/>
        <w:spacing w:after="60"/>
        <w:ind w:firstLine="567"/>
        <w:rPr>
          <w:lang w:val="az-Latn-AZ"/>
        </w:rPr>
      </w:pPr>
      <w:r>
        <w:rPr>
          <w:lang w:val="az-Latn-AZ"/>
        </w:rPr>
        <w:t>26.4.5. bu Məcəllə ilə nəzərdə tutulmuş digər vəzifələri həyata keçirir.</w:t>
      </w:r>
    </w:p>
    <w:p w14:paraId="3964E1A6"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52" w:name="_Toc90979795"/>
      <w:r>
        <w:rPr>
          <w:rStyle w:val="StyleMaddeHanging125cmBefore12ptChar"/>
          <w:szCs w:val="22"/>
        </w:rPr>
        <w:t>Maddə 27.</w:t>
      </w:r>
      <w:r>
        <w:rPr>
          <w:lang w:val="az-Latn-AZ"/>
        </w:rPr>
        <w:t xml:space="preserve"> </w:t>
      </w:r>
      <w:r>
        <w:rPr>
          <w:rStyle w:val="StyleBold"/>
          <w:bCs/>
          <w:caps w:val="0"/>
          <w:color w:val="000000"/>
          <w:sz w:val="22"/>
          <w:szCs w:val="18"/>
        </w:rPr>
        <w:t>Mərkəzi Seçki Komissiyası üzvünün fəaliyyətinin təminatları</w:t>
      </w:r>
      <w:bookmarkEnd w:id="52"/>
    </w:p>
    <w:p w14:paraId="6E315D71" w14:textId="77777777" w:rsidR="003D78E1" w:rsidRDefault="006713DF">
      <w:pPr>
        <w:pStyle w:val="Mecelle"/>
        <w:spacing w:after="60"/>
        <w:ind w:firstLine="567"/>
        <w:rPr>
          <w:lang w:val="az-Latn-AZ"/>
        </w:rPr>
      </w:pPr>
      <w:r>
        <w:rPr>
          <w:lang w:val="az-Latn-AZ"/>
        </w:rPr>
        <w:t xml:space="preserve">27.1. Mərkəzi Seçki Komissiyasının </w:t>
      </w:r>
      <w:r>
        <w:rPr>
          <w:rFonts w:cs="Lucida Sans Unicode"/>
          <w:lang w:val="az-Latn-AZ"/>
        </w:rPr>
        <w:t>sədri, sədrinin müavini, katibi və</w:t>
      </w:r>
      <w:r>
        <w:rPr>
          <w:lang w:val="az-Latn-AZ"/>
        </w:rPr>
        <w:t xml:space="preserve"> üzvü komissiyada öz səlahiyyətləri dövründə dövlət büdcəsi hesabına əməkhaqqı alır. </w:t>
      </w:r>
      <w:r>
        <w:rPr>
          <w:rFonts w:cs="Palatino Linotype"/>
          <w:i/>
          <w:lang w:val="az-Latn-AZ"/>
        </w:rPr>
        <w:t>Mərkəzi Seçki Komissiyasının üzvünün, sabiq üzvünün və onun ailə üzvlərinin pensiya təminatı “Əmək pensiyaları haqqında” Azərbaycan Respublikasının Qanununa uyğun olaraq həyata keçirilir.</w:t>
      </w:r>
      <w:r>
        <w:rPr>
          <w:rStyle w:val="EndnoteReference"/>
          <w:rFonts w:ascii="Palatino Linotype" w:hAnsi="Palatino Linotype" w:cs="Tahoma"/>
          <w:position w:val="6"/>
          <w:sz w:val="20"/>
          <w:szCs w:val="20"/>
          <w:lang w:val="az-Latn-AZ"/>
        </w:rPr>
        <w:endnoteReference w:id="30"/>
      </w:r>
    </w:p>
    <w:p w14:paraId="76DAA478" w14:textId="77777777" w:rsidR="003D78E1" w:rsidRDefault="006713DF">
      <w:pPr>
        <w:pStyle w:val="Mecelle"/>
        <w:spacing w:after="60"/>
        <w:ind w:firstLine="567"/>
        <w:rPr>
          <w:lang w:val="az-Latn-AZ"/>
        </w:rPr>
      </w:pPr>
      <w:r>
        <w:rPr>
          <w:lang w:val="az-Latn-AZ"/>
        </w:rPr>
        <w:t>27.2. Mərkəzi Seçki Komissiyasının üzvü Azərbaycan Respublikası Baş prokurorunun razılığı olmadan cinayət məsuliyyətinə cəlb edilə bilməz, saxlanıla bilməz, tutula bilməz və ya məhkəmə qaydasında müəyyənləşdirilən inzibati tənbeh tədbirlərinə məruz qala bilməz. Mərkəzi Seçki Komissiyasının üzvü cinayət başında yaxalanarsa, tutula bilər. Belə olduqda, Mərkəzi Seçki Komissiyasının üzvünü tutan orqan bu barədə dərhal Azərbaycan Respublikasının Baş prokuroruna xəbər verməlidir.</w:t>
      </w:r>
    </w:p>
    <w:p w14:paraId="3CE48981" w14:textId="77777777" w:rsidR="003D78E1" w:rsidRDefault="006713DF">
      <w:pPr>
        <w:pStyle w:val="Mecelle"/>
        <w:spacing w:after="60"/>
        <w:ind w:firstLine="567"/>
        <w:rPr>
          <w:lang w:val="az-Latn-AZ"/>
        </w:rPr>
      </w:pPr>
      <w:r>
        <w:rPr>
          <w:lang w:val="az-Latn-AZ"/>
        </w:rPr>
        <w:t>27.3. Mərkəzi Seçki Komissiyası üzvünün seçkilər (referendum) dövründə ölkə ərazisində gediş-gəliş üçün şəhərlərarası nəqliyyatdan və hər cür ictimai nəqliyyatdan (taksi və sifarişli reyslər istisna olmaqla) istifadə xərcləri müvafiq gediş-gəliş sənədləri təqdim olunduqda Mərkəzi Seçki Komissiyasının ayırdığı vəsait hesabına ödənilir.</w:t>
      </w:r>
    </w:p>
    <w:p w14:paraId="267BE1B9"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53" w:name="_Toc90979796"/>
      <w:r>
        <w:rPr>
          <w:rStyle w:val="StyleMaddeHanging125cmBefore12ptChar"/>
          <w:szCs w:val="22"/>
        </w:rPr>
        <w:t xml:space="preserve">Maddə 28. </w:t>
      </w:r>
      <w:r>
        <w:rPr>
          <w:rStyle w:val="StyleBold"/>
          <w:bCs/>
          <w:caps w:val="0"/>
          <w:color w:val="000000"/>
          <w:sz w:val="22"/>
          <w:szCs w:val="18"/>
        </w:rPr>
        <w:t>Mərkəzi Seçki Komissiyasının işinin təşkili</w:t>
      </w:r>
      <w:bookmarkEnd w:id="53"/>
    </w:p>
    <w:p w14:paraId="798F3119" w14:textId="77777777" w:rsidR="003D78E1" w:rsidRDefault="006713DF">
      <w:pPr>
        <w:pStyle w:val="Mecelle"/>
        <w:spacing w:after="60"/>
        <w:ind w:firstLine="567"/>
        <w:rPr>
          <w:lang w:val="az-Latn-AZ"/>
        </w:rPr>
      </w:pPr>
      <w:r>
        <w:rPr>
          <w:lang w:val="az-Latn-AZ"/>
        </w:rPr>
        <w:t>28.1. Mərkəzi Seçki Komissiyası öz iclaslarının keçirilməsi qaydasını müəyyən etmək məqsədi ilə reqlament qəbul edir.</w:t>
      </w:r>
    </w:p>
    <w:p w14:paraId="055B8372" w14:textId="77777777" w:rsidR="003D78E1" w:rsidRDefault="006713DF">
      <w:pPr>
        <w:pStyle w:val="Mecelle"/>
        <w:spacing w:after="60"/>
        <w:ind w:firstLine="567"/>
        <w:rPr>
          <w:lang w:val="az-Latn-AZ"/>
        </w:rPr>
      </w:pPr>
      <w:r>
        <w:rPr>
          <w:lang w:val="az-Latn-AZ"/>
        </w:rPr>
        <w:t>28.2. Mərkəzi Seçki Komissiyasının qərarları açıq səsvermə yolu ilə Mərkəzi Seçki Komissiyasının iclasında komissiya üzvlərinin 12-si iştirak edərsə — azı 8 üzvün; 13-ü iştirak edərsə — azı 9 üzvün; 14-ü və ya 15-i iştirak edərsə — azı 10 üzvün; 16-sı iştirak edərsə — azı 11 üzvün; 17-si və ya 18-i iştirak edərsə — azı 12 üzvün səs çoxluğu ilə qəbul edilir.</w:t>
      </w:r>
    </w:p>
    <w:p w14:paraId="22CE6D87" w14:textId="77777777" w:rsidR="003D78E1" w:rsidRDefault="006713DF">
      <w:pPr>
        <w:pStyle w:val="Mecelle"/>
        <w:spacing w:after="60"/>
        <w:ind w:firstLine="567"/>
        <w:rPr>
          <w:lang w:val="az-Latn-AZ"/>
        </w:rPr>
      </w:pPr>
      <w:r>
        <w:rPr>
          <w:lang w:val="az-Latn-AZ"/>
        </w:rPr>
        <w:t>28.3. Bu Məcəllənin tətbiqi qaydaları ilə əlaqədar qəbul edilən təlimatlar və ya metodiki göstərişlər Mərkəzi Seçki Komissiyasının qərarı ilə təsdiq edilməzdən əvvəl hüquqi ekspertizadan keçirilməlidir. Hüquqi ekspertizanın rəyi səsverməyə azı 3 gün qalmış layihə ilə birlikdə Mərkəzi Seçki Komissiyasının üzvlərinə təqdim edilir.</w:t>
      </w:r>
    </w:p>
    <w:p w14:paraId="644CA7F6" w14:textId="77777777" w:rsidR="003D78E1" w:rsidRDefault="006713DF">
      <w:pPr>
        <w:pStyle w:val="Mecelle"/>
        <w:spacing w:after="60"/>
        <w:ind w:firstLine="567"/>
        <w:rPr>
          <w:lang w:val="az-Latn-AZ"/>
        </w:rPr>
      </w:pPr>
      <w:r>
        <w:rPr>
          <w:lang w:val="az-Latn-AZ"/>
        </w:rPr>
        <w:t>28.4. Mərkəzi Seçki Komissiyasının qərarları ən geci 24 saat ərzində rəsmi dərc edilməlidir və onlar dərc edildiyi gündən qüvvəyə minir.</w:t>
      </w:r>
    </w:p>
    <w:p w14:paraId="6BD472FD" w14:textId="77777777" w:rsidR="003D78E1" w:rsidRDefault="006713DF">
      <w:pPr>
        <w:pStyle w:val="Mecelle"/>
        <w:spacing w:after="60"/>
        <w:ind w:firstLine="567"/>
        <w:rPr>
          <w:lang w:val="az-Latn-AZ"/>
        </w:rPr>
      </w:pPr>
      <w:r>
        <w:rPr>
          <w:lang w:val="az-Latn-AZ"/>
        </w:rPr>
        <w:t>28.5. Mərkəzi Seçki Komissiyası öz katibliyini yaradır. Katibliyin fəaliyyəti Mərkəzi Seçki Komissiyası tərəfindən təsdiq edilmiş Əsasnamə ilə tənzimlənir. Mərkəzi Seçki Komissiyası katibliyin strukturunu və ştat vahidlərini dövlət büdcəsindən ona ayrılmış vəsait hüdudlarında müəyyən edir. Mərkəzi Seçki Komissiyasının Əsasnaməsi, onun katibliyinin strukturu və ştat cədvəli təsdiq edildikdən sonra dərc edilməlidir.</w:t>
      </w:r>
    </w:p>
    <w:p w14:paraId="504C3FF5" w14:textId="77777777" w:rsidR="003D78E1" w:rsidRDefault="006713DF">
      <w:pPr>
        <w:pStyle w:val="Mecelle"/>
        <w:spacing w:after="60"/>
        <w:ind w:firstLine="567"/>
        <w:rPr>
          <w:lang w:val="az-Latn-AZ"/>
        </w:rPr>
      </w:pPr>
      <w:r>
        <w:rPr>
          <w:lang w:val="az-Latn-AZ"/>
        </w:rPr>
        <w:t xml:space="preserve">28.6. Azərbaycan Respublikası Mərkəzi Seçki Komissiyasının rəsmi mətbuat orqanı </w:t>
      </w:r>
      <w:r>
        <w:rPr>
          <w:rFonts w:cs="Lucida Sans Unicode"/>
          <w:lang w:val="az-Latn-AZ"/>
        </w:rPr>
        <w:t>və internet saytı</w:t>
      </w:r>
      <w:r>
        <w:rPr>
          <w:lang w:val="az-Latn-AZ"/>
        </w:rPr>
        <w:t xml:space="preserve"> vardır. </w:t>
      </w:r>
      <w:r>
        <w:rPr>
          <w:rStyle w:val="EndnoteReference"/>
          <w:rFonts w:ascii="Palatino Linotype" w:hAnsi="Palatino Linotype" w:cs="Tahoma"/>
          <w:b w:val="0"/>
          <w:position w:val="6"/>
          <w:sz w:val="20"/>
          <w:szCs w:val="20"/>
          <w:lang w:val="az-Latn-AZ"/>
        </w:rPr>
        <w:endnoteReference w:id="31"/>
      </w:r>
    </w:p>
    <w:p w14:paraId="183E7126" w14:textId="77777777" w:rsidR="003D78E1" w:rsidRDefault="006713DF">
      <w:pPr>
        <w:pStyle w:val="Mecelle"/>
        <w:spacing w:after="60"/>
        <w:ind w:firstLine="567"/>
        <w:rPr>
          <w:lang w:val="az-Latn-AZ"/>
        </w:rPr>
      </w:pPr>
      <w:r>
        <w:rPr>
          <w:lang w:val="az-Latn-AZ"/>
        </w:rPr>
        <w:t>28.7. Azərbaycan Respublikası Mərkəzi Seçki Komissiyasının öz blankları, emblemi, döş nişanları və möhürü vardır.</w:t>
      </w:r>
    </w:p>
    <w:p w14:paraId="2E877BCC" w14:textId="77777777" w:rsidR="003D78E1" w:rsidRDefault="006713DF">
      <w:pPr>
        <w:pStyle w:val="FESL"/>
        <w:keepNext/>
        <w:keepLines/>
        <w:spacing w:after="60"/>
        <w:rPr>
          <w:lang w:val="az-Latn-AZ"/>
        </w:rPr>
      </w:pPr>
      <w:r>
        <w:rPr>
          <w:lang w:val="az-Latn-AZ"/>
        </w:rPr>
        <w:t>Beşinci fəsil</w:t>
      </w:r>
    </w:p>
    <w:p w14:paraId="1EA51568" w14:textId="77777777" w:rsidR="003D78E1" w:rsidRDefault="006713DF">
      <w:pPr>
        <w:pStyle w:val="Heading2"/>
        <w:keepLines/>
        <w:spacing w:after="60"/>
        <w:rPr>
          <w:rFonts w:ascii="Palatino Linotype" w:hAnsi="Palatino Linotype"/>
          <w:lang w:val="az-Latn-AZ"/>
        </w:rPr>
      </w:pPr>
      <w:bookmarkStart w:id="54" w:name="_Toc90979797"/>
      <w:bookmarkStart w:id="55" w:name="_Toc91040270"/>
      <w:r>
        <w:rPr>
          <w:rFonts w:ascii="Palatino Linotype" w:hAnsi="Palatino Linotype"/>
          <w:lang w:val="az-Latn-AZ"/>
        </w:rPr>
        <w:t>SEÇKİ (REFERENDUM) DAİRƏLƏRİ VƏ DAİRƏ SEÇKİ KOMİSSİYALARI</w:t>
      </w:r>
      <w:bookmarkEnd w:id="54"/>
      <w:bookmarkEnd w:id="55"/>
    </w:p>
    <w:p w14:paraId="3E32F785"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56" w:name="_Toc90979798"/>
      <w:r>
        <w:rPr>
          <w:rStyle w:val="StyleMaddeHanging125cmBefore12ptChar"/>
          <w:szCs w:val="22"/>
        </w:rPr>
        <w:t xml:space="preserve">Maddə 29. </w:t>
      </w:r>
      <w:r>
        <w:rPr>
          <w:rStyle w:val="StyleBold"/>
          <w:bCs/>
          <w:caps w:val="0"/>
          <w:color w:val="000000"/>
          <w:sz w:val="22"/>
          <w:szCs w:val="18"/>
        </w:rPr>
        <w:t>Seçki (referendum) dairələri</w:t>
      </w:r>
      <w:bookmarkEnd w:id="56"/>
    </w:p>
    <w:p w14:paraId="444E80C2" w14:textId="77777777" w:rsidR="003D78E1" w:rsidRDefault="006713DF">
      <w:pPr>
        <w:pStyle w:val="Mecelle"/>
        <w:spacing w:after="60"/>
        <w:ind w:firstLine="567"/>
        <w:rPr>
          <w:lang w:val="az-Latn-AZ"/>
        </w:rPr>
      </w:pPr>
      <w:r>
        <w:rPr>
          <w:lang w:val="az-Latn-AZ"/>
        </w:rPr>
        <w:t>29.1. Seçkilərin (referendumun) keçirilməsi üçün müvafiq ərazi vahidlərində daimi yaşayan və qeydə alınmış seçicilərin sayı haqqında müvafiq icra hakimiyyəti orqanlarının bələdiyyə qurumları ilə birgə Mərkəzi Seçki Komissiyasına təqdim etdikləri məlumatlar əsasında həmin ərazi vahidlərində Mərkəzi Seçki Komissiyası hər 5 ildən bir 125 seçki (referendum) dairəsi (bundan sonra — seçki dairəsi) yaradır. Seçki dairələri, bir qayda olaraq, seçicilərin orta təmsilçilik norması əsasında yaradılır. Seçicilərin orta təmsilçilik norması qeydə alınmış seçicilərin ümumi sayının 125-ə bölünməsi yolu ilə müəyyənləşdirilir. Milli Məclis deputatlarının seçkiləri zamanı seçki dairələri — birmandatlı seçki dairələri, referendum, Prezident seçkiləri, bələdiyyə üzvlərinin seçkiləri zamanı isə — seçki əraziləri hesab edilirlər.</w:t>
      </w:r>
    </w:p>
    <w:p w14:paraId="12AE6B58" w14:textId="77777777" w:rsidR="003D78E1" w:rsidRDefault="006713DF">
      <w:pPr>
        <w:pStyle w:val="Mecelle"/>
        <w:spacing w:after="60"/>
        <w:ind w:firstLine="567"/>
        <w:rPr>
          <w:lang w:val="az-Latn-AZ"/>
        </w:rPr>
      </w:pPr>
      <w:r>
        <w:rPr>
          <w:lang w:val="az-Latn-AZ"/>
        </w:rPr>
        <w:t>29.2. Azərbaycan Respublikasının hüdudlarından kənarda yaşayan seçicilər seçki dairələri üzrə siyahıya alınırlar. Azərbaycan Respublikasının hüdudlarından kənarda daimi yaşayan yaxud uzunmüddətli xarici ezamiyyətdə olan və Azərbaycan Respublikasının müvafiq diplomatik nümayəndəliklərində və ya konsul idarələrində qeydə alınmış seçicilərin sayı haqqında məlumatları Mərkəzi Seçki Komissiyasına müvafiq icra hakimiyyəti orqanı təqdim edir. Mərkəzi Seçki Komissiyası həmin məlumatlar əsasında referendum və Prezident seçkiləri zamanı göstərilən seçicilərin siyahıya alınması üçün müvafiq seçki dairələrinin siyahısını təsdiq edir. Azərbaycan Respublikasının hüdudlarından kənarda yaşayan seçicilərin siyahıya alındığı seçki dairələrinin seçicilərinin sayı seçicilərin orta təmsilçilik normasından az olmalıdır.</w:t>
      </w:r>
    </w:p>
    <w:p w14:paraId="4858D2C7" w14:textId="77777777" w:rsidR="003D78E1" w:rsidRDefault="006713DF">
      <w:pPr>
        <w:pStyle w:val="Mecelle"/>
        <w:spacing w:after="60"/>
        <w:ind w:firstLine="567"/>
        <w:rPr>
          <w:lang w:val="az-Latn-AZ"/>
        </w:rPr>
      </w:pPr>
      <w:r>
        <w:rPr>
          <w:lang w:val="az-Latn-AZ"/>
        </w:rPr>
        <w:t>29.3. Seçki dairələri aşağıdakı tələblərə riayət edilməklə yaradılır:</w:t>
      </w:r>
    </w:p>
    <w:p w14:paraId="129B04E5" w14:textId="77777777" w:rsidR="003D78E1" w:rsidRDefault="006713DF">
      <w:pPr>
        <w:pStyle w:val="Mecelle"/>
        <w:spacing w:after="60"/>
        <w:ind w:firstLine="567"/>
        <w:rPr>
          <w:lang w:val="az-Latn-AZ"/>
        </w:rPr>
      </w:pPr>
      <w:r>
        <w:rPr>
          <w:lang w:val="az-Latn-AZ"/>
        </w:rPr>
        <w:t>29.3.1. Azərbaycan Respublikasının inzibati ərazi vahidinin hüdudları daxilində, bir qayda olaraq, orta təmsilçilik normasından 5 faizdən, yolu çətin və ucqar yerlərdə isə 10 faizdən çox (az) olmamaq şərti ilə onların ərazisində qeydə alınmış seçicilərin sayı seçki dairələrində təqribən bərabər olmalıdır;</w:t>
      </w:r>
    </w:p>
    <w:p w14:paraId="60178E8B" w14:textId="77777777" w:rsidR="003D78E1" w:rsidRDefault="006713DF">
      <w:pPr>
        <w:pStyle w:val="Mecelle"/>
        <w:spacing w:after="60"/>
        <w:ind w:firstLine="567"/>
        <w:rPr>
          <w:lang w:val="az-Latn-AZ"/>
        </w:rPr>
      </w:pPr>
      <w:r>
        <w:rPr>
          <w:lang w:val="az-Latn-AZ"/>
        </w:rPr>
        <w:t>29.3.2. aralarında sərhəd olmayan inzibati ərazi vahidləri üzrə seçki dairəsinin yaradılmasına yol verilmir;</w:t>
      </w:r>
    </w:p>
    <w:p w14:paraId="02C46409" w14:textId="77777777" w:rsidR="003D78E1" w:rsidRDefault="006713DF">
      <w:pPr>
        <w:pStyle w:val="Mecelle"/>
        <w:spacing w:after="60"/>
        <w:ind w:firstLine="567"/>
        <w:rPr>
          <w:lang w:val="az-Latn-AZ"/>
        </w:rPr>
      </w:pPr>
      <w:r>
        <w:rPr>
          <w:lang w:val="az-Latn-AZ"/>
        </w:rPr>
        <w:t>29.3.3. seçicilərin bu və ya digər qrupunun çoxluq təşkil etməsi naminə məqsədli şəkildə seçki dairələrinin sərhədlərinin müəyyən edilməsinə (dəyişdirilməsinə) yol verilmir.</w:t>
      </w:r>
    </w:p>
    <w:p w14:paraId="433E5236" w14:textId="77777777" w:rsidR="003D78E1" w:rsidRDefault="006713DF">
      <w:pPr>
        <w:pStyle w:val="Mecelle"/>
        <w:spacing w:after="60"/>
        <w:ind w:firstLine="567"/>
        <w:rPr>
          <w:lang w:val="az-Latn-AZ"/>
        </w:rPr>
      </w:pPr>
      <w:r>
        <w:rPr>
          <w:lang w:val="az-Latn-AZ"/>
        </w:rPr>
        <w:t xml:space="preserve">29.4. Bu Məcəllənin 29.2-ci və 29.3-cü maddələrində göstərilən seçki dairələrinin yaradılması barədə tələblər yerinə yetirilərkən bələdiyyə qurumlarının sərhədlərinin kəsişməməsi zərurəti nəzərə alınmalıdır. Bələdiyyə seçkiləri zamanı bələdiyyə ərazisində yaşayan seçicilərin sayı ilə əlaqədar bu məcəllənin 29.1-ci maddəsinə riayət etmək mümkün olmadıqda, Mərkəzi Seçki Komissiyası başqa seçki dairələrinin sərhədlərini dəqiqləşdirmək yolu ilə bu halı aradan qaldırmalıdır. Müvafiq bələdiyyənin ərazisində birdən çox seçki dairəsinin yaradılması və ya müvafiq seçki dairəsinin tərkibinə birdən çox bələdiyyənin daxil edilməsi nəticəsində bələdiyyənin (bələdiyyələrin) ərazisində yaşayan seçicilərin sayının orta təmsilçilik normasına bölünməsi ilə alınan qalıq bu məcəllənin 29.3.1-ci maddəsində göstərilən faizlərdən çox olduqda, Mərkəzi Seçki Komissiyası seçki dairəsini yaradarkən, bu məcəllənin 29.1-ci maddəsinə riayət etməyə bilər. Bu halda Mərkəzi Seçki Komissiyası seçki dairəsinin yaradılması haqqında qərarda bu məcəllənin 29.1-ci maddəsinə riayət etməyin mümkün olmadığının səbəblərini göstərməklə, öz qərarını əsaslandırmalıdır. </w:t>
      </w:r>
      <w:r>
        <w:rPr>
          <w:rStyle w:val="EndnoteReference"/>
          <w:rFonts w:ascii="Palatino Linotype" w:hAnsi="Palatino Linotype" w:cs="Tahoma"/>
          <w:b w:val="0"/>
          <w:position w:val="6"/>
          <w:sz w:val="20"/>
          <w:szCs w:val="20"/>
          <w:lang w:val="az-Latn-AZ"/>
        </w:rPr>
        <w:endnoteReference w:id="32"/>
      </w:r>
    </w:p>
    <w:p w14:paraId="48E4AA26" w14:textId="77777777" w:rsidR="003D78E1" w:rsidRDefault="006713DF">
      <w:pPr>
        <w:pStyle w:val="Mecelle"/>
        <w:spacing w:after="60"/>
        <w:ind w:firstLine="567"/>
        <w:rPr>
          <w:lang w:val="az-Latn-AZ"/>
        </w:rPr>
      </w:pPr>
      <w:r>
        <w:rPr>
          <w:lang w:val="az-Latn-AZ"/>
        </w:rPr>
        <w:t>29.5. Mərkəzi Seçki Komissiyası, seçicilər barəsində məlumatlar əsasında, hər beş ildən bir, vahid seçicilər siyahısı tərtib edildikdən sonra 30 gün müddətində seçki dairələrinin yaradılması sxemini və onun qrafik təsvirini təsdiq etməlidir. Həmin dövr ərzində bu Məcəllənin 29.3-cü və 46-cı maddələrinin tələbləri nəzərə alınmaqla seçki dairələrinin sxemi və onun qrafik təsviri yenidən təsdiq edilə bilər.</w:t>
      </w:r>
    </w:p>
    <w:p w14:paraId="07605E0F" w14:textId="77777777" w:rsidR="003D78E1" w:rsidRDefault="006713DF">
      <w:pPr>
        <w:pStyle w:val="Mecelle"/>
        <w:spacing w:after="60"/>
        <w:ind w:firstLine="567"/>
        <w:rPr>
          <w:lang w:val="az-Latn-AZ"/>
        </w:rPr>
      </w:pPr>
      <w:r>
        <w:rPr>
          <w:lang w:val="az-Latn-AZ"/>
        </w:rPr>
        <w:t>29.6. Seçki dairələrinin yaradılması sxemini və onun qrafik təsvirini, seçki dairələrinin hüdudlarına dair təklifləri Mərkəzi Seçki Komissiyası tərəfindən yaradılan və mütəxəssislərdən ibarət olan seçki dairələrinin sərhədlərinin müəyyən edilməsi üzrə komissiya hazırlayır. Həmin komissiyanın işinə Mərkəzi Seçki Komissiyasının sədr müavini rəhbərlik edir və o, vəzifəsinə görə komissiyanın sədri hesab olunur. Seçki dairələrinin sərhədlərinin müəyyən edilməsi üzrə komissiyanın iclasları hər il vahid seçici siyahısı dəqiqləşdirildikdən sonra iki aydan gec olmayaraq keçirilir. Göstərilən komissiyanın əsas məqsədi seçki dairələrinin bu Məcəllənin 29.3-cü və 29.7-ci maddələrinə cavab verməsinin təmin edilməsidir. Həmin komissiya üzvlərinin yalnız 1/3 hissəsi dövlət qulluğunda ola bilər. Seçki dairələri seçkilərin (referendumun) keçirilməsindən bilavasitə əvvəl yaradılırsa, seçki dairələrinin yaradılması sxemi və onun qrafik təsviri seçkilər (referendum) gününə ən azı 55 gün qalmış təsdiq edilməli və seçki (referendum) gününə azı 50 gün qalmış dərc edilməlidir.</w:t>
      </w:r>
      <w:r>
        <w:rPr>
          <w:rStyle w:val="EndnoteReference"/>
          <w:rFonts w:ascii="Palatino Linotype" w:hAnsi="Palatino Linotype" w:cs="Tahoma"/>
          <w:sz w:val="20"/>
          <w:szCs w:val="20"/>
          <w:lang w:val="az-Latn-AZ"/>
        </w:rPr>
        <w:endnoteReference w:id="33"/>
      </w:r>
    </w:p>
    <w:p w14:paraId="1705084B" w14:textId="77777777" w:rsidR="003D78E1" w:rsidRDefault="006713DF">
      <w:pPr>
        <w:pStyle w:val="Mecelle"/>
        <w:spacing w:after="60"/>
        <w:ind w:firstLine="567"/>
        <w:rPr>
          <w:lang w:val="az-Latn-AZ"/>
        </w:rPr>
      </w:pPr>
      <w:r>
        <w:rPr>
          <w:lang w:val="az-Latn-AZ"/>
        </w:rPr>
        <w:t>29.7. Seçki dairələrinin yaradılması sxemində aşağıdakılar göstərilməlidir:</w:t>
      </w:r>
    </w:p>
    <w:p w14:paraId="371BEA7B" w14:textId="77777777" w:rsidR="003D78E1" w:rsidRDefault="006713DF">
      <w:pPr>
        <w:pStyle w:val="Mecelle"/>
        <w:spacing w:after="60"/>
        <w:ind w:firstLine="567"/>
        <w:rPr>
          <w:lang w:val="az-Latn-AZ"/>
        </w:rPr>
      </w:pPr>
      <w:r>
        <w:rPr>
          <w:lang w:val="az-Latn-AZ"/>
        </w:rPr>
        <w:t>29.7.1. hər seçki dairəsinin adı və nömrəsi;</w:t>
      </w:r>
    </w:p>
    <w:p w14:paraId="44FF443B" w14:textId="77777777" w:rsidR="003D78E1" w:rsidRDefault="006713DF">
      <w:pPr>
        <w:pStyle w:val="Mecelle"/>
        <w:spacing w:after="60"/>
        <w:ind w:firstLine="567"/>
        <w:rPr>
          <w:lang w:val="az-Latn-AZ"/>
        </w:rPr>
      </w:pPr>
      <w:r>
        <w:rPr>
          <w:lang w:val="az-Latn-AZ"/>
        </w:rPr>
        <w:t>29.7.2. hər seçki dairəsinə daxil olan inzibati ərazi vahidlərinin yaxud şəhər, rayon, şəhərdə rayon üzrə bələdiyyə qurumlarının siyahısı (seçki dairəsinin tərkibinə inzibati ərazi vahidinin, bələdiyyə qurumunun, yaşayış məntəqəsi ərazisinin bir hissəsi daxildirsə, göstərilən sxemdə bu inzibati ərazi vahidinin, bələdiyyə qurumunun və yaşayış məntəqəsinin həmin hissəsinin sərhədləri qeyd edilməlidir. Bir inzibati ərazi vahidində bir seçki dairəsi yaradıldıqda, həmin seçki dairəsinə daxil olan bələdiyyə qurumlarının siyahısı seçki dairəsinin yaradılması sxeminə daxil edilmir);</w:t>
      </w:r>
    </w:p>
    <w:p w14:paraId="0FE95338" w14:textId="77777777" w:rsidR="003D78E1" w:rsidRDefault="006713DF">
      <w:pPr>
        <w:pStyle w:val="Mecelle"/>
        <w:spacing w:after="60"/>
        <w:ind w:firstLine="567"/>
        <w:rPr>
          <w:lang w:val="az-Latn-AZ"/>
        </w:rPr>
      </w:pPr>
      <w:r>
        <w:rPr>
          <w:lang w:val="az-Latn-AZ"/>
        </w:rPr>
        <w:t>29.7.3. hər seçki dairəsinin mərkəzi;</w:t>
      </w:r>
    </w:p>
    <w:p w14:paraId="052A3F46" w14:textId="77777777" w:rsidR="003D78E1" w:rsidRDefault="006713DF">
      <w:pPr>
        <w:pStyle w:val="Mecelle"/>
        <w:spacing w:after="60"/>
        <w:ind w:firstLine="567"/>
        <w:rPr>
          <w:lang w:val="az-Latn-AZ"/>
        </w:rPr>
      </w:pPr>
      <w:r>
        <w:rPr>
          <w:lang w:val="az-Latn-AZ"/>
        </w:rPr>
        <w:t>29.7.4. hər seçki dairəsində qeydə alınmış seçicilərin sayı, inzibati ərazi vahidində birdən çox seçki dairəsi yaradıldıqda, seçki dairəsinin tərkibinə daxil olan hər bir bələdiyyə qurumunda qeydə alınmış seçicilərin sayı;</w:t>
      </w:r>
    </w:p>
    <w:p w14:paraId="40CA0F2F" w14:textId="77777777" w:rsidR="003D78E1" w:rsidRDefault="006713DF">
      <w:pPr>
        <w:pStyle w:val="Mecelle"/>
        <w:spacing w:after="60"/>
        <w:ind w:firstLine="567"/>
        <w:rPr>
          <w:lang w:val="az-Latn-AZ"/>
        </w:rPr>
      </w:pPr>
      <w:r>
        <w:rPr>
          <w:lang w:val="az-Latn-AZ"/>
        </w:rPr>
        <w:t>29.7.5. Azərbaycan Respublikasının hüdudlarından kənarda yaşayan seçicilərin yaşadığı xarici dövlətlər göstərilməklə, bu Məcəllənin 29.2-ci maddəsinə uyğun olaraq müvafiq seçki dairəsində siyahıya alınmış həmin seçicilərin sayı.</w:t>
      </w:r>
    </w:p>
    <w:p w14:paraId="22B5651A" w14:textId="77777777" w:rsidR="003D78E1" w:rsidRDefault="006713DF">
      <w:pPr>
        <w:pStyle w:val="Mecelle"/>
        <w:spacing w:after="60"/>
        <w:ind w:firstLine="567"/>
        <w:rPr>
          <w:lang w:val="az-Latn-AZ"/>
        </w:rPr>
      </w:pPr>
      <w:r>
        <w:rPr>
          <w:lang w:val="az-Latn-AZ"/>
        </w:rPr>
        <w:t>29.8. Seçki dairələri yaradılarkən və onların yaradılma sxemi müəyyənləşdirilərkən dövlət avtomatlaşdırılmış informasiya sistemindən istifadə edilə bilər.</w:t>
      </w:r>
    </w:p>
    <w:p w14:paraId="23F466EC" w14:textId="77777777" w:rsidR="003D78E1" w:rsidRDefault="006713DF">
      <w:pPr>
        <w:pStyle w:val="Mecelle"/>
        <w:spacing w:after="60"/>
        <w:ind w:firstLine="567"/>
        <w:rPr>
          <w:lang w:val="az-Latn-AZ"/>
        </w:rPr>
      </w:pPr>
      <w:r>
        <w:rPr>
          <w:lang w:val="az-Latn-AZ"/>
        </w:rPr>
        <w:t>29.9. Azərbaycan Respublikası Prezidentinin seçilməsi və referendum keçirilməsi nəzərdə tutulan vahid seçki dairəsi Azərbaycan Respublikasının bütün ərazisini əhatə edir.</w:t>
      </w:r>
    </w:p>
    <w:p w14:paraId="721D225B" w14:textId="77777777" w:rsidR="003D78E1" w:rsidRDefault="006713DF">
      <w:pPr>
        <w:pStyle w:val="Mecelle"/>
        <w:spacing w:after="60"/>
        <w:ind w:firstLine="567"/>
        <w:rPr>
          <w:lang w:val="az-Latn-AZ"/>
        </w:rPr>
      </w:pPr>
      <w:r>
        <w:rPr>
          <w:lang w:val="az-Latn-AZ"/>
        </w:rPr>
        <w:t>29.10. Bu Məcəllənin 46-cı maddəsinə uyğun olaraq seçki dairəsi üzrə siyahıya alınmış seçicilər həm də vahid seçki dairəsində siyahıya alınmış sayılırlar.</w:t>
      </w:r>
    </w:p>
    <w:p w14:paraId="62BBE6DB"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57" w:name="_Toc90979799"/>
      <w:r>
        <w:rPr>
          <w:rStyle w:val="StyleMaddeHanging125cmBefore12ptChar"/>
          <w:szCs w:val="22"/>
        </w:rPr>
        <w:t>Maddə 30.</w:t>
      </w:r>
      <w:r>
        <w:rPr>
          <w:lang w:val="az-Latn-AZ"/>
        </w:rPr>
        <w:t xml:space="preserve"> </w:t>
      </w:r>
      <w:r>
        <w:rPr>
          <w:rStyle w:val="StyleBold"/>
          <w:bCs/>
          <w:caps w:val="0"/>
          <w:color w:val="000000"/>
          <w:sz w:val="22"/>
          <w:szCs w:val="18"/>
        </w:rPr>
        <w:t>Dairə seçki komissiyalarının təşkili</w:t>
      </w:r>
      <w:bookmarkEnd w:id="57"/>
    </w:p>
    <w:p w14:paraId="5D944BAE" w14:textId="77777777" w:rsidR="003D78E1" w:rsidRDefault="006713DF">
      <w:pPr>
        <w:pStyle w:val="Mecelle"/>
        <w:spacing w:after="60"/>
        <w:ind w:firstLine="567"/>
        <w:rPr>
          <w:lang w:val="az-Latn-AZ"/>
        </w:rPr>
      </w:pPr>
      <w:r>
        <w:rPr>
          <w:lang w:val="az-Latn-AZ"/>
        </w:rPr>
        <w:t>30.1. Dairə seçki komissiyaları bilavasitə seçkilərdən (referendumdan) əvvəl yaradılarsa, onlar səsvermə gününə azı 50 gün qalmış təşkil edilməlidir.</w:t>
      </w:r>
      <w:r>
        <w:rPr>
          <w:rStyle w:val="EndnoteReference"/>
          <w:rFonts w:ascii="Palatino Linotype" w:hAnsi="Palatino Linotype" w:cs="Tahoma"/>
          <w:sz w:val="20"/>
          <w:szCs w:val="20"/>
          <w:lang w:val="az-Latn-AZ"/>
        </w:rPr>
        <w:endnoteReference w:id="34"/>
      </w:r>
    </w:p>
    <w:p w14:paraId="1D28302C" w14:textId="77777777" w:rsidR="003D78E1" w:rsidRDefault="006713DF">
      <w:pPr>
        <w:pStyle w:val="Mecelle"/>
        <w:spacing w:after="60"/>
        <w:ind w:firstLine="567"/>
        <w:rPr>
          <w:lang w:val="az-Latn-AZ"/>
        </w:rPr>
      </w:pPr>
      <w:r>
        <w:rPr>
          <w:lang w:val="az-Latn-AZ"/>
        </w:rPr>
        <w:t>30.2. Dairə seçki komissiyası 9 üzvdən ibarətdir. Dairə seçki komissiyasının üzvləri Mərkəzi Seçki Komissiyası tərəfindən təyin edilirlər.</w:t>
      </w:r>
    </w:p>
    <w:p w14:paraId="29CCD949" w14:textId="77777777" w:rsidR="003D78E1" w:rsidRDefault="006713DF">
      <w:pPr>
        <w:pStyle w:val="Mecelle"/>
        <w:spacing w:after="60"/>
        <w:ind w:firstLine="567"/>
        <w:rPr>
          <w:lang w:val="az-Latn-AZ"/>
        </w:rPr>
      </w:pPr>
      <w:r>
        <w:rPr>
          <w:lang w:val="az-Latn-AZ"/>
        </w:rPr>
        <w:t>30.3. Dairə seçki komissiyasının 3 üzvünün namizədliyi deputatları Milli Məclisdə çoxluq təşkil edən siyasi partiyanı Mərkəzi Seçki Komissiyasında təmsil edən komissiya üzvləri tərəfindən, 3 üzvünün namizədliyi deputatları Milli Məclisdə azlıq təşkil edən siyasi partiyaları Mərkəzi Seçki Komissiyasında təmsil edən komissiya üzvləri tərəfindən, 3 üzvünün namizədliyi isə heç bir siyasi partiyaya mənsub olmayan Milli Məclis deputatlarını Mərkəzi Seçki Komissiyasında təmsil edən komissiya üzvləri tərəfindən təqdim edilir. Dairə seçki komissiyasının üzvlüyünə namizədləri Mərkəzi Seçki Komissiyasında siyasi partiyaları təmsil edən komissiyanın üzvlərinə müvafiq siyasi partiyaların yerli təşkilatları da təqdim edə bilərlər. Heç bir siyasi partiyaya mənsub olmayan deputatları Mərkəzi Seçki Komissiyasında təmsil edən komissiya üzvləri tərəfindən dairə seçki komissiyasına irəli sürülmüş namizədlərin 2-si maraqlı tərəflərlə razılaşdırılır: 1 namizəd deputatları Milli Məclisdə çoxluq təşkil edən siyasi partiyanı Mərkəzi Seçki Komissiyasında təmsil edən komissiya üzvləri ilə, digər namizəd deputatları Milli Məclisdə azlıq təşkil edən siyasi partiyaları Mərkəzi Seçki Komissiyasında təmsil edən komissiya üzvləri ilə.</w:t>
      </w:r>
    </w:p>
    <w:p w14:paraId="32B87C12" w14:textId="77777777" w:rsidR="003D78E1" w:rsidRDefault="006713DF">
      <w:pPr>
        <w:pStyle w:val="Mecelle"/>
        <w:spacing w:after="60"/>
        <w:ind w:firstLine="567"/>
        <w:rPr>
          <w:lang w:val="az-Latn-AZ"/>
        </w:rPr>
      </w:pPr>
      <w:r>
        <w:rPr>
          <w:lang w:val="az-Latn-AZ"/>
        </w:rPr>
        <w:t>30.4. Dairə seçki komissiyalarının üzvləri Mərkəzi Seçki Komissiyasından müvafiq vəsiqə alırlar.</w:t>
      </w:r>
    </w:p>
    <w:p w14:paraId="6A7C7B01"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58" w:name="_Toc90979800"/>
      <w:r>
        <w:rPr>
          <w:rStyle w:val="StyleMaddeHanging125cmBefore12ptChar"/>
          <w:szCs w:val="22"/>
        </w:rPr>
        <w:t>Maddə 31.</w:t>
      </w:r>
      <w:r>
        <w:rPr>
          <w:lang w:val="az-Latn-AZ"/>
        </w:rPr>
        <w:t xml:space="preserve"> </w:t>
      </w:r>
      <w:r>
        <w:rPr>
          <w:rStyle w:val="StyleBold"/>
          <w:bCs/>
          <w:caps w:val="0"/>
          <w:color w:val="000000"/>
          <w:sz w:val="22"/>
          <w:szCs w:val="18"/>
        </w:rPr>
        <w:t>Dairə seçki komissiyasının vəzifələri</w:t>
      </w:r>
      <w:bookmarkEnd w:id="58"/>
    </w:p>
    <w:p w14:paraId="4487C59B" w14:textId="77777777" w:rsidR="003D78E1" w:rsidRDefault="006713DF">
      <w:pPr>
        <w:pStyle w:val="Mecelle"/>
        <w:spacing w:after="60"/>
        <w:ind w:firstLine="567"/>
        <w:rPr>
          <w:lang w:val="az-Latn-AZ"/>
        </w:rPr>
      </w:pPr>
      <w:r>
        <w:rPr>
          <w:lang w:val="az-Latn-AZ"/>
        </w:rPr>
        <w:t>31.1. Dairə seçki komissiyası aşağıdakı ümumi vəzifələri həyata keçirir:</w:t>
      </w:r>
    </w:p>
    <w:p w14:paraId="27B4A8E5" w14:textId="77777777" w:rsidR="003D78E1" w:rsidRDefault="006713DF">
      <w:pPr>
        <w:pStyle w:val="Mecelle"/>
        <w:spacing w:after="60"/>
        <w:ind w:firstLine="567"/>
        <w:rPr>
          <w:lang w:val="az-Latn-AZ"/>
        </w:rPr>
      </w:pPr>
      <w:r>
        <w:rPr>
          <w:lang w:val="az-Latn-AZ"/>
        </w:rPr>
        <w:t>31.1.1. seçki dairəsinin ərazisində Azərbaycan Respublikası vətəndaşlarının seçki hüquqlarına riayət olunmasına nəzarət edir;</w:t>
      </w:r>
    </w:p>
    <w:p w14:paraId="58C02E02" w14:textId="77777777" w:rsidR="003D78E1" w:rsidRDefault="006713DF">
      <w:pPr>
        <w:pStyle w:val="Mecelle"/>
        <w:spacing w:after="60"/>
        <w:ind w:firstLine="567"/>
        <w:rPr>
          <w:lang w:val="az-Latn-AZ"/>
        </w:rPr>
      </w:pPr>
      <w:r>
        <w:rPr>
          <w:lang w:val="az-Latn-AZ"/>
        </w:rPr>
        <w:t>31.1.2. bu Məcəllənin qaydalarının pozulması ilə əlaqədar şikayətlərə öz səlahiyyətləri daxilində baxır və əsaslandırılmış qərar qəbul edir;</w:t>
      </w:r>
    </w:p>
    <w:p w14:paraId="5FB1F43E" w14:textId="77777777" w:rsidR="003D78E1" w:rsidRDefault="006713DF">
      <w:pPr>
        <w:pStyle w:val="Mecelle"/>
        <w:spacing w:after="60"/>
        <w:ind w:firstLine="567"/>
        <w:rPr>
          <w:lang w:val="az-Latn-AZ"/>
        </w:rPr>
      </w:pPr>
      <w:r>
        <w:rPr>
          <w:lang w:val="az-Latn-AZ"/>
        </w:rPr>
        <w:t>31.1.3. seçki dairəsinin ərazisində namizədlərin, qeydə alınmış namizədlərin, siyasi partiyaların, siyasi partiyalar bloklarının seçkiqabağı fəaliyyətinə, referendum üzrə təşviqat qruplarının referendumqabağı fəaliyyətinə şərait yaradır;</w:t>
      </w:r>
    </w:p>
    <w:p w14:paraId="48F3CF7B" w14:textId="77777777" w:rsidR="003D78E1" w:rsidRDefault="006713DF">
      <w:pPr>
        <w:pStyle w:val="Mecelle"/>
        <w:spacing w:after="60"/>
        <w:ind w:firstLine="567"/>
        <w:rPr>
          <w:lang w:val="az-Latn-AZ"/>
        </w:rPr>
      </w:pPr>
      <w:r>
        <w:rPr>
          <w:lang w:val="az-Latn-AZ"/>
        </w:rPr>
        <w:t>31.1.4. seçki dairəsinin ərazisində məntəqə seçki komissiyalarına ad verir və seçki məntəqələrinin vahid qaydada nömrələnməsini təmin edir;</w:t>
      </w:r>
    </w:p>
    <w:p w14:paraId="4C6B7D2C" w14:textId="77777777" w:rsidR="003D78E1" w:rsidRDefault="006713DF">
      <w:pPr>
        <w:pStyle w:val="Mecelle"/>
        <w:spacing w:after="60"/>
        <w:ind w:firstLine="567"/>
        <w:rPr>
          <w:lang w:val="az-Latn-AZ"/>
        </w:rPr>
      </w:pPr>
      <w:r>
        <w:rPr>
          <w:lang w:val="az-Latn-AZ"/>
        </w:rPr>
        <w:t xml:space="preserve">31.1.5. seçki bülletenlərinin, </w:t>
      </w:r>
      <w:r>
        <w:rPr>
          <w:strike/>
          <w:lang w:val="az-Latn-AZ"/>
        </w:rPr>
        <w:t>seçki bülletenlərinin qoyulması üçün zərflərin,</w:t>
      </w:r>
      <w:r>
        <w:rPr>
          <w:lang w:val="az-Latn-AZ"/>
        </w:rPr>
        <w:t xml:space="preserve"> protokolların, səsvermə üçün qeydiyyatdan çıxma vəsiqələrinin və digər seçki sənədlərinin məntəqə seçki komissiyalarına çatdırılmasını təmin edir;</w:t>
      </w:r>
    </w:p>
    <w:p w14:paraId="52ADD281" w14:textId="77777777" w:rsidR="003D78E1" w:rsidRDefault="006713DF">
      <w:pPr>
        <w:pStyle w:val="Mecelle"/>
        <w:spacing w:after="60"/>
        <w:ind w:firstLine="567"/>
        <w:rPr>
          <w:lang w:val="az-Latn-AZ"/>
        </w:rPr>
      </w:pPr>
      <w:r>
        <w:rPr>
          <w:lang w:val="az-Latn-AZ"/>
        </w:rPr>
        <w:t>31.1.6. seçkilərin (referendumun) hazırlanması və keçirilməsi üçün ayrılmış pul vəsaitini məntəqə seçki komissiyaları arasında bölüşdürür, bu vəsaitin təyinatı üzrə istifadəsinə nəzarəti təmin edir;</w:t>
      </w:r>
    </w:p>
    <w:p w14:paraId="717190AD" w14:textId="77777777" w:rsidR="003D78E1" w:rsidRDefault="006713DF">
      <w:pPr>
        <w:pStyle w:val="Mecelle"/>
        <w:spacing w:after="60"/>
        <w:ind w:firstLine="567"/>
        <w:rPr>
          <w:lang w:val="az-Latn-AZ"/>
        </w:rPr>
      </w:pPr>
      <w:r>
        <w:rPr>
          <w:lang w:val="az-Latn-AZ"/>
        </w:rPr>
        <w:t>31.1.7. müvafiq icra hakimiyyəti orqanlarından və bələdiyyə qurumlarından seçkilərin (referendumun) hazırlanması və keçirilməsi ilə bağlı məsələlərə aid məlumatlar alır;</w:t>
      </w:r>
    </w:p>
    <w:p w14:paraId="2CC839AE" w14:textId="77777777" w:rsidR="003D78E1" w:rsidRDefault="006713DF">
      <w:pPr>
        <w:pStyle w:val="Mecelle"/>
        <w:spacing w:after="60"/>
        <w:ind w:firstLine="567"/>
        <w:rPr>
          <w:lang w:val="az-Latn-AZ"/>
        </w:rPr>
      </w:pPr>
      <w:r>
        <w:rPr>
          <w:lang w:val="az-Latn-AZ"/>
        </w:rPr>
        <w:t>31.1.8. seçkilərin (referendumun) gedişində seçki hərəkətlərinin həyata keçirilməsi qaydası və müddəti haqqında seçicilərə məlumat verir, qeydə alınmış namizədlərə dair məlumatları, seçkilərin (səsvermənin) ilkin nəticələri haqqında məlumatları dərc edir;</w:t>
      </w:r>
    </w:p>
    <w:p w14:paraId="1859935E" w14:textId="77777777" w:rsidR="003D78E1" w:rsidRDefault="006713DF">
      <w:pPr>
        <w:pStyle w:val="Mecelle"/>
        <w:spacing w:after="60"/>
        <w:ind w:firstLine="567"/>
        <w:rPr>
          <w:lang w:val="az-Latn-AZ"/>
        </w:rPr>
      </w:pPr>
      <w:r>
        <w:rPr>
          <w:lang w:val="az-Latn-AZ"/>
        </w:rPr>
        <w:t>31.1.9. məntəqə seçki komissiyalarının otaqlarla, nəqliyyat və rabitə vasitələri ilə təmin edilməsinə, seçkilərin maddi-texniki təchizatı məsələlərinə dair qəbul olunan müvafiq qərarların yerinə yetirilməsinə nəzarət edir;</w:t>
      </w:r>
    </w:p>
    <w:p w14:paraId="3F7737BE" w14:textId="77777777" w:rsidR="003D78E1" w:rsidRDefault="006713DF">
      <w:pPr>
        <w:pStyle w:val="Mecelle"/>
        <w:spacing w:after="60"/>
        <w:ind w:firstLine="567"/>
        <w:rPr>
          <w:lang w:val="az-Latn-AZ"/>
        </w:rPr>
      </w:pPr>
      <w:r>
        <w:rPr>
          <w:lang w:val="az-Latn-AZ"/>
        </w:rPr>
        <w:t>31.1.10. seçki dairəsinin ərazisində məntəqə seçki komissiyalarına seçki məntəqələrində səsvermənin keçirilməsi işində təşkilati-texniki kömək göstərir;</w:t>
      </w:r>
    </w:p>
    <w:p w14:paraId="5BA24F82" w14:textId="77777777" w:rsidR="003D78E1" w:rsidRDefault="006713DF">
      <w:pPr>
        <w:pStyle w:val="Mecelle"/>
        <w:spacing w:after="60"/>
        <w:ind w:firstLine="567"/>
        <w:rPr>
          <w:lang w:val="az-Latn-AZ"/>
        </w:rPr>
      </w:pPr>
      <w:r>
        <w:rPr>
          <w:lang w:val="az-Latn-AZ"/>
        </w:rPr>
        <w:t>31.1.11. məntəqə seçki komissiyalarının fəaliyyətini əlaqələndirir;</w:t>
      </w:r>
    </w:p>
    <w:p w14:paraId="7CD1261C" w14:textId="77777777" w:rsidR="003D78E1" w:rsidRDefault="006713DF">
      <w:pPr>
        <w:pStyle w:val="Mecelle"/>
        <w:spacing w:after="60"/>
        <w:ind w:firstLine="567"/>
        <w:rPr>
          <w:lang w:val="az-Latn-AZ"/>
        </w:rPr>
      </w:pPr>
      <w:r>
        <w:rPr>
          <w:lang w:val="az-Latn-AZ"/>
        </w:rPr>
        <w:t>31.1.12. Mərkəzi Seçki Komissiyasının təsdiq etdiyi qaydalara uyğun olaraq seçki (referendum) sənədlərinin saxlanılmasını təmin edir;</w:t>
      </w:r>
    </w:p>
    <w:p w14:paraId="7EAFF1FC" w14:textId="77777777" w:rsidR="003D78E1" w:rsidRDefault="006713DF">
      <w:pPr>
        <w:pStyle w:val="Mecelle"/>
        <w:spacing w:after="60"/>
        <w:ind w:firstLine="567"/>
        <w:rPr>
          <w:lang w:val="az-Latn-AZ"/>
        </w:rPr>
      </w:pPr>
      <w:r>
        <w:rPr>
          <w:lang w:val="az-Latn-AZ"/>
        </w:rPr>
        <w:t>31.1.13. seçkilərin (referendumun) hazırlanması və keçirilməsi ilə əlaqədar sənədlərin, o cümlədən səsvermənin (seçkilərin) nəticələri haqqında protokolların Mərkəzi Seçki Komissiyasına verilməsini təmin edir;</w:t>
      </w:r>
    </w:p>
    <w:p w14:paraId="3EE34D74" w14:textId="77777777" w:rsidR="003D78E1" w:rsidRDefault="006713DF">
      <w:pPr>
        <w:pStyle w:val="Mecelle"/>
        <w:spacing w:after="60"/>
        <w:ind w:firstLine="567"/>
        <w:rPr>
          <w:lang w:val="az-Latn-AZ"/>
        </w:rPr>
      </w:pPr>
      <w:r>
        <w:rPr>
          <w:lang w:val="az-Latn-AZ"/>
        </w:rPr>
        <w:t>31.1.14. seçki dairəsinin ərazisində dövlət avtomatlaşdırılmış informasiya sistemindən eyni qaydada istifadə olunmasını təmin edir;</w:t>
      </w:r>
    </w:p>
    <w:p w14:paraId="311F2D30" w14:textId="77777777" w:rsidR="003D78E1" w:rsidRDefault="006713DF">
      <w:pPr>
        <w:pStyle w:val="Mecelle"/>
        <w:spacing w:after="60"/>
        <w:ind w:firstLine="567"/>
        <w:rPr>
          <w:lang w:val="az-Latn-AZ"/>
        </w:rPr>
      </w:pPr>
      <w:r>
        <w:rPr>
          <w:lang w:val="az-Latn-AZ"/>
        </w:rPr>
        <w:t>31.1.15. məntəqə seçki komissiyalarının üzvlərini təlimatlandırır;</w:t>
      </w:r>
    </w:p>
    <w:p w14:paraId="1415604F" w14:textId="77777777" w:rsidR="003D78E1" w:rsidRDefault="006713DF">
      <w:pPr>
        <w:pStyle w:val="Mecelle"/>
        <w:spacing w:after="60"/>
        <w:ind w:firstLine="567"/>
        <w:rPr>
          <w:lang w:val="az-Latn-AZ"/>
        </w:rPr>
      </w:pPr>
      <w:r>
        <w:rPr>
          <w:lang w:val="az-Latn-AZ"/>
        </w:rPr>
        <w:t>31.1.16. məntəqə seçki komissiyalarının qanunsuz qərarlarını ləğv edir.</w:t>
      </w:r>
    </w:p>
    <w:p w14:paraId="131C7052"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59" w:name="_Toc90979801"/>
      <w:r>
        <w:rPr>
          <w:rStyle w:val="StyleMaddeHanging125cmBefore12ptChar"/>
          <w:szCs w:val="22"/>
        </w:rPr>
        <w:t>Maddə 32.</w:t>
      </w:r>
      <w:r>
        <w:rPr>
          <w:lang w:val="az-Latn-AZ"/>
        </w:rPr>
        <w:t xml:space="preserve"> </w:t>
      </w:r>
      <w:r>
        <w:rPr>
          <w:rStyle w:val="StyleBold"/>
          <w:bCs/>
          <w:caps w:val="0"/>
          <w:color w:val="000000"/>
          <w:sz w:val="22"/>
          <w:szCs w:val="18"/>
        </w:rPr>
        <w:t>Dairə seçki komissiyasının fəaliyyət istiqamətləri</w:t>
      </w:r>
      <w:bookmarkEnd w:id="59"/>
    </w:p>
    <w:p w14:paraId="450DC76A" w14:textId="77777777" w:rsidR="003D78E1" w:rsidRDefault="006713DF">
      <w:pPr>
        <w:pStyle w:val="Mecelle"/>
        <w:spacing w:after="60"/>
        <w:ind w:firstLine="567"/>
        <w:rPr>
          <w:lang w:val="az-Latn-AZ"/>
        </w:rPr>
      </w:pPr>
      <w:r>
        <w:rPr>
          <w:lang w:val="az-Latn-AZ"/>
        </w:rPr>
        <w:t>Referendumun, Milli Məclisin deputatlarının seçkilərin, Prezident seçkilərinin və bələdiyyə seçkilərinin keçirilməsi zamanı dairə seçki komissiyası bu Məcəllənin 31-ci maddəsinə uyğun olaraq aşağıdakı istiqamətlərdə fəaliyyət göstərir:</w:t>
      </w:r>
    </w:p>
    <w:p w14:paraId="3CA80E3E" w14:textId="77777777" w:rsidR="003D78E1" w:rsidRDefault="006713DF">
      <w:pPr>
        <w:pStyle w:val="Mecelle"/>
        <w:spacing w:after="60"/>
        <w:ind w:firstLine="567"/>
        <w:rPr>
          <w:lang w:val="az-Latn-AZ"/>
        </w:rPr>
      </w:pPr>
      <w:r>
        <w:rPr>
          <w:lang w:val="az-Latn-AZ"/>
        </w:rPr>
        <w:t>32.1. Dairə seçki komissiyası referendumun hazırlanması və keçirilməsi zamanı aşağıdakı vəzifələri həyata keçirir:</w:t>
      </w:r>
    </w:p>
    <w:p w14:paraId="1637271C" w14:textId="77777777" w:rsidR="003D78E1" w:rsidRDefault="006713DF">
      <w:pPr>
        <w:pStyle w:val="Mecelle"/>
        <w:spacing w:after="60"/>
        <w:ind w:firstLine="567"/>
        <w:rPr>
          <w:lang w:val="az-Latn-AZ"/>
        </w:rPr>
      </w:pPr>
      <w:r>
        <w:rPr>
          <w:lang w:val="az-Latn-AZ"/>
        </w:rPr>
        <w:t>32.1.1.bu Məcəllə ilə nəzərdə tutulmuş hallarda referendum üzrə təşviqat qruplarını qeydə alır;</w:t>
      </w:r>
    </w:p>
    <w:p w14:paraId="5CE414B1" w14:textId="77777777" w:rsidR="003D78E1" w:rsidRDefault="006713DF">
      <w:pPr>
        <w:pStyle w:val="Mecelle"/>
        <w:spacing w:after="60"/>
        <w:ind w:firstLine="567"/>
        <w:rPr>
          <w:lang w:val="az-Latn-AZ"/>
        </w:rPr>
      </w:pPr>
      <w:r>
        <w:rPr>
          <w:lang w:val="az-Latn-AZ"/>
        </w:rPr>
        <w:t>32.1.2. referendum dairəsində səslərin hesablanmasının nəticələrini müəyyən edir;</w:t>
      </w:r>
    </w:p>
    <w:p w14:paraId="34FABAFE" w14:textId="77777777" w:rsidR="003D78E1" w:rsidRDefault="006713DF">
      <w:pPr>
        <w:pStyle w:val="Mecelle"/>
        <w:spacing w:after="60"/>
        <w:ind w:firstLine="567"/>
        <w:rPr>
          <w:lang w:val="az-Latn-AZ"/>
        </w:rPr>
      </w:pPr>
      <w:r>
        <w:rPr>
          <w:lang w:val="az-Latn-AZ"/>
        </w:rPr>
        <w:t>32.1.3. referendum dairələrində referendum üzrə təşviqat qruplarının seçki fondları vəsaitinin xərclənməsinə nəzarəti təmin edir;</w:t>
      </w:r>
    </w:p>
    <w:p w14:paraId="11E4834F" w14:textId="77777777" w:rsidR="003D78E1" w:rsidRDefault="006713DF">
      <w:pPr>
        <w:pStyle w:val="Mecelle"/>
        <w:spacing w:after="60"/>
        <w:ind w:firstLine="567"/>
        <w:rPr>
          <w:lang w:val="az-Latn-AZ"/>
        </w:rPr>
      </w:pPr>
      <w:r>
        <w:rPr>
          <w:lang w:val="az-Latn-AZ"/>
        </w:rPr>
        <w:t>32.1.4. bu Məcəlləyə uyğun olaraq başqa səlahiyyətləri həyata keçirir.</w:t>
      </w:r>
    </w:p>
    <w:p w14:paraId="068E29CC" w14:textId="77777777" w:rsidR="003D78E1" w:rsidRDefault="006713DF">
      <w:pPr>
        <w:pStyle w:val="Mecelle"/>
        <w:spacing w:after="60"/>
        <w:ind w:firstLine="567"/>
        <w:rPr>
          <w:lang w:val="az-Latn-AZ"/>
        </w:rPr>
      </w:pPr>
      <w:r>
        <w:rPr>
          <w:lang w:val="az-Latn-AZ"/>
        </w:rPr>
        <w:t>32.2. Dairə seçki komissiyası Milli Məclisin deputatlarının seçkilərinin hazırlanması və keçirilməsi zamanı aşağıdakı səlahiyyətləri həyata keçirir:</w:t>
      </w:r>
    </w:p>
    <w:p w14:paraId="16E61E26" w14:textId="77777777" w:rsidR="003D78E1" w:rsidRDefault="006713DF">
      <w:pPr>
        <w:pStyle w:val="Mecelle"/>
        <w:spacing w:after="60"/>
        <w:ind w:firstLine="567"/>
        <w:rPr>
          <w:lang w:val="az-Latn-AZ"/>
        </w:rPr>
      </w:pPr>
      <w:r>
        <w:rPr>
          <w:lang w:val="az-Latn-AZ"/>
        </w:rPr>
        <w:t>32.2.1. müvafiq birmandatlı seçki dairəsi üzrə irəli sürülmüş namizədlər barəsində məlumatların alınmasını təmin edir, qeydə alınmış namizədlər barəsində məlumatları dərc edir;</w:t>
      </w:r>
    </w:p>
    <w:p w14:paraId="151F63A3" w14:textId="77777777" w:rsidR="003D78E1" w:rsidRDefault="006713DF">
      <w:pPr>
        <w:pStyle w:val="Mecelle"/>
        <w:spacing w:after="60"/>
        <w:ind w:firstLine="567"/>
        <w:rPr>
          <w:lang w:val="az-Latn-AZ"/>
        </w:rPr>
      </w:pPr>
      <w:r>
        <w:rPr>
          <w:lang w:val="az-Latn-AZ"/>
        </w:rPr>
        <w:t>32.2.2. birmandatlı seçki dairəsi üzrə namizədləri, onların səlahiyyətli nümayəndələrini, vəkil edilmiş şəxslərini qeydə alır, onlara Mərkəzi Seçki Komissiyasının müəyyənləşdirdiyi nümunədə vəsiqə verir;</w:t>
      </w:r>
    </w:p>
    <w:p w14:paraId="703E10CB" w14:textId="77777777" w:rsidR="003D78E1" w:rsidRDefault="006713DF">
      <w:pPr>
        <w:pStyle w:val="Mecelle"/>
        <w:spacing w:after="60"/>
        <w:ind w:firstLine="567"/>
        <w:rPr>
          <w:lang w:val="az-Latn-AZ"/>
        </w:rPr>
      </w:pPr>
      <w:r>
        <w:rPr>
          <w:lang w:val="az-Latn-AZ"/>
        </w:rPr>
        <w:t>32.2.3. seçki dairəsinin ərazisində namizədlərin, qeydə alınmış namizədlərin, siyasi partiyaların, siyasi partiyalar bloklarının seçki fondları vəsaitinin xərclənməsinə nəzarəti təmin edir;</w:t>
      </w:r>
    </w:p>
    <w:p w14:paraId="18173EE0" w14:textId="77777777" w:rsidR="003D78E1" w:rsidRDefault="006713DF">
      <w:pPr>
        <w:pStyle w:val="Mecelle"/>
        <w:spacing w:after="60"/>
        <w:ind w:firstLine="567"/>
        <w:rPr>
          <w:lang w:val="az-Latn-AZ"/>
        </w:rPr>
      </w:pPr>
      <w:r>
        <w:rPr>
          <w:lang w:val="az-Latn-AZ"/>
        </w:rPr>
        <w:t>32.2.4. seçki dairəsinin ərazisində bütün namizədlər, qeydə alınmış namizədlər, siyasi partiyalar, siyasi partiyaların blokları üçün bu Məcəllə ilə müəyyən edilmiş seçkiqabağı fəaliyyət şərtlərinə əməl olunmasını təmin edir;</w:t>
      </w:r>
    </w:p>
    <w:p w14:paraId="4ED3C60E" w14:textId="77777777" w:rsidR="003D78E1" w:rsidRDefault="006713DF">
      <w:pPr>
        <w:pStyle w:val="Mecelle"/>
        <w:spacing w:after="60"/>
        <w:ind w:firstLine="567"/>
        <w:rPr>
          <w:lang w:val="az-Latn-AZ"/>
        </w:rPr>
      </w:pPr>
      <w:r>
        <w:rPr>
          <w:lang w:val="az-Latn-AZ"/>
        </w:rPr>
        <w:t>32.2.5. birmandatlı seçki dairəsi üzrə seçkilərin yekunlarını müəyyənləşdirir;</w:t>
      </w:r>
    </w:p>
    <w:p w14:paraId="2D61E725" w14:textId="77777777" w:rsidR="003D78E1" w:rsidRDefault="006713DF">
      <w:pPr>
        <w:pStyle w:val="Mecelle"/>
        <w:spacing w:after="60"/>
        <w:ind w:firstLine="567"/>
        <w:rPr>
          <w:lang w:val="az-Latn-AZ"/>
        </w:rPr>
      </w:pPr>
      <w:r>
        <w:rPr>
          <w:lang w:val="az-Latn-AZ"/>
        </w:rPr>
        <w:t>32.2.6. təkrar və əlavə seçkilər keçirir;</w:t>
      </w:r>
    </w:p>
    <w:p w14:paraId="1FED4B0A" w14:textId="77777777" w:rsidR="003D78E1" w:rsidRDefault="006713DF">
      <w:pPr>
        <w:pStyle w:val="Mecelle"/>
        <w:spacing w:after="60"/>
        <w:ind w:firstLine="567"/>
        <w:rPr>
          <w:lang w:val="az-Latn-AZ"/>
        </w:rPr>
      </w:pPr>
      <w:r>
        <w:rPr>
          <w:lang w:val="az-Latn-AZ"/>
        </w:rPr>
        <w:t>32.2.7. bu Məcəlləyə uyğun digər vəzifələri həyata keçirir.</w:t>
      </w:r>
    </w:p>
    <w:p w14:paraId="6D6474E1" w14:textId="77777777" w:rsidR="003D78E1" w:rsidRDefault="006713DF">
      <w:pPr>
        <w:pStyle w:val="Mecelle"/>
        <w:spacing w:after="60"/>
        <w:ind w:firstLine="567"/>
        <w:rPr>
          <w:lang w:val="az-Latn-AZ"/>
        </w:rPr>
      </w:pPr>
      <w:r>
        <w:rPr>
          <w:lang w:val="az-Latn-AZ"/>
        </w:rPr>
        <w:t>32.3. Dairə seçki komissiyası Prezident seçkilərinin hazırlanması və keçirilməsi ilə əlaqədar aşağıdakı səlahiyyətləri həyata keçirir:</w:t>
      </w:r>
    </w:p>
    <w:p w14:paraId="41E4C90F" w14:textId="77777777" w:rsidR="003D78E1" w:rsidRDefault="006713DF">
      <w:pPr>
        <w:pStyle w:val="Mecelle"/>
        <w:spacing w:after="60"/>
        <w:ind w:firstLine="567"/>
        <w:rPr>
          <w:lang w:val="az-Latn-AZ"/>
        </w:rPr>
      </w:pPr>
      <w:r>
        <w:rPr>
          <w:lang w:val="az-Latn-AZ"/>
        </w:rPr>
        <w:t>32.3.1. prezidentliyə namizədlər üçün seçki dairəsinin ərazisində bərabər seçkiqabağı fəaliyyət şəraiti təmin edir;</w:t>
      </w:r>
    </w:p>
    <w:p w14:paraId="01021EE4" w14:textId="77777777" w:rsidR="003D78E1" w:rsidRDefault="006713DF">
      <w:pPr>
        <w:pStyle w:val="Mecelle"/>
        <w:spacing w:after="60"/>
        <w:ind w:firstLine="567"/>
        <w:rPr>
          <w:lang w:val="az-Latn-AZ"/>
        </w:rPr>
      </w:pPr>
      <w:r>
        <w:rPr>
          <w:lang w:val="az-Latn-AZ"/>
        </w:rPr>
        <w:t>32.3.2. seçki dairəsinin ərazisində namizədlər, qeydə alınmış namizədlər tərəfindən bu Məcəllə ilə müəyyən edilmiş seçkiqabağı fəaliyyət şərtlərinə əməl olunmasını təmin edir;</w:t>
      </w:r>
    </w:p>
    <w:p w14:paraId="4967CD85" w14:textId="77777777" w:rsidR="003D78E1" w:rsidRDefault="006713DF">
      <w:pPr>
        <w:pStyle w:val="Mecelle"/>
        <w:spacing w:after="60"/>
        <w:ind w:firstLine="567"/>
        <w:rPr>
          <w:lang w:val="az-Latn-AZ"/>
        </w:rPr>
      </w:pPr>
      <w:r>
        <w:rPr>
          <w:lang w:val="az-Latn-AZ"/>
        </w:rPr>
        <w:t>32.3.3. seçki dairəsinin ərazisində Prezident seçkiləri üzrə səsvermənin nəticələrini müəyyən edir;</w:t>
      </w:r>
    </w:p>
    <w:p w14:paraId="2E44461A" w14:textId="77777777" w:rsidR="003D78E1" w:rsidRDefault="006713DF">
      <w:pPr>
        <w:pStyle w:val="Mecelle"/>
        <w:spacing w:after="60"/>
        <w:ind w:firstLine="567"/>
        <w:rPr>
          <w:lang w:val="az-Latn-AZ"/>
        </w:rPr>
      </w:pPr>
      <w:r>
        <w:rPr>
          <w:lang w:val="az-Latn-AZ"/>
        </w:rPr>
        <w:t>32.3.4. bu Məcəlləyə uyğun olaraq digər vəzifələri həyata keçirir.</w:t>
      </w:r>
    </w:p>
    <w:p w14:paraId="0C423023" w14:textId="77777777" w:rsidR="003D78E1" w:rsidRDefault="006713DF">
      <w:pPr>
        <w:pStyle w:val="Mecelle"/>
        <w:spacing w:after="60"/>
        <w:ind w:firstLine="567"/>
        <w:rPr>
          <w:lang w:val="az-Latn-AZ"/>
        </w:rPr>
      </w:pPr>
      <w:r>
        <w:rPr>
          <w:lang w:val="az-Latn-AZ"/>
        </w:rPr>
        <w:t>32.4. Dairə seçki komissiyası bələdiyyələrə seçkilərin hazırlanması və keçirilməsi zamanı aşağıdakı vəzifələri həyata keçirir:</w:t>
      </w:r>
    </w:p>
    <w:p w14:paraId="623D5646" w14:textId="77777777" w:rsidR="003D78E1" w:rsidRDefault="006713DF">
      <w:pPr>
        <w:pStyle w:val="Mecelle"/>
        <w:spacing w:after="60"/>
        <w:ind w:firstLine="567"/>
        <w:rPr>
          <w:lang w:val="az-Latn-AZ"/>
        </w:rPr>
      </w:pPr>
      <w:r>
        <w:rPr>
          <w:lang w:val="az-Latn-AZ"/>
        </w:rPr>
        <w:t>32.4.1. seçki ərazisi üzrə bələdiyyə üzvlüyünə irəli sürülmüş namizədlər barəsində məlumatların alınmasını təmin edir, qeydə alınmış namizədlər barəsində məlumatları dərc edir;</w:t>
      </w:r>
    </w:p>
    <w:p w14:paraId="6623B809" w14:textId="77777777" w:rsidR="003D78E1" w:rsidRDefault="006713DF">
      <w:pPr>
        <w:pStyle w:val="Mecelle"/>
        <w:spacing w:after="60"/>
        <w:ind w:firstLine="567"/>
        <w:rPr>
          <w:lang w:val="az-Latn-AZ"/>
        </w:rPr>
      </w:pPr>
      <w:r>
        <w:rPr>
          <w:lang w:val="az-Latn-AZ"/>
        </w:rPr>
        <w:t>32.4.2. seçki ərazisi üzrə bələdiyyə üzvlüyünə namizədləri, onların səlahiyyətli nümayəndələrini, vəkil edilmiş şəxslərini qeydə alır, onlara Mərkəzi Seçki Komissiyasının müəyyənləşdirdiyi formada vəsiqə verir;</w:t>
      </w:r>
    </w:p>
    <w:p w14:paraId="03580DBC" w14:textId="77777777" w:rsidR="003D78E1" w:rsidRDefault="006713DF">
      <w:pPr>
        <w:pStyle w:val="Mecelle"/>
        <w:spacing w:after="60"/>
        <w:ind w:firstLine="567"/>
        <w:rPr>
          <w:lang w:val="az-Latn-AZ"/>
        </w:rPr>
      </w:pPr>
      <w:r>
        <w:rPr>
          <w:lang w:val="az-Latn-AZ"/>
        </w:rPr>
        <w:t>32.4.3. seçki ərazisi üzrə bələdiyyə üzvlüyünə namizədlər üçün bərabər seçkiqabağı fəaliyyətin həyata keçirilməsinə nəzarət edir;</w:t>
      </w:r>
    </w:p>
    <w:p w14:paraId="64139E51" w14:textId="77777777" w:rsidR="003D78E1" w:rsidRDefault="006713DF">
      <w:pPr>
        <w:pStyle w:val="Mecelle"/>
        <w:spacing w:after="60"/>
        <w:ind w:firstLine="567"/>
        <w:rPr>
          <w:lang w:val="az-Latn-AZ"/>
        </w:rPr>
      </w:pPr>
      <w:r>
        <w:rPr>
          <w:lang w:val="az-Latn-AZ"/>
        </w:rPr>
        <w:t>32.4.4. seçki ərazisi üzrə məntəqə seçki komissiyalarının məlumatlarına əsasən səsvermənin nəticələrini müəyyən edir;</w:t>
      </w:r>
    </w:p>
    <w:p w14:paraId="5FAD6C08" w14:textId="77777777" w:rsidR="003D78E1" w:rsidRDefault="006713DF">
      <w:pPr>
        <w:pStyle w:val="Mecelle"/>
        <w:spacing w:after="60"/>
        <w:ind w:firstLine="567"/>
        <w:rPr>
          <w:lang w:val="az-Latn-AZ"/>
        </w:rPr>
      </w:pPr>
      <w:r>
        <w:rPr>
          <w:lang w:val="az-Latn-AZ"/>
        </w:rPr>
        <w:t>32.4.5. təkrar və əlavə seçkilərin keçirilməsini təşkil edir;</w:t>
      </w:r>
    </w:p>
    <w:p w14:paraId="1B164A3F" w14:textId="77777777" w:rsidR="003D78E1" w:rsidRDefault="006713DF">
      <w:pPr>
        <w:pStyle w:val="Mecelle"/>
        <w:spacing w:after="60"/>
        <w:ind w:firstLine="567"/>
        <w:rPr>
          <w:lang w:val="az-Latn-AZ"/>
        </w:rPr>
      </w:pPr>
      <w:r>
        <w:rPr>
          <w:lang w:val="az-Latn-AZ"/>
        </w:rPr>
        <w:t>32.4.6. bu Məcəlləyə uyğun olaraq digər vəzifələri həyata keçirir.</w:t>
      </w:r>
    </w:p>
    <w:p w14:paraId="412B1679"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60" w:name="_Toc90979802"/>
      <w:r>
        <w:rPr>
          <w:rStyle w:val="StyleMaddeHanging125cmBefore12ptChar"/>
          <w:szCs w:val="22"/>
        </w:rPr>
        <w:t>Maddə 33.</w:t>
      </w:r>
      <w:r>
        <w:rPr>
          <w:lang w:val="az-Latn-AZ"/>
        </w:rPr>
        <w:t xml:space="preserve"> </w:t>
      </w:r>
      <w:r>
        <w:rPr>
          <w:rStyle w:val="StyleBold"/>
          <w:bCs/>
          <w:caps w:val="0"/>
          <w:color w:val="000000"/>
          <w:sz w:val="22"/>
          <w:szCs w:val="18"/>
        </w:rPr>
        <w:t>Dairə seçki komissiyası üzvünün fəaliyyətinin təminatları</w:t>
      </w:r>
      <w:bookmarkEnd w:id="60"/>
    </w:p>
    <w:p w14:paraId="2D09F3A7" w14:textId="77777777" w:rsidR="003D78E1" w:rsidRDefault="006713DF">
      <w:pPr>
        <w:pStyle w:val="Mecelle"/>
        <w:spacing w:after="60"/>
        <w:ind w:firstLine="567"/>
        <w:rPr>
          <w:lang w:val="az-Latn-AZ"/>
        </w:rPr>
      </w:pPr>
      <w:r>
        <w:rPr>
          <w:lang w:val="az-Latn-AZ"/>
        </w:rPr>
        <w:t>33.1. Dairə seçki komissiyasının sədri və katibləri öz səlahiyyətləri dövründə dövlət büdcəsi hesabına əmək haqqı alırlar. Dairə seçki komissiyasının üzvləri seçkilərin (referendumun) təyin edilməsi haqqında səlahiyyətli dövlət orqanının qərarının</w:t>
      </w:r>
      <w:r w:rsidR="00693062">
        <w:rPr>
          <w:lang w:val="az-Latn-AZ"/>
        </w:rPr>
        <w:t xml:space="preserve"> </w:t>
      </w:r>
      <w:r w:rsidR="00693062" w:rsidRPr="00693062">
        <w:rPr>
          <w:i/>
          <w:color w:val="000000"/>
          <w:lang w:val="az-Latn-AZ"/>
        </w:rPr>
        <w:t>(sərəncamının)</w:t>
      </w:r>
      <w:r>
        <w:rPr>
          <w:lang w:val="az-Latn-AZ"/>
        </w:rPr>
        <w:t xml:space="preserve"> dərc edildiyi gündən seçkilərin (referendumun) nəticələrinin dərc edildiyi günədək olan müddətdə, habelə hər il seçici siyahılarının hazırlandığı dövrdə dövlət büdcəsi hesabına pul təminatı alırlar. Dairə seçki komissiyasının tərkibinə seçilən, dövlət və ya yerli büdcələrdən maliyyələşdirilən orqanlarda, müəssisələrdə, təşkilatlarda və ya təsisatlarda qulluq edən üzvün iş yeri üzrə aldığı əmək haqqı saxlanılır.</w:t>
      </w:r>
    </w:p>
    <w:p w14:paraId="71D52362" w14:textId="77777777" w:rsidR="003D78E1" w:rsidRDefault="006713DF">
      <w:pPr>
        <w:pStyle w:val="Mecelle"/>
        <w:spacing w:after="60"/>
        <w:ind w:firstLine="567"/>
        <w:rPr>
          <w:lang w:val="az-Latn-AZ"/>
        </w:rPr>
      </w:pPr>
      <w:r>
        <w:rPr>
          <w:lang w:val="az-Latn-AZ"/>
        </w:rPr>
        <w:t>33.2. Seçkilər (referendum) dövründə dairə seçki komissiyasının üzvü müvafiq rayon prokurorunun razılığı olmadan cinayət məsuliyyətinə cəlb edilə bilməz tutula bilməz və ya məhkəmə qaydasında müəyyənləşdirilən inzibati tənbeh tədbirlərinə məruz qala bilməz (bu maddədə «rayon prokuroru» dedikdə, seçki dairəsi ərazisinin çox hissəsinin əhatə etdiyi rayonun prokuroru başa düşülür). Dairə seçki komissiyasının üzvü cinayət başında yaxalanarsa, tutula bilər. Belə olduqda, dairə seçki komissiyasının üzvünü tutan orqan bu barədə dərhal Mərkəzi Seçki Komissiyasına və müvafiq rayon prokuroruna xəbər verir.</w:t>
      </w:r>
    </w:p>
    <w:p w14:paraId="18BB5F04" w14:textId="77777777" w:rsidR="003D78E1" w:rsidRDefault="006713DF">
      <w:pPr>
        <w:pStyle w:val="Mecelle"/>
        <w:spacing w:after="60"/>
        <w:ind w:firstLine="567"/>
        <w:rPr>
          <w:lang w:val="az-Latn-AZ"/>
        </w:rPr>
      </w:pPr>
      <w:r>
        <w:rPr>
          <w:lang w:val="az-Latn-AZ"/>
        </w:rPr>
        <w:t>33.3. Dairə seçki komissiyası üzvünün seçkilər (referendum) dövründə seçki dairəsinin ərazisində gediş-gəliş üçün hər cür ictimai nəqliyyatdan (taksi və sifarişli reyslər istisna olmaqla) istifadə xərcləri gediş-gəliş sənədləri təqdim olunduqda dairə seçki komissiyasının ayırdığı vəsait hesabına ödənilir.</w:t>
      </w:r>
    </w:p>
    <w:p w14:paraId="6738CC08"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61" w:name="_Toc90979803"/>
      <w:r>
        <w:rPr>
          <w:rStyle w:val="StyleMaddeHanging125cmBefore12ptChar"/>
          <w:szCs w:val="22"/>
        </w:rPr>
        <w:t>Maddə 34.</w:t>
      </w:r>
      <w:r>
        <w:rPr>
          <w:lang w:val="az-Latn-AZ"/>
        </w:rPr>
        <w:t xml:space="preserve"> </w:t>
      </w:r>
      <w:r>
        <w:rPr>
          <w:rStyle w:val="StyleBold"/>
          <w:bCs/>
          <w:caps w:val="0"/>
          <w:color w:val="000000"/>
          <w:sz w:val="22"/>
          <w:szCs w:val="18"/>
        </w:rPr>
        <w:t>Dairə seçki komissiyasının işinin təşkili</w:t>
      </w:r>
      <w:bookmarkEnd w:id="61"/>
    </w:p>
    <w:p w14:paraId="08F835DD" w14:textId="77777777" w:rsidR="003D78E1" w:rsidRDefault="006713DF">
      <w:pPr>
        <w:pStyle w:val="Mecelle"/>
        <w:spacing w:after="60"/>
        <w:ind w:firstLine="567"/>
        <w:rPr>
          <w:lang w:val="az-Latn-AZ"/>
        </w:rPr>
      </w:pPr>
      <w:r>
        <w:rPr>
          <w:lang w:val="az-Latn-AZ"/>
        </w:rPr>
        <w:t>34.1. Dairə seçki komissiyası öz işini Mərkəzi Seçki Komissiyası tərəfindən təsdiq edilmiş dairə seçki komissiyasının reqlamenti əsasında qurur.</w:t>
      </w:r>
    </w:p>
    <w:p w14:paraId="3537026D" w14:textId="77777777" w:rsidR="003D78E1" w:rsidRDefault="006713DF">
      <w:pPr>
        <w:pStyle w:val="Mecelle"/>
        <w:spacing w:after="60"/>
        <w:ind w:firstLine="567"/>
        <w:rPr>
          <w:lang w:val="az-Latn-AZ"/>
        </w:rPr>
      </w:pPr>
      <w:r>
        <w:rPr>
          <w:lang w:val="az-Latn-AZ"/>
        </w:rPr>
        <w:t>34.2. Dairə seçki komissiyasının katibliyi öz işini Mərkəzi Seçki Komissiyası tərəfindən təsdiq edilmiş Əsasnamə əsasında qurur.</w:t>
      </w:r>
    </w:p>
    <w:p w14:paraId="1A64F0B5" w14:textId="77777777" w:rsidR="003D78E1" w:rsidRDefault="006713DF">
      <w:pPr>
        <w:pStyle w:val="Mecelle"/>
        <w:spacing w:after="60"/>
        <w:ind w:firstLine="567"/>
        <w:rPr>
          <w:lang w:val="az-Latn-AZ"/>
        </w:rPr>
      </w:pPr>
      <w:r>
        <w:rPr>
          <w:lang w:val="az-Latn-AZ"/>
        </w:rPr>
        <w:t>34.3. Dairə seçki komissiyasının qərarları komissiyanın iclasında 9 üzv iştirak etdikdə – azı 6 üzvün, 8 və ya 7 üzv iştirak etdikdə — azı 5 üzvün, 6 üzv iştirak etdikdə — azı 4 üzvün lehinə səs verməsi nəticəsində qəbul edilir.</w:t>
      </w:r>
    </w:p>
    <w:p w14:paraId="2D7312D1" w14:textId="77777777" w:rsidR="003D78E1" w:rsidRDefault="006713DF">
      <w:pPr>
        <w:pStyle w:val="Mecelle"/>
        <w:spacing w:after="60"/>
        <w:ind w:firstLine="567"/>
        <w:rPr>
          <w:lang w:val="az-Latn-AZ"/>
        </w:rPr>
      </w:pPr>
      <w:r>
        <w:rPr>
          <w:lang w:val="az-Latn-AZ"/>
        </w:rPr>
        <w:t>34.4. Dairə seçki komissiyasının qərarı 24 saat ərzində dərc edilməlidir və dərc olunduğu gündən qüvvəyə minir.</w:t>
      </w:r>
    </w:p>
    <w:p w14:paraId="32A5A535" w14:textId="77777777" w:rsidR="003D78E1" w:rsidRDefault="006713DF">
      <w:pPr>
        <w:pStyle w:val="Mecelle"/>
        <w:spacing w:after="60"/>
        <w:ind w:firstLine="567"/>
        <w:rPr>
          <w:lang w:val="az-Latn-AZ"/>
        </w:rPr>
      </w:pPr>
      <w:r>
        <w:rPr>
          <w:lang w:val="az-Latn-AZ"/>
        </w:rPr>
        <w:t xml:space="preserve">34.5. </w:t>
      </w:r>
      <w:r>
        <w:rPr>
          <w:rFonts w:cs="Lucida Sans Unicode"/>
          <w:lang w:val="az-Latn-AZ"/>
        </w:rPr>
        <w:t xml:space="preserve">Dairə seçki komissiyasının katibliyinin daimi fəaliyyət göstərən işçilərinin sayı, onların vəzifələrinin adları və əmək haqları Azərbaycan Respublikasının Mərkəzi Seçki Komissiyası tərəfindən müəyyən edilir. </w:t>
      </w:r>
      <w:r>
        <w:rPr>
          <w:rStyle w:val="EndnoteReference"/>
          <w:rFonts w:ascii="Palatino Linotype" w:hAnsi="Palatino Linotype" w:cs="Lucida Sans Unicode"/>
          <w:b w:val="0"/>
          <w:position w:val="6"/>
          <w:sz w:val="20"/>
          <w:szCs w:val="20"/>
          <w:lang w:val="az-Latn-AZ"/>
        </w:rPr>
        <w:endnoteReference w:id="35"/>
      </w:r>
    </w:p>
    <w:p w14:paraId="17BFAE75" w14:textId="77777777" w:rsidR="003D78E1" w:rsidRDefault="003D78E1">
      <w:pPr>
        <w:pStyle w:val="FESL"/>
        <w:spacing w:after="60"/>
        <w:rPr>
          <w:lang w:val="az-Latn-AZ"/>
        </w:rPr>
      </w:pPr>
    </w:p>
    <w:p w14:paraId="2F948DEE" w14:textId="77777777" w:rsidR="003D78E1" w:rsidRDefault="006713DF">
      <w:pPr>
        <w:pStyle w:val="FESL"/>
        <w:spacing w:after="60"/>
        <w:rPr>
          <w:lang w:val="az-Latn-AZ"/>
        </w:rPr>
      </w:pPr>
      <w:r>
        <w:rPr>
          <w:lang w:val="az-Latn-AZ"/>
        </w:rPr>
        <w:t>Altıncı fəsil</w:t>
      </w:r>
    </w:p>
    <w:p w14:paraId="7115AB9D" w14:textId="77777777" w:rsidR="003D78E1" w:rsidRDefault="006713DF">
      <w:pPr>
        <w:pStyle w:val="Heading2"/>
        <w:spacing w:after="60"/>
        <w:rPr>
          <w:rFonts w:ascii="Palatino Linotype" w:hAnsi="Palatino Linotype"/>
          <w:lang w:val="az-Latn-AZ"/>
        </w:rPr>
      </w:pPr>
      <w:bookmarkStart w:id="62" w:name="_Toc90979804"/>
      <w:bookmarkStart w:id="63" w:name="_Toc91040271"/>
      <w:r>
        <w:rPr>
          <w:rFonts w:ascii="Palatino Linotype" w:hAnsi="Palatino Linotype"/>
          <w:lang w:val="az-Latn-AZ"/>
        </w:rPr>
        <w:t>SEÇKİ (REFERENDUM) MƏNTƏQƏLƏRİ VƏ MƏNTƏQƏ SEÇKİ KOMİSSİYALARI</w:t>
      </w:r>
      <w:bookmarkEnd w:id="62"/>
      <w:bookmarkEnd w:id="63"/>
    </w:p>
    <w:p w14:paraId="6765A32A"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64" w:name="_Toc90979805"/>
      <w:r>
        <w:rPr>
          <w:rStyle w:val="StyleMaddeHanging125cmBefore12ptChar"/>
          <w:szCs w:val="22"/>
        </w:rPr>
        <w:t>Maddə 35.</w:t>
      </w:r>
      <w:r>
        <w:rPr>
          <w:lang w:val="az-Latn-AZ"/>
        </w:rPr>
        <w:t xml:space="preserve"> </w:t>
      </w:r>
      <w:r>
        <w:rPr>
          <w:rStyle w:val="StyleBold"/>
          <w:bCs/>
          <w:caps w:val="0"/>
          <w:color w:val="000000"/>
          <w:sz w:val="22"/>
          <w:szCs w:val="18"/>
        </w:rPr>
        <w:t>Seçki (referendum) məntəqələrinin yaradılması</w:t>
      </w:r>
      <w:bookmarkEnd w:id="64"/>
    </w:p>
    <w:p w14:paraId="41316949" w14:textId="77777777" w:rsidR="003D78E1" w:rsidRDefault="006713DF">
      <w:pPr>
        <w:pStyle w:val="Mecelle"/>
        <w:spacing w:after="60"/>
        <w:ind w:firstLine="567"/>
        <w:rPr>
          <w:lang w:val="az-Latn-AZ"/>
        </w:rPr>
      </w:pPr>
      <w:r>
        <w:rPr>
          <w:lang w:val="az-Latn-AZ"/>
        </w:rPr>
        <w:t>35.1. Səsvermənin keçirilməsi və səslərin hesablanması məqsədi ilə bələdiyyə qurumlarının ərazilərində qeydə alınmış seçicilərin sayı nəzərə alınmaqla hər beş ildən bir seçki (referendum) məntəqələri (bundan sonra — seçki məntəqələri) yaradılır. Bu Məcəllənin 35.3.1-ci maddəsinin tələblərinə riayət olunmasının təmin edilməsi məqsədi ilə ayrı-ayrı seçki məntəqələri yuxarıda göstərilən müddət keçmədən yenidən təşkil edilə bilər.</w:t>
      </w:r>
    </w:p>
    <w:p w14:paraId="1FA0E5FF" w14:textId="77777777" w:rsidR="003D78E1" w:rsidRDefault="006713DF">
      <w:pPr>
        <w:pStyle w:val="Mecelle"/>
        <w:spacing w:after="60"/>
        <w:ind w:firstLine="567"/>
        <w:rPr>
          <w:lang w:val="az-Latn-AZ"/>
        </w:rPr>
      </w:pPr>
      <w:r>
        <w:rPr>
          <w:lang w:val="az-Latn-AZ"/>
        </w:rPr>
        <w:t>35.2. Seçki məntəqələri müvafiq dairə komissiyaları tərəfindən müvafiq icra hakimiyyəti orqanı və bələdiyyə qurumu ilə razılaşdırılmaqla, seçicilər üçün maksimum əlverişli şərait yaradılmasının zəruriliyi, yerli və digər şərait nəzərə alınmaqla yaradılır. Seçki məntəqələri bilavasitə seçkilərdən (referendumdan) əvvəl yaradılırsa, onlar səsvermə gününə ən azı 50 gün qalmış yaradılmalıdır. Seçki məntəqəsinin yaradılması haqqında dairə seçki komissiyasının qərarında məntəqənin hüdudları (seçki məntəqəsi yaşayış məntəqəsinin bir hissəsini əhatə etdikdə evlərin nömrələri nəzərə alınmaqla küçələrin adları) dəqiq göstərilməlidir.</w:t>
      </w:r>
    </w:p>
    <w:p w14:paraId="7AA41E42" w14:textId="77777777" w:rsidR="003D78E1" w:rsidRDefault="006713DF">
      <w:pPr>
        <w:pStyle w:val="Mecelle"/>
        <w:spacing w:after="60"/>
        <w:ind w:firstLine="567"/>
        <w:rPr>
          <w:lang w:val="az-Latn-AZ"/>
        </w:rPr>
      </w:pPr>
      <w:r>
        <w:rPr>
          <w:lang w:val="az-Latn-AZ"/>
        </w:rPr>
        <w:t>35.3. Seçki məntəqələri yaradılarkən aşağıdakı tələblərə riayət olunmalıdır:</w:t>
      </w:r>
    </w:p>
    <w:p w14:paraId="0529B3C7" w14:textId="77777777" w:rsidR="003D78E1" w:rsidRDefault="006713DF">
      <w:pPr>
        <w:pStyle w:val="Mecelle"/>
        <w:spacing w:after="60"/>
        <w:ind w:firstLine="567"/>
        <w:rPr>
          <w:lang w:val="az-Latn-AZ"/>
        </w:rPr>
      </w:pPr>
      <w:r>
        <w:rPr>
          <w:lang w:val="az-Latn-AZ"/>
        </w:rPr>
        <w:t>35.3.1. hər seçki məntəqəsinin ərazisində ən çoxu 1500 və ən azı 50 seçici qeydə alınmalıdır;</w:t>
      </w:r>
    </w:p>
    <w:p w14:paraId="2BE29F0E" w14:textId="77777777" w:rsidR="003D78E1" w:rsidRDefault="006713DF">
      <w:pPr>
        <w:pStyle w:val="Mecelle"/>
        <w:spacing w:after="60"/>
        <w:ind w:firstLine="567"/>
        <w:rPr>
          <w:lang w:val="az-Latn-AZ"/>
        </w:rPr>
      </w:pPr>
      <w:r>
        <w:rPr>
          <w:lang w:val="az-Latn-AZ"/>
        </w:rPr>
        <w:t>35.3.2. seçki məntəqələrinin sərhədləri seçki dairələrinin sərhədlərini pozmamalıdır.</w:t>
      </w:r>
    </w:p>
    <w:p w14:paraId="2FFC93AF" w14:textId="77777777" w:rsidR="003D78E1" w:rsidRDefault="006713DF">
      <w:pPr>
        <w:pStyle w:val="Mecelle"/>
        <w:spacing w:after="60"/>
        <w:ind w:firstLine="567"/>
        <w:rPr>
          <w:lang w:val="az-Latn-AZ"/>
        </w:rPr>
      </w:pPr>
      <w:r>
        <w:rPr>
          <w:lang w:val="az-Latn-AZ"/>
        </w:rPr>
        <w:t>35.4. Xəzər dənizinin Azərbaycan Respublikasına məxsus olan sektorunda yerləşən neft platformalarında, səsvermə günü üzən gəmilərdə (seçicilərin sayı 50-dən artıq olduqda), seçicilərin müvəqqəti olduqları yerlərdə (xəstəxanalarda, sanatoriyalarda, istirahət evlərində) seçki məntəqələri Mərkəzi Seçki Komissiyasının müəyyən etdiyi qaydada bu Məcəllənin 35.2-ci maddəsi ilə müəyyənləşdirilmiş müddətdə, Mərkəzi Seçki Komissiyasının müəyyənləşdirdiyi müstəsna hallarda isə səsvermə gününə azı 5 gün qalmış yaradıla bilər. Belə seçki məntəqələri yerləşdikləri yerdə və ya gəminin qeydiyyatda olduğu yerdə yaradılmış seçki dairəsinin tərkibinə daxil olur. Bu cür seçki məntəqələri yalnız referendum və Prezident seçkilərinin keçirilməsi üçün yaradılır.</w:t>
      </w:r>
    </w:p>
    <w:p w14:paraId="07BA71E0" w14:textId="77777777" w:rsidR="003D78E1" w:rsidRDefault="006713DF">
      <w:pPr>
        <w:pStyle w:val="Mecelle"/>
        <w:spacing w:after="60"/>
        <w:ind w:firstLine="567"/>
        <w:rPr>
          <w:lang w:val="az-Latn-AZ"/>
        </w:rPr>
      </w:pPr>
      <w:r>
        <w:rPr>
          <w:lang w:val="az-Latn-AZ"/>
        </w:rPr>
        <w:t>35.5. Hərbi qulluqçular ümumi seçki məntəqələrində səs verirlər. Müddətli hərbi qulluqda olan Azərbaycan Respublikası vətəndaşlarının seçki məntəqələrinə çatdırılması (getmələri) qaydaları Mərkəzi Seçki Komissiyası tərəfindən müəyyən edilir. Yaşayış məntəqələrindən kənarda yerləşən hərbi hissələrdə seçki məntəqələrinin yaradılmasına yalnız o halda yol v</w:t>
      </w:r>
      <w:r w:rsidRPr="00613DBC">
        <w:rPr>
          <w:lang w:val="az-Latn-AZ"/>
        </w:rPr>
        <w:t xml:space="preserve">erilir ki, hərbi qulluqçuların ümumi seçki məntəqələrinə ictimai nəqliyyatla çatdırılması üçün 1 saatdan çox vaxt lazım olsun və hərbi qulluqçuların ümumi sayı 50-dən artıq olsun. Belə hallarda seçki məntəqələri bu Məcəllənin 35.2-ci maddəsi ilə müəyyənləşdirilmiş müddətdə, müstəsna hallarda isə müvafiq dairə seçki komissiyasının qərarına uyğun olaraq hərbi hissələrin komandirləri tərəfindən səsvermə gününə azı 5 gün qalmış yaradılır. </w:t>
      </w:r>
      <w:r w:rsidR="00613DBC" w:rsidRPr="00613DBC">
        <w:rPr>
          <w:i/>
          <w:color w:val="000000"/>
          <w:lang w:val="az-Latn-AZ"/>
        </w:rPr>
        <w:t>Sərhəd mühafizə orqanlarının</w:t>
      </w:r>
      <w:r w:rsidRPr="00613DBC">
        <w:rPr>
          <w:lang w:val="az-Latn-AZ"/>
        </w:rPr>
        <w:t xml:space="preserve"> hərbi qulluqçuları və hərbi münaqişə zonasında yerləşdirilən hərbi qulluqçular, </w:t>
      </w:r>
      <w:r w:rsidRPr="00613DBC">
        <w:rPr>
          <w:rFonts w:cs="Arial"/>
          <w:lang w:val="az-Latn-AZ"/>
        </w:rPr>
        <w:t>Mərkəzi Seçki Komissiya</w:t>
      </w:r>
      <w:r>
        <w:rPr>
          <w:rFonts w:cs="Arial"/>
          <w:lang w:val="az-Latn-AZ"/>
        </w:rPr>
        <w:t>sı müəyyən etdiyi hallarda</w:t>
      </w:r>
      <w:r>
        <w:rPr>
          <w:lang w:val="az-Latn-AZ"/>
        </w:rPr>
        <w:t xml:space="preserve"> xüsusi rejim şəraitində qulluq edən hərbi qulluqçular onların hərbi hissələrində yaradılan seçki məntəqələrində səs verirlər. </w:t>
      </w:r>
      <w:r>
        <w:rPr>
          <w:rFonts w:cs="Arial"/>
          <w:lang w:val="az-Latn-AZ"/>
        </w:rPr>
        <w:t>Xüsusi rejim şəraitində qulluq edən hərbi qulluqçular haqqında qərar Mərkəzi Seçki Komissiyası tərəfindən səsvermə gününə ən azı 5 gün qalmış qəbul edilir.</w:t>
      </w:r>
      <w:r>
        <w:rPr>
          <w:lang w:val="az-Latn-AZ"/>
        </w:rPr>
        <w:t xml:space="preserve"> Bu maddəyə uyğun yaradılan seçki məntəqələrində seçki komissiyasının işlədiyi otağa və səsvermə otağına bu Məcəllə ilə müəyyənləşdirilmiş qaydada məntəqə və yuxarı seçki komissiyalarının bütün üzvlərinin, qeydə alınmış namizədlərin və onların nümayəndələrinin, siyasi partiyaların, siyasi partiyalar bloklarının səlahiyyətli nümayəndələrinin, müşahidəçilərin maneəsiz daxil olmasına imkan yaradılmalıdır.</w:t>
      </w:r>
      <w:r>
        <w:rPr>
          <w:rStyle w:val="EndnoteReference"/>
          <w:rFonts w:ascii="Palatino Linotype" w:hAnsi="Palatino Linotype" w:cs="Tahoma"/>
          <w:lang w:val="az-Latn-AZ"/>
        </w:rPr>
        <w:endnoteReference w:id="36"/>
      </w:r>
    </w:p>
    <w:p w14:paraId="16AF54ED" w14:textId="77777777" w:rsidR="003D78E1" w:rsidRDefault="006713DF">
      <w:pPr>
        <w:pStyle w:val="Mecelle"/>
        <w:spacing w:after="60"/>
        <w:ind w:firstLine="567"/>
        <w:rPr>
          <w:lang w:val="az-Latn-AZ"/>
        </w:rPr>
      </w:pPr>
      <w:r>
        <w:rPr>
          <w:lang w:val="az-Latn-AZ"/>
        </w:rPr>
        <w:t>35.6. Səsvermə günü xarici dövlətlərdə olan seçicilərin səs verməsi və səslərinin hesablanması üçün seçki məntəqələri seçicilərin olduğu ərazilərdə Azərbaycan Respublikasının diplomatik nümayəndəliklərinin və ya konsul idarələrinin rəhbərləri tərəfindən konsul qeydiyyatına durmuş seçicilərin sayı 50-dən artıq olduqda səsvermə gününə azı 30 gün qalmış yaradılır. Bu cür seçki məntəqələri yalnız referendum və Prezident seçkilərinin keçirilməsi üçün yaradılır.</w:t>
      </w:r>
    </w:p>
    <w:p w14:paraId="5F59C490" w14:textId="77777777" w:rsidR="003D78E1" w:rsidRDefault="006713DF">
      <w:pPr>
        <w:pStyle w:val="Mecelle"/>
        <w:spacing w:after="60"/>
        <w:ind w:firstLine="567"/>
        <w:rPr>
          <w:lang w:val="az-Latn-AZ"/>
        </w:rPr>
      </w:pPr>
      <w:r>
        <w:rPr>
          <w:lang w:val="az-Latn-AZ"/>
        </w:rPr>
        <w:t>35.7. Nömrələri və hüdudları göstərilən seçki məntəqələrinin siyahısı (seçki məntəqəsi yaşayış məntəqəsi ərazisinin bir hissəsini əhatə etdikdə), yaşayış məntəqələrinin siyahısı (seçki məntəqəsi bir neçə yaşayış məntəqəsində yaradılmışsa), məntəqə seçki komissiyalarının, səsvermə otaqlarının yerləri və məntəqə seçki komissiyalarının telefon nömrələri dairə seçki komissiyaları tərəfindən səsvermə gününə azı 45 gün qalmış, bu Məcəllənin 35.4 və 35.5-ci maddələrində göstərilmiş müddətdə yaradılan seçki məntəqələri haqqında məlumat isə onların yaradılması günündən ən geci 2 gün keçənədək dərc edilir.</w:t>
      </w:r>
    </w:p>
    <w:p w14:paraId="11D6B88F" w14:textId="77777777" w:rsidR="003D78E1" w:rsidRDefault="006713DF">
      <w:pPr>
        <w:pStyle w:val="Mecelle"/>
        <w:spacing w:after="60"/>
        <w:ind w:firstLine="567"/>
        <w:rPr>
          <w:lang w:val="az-Latn-AZ"/>
        </w:rPr>
      </w:pPr>
      <w:r>
        <w:rPr>
          <w:lang w:val="az-Latn-AZ"/>
        </w:rPr>
        <w:t>35.8. Azərbaycan Respublikasının hüdudlarından kənarda yaradılan seçki məntəqələrində bu Məcəllənin 35.7-ci və 109-cu maddələrində göstərilən məlumatların dərci məsələsi, yerli şərait nəzərə alınmaqla, Azərbaycan Respublikasının müvafiq diplomatik nümayəndəliklərinin və ya konsul idarələrinin rəhbərləri tərəfindən həll edilir.</w:t>
      </w:r>
    </w:p>
    <w:p w14:paraId="7572FD2B"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65" w:name="_Toc90979806"/>
      <w:r>
        <w:rPr>
          <w:rStyle w:val="StyleMaddeHanging125cmBefore12ptChar"/>
          <w:szCs w:val="22"/>
        </w:rPr>
        <w:t>Maddə 36.</w:t>
      </w:r>
      <w:r>
        <w:rPr>
          <w:lang w:val="az-Latn-AZ"/>
        </w:rPr>
        <w:t xml:space="preserve"> </w:t>
      </w:r>
      <w:r>
        <w:rPr>
          <w:rStyle w:val="StyleBold"/>
          <w:bCs/>
          <w:caps w:val="0"/>
          <w:color w:val="000000"/>
          <w:sz w:val="22"/>
          <w:szCs w:val="18"/>
        </w:rPr>
        <w:t>Məntəqə seçki komissiyalarının təşkili</w:t>
      </w:r>
      <w:bookmarkEnd w:id="65"/>
    </w:p>
    <w:p w14:paraId="576755CD" w14:textId="77777777" w:rsidR="003D78E1" w:rsidRDefault="006713DF">
      <w:pPr>
        <w:pStyle w:val="Mecelle"/>
        <w:spacing w:after="60"/>
        <w:ind w:firstLine="567"/>
        <w:rPr>
          <w:lang w:val="az-Latn-AZ"/>
        </w:rPr>
      </w:pPr>
      <w:r>
        <w:rPr>
          <w:lang w:val="az-Latn-AZ"/>
        </w:rPr>
        <w:t>36.1. Məntəqə seçki komissiyaları müvafiq dairə seçki komissiyaları tərəfindən 6 üzvdən ibarət tərkibdə təşkil edilir.</w:t>
      </w:r>
    </w:p>
    <w:p w14:paraId="32538AFD" w14:textId="77777777" w:rsidR="003D78E1" w:rsidRDefault="006713DF">
      <w:pPr>
        <w:pStyle w:val="Mecelle"/>
        <w:spacing w:after="60"/>
        <w:ind w:firstLine="567"/>
        <w:rPr>
          <w:lang w:val="az-Latn-AZ"/>
        </w:rPr>
      </w:pPr>
      <w:r>
        <w:rPr>
          <w:lang w:val="az-Latn-AZ"/>
        </w:rPr>
        <w:t>36.2. Məntəqə seçki komissiyasının 2 üzvünün namizədliyi deputatları Milli Məclisdə çoxluq təşkil edən siyasi partiyanı dairə seçki komissiyasında təmsil edən komissiya üzvləri tərəfindən, 2 üzvünün namizədliyi deputatları Milli Məclisdə azlıq təşkil edən siyasi partiyaları dairə seçki komissiyasında təmsil edən komissiya üzvləri tərəfindən, 2 üzvünün namizədliyi isə heç bir siyasi partiyaya mənsub olmayan Milli Məclis deputatlarını dairə seçki komissiyasında təmsil edən üzvlər tərəfindən təqdim edilir. Məntəqə seçki komissiyasının üzvlüyünə namizədləri dairə seçki komissiyasında partiyaları təmsil edən dairə seçki komissiyasının üzvlərinə müvafiq siyasi partiyaların yerli təşkilatları, heç bir siyasi partiyaya mənsub olmayan Milli Məclis deputatlarını təmsil edən dairə seçki komissiyasının üzvlərinə isə seçicilər də (seçicilərin təşəbbüs qrupları) təklif edə bilərlər. Həmin namizədlər müvafiq seçki dairəsinin ərazisində daimi yaşayan Azərbaycan Respublikası vətəndaşları olmalıdırlar.</w:t>
      </w:r>
    </w:p>
    <w:p w14:paraId="4A07ECDE" w14:textId="77777777" w:rsidR="003D78E1" w:rsidRDefault="006713DF">
      <w:pPr>
        <w:pStyle w:val="Mecelle"/>
        <w:spacing w:after="60"/>
        <w:ind w:firstLine="567"/>
        <w:rPr>
          <w:lang w:val="az-Latn-AZ"/>
        </w:rPr>
      </w:pPr>
      <w:r>
        <w:rPr>
          <w:lang w:val="az-Latn-AZ"/>
        </w:rPr>
        <w:t>36.3. Məntəqə seçki komissiyasının 2-dən çox üzvü bələdiyyə qulluğunda ola bilməz.</w:t>
      </w:r>
    </w:p>
    <w:p w14:paraId="2D16DC23" w14:textId="77777777" w:rsidR="003D78E1" w:rsidRDefault="006713DF">
      <w:pPr>
        <w:pStyle w:val="Mecelle"/>
        <w:spacing w:after="60"/>
        <w:ind w:firstLine="567"/>
        <w:rPr>
          <w:lang w:val="az-Latn-AZ"/>
        </w:rPr>
      </w:pPr>
      <w:r>
        <w:rPr>
          <w:lang w:val="az-Latn-AZ"/>
        </w:rPr>
        <w:t>36.4. Məntəqə seçki komissiyaları bilavasitə seçkilərdən (referendumdan) əvvəl yaradılırsa, onlar səsvermə gününə azı 40 gün qalmış təşkil edilməlidir.</w:t>
      </w:r>
    </w:p>
    <w:p w14:paraId="6107FC3C" w14:textId="77777777" w:rsidR="003D78E1" w:rsidRDefault="006713DF">
      <w:pPr>
        <w:pStyle w:val="Mecelle"/>
        <w:spacing w:after="60"/>
        <w:ind w:firstLine="567"/>
        <w:rPr>
          <w:lang w:val="az-Latn-AZ"/>
        </w:rPr>
      </w:pPr>
      <w:r>
        <w:rPr>
          <w:lang w:val="az-Latn-AZ"/>
        </w:rPr>
        <w:t>36.5. Məntəqə seçki komissiyasının üzvləri Mərkəzi Seçki Komissiyası tərəfindən müəyyənləşdirilmiş qaydada müvafiq vəsiqə alırlar.</w:t>
      </w:r>
    </w:p>
    <w:p w14:paraId="0A647B9E" w14:textId="77777777" w:rsidR="003D78E1" w:rsidRDefault="006713DF">
      <w:pPr>
        <w:pStyle w:val="Mecelle"/>
        <w:spacing w:after="60"/>
        <w:ind w:firstLine="567"/>
        <w:rPr>
          <w:lang w:val="az-Latn-AZ"/>
        </w:rPr>
      </w:pPr>
      <w:r>
        <w:rPr>
          <w:lang w:val="az-Latn-AZ"/>
        </w:rPr>
        <w:t xml:space="preserve">36.6. Hər bir qeydə alınmış namizədin, siyasi partiyanın, siyasi partiyalar blokunun, seçicilərin təşəbbüs qrupunun məntəqə seçki komissiyası işə başladığı andan səsvermənin nəticələri rəsmiləşdirilənədək məntəqə seçki komissiyasına bir müşahidəçi təyin etmək hüququ vardır. Həmin müşahidəçilər üçün bu Məcəllənin 40.7-ci maddəsinə uyğun olaraq qeydiyyatdan keçmək tələb olunmur </w:t>
      </w:r>
      <w:r>
        <w:rPr>
          <w:rFonts w:cs="Arial"/>
          <w:lang w:val="az-Latn-AZ"/>
        </w:rPr>
        <w:t>və onlara bu Məcəllənin 40.7-ci maddəsində nəzərdə tutulan müvafiq lövhəciklər verilir</w:t>
      </w:r>
      <w:r>
        <w:rPr>
          <w:lang w:val="az-Latn-AZ"/>
        </w:rPr>
        <w:t>.</w:t>
      </w:r>
      <w:r>
        <w:rPr>
          <w:rStyle w:val="EndnoteReference"/>
          <w:rFonts w:ascii="Palatino Linotype" w:hAnsi="Palatino Linotype" w:cs="Tahoma"/>
          <w:lang w:val="az-Latn-AZ"/>
        </w:rPr>
        <w:endnoteReference w:id="37"/>
      </w:r>
    </w:p>
    <w:p w14:paraId="4BE70C81" w14:textId="77777777" w:rsidR="003D78E1" w:rsidRDefault="006713DF">
      <w:pPr>
        <w:pStyle w:val="Mecelle"/>
        <w:spacing w:after="60"/>
        <w:ind w:firstLine="567"/>
        <w:rPr>
          <w:lang w:val="az-Latn-AZ"/>
        </w:rPr>
      </w:pPr>
      <w:r>
        <w:rPr>
          <w:lang w:val="az-Latn-AZ"/>
        </w:rPr>
        <w:t>36.7. Bu Məcəllənin 35.4 və 35.5-ci maddələrində göstərilən hallarda seçicilərin sayı 100-dən az olan və 50-dən çox olan və yolu çətin keçilən yerlərdə yerləşən seçki məntəqələrində məntəqə seçki komissiyası seçicilərin ümumi yığıncağında açıq səsvermə yolu ilə seçilir. Bu halda məntəqə seçki komissiyasının tərkibi dairə seçki komissiyası tərəfindən təsdiqlənir.</w:t>
      </w:r>
    </w:p>
    <w:p w14:paraId="79D77BDD"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66" w:name="_Toc90979807"/>
      <w:r>
        <w:rPr>
          <w:rStyle w:val="StyleMaddeHanging125cmBefore12ptChar"/>
          <w:szCs w:val="22"/>
        </w:rPr>
        <w:t>Maddə 37.</w:t>
      </w:r>
      <w:r>
        <w:rPr>
          <w:lang w:val="az-Latn-AZ"/>
        </w:rPr>
        <w:t xml:space="preserve"> </w:t>
      </w:r>
      <w:r>
        <w:rPr>
          <w:rStyle w:val="StyleBold"/>
          <w:bCs/>
          <w:caps w:val="0"/>
          <w:color w:val="000000"/>
          <w:sz w:val="22"/>
          <w:szCs w:val="18"/>
        </w:rPr>
        <w:t>Məntəqə seçki komissiyasının vəzifələri</w:t>
      </w:r>
      <w:bookmarkEnd w:id="66"/>
    </w:p>
    <w:p w14:paraId="5AB7C6AB" w14:textId="77777777" w:rsidR="003D78E1" w:rsidRDefault="006713DF">
      <w:pPr>
        <w:pStyle w:val="Mecelle"/>
        <w:spacing w:after="60"/>
        <w:ind w:firstLine="567"/>
        <w:rPr>
          <w:lang w:val="az-Latn-AZ"/>
        </w:rPr>
      </w:pPr>
      <w:r>
        <w:rPr>
          <w:lang w:val="az-Latn-AZ"/>
        </w:rPr>
        <w:t>37.1. Məntəqə seçki komissiyası referendumun, Milli Məclisin deputatlarının, Prezident və bələdiyyə seçkilərinin hazırlanması və keçirilməsi zamanı aşağıdakı vəzifələri həyata keçirir:</w:t>
      </w:r>
    </w:p>
    <w:p w14:paraId="574D71D9" w14:textId="77777777" w:rsidR="003D78E1" w:rsidRDefault="006713DF">
      <w:pPr>
        <w:pStyle w:val="Mecelle"/>
        <w:spacing w:after="60"/>
        <w:ind w:firstLine="567"/>
        <w:rPr>
          <w:lang w:val="az-Latn-AZ"/>
        </w:rPr>
      </w:pPr>
      <w:r>
        <w:rPr>
          <w:lang w:val="az-Latn-AZ"/>
        </w:rPr>
        <w:t>37.1.1. əhaliyə məntəqə seçki komissiyasının ünvanı, telefon nömrəsi, iş vaxtı, habelə səsvermə günü və yeri barədə məlumat verir;</w:t>
      </w:r>
    </w:p>
    <w:p w14:paraId="511588F8" w14:textId="77777777" w:rsidR="003D78E1" w:rsidRDefault="006713DF">
      <w:pPr>
        <w:pStyle w:val="Mecelle"/>
        <w:spacing w:after="60"/>
        <w:ind w:firstLine="567"/>
        <w:rPr>
          <w:lang w:val="az-Latn-AZ"/>
        </w:rPr>
      </w:pPr>
      <w:r>
        <w:rPr>
          <w:lang w:val="az-Latn-AZ"/>
        </w:rPr>
        <w:t>37.1.2. seçici siyahılarını təsdiq edir və dəqiqləşdirir; seçiciləri bu siyahılarla tanış edir; seçicilərə seçici vəsiqələrini paylayır (çatdırır); seçici siyahılarındakı səhvlər və yanlışlıqlar barədə ərizələrə baxır və siyahılarda müvafiq dəyişikliklər edir;</w:t>
      </w:r>
    </w:p>
    <w:p w14:paraId="42346497" w14:textId="77777777" w:rsidR="003D78E1" w:rsidRDefault="006713DF">
      <w:pPr>
        <w:pStyle w:val="Mecelle"/>
        <w:spacing w:after="60"/>
        <w:ind w:firstLine="567"/>
        <w:rPr>
          <w:lang w:val="az-Latn-AZ"/>
        </w:rPr>
      </w:pPr>
      <w:r>
        <w:rPr>
          <w:lang w:val="az-Latn-AZ"/>
        </w:rPr>
        <w:t>37.1.3. səsvermə yerinin, habelə seçki qutusunun və digər ləvazimatın səsvermə üçün hazır olmasını təmin edir;</w:t>
      </w:r>
    </w:p>
    <w:p w14:paraId="6F03CE2B" w14:textId="77777777" w:rsidR="003D78E1" w:rsidRDefault="006713DF">
      <w:pPr>
        <w:pStyle w:val="Mecelle"/>
        <w:spacing w:after="60"/>
        <w:ind w:firstLine="567"/>
        <w:rPr>
          <w:lang w:val="az-Latn-AZ"/>
        </w:rPr>
      </w:pPr>
      <w:r>
        <w:rPr>
          <w:lang w:val="az-Latn-AZ"/>
        </w:rPr>
        <w:t>37.1.4. yuxarı seçki komissiyasından alınmış məlumata əsasən referenduma çıxarılan məsələlər, qeydə alınmış namizədlər və onların siyahısı barədə seçicilərə məlumat verir;</w:t>
      </w:r>
    </w:p>
    <w:p w14:paraId="0009353F" w14:textId="77777777" w:rsidR="003D78E1" w:rsidRDefault="006713DF">
      <w:pPr>
        <w:pStyle w:val="Mecelle"/>
        <w:spacing w:after="60"/>
        <w:ind w:firstLine="567"/>
        <w:rPr>
          <w:lang w:val="az-Latn-AZ"/>
        </w:rPr>
      </w:pPr>
      <w:r>
        <w:rPr>
          <w:lang w:val="az-Latn-AZ"/>
        </w:rPr>
        <w:t>37.1.5. seçki məntəqəsi ərazisində seçkiqabağı və referendumqabağı təşviqatın aparılması qaydalarına əməl olunmasına nəzarət edir;</w:t>
      </w:r>
    </w:p>
    <w:p w14:paraId="7C4C5B78" w14:textId="77777777" w:rsidR="003D78E1" w:rsidRDefault="006713DF">
      <w:pPr>
        <w:pStyle w:val="Mecelle"/>
        <w:spacing w:after="60"/>
        <w:ind w:firstLine="567"/>
        <w:rPr>
          <w:lang w:val="az-Latn-AZ"/>
        </w:rPr>
      </w:pPr>
      <w:r>
        <w:rPr>
          <w:lang w:val="az-Latn-AZ"/>
        </w:rPr>
        <w:t>37.1.6. səsvermə üçün qeydiyyatdan çıxma vəsiqəsi verir;</w:t>
      </w:r>
    </w:p>
    <w:p w14:paraId="185E0388" w14:textId="77777777" w:rsidR="003D78E1" w:rsidRDefault="006713DF">
      <w:pPr>
        <w:pStyle w:val="Mecelle"/>
        <w:spacing w:after="60"/>
        <w:ind w:firstLine="567"/>
        <w:rPr>
          <w:lang w:val="az-Latn-AZ"/>
        </w:rPr>
      </w:pPr>
      <w:r>
        <w:rPr>
          <w:lang w:val="az-Latn-AZ"/>
        </w:rPr>
        <w:t>37.1.7. səsvermə günü seçki məntəqəsində səsverməni təşkil edir;</w:t>
      </w:r>
    </w:p>
    <w:p w14:paraId="69BA401C" w14:textId="77777777" w:rsidR="003D78E1" w:rsidRDefault="006713DF">
      <w:pPr>
        <w:pStyle w:val="Mecelle"/>
        <w:spacing w:after="60"/>
        <w:ind w:firstLine="567"/>
        <w:rPr>
          <w:lang w:val="az-Latn-AZ"/>
        </w:rPr>
      </w:pPr>
      <w:r>
        <w:rPr>
          <w:lang w:val="az-Latn-AZ"/>
        </w:rPr>
        <w:t>37.1.8. seçki məntəqəsində səsvermənin nəticələrini müəyyənləşdirir, səsləri hesablayır və səsvermənin nəticələri haqqında protokolları dairə seçki komissiyasına çatdırır;</w:t>
      </w:r>
    </w:p>
    <w:p w14:paraId="293A6BDB" w14:textId="77777777" w:rsidR="003D78E1" w:rsidRDefault="006713DF">
      <w:pPr>
        <w:pStyle w:val="Mecelle"/>
        <w:spacing w:after="60"/>
        <w:ind w:firstLine="567"/>
        <w:rPr>
          <w:lang w:val="az-Latn-AZ"/>
        </w:rPr>
      </w:pPr>
      <w:r>
        <w:rPr>
          <w:lang w:val="az-Latn-AZ"/>
        </w:rPr>
        <w:t>37.1.9. bu Məcəllənin tələblərinin pozulması ilə əlaqədar şikayətlərə öz səlahiyyətləri daxilində baxıb əsaslandırılmış qərarlar qəbul edir;</w:t>
      </w:r>
    </w:p>
    <w:p w14:paraId="414889CC" w14:textId="77777777" w:rsidR="003D78E1" w:rsidRDefault="006713DF">
      <w:pPr>
        <w:pStyle w:val="Mecelle"/>
        <w:spacing w:after="60"/>
        <w:ind w:firstLine="567"/>
        <w:rPr>
          <w:lang w:val="az-Latn-AZ"/>
        </w:rPr>
      </w:pPr>
      <w:r>
        <w:rPr>
          <w:lang w:val="az-Latn-AZ"/>
        </w:rPr>
        <w:t>37.1.10. seçkilərin hazırlanması və keçirilməsi ilə əlaqədar sənədlərin Mərkəzi Seçki Komissiyasının təsdiq etdiyi qaydalara uyğun olaraq qorunmasını və müvafiq qaydada təhvil verilməsini təmin edir;</w:t>
      </w:r>
    </w:p>
    <w:p w14:paraId="16DB3DC4" w14:textId="77777777" w:rsidR="003D78E1" w:rsidRDefault="006713DF">
      <w:pPr>
        <w:pStyle w:val="Mecelle"/>
        <w:spacing w:after="60"/>
        <w:ind w:firstLine="567"/>
        <w:rPr>
          <w:lang w:val="az-Latn-AZ"/>
        </w:rPr>
      </w:pPr>
      <w:r>
        <w:rPr>
          <w:lang w:val="az-Latn-AZ"/>
        </w:rPr>
        <w:t>37.1.11. bu Məcəlləyə uyğun digər vəzifələri həyata keçirir.</w:t>
      </w:r>
    </w:p>
    <w:p w14:paraId="73DD35D5"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67" w:name="_Toc90979808"/>
      <w:r>
        <w:rPr>
          <w:rStyle w:val="StyleMaddeHanging125cmBefore12ptChar"/>
          <w:szCs w:val="22"/>
        </w:rPr>
        <w:t>Maddə 38.</w:t>
      </w:r>
      <w:r>
        <w:rPr>
          <w:lang w:val="az-Latn-AZ"/>
        </w:rPr>
        <w:t xml:space="preserve"> </w:t>
      </w:r>
      <w:r>
        <w:rPr>
          <w:rStyle w:val="StyleBold"/>
          <w:bCs/>
          <w:caps w:val="0"/>
          <w:color w:val="000000"/>
          <w:sz w:val="22"/>
          <w:szCs w:val="18"/>
        </w:rPr>
        <w:t>Məntəqə seçki komissiyası üzvünün fəaliyyətinin təminatları</w:t>
      </w:r>
      <w:bookmarkEnd w:id="67"/>
    </w:p>
    <w:p w14:paraId="08671DF9" w14:textId="77777777" w:rsidR="003D78E1" w:rsidRDefault="006713DF">
      <w:pPr>
        <w:pStyle w:val="Mecelle"/>
        <w:spacing w:after="60"/>
        <w:ind w:firstLine="567"/>
        <w:rPr>
          <w:lang w:val="az-Latn-AZ"/>
        </w:rPr>
      </w:pPr>
      <w:r>
        <w:rPr>
          <w:lang w:val="az-Latn-AZ"/>
        </w:rPr>
        <w:t>38.1. Məntəqə seçki komissiyasının sədri, katibləri və üzvləri seçkilərin (referendumun) təyin edilməsi haqqında səlahiyyətli dövlət orqanının qərarının</w:t>
      </w:r>
      <w:r w:rsidR="00693062">
        <w:rPr>
          <w:lang w:val="az-Latn-AZ"/>
        </w:rPr>
        <w:t xml:space="preserve"> </w:t>
      </w:r>
      <w:r w:rsidR="00693062" w:rsidRPr="00693062">
        <w:rPr>
          <w:i/>
          <w:color w:val="000000"/>
          <w:lang w:val="az-Latn-AZ"/>
        </w:rPr>
        <w:t>(sərəncamının)</w:t>
      </w:r>
      <w:r>
        <w:rPr>
          <w:lang w:val="az-Latn-AZ"/>
        </w:rPr>
        <w:t xml:space="preserve"> dərc edildiyi gündən seçkilərin (referendumun) nəticələrinin dərc edildiyi günədək olan müddətdə, habelə hər il seçici siyahılarının hazırlandığı dövrdə dövlət büdcəsi hesabına pul təminatı alırlar. Məntəqə seçki komissiyasının tərkibinə seçilən, dövlət və ya yerli büdcələrdən maliyyələşdirilən orqanlarda, müəssisələrdə, təşkilatlarda və ya təsisatlarda qulluq edən şəxsin əsas iş yeri üzrə aldığı əmək haqqı saxlanılır.</w:t>
      </w:r>
    </w:p>
    <w:p w14:paraId="76F59B04" w14:textId="77777777" w:rsidR="003D78E1" w:rsidRDefault="006713DF">
      <w:pPr>
        <w:pStyle w:val="Mecelle"/>
        <w:spacing w:after="60"/>
        <w:ind w:firstLine="567"/>
        <w:rPr>
          <w:lang w:val="az-Latn-AZ"/>
        </w:rPr>
      </w:pPr>
      <w:r>
        <w:rPr>
          <w:lang w:val="az-Latn-AZ"/>
        </w:rPr>
        <w:t>38.2. Səsvermə gününə 30 gün qalmış müddətdə məntəqə seçki komissiyasının üzvü müvafiq rayon prokurorunun razılığı olmadan cinayət məsuliyyətinə cəlb edilə bilməz, tutula bilməz və ya məhkəmə qaydasında müəyyənləşdirilən inzibati tənbeh tədbirlərinə məruz qala bilməz. Məntəqə seçki komissiyasının üzvü cinayət başında yaxalanarsa, tutula bilər. Belə olduqda, məntəqə seçki komissiyasının üzvünü tutan orqan dərhal müvafiq rayon prokuroruna və dairə seçki komissiyasına xəbər verir.</w:t>
      </w:r>
    </w:p>
    <w:p w14:paraId="4748E62F"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68" w:name="_Toc90979809"/>
      <w:r>
        <w:rPr>
          <w:rStyle w:val="StyleMaddeHanging125cmBefore12ptChar"/>
          <w:szCs w:val="22"/>
        </w:rPr>
        <w:t>Maddə 39.</w:t>
      </w:r>
      <w:r>
        <w:rPr>
          <w:lang w:val="az-Latn-AZ"/>
        </w:rPr>
        <w:t xml:space="preserve"> </w:t>
      </w:r>
      <w:r>
        <w:rPr>
          <w:rStyle w:val="StyleBold"/>
          <w:bCs/>
          <w:caps w:val="0"/>
          <w:color w:val="000000"/>
          <w:sz w:val="22"/>
          <w:szCs w:val="18"/>
        </w:rPr>
        <w:t>Məntəqə seçki komissiyasının işinin təşkili</w:t>
      </w:r>
      <w:bookmarkEnd w:id="68"/>
    </w:p>
    <w:p w14:paraId="52B36B1F" w14:textId="77777777" w:rsidR="003D78E1" w:rsidRDefault="006713DF">
      <w:pPr>
        <w:pStyle w:val="Mecelle"/>
        <w:spacing w:after="60"/>
        <w:ind w:firstLine="567"/>
        <w:rPr>
          <w:lang w:val="az-Latn-AZ"/>
        </w:rPr>
      </w:pPr>
      <w:r>
        <w:rPr>
          <w:lang w:val="az-Latn-AZ"/>
        </w:rPr>
        <w:t>39.1. Məntəqə seçki komissiyası öz işini Mərkəzi Seçki Komissiyası tərəfindən təsdiq edilmiş məntəqə seçki komissiyasının Reqlamenti əsasında qurur.</w:t>
      </w:r>
    </w:p>
    <w:p w14:paraId="48215A21" w14:textId="77777777" w:rsidR="003D78E1" w:rsidRDefault="006713DF">
      <w:pPr>
        <w:pStyle w:val="Mecelle"/>
        <w:spacing w:after="60"/>
        <w:ind w:firstLine="567"/>
        <w:rPr>
          <w:lang w:val="az-Latn-AZ"/>
        </w:rPr>
      </w:pPr>
      <w:r>
        <w:rPr>
          <w:lang w:val="az-Latn-AZ"/>
        </w:rPr>
        <w:t>39.2. Məntəqə seçki komissiyasının katibliyi öz işini Mərkəzi Seçki Komissiyası tərəfindən təsdiq edilmiş Əsasnamə əsasında qurur.</w:t>
      </w:r>
    </w:p>
    <w:p w14:paraId="428B83F9" w14:textId="77777777" w:rsidR="003D78E1" w:rsidRDefault="006713DF">
      <w:pPr>
        <w:pStyle w:val="Mecelle"/>
        <w:spacing w:after="60"/>
        <w:ind w:firstLine="567"/>
        <w:rPr>
          <w:lang w:val="az-Latn-AZ"/>
        </w:rPr>
      </w:pPr>
      <w:r>
        <w:rPr>
          <w:lang w:val="az-Latn-AZ"/>
        </w:rPr>
        <w:t>39.3. Məntəqə seçki komissiyasının qərarları komissiyanın iclasında 6 və ya 5 üzv iştirak etdikdə — azı 4 üzvün, 4 üzv iştirak etdikdə — azı 3 üzvün onun lehinə səs verməsi nəticəsində qəbul edilir.</w:t>
      </w:r>
    </w:p>
    <w:p w14:paraId="7D52B514" w14:textId="77777777" w:rsidR="003D78E1" w:rsidRDefault="006713DF">
      <w:pPr>
        <w:pStyle w:val="Mecelle"/>
        <w:spacing w:after="60"/>
        <w:ind w:firstLine="567"/>
        <w:rPr>
          <w:lang w:val="az-Latn-AZ"/>
        </w:rPr>
      </w:pPr>
      <w:r>
        <w:rPr>
          <w:lang w:val="az-Latn-AZ"/>
        </w:rPr>
        <w:t>39.4. Məntəqə seçki komissiyasının qərarı ən geci 12 saat müddətində dərc edilməlidir.</w:t>
      </w:r>
    </w:p>
    <w:p w14:paraId="68F9C75C" w14:textId="77777777" w:rsidR="003D78E1" w:rsidRDefault="003D78E1">
      <w:pPr>
        <w:pStyle w:val="FESL"/>
        <w:spacing w:after="60"/>
        <w:ind w:firstLine="567"/>
        <w:rPr>
          <w:lang w:val="az-Latn-AZ"/>
        </w:rPr>
      </w:pPr>
    </w:p>
    <w:p w14:paraId="51620171" w14:textId="77777777" w:rsidR="003D78E1" w:rsidRDefault="006713DF">
      <w:pPr>
        <w:pStyle w:val="FESL"/>
        <w:spacing w:after="60"/>
        <w:rPr>
          <w:lang w:val="az-Latn-AZ"/>
        </w:rPr>
      </w:pPr>
      <w:r>
        <w:rPr>
          <w:lang w:val="az-Latn-AZ"/>
        </w:rPr>
        <w:t>Yeddinci fəsil</w:t>
      </w:r>
    </w:p>
    <w:p w14:paraId="37DE30E8" w14:textId="77777777" w:rsidR="003D78E1" w:rsidRDefault="006713DF">
      <w:pPr>
        <w:pStyle w:val="Heading2"/>
        <w:spacing w:after="60"/>
        <w:rPr>
          <w:rFonts w:ascii="Palatino Linotype" w:hAnsi="Palatino Linotype"/>
          <w:lang w:val="en-US"/>
        </w:rPr>
      </w:pPr>
      <w:bookmarkStart w:id="69" w:name="_Toc90979810"/>
      <w:bookmarkStart w:id="70" w:name="_Toc91040272"/>
      <w:r>
        <w:rPr>
          <w:rFonts w:ascii="Palatino Linotype" w:hAnsi="Palatino Linotype"/>
          <w:lang w:val="en-US"/>
        </w:rPr>
        <w:t xml:space="preserve">SEÇKİLƏRİN (REFERENDUMUN) HAZIRLANMASI VƏ </w:t>
      </w:r>
    </w:p>
    <w:p w14:paraId="6206FA7D" w14:textId="77777777" w:rsidR="003D78E1" w:rsidRDefault="006713DF">
      <w:pPr>
        <w:pStyle w:val="Heading2"/>
        <w:spacing w:after="60"/>
        <w:rPr>
          <w:rFonts w:ascii="Palatino Linotype" w:hAnsi="Palatino Linotype"/>
          <w:lang w:val="en-US"/>
        </w:rPr>
      </w:pPr>
      <w:r>
        <w:rPr>
          <w:rFonts w:ascii="Palatino Linotype" w:hAnsi="Palatino Linotype"/>
          <w:lang w:val="en-US"/>
        </w:rPr>
        <w:t>KEÇİRİLMƏSİ ZAMANI AŞKARLIQ</w:t>
      </w:r>
      <w:bookmarkEnd w:id="69"/>
      <w:bookmarkEnd w:id="70"/>
    </w:p>
    <w:p w14:paraId="40C46ED1"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71" w:name="_Toc90979811"/>
      <w:r>
        <w:rPr>
          <w:rStyle w:val="StyleMaddeHanging125cmBefore12ptChar"/>
          <w:szCs w:val="22"/>
        </w:rPr>
        <w:t>Maddə 40.</w:t>
      </w:r>
      <w:r>
        <w:rPr>
          <w:lang w:val="az-Latn-AZ"/>
        </w:rPr>
        <w:t xml:space="preserve"> </w:t>
      </w:r>
      <w:r>
        <w:rPr>
          <w:rStyle w:val="StyleBold"/>
          <w:bCs/>
          <w:caps w:val="0"/>
          <w:color w:val="000000"/>
          <w:sz w:val="22"/>
          <w:szCs w:val="18"/>
        </w:rPr>
        <w:t>Seçki komissiyalarının fəaliyyətində aşkarlıq</w:t>
      </w:r>
      <w:bookmarkEnd w:id="71"/>
    </w:p>
    <w:p w14:paraId="4ADC26DC" w14:textId="77777777" w:rsidR="003D78E1" w:rsidRDefault="006713DF">
      <w:pPr>
        <w:pStyle w:val="Mecelle"/>
        <w:spacing w:after="60"/>
        <w:ind w:firstLine="567"/>
        <w:rPr>
          <w:lang w:val="az-Latn-AZ"/>
        </w:rPr>
      </w:pPr>
      <w:r>
        <w:rPr>
          <w:lang w:val="az-Latn-AZ"/>
        </w:rPr>
        <w:t>40.1. Seçki komissiyalarının fəaliyyəti seçicilər üçün şəffaf olmalıdır.</w:t>
      </w:r>
    </w:p>
    <w:p w14:paraId="7ACBA514" w14:textId="77777777" w:rsidR="003D78E1" w:rsidRDefault="006713DF">
      <w:pPr>
        <w:pStyle w:val="Mecelle"/>
        <w:spacing w:after="60"/>
        <w:ind w:firstLine="567"/>
        <w:rPr>
          <w:lang w:val="az-Latn-AZ"/>
        </w:rPr>
      </w:pPr>
      <w:r>
        <w:rPr>
          <w:lang w:val="az-Latn-AZ"/>
        </w:rPr>
        <w:t>40.2. Seçki komissiyalarının üzvləri, müvafiq seçki dairəsi üzrə qeydə alınmış namizədlər və onların səlahiyyətli nümayəndələri yaxud onların vəkil edilmiş şəxsləri, referendum üzrə təşviqat qruplarının vəkil edilmiş şəxsləri, siyasi partiyaların, siyasi partiyalar bloklarının vəkil edilmiş şəxsləri seçki komissiyasının iclaslarını, habelə səslərin hesablanmasını, məntəqə və dairə seçki komissiyalarında seçki bülletenləri, seçici siyahıları ilə, səsvermə üçün qeydiyyatdan çıxma vəsiqələri ilə, səsvermənin nəticələri və yekunları haqqında protokollarla müvafiq işin aparılmasını müşahidə etmək və onlarla tanış olmaq, dairə və məntəqə seçki komissiyalarının qərarlarının və digər seçki sənədlərinin (seçici siyahıları, səsvermə üçün qeydiyyatdan çıxma vəsiqələri, seçki bülletenləri və imza vərəqələri istisna olmaqla) surətlərini almaq, seçki komissiyalarında digər seçki hərəkətlərinin həyata keçirilməsini müşahidə etmək hüququna malikdirlər.</w:t>
      </w:r>
    </w:p>
    <w:p w14:paraId="7188E454" w14:textId="77777777" w:rsidR="003D78E1" w:rsidRDefault="006713DF">
      <w:pPr>
        <w:pStyle w:val="Mecelle"/>
        <w:spacing w:after="60"/>
        <w:ind w:firstLine="567"/>
        <w:rPr>
          <w:lang w:val="az-Latn-AZ"/>
        </w:rPr>
      </w:pPr>
      <w:r>
        <w:rPr>
          <w:lang w:val="az-Latn-AZ"/>
        </w:rPr>
        <w:t>40.3. Müvafiq seçki komissiyalarının iclaslarında iştirak etmək və adı çəkilən sənədlərlə tanış olmaq üçün bu Məcəllənin 40.2-ci maddəsində göstərilən şəxslərin seçki komissiyalarından əlavə icazə almaları və ya müşahidəçi qismində qeydiyyatdan keçmələri tələb olunmur. Müvafiq seçki komissiyası onların seçki sənədləri ilə iş aparılan və ya səslər hesablanan yerə sərbəst daxil olmasını təmin edir.</w:t>
      </w:r>
    </w:p>
    <w:p w14:paraId="2BAC524B" w14:textId="77777777" w:rsidR="003D78E1" w:rsidRDefault="006713DF">
      <w:pPr>
        <w:pStyle w:val="Mecelle"/>
        <w:spacing w:after="60"/>
        <w:ind w:firstLine="567"/>
        <w:rPr>
          <w:lang w:val="az-Latn-AZ"/>
        </w:rPr>
      </w:pPr>
      <w:r>
        <w:rPr>
          <w:lang w:val="az-Latn-AZ"/>
        </w:rPr>
        <w:t>40.4. Aktiv seçki hüququna malik olan Azərbaycan Respublikası vətəndaşları, o cümlədən bu Məcəllənin 44-cü maddəsində göstərilən xarici vətəndaşlar müşahidəçi qismində çıxış edə bilərlər.</w:t>
      </w:r>
    </w:p>
    <w:p w14:paraId="0CDDD0C1" w14:textId="77777777" w:rsidR="003D78E1" w:rsidRDefault="006713DF">
      <w:pPr>
        <w:pStyle w:val="Mecelle"/>
        <w:spacing w:after="60"/>
        <w:ind w:firstLine="567"/>
        <w:rPr>
          <w:lang w:val="az-Latn-AZ"/>
        </w:rPr>
      </w:pPr>
      <w:r>
        <w:rPr>
          <w:lang w:val="az-Latn-AZ"/>
        </w:rPr>
        <w:t>40.5. Müşahidəçi müşahidəni öz təşəbbüsü ilə və ya qeydə alınmış namizədin, siyasi partiyanın, siyasi partiyalar blokunun, referendum üzrə təşviqat qrupunun, seçkilər sahəsində fəaliyyət göstərən qeyri-hökumət təşkilatının təşəbbüsü əsasında apara bilər.</w:t>
      </w:r>
    </w:p>
    <w:p w14:paraId="349E36DC" w14:textId="261DF550" w:rsidR="003D78E1" w:rsidRDefault="006713DF">
      <w:pPr>
        <w:pStyle w:val="Mecelle"/>
        <w:spacing w:after="60"/>
        <w:ind w:firstLine="567"/>
        <w:rPr>
          <w:lang w:val="az-Latn-AZ"/>
        </w:rPr>
      </w:pPr>
      <w:r>
        <w:rPr>
          <w:lang w:val="az-Latn-AZ"/>
        </w:rPr>
        <w:t xml:space="preserve">40.6. Azərbaycan Respublikasının bütün ərazisində müşahidənin aparılmasına dair ərizə seçkilərin </w:t>
      </w:r>
      <w:r w:rsidR="00693062" w:rsidRPr="00693062">
        <w:rPr>
          <w:i/>
          <w:color w:val="000000"/>
          <w:lang w:val="az-Latn-AZ"/>
        </w:rPr>
        <w:t>təyin edilməsi haqqında qərarın (sərəncamın) rəsmi dərc</w:t>
      </w:r>
      <w:r>
        <w:rPr>
          <w:lang w:val="az-Latn-AZ"/>
        </w:rPr>
        <w:t xml:space="preserve"> edildiyi gündən başlayaraq seçkilərin keçirilməsinə 10 gün qalanadək Mərkəzi Seçki Komissiyasına təqdim edilə bilər. Ərizədə müşahidə aparmaq niyyətində olan şəxsin soyadı, adı, atasının adı, yaşayış yerinin ünvanı, şəxsiyyət vəsiqəsinin </w:t>
      </w:r>
      <w:r w:rsidR="0015706B" w:rsidRPr="0015706B">
        <w:rPr>
          <w:i/>
          <w:iCs/>
          <w:color w:val="212529"/>
          <w:spacing w:val="2"/>
          <w:shd w:val="clear" w:color="auto" w:fill="FFFFFF"/>
          <w:lang w:val="az-Latn-AZ"/>
        </w:rPr>
        <w:t>seriyası, nömrəsi və verilmə tarixi və ya etibarlılıq müddəti</w:t>
      </w:r>
      <w:r>
        <w:rPr>
          <w:lang w:val="az-Latn-AZ"/>
        </w:rPr>
        <w:t xml:space="preserve">, zərurət olduqda isə həm də maraqların təmsil olunacaq namizədin adı, referendum üzrə təşviqat qrupunun adı, qeyri-hökumət təşkilatının, siyasi partiyanın (siyasi partiyalar blokunun) adı və hüquqi ünvanı göstərilməlidir. Ərizəyə iki fotoşəkil əlavə olunmalıdır. Hər bir ərizəyə dair qərar onun verildiyi tarixdən başlayaraq 3 gün müddətində qəbul edilməlidir. Müşahidənin keçirilməsinə rədd cavabı yalnız ərizədə göstərilən məlumatlar təsdiq olunmadıqda verilə bilər. Müşahidənin keçirilməsinə Mərkəzi Seçki Komissiyası tərəfindən icazə verilmədikdə, Mərkəzi Seçki Komissiyasının bu qərarından </w:t>
      </w:r>
      <w:r>
        <w:rPr>
          <w:color w:val="000000"/>
          <w:lang w:val="az-Latn-AZ"/>
        </w:rPr>
        <w:t>apellyasiya instansiyası məhkəməsinə</w:t>
      </w:r>
      <w:r>
        <w:rPr>
          <w:lang w:val="az-Latn-AZ"/>
        </w:rPr>
        <w:t xml:space="preserve"> şikayət verilə bilər. Müşahidənin aparılmasına icazə verildikdə, müşahidəçiyə Mərkəzi Seçki Komissiyasının müəyyən etdiyi formada hazırlanmış lövhəcik verilir.</w:t>
      </w:r>
      <w:r>
        <w:rPr>
          <w:rStyle w:val="EndnoteReference"/>
          <w:rFonts w:ascii="Palatino Linotype" w:hAnsi="Palatino Linotype" w:cs="Tahoma"/>
          <w:lang w:val="az-Latn-AZ"/>
        </w:rPr>
        <w:endnoteReference w:id="38"/>
      </w:r>
      <w:r w:rsidR="00693062">
        <w:rPr>
          <w:lang w:val="az-Latn-AZ"/>
        </w:rPr>
        <w:t xml:space="preserve"> </w:t>
      </w:r>
    </w:p>
    <w:p w14:paraId="34AB58FC" w14:textId="57925DBF" w:rsidR="003D78E1" w:rsidRDefault="006713DF">
      <w:pPr>
        <w:pStyle w:val="Mecelle"/>
        <w:spacing w:after="60"/>
        <w:ind w:firstLine="567"/>
        <w:rPr>
          <w:lang w:val="az-Latn-AZ"/>
        </w:rPr>
      </w:pPr>
      <w:r>
        <w:rPr>
          <w:lang w:val="az-Latn-AZ"/>
        </w:rPr>
        <w:t xml:space="preserve">40.7. Seçki dairəsinin ərazisində müşahidənin aparılmasına dair ərizə seçkilərin </w:t>
      </w:r>
      <w:r w:rsidR="00693062" w:rsidRPr="00693062">
        <w:rPr>
          <w:i/>
          <w:color w:val="000000"/>
          <w:lang w:val="az-Latn-AZ"/>
        </w:rPr>
        <w:t>təyin edilməsi haqqında qərarın (sərəncamın) rəsmi dərc</w:t>
      </w:r>
      <w:r>
        <w:rPr>
          <w:lang w:val="az-Latn-AZ"/>
        </w:rPr>
        <w:t xml:space="preserve"> edildiyi gündən başlayaraq seçkilərin keçirilməsinə 5 gün qalanadək müvafiq dairə seçki komissiyasına təqdim edilə bilər. Ərizədə müşahidə aparmaq niyyətində olan şəxsin soyadı, adı, atasının adı, yaşayış yerinin ünvanı, şəxsiyyət vəsiqəsinin </w:t>
      </w:r>
      <w:r w:rsidR="0015706B" w:rsidRPr="0015706B">
        <w:rPr>
          <w:i/>
          <w:iCs/>
          <w:color w:val="212529"/>
          <w:spacing w:val="2"/>
          <w:shd w:val="clear" w:color="auto" w:fill="FFFFFF"/>
          <w:lang w:val="az-Latn-AZ"/>
        </w:rPr>
        <w:t>seriyası, nömrəsi və verilmə tarixi və ya etibarlılıq müddəti</w:t>
      </w:r>
      <w:r>
        <w:rPr>
          <w:lang w:val="az-Latn-AZ"/>
        </w:rPr>
        <w:t>, zərurət olduqda isə həm də maraqlarını təmsil edən referendum üzrə təşviqat qrupunun adı, qeyri-hökumət təşkilatının, siyasi partiyanın (siyasi partiyalar blokunun) adı və hüquqi ünvanı göstərilməlidir. Ərizəyə iki fotoşəkil əlavə olunmalıdır. Hər bir ərizəyə dair qərarın qəbul edilmə müddəti ərizənin verildiyi tarixdən başlayaraq 2 gündən artıq ola bilməz. Müşahidənin keçirilməsinə rədd cavabı yalnız ərizədə göstərilən məlumatlar təsdiq olunmadıqda verilə bilər. Müşahidənin keçirilməsinə dairə seçki komissiyası tərəfindən icazə verilmədikdə, dairə seçki komissiyasının bu qərarından Mərkəzi Seçki Komissiyasına şikayət verilə bilər. Müşahidənin aparılmasına icazə verildikdə, dairə seçki komissiyası müşahidəçiyə Mərkəzi Seçki Komissiyasının müəyyən etdiyi formada hazırlanmış lövhəcik verir.</w:t>
      </w:r>
    </w:p>
    <w:p w14:paraId="2C8184D4" w14:textId="3AD51BD4" w:rsidR="003D78E1" w:rsidRDefault="006713DF">
      <w:pPr>
        <w:pStyle w:val="Mecelle"/>
        <w:spacing w:after="60"/>
        <w:ind w:firstLine="567"/>
        <w:rPr>
          <w:lang w:val="az-Latn-AZ"/>
        </w:rPr>
      </w:pPr>
      <w:r>
        <w:rPr>
          <w:lang w:val="az-Latn-AZ"/>
        </w:rPr>
        <w:t xml:space="preserve">40.8. Seçki komissiyalarının iclaslarında, seçki sənədləri ilə və səslərin hesablanması ilə əlaqədar işin </w:t>
      </w:r>
      <w:r w:rsidRPr="001F5332">
        <w:rPr>
          <w:lang w:val="az-Latn-AZ"/>
        </w:rPr>
        <w:t xml:space="preserve">gedişində </w:t>
      </w:r>
      <w:r w:rsidR="009D19D5" w:rsidRPr="001F5332">
        <w:rPr>
          <w:i/>
          <w:iCs/>
          <w:sz w:val="24"/>
          <w:szCs w:val="24"/>
          <w:lang w:val="az-Latn-AZ"/>
        </w:rPr>
        <w:t>media subyektləri</w:t>
      </w:r>
      <w:r w:rsidRPr="001F5332">
        <w:rPr>
          <w:lang w:val="az-Latn-AZ"/>
        </w:rPr>
        <w:t xml:space="preserve"> nümayəndələrinin </w:t>
      </w:r>
      <w:r>
        <w:rPr>
          <w:lang w:val="az-Latn-AZ"/>
        </w:rPr>
        <w:t>iştirak etmək hüququ vardır.</w:t>
      </w:r>
    </w:p>
    <w:p w14:paraId="7FD18537" w14:textId="77777777" w:rsidR="003D78E1" w:rsidRDefault="006713DF">
      <w:pPr>
        <w:pStyle w:val="Mecelle"/>
        <w:spacing w:after="60"/>
        <w:ind w:firstLine="567"/>
        <w:rPr>
          <w:lang w:val="az-Latn-AZ"/>
        </w:rPr>
      </w:pPr>
      <w:r>
        <w:rPr>
          <w:lang w:val="az-Latn-AZ"/>
        </w:rPr>
        <w:t>40.9. Müvafiq seçki komissiyası yuxarı seçki komissiyalarını, qeydə alınmış hər bir namizədi və ya onun səlahiyyətli nümayəndəsini, namizədi qeydə alınmış siyasi partiyanın, siyasi partiyalar blokunun vəkil edilmiş şəxslərini, referendum üzrə təşviqat qruplarının vəkil edilmiş şəxslərini, komissiyanın iclasında iştirak etmək hüququ olan müşahidəçiləri seçki sənədləri ilə işin və komissiyanın iclaslarının vaxtı haqqında bu Məcəllənin 20.1-ci maddəsində nəzərdə tutulan qaydada məlumatlandırır.</w:t>
      </w:r>
    </w:p>
    <w:p w14:paraId="23F084C5" w14:textId="77777777" w:rsidR="003D78E1" w:rsidRDefault="006713DF">
      <w:pPr>
        <w:pStyle w:val="Mecelle"/>
        <w:spacing w:after="60"/>
        <w:ind w:firstLine="567"/>
        <w:rPr>
          <w:lang w:val="az-Latn-AZ"/>
        </w:rPr>
      </w:pPr>
      <w:r>
        <w:rPr>
          <w:lang w:val="az-Latn-AZ"/>
        </w:rPr>
        <w:t>40.10. Seçki komissiyalarında rəsmi daxil olmuş şikayətlərə baxıldıqda maraqlı tərəflərin nümayəndələrinin iclasda iştirak etmək hüququ vardır.</w:t>
      </w:r>
    </w:p>
    <w:p w14:paraId="5D2241B9" w14:textId="77777777" w:rsidR="003D78E1" w:rsidRDefault="006713DF">
      <w:pPr>
        <w:pStyle w:val="Mecelle"/>
        <w:spacing w:after="60"/>
        <w:ind w:firstLine="567"/>
        <w:rPr>
          <w:lang w:val="az-Latn-AZ"/>
        </w:rPr>
      </w:pPr>
      <w:r>
        <w:rPr>
          <w:lang w:val="az-Latn-AZ"/>
        </w:rPr>
        <w:t>40.11. Seçki komissiyaları vətəndaşlara bu Məcəlləyə uyğun olaraq qeydə alınmış namizədlərin hər birinin tərcümeyi-halı, qeydiyyatın nəticələri, namizədlərin siyahısı haqqında və seçki komissiyasına onların barəsində daxil olmuş digər məlumatlar, referenduma çıxarılan məsələ ilə və ya namizədlə əlaqədar səsvermənin nəticələri haqqında məlumat verirlər.</w:t>
      </w:r>
    </w:p>
    <w:p w14:paraId="06402CFA" w14:textId="53BDB4FF" w:rsidR="003D78E1" w:rsidRDefault="006713DF">
      <w:pPr>
        <w:pStyle w:val="Mecelle"/>
        <w:spacing w:after="60"/>
        <w:ind w:firstLine="567"/>
        <w:rPr>
          <w:lang w:val="az-Latn-AZ"/>
        </w:rPr>
      </w:pPr>
      <w:r>
        <w:rPr>
          <w:lang w:val="az-Latn-AZ"/>
        </w:rPr>
        <w:t xml:space="preserve">40.12. Bu Məcəllənin 40.2-ci maddəsində göstərilən şəxslər, müşahidəçilər, o cümlədən beynəlxalq müşahidəçilər, </w:t>
      </w:r>
      <w:r w:rsidR="009D19D5" w:rsidRPr="001F5332">
        <w:rPr>
          <w:i/>
          <w:iCs/>
          <w:sz w:val="24"/>
          <w:szCs w:val="24"/>
          <w:lang w:val="az-Latn-AZ"/>
        </w:rPr>
        <w:t>media subyektləri</w:t>
      </w:r>
      <w:r w:rsidRPr="001F5332">
        <w:rPr>
          <w:i/>
          <w:iCs/>
          <w:lang w:val="az-Latn-AZ"/>
        </w:rPr>
        <w:t>nin</w:t>
      </w:r>
      <w:r w:rsidRPr="001F5332">
        <w:rPr>
          <w:lang w:val="az-Latn-AZ"/>
        </w:rPr>
        <w:t xml:space="preserve"> nümayəndələri </w:t>
      </w:r>
      <w:r>
        <w:rPr>
          <w:lang w:val="az-Latn-AZ"/>
        </w:rPr>
        <w:t xml:space="preserve">bütün seçki komissiyalarında seçki hərəkətlərinin həyata keçirilməsini, səsvermənin nəticələrinin və seçkilərin (referendumun) yekunlarının müəyyənləşdirilməsini, səsvermənin nəticələri və seçkilərin (referendumun) yekunları </w:t>
      </w:r>
      <w:r>
        <w:rPr>
          <w:rFonts w:cs="Lucida Sans Unicode"/>
          <w:lang w:val="az-Latn-AZ"/>
        </w:rPr>
        <w:t xml:space="preserve">(ümumi yekunları) </w:t>
      </w:r>
      <w:r>
        <w:rPr>
          <w:lang w:val="az-Latn-AZ"/>
        </w:rPr>
        <w:t xml:space="preserve">haqqında protokolların tərtib olunmasını, habelə səslərin hesablanmasını və yenidən hesablanmasını müşahidə edə bilərlər. </w:t>
      </w:r>
      <w:r>
        <w:rPr>
          <w:rStyle w:val="EndnoteReference"/>
          <w:rFonts w:ascii="Palatino Linotype" w:hAnsi="Palatino Linotype" w:cs="Tahoma"/>
          <w:b w:val="0"/>
          <w:position w:val="6"/>
          <w:sz w:val="20"/>
          <w:szCs w:val="20"/>
          <w:lang w:val="az-Latn-AZ"/>
        </w:rPr>
        <w:endnoteReference w:id="39"/>
      </w:r>
    </w:p>
    <w:p w14:paraId="670A3355" w14:textId="77777777" w:rsidR="003D78E1" w:rsidRDefault="006713DF">
      <w:pPr>
        <w:pStyle w:val="Mecelle"/>
        <w:spacing w:after="60"/>
        <w:ind w:firstLine="567"/>
        <w:rPr>
          <w:lang w:val="az-Latn-AZ"/>
        </w:rPr>
      </w:pPr>
      <w:r>
        <w:rPr>
          <w:lang w:val="az-Latn-AZ"/>
        </w:rPr>
        <w:t>40.13. Səsvermə gününədək seçki komissiyasının iclasını müşahidə etmək hüququna yalnız Mərkəzi Seçki Komissiyasının müəyyən etdiyi qaydada Mərkəzi Seçki Komissiyasında bu hüququn əldə edilməsi üçün qeydiyyatdan keçməklə xüsusi icazə almış müşahidəçilər malikdirlər. Mərkəzi Seçki Komissiyası tərəfindən verilən lövhəcikdə bu hüquq göstərilməlidir. Bu cür müşahidəçiləri Mərkəzi Seçki Komissiyası püşkatma yolu ilə müəyyən edir, o şərtlə ki, bu Məcəllənin 40.5-ci maddəsində göstərilən subyektlərin hər birinin bu cür hüquqa malik olan bir müşahidəçisi olsun (hər bir seçki komissiyası üçün ayrı-ayrılıqda) və hər bir seçki komissiyası üçün belə müşahidəçilərin sayı 10-dan artıq olmasın. Səsvermə günü seçki komissiyasının iclasını müşahidə etmək üçün xüsusi icazə tələb olunmur.</w:t>
      </w:r>
    </w:p>
    <w:p w14:paraId="0D602CC8" w14:textId="77777777" w:rsidR="003D78E1" w:rsidRDefault="006713DF">
      <w:pPr>
        <w:pStyle w:val="Mecelle"/>
        <w:spacing w:after="60"/>
        <w:ind w:firstLine="567"/>
        <w:rPr>
          <w:lang w:val="az-Latn-AZ"/>
        </w:rPr>
      </w:pPr>
      <w:r>
        <w:rPr>
          <w:lang w:val="az-Latn-AZ"/>
        </w:rPr>
        <w:t>40.14. Seçki komissiyasının bütün üzvlərinin, bu Məcəllənin 40.2-ci maddəsində göstərilən şəxslərin və müşahidəçilərin hərbi hissələrdə, xəstəxanalarda, sanatoriyalarda, istirahət evlərində və Xəzər dənizində yerləşən neft platformalarında yaradılmış seçki məntəqələri də daxil olmaqla, istənilən seçki məntəqəsinin səsvermə otağına maneəsiz buraxılışı təmin edilməlidir.</w:t>
      </w:r>
    </w:p>
    <w:p w14:paraId="3DA2B386" w14:textId="2B079C50" w:rsidR="003D78E1" w:rsidRDefault="006713DF">
      <w:pPr>
        <w:pStyle w:val="Mecelle"/>
        <w:spacing w:after="60"/>
        <w:ind w:firstLine="567"/>
        <w:rPr>
          <w:lang w:val="az-Latn-AZ"/>
        </w:rPr>
      </w:pPr>
      <w:r>
        <w:rPr>
          <w:lang w:val="az-Latn-AZ"/>
        </w:rPr>
        <w:t xml:space="preserve">40.15. Səsvermə günü səsvermə otağında olan bütün səlahiyyətli şəxslərin, o cümlədən məntəqə seçki komissiyası üzvlərinin bu Məcəllənin 40.2-ci maddəsində göstərilən şəxslərin, </w:t>
      </w:r>
      <w:r w:rsidR="009D19D5" w:rsidRPr="001F5332">
        <w:rPr>
          <w:i/>
          <w:iCs/>
          <w:sz w:val="24"/>
          <w:szCs w:val="24"/>
          <w:lang w:val="az-Latn-AZ"/>
        </w:rPr>
        <w:t>media subyektləri</w:t>
      </w:r>
      <w:r w:rsidRPr="001F5332">
        <w:rPr>
          <w:lang w:val="az-Latn-AZ"/>
        </w:rPr>
        <w:t xml:space="preserve"> </w:t>
      </w:r>
      <w:r>
        <w:rPr>
          <w:lang w:val="az-Latn-AZ"/>
        </w:rPr>
        <w:t>nümayəndələrinin Mərkəzi Seçki Komissiyasının müəyyən etdiyi formada, həmin şəxsin statusunu müəyyən etməyə imkan verən, soyadı, adı, atasının adı, vəzifəsi və fotoşəkli olan lövhəcik olmalıdır.</w:t>
      </w:r>
    </w:p>
    <w:p w14:paraId="25CDDE5E" w14:textId="77777777" w:rsidR="003D78E1" w:rsidRDefault="006713DF">
      <w:pPr>
        <w:pStyle w:val="Mecelle"/>
        <w:spacing w:after="60"/>
        <w:ind w:firstLine="567"/>
        <w:rPr>
          <w:lang w:val="az-Latn-AZ"/>
        </w:rPr>
      </w:pPr>
      <w:r>
        <w:rPr>
          <w:lang w:val="az-Latn-AZ"/>
        </w:rPr>
        <w:t>40.16. Müşahidəçinin soyadı, adı, atasının adı, yaşayış yerinin ünvanı, habelə onun göndərildiyi seçki komissiyası (komissiyaları) göstərilmiş, eləcə də maraqlarını təmsil etdiyi qeydə alınmış namizədin, siyasi partiyanın, siyasi partiyalar blokunun, referendum üzrə təşviqat qrupunun, qeyri-hökumət təşkilatının adı göstərilən lövhəciyi olmalıdır. Lövhəcik şəxsiyyət vəsiqəsi və ya onu əvəz edən sənəd təqdim edildikdə etibarlı sayılır. Müşahidəçinin göndərilməsi haqqında qabaqcadan xəbər vermək tələb edilmir.</w:t>
      </w:r>
    </w:p>
    <w:p w14:paraId="65D888F3" w14:textId="77777777" w:rsidR="003D78E1" w:rsidRDefault="006713DF">
      <w:pPr>
        <w:pStyle w:val="Mecelle"/>
        <w:spacing w:after="60"/>
        <w:ind w:firstLine="567"/>
        <w:rPr>
          <w:lang w:val="az-Latn-AZ"/>
        </w:rPr>
      </w:pPr>
      <w:r>
        <w:rPr>
          <w:lang w:val="az-Latn-AZ"/>
        </w:rPr>
        <w:t>40.17. Səsvermə günü səsvermə otağında olan və seçki hərəkətlərinin həyata keçirilməsini müşahidə edən şəxslərin siyahısı məntəqə seçki komissiyasının katibi tərəfindən aparılır.</w:t>
      </w:r>
    </w:p>
    <w:p w14:paraId="3F0AB316"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72" w:name="_Toc90979812"/>
      <w:r>
        <w:rPr>
          <w:rStyle w:val="StyleMaddeHanging125cmBefore12ptChar"/>
          <w:szCs w:val="22"/>
        </w:rPr>
        <w:t>Maddə 41.</w:t>
      </w:r>
      <w:r>
        <w:rPr>
          <w:lang w:val="az-Latn-AZ"/>
        </w:rPr>
        <w:t xml:space="preserve"> </w:t>
      </w:r>
      <w:r>
        <w:rPr>
          <w:rStyle w:val="StyleBold"/>
          <w:bCs/>
          <w:caps w:val="0"/>
          <w:color w:val="000000"/>
          <w:sz w:val="22"/>
          <w:szCs w:val="18"/>
        </w:rPr>
        <w:t>Müşahidə aparılmasının prinsipləri</w:t>
      </w:r>
      <w:bookmarkEnd w:id="72"/>
    </w:p>
    <w:p w14:paraId="1885208C" w14:textId="77777777" w:rsidR="003D78E1" w:rsidRDefault="006713DF">
      <w:pPr>
        <w:pStyle w:val="Mecelle"/>
        <w:spacing w:after="60"/>
        <w:ind w:firstLine="567"/>
        <w:rPr>
          <w:lang w:val="az-Latn-AZ"/>
        </w:rPr>
      </w:pPr>
      <w:r>
        <w:rPr>
          <w:lang w:val="az-Latn-AZ"/>
        </w:rPr>
        <w:t>41.1. Müşahidənin aparılması aşağıdakı prinsiplərə əsaslanmalıdır:</w:t>
      </w:r>
    </w:p>
    <w:p w14:paraId="463E4E43" w14:textId="77777777" w:rsidR="003D78E1" w:rsidRDefault="006713DF">
      <w:pPr>
        <w:pStyle w:val="Mecelle"/>
        <w:spacing w:after="60"/>
        <w:ind w:firstLine="567"/>
        <w:rPr>
          <w:lang w:val="az-Latn-AZ"/>
        </w:rPr>
      </w:pPr>
      <w:r>
        <w:rPr>
          <w:lang w:val="az-Latn-AZ"/>
        </w:rPr>
        <w:t>41.1.1. seçki prosesinə bir namizədin və ya siyasi partiyanın mənafeləri naminə təsir göstərilməməlidir;</w:t>
      </w:r>
    </w:p>
    <w:p w14:paraId="5F4D2B0B" w14:textId="77777777" w:rsidR="003D78E1" w:rsidRDefault="006713DF">
      <w:pPr>
        <w:pStyle w:val="Mecelle"/>
        <w:spacing w:after="60"/>
        <w:ind w:firstLine="567"/>
        <w:rPr>
          <w:lang w:val="az-Latn-AZ"/>
        </w:rPr>
      </w:pPr>
      <w:r>
        <w:rPr>
          <w:lang w:val="az-Latn-AZ"/>
        </w:rPr>
        <w:t>41.1.2. müşahidə edilən hərəkətlərə aid olan bütün hallar və faktlar nəzərə alınmalıdır;</w:t>
      </w:r>
    </w:p>
    <w:p w14:paraId="2E792282" w14:textId="77777777" w:rsidR="003D78E1" w:rsidRDefault="006713DF">
      <w:pPr>
        <w:pStyle w:val="Mecelle"/>
        <w:spacing w:after="60"/>
        <w:ind w:firstLine="567"/>
        <w:rPr>
          <w:lang w:val="az-Latn-AZ"/>
        </w:rPr>
      </w:pPr>
      <w:r>
        <w:rPr>
          <w:lang w:val="az-Latn-AZ"/>
        </w:rPr>
        <w:t>41.1.3. müşahidə açıq aparılmalıdır;</w:t>
      </w:r>
    </w:p>
    <w:p w14:paraId="782DA313" w14:textId="77777777" w:rsidR="003D78E1" w:rsidRDefault="006713DF">
      <w:pPr>
        <w:pStyle w:val="Mecelle"/>
        <w:spacing w:after="60"/>
        <w:ind w:firstLine="567"/>
        <w:rPr>
          <w:lang w:val="az-Latn-AZ"/>
        </w:rPr>
      </w:pPr>
      <w:r>
        <w:rPr>
          <w:lang w:val="az-Latn-AZ"/>
        </w:rPr>
        <w:t>41.1.4. müşahidənin yekunları faktlara əsaslanmalıdır.</w:t>
      </w:r>
    </w:p>
    <w:p w14:paraId="09D6058B" w14:textId="77777777" w:rsidR="003D78E1" w:rsidRDefault="006713DF">
      <w:pPr>
        <w:pStyle w:val="Mecelle"/>
        <w:spacing w:after="60"/>
        <w:ind w:firstLine="567"/>
        <w:rPr>
          <w:lang w:val="az-Latn-AZ"/>
        </w:rPr>
      </w:pPr>
      <w:r>
        <w:rPr>
          <w:lang w:val="az-Latn-AZ"/>
        </w:rPr>
        <w:t>41.2. Sadalanan prinsiplər müşahidəçinin lövhəciyinin arxasında göstərilməlidir.</w:t>
      </w:r>
    </w:p>
    <w:p w14:paraId="729F5FDD" w14:textId="77777777" w:rsidR="003D78E1" w:rsidRDefault="006713DF">
      <w:pPr>
        <w:pStyle w:val="Mecelle"/>
        <w:spacing w:after="60"/>
        <w:ind w:firstLine="567"/>
        <w:rPr>
          <w:lang w:val="az-Latn-AZ"/>
        </w:rPr>
      </w:pPr>
      <w:r>
        <w:rPr>
          <w:lang w:val="az-Latn-AZ"/>
        </w:rPr>
        <w:t xml:space="preserve">41.3. </w:t>
      </w:r>
      <w:r>
        <w:rPr>
          <w:rFonts w:cs="Lucida Sans Unicode"/>
          <w:lang w:val="az-Latn-AZ"/>
        </w:rPr>
        <w:t xml:space="preserve">Müşahidə </w:t>
      </w:r>
      <w:r w:rsidR="00693062" w:rsidRPr="00693062">
        <w:rPr>
          <w:i/>
          <w:color w:val="000000"/>
          <w:lang w:val="az-Latn-AZ"/>
        </w:rPr>
        <w:t>seçkilərin (referendumun) təyin edilməsi haqqında qərarın (sərəncamın) rəsmi dərc edildiyi</w:t>
      </w:r>
      <w:r>
        <w:rPr>
          <w:rFonts w:cs="Lucida Sans Unicode"/>
          <w:lang w:val="az-Latn-AZ"/>
        </w:rPr>
        <w:t xml:space="preserve"> gündən başlana bilər və müvafiq məhkəmələrdə seçkilərlə (referendumla) əlaqədar bütün mübahisələrə baxıldıqdan sonra, seçkilərin (referendumun) yekunlarının (ümumi yekunlarının) rəsmi dərc edildiyi gün bitir. </w:t>
      </w:r>
      <w:r w:rsidRPr="00693062">
        <w:rPr>
          <w:rStyle w:val="EndnoteReference"/>
          <w:rFonts w:ascii="Palatino Linotype" w:hAnsi="Palatino Linotype" w:cs="Lucida Sans Unicode"/>
          <w:position w:val="6"/>
          <w:sz w:val="20"/>
          <w:szCs w:val="20"/>
          <w:lang w:val="az-Latn-AZ"/>
        </w:rPr>
        <w:endnoteReference w:id="40"/>
      </w:r>
      <w:r w:rsidR="00693062">
        <w:rPr>
          <w:rFonts w:cs="Lucida Sans Unicode"/>
          <w:lang w:val="az-Latn-AZ"/>
        </w:rPr>
        <w:t xml:space="preserve"> </w:t>
      </w:r>
    </w:p>
    <w:p w14:paraId="672D8E3B"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73" w:name="_Toc90979813"/>
      <w:r>
        <w:rPr>
          <w:rStyle w:val="StyleMaddeHanging125cmBefore12ptChar"/>
          <w:szCs w:val="22"/>
        </w:rPr>
        <w:t>Maddə 42.</w:t>
      </w:r>
      <w:r>
        <w:rPr>
          <w:lang w:val="az-Latn-AZ"/>
        </w:rPr>
        <w:t xml:space="preserve"> </w:t>
      </w:r>
      <w:r>
        <w:rPr>
          <w:rStyle w:val="StyleBold"/>
          <w:bCs/>
          <w:caps w:val="0"/>
          <w:color w:val="000000"/>
          <w:sz w:val="22"/>
          <w:szCs w:val="18"/>
        </w:rPr>
        <w:t>Müşahidəçilərin hüquq və vəzifələri</w:t>
      </w:r>
      <w:bookmarkEnd w:id="73"/>
    </w:p>
    <w:p w14:paraId="59B64B78" w14:textId="77777777" w:rsidR="003D78E1" w:rsidRDefault="006713DF">
      <w:pPr>
        <w:pStyle w:val="Mecelle"/>
        <w:spacing w:after="60"/>
        <w:ind w:firstLine="567"/>
        <w:rPr>
          <w:lang w:val="az-Latn-AZ"/>
        </w:rPr>
      </w:pPr>
      <w:r>
        <w:rPr>
          <w:lang w:val="az-Latn-AZ"/>
        </w:rPr>
        <w:t>42.1. Yerli və beynəlxalq müşahidəçilər eyni hüquqlara malikdirlər və eyni vəzifələr daşıyırlar.</w:t>
      </w:r>
    </w:p>
    <w:p w14:paraId="417A12DC" w14:textId="77777777" w:rsidR="003D78E1" w:rsidRDefault="006713DF">
      <w:pPr>
        <w:pStyle w:val="Mecelle"/>
        <w:spacing w:after="60"/>
        <w:ind w:firstLine="567"/>
        <w:rPr>
          <w:lang w:val="az-Latn-AZ"/>
        </w:rPr>
      </w:pPr>
      <w:r>
        <w:rPr>
          <w:lang w:val="az-Latn-AZ"/>
        </w:rPr>
        <w:t>42.2. Müşahidəçinin, o cümlədən beynəlxalq müşahidəçinin bu Məcəllənin 40.12-ci və 40.13-cü maddələrində göstərilən hüquqlarla yanaşı aşağıdakı hüquqları vardır:</w:t>
      </w:r>
    </w:p>
    <w:p w14:paraId="03325AB7" w14:textId="77777777" w:rsidR="003D78E1" w:rsidRDefault="006713DF">
      <w:pPr>
        <w:pStyle w:val="Mecelle"/>
        <w:spacing w:after="60"/>
        <w:ind w:firstLine="567"/>
        <w:rPr>
          <w:lang w:val="az-Latn-AZ"/>
        </w:rPr>
      </w:pPr>
      <w:r>
        <w:rPr>
          <w:lang w:val="az-Latn-AZ"/>
        </w:rPr>
        <w:t>42.2.1. seçici siyahıları ilə tanış olmaq;</w:t>
      </w:r>
    </w:p>
    <w:p w14:paraId="3DCEDB53" w14:textId="77777777" w:rsidR="003D78E1" w:rsidRDefault="006713DF">
      <w:pPr>
        <w:pStyle w:val="Mecelle"/>
        <w:spacing w:after="60"/>
        <w:ind w:firstLine="567"/>
        <w:rPr>
          <w:lang w:val="az-Latn-AZ"/>
        </w:rPr>
      </w:pPr>
      <w:r>
        <w:rPr>
          <w:lang w:val="az-Latn-AZ"/>
        </w:rPr>
        <w:t>42.2.2. səsvermə günü istədiyi vaxt müvafiq seçki məntəqəsinin səsvermə otağında olmaq;</w:t>
      </w:r>
    </w:p>
    <w:p w14:paraId="43C0C583" w14:textId="77777777" w:rsidR="003D78E1" w:rsidRDefault="006713DF">
      <w:pPr>
        <w:pStyle w:val="Mecelle"/>
        <w:spacing w:after="60"/>
        <w:ind w:firstLine="567"/>
        <w:rPr>
          <w:lang w:val="az-Latn-AZ"/>
        </w:rPr>
      </w:pPr>
      <w:r>
        <w:rPr>
          <w:lang w:val="az-Latn-AZ"/>
        </w:rPr>
        <w:t xml:space="preserve">42.2.3. seçicilərə </w:t>
      </w:r>
      <w:r>
        <w:rPr>
          <w:strike/>
          <w:lang w:val="az-Latn-AZ"/>
        </w:rPr>
        <w:t>seçki bülletenlərinin qoyulması üçün zərflərin və</w:t>
      </w:r>
      <w:r>
        <w:rPr>
          <w:lang w:val="az-Latn-AZ"/>
        </w:rPr>
        <w:t xml:space="preserve"> seçki bülletenlərinin verilməsini müşahidə etmək;</w:t>
      </w:r>
      <w:r>
        <w:rPr>
          <w:rStyle w:val="EndnoteReference"/>
          <w:rFonts w:ascii="Palatino Linotype" w:hAnsi="Palatino Linotype" w:cs="Tahoma"/>
          <w:lang w:val="az-Latn-AZ"/>
        </w:rPr>
        <w:endnoteReference w:id="41"/>
      </w:r>
    </w:p>
    <w:p w14:paraId="55661292" w14:textId="77777777" w:rsidR="003D78E1" w:rsidRDefault="006713DF">
      <w:pPr>
        <w:pStyle w:val="Mecelle"/>
        <w:spacing w:after="60"/>
        <w:ind w:firstLine="567"/>
        <w:rPr>
          <w:lang w:val="az-Latn-AZ"/>
        </w:rPr>
      </w:pPr>
      <w:r>
        <w:rPr>
          <w:lang w:val="az-Latn-AZ"/>
        </w:rPr>
        <w:t>42.2.4. səsvermə yerindən kənarda seçicilərin səs verməsini müşahidə etmək;</w:t>
      </w:r>
    </w:p>
    <w:p w14:paraId="47E35F07" w14:textId="77777777" w:rsidR="003D78E1" w:rsidRDefault="006713DF">
      <w:pPr>
        <w:pStyle w:val="Mecelle"/>
        <w:spacing w:after="60"/>
        <w:ind w:firstLine="567"/>
        <w:rPr>
          <w:lang w:val="az-Latn-AZ"/>
        </w:rPr>
      </w:pPr>
      <w:r>
        <w:rPr>
          <w:lang w:val="az-Latn-AZ"/>
        </w:rPr>
        <w:t>42.2.5. seçicilərin sayını hesablamaq, seçki bülletenlərinin, ləğv edilmiş seçki bülletenlərinin sayılmasını müşahidə etmək;</w:t>
      </w:r>
    </w:p>
    <w:p w14:paraId="78C17046" w14:textId="77777777" w:rsidR="003D78E1" w:rsidRDefault="006713DF">
      <w:pPr>
        <w:pStyle w:val="Mecelle"/>
        <w:spacing w:after="60"/>
        <w:ind w:firstLine="567"/>
        <w:rPr>
          <w:lang w:val="az-Latn-AZ"/>
        </w:rPr>
      </w:pPr>
      <w:r>
        <w:rPr>
          <w:lang w:val="az-Latn-AZ"/>
        </w:rPr>
        <w:t>42.2.6. müşahidənin nəticələrinin seçki komissiyasının protokoluna əlavə olunmasını tələb etmək;</w:t>
      </w:r>
    </w:p>
    <w:p w14:paraId="2FFD1A60" w14:textId="77777777" w:rsidR="003D78E1" w:rsidRDefault="006713DF">
      <w:pPr>
        <w:pStyle w:val="Mecelle"/>
        <w:spacing w:after="60"/>
        <w:ind w:firstLine="567"/>
        <w:rPr>
          <w:lang w:val="az-Latn-AZ"/>
        </w:rPr>
      </w:pPr>
      <w:r>
        <w:rPr>
          <w:lang w:val="az-Latn-AZ"/>
        </w:rPr>
        <w:t xml:space="preserve">42.2.7. müşahidə aparmağı təmin edən şəraitdə və müəyyən məsafədən seçicilərin səslərinin hesablanmasına, seçicilərin səsləri hesablanarkən </w:t>
      </w:r>
      <w:r>
        <w:rPr>
          <w:strike/>
          <w:lang w:val="az-Latn-AZ"/>
        </w:rPr>
        <w:t>seçki bülletenin qoyulması üçün zərfə,</w:t>
      </w:r>
      <w:r>
        <w:rPr>
          <w:lang w:val="az-Latn-AZ"/>
        </w:rPr>
        <w:t xml:space="preserve"> doldurulmuş və ya doldurulmamış hər bir seçki bülleteninə səsin etibarlılığını yoxlamaq məqsədi ilə baxmaq, səsvermənin nəticələri və seçkilərin (referendumun) yekunları </w:t>
      </w:r>
      <w:r>
        <w:rPr>
          <w:rFonts w:cs="Lucida Sans Unicode"/>
          <w:lang w:val="az-Latn-AZ"/>
        </w:rPr>
        <w:t xml:space="preserve">(ümumi yekunları) </w:t>
      </w:r>
      <w:r>
        <w:rPr>
          <w:lang w:val="az-Latn-AZ"/>
        </w:rPr>
        <w:t xml:space="preserve">haqqında seçki komissiyasının protokolu və digər sənədlərlə tanış olmaq; </w:t>
      </w:r>
      <w:r>
        <w:rPr>
          <w:rStyle w:val="EndnoteReference"/>
          <w:rFonts w:ascii="Palatino Linotype" w:hAnsi="Palatino Linotype" w:cs="Tahoma"/>
          <w:b w:val="0"/>
          <w:position w:val="6"/>
          <w:sz w:val="20"/>
          <w:szCs w:val="20"/>
          <w:lang w:val="az-Latn-AZ"/>
        </w:rPr>
        <w:endnoteReference w:id="42"/>
      </w:r>
    </w:p>
    <w:p w14:paraId="1BE9B2EA" w14:textId="77777777" w:rsidR="003D78E1" w:rsidRDefault="006713DF">
      <w:pPr>
        <w:pStyle w:val="Mecelle"/>
        <w:spacing w:after="60"/>
        <w:ind w:firstLine="567"/>
        <w:rPr>
          <w:lang w:val="az-Latn-AZ"/>
        </w:rPr>
      </w:pPr>
      <w:r>
        <w:rPr>
          <w:lang w:val="az-Latn-AZ"/>
        </w:rPr>
        <w:t>42.2.8. səsvermənin təşkili ilə əlaqədar təklif və iradlarla məntəqə seçki komissiyasının sədrinə, o olmadıqda isə onu əvəz edən şəxsə müraciət etmək;</w:t>
      </w:r>
    </w:p>
    <w:p w14:paraId="6F816CE8" w14:textId="77777777" w:rsidR="003D78E1" w:rsidRDefault="006713DF">
      <w:pPr>
        <w:pStyle w:val="Mecelle"/>
        <w:spacing w:after="60"/>
        <w:ind w:firstLine="567"/>
        <w:rPr>
          <w:lang w:val="az-Latn-AZ"/>
        </w:rPr>
      </w:pPr>
      <w:r>
        <w:rPr>
          <w:lang w:val="az-Latn-AZ"/>
        </w:rPr>
        <w:t xml:space="preserve">42.2.9. seçki komissiyalarının sənədlərinin, o cümlədən səsvermənin nəticələri və seçkilərin (referendumun) yekunları haqqında protokolların, səsvermə günü seçki komissiyasının işə başladığı və seçki qutularının </w:t>
      </w:r>
      <w:r>
        <w:rPr>
          <w:i/>
          <w:color w:val="000000"/>
          <w:lang w:val="az-Latn-AZ"/>
        </w:rPr>
        <w:t>kilidləndiyi</w:t>
      </w:r>
      <w:r>
        <w:rPr>
          <w:lang w:val="az-Latn-AZ"/>
        </w:rPr>
        <w:t xml:space="preserve"> andan seçki komissiyaları tərəfindən səsvermənin nəticələri haqqında protokolların qəbul edilməsinədək seçki komissiyaları tərəfindən tərtib edilmiş və ya onlara daxil olmuş qoşma sənədlərin təsdiqlənmiş surətlərinin bir nüsxəsini haqq ödənilmədən çıxarmaq və ya almaq, əlavə nüsxələri Mərkəzi Seçki Komissiyası tərəfindən müəyyən edilən haqq ödənilməklə çıxarmaq və ya almaq (müşahidəçinin tələbi ilə seçki komissiyası adı çəkilən sənədlərin surətlərini təsdiq etməlidir), səsvermədə iştirak edən şəxslərin siyahısı ilə tanış olmaq;</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43"/>
      </w:r>
    </w:p>
    <w:p w14:paraId="533BFF6F" w14:textId="77777777" w:rsidR="003D78E1" w:rsidRDefault="006713DF">
      <w:pPr>
        <w:pStyle w:val="Mecelle"/>
        <w:spacing w:after="60"/>
        <w:ind w:firstLine="567"/>
        <w:rPr>
          <w:lang w:val="az-Latn-AZ"/>
        </w:rPr>
      </w:pPr>
      <w:r>
        <w:rPr>
          <w:lang w:val="az-Latn-AZ"/>
        </w:rPr>
        <w:t>42.2.10. müvafiq seçki komissiyalarında seçicilərin səslərinin təkrar hesablanmasını müşahidə etmək;</w:t>
      </w:r>
    </w:p>
    <w:p w14:paraId="3FC3289B" w14:textId="77777777" w:rsidR="003D78E1" w:rsidRDefault="006713DF">
      <w:pPr>
        <w:pStyle w:val="Mecelle"/>
        <w:spacing w:after="60"/>
        <w:ind w:firstLine="567"/>
        <w:rPr>
          <w:lang w:val="az-Latn-AZ"/>
        </w:rPr>
      </w:pPr>
      <w:r>
        <w:rPr>
          <w:lang w:val="az-Latn-AZ"/>
        </w:rPr>
        <w:t>42.2.11. seçki sənədlərinin dairə seçki komissiyasına və Mərkəzi Seçki Komissiyasına göndərilməsini müşahidə etmək.</w:t>
      </w:r>
    </w:p>
    <w:p w14:paraId="3CF98FA3" w14:textId="77777777" w:rsidR="003D78E1" w:rsidRDefault="006713DF">
      <w:pPr>
        <w:pStyle w:val="Mecelle"/>
        <w:spacing w:after="60"/>
        <w:ind w:firstLine="567"/>
        <w:rPr>
          <w:lang w:val="az-Latn-AZ"/>
        </w:rPr>
      </w:pPr>
      <w:r>
        <w:rPr>
          <w:lang w:val="az-Latn-AZ"/>
        </w:rPr>
        <w:t>42.3. Müşahidəçiyə aşağıdakı hərəkətlər qadağan edilir:</w:t>
      </w:r>
    </w:p>
    <w:p w14:paraId="4D082513" w14:textId="77777777" w:rsidR="003D78E1" w:rsidRDefault="006713DF">
      <w:pPr>
        <w:pStyle w:val="Mecelle"/>
        <w:spacing w:after="60"/>
        <w:ind w:firstLine="567"/>
        <w:rPr>
          <w:lang w:val="az-Latn-AZ"/>
        </w:rPr>
      </w:pPr>
      <w:r>
        <w:rPr>
          <w:lang w:val="az-Latn-AZ"/>
        </w:rPr>
        <w:t xml:space="preserve">42.3.1. seçicilərə </w:t>
      </w:r>
      <w:r>
        <w:rPr>
          <w:strike/>
          <w:lang w:val="az-Latn-AZ"/>
        </w:rPr>
        <w:t>seçki bülletenlərinin qoyulması üçün zərflər və</w:t>
      </w:r>
      <w:r>
        <w:rPr>
          <w:lang w:val="az-Latn-AZ"/>
        </w:rPr>
        <w:t xml:space="preserve"> seçki bülletenləri vermək;</w:t>
      </w:r>
      <w:r>
        <w:rPr>
          <w:rStyle w:val="EndnoteReference"/>
          <w:rFonts w:ascii="Palatino Linotype" w:hAnsi="Palatino Linotype" w:cs="Tahoma"/>
          <w:lang w:val="az-Latn-AZ"/>
        </w:rPr>
        <w:endnoteReference w:id="44"/>
      </w:r>
    </w:p>
    <w:p w14:paraId="4C8320F8" w14:textId="77777777" w:rsidR="003D78E1" w:rsidRDefault="006713DF">
      <w:pPr>
        <w:pStyle w:val="Mecelle"/>
        <w:spacing w:after="60"/>
        <w:ind w:firstLine="567"/>
        <w:rPr>
          <w:lang w:val="az-Latn-AZ"/>
        </w:rPr>
      </w:pPr>
      <w:r>
        <w:rPr>
          <w:lang w:val="az-Latn-AZ"/>
        </w:rPr>
        <w:t>42.3.2. seçiciyə necə səs verəcəyi və ya necə səs verdiyi haqqında sual vermək;</w:t>
      </w:r>
    </w:p>
    <w:p w14:paraId="5D94A67B" w14:textId="77777777" w:rsidR="003D78E1" w:rsidRDefault="006713DF">
      <w:pPr>
        <w:pStyle w:val="Mecelle"/>
        <w:spacing w:after="60"/>
        <w:ind w:firstLine="567"/>
        <w:rPr>
          <w:lang w:val="az-Latn-AZ"/>
        </w:rPr>
      </w:pPr>
      <w:r>
        <w:rPr>
          <w:lang w:val="az-Latn-AZ"/>
        </w:rPr>
        <w:t>42.3.3. seçicinin xahişi ilə onun əvəzinə seçki bülleteni alınması haqqında imza etmək;</w:t>
      </w:r>
    </w:p>
    <w:p w14:paraId="2AC3951A" w14:textId="77777777" w:rsidR="003D78E1" w:rsidRDefault="006713DF">
      <w:pPr>
        <w:pStyle w:val="Mecelle"/>
        <w:spacing w:after="60"/>
        <w:ind w:firstLine="567"/>
        <w:rPr>
          <w:lang w:val="az-Latn-AZ"/>
        </w:rPr>
      </w:pPr>
      <w:r>
        <w:rPr>
          <w:lang w:val="az-Latn-AZ"/>
        </w:rPr>
        <w:t>42.3.4. seçicinin xahişi ilə seçki bülletenini doldurmaq;</w:t>
      </w:r>
    </w:p>
    <w:p w14:paraId="2C3BC6CF" w14:textId="77777777" w:rsidR="003D78E1" w:rsidRDefault="006713DF">
      <w:pPr>
        <w:pStyle w:val="Mecelle"/>
        <w:spacing w:after="60"/>
        <w:ind w:firstLine="567"/>
        <w:rPr>
          <w:lang w:val="az-Latn-AZ"/>
        </w:rPr>
      </w:pPr>
      <w:r>
        <w:rPr>
          <w:lang w:val="az-Latn-AZ"/>
        </w:rPr>
        <w:t>42.3.5. seçki komissiyalarının həlledici səs hüquqlu üzvləri ilə birlikdə seçki bülletenlərinin hesablanmasında birbaşa iştirak etmək;</w:t>
      </w:r>
    </w:p>
    <w:p w14:paraId="0C46CE2A" w14:textId="77777777" w:rsidR="003D78E1" w:rsidRDefault="006713DF">
      <w:pPr>
        <w:pStyle w:val="Mecelle"/>
        <w:spacing w:after="60"/>
        <w:ind w:firstLine="567"/>
        <w:rPr>
          <w:lang w:val="az-Latn-AZ"/>
        </w:rPr>
      </w:pPr>
      <w:r>
        <w:rPr>
          <w:lang w:val="az-Latn-AZ"/>
        </w:rPr>
        <w:t>42.3.6. seçki komissiyalarının işinə maneə törədən hərəkətlər etmək;</w:t>
      </w:r>
    </w:p>
    <w:p w14:paraId="135FE85E" w14:textId="77777777" w:rsidR="003D78E1" w:rsidRDefault="006713DF">
      <w:pPr>
        <w:pStyle w:val="Mecelle"/>
        <w:spacing w:after="60"/>
        <w:ind w:firstLine="567"/>
        <w:rPr>
          <w:lang w:val="az-Latn-AZ"/>
        </w:rPr>
      </w:pPr>
      <w:r>
        <w:rPr>
          <w:lang w:val="az-Latn-AZ"/>
        </w:rPr>
        <w:t>42.3.7. seçicilər arasında təşviqat aparmaq;</w:t>
      </w:r>
    </w:p>
    <w:p w14:paraId="61622015" w14:textId="77777777" w:rsidR="003D78E1" w:rsidRDefault="006713DF">
      <w:pPr>
        <w:pStyle w:val="Mecelle"/>
        <w:spacing w:after="60"/>
        <w:ind w:firstLine="567"/>
        <w:rPr>
          <w:lang w:val="az-Latn-AZ"/>
        </w:rPr>
      </w:pPr>
      <w:r>
        <w:rPr>
          <w:lang w:val="az-Latn-AZ"/>
        </w:rPr>
        <w:t>42.3.8. bu və ya digər namizədin, siyasi partiyanın, referenduma çıxarılan sualın dəstəklənməsinə yönəldilən və ya dəstəklənməsi kimi qiymətləndirilə bilən hərəkətlər və ya çağırışlar etmək;</w:t>
      </w:r>
    </w:p>
    <w:p w14:paraId="0C75BFD7" w14:textId="77777777" w:rsidR="003D78E1" w:rsidRDefault="006713DF">
      <w:pPr>
        <w:pStyle w:val="Mecelle"/>
        <w:spacing w:after="60"/>
        <w:ind w:firstLine="567"/>
        <w:rPr>
          <w:lang w:val="az-Latn-AZ"/>
        </w:rPr>
      </w:pPr>
      <w:r>
        <w:rPr>
          <w:lang w:val="az-Latn-AZ"/>
        </w:rPr>
        <w:t>42.3.9. müvafiq seçki komissiyasının qərarlarının qəbul olunmasına müdaxilə etmək;</w:t>
      </w:r>
    </w:p>
    <w:p w14:paraId="1C4D5866" w14:textId="77777777" w:rsidR="003D78E1" w:rsidRDefault="006713DF">
      <w:pPr>
        <w:pStyle w:val="Mecelle"/>
        <w:spacing w:after="60"/>
        <w:ind w:firstLine="567"/>
        <w:rPr>
          <w:lang w:val="az-Latn-AZ"/>
        </w:rPr>
      </w:pPr>
      <w:r>
        <w:rPr>
          <w:lang w:val="az-Latn-AZ"/>
        </w:rPr>
        <w:t>42.3.10. seçicilərin suallarına cavab vermək (öz statusu ilə bağlı suallar istisna olmaqla).</w:t>
      </w:r>
    </w:p>
    <w:p w14:paraId="5E450ADC" w14:textId="77777777" w:rsidR="003D78E1" w:rsidRDefault="006713DF">
      <w:pPr>
        <w:pStyle w:val="Mecelle"/>
        <w:spacing w:after="60"/>
        <w:ind w:firstLine="567"/>
        <w:rPr>
          <w:lang w:val="az-Latn-AZ"/>
        </w:rPr>
      </w:pPr>
      <w:r>
        <w:rPr>
          <w:lang w:val="az-Latn-AZ"/>
        </w:rPr>
        <w:t>42.4. Bu Məcəllənin 42.3-cü maddəsində göstərilən tələblərə riayət etməyən müşahidəçinin qeydiyyatı onu qeydə almış seçki komissiyasının müraciəti əsasında müvafiq məhkəmə tərəfindən ləğv edilə bilər.</w:t>
      </w:r>
    </w:p>
    <w:p w14:paraId="19BE708B" w14:textId="77777777" w:rsidR="003D78E1" w:rsidRDefault="006713DF">
      <w:pPr>
        <w:pStyle w:val="Mecelle"/>
        <w:spacing w:after="60"/>
        <w:ind w:firstLine="567"/>
        <w:rPr>
          <w:lang w:val="az-Latn-AZ"/>
        </w:rPr>
      </w:pPr>
      <w:r>
        <w:rPr>
          <w:lang w:val="az-Latn-AZ"/>
        </w:rPr>
        <w:t>42.5. Müşahidəçilər müşahidənin yekunlarına dair rəylərini Mərkəzi, dairə və ya məntəqə seçki komissiyasının sədrinə təqdim etdikdə həmin rəy səsvermənin nəticələri və ya seçkilərin yekunları haqqında protokola əlavə edilməlidir.</w:t>
      </w:r>
    </w:p>
    <w:p w14:paraId="39F03713" w14:textId="023AB894" w:rsidR="003D78E1" w:rsidRPr="00161DDA" w:rsidRDefault="006713DF">
      <w:pPr>
        <w:pStyle w:val="StyleMecelleLeftLeft-075cmHanging125cmBefore"/>
        <w:spacing w:before="360" w:after="60"/>
        <w:ind w:left="0" w:firstLine="567"/>
        <w:jc w:val="both"/>
        <w:rPr>
          <w:rStyle w:val="StyleBold"/>
          <w:bCs/>
          <w:caps w:val="0"/>
          <w:sz w:val="22"/>
          <w:szCs w:val="18"/>
        </w:rPr>
      </w:pPr>
      <w:bookmarkStart w:id="74" w:name="_Toc90979814"/>
      <w:r w:rsidRPr="00161DDA">
        <w:rPr>
          <w:rStyle w:val="StyleMaddeHanging125cmBefore12ptChar"/>
          <w:szCs w:val="22"/>
        </w:rPr>
        <w:t>Maddə 43.</w:t>
      </w:r>
      <w:r w:rsidRPr="00161DDA">
        <w:rPr>
          <w:lang w:val="az-Latn-AZ"/>
        </w:rPr>
        <w:t xml:space="preserve"> </w:t>
      </w:r>
      <w:r w:rsidR="0087410E" w:rsidRPr="00161DDA">
        <w:rPr>
          <w:b/>
          <w:bCs/>
          <w:i/>
          <w:iCs/>
          <w:szCs w:val="22"/>
          <w:lang w:val="az-Latn-AZ"/>
        </w:rPr>
        <w:t>Media subyektlər</w:t>
      </w:r>
      <w:r w:rsidRPr="00161DDA">
        <w:rPr>
          <w:rStyle w:val="StyleBold"/>
          <w:bCs/>
          <w:i/>
          <w:iCs/>
          <w:caps w:val="0"/>
          <w:sz w:val="22"/>
          <w:szCs w:val="22"/>
        </w:rPr>
        <w:t>inin</w:t>
      </w:r>
      <w:r w:rsidRPr="00161DDA">
        <w:rPr>
          <w:rStyle w:val="StyleBold"/>
          <w:bCs/>
          <w:i/>
          <w:iCs/>
          <w:caps w:val="0"/>
          <w:sz w:val="22"/>
          <w:szCs w:val="18"/>
        </w:rPr>
        <w:t xml:space="preserve"> </w:t>
      </w:r>
      <w:r w:rsidRPr="00161DDA">
        <w:rPr>
          <w:rStyle w:val="StyleBold"/>
          <w:bCs/>
          <w:caps w:val="0"/>
          <w:sz w:val="22"/>
          <w:szCs w:val="18"/>
        </w:rPr>
        <w:t>nümayəndələri</w:t>
      </w:r>
      <w:bookmarkEnd w:id="74"/>
      <w:r w:rsidR="00161DDA">
        <w:rPr>
          <w:rStyle w:val="EndnoteReference"/>
          <w:b w:val="0"/>
          <w:bCs/>
          <w:szCs w:val="18"/>
          <w:lang w:val="az-Latn-AZ"/>
        </w:rPr>
        <w:endnoteReference w:id="45"/>
      </w:r>
    </w:p>
    <w:p w14:paraId="4F7D9EAE" w14:textId="5CE7D626" w:rsidR="003D78E1" w:rsidRPr="00161DDA" w:rsidRDefault="006713DF">
      <w:pPr>
        <w:pStyle w:val="Mecelle"/>
        <w:spacing w:after="60"/>
        <w:ind w:firstLine="567"/>
        <w:rPr>
          <w:lang w:val="az-Latn-AZ"/>
        </w:rPr>
      </w:pPr>
      <w:r w:rsidRPr="00161DDA">
        <w:rPr>
          <w:lang w:val="az-Latn-AZ"/>
        </w:rPr>
        <w:t xml:space="preserve">43.1. </w:t>
      </w:r>
      <w:r w:rsidR="0087410E" w:rsidRPr="00161DDA">
        <w:rPr>
          <w:i/>
          <w:iCs/>
          <w:lang w:val="az-Latn-AZ"/>
        </w:rPr>
        <w:t>Media subyektləri</w:t>
      </w:r>
      <w:r w:rsidRPr="00161DDA">
        <w:rPr>
          <w:i/>
          <w:iCs/>
          <w:lang w:val="az-Latn-AZ"/>
        </w:rPr>
        <w:t>nin</w:t>
      </w:r>
      <w:r w:rsidRPr="00161DDA">
        <w:rPr>
          <w:lang w:val="az-Latn-AZ"/>
        </w:rPr>
        <w:t xml:space="preserve"> nümayəndələri bütün seçki komissiyalarının iclaslarını işıqlandıra, səsvermənin nəticələri və seçkilərin yekunları haqqında protokolları və qərarları ilə tanış ola bilər, habelə müvafiq seçki komissiyasının qərarının, protokolunun və onlara qoşulan digər sənədlərin surətlərinin bir nüsxəsini haqq ödənilmədən çıxara və ya ala bilər, əlavə nüsxələri isə Mərkəzi Seçki Komissiyası tərəfindən müəyyən edilən haqq ödənilməklə ala bilərlər.</w:t>
      </w:r>
    </w:p>
    <w:p w14:paraId="213D5DB1" w14:textId="796BCF60" w:rsidR="003D78E1" w:rsidRPr="00161DDA" w:rsidRDefault="006713DF">
      <w:pPr>
        <w:pStyle w:val="Mecelle"/>
        <w:spacing w:after="60"/>
        <w:ind w:firstLine="567"/>
        <w:rPr>
          <w:lang w:val="az-Latn-AZ"/>
        </w:rPr>
      </w:pPr>
      <w:r w:rsidRPr="00161DDA">
        <w:rPr>
          <w:lang w:val="az-Latn-AZ"/>
        </w:rPr>
        <w:t xml:space="preserve">43.2. </w:t>
      </w:r>
      <w:r w:rsidR="0087410E" w:rsidRPr="00161DDA">
        <w:rPr>
          <w:i/>
          <w:iCs/>
          <w:lang w:val="az-Latn-AZ"/>
        </w:rPr>
        <w:t>Media subyektləri</w:t>
      </w:r>
      <w:r w:rsidRPr="00161DDA">
        <w:rPr>
          <w:lang w:val="az-Latn-AZ"/>
        </w:rPr>
        <w:t xml:space="preserve"> nümayəndələrinin tələbi ilə seçki komissiyası qərarların, səsvermənin nəticələri və seçkilərin yekunları haqqında protokolların surətləri seçki komissiyası tərəfindən təsdiq olunmalıdır.</w:t>
      </w:r>
    </w:p>
    <w:p w14:paraId="4A401908"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76" w:name="_Toc90979815"/>
      <w:r>
        <w:rPr>
          <w:rStyle w:val="StyleMaddeHanging125cmBefore12ptChar"/>
          <w:szCs w:val="22"/>
        </w:rPr>
        <w:t>Maddə 44.</w:t>
      </w:r>
      <w:r>
        <w:rPr>
          <w:lang w:val="az-Latn-AZ"/>
        </w:rPr>
        <w:t xml:space="preserve"> </w:t>
      </w:r>
      <w:r>
        <w:rPr>
          <w:rStyle w:val="StyleBold"/>
          <w:bCs/>
          <w:caps w:val="0"/>
          <w:color w:val="000000"/>
          <w:sz w:val="22"/>
          <w:szCs w:val="18"/>
        </w:rPr>
        <w:t>Beynəlxalq (xarici) müşahidəçilər</w:t>
      </w:r>
      <w:bookmarkEnd w:id="76"/>
    </w:p>
    <w:p w14:paraId="180D178F" w14:textId="77777777" w:rsidR="003D78E1" w:rsidRDefault="006713DF">
      <w:pPr>
        <w:pStyle w:val="Mecelle"/>
        <w:spacing w:after="60"/>
        <w:ind w:firstLine="567"/>
        <w:rPr>
          <w:lang w:val="az-Latn-AZ"/>
        </w:rPr>
      </w:pPr>
      <w:r>
        <w:rPr>
          <w:lang w:val="az-Latn-AZ"/>
        </w:rPr>
        <w:t>44.1. Beynəlxalq (xarici) müşahidəçilər (bundan sonra beynəlxalq müşahidəçilər) qanunla müəyyənləşdirilmiş qaydada və müvafiq dəvət əsasında Azərbaycan Respublikasına gələrkən Mərkəzi Seçki Komissiyasında qeydiyyatdan keçirlər. Azərbaycan Respublikasının vətəndaşları beynəlxalq müşahidəçi statusu ala bilməzlər.</w:t>
      </w:r>
    </w:p>
    <w:p w14:paraId="494D7FA6" w14:textId="77777777" w:rsidR="003D78E1" w:rsidRDefault="006713DF">
      <w:pPr>
        <w:pStyle w:val="Mecelle"/>
        <w:spacing w:after="60"/>
        <w:ind w:firstLine="567"/>
        <w:rPr>
          <w:lang w:val="az-Latn-AZ"/>
        </w:rPr>
      </w:pPr>
      <w:r>
        <w:rPr>
          <w:lang w:val="az-Latn-AZ"/>
        </w:rPr>
        <w:t>44.2. Dəvətlər seçkilərin təyin edilməsi barədə qərar</w:t>
      </w:r>
      <w:r w:rsidR="00693062">
        <w:rPr>
          <w:lang w:val="az-Latn-AZ"/>
        </w:rPr>
        <w:t xml:space="preserve"> </w:t>
      </w:r>
      <w:r w:rsidR="00693062" w:rsidRPr="00693062">
        <w:rPr>
          <w:i/>
          <w:color w:val="000000"/>
          <w:lang w:val="az-Latn-AZ"/>
        </w:rPr>
        <w:t>(sərəncam)</w:t>
      </w:r>
      <w:r>
        <w:rPr>
          <w:lang w:val="az-Latn-AZ"/>
        </w:rPr>
        <w:t xml:space="preserve"> rəsmi dərc edildikdən sonra Milli Məclis, müvafiq icra hakimiyyəti orqanları və Mərkəzi Seçki Komissiyası tərəfindən göndərilə bilər.</w:t>
      </w:r>
      <w:r w:rsidR="00693062" w:rsidRPr="00693062">
        <w:rPr>
          <w:rStyle w:val="EndnoteReference"/>
          <w:rFonts w:ascii="Palatino Linotype" w:hAnsi="Palatino Linotype"/>
          <w:sz w:val="20"/>
          <w:szCs w:val="20"/>
          <w:lang w:val="az-Latn-AZ"/>
        </w:rPr>
        <w:t xml:space="preserve"> </w:t>
      </w:r>
      <w:r w:rsidR="00693062" w:rsidRPr="00693062">
        <w:rPr>
          <w:rStyle w:val="EndnoteReference"/>
          <w:rFonts w:ascii="Palatino Linotype" w:hAnsi="Palatino Linotype"/>
          <w:sz w:val="20"/>
          <w:szCs w:val="20"/>
          <w:lang w:val="az-Latn-AZ"/>
        </w:rPr>
        <w:endnoteReference w:id="46"/>
      </w:r>
    </w:p>
    <w:p w14:paraId="3D26CDB5" w14:textId="77777777" w:rsidR="003D78E1" w:rsidRDefault="006713DF">
      <w:pPr>
        <w:pStyle w:val="Mecelle"/>
        <w:spacing w:after="60"/>
        <w:ind w:firstLine="567"/>
        <w:rPr>
          <w:lang w:val="az-Latn-AZ"/>
        </w:rPr>
      </w:pPr>
      <w:r>
        <w:rPr>
          <w:lang w:val="az-Latn-AZ"/>
        </w:rPr>
        <w:t>44.3. İnsan və vətəndaşların hüquq və azadlıqlarının qorunması sahəsində nüfuzu olan qeyri-hökumət təşkilatları da beynəlxalq müşahidəçilərin dəvət olunması haqqında öz təkliflərini Milli Məclisin deputatlarına, Mərkəzi Seçki Komissiyasına və ya müvafiq icra hakimiyyəti orqanına verə bilərlər.</w:t>
      </w:r>
    </w:p>
    <w:p w14:paraId="14AE80C2" w14:textId="77777777" w:rsidR="003D78E1" w:rsidRDefault="006713DF">
      <w:pPr>
        <w:pStyle w:val="Mecelle"/>
        <w:spacing w:after="60"/>
        <w:ind w:firstLine="567"/>
        <w:rPr>
          <w:lang w:val="az-Latn-AZ"/>
        </w:rPr>
      </w:pPr>
      <w:r>
        <w:rPr>
          <w:lang w:val="az-Latn-AZ"/>
        </w:rPr>
        <w:t>44.4. Beynəlxalq müşahidəçi qeydə alınmaq üçün bu Məcəllənin 40.7-ci maddəsində göstərilən sənədləri təqdim edir. Mərkəzi Seçki Komissiyası beynəlxalq müşahidəçiyə dövlət dilində və xarici dillərin birində onun təqdim etdiyi sənədlərə uyğun tərtib edilmiş vəsiqə — lövhəcik verir. Yalnız belə lövhəciyin olması beynəlxalq müşahidəçiyə seçkilərin hazırlanması və keçirilməsi dövründə bu Məcəllənin 40-42-ci maddələrinə uyğun olaraq fəaliyyət göstərmək imkanı verir.</w:t>
      </w:r>
    </w:p>
    <w:p w14:paraId="058E4A74" w14:textId="77777777" w:rsidR="003D78E1" w:rsidRDefault="006713DF">
      <w:pPr>
        <w:pStyle w:val="Mecelle"/>
        <w:spacing w:after="60"/>
        <w:ind w:firstLine="567"/>
        <w:rPr>
          <w:lang w:val="az-Latn-AZ"/>
        </w:rPr>
      </w:pPr>
      <w:r>
        <w:rPr>
          <w:lang w:val="az-Latn-AZ"/>
        </w:rPr>
        <w:t xml:space="preserve">44.5. Beynəlxalq müşahidəçinin səlahiyyət müddəti Mərkəzi Seçki Komissiyasında qeydə alındığı gündən başlayır və seçkilərin </w:t>
      </w:r>
      <w:r>
        <w:rPr>
          <w:rFonts w:cs="Lucida Sans Unicode"/>
          <w:lang w:val="az-Latn-AZ"/>
        </w:rPr>
        <w:t>(referendumun) yekunlarının (ümumi yekunlarının)</w:t>
      </w:r>
      <w:r>
        <w:rPr>
          <w:lang w:val="az-Latn-AZ"/>
        </w:rPr>
        <w:t xml:space="preserve"> rəsmi dərc edildiyi gün tamam olur. </w:t>
      </w:r>
      <w:r>
        <w:rPr>
          <w:rStyle w:val="EndnoteReference"/>
          <w:rFonts w:ascii="Palatino Linotype" w:hAnsi="Palatino Linotype" w:cs="Tahoma"/>
          <w:b w:val="0"/>
          <w:position w:val="6"/>
          <w:sz w:val="20"/>
          <w:szCs w:val="20"/>
          <w:lang w:val="az-Latn-AZ"/>
        </w:rPr>
        <w:endnoteReference w:id="47"/>
      </w:r>
    </w:p>
    <w:p w14:paraId="3ECAEB8E" w14:textId="77777777" w:rsidR="003D78E1" w:rsidRDefault="006713DF">
      <w:pPr>
        <w:pStyle w:val="Mecelle"/>
        <w:spacing w:after="60"/>
        <w:ind w:firstLine="567"/>
        <w:rPr>
          <w:lang w:val="az-Latn-AZ"/>
        </w:rPr>
      </w:pPr>
      <w:r>
        <w:rPr>
          <w:lang w:val="az-Latn-AZ"/>
        </w:rPr>
        <w:t>44.6. Beynəlxalq müşahidəçi öz fəaliyyətini müstəqil və sərbəst həyata keçirir, onun fəaliyyəti müşahidəçini göndərən tərəfin hesabına və ya onun öz şəxsi vəsaiti hesabına maliyyələşdirilir.</w:t>
      </w:r>
    </w:p>
    <w:p w14:paraId="09BB6EE5" w14:textId="77777777" w:rsidR="003D78E1" w:rsidRDefault="006713DF">
      <w:pPr>
        <w:pStyle w:val="Mecelle"/>
        <w:spacing w:after="60"/>
        <w:ind w:firstLine="567"/>
        <w:rPr>
          <w:lang w:val="az-Latn-AZ"/>
        </w:rPr>
      </w:pPr>
      <w:r>
        <w:rPr>
          <w:lang w:val="az-Latn-AZ"/>
        </w:rPr>
        <w:t>44.7. Beynəlxalq müşahidəçi Azərbaycan Respublikası ərazisində olduğu müddətdə dövlətin mühafizəsi altına alınır. Seçki komissiyaları, dövlət hakimiyyəti orqanları və bələdiyyə qurumları ona zəruri yardım göstərməyə borcludurlar.</w:t>
      </w:r>
    </w:p>
    <w:p w14:paraId="769A0587" w14:textId="1F68066E" w:rsidR="003D78E1" w:rsidRDefault="006713DF">
      <w:pPr>
        <w:pStyle w:val="Mecelle"/>
        <w:spacing w:after="60"/>
        <w:ind w:firstLine="567"/>
        <w:rPr>
          <w:lang w:val="az-Latn-AZ"/>
        </w:rPr>
      </w:pPr>
      <w:r>
        <w:rPr>
          <w:lang w:val="az-Latn-AZ"/>
        </w:rPr>
        <w:t xml:space="preserve">44.8. Beynəlxalq müşahidəçilər səsvermə günündən sonra seçki qanunvericiliyi, seçkilərin hazırlanması və keçirilməsi ilə əlaqədar mətbuat konfransı keçirə </w:t>
      </w:r>
      <w:r w:rsidRPr="001F5332">
        <w:rPr>
          <w:lang w:val="az-Latn-AZ"/>
        </w:rPr>
        <w:t xml:space="preserve">və </w:t>
      </w:r>
      <w:r w:rsidR="009D19D5" w:rsidRPr="001F5332">
        <w:rPr>
          <w:i/>
          <w:iCs/>
          <w:sz w:val="24"/>
          <w:szCs w:val="24"/>
          <w:lang w:val="az-Latn-AZ"/>
        </w:rPr>
        <w:t>media subyektləri</w:t>
      </w:r>
      <w:r w:rsidRPr="001F5332">
        <w:rPr>
          <w:i/>
          <w:iCs/>
          <w:lang w:val="az-Latn-AZ"/>
        </w:rPr>
        <w:t>nə</w:t>
      </w:r>
      <w:r w:rsidRPr="001F5332">
        <w:rPr>
          <w:lang w:val="az-Latn-AZ"/>
        </w:rPr>
        <w:t xml:space="preserve"> </w:t>
      </w:r>
      <w:r>
        <w:rPr>
          <w:lang w:val="az-Latn-AZ"/>
        </w:rPr>
        <w:t>müraciət edə bilərlər.</w:t>
      </w:r>
    </w:p>
    <w:p w14:paraId="0DD3110B" w14:textId="77777777" w:rsidR="003D78E1" w:rsidRDefault="006713DF">
      <w:pPr>
        <w:pStyle w:val="Mecelle"/>
        <w:spacing w:after="60"/>
        <w:ind w:firstLine="567"/>
        <w:rPr>
          <w:lang w:val="az-Latn-AZ"/>
        </w:rPr>
      </w:pPr>
      <w:r>
        <w:rPr>
          <w:lang w:val="az-Latn-AZ"/>
        </w:rPr>
        <w:t>44.9. Beynəlxalq müşahidəçilərin seçicilərlə, namizədlərlə, qeydə alınmış namizədlərlə, seçki komissiyalarının üzvləri ilə, siyasi partiyaların, siyasi partiyalar bloklarının, referendum üzrə təşviqat qruplarının səlahiyyətli nümayəndələri ilə, qeydə alınmış namizədlərin, siyasi partiyaların, siyasi partiyalar bloklarının, referendum üzrə təşviqat qruplarının vəkil edilmiş şəxsləri ilə görüşmək hüququ vardır.</w:t>
      </w:r>
    </w:p>
    <w:p w14:paraId="7541965B" w14:textId="77777777" w:rsidR="003D78E1" w:rsidRDefault="006713DF">
      <w:pPr>
        <w:pStyle w:val="Mecelle"/>
        <w:spacing w:after="60"/>
        <w:ind w:firstLine="567"/>
        <w:rPr>
          <w:lang w:val="az-Latn-AZ"/>
        </w:rPr>
      </w:pPr>
      <w:r>
        <w:rPr>
          <w:lang w:val="az-Latn-AZ"/>
        </w:rPr>
        <w:t>44.10. Beynəlxalq müşahidəçilər seçki kampaniyasının gedişi, seçkilərin hazırlanması və keçirilməsi ilə əlaqədar olmayan fəaliyyətlə məşğul olmaq üçün öz statusundan istifadə edə bilməzlər.</w:t>
      </w:r>
    </w:p>
    <w:p w14:paraId="70320636" w14:textId="77777777" w:rsidR="003D78E1" w:rsidRDefault="006713DF">
      <w:pPr>
        <w:pStyle w:val="Mecelle"/>
        <w:spacing w:after="60"/>
        <w:ind w:firstLine="567"/>
        <w:rPr>
          <w:lang w:val="az-Latn-AZ"/>
        </w:rPr>
      </w:pPr>
      <w:r>
        <w:rPr>
          <w:lang w:val="az-Latn-AZ"/>
        </w:rPr>
        <w:t>44.11. Beynəlxalq müşahidəçi qanunları, beynəlxalq hüquq normalarını pozduğu hallarda Mərkəzi Seçki Komissiyası onun qeydiyyatını ləğv edə bilər.</w:t>
      </w:r>
    </w:p>
    <w:p w14:paraId="4A2527D9" w14:textId="77777777" w:rsidR="003D78E1" w:rsidRDefault="003D78E1">
      <w:pPr>
        <w:pStyle w:val="FESL"/>
        <w:spacing w:after="60"/>
        <w:rPr>
          <w:lang w:val="az-Latn-AZ"/>
        </w:rPr>
      </w:pPr>
    </w:p>
    <w:p w14:paraId="0E768EC5" w14:textId="77777777" w:rsidR="003D78E1" w:rsidRDefault="006713DF">
      <w:pPr>
        <w:pStyle w:val="FESL"/>
        <w:spacing w:after="60"/>
        <w:rPr>
          <w:lang w:val="az-Latn-AZ"/>
        </w:rPr>
      </w:pPr>
      <w:r>
        <w:rPr>
          <w:lang w:val="az-Latn-AZ"/>
        </w:rPr>
        <w:t>Səkkizinci fəsil</w:t>
      </w:r>
    </w:p>
    <w:p w14:paraId="754FD45C" w14:textId="77777777" w:rsidR="003D78E1" w:rsidRDefault="006713DF">
      <w:pPr>
        <w:pStyle w:val="Heading2"/>
        <w:spacing w:after="60"/>
        <w:rPr>
          <w:rFonts w:ascii="Palatino Linotype" w:hAnsi="Palatino Linotype"/>
          <w:lang w:val="az-Latn-AZ"/>
        </w:rPr>
      </w:pPr>
      <w:bookmarkStart w:id="77" w:name="_Toc90979816"/>
      <w:bookmarkStart w:id="78" w:name="_Toc91040273"/>
      <w:r>
        <w:rPr>
          <w:rFonts w:ascii="Palatino Linotype" w:hAnsi="Palatino Linotype"/>
          <w:lang w:val="az-Latn-AZ"/>
        </w:rPr>
        <w:t xml:space="preserve">SEÇİCİ (REFERENDUMDA İŞTİRAK ETMƏK HÜQUQU OLAN </w:t>
      </w:r>
    </w:p>
    <w:p w14:paraId="1292C17D" w14:textId="77777777" w:rsidR="003D78E1" w:rsidRDefault="006713DF">
      <w:pPr>
        <w:pStyle w:val="Heading2"/>
        <w:spacing w:after="60"/>
        <w:rPr>
          <w:rFonts w:ascii="Palatino Linotype" w:hAnsi="Palatino Linotype"/>
          <w:lang w:val="az-Latn-AZ"/>
        </w:rPr>
      </w:pPr>
      <w:r>
        <w:rPr>
          <w:rFonts w:ascii="Palatino Linotype" w:hAnsi="Palatino Linotype"/>
          <w:lang w:val="az-Latn-AZ"/>
        </w:rPr>
        <w:t>VƏTƏNDAŞLARIN) SIYAHILARI</w:t>
      </w:r>
      <w:bookmarkEnd w:id="77"/>
      <w:bookmarkEnd w:id="78"/>
    </w:p>
    <w:p w14:paraId="231599D3" w14:textId="77777777" w:rsidR="003D78E1" w:rsidRDefault="006713DF">
      <w:pPr>
        <w:pStyle w:val="StyleMecelleLeftLeft-075cmHanging125cmBefore"/>
        <w:tabs>
          <w:tab w:val="clear" w:pos="397"/>
          <w:tab w:val="left" w:pos="0"/>
          <w:tab w:val="left" w:pos="360"/>
          <w:tab w:val="left" w:pos="540"/>
        </w:tabs>
        <w:spacing w:before="360" w:after="60"/>
        <w:ind w:left="0" w:firstLine="567"/>
        <w:jc w:val="both"/>
        <w:rPr>
          <w:rStyle w:val="StyleBold"/>
          <w:bCs/>
          <w:caps w:val="0"/>
          <w:color w:val="000000"/>
          <w:sz w:val="22"/>
          <w:szCs w:val="18"/>
        </w:rPr>
      </w:pPr>
      <w:r>
        <w:rPr>
          <w:rStyle w:val="StyleMaddeHanging125cmBefore12ptChar"/>
          <w:szCs w:val="22"/>
        </w:rPr>
        <w:t>Maddə 45.</w:t>
      </w:r>
      <w:r>
        <w:rPr>
          <w:lang w:val="az-Latn-AZ"/>
        </w:rPr>
        <w:t xml:space="preserve"> </w:t>
      </w:r>
      <w:r>
        <w:rPr>
          <w:rStyle w:val="StyleBold"/>
          <w:bCs/>
          <w:caps w:val="0"/>
          <w:color w:val="000000"/>
          <w:sz w:val="22"/>
          <w:szCs w:val="18"/>
        </w:rPr>
        <w:t>Vahid seçicilər (referendumda iştirak etmək hüququ olan vətəndaşların) siyahısı</w:t>
      </w:r>
    </w:p>
    <w:p w14:paraId="0EBAFD16" w14:textId="77777777" w:rsidR="003D78E1" w:rsidRDefault="006713DF">
      <w:pPr>
        <w:pStyle w:val="Mecelle"/>
        <w:spacing w:after="60"/>
        <w:ind w:firstLine="567"/>
        <w:rPr>
          <w:lang w:val="az-Latn-AZ"/>
        </w:rPr>
      </w:pPr>
      <w:r>
        <w:rPr>
          <w:lang w:val="az-Latn-AZ"/>
        </w:rPr>
        <w:t>45.1. Vahid seçicilər (referendumda iştirak etmək hüququ olan vətəndaşların (bundan sonra — seçici siyahısı) siyahısı Mərkəzi Seçki Komissiyası tərəfindən aparılır.</w:t>
      </w:r>
    </w:p>
    <w:p w14:paraId="368BE8C5" w14:textId="77777777" w:rsidR="003D78E1" w:rsidRDefault="006713DF">
      <w:pPr>
        <w:pStyle w:val="Mecelle"/>
        <w:spacing w:after="60"/>
        <w:ind w:firstLine="567"/>
        <w:rPr>
          <w:lang w:val="az-Latn-AZ"/>
        </w:rPr>
      </w:pPr>
      <w:r>
        <w:rPr>
          <w:lang w:val="az-Latn-AZ"/>
        </w:rPr>
        <w:t>45.2. Hər il seçicilər siyahısının dəqiqləşdirilməsi ilə bağlı məlumatları bu Məcəllənin 46.12-ci maddəsinə uyğun olaraq məntəqə seçki komissiyaları dairə seçki komissiyaları vasitəsi ilə Mərkəzi Seçki Komissiyasına təqdim edirlər.</w:t>
      </w:r>
    </w:p>
    <w:p w14:paraId="306D94C0" w14:textId="77777777" w:rsidR="003D78E1" w:rsidRDefault="006713DF">
      <w:pPr>
        <w:pStyle w:val="Mecelle"/>
        <w:spacing w:after="60"/>
        <w:ind w:firstLine="567"/>
        <w:rPr>
          <w:lang w:val="az-Latn-AZ"/>
        </w:rPr>
      </w:pPr>
      <w:r>
        <w:rPr>
          <w:lang w:val="az-Latn-AZ"/>
        </w:rPr>
        <w:t>45.3. Vahid seçicilər siyahısı seçki məntəqələri, seçki dairələri və bütövlükdə Azərbaycan Respublikası üzrə aparılır və həmin siyahıya bu Məcəllənin 46.10-cu maddəsində göstərilən məlumatlar daxil edilir.</w:t>
      </w:r>
      <w:r>
        <w:rPr>
          <w:rStyle w:val="EndnoteReference"/>
          <w:rFonts w:ascii="Palatino Linotype" w:hAnsi="Palatino Linotype" w:cs="Tahoma"/>
          <w:lang w:val="az-Latn-AZ"/>
        </w:rPr>
        <w:endnoteReference w:id="48"/>
      </w:r>
    </w:p>
    <w:p w14:paraId="76F052A7" w14:textId="77777777" w:rsidR="003D78E1" w:rsidRDefault="006713DF">
      <w:pPr>
        <w:pStyle w:val="Mecelle"/>
        <w:spacing w:after="60"/>
        <w:ind w:firstLine="567"/>
        <w:rPr>
          <w:lang w:val="az-Latn-AZ"/>
        </w:rPr>
      </w:pPr>
      <w:r>
        <w:rPr>
          <w:lang w:val="az-Latn-AZ"/>
        </w:rPr>
        <w:t>45.4. Vahid seçicilər siyahısına bu Məcəllənin 35.8-ci maddəsində göstərilən qaydada yaradılan məntəqə seçki komissiyalarının təsdiq etdikləri seçici siyahılarının məlumatları daxil edilmir. Həmin məlumatlar Mərkəzi Seçki Komissiyası tərəfindən onun müəyyən etdiyi qaydada təqdim edilir və seçicilərin müvəqqəti siyahısında cəmləşdirilir. Müvəqqəti seçici siyahıları vahid seçicilər siyahısına əlavə edilir.</w:t>
      </w:r>
    </w:p>
    <w:p w14:paraId="7C9FC6C0"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79" w:name="_Toc90979817"/>
      <w:r>
        <w:rPr>
          <w:rStyle w:val="StyleMaddeHanging125cmBefore12ptChar"/>
          <w:szCs w:val="22"/>
        </w:rPr>
        <w:t>Maddə 46.</w:t>
      </w:r>
      <w:r>
        <w:rPr>
          <w:lang w:val="az-Latn-AZ"/>
        </w:rPr>
        <w:t xml:space="preserve"> </w:t>
      </w:r>
      <w:r>
        <w:rPr>
          <w:rStyle w:val="StyleBold"/>
          <w:bCs/>
          <w:caps w:val="0"/>
          <w:color w:val="000000"/>
          <w:sz w:val="22"/>
          <w:szCs w:val="18"/>
        </w:rPr>
        <w:t>Seçicilərin siyahılarının tərtib edilməsi</w:t>
      </w:r>
      <w:bookmarkEnd w:id="79"/>
    </w:p>
    <w:p w14:paraId="1898BE25" w14:textId="77777777" w:rsidR="003D78E1" w:rsidRDefault="006713DF">
      <w:pPr>
        <w:pStyle w:val="Mecelle"/>
        <w:spacing w:after="60"/>
        <w:ind w:firstLine="567"/>
        <w:rPr>
          <w:lang w:val="az-Latn-AZ"/>
        </w:rPr>
      </w:pPr>
      <w:r>
        <w:rPr>
          <w:lang w:val="az-Latn-AZ"/>
        </w:rPr>
        <w:t xml:space="preserve">46.1. Seçicilərin daimi siyahısı hər bir seçki məntəqəsi üzrə məntəqə seçki komissiyası tərəfindən Mərkəzi Seçki Komissiyasının müəyyənləşdirdiyi formada hər il mayın 30-dək təsdiq edilir və səsvermə gününə azı 25 gün qalmış dəqiqləşdirilir. Bu müddətdən sonra səsvermə gününədək (səsvermə günü də daxil olmaqla) seçici siyahısına seçici </w:t>
      </w:r>
      <w:r>
        <w:rPr>
          <w:rFonts w:cs="Arial"/>
          <w:lang w:val="az-Latn-AZ"/>
        </w:rPr>
        <w:t>Mərkəzi Seçki Komissiyasının müəyyən etdiyi qaydada yalnız məntəqə seçki komissiyası tərəfindən</w:t>
      </w:r>
      <w:r>
        <w:rPr>
          <w:lang w:val="az-Latn-AZ"/>
        </w:rPr>
        <w:t xml:space="preserve"> əlavə edilə bilər </w:t>
      </w:r>
      <w:r>
        <w:rPr>
          <w:strike/>
          <w:lang w:val="az-Latn-AZ"/>
        </w:rPr>
        <w:t>(bu halda məhkəmənin qərarı seçici siyahısına əlavə edilir)</w:t>
      </w:r>
      <w:r>
        <w:rPr>
          <w:lang w:val="az-Latn-AZ"/>
        </w:rPr>
        <w:t>.</w:t>
      </w:r>
      <w:r>
        <w:rPr>
          <w:rFonts w:cs="Lucida Sans Unicode"/>
          <w:lang w:val="az-Latn-AZ"/>
        </w:rPr>
        <w:t xml:space="preserve"> </w:t>
      </w:r>
      <w:r>
        <w:rPr>
          <w:lang w:val="az-Latn-AZ"/>
        </w:rPr>
        <w:t>Səsvermə günü bu Məcəllənin 101-ci maddəsinə uyğun olaraq səsvermə vəsiqəsi ilə səs verən seçicilərin səsvermə vəsiqəsi seçicilər siyahısına əlavə edilir. Səsvermə günü seçici siyahılarına heç bir əlavə və dəyişiklik edilə bilməz. Seçici siyahıları mətbuatda dərc edilə bilməz.</w:t>
      </w:r>
      <w:r>
        <w:rPr>
          <w:rFonts w:cs="Lucida Sans Unicode"/>
          <w:lang w:val="az-Latn-AZ"/>
        </w:rPr>
        <w:t xml:space="preserve"> Mərkəzi Seçki Komissiyasının müəyyən etdiyi qaydada seçici siyahıları Mərkəzi Seçki Komissiyasının (dairə seçki komissiyasının) müvafiq internet saytında yerləşdirilir. </w:t>
      </w:r>
      <w:r>
        <w:rPr>
          <w:rFonts w:cs="Lucida Sans Unicode"/>
          <w:strike/>
          <w:lang w:val="az-Latn-AZ"/>
        </w:rPr>
        <w:t>Bu halda seçicilərin yaşadıqları ünvanlar göstərilməməlidir.</w:t>
      </w:r>
      <w:r>
        <w:rPr>
          <w:rStyle w:val="EndnoteReference"/>
          <w:rFonts w:ascii="Palatino Linotype" w:hAnsi="Palatino Linotype" w:cs="Tahoma"/>
          <w:lang w:val="az-Latn-AZ"/>
        </w:rPr>
        <w:endnoteReference w:id="49"/>
      </w:r>
    </w:p>
    <w:p w14:paraId="36C357CD" w14:textId="77777777" w:rsidR="003D78E1" w:rsidRDefault="006713DF">
      <w:pPr>
        <w:pStyle w:val="Mecelle"/>
        <w:spacing w:after="60"/>
        <w:ind w:firstLine="567"/>
        <w:rPr>
          <w:lang w:val="az-Latn-AZ"/>
        </w:rPr>
      </w:pPr>
      <w:r>
        <w:rPr>
          <w:lang w:val="az-Latn-AZ"/>
        </w:rPr>
        <w:t>46.2. Seçicilərin seçici siyahısına daxil olmalarını təsdiqləyən sənəd seçici vəsiqəsidir. Seçici vəsiqəsində seçicinin adı, soyadı, atasının adı, doğum tarixi, yaşayış ünvanı, siyahıya alındığı seçki dairəsinin adı və seçki məntəqəsinin nömrəsi və ünvanı göstərilir. Seçici vəsiqəsinin nümunəsi Mərkəzi Seçki Komissiyası tərəfindən təsdiq olunur və məntəqə seçki komissiyaları tərəfindən Mərkəzi Seçki Komissiyasının müəyyən etdiyi qaydada seçicilərə verilir (çatdırılır). Hər bir vətəndaşın sorğusuna əsasən müvafiq seçki komissiyası onun seçicilər siyahısına daxil olub-olmaması haqqında məlumat verməlidir.</w:t>
      </w:r>
    </w:p>
    <w:p w14:paraId="7F0C1C73" w14:textId="77777777" w:rsidR="003D78E1" w:rsidRDefault="006713DF">
      <w:pPr>
        <w:pStyle w:val="Mecelle"/>
        <w:spacing w:after="60"/>
        <w:ind w:firstLine="567"/>
        <w:rPr>
          <w:lang w:val="az-Latn-AZ"/>
        </w:rPr>
      </w:pPr>
      <w:r>
        <w:rPr>
          <w:lang w:val="az-Latn-AZ"/>
        </w:rPr>
        <w:t>46.3. Bu Məcəllənin 35.4-35.6-cı maddələrinə uyğun olaraq yaradılan seçki məntəqələrində qeydiyyata düşən seçicilərin, bu Məcəllənin 45.4-cü maddəsində göstərilən seçicilərin müvəqqəti siyahıları müvafiq seçki məntəqəsi səviyyəsində ayrıca tərtib edilir.</w:t>
      </w:r>
    </w:p>
    <w:p w14:paraId="0EAC64D6" w14:textId="77777777" w:rsidR="003D78E1" w:rsidRDefault="006713DF">
      <w:pPr>
        <w:pStyle w:val="Mecelle"/>
        <w:spacing w:after="60"/>
        <w:ind w:firstLine="567"/>
        <w:rPr>
          <w:lang w:val="az-Latn-AZ"/>
        </w:rPr>
      </w:pPr>
      <w:r>
        <w:rPr>
          <w:lang w:val="az-Latn-AZ"/>
        </w:rPr>
        <w:t>46.4. Daimi seçici siyahılarına müvafiq icra hakimiyyəti orqanlarının və bələdiyyə qurumu başçılarının, hərbi hissə komandirlərinin aktiv seçki hüququna malik olan seçicilər haqqında təqdim etdikləri məlumatlar daxil edilir. Müvəqqəti seçici siyahılarına konsul idarələri rəhbərlərinin və ya diplomatik nümayəndələrin, habelə seçicilərin müvəqqəti olduqları müəssisələrin rəhbərlərinin aktiv seçki hüququna malik olan seçicilər haqqında təqdim etdikləri məlumatlar daxil edilir.</w:t>
      </w:r>
    </w:p>
    <w:p w14:paraId="06A51F5E" w14:textId="77777777" w:rsidR="003D78E1" w:rsidRDefault="006713DF">
      <w:pPr>
        <w:pStyle w:val="Mecelle"/>
        <w:spacing w:after="60"/>
        <w:ind w:firstLine="567"/>
        <w:rPr>
          <w:lang w:val="az-Latn-AZ"/>
        </w:rPr>
      </w:pPr>
      <w:r>
        <w:rPr>
          <w:lang w:val="az-Latn-AZ"/>
        </w:rPr>
        <w:t>46.5. Yolu çətin və ya ucqar yerlərdə yaradılan seçki məntəqələri üzrə seçici siyahıları məntəqə seçki komissiyaları tərəfindən müvafiq icra hakimiyyəti orqanı və bələdiyyə qurumu başçılarının seçicilər haqqında verdikləri məlumatlar əsasında səsvermə gününə azı 25 gün qalmış, müstəsna hallarda isə məntəqə seçki komissiyasının yaradılmasından 2 gün sonra dəqiqləşdirilir.</w:t>
      </w:r>
    </w:p>
    <w:p w14:paraId="07B1006A" w14:textId="77777777" w:rsidR="003D78E1" w:rsidRDefault="006713DF">
      <w:pPr>
        <w:pStyle w:val="Mecelle"/>
        <w:spacing w:after="60"/>
        <w:ind w:firstLine="567"/>
        <w:rPr>
          <w:lang w:val="az-Latn-AZ"/>
        </w:rPr>
      </w:pPr>
      <w:r>
        <w:rPr>
          <w:rFonts w:cs="Arial"/>
          <w:lang w:val="az-Latn-AZ"/>
        </w:rPr>
        <w:t>46.6. Hərbi hissələrin, istintaq təcridxanalarının və cəzaçəkmə müəssisələrinin ərazilərində yaradılan seçki məntəqələri üzrə seçicilərin (hərbi hissələrdə yerləşən hərbi qulluqçuların, hərbi hissələrin yerləşdiyi ərazinin hüdudlarında yaşayan hərbi qulluqçu ailələrinin, istintaq təcridxanalarında saxlanılan təqsirləndirilən şəxslərin və cəzaçəkmə müəssisələrində cəza çəkən məhbusların və digər seçicilərin) siyahıları hərbi hissə komandirlərinin, istintaq təcridxanaları və cəzaçəkmə müəssisələri rəhbərlərinin seçicilər haqqında məlumatı əsasında səsvermə gününə azı 20 gün qalmış məntəqə seçki komissiyaları tərəfindən dəqiqləşdirilir.</w:t>
      </w:r>
      <w:r>
        <w:rPr>
          <w:rStyle w:val="EndnoteReference"/>
          <w:rFonts w:ascii="Palatino Linotype" w:hAnsi="Palatino Linotype" w:cs="Tahoma"/>
          <w:sz w:val="20"/>
          <w:szCs w:val="20"/>
          <w:lang w:val="az-Latn-AZ"/>
        </w:rPr>
        <w:endnoteReference w:id="50"/>
      </w:r>
    </w:p>
    <w:p w14:paraId="2C699CE1" w14:textId="77777777" w:rsidR="003D78E1" w:rsidRDefault="006713DF">
      <w:pPr>
        <w:pStyle w:val="Mecelle"/>
        <w:spacing w:after="60"/>
        <w:ind w:firstLine="567"/>
        <w:rPr>
          <w:lang w:val="az-Latn-AZ"/>
        </w:rPr>
      </w:pPr>
      <w:r>
        <w:rPr>
          <w:lang w:val="az-Latn-AZ"/>
        </w:rPr>
        <w:t>46.7. Seçicilərin müvəqqəti olduqları yerlərdə (xəstəxanalarda, sanatoriyalarda, istirahət evlərində) səsvermə günü üzən gəmilərdə yaradılmış seçki məntəqələri üzrə seçici siyahıları seçicinin müvəqqəti olduğu müəssisənin rəhbərinin, gəmi kapitanının seçicilər haqqında təqdim etdiyi və məntəqə seçki komissiyası tərəfindən yoxlanılmış məlumatlar əsasında məntəqə seçki komissiyası tərəfindən səsvermə gününə azı 5 gün qalmış təsdiq edilir.</w:t>
      </w:r>
    </w:p>
    <w:p w14:paraId="6AB42A52" w14:textId="77777777" w:rsidR="003D78E1" w:rsidRDefault="006713DF">
      <w:pPr>
        <w:pStyle w:val="Mecelle"/>
        <w:spacing w:after="60"/>
        <w:ind w:firstLine="567"/>
        <w:rPr>
          <w:lang w:val="az-Latn-AZ"/>
        </w:rPr>
      </w:pPr>
      <w:r>
        <w:rPr>
          <w:lang w:val="az-Latn-AZ"/>
        </w:rPr>
        <w:t>46.8. Azərbaycan Respublikasının hüdudlarından kənarda yaradılmış seçki məntəqələri üzrə seçici siyahıları Azərbaycan Respublikasının müvafiq diplomatik nümayəndəliyinin və ya konsul idarəsinin rəhbərlərinin seçicilər haqqında verdiyi məlumatlar əsasında, səsvermə gününə azı 25 gün qalmış müvafiq məntəqə seçki komissiyası tərəfindən təsdiq edilir.</w:t>
      </w:r>
    </w:p>
    <w:p w14:paraId="1CC869AD" w14:textId="77777777" w:rsidR="003D78E1" w:rsidRDefault="006713DF">
      <w:pPr>
        <w:pStyle w:val="Mecelle"/>
        <w:spacing w:after="60"/>
        <w:ind w:firstLine="567"/>
        <w:rPr>
          <w:lang w:val="az-Latn-AZ"/>
        </w:rPr>
      </w:pPr>
      <w:r>
        <w:rPr>
          <w:lang w:val="az-Latn-AZ"/>
        </w:rPr>
        <w:t xml:space="preserve">46.9. Hərbi hissədə seçki məntəqəsi yaradılmayıbsa, hərbi hissənin komandiri istintaq təcridxanalarının </w:t>
      </w:r>
      <w:r>
        <w:rPr>
          <w:rFonts w:cs="Arial"/>
          <w:lang w:val="az-Latn-AZ"/>
        </w:rPr>
        <w:t>və müvafiq cəzaçəkmə müəssisələrinin rəhbərləri</w:t>
      </w:r>
      <w:r>
        <w:rPr>
          <w:lang w:val="az-Latn-AZ"/>
        </w:rPr>
        <w:t xml:space="preserve"> </w:t>
      </w:r>
      <w:r>
        <w:rPr>
          <w:strike/>
          <w:lang w:val="az-Latn-AZ"/>
        </w:rPr>
        <w:t>rəhbərləri</w:t>
      </w:r>
      <w:r>
        <w:rPr>
          <w:lang w:val="az-Latn-AZ"/>
        </w:rPr>
        <w:t xml:space="preserve"> Mərkəzi Seçki Komissiyasının müəyyənləşdirdiyi qaydada seçicilər haqqında məlumatları toplayıb dəqiqləşdirir və bu Məcəllədə başqa qayda nəzərdə tutulmayıbsa, səsvermə gününə azı 35 gün qalmış müvafiq məntəqə seçki komissiyasına təqdim edirlər.</w:t>
      </w:r>
      <w:r>
        <w:rPr>
          <w:rStyle w:val="EndnoteReference"/>
          <w:rFonts w:ascii="Palatino Linotype" w:hAnsi="Palatino Linotype" w:cs="Tahoma"/>
          <w:lang w:val="az-Latn-AZ"/>
        </w:rPr>
        <w:endnoteReference w:id="51"/>
      </w:r>
    </w:p>
    <w:p w14:paraId="4F8ADC2D" w14:textId="77777777" w:rsidR="003D78E1" w:rsidRDefault="006713DF">
      <w:pPr>
        <w:pStyle w:val="Mecelle"/>
        <w:spacing w:after="60"/>
        <w:ind w:firstLine="567"/>
        <w:rPr>
          <w:lang w:val="az-Latn-AZ"/>
        </w:rPr>
      </w:pPr>
      <w:r>
        <w:rPr>
          <w:lang w:val="az-Latn-AZ"/>
        </w:rPr>
        <w:t>46.10. Seçici siyahıları 2 nüsxədə tərtib edilir. Seçici siyahısına daxil edilmiş seçicilər haqqında məlumatlar siyahıda əlifba qaydasında və ya digər qaydada (yaşayış məntəqələri, küçələr, evlər, mənzillər üzrə) yerləşdirilir. Siyahılarda seçicinin soyadı, adı, atasının adı, doğulduğu il (18 yaşı tamam olmuşlar üçün — əlavə olaraq, doğulduğu ay və gün), daimi yaşadığı yerin ünvanı (küçə, binanın və mənzilin nömrəsi, evin nömrəsi, yaşayış yeri müvəqqəti məskunlaşma yeridirsə — xəstəxananın, sanatoriyanın, istirahət evinin və ya digər yerin ünvanı) və seçki məntəqəsinin nömrəsi göstərilir.</w:t>
      </w:r>
    </w:p>
    <w:p w14:paraId="1D2D8B62" w14:textId="77777777" w:rsidR="003D78E1" w:rsidRDefault="006713DF">
      <w:pPr>
        <w:pStyle w:val="Mecelle"/>
        <w:spacing w:after="60"/>
        <w:ind w:firstLine="567"/>
        <w:rPr>
          <w:lang w:val="az-Latn-AZ"/>
        </w:rPr>
      </w:pPr>
      <w:r>
        <w:rPr>
          <w:lang w:val="az-Latn-AZ"/>
        </w:rPr>
        <w:t>46.11. Seçici siyahısı tərtib edilərkən dövlət avtomatlaşdırılmış informasiya sistemindən istifadə edilə bilər. Seçici siyahıları makina yazısı formasında hazırlanır, Mərkəzi Seçki Komissiyasının müəyyənləşdirdiyi müstəsna hallarda isə əl yazısı formasında da tərtib edilə bilər.</w:t>
      </w:r>
    </w:p>
    <w:p w14:paraId="7748EAB1" w14:textId="77777777" w:rsidR="003D78E1" w:rsidRDefault="006713DF">
      <w:pPr>
        <w:pStyle w:val="Mecelle"/>
        <w:spacing w:after="60"/>
        <w:ind w:firstLine="567"/>
        <w:rPr>
          <w:lang w:val="az-Latn-AZ"/>
        </w:rPr>
      </w:pPr>
      <w:r>
        <w:rPr>
          <w:lang w:val="az-Latn-AZ"/>
        </w:rPr>
        <w:t>46.12. Məntəqə üzrə tərtib olunmuş ilkin seçici siyahılarının birinci nüsxəsi müvafiq akt tərtib edilməklə məntəqə seçki komissiyasında saxlanılır, ikinci nüsxəsi isə hər il fevralın 5-dən gec olmayaraq, lakin səsvermə gününə azı 25 gün qalmış dairə seçki komissiyasına verilir. Seçki dairəsi üzrə ilkin seçici siyahıları hər il martın 5-dən gec olmayaraq iki nüsxədə tərtib edilir, dairə seçki komissiyasının sədri və katibləri tərəfindən imzalanır, seçki komissiyasının möhürü ilə təsdiq edilir və hər il aprelin 5-dək Mərkəzi Seçki Komissiyasına təqdim edilir. Mərkəzi Seçki Komissiyası seçici siyahılarında uyğunsuzluqlar tapdıqda, onlar düzəldilir və sonradan mayın 25-dək məntəqə və dairə seçki komissiyaları tərəfindən təsdiq edilir. Azərbaycan Respublikası üzrə seçicilərin siyahısı Mərkəzi Seçki Komissiyası tərəfindən dövlət avtomatlaşdırılmış informasiya sistemi vasitəsi ilə tərtib edilir.</w:t>
      </w:r>
    </w:p>
    <w:p w14:paraId="43607C11" w14:textId="77777777" w:rsidR="003D78E1" w:rsidRDefault="006713DF">
      <w:pPr>
        <w:pStyle w:val="Mecelle"/>
        <w:spacing w:after="60"/>
        <w:ind w:firstLine="567"/>
        <w:rPr>
          <w:lang w:val="az-Latn-AZ"/>
        </w:rPr>
      </w:pPr>
      <w:r>
        <w:rPr>
          <w:lang w:val="az-Latn-AZ"/>
        </w:rPr>
        <w:t>46.13. Bu Məcəllənin 35.5 və 35.6-cı maddələrinə uyğun olaraq yaradılmış seçki məntəqəsi üzrə seçici siyahıları məntəqə seçki komissiyasının sədri və katibləri tərəfindən imzalanır və komissiyanın möhürü ilə təsdiq edilir.</w:t>
      </w:r>
    </w:p>
    <w:p w14:paraId="67846413" w14:textId="77777777" w:rsidR="003D78E1" w:rsidRDefault="006713DF">
      <w:pPr>
        <w:pStyle w:val="Mecelle"/>
        <w:spacing w:after="60"/>
        <w:ind w:firstLine="567"/>
        <w:rPr>
          <w:lang w:val="az-Latn-AZ"/>
        </w:rPr>
      </w:pPr>
      <w:r>
        <w:rPr>
          <w:lang w:val="az-Latn-AZ"/>
        </w:rPr>
        <w:t>46.14. Məntəqə seçki komissiyaları seçici siyahılarını dəqiqləşdirdikdən sonra vətəndaşların şəxsi müraciətləri əsasında edilən və ya edilməli dəyişiklikləri bu Məcəllənin 45-ci maddəsinə uyğun olaraq yoxlayıb nəzərə alır, habelə vəzifəli şəxslərin, bələdiyyə qurumlarının, vətəndaşlıq vəziyyəti aktlarının dövlət qeydiyyatını aparan orqanların, vətəndaşların yaşayış yeri və ya olduğu yer üzrə qeydiyyatını aparan orqanların təqdim etdikləri müvafiq sənədlər əsasında araşdırırlar.</w:t>
      </w:r>
    </w:p>
    <w:p w14:paraId="5D002D2E" w14:textId="77777777" w:rsidR="003D78E1" w:rsidRDefault="006713DF">
      <w:pPr>
        <w:pStyle w:val="Mecelle"/>
        <w:spacing w:after="60"/>
        <w:ind w:firstLine="567"/>
        <w:rPr>
          <w:lang w:val="az-Latn-AZ"/>
        </w:rPr>
      </w:pPr>
      <w:r>
        <w:rPr>
          <w:lang w:val="az-Latn-AZ"/>
        </w:rPr>
        <w:t>46.15. Seçicilər haqqında məlumatları təqdim edən icra orqanının rəhbəri müvafiq məlumatların düzgünlüyünə, tamlığına və vaxtında verilməsinə görə qanunvericiliklə müəyyənləşdirilmiş məsuliyyət daşıyır.</w:t>
      </w:r>
    </w:p>
    <w:p w14:paraId="6AD21659"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47.</w:t>
      </w:r>
      <w:r>
        <w:rPr>
          <w:lang w:val="az-Latn-AZ"/>
        </w:rPr>
        <w:t xml:space="preserve"> </w:t>
      </w:r>
      <w:r>
        <w:rPr>
          <w:rStyle w:val="StyleBold"/>
          <w:bCs/>
          <w:caps w:val="0"/>
          <w:color w:val="000000"/>
          <w:sz w:val="22"/>
          <w:szCs w:val="18"/>
        </w:rPr>
        <w:t>Vətəndaşların seçici siyahısına daxil edilməsi və seçici siyahısından çıxarılması qaydası</w:t>
      </w:r>
    </w:p>
    <w:p w14:paraId="18B04FF7" w14:textId="77777777" w:rsidR="003D78E1" w:rsidRDefault="006713DF">
      <w:pPr>
        <w:pStyle w:val="Mecelle"/>
        <w:spacing w:after="60"/>
        <w:ind w:firstLine="567"/>
        <w:rPr>
          <w:lang w:val="az-Latn-AZ"/>
        </w:rPr>
      </w:pPr>
      <w:r>
        <w:rPr>
          <w:lang w:val="az-Latn-AZ"/>
        </w:rPr>
        <w:t>47.1. Aktiv seçki hüququna malik olan bütün vətəndaşlar seçici siyahılarına daxil edilirlər.</w:t>
      </w:r>
    </w:p>
    <w:p w14:paraId="3EF8857B" w14:textId="77777777" w:rsidR="003D78E1" w:rsidRDefault="006713DF">
      <w:pPr>
        <w:pStyle w:val="Mecelle"/>
        <w:spacing w:after="60"/>
        <w:ind w:firstLine="567"/>
        <w:rPr>
          <w:lang w:val="az-Latn-AZ"/>
        </w:rPr>
      </w:pPr>
      <w:r>
        <w:rPr>
          <w:lang w:val="az-Latn-AZ"/>
        </w:rPr>
        <w:t xml:space="preserve">47.2. Vətəndaşın seçki məntəqəsi üzrə seçici siyahısına daxil edilməsi üçün həmin vətəndaşın yaşayış yeri və ya olduğu yer üzrə qeydiyyatını aparan orqanın müəyyənləşdirdiyi müvafiq seçki məntəqəsinin ərazisində daimi yaşaması (seçkilərin </w:t>
      </w:r>
      <w:r w:rsidR="00693062" w:rsidRPr="00693062">
        <w:rPr>
          <w:i/>
          <w:color w:val="000000"/>
          <w:sz w:val="24"/>
          <w:szCs w:val="24"/>
          <w:lang w:val="az-Latn-AZ"/>
        </w:rPr>
        <w:t>təyin edilməsi haqqında qərarın (sərəncamın) rəsmi dərc edildiyi gündən</w:t>
      </w:r>
      <w:r w:rsidRPr="00693062">
        <w:rPr>
          <w:i/>
          <w:sz w:val="24"/>
          <w:szCs w:val="24"/>
          <w:lang w:val="az-Latn-AZ"/>
        </w:rPr>
        <w:t xml:space="preserve"> </w:t>
      </w:r>
      <w:r>
        <w:rPr>
          <w:lang w:val="az-Latn-AZ"/>
        </w:rPr>
        <w:t>əvvəlki 12 ayın azı 6 ayı ərzində seçki məntəqəsinin ərazisində yaşaması) faktı əsas götürülür.</w:t>
      </w:r>
      <w:r w:rsidR="00693062" w:rsidRPr="00693062">
        <w:rPr>
          <w:rStyle w:val="EndnoteReference"/>
          <w:rFonts w:ascii="Palatino Linotype" w:hAnsi="Palatino Linotype"/>
          <w:sz w:val="20"/>
          <w:szCs w:val="20"/>
          <w:lang w:val="az-Latn-AZ"/>
        </w:rPr>
        <w:t xml:space="preserve"> </w:t>
      </w:r>
      <w:r w:rsidR="00693062" w:rsidRPr="00693062">
        <w:rPr>
          <w:rStyle w:val="EndnoteReference"/>
          <w:rFonts w:ascii="Palatino Linotype" w:hAnsi="Palatino Linotype"/>
          <w:sz w:val="20"/>
          <w:szCs w:val="20"/>
          <w:lang w:val="az-Latn-AZ"/>
        </w:rPr>
        <w:endnoteReference w:id="52"/>
      </w:r>
    </w:p>
    <w:p w14:paraId="5F2595D9" w14:textId="77777777" w:rsidR="003D78E1" w:rsidRDefault="006713DF">
      <w:pPr>
        <w:pStyle w:val="Mecelle"/>
        <w:spacing w:after="60"/>
        <w:ind w:firstLine="567"/>
        <w:rPr>
          <w:lang w:val="az-Latn-AZ"/>
        </w:rPr>
      </w:pPr>
      <w:r>
        <w:rPr>
          <w:lang w:val="az-Latn-AZ"/>
        </w:rPr>
        <w:t>47.3. Hərbi hissədən kənarda yaşayan hərbi qulluqçular seçici siyahılarına yaşayış yeri üzrə ümumi əsaslarla daxil edilirlər. Hərbi hissələrdə yerləşən hərbi qulluqçuların, onların ailə üzvlərinin və hərbi hissələrin hüdudlarında yaşayan digər seçicilərin seçici siyahılarına daxil edilməsi üçün Azərbaycan Respublikası vətəndaşlarının yaşayış yeri və ya olduğu yer üzrə qeydiyyatını aparan orqanların, ya da hərbi hissələrin yaxud hərbi xidmətdə və ya hərbi çağırış üzrə qulluqda olan vətəndaşların hərbi hissəsinin ştat cədvəlinə daxil edilməsi barədə hərbi hissə komandirinin əmri ilə təsdiqlənən daimi və ya daha çox yaşama faktı əsas götürülür.</w:t>
      </w:r>
    </w:p>
    <w:p w14:paraId="3FF2A1B0" w14:textId="77777777" w:rsidR="003D78E1" w:rsidRDefault="006713DF">
      <w:pPr>
        <w:pStyle w:val="Mecelle"/>
        <w:spacing w:after="60"/>
        <w:ind w:firstLine="567"/>
        <w:rPr>
          <w:lang w:val="az-Latn-AZ"/>
        </w:rPr>
      </w:pPr>
      <w:r>
        <w:rPr>
          <w:lang w:val="az-Latn-AZ"/>
        </w:rPr>
        <w:t>47.4. Azərbaycan Respublikasının hüdudlarından kənarda yaşayan və ya uzun müddətli xarici ezamiyyətdə olan Azərbaycan Respublikası vətəndaşlarının seçici siyahılarına daxil edilməsi üçün onların Azərbaycan Respublikasının hüdudlarından kənarda daimi yaşaması faktı, habelə Azərbaycan Respublikasının diplomatik nümayəndəliklərinin və ya konsul idarələrinin müəyyənləşdirdiyi uzunmüddətli xarici ezamiyyətlərdə olması faktı əsas götürülür.</w:t>
      </w:r>
    </w:p>
    <w:p w14:paraId="5A31C071" w14:textId="77777777" w:rsidR="003D78E1" w:rsidRDefault="006713DF">
      <w:pPr>
        <w:pStyle w:val="Mecelle"/>
        <w:spacing w:after="60"/>
        <w:ind w:firstLine="567"/>
        <w:rPr>
          <w:lang w:val="az-Latn-AZ"/>
        </w:rPr>
      </w:pPr>
      <w:r>
        <w:rPr>
          <w:lang w:val="az-Latn-AZ"/>
        </w:rPr>
        <w:t>47.5. Səsvermə günü xəstəxanalarda, sanatoriyalarda, istirahət evlərində olan seçicilər orada yaradılan seçki məntəqələrində şəxsiyyət vəsiqəsi və ya onu əvəz edən sənəd əsasında seçici siyahılarına daxil edilirlər. Səsvermə günü adı çəkilən yerlərdə bu Məcəllənin 35.4-cü maddəsinə uyğun olaraq seçki məntəqəsi yaradılmayıbsa, belə seçicilər göstərilən müəssisələrin rəhbərlərinin məntəqə seçki komissiyasına təqdim etdikləri məlumatlar əsasında seçici siyahılarına daxil edilirlər. Həmin məlumatda şəxsiyyət vəsiqələrinin və ya onları əvəz edən sənədlərin tam göstəriciləri əks etdirilməlidir.</w:t>
      </w:r>
    </w:p>
    <w:p w14:paraId="41B09148" w14:textId="77777777" w:rsidR="003D78E1" w:rsidRDefault="006713DF">
      <w:pPr>
        <w:pStyle w:val="Mecelle"/>
        <w:spacing w:after="60"/>
        <w:ind w:firstLine="567"/>
        <w:rPr>
          <w:lang w:val="az-Latn-AZ"/>
        </w:rPr>
      </w:pPr>
      <w:r>
        <w:rPr>
          <w:rFonts w:cs="Arial"/>
          <w:lang w:val="az-Latn-AZ"/>
        </w:rPr>
        <w:t>47.5-1. İstintaq zamanı barələrində həbs qəti imkan tədbiri seçilən və inzibati qaydada saxlanılan vətəndaşlar məntəqə seçki komissiyaları tərəfindən ayrıca seçici siyahılarına daxil edilirlər. Bu cür məlumatlar səsvermə gününə ən azı 2 gün qalmış vətəndaşın həbsi haqqında qərar çıxarmış müvafiq məhkəmələr və ya vətəndaşın inzibati qaydada saxlanılması haqqında qərar qəbul etmiş müvafiq icra hakimiyyəti orqanı tərəfindən məntəqə seçki komissiyalarına təqdim edilir. Həmin məlumatda şəxsiyyət vəsiqəsinin və ya onu əvəz edən sənədin tam göstəriciləri əks edilməlidir.</w:t>
      </w:r>
      <w:r>
        <w:rPr>
          <w:rStyle w:val="EndnoteReference"/>
          <w:rFonts w:ascii="Palatino Linotype" w:hAnsi="Palatino Linotype" w:cs="Arial"/>
          <w:lang w:val="az-Latn-AZ"/>
        </w:rPr>
        <w:endnoteReference w:id="53"/>
      </w:r>
    </w:p>
    <w:p w14:paraId="2DC25604" w14:textId="77777777" w:rsidR="003D78E1" w:rsidRDefault="006713DF">
      <w:pPr>
        <w:pStyle w:val="Mecelle"/>
        <w:spacing w:after="60"/>
        <w:ind w:firstLine="567"/>
        <w:rPr>
          <w:lang w:val="az-Latn-AZ"/>
        </w:rPr>
      </w:pPr>
      <w:r>
        <w:rPr>
          <w:lang w:val="az-Latn-AZ"/>
        </w:rPr>
        <w:t>47.6. Barələrində məhkəmənin qanuni qüvvəyə minmiş hökmü olmayan və həbs qəti imkan tədbiri seçilmiş şəxslər istintaq təcridxanalarının rəhbərliyinin məntəqə seçki komissiyasına təqdim etdiyi məlumat əsasında seçici siyahılarına daxil edilirlər. Həmin məlumatda bu cür şəxslərin şəxsiyyət vəsiqələrinin və ya onları əvəz edən sənədlərin tam göstəriciləri əks etdirilməlidir.</w:t>
      </w:r>
    </w:p>
    <w:p w14:paraId="136AAFA6" w14:textId="77777777" w:rsidR="003D78E1" w:rsidRDefault="006713DF">
      <w:pPr>
        <w:pStyle w:val="Mecelle"/>
        <w:spacing w:after="60"/>
        <w:ind w:firstLine="567"/>
        <w:rPr>
          <w:lang w:val="az-Latn-AZ"/>
        </w:rPr>
      </w:pPr>
      <w:r>
        <w:rPr>
          <w:lang w:val="az-Latn-AZ"/>
        </w:rPr>
        <w:t>47.7. Hərəkət edə bilməyən Azərbaycan Respublikası vətəndaşları yaxın qohumlarının və ya onlarla əlaqəsi olan digər şəxslərin məlumatları əsasında seçici siyahılarına daxil edilə bilərlər. Bu halda hərəkət edə bilməyən vətəndaşın şəxsiyyət vəsiqəsi və ya onu əvəz edən sənəd təqdim edilməlidir.</w:t>
      </w:r>
    </w:p>
    <w:p w14:paraId="7EE11EC2" w14:textId="77777777" w:rsidR="003D78E1" w:rsidRDefault="006713DF">
      <w:pPr>
        <w:pStyle w:val="Mecelle"/>
        <w:spacing w:after="60"/>
        <w:ind w:firstLine="567"/>
        <w:rPr>
          <w:lang w:val="az-Latn-AZ"/>
        </w:rPr>
      </w:pPr>
      <w:r>
        <w:rPr>
          <w:lang w:val="az-Latn-AZ"/>
        </w:rPr>
        <w:t>47.8. Xarici dövlətlərdə olan aktiv seçki hüququna malik Azərbaycan Respublikası vətəndaşları seçki məntəqəsinə gəldikdə xarici pasport və ya onu əvəz edən sənəd əsasında seçici siyahılarına daxil edilirlər.</w:t>
      </w:r>
    </w:p>
    <w:p w14:paraId="1D66062B" w14:textId="77777777" w:rsidR="003D78E1" w:rsidRDefault="006713DF">
      <w:pPr>
        <w:pStyle w:val="Mecelle"/>
        <w:spacing w:after="60"/>
        <w:ind w:firstLine="567"/>
        <w:rPr>
          <w:lang w:val="az-Latn-AZ"/>
        </w:rPr>
      </w:pPr>
      <w:r>
        <w:rPr>
          <w:lang w:val="az-Latn-AZ"/>
        </w:rPr>
        <w:t xml:space="preserve">47.9. Seçici </w:t>
      </w:r>
      <w:r>
        <w:rPr>
          <w:strike/>
          <w:lang w:val="az-Latn-AZ"/>
        </w:rPr>
        <w:t>vəsiqələri paylandıqdan və seçici</w:t>
      </w:r>
      <w:r>
        <w:rPr>
          <w:lang w:val="az-Latn-AZ"/>
        </w:rPr>
        <w:t xml:space="preserve"> siyahıları ümumi tanışlıq üçün təqdim edildikdən sonra seçki məntəqəsinin ərazisində məskunlaşan və hər hansı səbəbdən siyahılara daxil edilməyən seçicilər şəxsiyyət vəsiqəsi və ya onu əvəz edən sənəd, zərurət olduqda isə həmçinin seçicinin həmin seçki məntəqəsi ərazisində daha çox yaşamasını təsdiq edən sənədlər əsasında məntəqə seçki komissiyası tərəfindən seçici siyahılarına əlavə edilirlər.</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54"/>
      </w:r>
    </w:p>
    <w:p w14:paraId="6E0765AD" w14:textId="77777777" w:rsidR="003D78E1" w:rsidRDefault="006713DF">
      <w:pPr>
        <w:pStyle w:val="Mecelle"/>
        <w:spacing w:after="60"/>
        <w:ind w:firstLine="567"/>
        <w:rPr>
          <w:lang w:val="az-Latn-AZ"/>
        </w:rPr>
      </w:pPr>
      <w:r>
        <w:rPr>
          <w:lang w:val="az-Latn-AZ"/>
        </w:rPr>
        <w:t>47.10. Seçici yalnız bir seçki məntəqəsi üzrə seçici siyahısına daxil edilə bilər. Seçki komissiyası seçicinin birdən çox məntəqədə seçici siyahısına daxil edilməsini aşkar etdikdə, bunun səbəblərini araşdırıb seçicinin bir siyahıda saxlanılmasını təmin etməlidir. Seçici bilərəkdən birdən çox seçici siyahısına daxil edilibsə, o, Azərbaycan Respublikasının İnzibati Xətalar Məcəlləsinə uyğun olaraq inzibati məsuliyyətə cəlb oluna bilər.</w:t>
      </w:r>
    </w:p>
    <w:p w14:paraId="2CD497AF" w14:textId="77777777" w:rsidR="003D78E1" w:rsidRDefault="006713DF">
      <w:pPr>
        <w:pStyle w:val="Mecelle"/>
        <w:spacing w:after="60"/>
        <w:ind w:firstLine="567"/>
        <w:rPr>
          <w:lang w:val="az-Latn-AZ"/>
        </w:rPr>
      </w:pPr>
      <w:r>
        <w:rPr>
          <w:lang w:val="az-Latn-AZ"/>
        </w:rPr>
        <w:t>47.11. Seçici siyahıları təsdiq edildikdən sonra vətəndaş seçici siyahısından rəsmi sənədlər əsasında, habelə bu Məcəllənin 101-ci maddəsinə uyğun olaraq seçiciyə verilmiş səsvermə vəsiqəsi əsasında çıxarılır və bu haqda seçiciyə məktubla məlumat verilir. Belə halda seçici siyahısında vətəndaşın siyahıdan çıxarılmasının tarixi və səbəbi göstərilməlidir. Bu fakt məntəqə seçki komissiyası sədrinin və katiblərinin imzası ilə təsdiq edilir, səsvermə üçün qeydiyyatdan çıxma vəsiqəsi verildikdə isə vəsiqə onu vermiş seçki komissiyası üzvlərinin imzası ilə təsdiq edilir.</w:t>
      </w:r>
    </w:p>
    <w:p w14:paraId="72CBD589"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80" w:name="_Toc90979818"/>
      <w:r>
        <w:rPr>
          <w:rStyle w:val="StyleMaddeHanging125cmBefore12ptChar"/>
          <w:szCs w:val="22"/>
        </w:rPr>
        <w:t>Maddə 48.</w:t>
      </w:r>
      <w:r>
        <w:rPr>
          <w:lang w:val="az-Latn-AZ"/>
        </w:rPr>
        <w:t xml:space="preserve"> </w:t>
      </w:r>
      <w:r>
        <w:rPr>
          <w:rStyle w:val="StyleBold"/>
          <w:bCs/>
          <w:caps w:val="0"/>
          <w:color w:val="000000"/>
          <w:sz w:val="22"/>
          <w:szCs w:val="18"/>
        </w:rPr>
        <w:t>Seçicilərin seçici siyahıları ilə tanış edilməsi</w:t>
      </w:r>
      <w:bookmarkEnd w:id="80"/>
      <w:r>
        <w:rPr>
          <w:rStyle w:val="StyleBold"/>
          <w:bCs/>
          <w:caps w:val="0"/>
          <w:color w:val="000000"/>
          <w:sz w:val="22"/>
          <w:szCs w:val="18"/>
        </w:rPr>
        <w:t xml:space="preserve"> </w:t>
      </w:r>
    </w:p>
    <w:p w14:paraId="10CBD51E" w14:textId="77777777" w:rsidR="003D78E1" w:rsidRDefault="006713DF">
      <w:pPr>
        <w:pStyle w:val="Mecelle"/>
        <w:spacing w:after="60"/>
        <w:ind w:firstLine="567"/>
        <w:rPr>
          <w:lang w:val="az-Latn-AZ"/>
        </w:rPr>
      </w:pPr>
      <w:r>
        <w:rPr>
          <w:lang w:val="az-Latn-AZ"/>
        </w:rPr>
        <w:t xml:space="preserve">48.1. Məntəqə seçki komissiyası seçicilərin tanış olması və əlavə dəqiqləşdirmələr aparılması üçün seçici siyahılarını seçicilərə bu barədə məlumat verməklə səsvermə gününə azı 35 gün qalmış təqdim edir və bunun üçün müvafiq şərait yaradır. Seçici siyahıları səsvermə otağından kənarda, seçicilərin yaxşı görə biləcəyi və gediş-gəliş üçün asan olan yerlərdə məlumat lövhələrində yerləşdirilməlidir. </w:t>
      </w:r>
      <w:r>
        <w:rPr>
          <w:strike/>
          <w:lang w:val="az-Latn-AZ"/>
        </w:rPr>
        <w:t>Bu zaman vətəndaşların yaşadıqları evlərin və mənzillərin nömrələri göstərilməməlidir.</w:t>
      </w:r>
      <w:r>
        <w:rPr>
          <w:lang w:val="az-Latn-AZ"/>
        </w:rPr>
        <w:t xml:space="preserve"> </w:t>
      </w:r>
      <w:r>
        <w:rPr>
          <w:rStyle w:val="EndnoteReference"/>
          <w:rFonts w:ascii="Palatino Linotype" w:hAnsi="Palatino Linotype" w:cs="Tahoma"/>
          <w:lang w:val="az-Latn-AZ"/>
        </w:rPr>
        <w:endnoteReference w:id="55"/>
      </w:r>
    </w:p>
    <w:p w14:paraId="76BBAC8C" w14:textId="77777777" w:rsidR="003D78E1" w:rsidRDefault="006713DF">
      <w:pPr>
        <w:pStyle w:val="Mecelle"/>
        <w:spacing w:after="60"/>
        <w:ind w:firstLine="567"/>
        <w:rPr>
          <w:lang w:val="az-Latn-AZ"/>
        </w:rPr>
      </w:pPr>
      <w:r>
        <w:rPr>
          <w:lang w:val="az-Latn-AZ"/>
        </w:rPr>
        <w:t>48.2. Azərbaycan Respublikasının seçki hüququ olan vətəndaşı seçici siyahısına daxil edilməməsi, seçici siyahısında onun barəsində və ya digərlərinin barəsində göstərilməli olan məlumatlarda aşkar etdiyi səhvlər və ya yanlışlıqlar barəsində məlumat verə bilər. Seçicinin müraciəti ilə əlaqədar məntəqə seçki komissiyası müraciətetmə günündən başlayaraq bir gün müddətində, səsvermə günü isə dərhal, lakin səsvermə qurtarmamış ərizəni və təqdim edilmiş sənədləri yoxlamalı, səhvin və ya yanlışlığın səbəblərini araşdırmalı, səhvi və ya yanlışlığı aradan qaldırmalı yaxud müraciət etmiş seçiciyə ərizəsinin nəzərə alınmaması səbəbini göstərməklə yazılı cavab verməlidir.</w:t>
      </w:r>
    </w:p>
    <w:p w14:paraId="18D77019" w14:textId="77777777" w:rsidR="003D78E1" w:rsidRDefault="003D78E1">
      <w:pPr>
        <w:pStyle w:val="FESL"/>
        <w:spacing w:after="60"/>
        <w:rPr>
          <w:lang w:val="az-Latn-AZ"/>
        </w:rPr>
      </w:pPr>
    </w:p>
    <w:p w14:paraId="1BF41EAA" w14:textId="77777777" w:rsidR="003D78E1" w:rsidRDefault="006713DF">
      <w:pPr>
        <w:pStyle w:val="FESL"/>
        <w:spacing w:after="60"/>
        <w:rPr>
          <w:lang w:val="az-Latn-AZ"/>
        </w:rPr>
      </w:pPr>
      <w:r>
        <w:rPr>
          <w:lang w:val="az-Latn-AZ"/>
        </w:rPr>
        <w:t>Doqquzuncu fəsil</w:t>
      </w:r>
    </w:p>
    <w:p w14:paraId="7F492058" w14:textId="77777777" w:rsidR="003D78E1" w:rsidRDefault="006713DF">
      <w:pPr>
        <w:pStyle w:val="Heading2"/>
        <w:spacing w:after="60"/>
        <w:rPr>
          <w:rFonts w:ascii="Palatino Linotype" w:hAnsi="Palatino Linotype"/>
          <w:lang w:val="az-Latn-AZ"/>
        </w:rPr>
      </w:pPr>
      <w:bookmarkStart w:id="81" w:name="_Toc90979819"/>
      <w:bookmarkStart w:id="82" w:name="_Toc91040274"/>
      <w:r>
        <w:rPr>
          <w:rFonts w:ascii="Palatino Linotype" w:hAnsi="Palatino Linotype"/>
          <w:lang w:val="az-Latn-AZ"/>
        </w:rPr>
        <w:t>SİYASİ PARTİYALARIN VƏ SİYASİ PARTİYALAR BLOKLARININ SEÇKİLƏRDƏ (REFERENDUMDA) İŞTİRAKININ ƏSASLARI</w:t>
      </w:r>
      <w:bookmarkEnd w:id="81"/>
      <w:bookmarkEnd w:id="82"/>
    </w:p>
    <w:p w14:paraId="336ABFD6" w14:textId="77777777" w:rsidR="003D78E1" w:rsidRDefault="006713DF">
      <w:pPr>
        <w:pStyle w:val="StyleMecelleLeftLeft-075cmHanging125cmBefore"/>
        <w:tabs>
          <w:tab w:val="clear" w:pos="397"/>
          <w:tab w:val="left" w:pos="0"/>
          <w:tab w:val="left" w:pos="360"/>
        </w:tabs>
        <w:spacing w:before="360" w:after="60"/>
        <w:ind w:left="0" w:firstLine="567"/>
        <w:jc w:val="both"/>
        <w:rPr>
          <w:rStyle w:val="StyleBold"/>
          <w:bCs/>
          <w:caps w:val="0"/>
          <w:color w:val="000000"/>
          <w:sz w:val="22"/>
          <w:szCs w:val="18"/>
        </w:rPr>
      </w:pPr>
      <w:r>
        <w:rPr>
          <w:rStyle w:val="StyleMaddeHanging125cmBefore12ptChar"/>
          <w:szCs w:val="22"/>
        </w:rPr>
        <w:t>Maddə 49.</w:t>
      </w:r>
      <w:r>
        <w:rPr>
          <w:lang w:val="az-Latn-AZ"/>
        </w:rPr>
        <w:t xml:space="preserve"> </w:t>
      </w:r>
      <w:r>
        <w:rPr>
          <w:rStyle w:val="StyleBold"/>
          <w:bCs/>
          <w:caps w:val="0"/>
          <w:color w:val="000000"/>
          <w:sz w:val="22"/>
          <w:szCs w:val="18"/>
        </w:rPr>
        <w:t>Siyasi partiyanın (siyasi partiyalar bloklarının) seçkilərdə (referendum kampaniyasında) iştirakının şərtləri</w:t>
      </w:r>
    </w:p>
    <w:p w14:paraId="214E55ED" w14:textId="77777777" w:rsidR="003D78E1" w:rsidRDefault="006713DF">
      <w:pPr>
        <w:pStyle w:val="Mecelle"/>
        <w:spacing w:after="60"/>
        <w:ind w:firstLine="567"/>
        <w:rPr>
          <w:lang w:val="az-Latn-AZ"/>
        </w:rPr>
      </w:pPr>
      <w:r>
        <w:rPr>
          <w:lang w:val="az-Latn-AZ"/>
        </w:rPr>
        <w:t>49.1. Seçkilərdə (referendum kampaniyasında) iştirak edən siyasi partiya (siyasi partiyalar blokunun) bu Məcəllənin 2.6-cı maddəsində göstərilənlərlə yanaşı aşağıdakı şərtlərə riayət etməlidir:</w:t>
      </w:r>
    </w:p>
    <w:p w14:paraId="55432F20" w14:textId="77777777" w:rsidR="003D78E1" w:rsidRDefault="006713DF">
      <w:pPr>
        <w:pStyle w:val="Mecelle"/>
        <w:spacing w:after="60"/>
        <w:ind w:firstLine="567"/>
        <w:rPr>
          <w:lang w:val="az-Latn-AZ"/>
        </w:rPr>
      </w:pPr>
      <w:r>
        <w:rPr>
          <w:lang w:val="az-Latn-AZ"/>
        </w:rPr>
        <w:t>49.1.1. digər siyasi partiyanın (siyasi partiyalar blokunun) seçki (referendum) kampaniyası zamanı öz siyasi ideyalarını və baxışlarını azad və sərbəst yaymaq hüququna hörmət bəsləmək;</w:t>
      </w:r>
    </w:p>
    <w:p w14:paraId="0D73CA27" w14:textId="77777777" w:rsidR="003D78E1" w:rsidRDefault="006713DF">
      <w:pPr>
        <w:pStyle w:val="Mecelle"/>
        <w:spacing w:after="60"/>
        <w:ind w:firstLine="567"/>
        <w:rPr>
          <w:lang w:val="az-Latn-AZ"/>
        </w:rPr>
      </w:pPr>
      <w:r>
        <w:rPr>
          <w:lang w:val="az-Latn-AZ"/>
        </w:rPr>
        <w:t>49.1.2. digər siyasi partiyaların (siyasi partiyalar bloklarının), seçicilərin və ictimai təşkilatların hüquqlarına hörmət bəsləmək;</w:t>
      </w:r>
    </w:p>
    <w:p w14:paraId="2E1EE062" w14:textId="77777777" w:rsidR="003D78E1" w:rsidRDefault="006713DF">
      <w:pPr>
        <w:pStyle w:val="Mecelle"/>
        <w:spacing w:after="60"/>
        <w:ind w:firstLine="567"/>
        <w:rPr>
          <w:lang w:val="az-Latn-AZ"/>
        </w:rPr>
      </w:pPr>
      <w:r>
        <w:rPr>
          <w:lang w:val="az-Latn-AZ"/>
        </w:rPr>
        <w:t>49.1.3. seçicilərlə azad ünsiyyətin yaradılması üçün digər siyasi partiyalara (siyasi partiyaların bloklarına) mane olmamaq;</w:t>
      </w:r>
    </w:p>
    <w:p w14:paraId="7192DB80" w14:textId="77777777" w:rsidR="003D78E1" w:rsidRDefault="006713DF">
      <w:pPr>
        <w:pStyle w:val="Mecelle"/>
        <w:spacing w:after="60"/>
        <w:ind w:firstLine="567"/>
        <w:rPr>
          <w:lang w:val="az-Latn-AZ"/>
        </w:rPr>
      </w:pPr>
      <w:r>
        <w:rPr>
          <w:lang w:val="az-Latn-AZ"/>
        </w:rPr>
        <w:t>49.1.4. siyasi fəaliyyətdə iştirak etmək istəyən seçicilərə həmin fəaliyyətin azad və sərbəst həyata keçirilməsi üçün təminatlar yaratmaq.</w:t>
      </w:r>
    </w:p>
    <w:p w14:paraId="29FBBDC7"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50.</w:t>
      </w:r>
      <w:r>
        <w:rPr>
          <w:lang w:val="az-Latn-AZ"/>
        </w:rPr>
        <w:t xml:space="preserve"> </w:t>
      </w:r>
      <w:r>
        <w:rPr>
          <w:rStyle w:val="StyleBold"/>
          <w:bCs/>
          <w:caps w:val="0"/>
          <w:color w:val="000000"/>
          <w:sz w:val="22"/>
          <w:szCs w:val="18"/>
        </w:rPr>
        <w:t>Siyasi partiyaların bloku</w:t>
      </w:r>
    </w:p>
    <w:p w14:paraId="39AC53EF" w14:textId="77777777" w:rsidR="003D78E1" w:rsidRDefault="006713DF">
      <w:pPr>
        <w:pStyle w:val="Mecelle"/>
        <w:spacing w:after="60"/>
        <w:ind w:firstLine="567"/>
        <w:rPr>
          <w:lang w:val="az-Latn-AZ"/>
        </w:rPr>
      </w:pPr>
      <w:r>
        <w:rPr>
          <w:lang w:val="az-Latn-AZ"/>
        </w:rPr>
        <w:t>50.1. Siyasi partiyaların blokunu azı iki siyasi partiya yarada bilər. Siyasi partiya blokun tərkibinə daxildirsə, seçkilərin keçirildiyi dövrdə müstəqil partiya kimi çıxış edə bilməz və ya digər bloka daxil ola bilməz. Siyasi partiyaların blokuna daxil olmaq barədə qərar bloka daxil olacaq hər bir siyasi partiyanın nizamnaməsinə uyğun qəbul edilir. Göstərilən müvafiq qərar qəbul edildikdən sonra siyasi partiyaların səlahiyyətli nümayəndələri blokun yaradılması barədə birgə qərar imzalayırlar.</w:t>
      </w:r>
    </w:p>
    <w:p w14:paraId="231CCD18" w14:textId="77777777" w:rsidR="003D78E1" w:rsidRDefault="006713DF">
      <w:pPr>
        <w:pStyle w:val="Mecelle"/>
        <w:spacing w:after="60"/>
        <w:ind w:firstLine="567"/>
        <w:rPr>
          <w:lang w:val="az-Latn-AZ"/>
        </w:rPr>
      </w:pPr>
      <w:r>
        <w:rPr>
          <w:lang w:val="az-Latn-AZ"/>
        </w:rPr>
        <w:t>50.2. Siyasi partiyalar blokunun səlahiyyətli nümayəndəsi blokun qeydə alınması məqsədi ilə Mərkəzi Seçki Komissiyasına aşağıdakı sənədləri təqdim edir:</w:t>
      </w:r>
    </w:p>
    <w:p w14:paraId="22F4E052" w14:textId="77777777" w:rsidR="003D78E1" w:rsidRDefault="006713DF">
      <w:pPr>
        <w:pStyle w:val="Mecelle"/>
        <w:spacing w:after="60"/>
        <w:ind w:firstLine="567"/>
        <w:rPr>
          <w:lang w:val="az-Latn-AZ"/>
        </w:rPr>
      </w:pPr>
      <w:r>
        <w:rPr>
          <w:lang w:val="az-Latn-AZ"/>
        </w:rPr>
        <w:t>50.2.1. bloka daxil olan siyasi partiyaların nizamnamələrinin notariat qaydasında təsdiq edilmiş surətləri;</w:t>
      </w:r>
    </w:p>
    <w:p w14:paraId="274E7206" w14:textId="77777777" w:rsidR="003D78E1" w:rsidRDefault="006713DF">
      <w:pPr>
        <w:pStyle w:val="Mecelle"/>
        <w:spacing w:after="60"/>
        <w:ind w:firstLine="567"/>
        <w:rPr>
          <w:lang w:val="az-Latn-AZ"/>
        </w:rPr>
      </w:pPr>
      <w:r>
        <w:rPr>
          <w:lang w:val="az-Latn-AZ"/>
        </w:rPr>
        <w:t>50.2.2. siyasi partiyaların bloka daxil olmaq haqqında qərarları;</w:t>
      </w:r>
    </w:p>
    <w:p w14:paraId="0779078E" w14:textId="77777777" w:rsidR="003D78E1" w:rsidRDefault="006713DF">
      <w:pPr>
        <w:pStyle w:val="Mecelle"/>
        <w:spacing w:after="60"/>
        <w:ind w:firstLine="567"/>
        <w:rPr>
          <w:lang w:val="az-Latn-AZ"/>
        </w:rPr>
      </w:pPr>
      <w:r>
        <w:rPr>
          <w:lang w:val="az-Latn-AZ"/>
        </w:rPr>
        <w:t>50.2.3. blokun yaradılması haqqında siyasi partiyaların səlahiyyətli nümayəndələri tərəfindən imzalanmış və həmin partiyaların möhürləri ilə təsdiqlənmiş birgə qərar.</w:t>
      </w:r>
    </w:p>
    <w:p w14:paraId="49238EFA" w14:textId="77777777" w:rsidR="003D78E1" w:rsidRDefault="006713DF">
      <w:pPr>
        <w:pStyle w:val="Mecelle"/>
        <w:spacing w:after="60"/>
        <w:ind w:firstLine="567"/>
        <w:rPr>
          <w:lang w:val="az-Latn-AZ"/>
        </w:rPr>
      </w:pPr>
      <w:r>
        <w:rPr>
          <w:lang w:val="az-Latn-AZ"/>
        </w:rPr>
        <w:t>50.3. Siyasi partiyaların bloku Mərkəzi Seçki Komissiyasına müvafiq sənədləri təqdim etdiyi gündən ən geci 5 gün müddətində qeydə alınmalıdır.</w:t>
      </w:r>
    </w:p>
    <w:p w14:paraId="7430F617" w14:textId="77777777" w:rsidR="003D78E1" w:rsidRDefault="006713DF">
      <w:pPr>
        <w:pStyle w:val="Mecelle"/>
        <w:spacing w:after="60"/>
        <w:ind w:firstLine="567"/>
        <w:rPr>
          <w:lang w:val="az-Latn-AZ"/>
        </w:rPr>
      </w:pPr>
      <w:r>
        <w:rPr>
          <w:lang w:val="az-Latn-AZ"/>
        </w:rPr>
        <w:t>50.4. Bu Məcəllənin 50.2-ci maddəsində göstərilən sənədlər düzgün rəsmiləşdirilmədikdə, tam olmadıqda və ya bu Məcəllənin tələblərinə uyğun gəlmədikdə siyasi partiyalar blokunun qeydə alınmasından imtina edilə bilər.</w:t>
      </w:r>
    </w:p>
    <w:p w14:paraId="155DD86E" w14:textId="77777777" w:rsidR="003D78E1" w:rsidRDefault="006713DF">
      <w:pPr>
        <w:pStyle w:val="Mecelle"/>
        <w:spacing w:after="60"/>
        <w:ind w:firstLine="567"/>
        <w:rPr>
          <w:lang w:val="az-Latn-AZ"/>
        </w:rPr>
      </w:pPr>
      <w:r>
        <w:rPr>
          <w:lang w:val="az-Latn-AZ"/>
        </w:rPr>
        <w:t>50.5. Siyasi partiyaların bloku Mərkəzi Seçki Komissiyasında qeydə alındıqdan sonra onun tərkibinə hər hansı digər siyasi partiya daxil edilə bilməz.</w:t>
      </w:r>
    </w:p>
    <w:p w14:paraId="4C44A20B"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83" w:name="_Toc90979820"/>
      <w:r>
        <w:rPr>
          <w:rStyle w:val="StyleMaddeHanging125cmBefore12ptChar"/>
          <w:szCs w:val="22"/>
        </w:rPr>
        <w:t>Maddə 51.</w:t>
      </w:r>
      <w:r>
        <w:rPr>
          <w:lang w:val="az-Latn-AZ"/>
        </w:rPr>
        <w:t xml:space="preserve"> </w:t>
      </w:r>
      <w:r>
        <w:rPr>
          <w:rStyle w:val="StyleBold"/>
          <w:bCs/>
          <w:caps w:val="0"/>
          <w:color w:val="000000"/>
          <w:sz w:val="22"/>
          <w:szCs w:val="18"/>
        </w:rPr>
        <w:t>Siyasi partiyalar blokunun adı və emblemi</w:t>
      </w:r>
      <w:bookmarkEnd w:id="83"/>
    </w:p>
    <w:p w14:paraId="00094EAD" w14:textId="77777777" w:rsidR="003D78E1" w:rsidRDefault="006713DF">
      <w:pPr>
        <w:pStyle w:val="Mecelle"/>
        <w:spacing w:after="60"/>
        <w:ind w:firstLine="567"/>
        <w:rPr>
          <w:lang w:val="az-Latn-AZ"/>
        </w:rPr>
      </w:pPr>
      <w:r>
        <w:rPr>
          <w:lang w:val="az-Latn-AZ"/>
        </w:rPr>
        <w:t>51.1. Siyasi partiyaların bloku Mərkəzi Seçki Komissiyasına özünün tam və qısa adı barədə məlumat təqdim edir.</w:t>
      </w:r>
    </w:p>
    <w:p w14:paraId="001BEBB0" w14:textId="77777777" w:rsidR="003D78E1" w:rsidRDefault="006713DF">
      <w:pPr>
        <w:pStyle w:val="Mecelle"/>
        <w:spacing w:after="60"/>
        <w:ind w:firstLine="567"/>
        <w:rPr>
          <w:lang w:val="az-Latn-AZ"/>
        </w:rPr>
      </w:pPr>
      <w:r>
        <w:rPr>
          <w:lang w:val="az-Latn-AZ"/>
        </w:rPr>
        <w:t>51.2. Siyasi partiyalar blokunun adı bloka daxil olmuş partiyaların nümayəndələrinin birgə iclasında müəyyənləşdirilir. Blokun adlandırılmasında həmin bloka daxil olmayan siyasi partiyaların (seçkilərdə iştirak edib-etməməsindən asılı olmayaraq), əvvəllər seçkilərdə iştirak etmiş digər siyasi partiyaların adlarından istifadə edilə bilməz. Əgər yeni qeydə alınmış siyasi partiyalar blokuna əvvəlki seçkilərdə həmin bloku yaratmış siyasi partiyaların yarısından çoxu daxil deyildirsə, yeni yaradılan bloka əvvəlki siyasi partiyalar blokunun adı verilə bilməz. Fiziki şəxsin adından və ya soyadından siyasi partiyaların bloku tərəfindən yalnız həmin şəxsin yazılı razılığı əsasında istifadə edilə bilər.</w:t>
      </w:r>
    </w:p>
    <w:p w14:paraId="4A2D7231" w14:textId="77777777" w:rsidR="003D78E1" w:rsidRDefault="006713DF">
      <w:pPr>
        <w:pStyle w:val="Mecelle"/>
        <w:spacing w:after="60"/>
        <w:ind w:firstLine="567"/>
        <w:rPr>
          <w:lang w:val="az-Latn-AZ"/>
        </w:rPr>
      </w:pPr>
      <w:r>
        <w:rPr>
          <w:lang w:val="az-Latn-AZ"/>
        </w:rPr>
        <w:t>51.3. Siyasi partiyaların bloku Mərkəzi Seçki Komissiyasının təsdiqinə özünün emblemini də təqdim edə bilər. Siyasi partiyaların bloku, onun tərkibindəki hər hansı siyasi partiyanın qeydə alınmış emblemi yaxud digər siyasi partiyalar və siyasi partiyalar bloklarının indiki və əvvəlki seçkilərdə istifadə etdikləri emblemlər istisna olmaqla (bu Məcəllənin 51.2-ci maddəsi nəzərə alınmaqla), istənilən emblemi təqdim edə bilər. Siyasi partiyalar blokunun rəmzləri əqli mülkiyyət hüquqlarını, əmtəə nişanlarına olan hüquqları pozmamalı, Azərbaycan Respublikasının və digər ölkələrin dövlət rəmzlərinə, dini rəmzlərə toxunmamalı, ümumən qəbul edilmiş əxlaq normalarını pozmamalıdır. Siyasi partiyaların bloku beş sözdən çox olmayan adından, habelə emblemindən seçki sənədlərində istifadə edilməsini Mərkəzi Seçki Komissiyası ilə razılaşdırmalıdır.</w:t>
      </w:r>
    </w:p>
    <w:p w14:paraId="4C828C39" w14:textId="77777777" w:rsidR="003D78E1" w:rsidRDefault="006713DF">
      <w:pPr>
        <w:pStyle w:val="Mecelle"/>
        <w:spacing w:after="60"/>
        <w:ind w:firstLine="567"/>
        <w:rPr>
          <w:lang w:val="az-Latn-AZ"/>
        </w:rPr>
      </w:pPr>
      <w:r>
        <w:rPr>
          <w:lang w:val="az-Latn-AZ"/>
        </w:rPr>
        <w:t>51.4. Siyasi partiyalar blokunun adının və embleminin seçkilərin gedişində dəyişdirilməsinə icazə verilmir.</w:t>
      </w:r>
    </w:p>
    <w:p w14:paraId="474A43FE"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52.</w:t>
      </w:r>
      <w:r>
        <w:rPr>
          <w:lang w:val="az-Latn-AZ"/>
        </w:rPr>
        <w:t xml:space="preserve"> </w:t>
      </w:r>
      <w:r>
        <w:rPr>
          <w:rStyle w:val="StyleBold"/>
          <w:bCs/>
          <w:caps w:val="0"/>
          <w:color w:val="000000"/>
          <w:sz w:val="22"/>
          <w:szCs w:val="18"/>
        </w:rPr>
        <w:t>Siyasi partiyanın, siyasi partiyalar blokunun səlahiyyətli nümayəndələri</w:t>
      </w:r>
    </w:p>
    <w:p w14:paraId="071F4696" w14:textId="77777777" w:rsidR="003D78E1" w:rsidRDefault="006713DF">
      <w:pPr>
        <w:pStyle w:val="Mecelle"/>
        <w:spacing w:after="60"/>
        <w:ind w:firstLine="567"/>
        <w:rPr>
          <w:lang w:val="az-Latn-AZ"/>
        </w:rPr>
      </w:pPr>
      <w:r>
        <w:rPr>
          <w:lang w:val="az-Latn-AZ"/>
        </w:rPr>
        <w:t>52.1. Səlahiyyətli nümayəndələr, habelə maliyyə məsələləri üzrə səlahiyyətli nümayəndələr müvafiq olaraq siyasi partiyanın, bloka daxil olan siyasi partiyaların və ya siyasi partiyaların nümayəndələrinin birgə iclasının qərarı yaxud onların qurultayı, konfransı və ya rəhbər orqanın iclasının qərarı ilə təyin edilirlər.</w:t>
      </w:r>
    </w:p>
    <w:p w14:paraId="55E39DC4" w14:textId="2CD5B915" w:rsidR="003D78E1" w:rsidRDefault="006713DF">
      <w:pPr>
        <w:pStyle w:val="Mecelle"/>
        <w:spacing w:after="60"/>
        <w:ind w:firstLine="567"/>
        <w:rPr>
          <w:lang w:val="az-Latn-AZ"/>
        </w:rPr>
      </w:pPr>
      <w:r>
        <w:rPr>
          <w:lang w:val="az-Latn-AZ"/>
        </w:rPr>
        <w:t xml:space="preserve">52.2. Siyasi partiyanın, siyasi partiyalar blokunun səlahiyyətli nümayəndəsi öz funksiyalarını onun səlahiyyətini, soyadını, adını, atasının adını, doğum tarixini, şəxsiyyət vəsiqəsinin və ya onu əvəz edən sənədin </w:t>
      </w:r>
      <w:r w:rsidR="0015706B" w:rsidRPr="0015706B">
        <w:rPr>
          <w:i/>
          <w:iCs/>
          <w:color w:val="212529"/>
          <w:spacing w:val="2"/>
          <w:shd w:val="clear" w:color="auto" w:fill="FFFFFF"/>
          <w:lang w:val="az-Latn-AZ"/>
        </w:rPr>
        <w:t>seriyasını, nömrəsini və verilmə tarixini və ya etibarlılıq müddətini</w:t>
      </w:r>
      <w:r>
        <w:rPr>
          <w:lang w:val="az-Latn-AZ"/>
        </w:rPr>
        <w:t>, yaşayış yerinin ünvanını, iş yerini, vəzifəsini və ya xidməti vəzifəsini (bunlar olmadıqda — fəaliyyət növünü) əks etdirən, maliyyə məsələləri üzrə səlahiyyətli nümayəndə isə maliyyə sənədlərinin və həmin sənədlər üçün möhürlərin nümunələrini əks etdirən, bu Məcəllənin 52.1-ci maddəsində nəzərdə tutulan qərar əsasında həyata keçirir.</w:t>
      </w:r>
      <w:r w:rsidR="0015706B" w:rsidRPr="00D460BB">
        <w:rPr>
          <w:rStyle w:val="EndnoteReference"/>
          <w:rFonts w:ascii="Palatino Linotype" w:hAnsi="Palatino Linotype"/>
          <w:sz w:val="20"/>
          <w:szCs w:val="20"/>
          <w:lang w:val="az-Latn-AZ"/>
        </w:rPr>
        <w:endnoteReference w:id="56"/>
      </w:r>
    </w:p>
    <w:p w14:paraId="182847AA" w14:textId="77777777" w:rsidR="003D78E1" w:rsidRDefault="006713DF">
      <w:pPr>
        <w:pStyle w:val="Mecelle"/>
        <w:spacing w:after="60"/>
        <w:ind w:firstLine="567"/>
        <w:rPr>
          <w:lang w:val="az-Latn-AZ"/>
        </w:rPr>
      </w:pPr>
      <w:r>
        <w:rPr>
          <w:lang w:val="az-Latn-AZ"/>
        </w:rPr>
        <w:t>52.3. Siyasi partiyaların, siyasi partiyalar bloklarının təyin etdikləri səlahiyyətli nümayəndələrin siyahıları Mərkəzi Seçki Komissiyasına təqdim edilir. Siyasi partiyaların, siyasi partiyalar bloklarının maliyyə məsələləri üzrə səlahiyyətli nümayəndələri istisna olmaqla, digər səlahiyyətli nümayəndələrin siyahısı dairə seçki komissiyalarına da təqdim edilir.</w:t>
      </w:r>
    </w:p>
    <w:p w14:paraId="5C5207F8" w14:textId="5C3A14B0" w:rsidR="003D78E1" w:rsidRDefault="006713DF">
      <w:pPr>
        <w:pStyle w:val="Mecelle"/>
        <w:spacing w:after="60"/>
        <w:ind w:firstLine="567"/>
        <w:rPr>
          <w:lang w:val="az-Latn-AZ"/>
        </w:rPr>
      </w:pPr>
      <w:r>
        <w:rPr>
          <w:lang w:val="az-Latn-AZ"/>
        </w:rPr>
        <w:t>52.4. Siyasi partiyaların, siyasi partiyalar bloklarının səlahiyyətli nümayəndələrinin siyahısında səlahiyyətli nümayəndələrin hər birinin soyadı, adı, atasının adı, doğum tarixi, şəxsiyyət vəsiqəsinin və ya onu əvəz edən sənədin seriyası, nömrəsi və verilmə tarixi</w:t>
      </w:r>
      <w:r w:rsidR="00D460BB">
        <w:rPr>
          <w:lang w:val="az-Latn-AZ"/>
        </w:rPr>
        <w:t xml:space="preserve"> </w:t>
      </w:r>
      <w:r w:rsidR="00D460BB" w:rsidRPr="00D460BB">
        <w:rPr>
          <w:i/>
          <w:iCs/>
          <w:color w:val="212529"/>
          <w:spacing w:val="2"/>
          <w:shd w:val="clear" w:color="auto" w:fill="FFFFFF"/>
          <w:lang w:val="az-Latn-AZ"/>
        </w:rPr>
        <w:t>və ya etibarlılıq müddəti</w:t>
      </w:r>
      <w:r>
        <w:rPr>
          <w:lang w:val="az-Latn-AZ"/>
        </w:rPr>
        <w:t>, yaşayış yerinin ünvanı, əsas iş yeri və vəzifəsi (bu olmadıqda — fəaliyyət növü), telefon nömrəsi göstərilməlidir. Mərkəzi Seçki Komissiyasına təqdim edilmiş müvafiq siyahıya hər bir şəxsin səlahiyyətli nümayəndə olmağa razılığı barədə yazılı məktubu əlavə edilməlidir.</w:t>
      </w:r>
      <w:r w:rsidR="00D460BB" w:rsidRPr="00D460BB">
        <w:rPr>
          <w:rStyle w:val="EndnoteReference"/>
          <w:rFonts w:ascii="Palatino Linotype" w:hAnsi="Palatino Linotype"/>
          <w:sz w:val="20"/>
          <w:szCs w:val="20"/>
          <w:lang w:val="az-Latn-AZ"/>
        </w:rPr>
        <w:t xml:space="preserve"> </w:t>
      </w:r>
      <w:r w:rsidR="00D460BB" w:rsidRPr="00D460BB">
        <w:rPr>
          <w:rStyle w:val="EndnoteReference"/>
          <w:rFonts w:ascii="Palatino Linotype" w:hAnsi="Palatino Linotype"/>
          <w:sz w:val="20"/>
          <w:szCs w:val="20"/>
          <w:lang w:val="az-Latn-AZ"/>
        </w:rPr>
        <w:endnoteReference w:id="57"/>
      </w:r>
    </w:p>
    <w:p w14:paraId="52088C4F" w14:textId="77777777" w:rsidR="003D78E1" w:rsidRDefault="006713DF">
      <w:pPr>
        <w:pStyle w:val="Mecelle"/>
        <w:spacing w:after="60"/>
        <w:ind w:firstLine="567"/>
        <w:rPr>
          <w:lang w:val="az-Latn-AZ"/>
        </w:rPr>
      </w:pPr>
      <w:r>
        <w:rPr>
          <w:lang w:val="az-Latn-AZ"/>
        </w:rPr>
        <w:t>52.5. Siyasi partiyaların, siyasi partiyalar blokunun səlahiyyətli orqanının qərarı ilə yazılı formada xəbərdar etməklə nümayəndənin səlahiyyətlərinə xitam verilə bilər; bu barədə qəbul edilmiş qərarın surəti Mərkəzi Seçki Komissiyasına və dairə seçki komissiyalarına göndərilməlidir.</w:t>
      </w:r>
    </w:p>
    <w:p w14:paraId="2CFB9D06" w14:textId="77777777" w:rsidR="003D78E1" w:rsidRDefault="006713DF">
      <w:pPr>
        <w:pStyle w:val="Mecelle"/>
        <w:spacing w:after="60"/>
        <w:ind w:firstLine="567"/>
        <w:rPr>
          <w:lang w:val="az-Latn-AZ"/>
        </w:rPr>
      </w:pPr>
      <w:r>
        <w:rPr>
          <w:lang w:val="az-Latn-AZ"/>
        </w:rPr>
        <w:t>52.6. Siyasi partiyaların, siyasi partiyalar bloklarının dövlət və ya bələdiyyə vəzifələrində çalışan səlahiyyətli nümayəndələri özlərinin vəzifə və ya xidməti mövqelərindən seçkilərin gedişi zamanı istifadə edə bilməzlər.</w:t>
      </w:r>
    </w:p>
    <w:p w14:paraId="4BC3BF5A" w14:textId="77777777" w:rsidR="003D78E1" w:rsidRDefault="006713DF">
      <w:pPr>
        <w:pStyle w:val="Mecelle"/>
        <w:spacing w:after="60"/>
        <w:ind w:firstLine="567"/>
        <w:rPr>
          <w:lang w:val="az-Latn-AZ"/>
        </w:rPr>
      </w:pPr>
      <w:r>
        <w:rPr>
          <w:lang w:val="az-Latn-AZ"/>
        </w:rPr>
        <w:t>52.7. Siyasi partiyaların, siyasi partiyalar bloklarının səlahiyyətli nümayəndələrinin səlahiyyət müddəti onların təyin edildiyi vaxtdan başlanır və seçkilərin ümumi nəticələrinin rəsmi dərc edilməsi günündən gec olmayaraq bütün namizədlərin, habelə siyasi partiyaların, siyasi partiyalar bloklarının irəli sürdükləri siyahı üzrə namizədlərin namizədlik statusunun itirilməsi vaxtı başa çatır.</w:t>
      </w:r>
    </w:p>
    <w:p w14:paraId="2F90C72C" w14:textId="77777777" w:rsidR="003D78E1" w:rsidRDefault="003D78E1">
      <w:pPr>
        <w:pStyle w:val="FESL"/>
        <w:spacing w:after="60"/>
        <w:rPr>
          <w:lang w:val="az-Latn-AZ"/>
        </w:rPr>
      </w:pPr>
    </w:p>
    <w:p w14:paraId="6035B6E7" w14:textId="77777777" w:rsidR="003D78E1" w:rsidRDefault="006713DF">
      <w:pPr>
        <w:pStyle w:val="FESL"/>
        <w:spacing w:after="60"/>
        <w:rPr>
          <w:lang w:val="az-Latn-AZ"/>
        </w:rPr>
      </w:pPr>
      <w:r>
        <w:rPr>
          <w:lang w:val="az-Latn-AZ"/>
        </w:rPr>
        <w:t>Onuncu fəsil</w:t>
      </w:r>
    </w:p>
    <w:p w14:paraId="07B6A68B" w14:textId="77777777" w:rsidR="003D78E1" w:rsidRDefault="006713DF">
      <w:pPr>
        <w:pStyle w:val="Heading2"/>
        <w:spacing w:after="60"/>
        <w:rPr>
          <w:rFonts w:ascii="Palatino Linotype" w:hAnsi="Palatino Linotype"/>
          <w:lang w:val="az-Latn-AZ"/>
        </w:rPr>
      </w:pPr>
      <w:bookmarkStart w:id="84" w:name="_Toc90979821"/>
      <w:bookmarkStart w:id="85" w:name="_Toc91040275"/>
      <w:r>
        <w:rPr>
          <w:rFonts w:ascii="Palatino Linotype" w:hAnsi="Palatino Linotype"/>
          <w:lang w:val="az-Latn-AZ"/>
        </w:rPr>
        <w:t>SEÇKİLƏR ZAMANI NAMİZƏDLƏRİN İRƏLİ SÜRÜLMƏSI VƏ QEYDİYYATI</w:t>
      </w:r>
      <w:bookmarkEnd w:id="84"/>
      <w:bookmarkEnd w:id="85"/>
    </w:p>
    <w:p w14:paraId="051FE82F"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53.</w:t>
      </w:r>
      <w:r>
        <w:rPr>
          <w:lang w:val="az-Latn-AZ"/>
        </w:rPr>
        <w:t xml:space="preserve"> </w:t>
      </w:r>
      <w:r>
        <w:rPr>
          <w:rStyle w:val="StyleBold"/>
          <w:bCs/>
          <w:caps w:val="0"/>
          <w:color w:val="000000"/>
          <w:sz w:val="22"/>
          <w:szCs w:val="18"/>
        </w:rPr>
        <w:t>Namizədlərin öz təşəbbüsü ilə və ya bilavasitə seçicilər tərəfindən irəli sürülməsi</w:t>
      </w:r>
    </w:p>
    <w:p w14:paraId="341B03B4" w14:textId="77777777" w:rsidR="003D78E1" w:rsidRDefault="006713DF">
      <w:pPr>
        <w:pStyle w:val="Mecelle"/>
        <w:spacing w:after="60"/>
        <w:ind w:firstLine="567"/>
        <w:rPr>
          <w:lang w:val="az-Latn-AZ"/>
        </w:rPr>
      </w:pPr>
      <w:r>
        <w:rPr>
          <w:lang w:val="az-Latn-AZ"/>
        </w:rPr>
        <w:t>53.1. Namizəd öz təşəbbüsü ilə və ya aktiv seçki hüququ olan seçicilər tərəfindən irəli sürülə bilər, o şərtlə ki, ərazisində namizədin dəstəklənməsi üçün zəruri olan imzaların yığıldığı və namizədin qeydə alınmasının nəzərdə tutulduğu müvafiq seçki komissiyasına bu barədə bildiriş göndərilsin.</w:t>
      </w:r>
    </w:p>
    <w:p w14:paraId="0B69E5D0" w14:textId="56E8B25D" w:rsidR="003D78E1" w:rsidRDefault="006713DF">
      <w:pPr>
        <w:pStyle w:val="Mecelle"/>
        <w:spacing w:after="60"/>
        <w:ind w:firstLine="567"/>
        <w:rPr>
          <w:lang w:val="az-Latn-AZ"/>
        </w:rPr>
      </w:pPr>
      <w:r>
        <w:rPr>
          <w:lang w:val="az-Latn-AZ"/>
        </w:rPr>
        <w:t xml:space="preserve">53.2. Namizəd və ya namizədi irəli sürən seçicilərin təşəbbüs qrupu öz təşəbbüsü barədə müvafiq seçki komissiyasına yazılı bildiriş verir. Bildirişdə namizədi irəli sürən hər bir təşəbbüsçünün və namizədin soyadı, adı, atasının adı, doğum tarixi, yaşayış yerinin ünvanı, şəxsiyyət vəsiqəsinin və ya onu əvəz edən sənədin </w:t>
      </w:r>
      <w:r w:rsidR="00D460BB" w:rsidRPr="00D460BB">
        <w:rPr>
          <w:i/>
          <w:iCs/>
          <w:color w:val="212529"/>
          <w:spacing w:val="2"/>
          <w:shd w:val="clear" w:color="auto" w:fill="FFFFFF"/>
          <w:lang w:val="az-Latn-AZ"/>
        </w:rPr>
        <w:t>seriyası, nömrəsi və verilmə tarixi və ya etibarlılıq müddəti</w:t>
      </w:r>
      <w:r>
        <w:rPr>
          <w:lang w:val="az-Latn-AZ"/>
        </w:rPr>
        <w:t>, bundan başqa, irəli sürülən namizədin əsas iş və ya xidmət yeri, tutduğu vəzifə (bu olmadıqda — fəaliyyət növü) göstərilməlidir.</w:t>
      </w:r>
      <w:r w:rsidR="00D460BB" w:rsidRPr="00D460BB">
        <w:rPr>
          <w:rStyle w:val="EndnoteReference"/>
          <w:rFonts w:ascii="Palatino Linotype" w:hAnsi="Palatino Linotype"/>
          <w:sz w:val="20"/>
          <w:szCs w:val="20"/>
          <w:lang w:val="az-Latn-AZ"/>
        </w:rPr>
        <w:t xml:space="preserve"> </w:t>
      </w:r>
      <w:r w:rsidR="00D460BB" w:rsidRPr="00D460BB">
        <w:rPr>
          <w:rStyle w:val="EndnoteReference"/>
          <w:rFonts w:ascii="Palatino Linotype" w:hAnsi="Palatino Linotype"/>
          <w:sz w:val="20"/>
          <w:szCs w:val="20"/>
          <w:lang w:val="az-Latn-AZ"/>
        </w:rPr>
        <w:endnoteReference w:id="58"/>
      </w:r>
    </w:p>
    <w:p w14:paraId="78A212BC" w14:textId="77777777" w:rsidR="003D78E1" w:rsidRDefault="006713DF">
      <w:pPr>
        <w:pStyle w:val="Mecelle"/>
        <w:spacing w:after="60"/>
        <w:ind w:firstLine="567"/>
        <w:rPr>
          <w:lang w:val="az-Latn-AZ"/>
        </w:rPr>
      </w:pPr>
      <w:r>
        <w:rPr>
          <w:lang w:val="az-Latn-AZ"/>
        </w:rPr>
        <w:t>53.3. Bu Məcəllənin 53.2-ci maddəsində göstərilən bildirişlə birlikdə namizədin seçkili dövlət və ya bələdiyyə orqanında seçkili vəzifəyə seçiləcəyi halda həmin vəzifə ilə uzlaşmayan fəaliyyətə xitam verəcəyinə dair yazılı öhdəliyi olan ərizədə göndərilir. Bu ərizədə onun tərcümeyi-halına aid məlumatlar (soyadı, adı, atasının adı, doğum tarixi, yaşayış yerinin ünvanı, təhsili, əsas iş və ya xidmət yeri (bu olmadıqda — fəaliyyət növü)) göstərilir. Namizədlərin ödənilməmiş və ya üzərindən götürülməmiş məhkumluğu olduqda, ərizədə Azərbaycan Respublikası Cinayət Məcəlləsinin müvafiq maddəsinin adı və nömrəsi, namizədin xarici ölkədə cinayət məsuliyyəti yaradan əməli olmuşdursa və bu haqda qanuni qüvvəyə minmiş məhkəmə hökmü çıxarılmışdırsa və bu əməl Azərbaycan Respublikasının Cinayət Məcəlləsində nəzərdə tutulan cinayət məsuliyyəti yaradırsa, xarici ölkənin müvafiq qanununun adı göstərilməlidir. Namizədin ərizəsində Azərbaycan Respublikasının vətəndaşlığı haqqında məlumatla yanaşı, xarici ölkə vətəndaşlığının və başqa ölkələr qarşısında öhdəliklərinin olub-olmaması da göstərilməlidir.</w:t>
      </w:r>
    </w:p>
    <w:p w14:paraId="7CB59CA5" w14:textId="77777777" w:rsidR="003D78E1" w:rsidRDefault="006713DF">
      <w:pPr>
        <w:pStyle w:val="Mecelle"/>
        <w:spacing w:after="60"/>
        <w:ind w:firstLine="567"/>
        <w:rPr>
          <w:lang w:val="az-Latn-AZ"/>
        </w:rPr>
      </w:pPr>
      <w:r>
        <w:rPr>
          <w:lang w:val="az-Latn-AZ"/>
        </w:rPr>
        <w:t>53.4. Namizəd öz ərizəsinə siyasi partiyaya mənsubiyyəti barədə təsdiq olunan sənəd əsasında məlumatları daxil edə bilər. Belə halda namizəd mənsub olduğu siyasi partiyanın 5 sözdən çox olmayan adla adlandırılmasını müvafiq seçki komissiyası ilə razılaşdırır. Ərizədə göstərilmiş siyasi partiya namizədi öz sıralarından xaric edibsə və müvafiq seçki komissiyasına bildiriş göndəribsə, həmin bildiriş alındıqdan sonra həmin namizədlə əlaqədar siyasi partiyanın adından istifadə edilə bilməz.</w:t>
      </w:r>
    </w:p>
    <w:p w14:paraId="5E476AF0" w14:textId="77777777" w:rsidR="003D78E1" w:rsidRDefault="006713DF">
      <w:pPr>
        <w:pStyle w:val="Mecelle"/>
        <w:spacing w:after="60"/>
        <w:ind w:firstLine="567"/>
        <w:rPr>
          <w:lang w:val="az-Latn-AZ"/>
        </w:rPr>
      </w:pPr>
      <w:r>
        <w:rPr>
          <w:lang w:val="az-Latn-AZ"/>
        </w:rPr>
        <w:t>53.5. Müvafiq seçki komissiyası bu Məcəllənin 53.4-cü maddənin tələblərinə uyğun olaraq təqdim edilmiş sənədlərin alınması barədə namizədə, seçicilərin təşəbbüs qrupuna yazılı məlumat verməlidir.</w:t>
      </w:r>
    </w:p>
    <w:p w14:paraId="74DE62E9" w14:textId="77777777" w:rsidR="003D78E1" w:rsidRDefault="006713DF">
      <w:pPr>
        <w:pStyle w:val="Mecelle"/>
        <w:spacing w:after="60"/>
        <w:ind w:firstLine="567"/>
        <w:rPr>
          <w:lang w:val="az-Latn-AZ"/>
        </w:rPr>
      </w:pPr>
      <w:r>
        <w:rPr>
          <w:lang w:val="az-Latn-AZ"/>
        </w:rPr>
        <w:t xml:space="preserve">53.6. Müvafiq seçki komissiyası təqdim edilmiş sənədlərə 5 gün müddətində baxır və namizədə, onun səlahiyyətli nümayəndəsinə namizədliyin müvafiq seçki dairələri üzrə irəli sürülməsini təsdiq edən </w:t>
      </w:r>
      <w:r>
        <w:rPr>
          <w:i/>
          <w:color w:val="000000"/>
          <w:lang w:val="az-Latn-AZ"/>
        </w:rPr>
        <w:t>qərarı, həmçinin seçicilərin imzalarının toplanması üçün imza vərəqələrini</w:t>
      </w:r>
      <w:r>
        <w:rPr>
          <w:i/>
          <w:lang w:val="az-Latn-AZ"/>
        </w:rPr>
        <w:t xml:space="preserve"> </w:t>
      </w:r>
      <w:r>
        <w:rPr>
          <w:lang w:val="az-Latn-AZ"/>
        </w:rPr>
        <w:t xml:space="preserve">təqdim edir. Müvafiq seçki komissiyası təqdim olunmuş sənədlərin qəbul edilməsindən imtina edə bilməz. </w:t>
      </w:r>
      <w:r>
        <w:rPr>
          <w:i/>
          <w:color w:val="000000"/>
          <w:lang w:val="az-Latn-AZ"/>
        </w:rPr>
        <w:t>İmza vərəqələrini götürən namizəd və ya onun səlahiyyətli nümayəndəsi hər imza vərəqəsinin aşağı künc hissəsində imza qoyur.</w:t>
      </w:r>
      <w:r>
        <w:rPr>
          <w:rStyle w:val="EndnoteReference"/>
          <w:rFonts w:ascii="Palatino Linotype" w:hAnsi="Palatino Linotype"/>
          <w:sz w:val="20"/>
          <w:szCs w:val="20"/>
          <w:lang w:val="az-Latn-AZ"/>
        </w:rPr>
        <w:t xml:space="preserve"> </w:t>
      </w:r>
      <w:r>
        <w:rPr>
          <w:sz w:val="20"/>
          <w:szCs w:val="20"/>
          <w:lang w:val="az-Latn-AZ"/>
        </w:rPr>
        <w:t xml:space="preserve"> </w:t>
      </w:r>
      <w:r>
        <w:rPr>
          <w:rStyle w:val="EndnoteReference"/>
          <w:rFonts w:ascii="Palatino Linotype" w:hAnsi="Palatino Linotype"/>
          <w:sz w:val="20"/>
          <w:szCs w:val="20"/>
          <w:lang w:val="az-Latn-AZ"/>
        </w:rPr>
        <w:endnoteReference w:id="59"/>
      </w:r>
    </w:p>
    <w:p w14:paraId="128569CD" w14:textId="77777777" w:rsidR="003D78E1" w:rsidRDefault="006713DF">
      <w:pPr>
        <w:pStyle w:val="Mecelle"/>
        <w:spacing w:after="60"/>
        <w:ind w:firstLine="567"/>
        <w:rPr>
          <w:lang w:val="az-Latn-AZ"/>
        </w:rPr>
      </w:pPr>
      <w:r>
        <w:rPr>
          <w:lang w:val="az-Latn-AZ"/>
        </w:rPr>
        <w:t xml:space="preserve">53.7. Namizədin irəli </w:t>
      </w:r>
      <w:r>
        <w:rPr>
          <w:i/>
          <w:color w:val="000000"/>
          <w:lang w:val="az-Latn-AZ"/>
        </w:rPr>
        <w:t>sürülməsinin təsdiq olunmasından</w:t>
      </w:r>
      <w:r>
        <w:rPr>
          <w:lang w:val="az-Latn-AZ"/>
        </w:rPr>
        <w:t xml:space="preserve"> imtina edilməsi üçün əsas yalnız bu Məcəllənin 53.2 və 53.3-cü maddələrində göstərilən sənədlərin lazımi qaydada rəsmiləşdirilməməsi və ya namizədlərin irəli sürülməsinin bu Məcəllə ilə müəyyənləşdirilmiş qaydasının pozulması ola bilər. Səhvlər və pozuntular müvafiq sənədlərdə namizəd tərəfindən düzəlişlərin edilməsi yolu ilə aradan götürülə bilərsə, müvafiq seçki komissiyası bu Məcəllənin 53.6-cı maddəsində göstərilən müddətdə namizədi bu haqda xəbərdar edir və onun tərəfindən müvafiq düzəlişlər edildikdən sonra namizədin irəli sürülməsini təsdiqləyir.</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60"/>
      </w:r>
    </w:p>
    <w:p w14:paraId="23389958" w14:textId="77777777" w:rsidR="003D78E1" w:rsidRDefault="006713DF">
      <w:pPr>
        <w:pStyle w:val="StyleMecelleLeftLeft-075cmHanging125cmBefore"/>
        <w:tabs>
          <w:tab w:val="clear" w:pos="397"/>
          <w:tab w:val="left" w:pos="0"/>
          <w:tab w:val="left" w:pos="360"/>
          <w:tab w:val="left" w:pos="540"/>
        </w:tabs>
        <w:spacing w:before="360" w:after="60"/>
        <w:ind w:left="0" w:firstLine="567"/>
        <w:jc w:val="both"/>
        <w:rPr>
          <w:rStyle w:val="StyleBold"/>
          <w:bCs/>
          <w:caps w:val="0"/>
          <w:color w:val="000000"/>
          <w:sz w:val="22"/>
          <w:szCs w:val="18"/>
        </w:rPr>
      </w:pPr>
      <w:r>
        <w:rPr>
          <w:rStyle w:val="StyleMaddeHanging125cmBefore12ptChar"/>
          <w:szCs w:val="22"/>
        </w:rPr>
        <w:t>Maddə 54.</w:t>
      </w:r>
      <w:r>
        <w:rPr>
          <w:lang w:val="az-Latn-AZ"/>
        </w:rPr>
        <w:t xml:space="preserve"> </w:t>
      </w:r>
      <w:r>
        <w:rPr>
          <w:rStyle w:val="StyleBold"/>
          <w:bCs/>
          <w:caps w:val="0"/>
          <w:color w:val="000000"/>
          <w:sz w:val="22"/>
          <w:szCs w:val="18"/>
        </w:rPr>
        <w:t>Namizədlərin siyasi partiyalar və siyasi partiyaların blokları tərəfindən irəli sürülməsi</w:t>
      </w:r>
    </w:p>
    <w:p w14:paraId="4D5F7D77" w14:textId="77777777" w:rsidR="003D78E1" w:rsidRDefault="006713DF">
      <w:pPr>
        <w:pStyle w:val="Mecelle"/>
        <w:spacing w:after="60"/>
        <w:ind w:firstLine="567"/>
        <w:rPr>
          <w:lang w:val="az-Latn-AZ"/>
        </w:rPr>
      </w:pPr>
      <w:r>
        <w:rPr>
          <w:lang w:val="az-Latn-AZ"/>
        </w:rPr>
        <w:t>54.1. Namizədin irəli sürülməsi haqqında qərarı siyasi partiya öz nizamnaməsinə uyğun olaraq qəbul edir. Belə qərar kollegial qaydada səsvermə yolu ilə qəbul edilməlidir.</w:t>
      </w:r>
    </w:p>
    <w:p w14:paraId="635D166B" w14:textId="77777777" w:rsidR="003D78E1" w:rsidRDefault="006713DF">
      <w:pPr>
        <w:pStyle w:val="Mecelle"/>
        <w:spacing w:after="60"/>
        <w:ind w:firstLine="567"/>
        <w:rPr>
          <w:lang w:val="az-Latn-AZ"/>
        </w:rPr>
      </w:pPr>
      <w:r>
        <w:rPr>
          <w:lang w:val="az-Latn-AZ"/>
        </w:rPr>
        <w:t>54.2. Siyasi partiyaların bloku tərəfindən irəli sürülən namizəd bloka daxil olan hər bir siyasi partiya tərəfindən təsdiq edilir. Siyasi partiyaların blokları tərəfindən namizədin irəli sürülməsi haqqında qərar siyasi partiyaların nümayəndələrinin iclasında (qurultayında, konfransında, rəhbər orqanının iclasında) qəbul edilir. Siyasi partiyaların bu səlahiyyətli nümayəndələri partiyaların qurultayında (konfransında, rəhbər orqanının iclasında) müəyyənləşdirilir.</w:t>
      </w:r>
    </w:p>
    <w:p w14:paraId="0531FF0F" w14:textId="77777777" w:rsidR="003D78E1" w:rsidRDefault="006713DF">
      <w:pPr>
        <w:pStyle w:val="Mecelle"/>
        <w:spacing w:after="60"/>
        <w:ind w:firstLine="567"/>
        <w:rPr>
          <w:lang w:val="az-Latn-AZ"/>
        </w:rPr>
      </w:pPr>
      <w:r>
        <w:rPr>
          <w:lang w:val="az-Latn-AZ"/>
        </w:rPr>
        <w:t>54.3. Namizədin irəli sürülməsi barədə siyasi partiyanın, siyasi partiyalar blokunun qərarı protokolla rəsmiləşdirilir. Həmin protokolda aşağıdakılar göstərilir:</w:t>
      </w:r>
    </w:p>
    <w:p w14:paraId="6A12A369" w14:textId="77777777" w:rsidR="003D78E1" w:rsidRDefault="006713DF">
      <w:pPr>
        <w:pStyle w:val="Mecelle"/>
        <w:spacing w:after="60"/>
        <w:ind w:firstLine="567"/>
        <w:rPr>
          <w:lang w:val="az-Latn-AZ"/>
        </w:rPr>
      </w:pPr>
      <w:r>
        <w:rPr>
          <w:lang w:val="az-Latn-AZ"/>
        </w:rPr>
        <w:t>54.3.1. iclasda (qurultayda, konfransda, rəhbər orqanın iclasında) iştirak etmək üçün qeydə alınmış iştirakçıların sayı;</w:t>
      </w:r>
    </w:p>
    <w:p w14:paraId="6813DF7D" w14:textId="77777777" w:rsidR="003D78E1" w:rsidRDefault="006713DF">
      <w:pPr>
        <w:pStyle w:val="Mecelle"/>
        <w:spacing w:after="60"/>
        <w:ind w:firstLine="567"/>
        <w:rPr>
          <w:lang w:val="az-Latn-AZ"/>
        </w:rPr>
      </w:pPr>
      <w:r>
        <w:rPr>
          <w:lang w:val="az-Latn-AZ"/>
        </w:rPr>
        <w:t>54.3.2. siyasi partiyalar blokunun yaradılması haqqında sazişdə nəzərdə tutulan qərarın qəbul edilməsi üçün lazım olan iştirakçıların sayı;</w:t>
      </w:r>
    </w:p>
    <w:p w14:paraId="5D71B146" w14:textId="77777777" w:rsidR="003D78E1" w:rsidRDefault="006713DF">
      <w:pPr>
        <w:pStyle w:val="Mecelle"/>
        <w:spacing w:after="60"/>
        <w:ind w:firstLine="567"/>
        <w:rPr>
          <w:lang w:val="az-Latn-AZ"/>
        </w:rPr>
      </w:pPr>
      <w:r>
        <w:rPr>
          <w:lang w:val="az-Latn-AZ"/>
        </w:rPr>
        <w:t>54.3.3. namizədin irəli sürülməsi barədə qərar və bu qərar üzrə səsvermənin nəticələri;</w:t>
      </w:r>
    </w:p>
    <w:p w14:paraId="6DAAB5B9" w14:textId="77777777" w:rsidR="003D78E1" w:rsidRDefault="006713DF">
      <w:pPr>
        <w:pStyle w:val="Mecelle"/>
        <w:spacing w:after="60"/>
        <w:ind w:firstLine="567"/>
        <w:rPr>
          <w:lang w:val="az-Latn-AZ"/>
        </w:rPr>
      </w:pPr>
      <w:r>
        <w:rPr>
          <w:lang w:val="az-Latn-AZ"/>
        </w:rPr>
        <w:t>54.3.4. qərarın qəbul edilməsi tarixi.</w:t>
      </w:r>
    </w:p>
    <w:p w14:paraId="490A7E9B" w14:textId="77777777" w:rsidR="003D78E1" w:rsidRDefault="006713DF">
      <w:pPr>
        <w:pStyle w:val="Mecelle"/>
        <w:spacing w:after="60"/>
        <w:ind w:firstLine="567"/>
        <w:rPr>
          <w:lang w:val="az-Latn-AZ"/>
        </w:rPr>
      </w:pPr>
      <w:r>
        <w:rPr>
          <w:lang w:val="az-Latn-AZ"/>
        </w:rPr>
        <w:t>54.4. Siyasi partiya, siyasi partiyaların bloku bloka daxil olan partiyaların üzvü olmayan şəxsləri namizəd kimi irəli sürə bilərlər.</w:t>
      </w:r>
    </w:p>
    <w:p w14:paraId="32A7D8A6" w14:textId="77777777" w:rsidR="003D78E1" w:rsidRDefault="006713DF">
      <w:pPr>
        <w:pStyle w:val="Mecelle"/>
        <w:spacing w:after="60"/>
        <w:ind w:firstLine="567"/>
        <w:rPr>
          <w:lang w:val="az-Latn-AZ"/>
        </w:rPr>
      </w:pPr>
      <w:r>
        <w:rPr>
          <w:lang w:val="az-Latn-AZ"/>
        </w:rPr>
        <w:t>54.5. Namizədin adı ilə birlikdə siyasi partiyanın səlahiyyətli nümayəndəsi müvafiq seçki komissiyasına aşağıdakı sənədləri də təqdim edir:</w:t>
      </w:r>
    </w:p>
    <w:p w14:paraId="6C2F3810" w14:textId="77777777" w:rsidR="003D78E1" w:rsidRDefault="006713DF">
      <w:pPr>
        <w:pStyle w:val="Mecelle"/>
        <w:spacing w:after="60"/>
        <w:ind w:firstLine="567"/>
        <w:rPr>
          <w:lang w:val="az-Latn-AZ"/>
        </w:rPr>
      </w:pPr>
      <w:r>
        <w:rPr>
          <w:lang w:val="az-Latn-AZ"/>
        </w:rPr>
        <w:t>54.5.1. siyasi partiyanın qeydə alınması barədə şəhadətnamənin notariat qaydasında təsdiqlənmiş surəti;</w:t>
      </w:r>
    </w:p>
    <w:p w14:paraId="6A869CE5" w14:textId="77777777" w:rsidR="003D78E1" w:rsidRDefault="006713DF">
      <w:pPr>
        <w:pStyle w:val="Mecelle"/>
        <w:spacing w:after="60"/>
        <w:ind w:firstLine="567"/>
        <w:rPr>
          <w:lang w:val="az-Latn-AZ"/>
        </w:rPr>
      </w:pPr>
      <w:r>
        <w:rPr>
          <w:lang w:val="az-Latn-AZ"/>
        </w:rPr>
        <w:t>54.5.2. siyasi partiyanın qüvvədə olan nizamnaməsinin notariat qaydasında təsdiqlənmiş surəti;</w:t>
      </w:r>
    </w:p>
    <w:p w14:paraId="493DEA5D" w14:textId="77777777" w:rsidR="003D78E1" w:rsidRDefault="006713DF">
      <w:pPr>
        <w:pStyle w:val="Mecelle"/>
        <w:spacing w:after="60"/>
        <w:ind w:firstLine="567"/>
        <w:rPr>
          <w:lang w:val="az-Latn-AZ"/>
        </w:rPr>
      </w:pPr>
      <w:r>
        <w:rPr>
          <w:lang w:val="az-Latn-AZ"/>
        </w:rPr>
        <w:t>54.5.3. namizədin irəli sürülməsi barədə siyasi partiyanın qurultayının (konfransının, rəhbər orqanının iclaslarının) qərarı və müvafiq iclasın protokolu;</w:t>
      </w:r>
    </w:p>
    <w:p w14:paraId="6754BE36" w14:textId="77777777" w:rsidR="003D78E1" w:rsidRDefault="006713DF">
      <w:pPr>
        <w:pStyle w:val="Mecelle"/>
        <w:spacing w:after="60"/>
        <w:ind w:firstLine="567"/>
        <w:rPr>
          <w:lang w:val="az-Latn-AZ"/>
        </w:rPr>
      </w:pPr>
      <w:r>
        <w:rPr>
          <w:lang w:val="az-Latn-AZ"/>
        </w:rPr>
        <w:t xml:space="preserve">54.5.4. siyasi partiyanın səlahiyyətli nümayəndələrinin </w:t>
      </w:r>
      <w:r>
        <w:rPr>
          <w:rFonts w:cs="Arial"/>
          <w:lang w:val="az-Latn-AZ"/>
        </w:rPr>
        <w:t>Azərbaycan Respublikasının Mülki Məcəlləsində nəzərdə tutulmuş qaydada</w:t>
      </w:r>
      <w:r>
        <w:rPr>
          <w:lang w:val="az-Latn-AZ"/>
        </w:rPr>
        <w:t xml:space="preserve"> rəsmiləşdirilmiş vəkalətnamələrini.</w:t>
      </w:r>
      <w:r>
        <w:rPr>
          <w:rStyle w:val="EndnoteReference"/>
          <w:rFonts w:ascii="Palatino Linotype" w:hAnsi="Palatino Linotype" w:cs="Tahoma"/>
          <w:lang w:val="az-Latn-AZ"/>
        </w:rPr>
        <w:endnoteReference w:id="61"/>
      </w:r>
    </w:p>
    <w:p w14:paraId="391201F2" w14:textId="77777777" w:rsidR="003D78E1" w:rsidRDefault="006713DF">
      <w:pPr>
        <w:pStyle w:val="Mecelle"/>
        <w:spacing w:after="60"/>
        <w:ind w:firstLine="567"/>
        <w:rPr>
          <w:lang w:val="az-Latn-AZ"/>
        </w:rPr>
      </w:pPr>
      <w:r>
        <w:rPr>
          <w:lang w:val="az-Latn-AZ"/>
        </w:rPr>
        <w:t>54.6. Namizədin adı ilə birlikdə siyasi partiyalar blokunun səlahiyyətli nümayəndəsi müvafiq seçki komissiyasına aşağıdakı sənədləri təqdim edir:</w:t>
      </w:r>
    </w:p>
    <w:p w14:paraId="02E18313" w14:textId="77777777" w:rsidR="003D78E1" w:rsidRDefault="006713DF">
      <w:pPr>
        <w:pStyle w:val="Mecelle"/>
        <w:spacing w:after="60"/>
        <w:ind w:firstLine="567"/>
        <w:rPr>
          <w:lang w:val="az-Latn-AZ"/>
        </w:rPr>
      </w:pPr>
      <w:r>
        <w:rPr>
          <w:lang w:val="az-Latn-AZ"/>
        </w:rPr>
        <w:t>54.6.1. siyasi partiyaların blokuna daxil olan siyasi partiyaların qurultaylarının (konfranslarının, rəhbər orqanının iclasının) namizəd irəli sürmək barədə qərarları ilə birlikdə müvafiq iclasların protokolları;</w:t>
      </w:r>
    </w:p>
    <w:p w14:paraId="206E216F" w14:textId="77777777" w:rsidR="003D78E1" w:rsidRDefault="006713DF">
      <w:pPr>
        <w:pStyle w:val="Mecelle"/>
        <w:spacing w:after="60"/>
        <w:ind w:firstLine="567"/>
        <w:rPr>
          <w:lang w:val="az-Latn-AZ"/>
        </w:rPr>
      </w:pPr>
      <w:r>
        <w:rPr>
          <w:lang w:val="az-Latn-AZ"/>
        </w:rPr>
        <w:t>54.6.2. siyasi partiyaların blokuna daxil olan siyasi partiyaların nümayəndələrinin iclasının (qurultayının, konfransının) siyasi partiyaların bloku adından namizəd irəli sürülməsi haqqında qərarı və müvafiq iclasın protokolu;</w:t>
      </w:r>
    </w:p>
    <w:p w14:paraId="3C055547" w14:textId="77777777" w:rsidR="003D78E1" w:rsidRDefault="006713DF">
      <w:pPr>
        <w:pStyle w:val="Mecelle"/>
        <w:spacing w:after="60"/>
        <w:ind w:firstLine="567"/>
        <w:rPr>
          <w:lang w:val="az-Latn-AZ"/>
        </w:rPr>
      </w:pPr>
      <w:r>
        <w:rPr>
          <w:lang w:val="az-Latn-AZ"/>
        </w:rPr>
        <w:t>54.6.3. siyasi partiyalar blokunun səlahiyyətli nümayəndələrinin notarial qaydasında rəsmiləşdirilmiş vəkalətnamələri.</w:t>
      </w:r>
    </w:p>
    <w:p w14:paraId="33A546E1" w14:textId="77777777" w:rsidR="003D78E1" w:rsidRDefault="006713DF">
      <w:pPr>
        <w:pStyle w:val="Mecelle"/>
        <w:spacing w:after="60"/>
        <w:ind w:firstLine="567"/>
        <w:rPr>
          <w:lang w:val="az-Latn-AZ"/>
        </w:rPr>
      </w:pPr>
      <w:r>
        <w:rPr>
          <w:lang w:val="az-Latn-AZ"/>
        </w:rPr>
        <w:t>54.7. Müvafiq seçki dairələri üzrə irəli sürülmüş namizədlərə aid sənədlər müvafiq seçki komissiyasına siyasi partiyaların, siyasi partiyalar bloklarının səlahiyyətli nümayəndələri tərəfindən təqdim edilir. Namizədlərin adları Mərkəzi Seçki Komissiyasının müəyyənləşdirdiyi formada təqdim edilir, çap üsulu ilə və ya maşınla oxunmasına imkan verən başqa üsulla tərtib olunur.</w:t>
      </w:r>
    </w:p>
    <w:p w14:paraId="669D0785" w14:textId="77777777" w:rsidR="003D78E1" w:rsidRDefault="006713DF">
      <w:pPr>
        <w:pStyle w:val="Mecelle"/>
        <w:spacing w:after="60"/>
        <w:ind w:firstLine="567"/>
        <w:rPr>
          <w:lang w:val="az-Latn-AZ"/>
        </w:rPr>
      </w:pPr>
      <w:r>
        <w:rPr>
          <w:lang w:val="az-Latn-AZ"/>
        </w:rPr>
        <w:t>54.8. Siyasi partiyanın, siyasi partiyalar blokunun səlahiyyətli nümayəndəsi bu Məcəllənin 54.1-54.7-ci maddələrində göstərilən sənədlərlə birlikdə namizədin seçiləcəyi halda həmin vəzifə ilə uzlaşmayan fəaliyyətə xitam veriləcəyi barədə öhdəliyi də göstərilməklə, namizədliyinin irəli sürülməsinə razılıq verməsi barədə ərizəsini də təqdim edir. Bu ərizədə namizədin soyadı, adı, atasının adı, doğum tarixi, yaşayış yerinin ünvanı, təhsili, əsas iş və ya xidmət yeri, o cümlədən tutduğu vəzifə (bu olmadıqda — fəaliyyət növü), namizədin arzusu ilə siyasi partiyaya mənsubluğu göstərilir. Namizədlərin ödənilməmiş və ya üzərindən götürülməmiş məhkumluğu olduqda, ərizədə Azərbaycan Respublikası Cinayət Məcəlləsinin müvafiq maddəsinin adı və nömrəsi, namizədin xarici ölkədə cinayət məsuliyyəti yaradan əməli olmuşdursa və bu əməl Azərbaycan Respublikasının Cinayət Məcəlləsində nəzərdə tutulan cinayət məsuliyyəti yaradırsa və bu haqda qanuni qüvvəyə minmiş məhkəmə hökmü çıxarılmışdırsa, xarici ölkənin qanununun adı göstərilməlidir. Ərizədə namizədin vətəndaşlığı və ya xarici ölkə vətəndaşlığına mənsubluğu, başqa dövlətlər qarşısında öhdəliyin olub-olmaması haqqında məlumatlar daxil edilir.</w:t>
      </w:r>
    </w:p>
    <w:p w14:paraId="313654BB" w14:textId="77777777" w:rsidR="003D78E1" w:rsidRDefault="006713DF">
      <w:pPr>
        <w:pStyle w:val="Mecelle"/>
        <w:spacing w:after="60"/>
        <w:ind w:firstLine="567"/>
        <w:rPr>
          <w:lang w:val="az-Latn-AZ"/>
        </w:rPr>
      </w:pPr>
      <w:r>
        <w:rPr>
          <w:lang w:val="az-Latn-AZ"/>
        </w:rPr>
        <w:t xml:space="preserve">54.9. Seçki komissiyası təqdim edilmiş sənədlərə 5 gün müddətində baxır, müvafiq seçki dairəsi üzrə irəli sürülmüş namizədin təsdiq olunub-olunmaması barədə əsaslandırılmış qərar qəbul edir və siyasi partiyanın, siyasi partiyalar blokunun səlahiyyətli nümayəndəsinə bu barədə məlumat verir. Müvafiq seçki komissiyası təqdim olunmuş sənədlərin qəbul edilməsindən imtina edə bilməz. </w:t>
      </w:r>
      <w:r>
        <w:rPr>
          <w:i/>
          <w:color w:val="000000"/>
          <w:lang w:val="az-Latn-AZ"/>
        </w:rPr>
        <w:t>Seçki komissiyası namizədin təsdiq olunması barədə qərar qəbul etdikdə, həmin qərarı və seçicilərin imzalarının toplanması üçün imza vərəqələrini siyasi partiyanın, siyasi partiyalar blokunun səlahiyyətli nümayəndəsinə təqdim edir. İmza vərəqələrini götürən səlahiyyətli nümayəndə hər imza vərəqəsinin aşağı künc hissəsində imza qoyur.</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62"/>
      </w:r>
    </w:p>
    <w:p w14:paraId="0C5D547E" w14:textId="77777777" w:rsidR="003D78E1" w:rsidRDefault="006713DF">
      <w:pPr>
        <w:pStyle w:val="Mecelle"/>
        <w:spacing w:after="60"/>
        <w:ind w:firstLine="567"/>
        <w:rPr>
          <w:lang w:val="az-Latn-AZ"/>
        </w:rPr>
      </w:pPr>
      <w:r>
        <w:rPr>
          <w:lang w:val="az-Latn-AZ"/>
        </w:rPr>
        <w:t xml:space="preserve">54.10. </w:t>
      </w:r>
      <w:r>
        <w:rPr>
          <w:i/>
          <w:color w:val="000000"/>
          <w:lang w:val="az-Latn-AZ"/>
        </w:rPr>
        <w:t>İrəli sürülmüş namizədin təsdiq olunmasından</w:t>
      </w:r>
      <w:r>
        <w:rPr>
          <w:lang w:val="az-Latn-AZ"/>
        </w:rPr>
        <w:t xml:space="preserve"> imtina edilməsi üçün əsas yalnız bu Məcəllənin 54.1-54.7-ci maddələrində göstərilən sənədlərin lazımi qaydada rəsmiləşdirilməməsi və ya namizədin irəli sürülməsinin bu Məcəllə ilə müəyyənləşdirilmiş qaydasının pozulması ola bilər. Səhvlər və pozuntular müvafiq sənədlərdə siyasi partiyanın, siyasi partiyalar blokunun səlahiyyətli nümayəndəsi tərəfindən düzəlişlər edilməsi yolu ilə aradan götürülə bilərsə, müvafiq seçki komissiyası namizədi bu Məcəllənin 54.9-cu maddəsində göstərilən müddətdə bu haqda xəbərdar edir, müvafiq düzəlişlər edildikdən sonra namizədin irəli sürülməsini təsdiqləyir.</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63"/>
      </w:r>
    </w:p>
    <w:p w14:paraId="737F0EFB" w14:textId="77777777" w:rsidR="003D78E1" w:rsidRDefault="006713DF">
      <w:pPr>
        <w:pStyle w:val="Mecelle"/>
        <w:spacing w:after="60"/>
        <w:ind w:firstLine="567"/>
        <w:rPr>
          <w:lang w:val="az-Latn-AZ"/>
        </w:rPr>
      </w:pPr>
      <w:r>
        <w:rPr>
          <w:lang w:val="az-Latn-AZ"/>
        </w:rPr>
        <w:t>54.11. Mərkəzi Seçki Komissiyası və dairə seçki komissiyaları irəli sürülmüş müvafiq namizədlər barədə məlumat alınmasına şərait yaratmalıdırlar.</w:t>
      </w:r>
    </w:p>
    <w:p w14:paraId="6C6EAFA3" w14:textId="77777777" w:rsidR="003D78E1" w:rsidRDefault="006713DF">
      <w:pPr>
        <w:pStyle w:val="StyleMecelleLeftLeft-075cmHanging125cmBefore"/>
        <w:tabs>
          <w:tab w:val="clear" w:pos="397"/>
          <w:tab w:val="left" w:pos="0"/>
          <w:tab w:val="left" w:pos="360"/>
        </w:tabs>
        <w:spacing w:before="360" w:after="60"/>
        <w:ind w:left="0" w:firstLine="567"/>
        <w:jc w:val="both"/>
        <w:rPr>
          <w:rStyle w:val="StyleBold"/>
          <w:bCs/>
          <w:caps w:val="0"/>
          <w:color w:val="000000"/>
          <w:sz w:val="22"/>
          <w:szCs w:val="18"/>
        </w:rPr>
      </w:pPr>
      <w:r>
        <w:rPr>
          <w:rStyle w:val="StyleMaddeHanging125cmBefore12ptChar"/>
          <w:szCs w:val="22"/>
        </w:rPr>
        <w:t>Maddə 55.</w:t>
      </w:r>
      <w:r>
        <w:rPr>
          <w:lang w:val="az-Latn-AZ"/>
        </w:rPr>
        <w:t xml:space="preserve"> </w:t>
      </w:r>
      <w:r>
        <w:rPr>
          <w:rStyle w:val="StyleBold"/>
          <w:bCs/>
          <w:caps w:val="0"/>
          <w:color w:val="000000"/>
          <w:sz w:val="22"/>
          <w:szCs w:val="18"/>
        </w:rPr>
        <w:t>Namizədlərin irəli sürülməsi zamanı onların bərabər statusunun təmin edilməsi</w:t>
      </w:r>
    </w:p>
    <w:p w14:paraId="6D54F52D" w14:textId="77777777" w:rsidR="003D78E1" w:rsidRDefault="006713DF">
      <w:pPr>
        <w:pStyle w:val="Mecelle"/>
        <w:spacing w:after="60"/>
        <w:ind w:firstLine="567"/>
        <w:rPr>
          <w:lang w:val="az-Latn-AZ"/>
        </w:rPr>
      </w:pPr>
      <w:r>
        <w:rPr>
          <w:lang w:val="az-Latn-AZ"/>
        </w:rPr>
        <w:t>55.1. Bütün namizədlər bərabər hüquqa malikdirlər və bərabər öhdəliklər daşıyırlar.</w:t>
      </w:r>
    </w:p>
    <w:p w14:paraId="6F4EAE04" w14:textId="77777777" w:rsidR="003D78E1" w:rsidRDefault="006713DF">
      <w:pPr>
        <w:pStyle w:val="Mecelle"/>
        <w:spacing w:after="60"/>
        <w:ind w:firstLine="567"/>
        <w:rPr>
          <w:lang w:val="az-Latn-AZ"/>
        </w:rPr>
      </w:pPr>
      <w:r>
        <w:rPr>
          <w:lang w:val="az-Latn-AZ"/>
        </w:rPr>
        <w:t>55.2. Bu Məcəllədə aşağıdakılar vəzifə mövqeyindən və ya xidməti mövqedən üstünlük əldə etmək üçün sui-istifadə olunması kimi başa düşülür:</w:t>
      </w:r>
    </w:p>
    <w:p w14:paraId="3876B43C" w14:textId="77777777" w:rsidR="003D78E1" w:rsidRDefault="006713DF">
      <w:pPr>
        <w:pStyle w:val="Mecelle"/>
        <w:spacing w:after="60"/>
        <w:ind w:firstLine="567"/>
        <w:rPr>
          <w:lang w:val="az-Latn-AZ"/>
        </w:rPr>
      </w:pPr>
      <w:r>
        <w:rPr>
          <w:lang w:val="az-Latn-AZ"/>
        </w:rPr>
        <w:t>55.2.1. tabelikdə və ya digər xidməti asılılıqda olan dövlət və bələdiyyə qulluqçuları sayılan şəxsləri iş vaxtı namizəd irəli sürülməsinə və ya seçilməyə kömək göstərən fəaliyyətə cəlb etmək;</w:t>
      </w:r>
    </w:p>
    <w:p w14:paraId="3CED211D" w14:textId="77777777" w:rsidR="003D78E1" w:rsidRDefault="006713DF">
      <w:pPr>
        <w:pStyle w:val="Mecelle"/>
        <w:spacing w:after="60"/>
        <w:ind w:firstLine="567"/>
        <w:rPr>
          <w:lang w:val="az-Latn-AZ"/>
        </w:rPr>
      </w:pPr>
      <w:r>
        <w:rPr>
          <w:lang w:val="az-Latn-AZ"/>
        </w:rPr>
        <w:t>55.2.2. bütün namizədlər və ya qeydə alınmış namizədlər dövlət orqanlarının, yaxud bələdiyyə orqanlarının yerləşdiyi binalardan eyni şərtlərlə istifadə edə bilmədikləri halda, bu binalardan namizəd irəli sürməyə və ya seçilməyə kömək göstərən fəaliyyətlə məşğul olmaq üçün istifadə etmək;</w:t>
      </w:r>
    </w:p>
    <w:p w14:paraId="701C1BAA" w14:textId="77777777" w:rsidR="003D78E1" w:rsidRDefault="006713DF">
      <w:pPr>
        <w:pStyle w:val="Mecelle"/>
        <w:spacing w:after="60"/>
        <w:ind w:firstLine="567"/>
        <w:rPr>
          <w:lang w:val="az-Latn-AZ"/>
        </w:rPr>
      </w:pPr>
      <w:r>
        <w:rPr>
          <w:lang w:val="az-Latn-AZ"/>
        </w:rPr>
        <w:t>55.2.3. dövlət orqanlarının, təşkilatlarının, bələdiyyə qurumlarının fəaliyyətini təmin edən rabitə, informasiya, telefon vasitələrindən imzaların toplanması və seçkiqabağı təşviqat üçün istifadə etmək;</w:t>
      </w:r>
    </w:p>
    <w:p w14:paraId="015E4990" w14:textId="77777777" w:rsidR="003D78E1" w:rsidRDefault="006713DF">
      <w:pPr>
        <w:pStyle w:val="Mecelle"/>
        <w:spacing w:after="60"/>
        <w:ind w:firstLine="567"/>
        <w:rPr>
          <w:lang w:val="az-Latn-AZ"/>
        </w:rPr>
      </w:pPr>
      <w:r>
        <w:rPr>
          <w:lang w:val="az-Latn-AZ"/>
        </w:rPr>
        <w:t>55.2.4. namizəd irəli sürülməyə və ya seçilməyə kömək üçün dövlət və ya bələdiyyə mülkiyyətində olan nəqliyyat vasitələrindən pulsuz və ya güzəştli şərtlərlə istifadə etmək (yuxarıda göstərilən hallar dövlət mühafizəsi barədə Azərbaycan Respublikası qanunvericiliyinə uyğun olaraq nəqliyyat vasitələrindən istifadə edən şəxslərə aid edilmir);</w:t>
      </w:r>
    </w:p>
    <w:p w14:paraId="1938D615" w14:textId="77777777" w:rsidR="003D78E1" w:rsidRDefault="006713DF">
      <w:pPr>
        <w:pStyle w:val="Mecelle"/>
        <w:spacing w:after="60"/>
        <w:ind w:firstLine="567"/>
        <w:rPr>
          <w:lang w:val="az-Latn-AZ"/>
        </w:rPr>
      </w:pPr>
      <w:r>
        <w:rPr>
          <w:lang w:val="az-Latn-AZ"/>
        </w:rPr>
        <w:t>55.2.5. dövlət və ya bələdiyyə qulluqçularını xidməti ezamiyyət zamanı imza yığılmasına və ya seçkiqabağı təşviqata cəlb etmək;</w:t>
      </w:r>
    </w:p>
    <w:p w14:paraId="3479A305" w14:textId="666CC2C1" w:rsidR="003D78E1" w:rsidRDefault="006713DF">
      <w:pPr>
        <w:pStyle w:val="Mecelle"/>
        <w:spacing w:after="60"/>
        <w:ind w:firstLine="567"/>
        <w:rPr>
          <w:lang w:val="az-Latn-AZ"/>
        </w:rPr>
      </w:pPr>
      <w:r>
        <w:rPr>
          <w:lang w:val="az-Latn-AZ"/>
        </w:rPr>
        <w:t xml:space="preserve">55.2.6. bu Məcəllənin 77.1-ci maddəsində göstərilən </w:t>
      </w:r>
      <w:r w:rsidR="009D19D5" w:rsidRPr="001F5332">
        <w:rPr>
          <w:i/>
          <w:iCs/>
          <w:sz w:val="24"/>
          <w:szCs w:val="24"/>
          <w:lang w:val="az-Latn-AZ"/>
        </w:rPr>
        <w:t>media subyektləri</w:t>
      </w:r>
      <w:r w:rsidRPr="001F5332">
        <w:rPr>
          <w:i/>
          <w:iCs/>
          <w:lang w:val="az-Latn-AZ"/>
        </w:rPr>
        <w:t>ndən</w:t>
      </w:r>
      <w:r w:rsidRPr="001F5332">
        <w:rPr>
          <w:lang w:val="az-Latn-AZ"/>
        </w:rPr>
        <w:t xml:space="preserve"> güzəştli </w:t>
      </w:r>
      <w:r>
        <w:rPr>
          <w:lang w:val="az-Latn-AZ"/>
        </w:rPr>
        <w:t>şərtlərlə imza toplanması və ya seçkiqabağı təşviqat məqsədi ilə istifadə etmək.</w:t>
      </w:r>
    </w:p>
    <w:p w14:paraId="396FCF6B" w14:textId="77777777" w:rsidR="003D78E1" w:rsidRDefault="006713DF">
      <w:pPr>
        <w:pStyle w:val="Mecelle"/>
        <w:spacing w:after="60"/>
        <w:ind w:firstLine="567"/>
        <w:rPr>
          <w:lang w:val="az-Latn-AZ"/>
        </w:rPr>
      </w:pPr>
      <w:r>
        <w:rPr>
          <w:lang w:val="az-Latn-AZ"/>
        </w:rPr>
        <w:t>55.3. Namizədlər, namizədi irəli sürmüş siyasi partiyalar, siyasi partiyaların blokları və onların səlahiyyətli nümayəndələri, habelə təsisçiləri, mülkiyyətçiləri, sahibləri göstərilən şəxslər və təşkilatlar olan hüquqi şəxslər və onların xahişi və ya tapşırığı ilə hərəkət edən digər fiziki və hüquqi şəxslər seçki kampaniyasının gedişində xeyriyyə fəaliyyəti ilə məşğul ola bilməzlər. Göstərilən şəxslərin və təşkilatların digər fiziki və hüquqi şəxslərə maddi və maliyyə yardımı etmək, seçicilərə və ya təşkilatlara maliyyə yardımı, maddi yardım və ya xidmət göstərmək təklifi ilə müraciət etməsi qadağandır. Fiziki və hüquqi şəxslərin siyasi partiyalar, siyasi partiyaların blokları, onların səlahiyyətli nümayəndələri və ya namizədlər adından yaxud onların müdafiəsi məqsədi ilə xeyriyyə fəaliyyəti ilə məşğul olması qadağandır.</w:t>
      </w:r>
    </w:p>
    <w:p w14:paraId="117520D7"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56.</w:t>
      </w:r>
      <w:r>
        <w:rPr>
          <w:lang w:val="az-Latn-AZ"/>
        </w:rPr>
        <w:t xml:space="preserve"> </w:t>
      </w:r>
      <w:r>
        <w:rPr>
          <w:rStyle w:val="StyleBold"/>
          <w:bCs/>
          <w:caps w:val="0"/>
          <w:color w:val="000000"/>
          <w:sz w:val="22"/>
          <w:szCs w:val="18"/>
        </w:rPr>
        <w:t>Namizədlərin müdafiəsi üçün seçici imzalarının toplanması şərtləri</w:t>
      </w:r>
    </w:p>
    <w:p w14:paraId="5579958C" w14:textId="77777777" w:rsidR="003D78E1" w:rsidRDefault="006713DF">
      <w:pPr>
        <w:pStyle w:val="Mecelle"/>
        <w:spacing w:after="60"/>
        <w:ind w:firstLine="567"/>
        <w:rPr>
          <w:lang w:val="az-Latn-AZ"/>
        </w:rPr>
      </w:pPr>
      <w:r>
        <w:rPr>
          <w:lang w:val="az-Latn-AZ"/>
        </w:rPr>
        <w:t>56.1. Seçicilərin təşəbbüs qruplarının irəli sürdükləri və ya öz təşəbbüsləri ilə irəli sürülən namizədlərin müdafiəsi məqsədi ilə seçicilərin imzalarının toplanması bu Məcəllənin 53.6-cı maddəsində göstərilən qərarın qəbul edildiyi gündən başlanır. Siyasi partiyalar, siyasi partiyaların blokları tərəfindən irəli sürülmüş namizədlərin müdafiəsi məqsədi ilə seçicilərin imzalarının toplanması bu Məcəllənin 54.9-cu maddəsində göstərilən qərarın qəbul edilməsi günündən başlanır.</w:t>
      </w:r>
    </w:p>
    <w:p w14:paraId="346AF39A" w14:textId="77777777" w:rsidR="003D78E1" w:rsidRDefault="006713DF">
      <w:pPr>
        <w:pStyle w:val="Mecelle"/>
        <w:spacing w:after="60"/>
        <w:ind w:firstLine="567"/>
        <w:rPr>
          <w:lang w:val="az-Latn-AZ"/>
        </w:rPr>
      </w:pPr>
      <w:r>
        <w:rPr>
          <w:lang w:val="az-Latn-AZ"/>
        </w:rPr>
        <w:t>56.2. Namizədin müdafiəsi üçün onun irəli sürüldüyü seçki dairəsinin ərazisində seçicilərin imzaları toplanmalıdır.</w:t>
      </w:r>
    </w:p>
    <w:p w14:paraId="06102953" w14:textId="77777777" w:rsidR="003D78E1" w:rsidRDefault="006713DF">
      <w:pPr>
        <w:pStyle w:val="Mecelle"/>
        <w:spacing w:after="60"/>
        <w:ind w:firstLine="567"/>
        <w:rPr>
          <w:lang w:val="az-Latn-AZ"/>
        </w:rPr>
      </w:pPr>
      <w:r>
        <w:rPr>
          <w:lang w:val="az-Latn-AZ"/>
        </w:rPr>
        <w:t>56.3. Hər bir imza vərəqəsində namizədin soyadı, adı, atasının adı, doğum tarixi, əsas iş və ya xidmət yeri və ya tutduğu vəzifə (bu olmadıqda — fəaliyyət növü), yaşadığı yerin ünvanı, irəli sürüldüyü seçki dairəsinin adı (sıra nömrəsi) göstərilməlidir. Namizədin ödənilməmiş və ya üzərindən götürülməmiş məhkumluğu olduqda, imza vərəqəsində onun Azərbaycan Respublikası Cinayət Məcəlləsinin hansı maddəsi ilə məhkum olunduğu, həmin maddənin adı və nömrəsi, namizədin xarici ölkədə cinayət məsuliyyəti yaradan əməli olmuşdursa və bu əməl Azərbaycan Respublikasının Cinayət Məcəlləsində nəzərdə tutulan cinayət məsuliyyəti yaradırsa və bu haqda qanuni qüvvəyə minmiş məhkəmə hökmü çıxarılmışdırsa, xarici ölkənin müvafiq qanununun adı göstərilməlidir.</w:t>
      </w:r>
    </w:p>
    <w:p w14:paraId="350E087B" w14:textId="77777777" w:rsidR="003D78E1" w:rsidRDefault="006713DF">
      <w:pPr>
        <w:pStyle w:val="Mecelle"/>
        <w:spacing w:after="60"/>
        <w:ind w:firstLine="567"/>
        <w:rPr>
          <w:lang w:val="az-Latn-AZ"/>
        </w:rPr>
      </w:pPr>
      <w:r>
        <w:rPr>
          <w:lang w:val="az-Latn-AZ"/>
        </w:rPr>
        <w:t>56.4. İmza vərəqəsində namizədin namizədliyinin irəli sürülməsinə razılıq ərizəsində göstərdiyi siyasi partiyanın adı göstərilə bilər.</w:t>
      </w:r>
    </w:p>
    <w:p w14:paraId="76681A6A" w14:textId="77777777" w:rsidR="003D78E1" w:rsidRDefault="006713DF">
      <w:pPr>
        <w:pStyle w:val="Mecelle"/>
        <w:spacing w:after="60"/>
        <w:ind w:firstLine="567"/>
        <w:rPr>
          <w:lang w:val="az-Latn-AZ"/>
        </w:rPr>
      </w:pPr>
      <w:r>
        <w:rPr>
          <w:lang w:val="az-Latn-AZ"/>
        </w:rPr>
        <w:t>56.5. Namizədin müdafiəsi üçün imza toplanmasını müvafiq seçki dairəsi üzrə namizədi irəli sürmüş siyasi partiya, siyasi partiyaların bloku həyata keçirirsə, imza vərəqəsində namizədə aid məlumatlarla yanaşı, bu namizədi irəli sürmüş siyasi partiyanın, siyasi partiyalar blokunun adı göstərilir, namizədin ərizəsində belə məlumat olarsa, onun mənsub olduğu siyasi partiyanın adı və siyasi partiyada onun müvafiq statusu göstərilə bilər.</w:t>
      </w:r>
    </w:p>
    <w:p w14:paraId="12CA5C81"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86" w:name="_Toc90979822"/>
      <w:r>
        <w:rPr>
          <w:rStyle w:val="StyleMaddeHanging125cmBefore12ptChar"/>
          <w:szCs w:val="22"/>
        </w:rPr>
        <w:t>Maddə 57.</w:t>
      </w:r>
      <w:r>
        <w:rPr>
          <w:lang w:val="az-Latn-AZ"/>
        </w:rPr>
        <w:t xml:space="preserve"> </w:t>
      </w:r>
      <w:r>
        <w:rPr>
          <w:rStyle w:val="StyleBold"/>
          <w:bCs/>
          <w:caps w:val="0"/>
          <w:color w:val="000000"/>
          <w:sz w:val="22"/>
          <w:szCs w:val="18"/>
        </w:rPr>
        <w:t>Namizədin müdafiəsi üçün seçici imzalarının toplanması qaydası</w:t>
      </w:r>
      <w:bookmarkEnd w:id="86"/>
    </w:p>
    <w:p w14:paraId="784B8E69" w14:textId="77777777" w:rsidR="003D78E1" w:rsidRDefault="006713DF">
      <w:pPr>
        <w:pStyle w:val="Mecelle"/>
        <w:spacing w:after="60"/>
        <w:ind w:firstLine="567"/>
        <w:rPr>
          <w:lang w:val="az-Latn-AZ"/>
        </w:rPr>
      </w:pPr>
      <w:r>
        <w:rPr>
          <w:lang w:val="az-Latn-AZ"/>
        </w:rPr>
        <w:t>57.1. Dövlət orqanlarının, bələdiyyə qurumlarının, mülkiyyət formasından asılı olmayaraq hüquqi şəxslərin imza toplanmasında iştirakına yol verilmir. İmza toplanması prosesində seçiciləri imzalamağa məcbur etmək, imza atmağa imkan verməmək və ya buna görə onları hər hansı formada mükafatlandırmaq qadağandır. Həmin qadağana əməl olunmaması müvafiq məhkəmə tərəfindən təsdiqlənərsə, bu, toplanmış imzaların etibarsız sayılması və namizədin qeydiyyatından, qeydə alınmış namizədlərin qeydiyyatından imtina üçün əsas ola bilər.</w:t>
      </w:r>
    </w:p>
    <w:p w14:paraId="05A35247" w14:textId="77777777" w:rsidR="003D78E1" w:rsidRDefault="006713DF">
      <w:pPr>
        <w:pStyle w:val="Mecelle"/>
        <w:spacing w:after="60"/>
        <w:ind w:firstLine="567"/>
        <w:rPr>
          <w:lang w:val="az-Latn-AZ"/>
        </w:rPr>
      </w:pPr>
      <w:r>
        <w:rPr>
          <w:lang w:val="az-Latn-AZ"/>
        </w:rPr>
        <w:t>57.2. Seçici imzalarını Azərbaycan Respublikasının 18 yaşına çatmış aktiv seçki hüququ olan vətəndaşı toplaya bilər. Namizəd, siyasi partiya, siyasi partiyaların bloku seçici imzalarını toplayan şəxslə imza toplanması barədə müqavilə bağlaya bilər. Belə işin haqqı yalnız namizədin, siyasi partiyanın, siyasi partiyalar blokunun seçki fondu hesabına ödənilə bilər.</w:t>
      </w:r>
    </w:p>
    <w:p w14:paraId="65981248" w14:textId="77777777" w:rsidR="003D78E1" w:rsidRDefault="006713DF">
      <w:pPr>
        <w:pStyle w:val="Mecelle"/>
        <w:spacing w:after="60"/>
        <w:ind w:firstLine="567"/>
        <w:rPr>
          <w:lang w:val="az-Latn-AZ"/>
        </w:rPr>
      </w:pPr>
      <w:r>
        <w:rPr>
          <w:lang w:val="az-Latn-AZ"/>
        </w:rPr>
        <w:t>57.3. Namizədin müdafiəsi üçün seçici imzaları tədris müəssisələrində, yaşayış yerlərində, eləcə də qanunla seçkiqabağı təşviqat aparılmasının qadağan edilmədiyi digər yerlərdə toplana bilər.</w:t>
      </w:r>
    </w:p>
    <w:p w14:paraId="16023F9B" w14:textId="2D62B7C7" w:rsidR="003D78E1" w:rsidRDefault="006713DF">
      <w:pPr>
        <w:pStyle w:val="Mecelle"/>
        <w:spacing w:after="60"/>
        <w:ind w:firstLine="567"/>
        <w:rPr>
          <w:lang w:val="az-Latn-AZ"/>
        </w:rPr>
      </w:pPr>
      <w:r>
        <w:rPr>
          <w:lang w:val="az-Latn-AZ"/>
        </w:rPr>
        <w:t>57.4. Seçici imza vərəqəsində imza edərkən soyadını, adını, atasının adını, doğum tarixini, yaşayış yerinin ünvanını, şəxsiyyət vəsiqəsinin və ya onu əvəz edən sənədin seriyasını</w:t>
      </w:r>
      <w:r w:rsidR="00D460BB" w:rsidRPr="00D460BB">
        <w:rPr>
          <w:i/>
          <w:iCs/>
          <w:color w:val="212529"/>
          <w:spacing w:val="2"/>
          <w:shd w:val="clear" w:color="auto" w:fill="FFFFFF"/>
          <w:lang w:val="az-Latn-AZ"/>
        </w:rPr>
        <w:t>, nömrəsini və verilmə tarixini və ya etibarlılıq müddətini</w:t>
      </w:r>
      <w:r>
        <w:rPr>
          <w:lang w:val="az-Latn-AZ"/>
        </w:rPr>
        <w:t>, imza etdiyi tarixi göstərir. İmza edən seçicilər barəsində qeyd edilməsi zəruri hesab olunan məlumatlar imza toplayan şəxs tərəfindən imza vərəqələrinə daxil edilə bilər. Göstərilən məlumatlar əllə yazılır və onların yayılmamasına təminat verilir.</w:t>
      </w:r>
      <w:r w:rsidR="00D460BB" w:rsidRPr="00D460BB">
        <w:rPr>
          <w:rStyle w:val="EndnoteReference"/>
          <w:rFonts w:ascii="Palatino Linotype" w:hAnsi="Palatino Linotype"/>
          <w:sz w:val="20"/>
          <w:szCs w:val="20"/>
          <w:lang w:val="az-Latn-AZ"/>
        </w:rPr>
        <w:t xml:space="preserve"> </w:t>
      </w:r>
      <w:r w:rsidR="00D460BB" w:rsidRPr="00D460BB">
        <w:rPr>
          <w:rStyle w:val="EndnoteReference"/>
          <w:rFonts w:ascii="Palatino Linotype" w:hAnsi="Palatino Linotype"/>
          <w:sz w:val="20"/>
          <w:szCs w:val="20"/>
          <w:lang w:val="az-Latn-AZ"/>
        </w:rPr>
        <w:endnoteReference w:id="64"/>
      </w:r>
    </w:p>
    <w:p w14:paraId="6F4EE2EA" w14:textId="77777777" w:rsidR="003D78E1" w:rsidRDefault="006713DF">
      <w:pPr>
        <w:pStyle w:val="Mecelle"/>
        <w:spacing w:after="60"/>
        <w:ind w:firstLine="567"/>
        <w:rPr>
          <w:lang w:val="az-Latn-AZ"/>
        </w:rPr>
      </w:pPr>
      <w:r>
        <w:rPr>
          <w:lang w:val="az-Latn-AZ"/>
        </w:rPr>
        <w:t>57.5. İmza vərəqələri bu Məcəllənin 1,2,3 saylı əlavələrinə uyğun hazırlanır.</w:t>
      </w:r>
    </w:p>
    <w:p w14:paraId="40642165" w14:textId="77777777" w:rsidR="003D78E1" w:rsidRDefault="006713DF">
      <w:pPr>
        <w:pStyle w:val="Mecelle"/>
        <w:spacing w:after="60"/>
        <w:ind w:firstLine="567"/>
        <w:rPr>
          <w:lang w:val="az-Latn-AZ"/>
        </w:rPr>
      </w:pPr>
      <w:r>
        <w:rPr>
          <w:lang w:val="az-Latn-AZ"/>
        </w:rPr>
        <w:t>57.6. Namizədin müdafiəsi üçün seçici imzaları toplanarkən imzalar imza vərəqəsinin üz və ya arxa tərəfində qoyulur. Belə olduqda, arxa tərəf vərəqənin üz tərəfinin davamı hesab edilir və təsdiqedici imzalar vərəqənin arxa tərəfində qoyulur.</w:t>
      </w:r>
    </w:p>
    <w:p w14:paraId="5C61F93B" w14:textId="20FA2F99" w:rsidR="003D78E1" w:rsidRDefault="006713DF">
      <w:pPr>
        <w:pStyle w:val="Mecelle"/>
        <w:spacing w:after="60"/>
        <w:ind w:firstLine="567"/>
        <w:rPr>
          <w:lang w:val="az-Latn-AZ"/>
        </w:rPr>
      </w:pPr>
      <w:r>
        <w:rPr>
          <w:lang w:val="az-Latn-AZ"/>
        </w:rPr>
        <w:t>57.7. İmza toplandıqdan sonra imza vərəqəsi imza toplayan şəxs və namizəd tərəfindən imzalanır. İmza toplayan şəxs imza vərəqəsinə imza qoymazdan əvvəl soyadını, adını, atasının adını, yaşayış yerinin ünvanını, şəxsiyyət vəsiqəsinin və ya onu əvəz edən sənədin seriyasını</w:t>
      </w:r>
      <w:r w:rsidR="00D460BB" w:rsidRPr="00D460BB">
        <w:rPr>
          <w:i/>
          <w:iCs/>
          <w:color w:val="212529"/>
          <w:spacing w:val="2"/>
          <w:shd w:val="clear" w:color="auto" w:fill="FFFFFF"/>
          <w:lang w:val="az-Latn-AZ"/>
        </w:rPr>
        <w:t>, nömrəsini və verilmə tarixini və ya etibarlılıq müddətini</w:t>
      </w:r>
      <w:r>
        <w:rPr>
          <w:lang w:val="az-Latn-AZ"/>
        </w:rPr>
        <w:t xml:space="preserve"> göstərir.</w:t>
      </w:r>
      <w:r w:rsidR="00D460BB" w:rsidRPr="00D460BB">
        <w:rPr>
          <w:rStyle w:val="EndnoteReference"/>
          <w:rFonts w:ascii="Palatino Linotype" w:hAnsi="Palatino Linotype"/>
          <w:sz w:val="20"/>
          <w:szCs w:val="20"/>
          <w:lang w:val="az-Latn-AZ"/>
        </w:rPr>
        <w:t xml:space="preserve"> </w:t>
      </w:r>
    </w:p>
    <w:p w14:paraId="35A32899" w14:textId="6FCCDAFE" w:rsidR="003D78E1" w:rsidRDefault="006713DF">
      <w:pPr>
        <w:pStyle w:val="Mecelle"/>
        <w:spacing w:after="60"/>
        <w:ind w:firstLine="567"/>
        <w:rPr>
          <w:lang w:val="az-Latn-AZ"/>
        </w:rPr>
      </w:pPr>
      <w:r>
        <w:rPr>
          <w:lang w:val="az-Latn-AZ"/>
        </w:rPr>
        <w:t>57.8. Namizəd siyasi partiya, siyasi partiyaların bloku tərəfindən irəli sürülübsə, imza toplandıqdan sonra imza vərəqəsi imzaları toplayan şəxs və siyasi partiyanın, siyasi partiyalar blokunun səlahiyyətli nümayəndəsi tərəfindən imzalanır. İmzaları toplayan şəxs imza vərəqəsində imza qoymazdan əvvəl soyadını, adını, atasının adını, yaşayış yerinin ünvanını, şəxsiyyət vəsiqəsinin və ya onu əvəz edən sənədin seriyasını</w:t>
      </w:r>
      <w:r w:rsidR="00D460BB" w:rsidRPr="00D460BB">
        <w:rPr>
          <w:i/>
          <w:iCs/>
          <w:color w:val="212529"/>
          <w:spacing w:val="2"/>
          <w:shd w:val="clear" w:color="auto" w:fill="FFFFFF"/>
          <w:lang w:val="az-Latn-AZ"/>
        </w:rPr>
        <w:t>, nömrəsini və verilmə tarixini və ya etibarlılıq müddətini</w:t>
      </w:r>
      <w:r>
        <w:rPr>
          <w:lang w:val="az-Latn-AZ"/>
        </w:rPr>
        <w:t xml:space="preserve"> göstərir, müvafiq səlahiyyətli nümayəndə isə soyadını, adını, atasının adını və imza qoyulması tarixini göstərir.</w:t>
      </w:r>
      <w:r w:rsidR="00D460BB" w:rsidRPr="00D460BB">
        <w:rPr>
          <w:rStyle w:val="EndnoteReference"/>
          <w:rFonts w:ascii="Palatino Linotype" w:hAnsi="Palatino Linotype"/>
          <w:sz w:val="20"/>
          <w:szCs w:val="20"/>
          <w:lang w:val="az-Latn-AZ"/>
        </w:rPr>
        <w:t xml:space="preserve"> </w:t>
      </w:r>
    </w:p>
    <w:p w14:paraId="4F593918" w14:textId="77777777" w:rsidR="003D78E1" w:rsidRDefault="006713DF">
      <w:pPr>
        <w:pStyle w:val="Mecelle"/>
        <w:spacing w:after="60"/>
        <w:ind w:firstLine="567"/>
        <w:rPr>
          <w:lang w:val="az-Latn-AZ"/>
        </w:rPr>
      </w:pPr>
      <w:r>
        <w:rPr>
          <w:lang w:val="az-Latn-AZ"/>
        </w:rPr>
        <w:t>57.9. Namizəd irəli sürmüş siyasi partiya, siyasi partiyaların bloku, seçicilərin təşəbbüs qrupu müvafiq seçki komissiyasına eyni şəxsin namizəd irəli sürülməsi haqqında yazılı məlumat verdikdən sonra namizədin müdafiəsi üçün seçicilərin lazım olan sayda imzalarını birgə toplaya bilərlər. Bu halda namizədin irəli sürülməsinin müdafiəsi üçün müxtəlif şəxslərin topladığı seçici imzalarının cəmləşdirilməsinə icazə verilir.</w:t>
      </w:r>
    </w:p>
    <w:p w14:paraId="2CF01A72" w14:textId="77777777" w:rsidR="003D78E1" w:rsidRDefault="006713DF">
      <w:pPr>
        <w:pStyle w:val="Mecelle"/>
        <w:spacing w:after="60"/>
        <w:ind w:firstLine="567"/>
        <w:rPr>
          <w:lang w:val="az-Latn-AZ"/>
        </w:rPr>
      </w:pPr>
      <w:r>
        <w:rPr>
          <w:lang w:val="az-Latn-AZ"/>
        </w:rPr>
        <w:t>57.10. Namizədin irəli sürülməsinin təşəbbüsçüləri, namizədin və ya siyasi partiyanın, siyasi partiyalar blokunun səlahiyyətli nümayəndələri irəli sürülmüş namizədin müdafiəsi üçün toplanmış seçici imzalarının sayını hesablayır, seçici imzalarının toplanması nəticələri haqqında protokolu tərtib edir və imzalayırlar.</w:t>
      </w:r>
    </w:p>
    <w:p w14:paraId="12336142" w14:textId="77777777" w:rsidR="003D78E1" w:rsidRDefault="006713DF">
      <w:pPr>
        <w:pStyle w:val="Mecelle"/>
        <w:spacing w:after="60"/>
        <w:ind w:firstLine="567"/>
        <w:rPr>
          <w:lang w:val="az-Latn-AZ"/>
        </w:rPr>
      </w:pPr>
      <w:r>
        <w:rPr>
          <w:lang w:val="az-Latn-AZ"/>
        </w:rPr>
        <w:t>57.11. Müvafiq seçki komissiyalarına təqdim edilən imza vərəqələri nömrələnməli və qovluq formasında səhifələnməlidir.</w:t>
      </w:r>
    </w:p>
    <w:p w14:paraId="5826CC49"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58.</w:t>
      </w:r>
      <w:r>
        <w:rPr>
          <w:lang w:val="az-Latn-AZ"/>
        </w:rPr>
        <w:t xml:space="preserve"> </w:t>
      </w:r>
      <w:r>
        <w:rPr>
          <w:rStyle w:val="StyleBold"/>
          <w:bCs/>
          <w:caps w:val="0"/>
          <w:color w:val="000000"/>
          <w:sz w:val="22"/>
          <w:szCs w:val="18"/>
        </w:rPr>
        <w:t>Namizədin qeydə alınması üçün seçki sənədlərinin təqdim edilməsi</w:t>
      </w:r>
    </w:p>
    <w:p w14:paraId="6377E5E8" w14:textId="77777777" w:rsidR="003D78E1" w:rsidRDefault="006713DF">
      <w:pPr>
        <w:pStyle w:val="Mecelle"/>
        <w:spacing w:after="60"/>
        <w:ind w:firstLine="567"/>
        <w:rPr>
          <w:lang w:val="az-Latn-AZ"/>
        </w:rPr>
      </w:pPr>
      <w:r>
        <w:rPr>
          <w:lang w:val="az-Latn-AZ"/>
        </w:rPr>
        <w:t xml:space="preserve">58.1. İrəli sürülmüş namizədlərin qeydə alınması üçün namizəd və ya siyasi partiyanın, siyasi partiyalar blokunun səlahiyyətli nümayəndəsi səsvermə gününə ən çoxu </w:t>
      </w:r>
      <w:r>
        <w:rPr>
          <w:iCs/>
          <w:lang w:val="az-Latn-AZ"/>
        </w:rPr>
        <w:t>50</w:t>
      </w:r>
      <w:r>
        <w:rPr>
          <w:lang w:val="az-Latn-AZ"/>
        </w:rPr>
        <w:t xml:space="preserve"> və ən azı </w:t>
      </w:r>
      <w:r>
        <w:rPr>
          <w:iCs/>
          <w:lang w:val="az-Latn-AZ"/>
        </w:rPr>
        <w:t>30</w:t>
      </w:r>
      <w:r>
        <w:rPr>
          <w:lang w:val="az-Latn-AZ"/>
        </w:rPr>
        <w:t xml:space="preserve"> gün qalmış saat 18.00-dək müvafiq seçki komissiyasına aşağıdakı seçki sənədlərini təqdim etməlidir:</w:t>
      </w:r>
      <w:r>
        <w:rPr>
          <w:rStyle w:val="EndnoteReference"/>
          <w:rFonts w:ascii="Palatino Linotype" w:hAnsi="Palatino Linotype" w:cs="Tahoma"/>
          <w:sz w:val="20"/>
          <w:szCs w:val="20"/>
          <w:lang w:val="az-Latn-AZ"/>
        </w:rPr>
        <w:endnoteReference w:id="65"/>
      </w:r>
    </w:p>
    <w:p w14:paraId="09BBE9E0" w14:textId="77777777" w:rsidR="003D78E1" w:rsidRDefault="006713DF">
      <w:pPr>
        <w:pStyle w:val="Mecelle"/>
        <w:spacing w:after="60"/>
        <w:ind w:firstLine="567"/>
        <w:rPr>
          <w:lang w:val="az-Latn-AZ"/>
        </w:rPr>
      </w:pPr>
      <w:r>
        <w:rPr>
          <w:lang w:val="az-Latn-AZ"/>
        </w:rPr>
        <w:t>58.1.1. irəli sürülmüş namizədin müdafiəsi üçün toplanmış seçici imzaları olan imza vərəqələri;</w:t>
      </w:r>
    </w:p>
    <w:p w14:paraId="0907DBC5" w14:textId="77777777" w:rsidR="003D78E1" w:rsidRDefault="006713DF">
      <w:pPr>
        <w:pStyle w:val="Mecelle"/>
        <w:spacing w:after="60"/>
        <w:ind w:firstLine="567"/>
        <w:rPr>
          <w:lang w:val="az-Latn-AZ"/>
        </w:rPr>
      </w:pPr>
      <w:r>
        <w:rPr>
          <w:lang w:val="az-Latn-AZ"/>
        </w:rPr>
        <w:t>58.1.2. seçici imzaları toplanmasının yekunu haqqında Mərkəzi Seçki Komissiyasının müəyyənləşdirdiyi formada tərtib edilmiş protokolun 2 nüsxəsi;</w:t>
      </w:r>
    </w:p>
    <w:p w14:paraId="0D86BA2F" w14:textId="77777777" w:rsidR="003D78E1" w:rsidRDefault="006713DF">
      <w:pPr>
        <w:pStyle w:val="Mecelle"/>
        <w:spacing w:after="60"/>
        <w:ind w:firstLine="567"/>
        <w:rPr>
          <w:lang w:val="az-Latn-AZ"/>
        </w:rPr>
      </w:pPr>
      <w:r>
        <w:rPr>
          <w:lang w:val="az-Latn-AZ"/>
        </w:rPr>
        <w:t>58.1.3. bu Məcəllənin 53.3-cü və 54.8-ci maddələrinə uyğun olaraq namizəd haqqında təqdim edilmiş məlumatlarda dəyişikliklər barədə bildiriş;</w:t>
      </w:r>
    </w:p>
    <w:p w14:paraId="04A15799" w14:textId="77777777" w:rsidR="003D78E1" w:rsidRDefault="006713DF">
      <w:pPr>
        <w:pStyle w:val="Mecelle"/>
        <w:spacing w:after="60"/>
        <w:ind w:firstLine="567"/>
        <w:rPr>
          <w:lang w:val="az-Latn-AZ"/>
        </w:rPr>
      </w:pPr>
      <w:r>
        <w:rPr>
          <w:lang w:val="az-Latn-AZ"/>
        </w:rPr>
        <w:t>58.1.4. namizədin gəlirlərinin miqdarı və mənbələri barədə məlumat;</w:t>
      </w:r>
    </w:p>
    <w:p w14:paraId="3CAA36BD" w14:textId="77777777" w:rsidR="003D78E1" w:rsidRDefault="006713DF">
      <w:pPr>
        <w:pStyle w:val="Mecelle"/>
        <w:spacing w:after="60"/>
        <w:ind w:firstLine="567"/>
        <w:rPr>
          <w:lang w:val="az-Latn-AZ"/>
        </w:rPr>
      </w:pPr>
      <w:r>
        <w:rPr>
          <w:lang w:val="az-Latn-AZ"/>
        </w:rPr>
        <w:t>58.1.5. mülkiyyət hüququ əsasında namizədə məxsus əmlak barədə məlumat;</w:t>
      </w:r>
    </w:p>
    <w:p w14:paraId="6902C64D" w14:textId="77777777" w:rsidR="003D78E1" w:rsidRDefault="006713DF">
      <w:pPr>
        <w:pStyle w:val="Mecelle"/>
        <w:spacing w:after="60"/>
        <w:ind w:firstLine="567"/>
        <w:rPr>
          <w:lang w:val="az-Latn-AZ"/>
        </w:rPr>
      </w:pPr>
      <w:r>
        <w:rPr>
          <w:lang w:val="az-Latn-AZ"/>
        </w:rPr>
        <w:t>58.1.6. namizədin ilkin maliyyə hesabatı (seçici imzaları toplanmasının təşkilinə sərf edilən vəsait haqqında məlumatlar göstərilməklə).</w:t>
      </w:r>
    </w:p>
    <w:p w14:paraId="2A7E696A" w14:textId="77777777" w:rsidR="003D78E1" w:rsidRDefault="006713DF">
      <w:pPr>
        <w:pStyle w:val="Mecelle"/>
        <w:spacing w:after="60"/>
        <w:ind w:firstLine="567"/>
        <w:rPr>
          <w:lang w:val="az-Latn-AZ"/>
        </w:rPr>
      </w:pPr>
      <w:r>
        <w:rPr>
          <w:lang w:val="az-Latn-AZ"/>
        </w:rPr>
        <w:t>58.2. Bu Məcəllənin 58.1.2 — 58.1.6-cı maddələrində göstərilən sənədlərdə qəsdən buraxılmayan səhvlər aşkar edilərsə, müvafiq seçki komissiyası namizədi 48 saat müddətində məlumatlandırmalı və buraxılan səhvlərin düzəldilməsini təklif etməlidir.</w:t>
      </w:r>
    </w:p>
    <w:p w14:paraId="4E9EE17F" w14:textId="77777777" w:rsidR="003D78E1" w:rsidRDefault="006713DF">
      <w:pPr>
        <w:pStyle w:val="Mecelle"/>
        <w:spacing w:after="60"/>
        <w:ind w:firstLine="567"/>
        <w:rPr>
          <w:lang w:val="az-Latn-AZ"/>
        </w:rPr>
      </w:pPr>
      <w:r>
        <w:rPr>
          <w:lang w:val="az-Latn-AZ"/>
        </w:rPr>
        <w:t xml:space="preserve">58.3. Namizədin gəlirlərinin miqdarı və mənbələri barədə məlumat Mərkəzi Seçki Komissiyasının müəyyənləşdirdiyi </w:t>
      </w:r>
      <w:r w:rsidRPr="00693062">
        <w:rPr>
          <w:lang w:val="az-Latn-AZ"/>
        </w:rPr>
        <w:t>bəyannamə formasında, seçkilərin təyin</w:t>
      </w:r>
      <w:r w:rsidR="00693062" w:rsidRPr="00693062">
        <w:rPr>
          <w:lang w:val="az-Latn-AZ"/>
        </w:rPr>
        <w:t xml:space="preserve"> </w:t>
      </w:r>
      <w:r w:rsidR="00693062" w:rsidRPr="00693062">
        <w:rPr>
          <w:i/>
          <w:color w:val="000000"/>
          <w:lang w:val="az-Latn-AZ"/>
        </w:rPr>
        <w:t>edilməsi haqqında qərarın (sərəncamın) rəsmi dərc</w:t>
      </w:r>
      <w:r w:rsidRPr="00693062">
        <w:rPr>
          <w:lang w:val="az-Latn-AZ"/>
        </w:rPr>
        <w:t xml:space="preserve"> edildiyi gündən əvvəlki bir illik dövr üçün təqdim olunur. Eyni zamanda, gəlirlərin alındığı təşkilatlardan həmin</w:t>
      </w:r>
      <w:r>
        <w:rPr>
          <w:lang w:val="az-Latn-AZ"/>
        </w:rPr>
        <w:t xml:space="preserve"> gəlirlərin illik cəmi barədə arayış təqdim edilir. Namizədin əmlakı barədə məlumat bu Məcəlləyə 5 saylı Əlavəyə uyğun formada təqdim edilir. Əmlak və gəlirlər haqqında dərc edilməli məlumatların siyahısını Mərkəzi Seçki Komissiyası müəyyənləşdirir.</w:t>
      </w:r>
      <w:r w:rsidR="00693062" w:rsidRPr="00693062">
        <w:rPr>
          <w:rStyle w:val="EndnoteReference"/>
          <w:rFonts w:ascii="Palatino Linotype" w:hAnsi="Palatino Linotype"/>
          <w:sz w:val="20"/>
          <w:szCs w:val="20"/>
          <w:lang w:val="az-Latn-AZ"/>
        </w:rPr>
        <w:t xml:space="preserve"> </w:t>
      </w:r>
      <w:r w:rsidR="00693062" w:rsidRPr="00693062">
        <w:rPr>
          <w:rStyle w:val="EndnoteReference"/>
          <w:rFonts w:ascii="Palatino Linotype" w:hAnsi="Palatino Linotype"/>
          <w:sz w:val="20"/>
          <w:szCs w:val="20"/>
          <w:lang w:val="az-Latn-AZ"/>
        </w:rPr>
        <w:endnoteReference w:id="66"/>
      </w:r>
    </w:p>
    <w:p w14:paraId="403DA4BF" w14:textId="77777777" w:rsidR="003D78E1" w:rsidRDefault="006713DF">
      <w:pPr>
        <w:pStyle w:val="Mecelle"/>
        <w:spacing w:after="60"/>
        <w:ind w:firstLine="567"/>
        <w:rPr>
          <w:lang w:val="az-Latn-AZ"/>
        </w:rPr>
      </w:pPr>
      <w:r>
        <w:rPr>
          <w:lang w:val="az-Latn-AZ"/>
        </w:rPr>
        <w:t>58.4. Seçki komissiyaları seçki sənədlərini qəbul edərkən imza vərəqələri olan hər bir qovluğu möhürü ilə təsdiqləyir, təqdim olunmuş imza vərəqələri sayının seçici imzaları toplanmasının yekunu haqqında protokola uyğunluğunu yoxlayır, sonra isə onların qəbul edilmə tarixini və vaxtını qeyd edərək, namizədə və ya siyasi partiyanın, siyasi partiyalar blokunun səlahiyyətli nümayəndəsinə qəbul edilmiş imza vərəqələrinin sayını, oradakı imzaların sayını göstərməklə, sənədlərin qəbulu barədə yazılı arayış verir. Həmin şəxslər tərəfindən müvafiq seçki komissiyasına müvafiq sənədlər bu Məcəllənin 58.1 və 58.2-ci maddələrində göstərilmiş müddət başa çatanadək təqdim edildikdə, onların qəbul edilməsindən imtina edilə bilməz, namizədin, siyasi partiyanın, siyasi partiyalar blokunun səlahiyyətli nümayəndəsinin müvafiq binaya (otağa) daxil olmasına məhdudiyyət qoyula bilməz.</w:t>
      </w:r>
    </w:p>
    <w:p w14:paraId="17E60489" w14:textId="77777777" w:rsidR="003D78E1" w:rsidRDefault="006713DF">
      <w:pPr>
        <w:pStyle w:val="Mecelle"/>
        <w:spacing w:after="60"/>
        <w:ind w:firstLine="567"/>
        <w:rPr>
          <w:lang w:val="az-Latn-AZ"/>
        </w:rPr>
      </w:pPr>
      <w:r>
        <w:rPr>
          <w:strike/>
          <w:lang w:val="az-Latn-AZ"/>
        </w:rPr>
        <w:t>58.5. Namizədin qeydə alınması üçün müvafiq seçki komissiyasına seçki sənədləri təqdim edilərkən, eyni zamanda, qeydiyyatı həyata keçirən seçki komissiyasının hesabına müvafiq seçki fondunun yuxarı həddinin 3 faizi məbləğində könüllü qeydiyyat depozitinin köçürülməsi barədə bank sənədi təqdim edilə bilər.</w:t>
      </w:r>
      <w:r>
        <w:rPr>
          <w:rStyle w:val="EndnoteReference"/>
          <w:rFonts w:ascii="Palatino Linotype" w:hAnsi="Palatino Linotype" w:cs="Tahoma"/>
          <w:lang w:val="az-Latn-AZ"/>
        </w:rPr>
        <w:endnoteReference w:id="67"/>
      </w:r>
    </w:p>
    <w:p w14:paraId="6E48CABE" w14:textId="77777777" w:rsidR="003D78E1" w:rsidRDefault="006713DF">
      <w:pPr>
        <w:pStyle w:val="Mecelle"/>
        <w:spacing w:after="60"/>
        <w:ind w:firstLine="567"/>
        <w:rPr>
          <w:lang w:val="az-Latn-AZ"/>
        </w:rPr>
      </w:pPr>
      <w:r>
        <w:rPr>
          <w:lang w:val="az-Latn-AZ"/>
        </w:rPr>
        <w:t xml:space="preserve">Qeydiyyat depozitinin seçki komissiyası tərəfindən geri qaytarılması halları bu Məcəllənin 60.5-ci maddəsi ilə müəyyən edilir. </w:t>
      </w:r>
    </w:p>
    <w:p w14:paraId="7996C618"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59.</w:t>
      </w:r>
      <w:r>
        <w:rPr>
          <w:lang w:val="az-Latn-AZ"/>
        </w:rPr>
        <w:t xml:space="preserve"> </w:t>
      </w:r>
      <w:r>
        <w:rPr>
          <w:rStyle w:val="StyleBold"/>
          <w:bCs/>
          <w:caps w:val="0"/>
          <w:color w:val="000000"/>
          <w:sz w:val="22"/>
          <w:szCs w:val="18"/>
        </w:rPr>
        <w:t>İmza vərəqələrində, habelə namizədlərin, siyasi partiyaların, siyasi partiyalar bloklarının təqdim etdikləri sənədlərdə olan məlumatların düzgünlüyünün seçki komissiyaları tərəfindən yoxlanılması</w:t>
      </w:r>
    </w:p>
    <w:p w14:paraId="283A764A" w14:textId="77777777" w:rsidR="003D78E1" w:rsidRDefault="006713DF">
      <w:pPr>
        <w:pStyle w:val="Mecelle"/>
        <w:spacing w:after="60"/>
        <w:ind w:firstLine="567"/>
        <w:rPr>
          <w:lang w:val="az-Latn-AZ"/>
        </w:rPr>
      </w:pPr>
      <w:r>
        <w:rPr>
          <w:lang w:val="az-Latn-AZ"/>
        </w:rPr>
        <w:t xml:space="preserve">59.1. Müvafiq seçki komissiyası bu Məcəllə ilə müəyyənləşdirilmiş sənədlərdə, hər bir namizədin imza vərəqələrində olan məlumatların düzgünlüyünü və namizədlərin irəli sürülməsi prosedurunun bu Məcəllənin tələblərinə uyğunluğunu yoxlayır. Müvafiq seçki komissiyasının namizədlərin, siyasi partiyanın, siyasi partiyalar blokunun, seçicilərin bu Məcəlləyə uyğun olaraq təqdim etdikləri tərcümeyi-hala aid məlumatların və namizəd haqqında digər məlumatların </w:t>
      </w:r>
      <w:r>
        <w:rPr>
          <w:rFonts w:cs="Arial"/>
          <w:lang w:val="az-Latn-AZ"/>
        </w:rPr>
        <w:t>düzgünlüyünü yoxlayır</w:t>
      </w:r>
      <w:r>
        <w:rPr>
          <w:lang w:val="az-Latn-AZ"/>
        </w:rPr>
        <w:t>.</w:t>
      </w:r>
      <w:r>
        <w:rPr>
          <w:rStyle w:val="EndnoteReference"/>
          <w:rFonts w:ascii="Palatino Linotype" w:hAnsi="Palatino Linotype" w:cs="Tahoma"/>
          <w:lang w:val="az-Latn-AZ"/>
        </w:rPr>
        <w:endnoteReference w:id="68"/>
      </w:r>
    </w:p>
    <w:p w14:paraId="65D8BA31" w14:textId="77777777" w:rsidR="003D78E1" w:rsidRDefault="006713DF">
      <w:pPr>
        <w:pStyle w:val="Mecelle"/>
        <w:spacing w:after="60"/>
        <w:ind w:firstLine="567"/>
        <w:rPr>
          <w:lang w:val="az-Latn-AZ"/>
        </w:rPr>
      </w:pPr>
      <w:r>
        <w:rPr>
          <w:lang w:val="az-Latn-AZ"/>
        </w:rPr>
        <w:t xml:space="preserve">59.2. Müvafiq seçki komissiyası bu Məcəlləyə uyğun olaraq təqdim edilmiş məlumatların və faktların düzgünlüyünü yoxlamaq məqsədi ilə müvafiq orqanlara müraciət edə bilər. Həmin orqanlar seçki komissiyasının müəyyənləşdirdiyi müddətdə, lakin səsvermə gününə 40 gündən az vaxt qalmışsa, </w:t>
      </w:r>
      <w:r>
        <w:rPr>
          <w:strike/>
          <w:lang w:val="az-Latn-AZ"/>
        </w:rPr>
        <w:t>ən geci</w:t>
      </w:r>
      <w:r>
        <w:rPr>
          <w:lang w:val="az-Latn-AZ"/>
        </w:rPr>
        <w:t xml:space="preserve"> 1 gün müddətində yoxlamanın nəticələri barədə seçki komissiyasına məlumat verməlidir. Müvafiq seçki komissiyası öz qərarı ilə imza vərəqələrindəki imzaların düzgünlüyünü və müvafiq məlumatları yoxlamaq üçün ekspertlərdən ibarət işçi qrupları yarada bilər. Həmin işçi qruplarına bu qrupu yaradan seçki komissiyasının üzvü sədrlik etməlidir. Belə yoxlamaya Mərkəzi Seçki Komissiyasının müəyyən etdiyi məbləğdə haqq ödənilməklə ekspertlər, müvafiq orqanların mütəxəssisləri sırasından ekspertlər, habelə əhalinin qeydiyyatını həyata keçirən xüsusiləşdirilmiş orqan və təşkilatların mütəxəssisləri cəlb edilə bilər. Onların rəyləri imza vərəqələrində olan məlumatların düzgün olub-olmamasını təsdiq edən əsas kimi qəbul edilir. Seçki komissiyaları imza vərəqələrində olan məlumatların düzgünlüyünü müəyyənləşdirmək üçün seçici siyahılarından və vətəndaşların qeydiyyat sistemindən istifadə edə bilərlər.</w:t>
      </w:r>
      <w:r>
        <w:rPr>
          <w:rStyle w:val="EndnoteReference"/>
          <w:rFonts w:ascii="Palatino Linotype" w:hAnsi="Palatino Linotype" w:cs="Tahoma"/>
          <w:sz w:val="20"/>
          <w:szCs w:val="20"/>
          <w:lang w:val="az-Latn-AZ"/>
        </w:rPr>
        <w:endnoteReference w:id="69"/>
      </w:r>
    </w:p>
    <w:p w14:paraId="466BC450" w14:textId="77777777" w:rsidR="003D78E1" w:rsidRDefault="006713DF">
      <w:pPr>
        <w:pStyle w:val="Mecelle"/>
        <w:spacing w:after="60"/>
        <w:ind w:firstLine="567"/>
        <w:rPr>
          <w:lang w:val="az-Latn-AZ"/>
        </w:rPr>
      </w:pPr>
      <w:r>
        <w:rPr>
          <w:lang w:val="az-Latn-AZ"/>
        </w:rPr>
        <w:t xml:space="preserve">59.3. İmza vərəqələri yoxlanılarkən müvafiq seçki komissiyasında namizədlər, onların səlahiyyətli nümayəndələri, siyasi partiyaların, siyasi partiyalar bloklarının səlahiyyətli nümayəndələri iştirak edə bilərlər. Müvafiq seçki komissiyası imza vərəqələrinin yoxlanılması haqqında göstərilən şəxslərə qabaqcadan məlumat verməlidir. Seçki komissiyası namizədin, siyasi partiyanın, siyasi partiyalar blokunun göndərdiyi şəxsin həmin tədbirlərdə iştirakına etiraz edə və ya maneçilik törədə bilməz. </w:t>
      </w:r>
      <w:r>
        <w:rPr>
          <w:i/>
          <w:color w:val="000000"/>
          <w:lang w:val="az-Latn-AZ"/>
        </w:rPr>
        <w:t>Bu Məcəllənin 59.4-cü maddəsində nəzərdə tutulan hal istisna olmaqla, imza</w:t>
      </w:r>
      <w:r>
        <w:rPr>
          <w:color w:val="000000"/>
          <w:sz w:val="15"/>
          <w:szCs w:val="15"/>
          <w:lang w:val="az-Latn-AZ"/>
        </w:rPr>
        <w:t xml:space="preserve"> </w:t>
      </w:r>
      <w:r>
        <w:rPr>
          <w:lang w:val="az-Latn-AZ"/>
        </w:rPr>
        <w:t>vərəqələrində olan bütün imzalar yoxlanılmalıdır.</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70"/>
      </w:r>
    </w:p>
    <w:p w14:paraId="2F571B16" w14:textId="77777777" w:rsidR="003D78E1" w:rsidRDefault="006713DF">
      <w:pPr>
        <w:pStyle w:val="Mecelle"/>
        <w:spacing w:after="60"/>
        <w:ind w:firstLine="567"/>
        <w:rPr>
          <w:lang w:val="az-Latn-AZ"/>
        </w:rPr>
      </w:pPr>
      <w:r>
        <w:rPr>
          <w:lang w:val="az-Latn-AZ"/>
        </w:rPr>
        <w:t>59.4. İmzaların yoxlanılması o vaxt dayandırılır ki, düzgün imzaların sayı namizədin qeydə alınmasına əsas verir və ya qalan imzaların sayı namizədin qeydə alınması üçün kifayət olmur. Yoxlamanın nəticələrinə görə seçici imzalarının düzgünlüyü və ya qeyri-düzgünlüyü təsdiqlənməlidir.</w:t>
      </w:r>
    </w:p>
    <w:p w14:paraId="3BB6F5A8" w14:textId="77777777" w:rsidR="003D78E1" w:rsidRDefault="006713DF">
      <w:pPr>
        <w:pStyle w:val="Mecelle"/>
        <w:spacing w:after="60"/>
        <w:ind w:firstLine="567"/>
        <w:rPr>
          <w:lang w:val="az-Latn-AZ"/>
        </w:rPr>
      </w:pPr>
      <w:r>
        <w:rPr>
          <w:lang w:val="az-Latn-AZ"/>
        </w:rPr>
        <w:t>59.5. İmza vərəqələri müvafiq seçki komissiyasına təqdim edilənədək namizədi irəli sürənlərin imza vərəqələrində pozduqları imzalar o şərtlə yoxlanılmır və nəzərə alınmır ki, imza toplayanlar tərəfindən vərəqələrdə bu pozulmalar haqqında müvafiq qeydlər aparılsın.</w:t>
      </w:r>
    </w:p>
    <w:p w14:paraId="74FAFFA0" w14:textId="77777777" w:rsidR="003D78E1" w:rsidRDefault="006713DF">
      <w:pPr>
        <w:pStyle w:val="Mecelle"/>
        <w:spacing w:after="60"/>
        <w:ind w:firstLine="567"/>
        <w:rPr>
          <w:lang w:val="az-Latn-AZ"/>
        </w:rPr>
      </w:pPr>
      <w:r>
        <w:rPr>
          <w:lang w:val="az-Latn-AZ"/>
        </w:rPr>
        <w:t>59.6. İmza vərəqələri yoxlanılarkən eyni adamın bir neçə imzası aşkar edilərsə, yalnız bir imza etibarlı, digər imzalar isə qeyri-düzgün sayılır.</w:t>
      </w:r>
    </w:p>
    <w:p w14:paraId="5C2D95E8" w14:textId="77777777" w:rsidR="003D78E1" w:rsidRDefault="006713DF">
      <w:pPr>
        <w:pStyle w:val="Mecelle"/>
        <w:spacing w:after="60"/>
        <w:ind w:firstLine="567"/>
        <w:rPr>
          <w:lang w:val="az-Latn-AZ"/>
        </w:rPr>
      </w:pPr>
      <w:r>
        <w:rPr>
          <w:lang w:val="az-Latn-AZ"/>
        </w:rPr>
        <w:t xml:space="preserve">59.7. Bu Məcəllənin 59.6-cı maddəsində göstərilənlə yanaşı, aşağıdakılar qeyri-düzgün imzalar hesab edilir: </w:t>
      </w:r>
    </w:p>
    <w:p w14:paraId="5BDCDDFD" w14:textId="77777777" w:rsidR="003D78E1" w:rsidRDefault="006713DF">
      <w:pPr>
        <w:pStyle w:val="Mecelle"/>
        <w:spacing w:after="60"/>
        <w:ind w:firstLine="567"/>
        <w:rPr>
          <w:lang w:val="az-Latn-AZ"/>
        </w:rPr>
      </w:pPr>
      <w:r>
        <w:rPr>
          <w:lang w:val="az-Latn-AZ"/>
        </w:rPr>
        <w:t>59.7.1. müvafiq icra hakimiyyəti orqanının arayışı yaxud bu Məcəllənin 59.2-ci maddəsinə uyğun olaraq seçki komissiyasının işinə cəlb edilmiş ekspertin rəyi əsasında seçki hüququ olmayan və məlumatları qeyri-düzgün göstərən seçicilərin imzaları;</w:t>
      </w:r>
    </w:p>
    <w:p w14:paraId="433D24A7" w14:textId="77777777" w:rsidR="003D78E1" w:rsidRDefault="006713DF">
      <w:pPr>
        <w:pStyle w:val="Mecelle"/>
        <w:spacing w:after="60"/>
        <w:ind w:firstLine="567"/>
        <w:rPr>
          <w:lang w:val="az-Latn-AZ"/>
        </w:rPr>
      </w:pPr>
      <w:r>
        <w:rPr>
          <w:lang w:val="az-Latn-AZ"/>
        </w:rPr>
        <w:t>59.7.2. namizəd irəli sürülməsi haqqında müvafiq seçki komissiyasına bildiriş göndərilənədək imza vərəqələrinə daxil edilmiş seçici imzaları;</w:t>
      </w:r>
    </w:p>
    <w:p w14:paraId="1BB3EA2B" w14:textId="77777777" w:rsidR="003D78E1" w:rsidRDefault="006713DF">
      <w:pPr>
        <w:pStyle w:val="Mecelle"/>
        <w:spacing w:after="60"/>
        <w:ind w:firstLine="567"/>
        <w:rPr>
          <w:lang w:val="az-Latn-AZ"/>
        </w:rPr>
      </w:pPr>
      <w:r>
        <w:rPr>
          <w:lang w:val="az-Latn-AZ"/>
        </w:rPr>
        <w:t>59.7.3. bu Məcəllənin 57.1-ci maddəsinin tələblərinin pozulması ilə əlaqədar etibarsız sayılmış imzalar;</w:t>
      </w:r>
    </w:p>
    <w:p w14:paraId="602B42BE" w14:textId="77777777" w:rsidR="003D78E1" w:rsidRDefault="006713DF">
      <w:pPr>
        <w:pStyle w:val="Mecelle"/>
        <w:spacing w:after="60"/>
        <w:ind w:firstLine="567"/>
        <w:rPr>
          <w:lang w:val="az-Latn-AZ"/>
        </w:rPr>
      </w:pPr>
      <w:r>
        <w:rPr>
          <w:lang w:val="az-Latn-AZ"/>
        </w:rPr>
        <w:t>59.7.4. müxtəlif şəxslərin adından bir şəxs tərəfindən və ya bir şəxsin adından müxtəlif şəxslər tərəfindən qoyulmuş imzalar;</w:t>
      </w:r>
    </w:p>
    <w:p w14:paraId="76AC6C08" w14:textId="77777777" w:rsidR="003D78E1" w:rsidRDefault="006713DF">
      <w:pPr>
        <w:pStyle w:val="Mecelle"/>
        <w:spacing w:after="60"/>
        <w:ind w:firstLine="567"/>
        <w:rPr>
          <w:lang w:val="az-Latn-AZ"/>
        </w:rPr>
      </w:pPr>
      <w:r>
        <w:rPr>
          <w:lang w:val="az-Latn-AZ"/>
        </w:rPr>
        <w:t>59.7.5. imza vərəqəsinə əl yazısı ilə qoyulmayan və ya karandaşla qoyulan imzalar.</w:t>
      </w:r>
    </w:p>
    <w:p w14:paraId="4FB95628" w14:textId="77777777" w:rsidR="003D78E1" w:rsidRDefault="006713DF">
      <w:pPr>
        <w:pStyle w:val="Mecelle"/>
        <w:spacing w:after="60"/>
        <w:ind w:firstLine="567"/>
        <w:rPr>
          <w:lang w:val="az-Latn-AZ"/>
        </w:rPr>
      </w:pPr>
      <w:r>
        <w:rPr>
          <w:lang w:val="az-Latn-AZ"/>
        </w:rPr>
        <w:t>59.8. İmza vərəqələrində seçici imzalarının qoyulması tarixində düzəliş edildikdə, bu imzalar o şərtlə düzgün sayılır ki, imza vərəqəsini təsdiq edən şəxslər həmin düzəlişləri təsdiqləmiş olsunlar.</w:t>
      </w:r>
    </w:p>
    <w:p w14:paraId="142B2210" w14:textId="77777777" w:rsidR="003D78E1" w:rsidRDefault="006713DF">
      <w:pPr>
        <w:pStyle w:val="Mecelle"/>
        <w:spacing w:after="60"/>
        <w:ind w:firstLine="567"/>
        <w:rPr>
          <w:lang w:val="az-Latn-AZ"/>
        </w:rPr>
      </w:pPr>
      <w:r>
        <w:rPr>
          <w:lang w:val="az-Latn-AZ"/>
        </w:rPr>
        <w:t>59.9. İmza vərəqələri imza toplayan şəxsin, habelə namizədin, siyasi partiyanın, siyasi partiyalar blokunun səlahiyyətli nümayəndəsinin əl yazısı qaydasında imzası ilə təsdiq edilməyibsə və ya səlahiyyətli nümayəndənin imzası qeyri-düzgündürsə, imza vərəqələrində olan bütün imzalar etibarsız sayılır.</w:t>
      </w:r>
    </w:p>
    <w:p w14:paraId="55C67802" w14:textId="77777777" w:rsidR="003D78E1" w:rsidRDefault="006713DF">
      <w:pPr>
        <w:pStyle w:val="Mecelle"/>
        <w:spacing w:after="60"/>
        <w:ind w:firstLine="567"/>
        <w:rPr>
          <w:lang w:val="az-Latn-AZ"/>
        </w:rPr>
      </w:pPr>
      <w:r>
        <w:rPr>
          <w:lang w:val="az-Latn-AZ"/>
        </w:rPr>
        <w:t>59.10. Bu Məcəllənin 59.7 — 59.9-cu maddələrində göstərilən hallar istisna olmaqla, imza vərəqələrində bu Məcəllənin tələblərinə uyğun gəlməyən yazı sırası aşkar edildikdə, yalnız bu sırada olan imza etibarsız sayılır.</w:t>
      </w:r>
    </w:p>
    <w:p w14:paraId="39F6C768" w14:textId="77777777" w:rsidR="003D78E1" w:rsidRDefault="006713DF">
      <w:pPr>
        <w:pStyle w:val="Mecelle"/>
        <w:spacing w:after="60"/>
        <w:ind w:firstLine="567"/>
        <w:rPr>
          <w:lang w:val="az-Latn-AZ"/>
        </w:rPr>
      </w:pPr>
      <w:r>
        <w:rPr>
          <w:lang w:val="az-Latn-AZ"/>
        </w:rPr>
        <w:t>59.11. Bu Məcəllənin 59.6 — 59.10-cu maddələrinə əsasən imzanın etibarsızlığı müəyyənləşdirilməyibsə, imzaların düzgünlüyü və ya imzaların sayının hesablanmasının düzgünlüyü yoxlanılarkən imza vərəqələrində müəyyənləşdirilmiş qaydada edilən düzəliş və qeydlər imzaların etibarsız sayılması üçün əsas götürülə bilməz.</w:t>
      </w:r>
    </w:p>
    <w:p w14:paraId="4B4CC316" w14:textId="77777777" w:rsidR="003D78E1" w:rsidRDefault="006713DF">
      <w:pPr>
        <w:pStyle w:val="Mecelle"/>
        <w:spacing w:after="60"/>
        <w:ind w:firstLine="567"/>
        <w:rPr>
          <w:lang w:val="az-Latn-AZ"/>
        </w:rPr>
      </w:pPr>
      <w:r>
        <w:rPr>
          <w:lang w:val="az-Latn-AZ"/>
        </w:rPr>
        <w:t>59.12. Bu Məcəllənin 59.6 - 59.10-cu maddələrinə uyğun olaraq etibarsız sayılan imzalar çıxıldıqdan sonra qalan seçici imzalarının sayı qeydiyyat üçün lazım olan saydan az olarsa, namizəd qeydə alınmır.</w:t>
      </w:r>
    </w:p>
    <w:p w14:paraId="5AE508D2" w14:textId="77777777" w:rsidR="003D78E1" w:rsidRDefault="006713DF">
      <w:pPr>
        <w:pStyle w:val="Mecelle"/>
        <w:spacing w:after="60"/>
        <w:ind w:firstLine="567"/>
        <w:rPr>
          <w:lang w:val="az-Latn-AZ"/>
        </w:rPr>
      </w:pPr>
      <w:r>
        <w:rPr>
          <w:lang w:val="az-Latn-AZ"/>
        </w:rPr>
        <w:t>59.13. Hər bir namizəd üzrə imza vərəqələrinin yoxlanılması nəticələri haqqında işçi qrupunun rəhbəri, müvafiq seçki komissiyasının həlledici səs hüquqlu üzvü tərəfindən protokol tərtib edilir, imzalanır və qərar qəbul olunması üçün seçki komissiyasına təqdim edilir. Protokolda seçicilərin yoxlanılmış imzalarının sayı, habelə əsası qeyd olunmaqla etibarsız sayılmış imzaların sayı göstərilir. Protokol seçki komissiyasının müvafiq qərarına qoşulur. Protokolun surəti namizədin qeydə alınması məsələsinə baxan seçki komissiyası iclasının başlanmasına azı 24 saat qalmış namizədə, siyasi partiyanın, siyasi partiyalar blokunun səlahiyyətli nümayəndəsinə verilir. İmzalar yoxlanılarkən lazımi sayda seçici imzalarının olmadığı aşkar edildikdə namizəd, habelə siyasi partiya, siyasi partiyaların bloku işçi qrupunun rəhbərinin təsdiq etdiyi protokolun surəti ilə yanaşı, seçici imzalarının etibarsız sayılmasının əsasları göstərilməklə müvafiq qovluğun nömrəsi, müvafiq imza vərəqəsindəki sətrin nömrəsi qeyd olunan yoxlamanın nəticəsi barədə cədvəlin surətini də almaq hüququna malikdir.</w:t>
      </w:r>
    </w:p>
    <w:p w14:paraId="1F90345C"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87" w:name="_Toc90979823"/>
      <w:r>
        <w:rPr>
          <w:rStyle w:val="StyleMaddeHanging125cmBefore12ptChar"/>
          <w:szCs w:val="22"/>
        </w:rPr>
        <w:t>Maddə 60.</w:t>
      </w:r>
      <w:r>
        <w:rPr>
          <w:lang w:val="az-Latn-AZ"/>
        </w:rPr>
        <w:t xml:space="preserve"> </w:t>
      </w:r>
      <w:r>
        <w:rPr>
          <w:rStyle w:val="StyleBold"/>
          <w:bCs/>
          <w:caps w:val="0"/>
          <w:color w:val="000000"/>
          <w:sz w:val="22"/>
          <w:szCs w:val="18"/>
        </w:rPr>
        <w:t>Namizədin qeydə alınması</w:t>
      </w:r>
      <w:bookmarkEnd w:id="87"/>
    </w:p>
    <w:p w14:paraId="7A357F9D" w14:textId="77777777" w:rsidR="003D78E1" w:rsidRDefault="006713DF">
      <w:pPr>
        <w:pStyle w:val="Mecelle"/>
        <w:spacing w:after="60"/>
        <w:ind w:firstLine="567"/>
        <w:rPr>
          <w:lang w:val="az-Latn-AZ"/>
        </w:rPr>
      </w:pPr>
      <w:r>
        <w:rPr>
          <w:lang w:val="az-Latn-AZ"/>
        </w:rPr>
        <w:t xml:space="preserve">60.1. Müvafiq seçki komissiyası imza vərəqələrini və namizədin qeydə alınması üçün lazım olan digər sənədləri qəbul etdikdən sonra </w:t>
      </w:r>
      <w:r>
        <w:rPr>
          <w:iCs/>
          <w:lang w:val="az-Latn-AZ"/>
        </w:rPr>
        <w:t>7</w:t>
      </w:r>
      <w:r>
        <w:rPr>
          <w:lang w:val="az-Latn-AZ"/>
        </w:rPr>
        <w:t xml:space="preserve"> gün müddətində namizədin qeydə alınıb-alınmaması barədə əsaslandırılmış qərar qəbul etməlidir. Siyasi partiyanın, siyasi partiyalar blokunun irəli sürdüyü namizəd qeydə alındıqda müvafiq seçki komissiyası qeydiyyat barəsində qərarında namizədin müvafiq siyasi partiya, siyasi partiyaların bloku tərəfindən irəli sürüldüyünü göstərir. Qeydiyyat barədə və ya qeydiyyatdan imtina barəsində qərarda onun qəbul olunduğu tarix və vaxt göstərilir.</w:t>
      </w:r>
      <w:r>
        <w:rPr>
          <w:rStyle w:val="EndnoteReference"/>
          <w:rFonts w:ascii="Palatino Linotype" w:hAnsi="Palatino Linotype" w:cs="Tahoma"/>
          <w:sz w:val="20"/>
          <w:szCs w:val="20"/>
          <w:lang w:val="az-Latn-AZ"/>
        </w:rPr>
        <w:endnoteReference w:id="71"/>
      </w:r>
    </w:p>
    <w:p w14:paraId="716DB433" w14:textId="77777777" w:rsidR="003D78E1" w:rsidRDefault="006713DF">
      <w:pPr>
        <w:pStyle w:val="Mecelle"/>
        <w:spacing w:after="60"/>
        <w:ind w:firstLine="567"/>
        <w:rPr>
          <w:lang w:val="az-Latn-AZ"/>
        </w:rPr>
      </w:pPr>
      <w:r>
        <w:rPr>
          <w:lang w:val="az-Latn-AZ"/>
        </w:rPr>
        <w:t>60.2. Namizədin qeydə alınması barədə qərarın surəti müvafiq seçki komissiyası tərəfindən həmin qərarın qəbul edildiyi gündən etibarən bir gün müddətində namizədə, namizəd irəli sürmüş siyasi partiyanın və ya siyasi partiyalar blokunun səlahiyyətli nümayəndələrinə verilməli, qeydiyyatdan imtina olunubsa, həm də bunun əsasları göstərilməlidir. İmtina üçün aşağıdakılar əsas ola bilər:</w:t>
      </w:r>
    </w:p>
    <w:p w14:paraId="18A706A2" w14:textId="77777777" w:rsidR="003D78E1" w:rsidRDefault="006713DF">
      <w:pPr>
        <w:pStyle w:val="Mecelle"/>
        <w:spacing w:after="60"/>
        <w:ind w:firstLine="567"/>
        <w:rPr>
          <w:lang w:val="az-Latn-AZ"/>
        </w:rPr>
      </w:pPr>
      <w:r>
        <w:rPr>
          <w:lang w:val="az-Latn-AZ"/>
        </w:rPr>
        <w:t xml:space="preserve">60.2.1. </w:t>
      </w:r>
      <w:r>
        <w:rPr>
          <w:rFonts w:cs="Arial"/>
          <w:lang w:val="az-Latn-AZ"/>
        </w:rPr>
        <w:t>imzaların toplanması zamanı bu Məcəllənin 57.1-ci maddəsinin tələblərinin pozulması;</w:t>
      </w:r>
      <w:r>
        <w:rPr>
          <w:rStyle w:val="EndnoteReference"/>
          <w:rFonts w:ascii="Palatino Linotype" w:hAnsi="Palatino Linotype" w:cs="Tahoma"/>
          <w:lang w:val="az-Latn-AZ"/>
        </w:rPr>
        <w:endnoteReference w:id="72"/>
      </w:r>
    </w:p>
    <w:p w14:paraId="5AB6434D" w14:textId="77777777" w:rsidR="003D78E1" w:rsidRDefault="006713DF">
      <w:pPr>
        <w:pStyle w:val="Mecelle"/>
        <w:spacing w:after="60"/>
        <w:ind w:firstLine="567"/>
        <w:rPr>
          <w:lang w:val="az-Latn-AZ"/>
        </w:rPr>
      </w:pPr>
      <w:r>
        <w:rPr>
          <w:lang w:val="az-Latn-AZ"/>
        </w:rPr>
        <w:t>60.2.2. bu Məcəllənin 57-ci və 58-ci maddələrində göstərilən sənədlərin düzgün rəsmiləşdirilməməsi və ya olmaması;</w:t>
      </w:r>
    </w:p>
    <w:p w14:paraId="1D40C1A2" w14:textId="77777777" w:rsidR="003D78E1" w:rsidRDefault="006713DF">
      <w:pPr>
        <w:pStyle w:val="Mecelle"/>
        <w:spacing w:after="60"/>
        <w:ind w:firstLine="567"/>
        <w:rPr>
          <w:lang w:val="az-Latn-AZ"/>
        </w:rPr>
      </w:pPr>
      <w:r>
        <w:rPr>
          <w:lang w:val="az-Latn-AZ"/>
        </w:rPr>
        <w:t xml:space="preserve">60.2.3. namizədlərin, siyasi partiyanın, siyasi partiyalar bloklarını bu Məcəllənin 57-ci və 58-ci maddələrinə uyğun təqdim etdikləri məlumatların düzgün olmaması </w:t>
      </w:r>
      <w:r>
        <w:rPr>
          <w:rFonts w:cs="Lucida Sans Unicode"/>
          <w:lang w:val="az-Latn-AZ"/>
        </w:rPr>
        <w:t>(siyasi partiyalar, siyasi partiyaların blokları tərəfindən irəli sürülən namizədlərə bu əsas o vaxt tətbiq edilə bilər ki, göstərilən düzgün olmayan məlumatlar namizədin təqsirindən buraxılsın.)</w:t>
      </w:r>
      <w:r>
        <w:rPr>
          <w:lang w:val="az-Latn-AZ"/>
        </w:rPr>
        <w:t xml:space="preserve">; </w:t>
      </w:r>
      <w:r>
        <w:rPr>
          <w:rStyle w:val="EndnoteReference"/>
          <w:rFonts w:ascii="Palatino Linotype" w:hAnsi="Palatino Linotype" w:cs="Tahoma"/>
          <w:b w:val="0"/>
          <w:position w:val="6"/>
          <w:sz w:val="20"/>
          <w:szCs w:val="20"/>
          <w:lang w:val="az-Latn-AZ"/>
        </w:rPr>
        <w:endnoteReference w:id="73"/>
      </w:r>
    </w:p>
    <w:p w14:paraId="58512377" w14:textId="77777777" w:rsidR="003D78E1" w:rsidRDefault="006713DF">
      <w:pPr>
        <w:pStyle w:val="Mecelle"/>
        <w:spacing w:after="60"/>
        <w:ind w:firstLine="567"/>
        <w:rPr>
          <w:lang w:val="az-Latn-AZ"/>
        </w:rPr>
      </w:pPr>
      <w:r>
        <w:rPr>
          <w:lang w:val="az-Latn-AZ"/>
        </w:rPr>
        <w:t>60.2.4. namizədin müdafiəsi üçün təqdim edilmiş etibarlı (düzgün) seçici imzalarının lazımi saydan az olması;</w:t>
      </w:r>
    </w:p>
    <w:p w14:paraId="3BCA6E3D" w14:textId="77777777" w:rsidR="003D78E1" w:rsidRDefault="006713DF">
      <w:pPr>
        <w:pStyle w:val="Mecelle"/>
        <w:spacing w:after="60"/>
        <w:ind w:firstLine="567"/>
        <w:rPr>
          <w:lang w:val="az-Latn-AZ"/>
        </w:rPr>
      </w:pPr>
      <w:r>
        <w:rPr>
          <w:lang w:val="az-Latn-AZ"/>
        </w:rPr>
        <w:t>60.2.5. namizədin, siyasi partiyanın, siyasi partiyalar blokunun seçki fondunun yaradılması qaydasının və müvafiq seçki fondunun vəsaitinin xərclənməsi qaydasının pozulması (bu əsas yalnız o vaxt tətbiq edilə bilər ki, əvvəllər bu cür pozuntuya görə xəbərdarlıq edilsin və ya cərimə tətbiq olunsun);</w:t>
      </w:r>
    </w:p>
    <w:p w14:paraId="5FF3E41D" w14:textId="77777777" w:rsidR="003D78E1" w:rsidRDefault="006713DF">
      <w:pPr>
        <w:pStyle w:val="Mecelle"/>
        <w:spacing w:after="60"/>
        <w:ind w:firstLine="567"/>
        <w:rPr>
          <w:lang w:val="az-Latn-AZ"/>
        </w:rPr>
      </w:pPr>
      <w:r>
        <w:rPr>
          <w:lang w:val="az-Latn-AZ"/>
        </w:rPr>
        <w:t>60.2.6. bu Məcəllənin 55-ci maddəsinin tələblərinin siyasi partiyanın, siyasi partiyalar blokunun səlahiyyətli nümayəndəsi, habelə siyasi partiya, siyasi partiyaların bloku və ya namizəd tərəfindən pozulması (bu əsas yalnız o vaxt tətbiq edilə bilər ki, əvvəllər bu cür pozuntuya görə xəbərdarlıq edilsin və ya cərimə tətbiq edilsin — bu cür pozuntu digər məsuliyyətə səbəb olmursa).</w:t>
      </w:r>
    </w:p>
    <w:p w14:paraId="2A831117" w14:textId="77777777" w:rsidR="003D78E1" w:rsidRDefault="006713DF">
      <w:pPr>
        <w:pStyle w:val="Mecelle"/>
        <w:spacing w:after="60"/>
        <w:ind w:firstLine="567"/>
        <w:rPr>
          <w:lang w:val="az-Latn-AZ"/>
        </w:rPr>
      </w:pPr>
      <w:r>
        <w:rPr>
          <w:lang w:val="az-Latn-AZ"/>
        </w:rPr>
        <w:t>60.3. Bu Məcəllənin 60.2-ci maddəsində göstərilən hallar qeydiyyatdan imtinaya dair qərarın çıxarılması üçün əsas götürüldükdə, qərar buraxılan səhvə (qüsura, pozuntuya) mütənasib olmalıdır.</w:t>
      </w:r>
    </w:p>
    <w:p w14:paraId="0133700F" w14:textId="77777777" w:rsidR="003D78E1" w:rsidRDefault="006713DF">
      <w:pPr>
        <w:pStyle w:val="Mecelle"/>
        <w:spacing w:after="60"/>
        <w:ind w:firstLine="567"/>
        <w:rPr>
          <w:lang w:val="az-Latn-AZ"/>
        </w:rPr>
      </w:pPr>
      <w:r>
        <w:rPr>
          <w:lang w:val="az-Latn-AZ"/>
        </w:rPr>
        <w:t>60.4. Bu Məcəllənin 60.2.2 və 60.2.4-cü maddələrində göstərilən səbəblər olduqda, səhvlər və pozuntular müvafiq sənədlərdə namizəd və ya siyasi partiyaların, siyasi partiyalar blokunun səlahiyyətli nümayəndəsi tərəfindən düzəlişlərin edilməsi yolu ilə aradan götürülə bilərsə, müvafiq seçki komissiyası namizədi və ya siyasi partiyanın, siyasi partiyalar blokunun səlahiyyətli nümayəndəsini 24 saat müddətində bu haqda xəbərdar edir və onun tərəfindən müvafiq düzəlişlər edildikdən sonra namizədi qeydə alır.</w:t>
      </w:r>
    </w:p>
    <w:p w14:paraId="2D5E949D" w14:textId="77777777" w:rsidR="003D78E1" w:rsidRDefault="006713DF">
      <w:pPr>
        <w:pStyle w:val="Mecelle"/>
        <w:spacing w:after="60"/>
        <w:ind w:firstLine="567"/>
        <w:rPr>
          <w:lang w:val="az-Latn-AZ"/>
        </w:rPr>
      </w:pPr>
      <w:r>
        <w:rPr>
          <w:strike/>
          <w:lang w:val="az-Latn-AZ"/>
        </w:rPr>
        <w:t xml:space="preserve">60.5. Namizəd qeydə alınmazsa, qeydiyyatdan imtina haqqında qərarın surətini aldıqdan sonra 3 gün müddətində namizəd, namizədi irəli sürmüş siyasi partiyanın (siyasi partiyalar blokunun) rəhbər orqanı qeydiyyat depozitinin geri qaytarılmaması şərti ilə namizədin müvafiq seçki komissiyası tərəfindən qeydə alınması barədə müraciət edə bilər. Bu halda müvafiq seçki komissiyası namizədi 2 gün müddətində qeydiyyata alır. Bütün digər hallarda qeydiyyat depoziti seçki komissiyaları tərəfindən qeydə alınmaq və ya qeydiyyatdan imtina etmək haqqında müvafiq qərarın qəbul edilməsindən sonra 3 gün müddətində müvafiq namizədə, namizəd irəli sürmüş siyasi partiyaya, siyasi partiyaların blokuna qaytarılır. Namizəd Prezident, Milli Məclisin deputatı və ya bələdiyyəyə üzv seçilərsə və ya </w:t>
      </w:r>
      <w:r>
        <w:rPr>
          <w:rFonts w:cs="Lucida Sans Unicode"/>
          <w:strike/>
          <w:lang w:val="az-Latn-AZ"/>
        </w:rPr>
        <w:t>etibarlı hesab edilən səslərin azı 3 faizini</w:t>
      </w:r>
      <w:r>
        <w:rPr>
          <w:strike/>
          <w:lang w:val="az-Latn-AZ"/>
        </w:rPr>
        <w:t xml:space="preserve"> toplayarsa, qeydiyyat depoziti seçkilərin yekunları rəsmi dərc edildikdən sonra 3 gün müddətində müvafiq seçki komissiyası tərəfindən namizəd olmuş şəxsə qaytarılır.</w:t>
      </w:r>
      <w:r>
        <w:rPr>
          <w:lang w:val="az-Latn-AZ"/>
        </w:rPr>
        <w:t xml:space="preserve"> </w:t>
      </w:r>
      <w:r>
        <w:rPr>
          <w:rStyle w:val="EndnoteReference"/>
          <w:rFonts w:ascii="Palatino Linotype" w:hAnsi="Palatino Linotype" w:cs="Tahoma"/>
          <w:lang w:val="az-Latn-AZ"/>
        </w:rPr>
        <w:endnoteReference w:id="74"/>
      </w:r>
    </w:p>
    <w:p w14:paraId="20782879" w14:textId="77777777" w:rsidR="003D78E1" w:rsidRDefault="006713DF">
      <w:pPr>
        <w:pStyle w:val="Mecelle"/>
        <w:spacing w:after="60"/>
        <w:ind w:firstLine="567"/>
        <w:rPr>
          <w:lang w:val="az-Latn-AZ"/>
        </w:rPr>
      </w:pPr>
      <w:r>
        <w:rPr>
          <w:lang w:val="az-Latn-AZ"/>
        </w:rPr>
        <w:t>60.6. Namizədin hərəkətlərində cinayət məsuliyyətinə və ya inzibati məsuliyyətə səbəb olan hüquq pozuntusu əlamətləri aşkar edildikdə seçki komissiyası bu Məcəllənin pozulmasında təqsirli olan şəxslərin məsuliyyətə cəlb edilməsi məsələsinə baxılması üçün müvafiq sənəd və materialları hüquq mühafizə orqanlarına göndərir.</w:t>
      </w:r>
    </w:p>
    <w:p w14:paraId="3CB57C57" w14:textId="0DFFD3B2" w:rsidR="003D78E1" w:rsidRDefault="006713DF">
      <w:pPr>
        <w:pStyle w:val="Mecelle"/>
        <w:spacing w:after="60"/>
        <w:ind w:firstLine="567"/>
        <w:rPr>
          <w:lang w:val="az-Latn-AZ"/>
        </w:rPr>
      </w:pPr>
      <w:r>
        <w:rPr>
          <w:lang w:val="az-Latn-AZ"/>
        </w:rPr>
        <w:t xml:space="preserve">60.7. Qeydə alınmış hər bir namizədə qeydiyyat vəsiqəsi verilir. Müvafiq seçki komissiyaları müvafiq seçki dairəsi üzrə qeydə alınmış namizədlər barədə məlumatları qeydiyyatdan sonra 24 saat müddətində </w:t>
      </w:r>
      <w:r w:rsidR="009D19D5" w:rsidRPr="001F5332">
        <w:rPr>
          <w:i/>
          <w:iCs/>
          <w:sz w:val="24"/>
          <w:szCs w:val="24"/>
          <w:lang w:val="az-Latn-AZ"/>
        </w:rPr>
        <w:t>media subyektləri</w:t>
      </w:r>
      <w:r w:rsidRPr="001F5332">
        <w:rPr>
          <w:i/>
          <w:iCs/>
          <w:lang w:val="az-Latn-AZ"/>
        </w:rPr>
        <w:t>nə</w:t>
      </w:r>
      <w:r w:rsidRPr="001F5332">
        <w:rPr>
          <w:lang w:val="az-Latn-AZ"/>
        </w:rPr>
        <w:t xml:space="preserve"> təqdim edirlər</w:t>
      </w:r>
      <w:r>
        <w:rPr>
          <w:lang w:val="az-Latn-AZ"/>
        </w:rPr>
        <w:t>. Seçki komissiyaları qeydə alınmış namizədlər barədə məlumatları səsvermə gününə ən azı 15 gün qalmış seçki komissiyasının otaqlarında, bu Məcəllənin 98.3-cü maddəsində nəzərdə tutulan məlumat lövhələrində yerləşdirirlər. Namizədin qeydiyyatının ləğv edilməsi barədə məlumatlar da həmin qaydada yerləşdirilir.</w:t>
      </w:r>
      <w:r>
        <w:rPr>
          <w:rStyle w:val="EndnoteReference"/>
          <w:rFonts w:ascii="Palatino Linotype" w:hAnsi="Palatino Linotype" w:cs="Tahoma"/>
          <w:sz w:val="20"/>
          <w:szCs w:val="20"/>
          <w:lang w:val="az-Latn-AZ"/>
        </w:rPr>
        <w:endnoteReference w:id="75"/>
      </w:r>
    </w:p>
    <w:p w14:paraId="196FF7A7" w14:textId="77777777" w:rsidR="003D78E1" w:rsidRDefault="003D78E1">
      <w:pPr>
        <w:pStyle w:val="FESL"/>
        <w:spacing w:after="60"/>
        <w:rPr>
          <w:lang w:val="az-Latn-AZ"/>
        </w:rPr>
      </w:pPr>
    </w:p>
    <w:p w14:paraId="777C7BF6" w14:textId="77777777" w:rsidR="003D78E1" w:rsidRDefault="006713DF">
      <w:pPr>
        <w:pStyle w:val="FESL"/>
        <w:spacing w:after="60"/>
        <w:rPr>
          <w:lang w:val="az-Latn-AZ"/>
        </w:rPr>
      </w:pPr>
      <w:r>
        <w:rPr>
          <w:lang w:val="az-Latn-AZ"/>
        </w:rPr>
        <w:t>On birinci fəsil</w:t>
      </w:r>
    </w:p>
    <w:p w14:paraId="7DAC7257" w14:textId="77777777" w:rsidR="003D78E1" w:rsidRDefault="006713DF">
      <w:pPr>
        <w:pStyle w:val="Heading2"/>
        <w:spacing w:after="60"/>
        <w:rPr>
          <w:rFonts w:ascii="Palatino Linotype" w:hAnsi="Palatino Linotype"/>
          <w:lang w:val="en-US"/>
        </w:rPr>
      </w:pPr>
      <w:bookmarkStart w:id="88" w:name="_Toc90979824"/>
      <w:bookmarkStart w:id="89" w:name="_Toc91040276"/>
      <w:r>
        <w:rPr>
          <w:rFonts w:ascii="Palatino Linotype" w:hAnsi="Palatino Linotype"/>
          <w:lang w:val="en-US"/>
        </w:rPr>
        <w:t>REFERENDUM ÜZRƏ TƏŞVİQAT QRUPLARININ YARADILMASI VƏ QEYDİYYATI</w:t>
      </w:r>
      <w:bookmarkEnd w:id="88"/>
      <w:bookmarkEnd w:id="89"/>
    </w:p>
    <w:p w14:paraId="5BAB7C0C"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90" w:name="_Toc90979825"/>
      <w:r>
        <w:rPr>
          <w:rStyle w:val="StyleMaddeHanging125cmBefore12ptChar"/>
          <w:szCs w:val="22"/>
        </w:rPr>
        <w:t>Maddə 61.</w:t>
      </w:r>
      <w:r>
        <w:rPr>
          <w:lang w:val="az-Latn-AZ"/>
        </w:rPr>
        <w:t xml:space="preserve"> </w:t>
      </w:r>
      <w:r>
        <w:rPr>
          <w:rStyle w:val="StyleBold"/>
          <w:bCs/>
          <w:caps w:val="0"/>
          <w:color w:val="000000"/>
          <w:sz w:val="22"/>
          <w:szCs w:val="18"/>
        </w:rPr>
        <w:t>Referendum üzrə təşviqat qrupu anlayışı</w:t>
      </w:r>
      <w:bookmarkEnd w:id="90"/>
    </w:p>
    <w:p w14:paraId="5CC2CFB8" w14:textId="77777777" w:rsidR="003D78E1" w:rsidRDefault="006713DF">
      <w:pPr>
        <w:pStyle w:val="Mecelle"/>
        <w:spacing w:after="60"/>
        <w:ind w:firstLine="567"/>
        <w:rPr>
          <w:lang w:val="az-Latn-AZ"/>
        </w:rPr>
      </w:pPr>
      <w:r>
        <w:rPr>
          <w:lang w:val="az-Latn-AZ"/>
        </w:rPr>
        <w:t>Referendum üzrə təşviqat qrupları referenduma çıxarılan məsələlərin lehinə və ya əleyhinə təşviqatın aparılması məqsədi ilə aktiv seçki hüququna malik olan Azərbaycan Respublikasının vətəndaşları tərəfindən yaradılan qurumlardır.</w:t>
      </w:r>
    </w:p>
    <w:p w14:paraId="38A7AD3F"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91" w:name="_Toc90979826"/>
      <w:r>
        <w:rPr>
          <w:rStyle w:val="StyleMaddeHanging125cmBefore12ptChar"/>
          <w:szCs w:val="22"/>
        </w:rPr>
        <w:t>Maddə 62.</w:t>
      </w:r>
      <w:r>
        <w:rPr>
          <w:lang w:val="az-Latn-AZ"/>
        </w:rPr>
        <w:t xml:space="preserve"> </w:t>
      </w:r>
      <w:r>
        <w:rPr>
          <w:rStyle w:val="StyleBold"/>
          <w:bCs/>
          <w:caps w:val="0"/>
          <w:color w:val="000000"/>
          <w:sz w:val="22"/>
          <w:szCs w:val="18"/>
        </w:rPr>
        <w:t>Referendum üzrə təşviqat qruplarının fəaliyyət şərtləri</w:t>
      </w:r>
      <w:bookmarkEnd w:id="91"/>
    </w:p>
    <w:p w14:paraId="13AE16D7" w14:textId="77777777" w:rsidR="003D78E1" w:rsidRDefault="006713DF">
      <w:pPr>
        <w:pStyle w:val="Mecelle"/>
        <w:spacing w:after="60"/>
        <w:ind w:firstLine="567"/>
        <w:rPr>
          <w:lang w:val="az-Latn-AZ"/>
        </w:rPr>
      </w:pPr>
      <w:r>
        <w:rPr>
          <w:lang w:val="az-Latn-AZ"/>
        </w:rPr>
        <w:t>62.1. Referendum kampaniyasında iştirak edən referendum üzrə təşviqat qrupları bu Məcəllənin 2.6-cı maddəsində göstərilən şərtlərlə yanaşı aşağıdakı şərtlərə riayət etməlidirlər:</w:t>
      </w:r>
    </w:p>
    <w:p w14:paraId="18AEFE7D" w14:textId="77777777" w:rsidR="003D78E1" w:rsidRDefault="006713DF">
      <w:pPr>
        <w:pStyle w:val="Mecelle"/>
        <w:spacing w:after="60"/>
        <w:ind w:firstLine="567"/>
        <w:rPr>
          <w:lang w:val="az-Latn-AZ"/>
        </w:rPr>
      </w:pPr>
      <w:r>
        <w:rPr>
          <w:lang w:val="az-Latn-AZ"/>
        </w:rPr>
        <w:t>62.1.1. referendum kampaniyası zamanı referendum üzrə digər təşviqat qrupunun öz baxışlarını azad və sərbəst yaymaq hüququna hörmət bəsləmək;</w:t>
      </w:r>
    </w:p>
    <w:p w14:paraId="0C65C6B9" w14:textId="77777777" w:rsidR="003D78E1" w:rsidRDefault="006713DF">
      <w:pPr>
        <w:pStyle w:val="Mecelle"/>
        <w:spacing w:after="60"/>
        <w:ind w:firstLine="567"/>
        <w:rPr>
          <w:lang w:val="az-Latn-AZ"/>
        </w:rPr>
      </w:pPr>
      <w:r>
        <w:rPr>
          <w:lang w:val="az-Latn-AZ"/>
        </w:rPr>
        <w:t>62.1.2. seçicilərlə azad ünsiyyətin yaradılması üçün referendum üzrə digər təşviqat qrupuna mane olmamaq;</w:t>
      </w:r>
    </w:p>
    <w:p w14:paraId="37855B5C" w14:textId="77777777" w:rsidR="003D78E1" w:rsidRDefault="006713DF">
      <w:pPr>
        <w:pStyle w:val="Mecelle"/>
        <w:spacing w:after="60"/>
        <w:ind w:firstLine="567"/>
        <w:rPr>
          <w:lang w:val="az-Latn-AZ"/>
        </w:rPr>
      </w:pPr>
      <w:r>
        <w:rPr>
          <w:lang w:val="az-Latn-AZ"/>
        </w:rPr>
        <w:t>62.1.3. referendumun qanuni təsdiqlənmiş nəticələrinə hörmət bəsləmək, referendumla bağlı hər bir şikayəti səlahiyyətli orqana təqdim etmək və həmin orqanın bu şikayətlə bağlı qərarına riayət etmək.</w:t>
      </w:r>
    </w:p>
    <w:p w14:paraId="120E9C16"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92" w:name="_Toc90979827"/>
      <w:r>
        <w:rPr>
          <w:rStyle w:val="StyleMaddeHanging125cmBefore12ptChar"/>
          <w:szCs w:val="22"/>
        </w:rPr>
        <w:t>Maddə 63.</w:t>
      </w:r>
      <w:r>
        <w:rPr>
          <w:lang w:val="az-Latn-AZ"/>
        </w:rPr>
        <w:t xml:space="preserve"> </w:t>
      </w:r>
      <w:r>
        <w:rPr>
          <w:rStyle w:val="StyleBold"/>
          <w:bCs/>
          <w:caps w:val="0"/>
          <w:color w:val="000000"/>
          <w:sz w:val="22"/>
          <w:szCs w:val="18"/>
        </w:rPr>
        <w:t>Referendum üzrə təşviqat qrupu yaradılmasının təşəbbüsçüləri</w:t>
      </w:r>
      <w:bookmarkEnd w:id="92"/>
    </w:p>
    <w:p w14:paraId="5586AC4B" w14:textId="77777777" w:rsidR="003D78E1" w:rsidRDefault="006713DF">
      <w:pPr>
        <w:pStyle w:val="Mecelle"/>
        <w:spacing w:after="60"/>
        <w:ind w:firstLine="567"/>
        <w:rPr>
          <w:lang w:val="az-Latn-AZ"/>
        </w:rPr>
      </w:pPr>
      <w:r>
        <w:rPr>
          <w:lang w:val="az-Latn-AZ"/>
        </w:rPr>
        <w:t>63.1. Referendum üzrə təşviqat qrupunun yaradılmasının 2 mindən az olmayan təşəbbüsçüləri Mərkəzi Seçki Komissiyasına yazılı bildiriş verir.</w:t>
      </w:r>
    </w:p>
    <w:p w14:paraId="2A8C8AD8" w14:textId="77777777" w:rsidR="003D78E1" w:rsidRDefault="006713DF">
      <w:pPr>
        <w:pStyle w:val="Mecelle"/>
        <w:spacing w:after="60"/>
        <w:ind w:firstLine="567"/>
        <w:rPr>
          <w:lang w:val="az-Latn-AZ"/>
        </w:rPr>
      </w:pPr>
      <w:r>
        <w:rPr>
          <w:lang w:val="az-Latn-AZ"/>
        </w:rPr>
        <w:t>63.2. Referendum üzrə təşviqat qrupu yaradılmasının təşəbbüsçülərinin sayı 500-dən çox və 2 mindən azdırsa, bildiriş təşəbbüsçülərin əksəriyyətinin ərazisində yaşadıqları dairə seçki komissiyasına verilir.</w:t>
      </w:r>
    </w:p>
    <w:p w14:paraId="6CB752E3" w14:textId="29E131E1" w:rsidR="003D78E1" w:rsidRDefault="006713DF">
      <w:pPr>
        <w:pStyle w:val="Mecelle"/>
        <w:spacing w:after="60"/>
        <w:ind w:firstLine="567"/>
        <w:rPr>
          <w:lang w:val="az-Latn-AZ"/>
        </w:rPr>
      </w:pPr>
      <w:r>
        <w:rPr>
          <w:lang w:val="az-Latn-AZ"/>
        </w:rPr>
        <w:t xml:space="preserve">63.3. Bildirişdə hər bir təşəbbüsçünün soyadı, adı, atasının adı, doğum tarixi, yaşayış yerinin ünvanı, şəxsiyyət vəsiqəsinin və ya onu əvəz edən sənədin </w:t>
      </w:r>
      <w:r w:rsidR="00D460BB" w:rsidRPr="00D460BB">
        <w:rPr>
          <w:i/>
          <w:iCs/>
          <w:color w:val="212529"/>
          <w:spacing w:val="2"/>
          <w:shd w:val="clear" w:color="auto" w:fill="FFFFFF"/>
          <w:lang w:val="az-Latn-AZ"/>
        </w:rPr>
        <w:t>seriyası, nömrəsi və verilmə tarixi və ya etibarlılıq müddəti</w:t>
      </w:r>
      <w:r>
        <w:rPr>
          <w:lang w:val="az-Latn-AZ"/>
        </w:rPr>
        <w:t>, əsas iş və ya xidmət yeri, tutduğu vəzifəsi (bu olmadıqda — fəaliyyət növü) göstərilməlidir. Bildirişə referendum üzrə təşviqat qrupunun yaradılması təşəbbüsçülərinin səlahiyyətli nümayəndələrinin siyahısı əlavə edilir. Bildiriş məlumat xarakteri daşıyır və onun barəsində müvafiq seçki komissiyasında qərar çıxarılması tələb olunmur.</w:t>
      </w:r>
      <w:r w:rsidR="00D460BB" w:rsidRPr="00D460BB">
        <w:rPr>
          <w:rStyle w:val="EndnoteReference"/>
          <w:rFonts w:ascii="Palatino Linotype" w:hAnsi="Palatino Linotype"/>
          <w:sz w:val="20"/>
          <w:szCs w:val="20"/>
          <w:lang w:val="az-Latn-AZ"/>
        </w:rPr>
        <w:t xml:space="preserve"> </w:t>
      </w:r>
      <w:r w:rsidR="00D460BB" w:rsidRPr="00D460BB">
        <w:rPr>
          <w:rStyle w:val="EndnoteReference"/>
          <w:rFonts w:ascii="Palatino Linotype" w:hAnsi="Palatino Linotype"/>
          <w:sz w:val="20"/>
          <w:szCs w:val="20"/>
          <w:lang w:val="az-Latn-AZ"/>
        </w:rPr>
        <w:endnoteReference w:id="76"/>
      </w:r>
    </w:p>
    <w:p w14:paraId="4FF3C72C" w14:textId="77777777" w:rsidR="003D78E1" w:rsidRDefault="006713DF">
      <w:pPr>
        <w:pStyle w:val="Mecelle"/>
        <w:spacing w:after="60"/>
        <w:ind w:firstLine="567"/>
        <w:rPr>
          <w:lang w:val="az-Latn-AZ"/>
        </w:rPr>
      </w:pPr>
      <w:r>
        <w:rPr>
          <w:lang w:val="az-Latn-AZ"/>
        </w:rPr>
        <w:t>63.4. Müvafiq seçki komissiyası bildirişin alınması barədə təşəbbüsçülərə 5 gün müddətində yazılı məlumat verməlidir.</w:t>
      </w:r>
    </w:p>
    <w:p w14:paraId="562CD4CD"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64.</w:t>
      </w:r>
      <w:r>
        <w:rPr>
          <w:lang w:val="az-Latn-AZ"/>
        </w:rPr>
        <w:t xml:space="preserve"> </w:t>
      </w:r>
      <w:r>
        <w:rPr>
          <w:rStyle w:val="StyleBold"/>
          <w:bCs/>
          <w:caps w:val="0"/>
          <w:color w:val="000000"/>
          <w:sz w:val="22"/>
          <w:szCs w:val="18"/>
        </w:rPr>
        <w:t>Referendum üzrə təşviqat qrupu yaradılmasının təşəbbüsçülərinin (təşviqat qrupunun) səlahiyyətli nümayəndələri</w:t>
      </w:r>
    </w:p>
    <w:p w14:paraId="10EC92F1" w14:textId="77777777" w:rsidR="003D78E1" w:rsidRDefault="006713DF">
      <w:pPr>
        <w:pStyle w:val="Mecelle"/>
        <w:spacing w:after="60"/>
        <w:ind w:firstLine="567"/>
        <w:rPr>
          <w:lang w:val="az-Latn-AZ"/>
        </w:rPr>
      </w:pPr>
      <w:r>
        <w:rPr>
          <w:lang w:val="az-Latn-AZ"/>
        </w:rPr>
        <w:t>64.1. Zəruri olan imzaların toplanmasının təşkil edilməsi məqsədi ilə və referendum üzrə təşviqat qrupu yaradılmasının təşəbbüsçüləri adından bu Məcəllə ilə nəzərdə tutulan digər hərəkətlərin həyata keçirilməsi məqsədi ilə referendum üzrə təşviqat qrupu yaradılmasının təşəbbüsçüləri səlahiyyətli nümayəndə (nümayəndələr) təyin edə bilərlər. Mərkəzi Seçki komissiyasında qeydiyyatdan keçən referendum üzrə təşviqat qruplarının səlahiyyətli nümayəndələrinin sayı 25-dən, dairə seçki komissiyasında qeydiyyatdan keçən referendum üzrə təşviqat qruplarının səlahiyyətli nümayəndələrinin sayı isə 5-dən artıq ola bilməz.</w:t>
      </w:r>
    </w:p>
    <w:p w14:paraId="5ECDF28D" w14:textId="77777777" w:rsidR="003D78E1" w:rsidRDefault="006713DF">
      <w:pPr>
        <w:pStyle w:val="Mecelle"/>
        <w:spacing w:after="60"/>
        <w:ind w:firstLine="567"/>
        <w:rPr>
          <w:lang w:val="az-Latn-AZ"/>
        </w:rPr>
      </w:pPr>
      <w:r>
        <w:rPr>
          <w:lang w:val="az-Latn-AZ"/>
        </w:rPr>
        <w:t>64.2. Referendum üzrə təşviqat qrupu qeydə alındıqdan sonra bu Məcəllənin 64.1-ci maddəsində göstərilən səlahiyyətli nümayəndə referendum üzrə təşviqat qrupunun qərarına əsasən həmin qrupun səlahiyyətli nümayəndəsi kimi öz səlahiyyətlərini saxlaya bilər.</w:t>
      </w:r>
    </w:p>
    <w:p w14:paraId="1DDF049C" w14:textId="77777777" w:rsidR="003D78E1" w:rsidRDefault="006713DF">
      <w:pPr>
        <w:pStyle w:val="Mecelle"/>
        <w:spacing w:after="60"/>
        <w:ind w:firstLine="567"/>
        <w:rPr>
          <w:lang w:val="az-Latn-AZ"/>
        </w:rPr>
      </w:pPr>
      <w:r>
        <w:rPr>
          <w:lang w:val="az-Latn-AZ"/>
        </w:rPr>
        <w:t>64.3. Referendum üzrə təşviqat qrupunun səlahiyyətli nümayəndəsinin təyin edilməsi müvafiq şəxsə notariat qaydasında təsdiq edilmiş vəkalətnamənin verilməsi yolu ilə həyata keçirilir. Həmin vəkalətnamə referendum üzrə təşviqat qrupunun bütün təşəbbüsçüləri adından verilməlidir.</w:t>
      </w:r>
    </w:p>
    <w:p w14:paraId="0FC0920B" w14:textId="01886116" w:rsidR="003D78E1" w:rsidRDefault="006713DF">
      <w:pPr>
        <w:pStyle w:val="Mecelle"/>
        <w:spacing w:after="60"/>
        <w:ind w:firstLine="567"/>
        <w:rPr>
          <w:lang w:val="az-Latn-AZ"/>
        </w:rPr>
      </w:pPr>
      <w:r>
        <w:rPr>
          <w:lang w:val="az-Latn-AZ"/>
        </w:rPr>
        <w:t xml:space="preserve">64.4. Referendum üzrə təşviqat qrupunun səlahiyyətli nümayəndəsi öz səlahiyyətini soyadını, adını, atasının adını, doğum tarixini, şəxsiyyət vəsiqəsinin və ya onu əvəz edən sənədin </w:t>
      </w:r>
      <w:r w:rsidR="00D460BB" w:rsidRPr="00D460BB">
        <w:rPr>
          <w:i/>
          <w:iCs/>
          <w:color w:val="212529"/>
          <w:spacing w:val="2"/>
          <w:shd w:val="clear" w:color="auto" w:fill="FFFFFF"/>
          <w:lang w:val="az-Latn-AZ"/>
        </w:rPr>
        <w:t>seriyasını, nömrəsini və verilmə tarixini və ya etibarlılıq müddətini</w:t>
      </w:r>
      <w:r>
        <w:rPr>
          <w:lang w:val="az-Latn-AZ"/>
        </w:rPr>
        <w:t>, yaşayış yerinin ünvanını, iş yerini, vəzifəsini və ya xidməti vəzifəsini (bunlar olmadıqda — fəaliyyət növünü) əks etdirən, maliyyə məsələləri üzrə səlahiyyətli nümayəndə isə həm də maliyyə sənədlərinin və həmin sənədlər üçün möhürlərin nümunələrini əks etdirən, bu Məcəllənin 64.3-cü maddəsində göstərilən vəkalətnamə əsasında həyata keçirir. Həmin vəkalətnamə şəxsiyyət vəsiqəsi və ya onu əvəz edən sənədlə birlikdə təqdim edildikdə etibarlı sayılır.</w:t>
      </w:r>
      <w:r w:rsidR="00D460BB" w:rsidRPr="00D460BB">
        <w:rPr>
          <w:rStyle w:val="EndnoteReference"/>
          <w:rFonts w:ascii="Palatino Linotype" w:hAnsi="Palatino Linotype"/>
          <w:sz w:val="20"/>
          <w:szCs w:val="20"/>
          <w:lang w:val="az-Latn-AZ"/>
        </w:rPr>
        <w:t xml:space="preserve"> </w:t>
      </w:r>
      <w:r w:rsidR="00D460BB" w:rsidRPr="00D460BB">
        <w:rPr>
          <w:rStyle w:val="EndnoteReference"/>
          <w:rFonts w:ascii="Palatino Linotype" w:hAnsi="Palatino Linotype"/>
          <w:sz w:val="20"/>
          <w:szCs w:val="20"/>
          <w:lang w:val="az-Latn-AZ"/>
        </w:rPr>
        <w:endnoteReference w:id="77"/>
      </w:r>
    </w:p>
    <w:p w14:paraId="69AF5A67" w14:textId="7FB2D2C6" w:rsidR="003D78E1" w:rsidRDefault="006713DF">
      <w:pPr>
        <w:pStyle w:val="Mecelle"/>
        <w:spacing w:after="60"/>
        <w:ind w:firstLine="567"/>
        <w:rPr>
          <w:lang w:val="az-Latn-AZ"/>
        </w:rPr>
      </w:pPr>
      <w:r>
        <w:rPr>
          <w:lang w:val="az-Latn-AZ"/>
        </w:rPr>
        <w:t>64.5. Referendum üzrə təşviqat qrupunun təyin etdiyi səlahiyyətli nümayəndələrin siyahıları həmin qrupu qeydiyyata alan seçki komissiyasına təqdim edilir. Referendum üzrə təşviqat qrupunun səlahiyyətli nümayəndələrinin siyahısında səlahiyyətli nümayəndələrin hər birinin soyadı, adı, atasının adı, doğum tarixi, şəxsiyyət vəsiqəsinin və ya onu əvəz edən sənədinin seriyası, nömrəsi və verilmə tarixi</w:t>
      </w:r>
      <w:r w:rsidR="00D460BB">
        <w:rPr>
          <w:lang w:val="az-Latn-AZ"/>
        </w:rPr>
        <w:t xml:space="preserve"> </w:t>
      </w:r>
      <w:r w:rsidR="00D460BB" w:rsidRPr="00D460BB">
        <w:rPr>
          <w:i/>
          <w:iCs/>
          <w:color w:val="212529"/>
          <w:spacing w:val="2"/>
          <w:shd w:val="clear" w:color="auto" w:fill="FFFFFF"/>
          <w:lang w:val="az-Latn-AZ"/>
        </w:rPr>
        <w:t>və ya etibarlılıq müddəti</w:t>
      </w:r>
      <w:r>
        <w:rPr>
          <w:lang w:val="az-Latn-AZ"/>
        </w:rPr>
        <w:t>, yaşayış yerinin ünvanı, əsas iş yeri və vəzifəsi (bu olmadıqda fəaliyyət növü), telefon nömrəsi göstərilməlidir. Müvafiq seçki komissiyasına təqdim edilmiş müvafiq siyahıya hər bir şəxsin səlahiyyətli nümayəndə olmağa razılığı barədə yazılı ərizəsi əlavə edilməlidir.</w:t>
      </w:r>
      <w:r w:rsidR="00D460BB" w:rsidRPr="00D460BB">
        <w:rPr>
          <w:rStyle w:val="EndnoteReference"/>
          <w:rFonts w:ascii="Palatino Linotype" w:hAnsi="Palatino Linotype"/>
          <w:sz w:val="20"/>
          <w:szCs w:val="20"/>
          <w:lang w:val="az-Latn-AZ"/>
        </w:rPr>
        <w:t xml:space="preserve"> </w:t>
      </w:r>
      <w:r w:rsidR="00D460BB" w:rsidRPr="00D460BB">
        <w:rPr>
          <w:rStyle w:val="EndnoteReference"/>
          <w:rFonts w:ascii="Palatino Linotype" w:hAnsi="Palatino Linotype"/>
          <w:sz w:val="20"/>
          <w:szCs w:val="20"/>
          <w:lang w:val="az-Latn-AZ"/>
        </w:rPr>
        <w:endnoteReference w:id="78"/>
      </w:r>
    </w:p>
    <w:p w14:paraId="072C1A48" w14:textId="77777777" w:rsidR="003D78E1" w:rsidRDefault="006713DF">
      <w:pPr>
        <w:pStyle w:val="Mecelle"/>
        <w:spacing w:after="60"/>
        <w:ind w:firstLine="567"/>
        <w:rPr>
          <w:lang w:val="az-Latn-AZ"/>
        </w:rPr>
      </w:pPr>
      <w:r>
        <w:rPr>
          <w:lang w:val="az-Latn-AZ"/>
        </w:rPr>
        <w:t>64.6. Referendum üzrə təşviqat qrupunun qərarı ilə yazılı formada xəbərdar etməklə, nümayəndənin səlahiyyətlərinə xitam verilə bilər; bu barədə qəbul edilmiş qərarın surəti qrupu qeydiyyata alan seçki komissiyasına və dairə seçki komissiyalarına göndərilməlidir. Bu qərar referendum üzrə təşviqat qrupu üzvlərinin səs çoxluğu ilə qəbul edilir və onu qəbul edənlər tərəfindən imzalanır. Bu halda referendum üzrə təşviqat qrupu başqa səlahiyyətli nümayəndə təyin edə bilər.</w:t>
      </w:r>
    </w:p>
    <w:p w14:paraId="41F8EF1C" w14:textId="77777777" w:rsidR="003D78E1" w:rsidRDefault="006713DF">
      <w:pPr>
        <w:pStyle w:val="Mecelle"/>
        <w:spacing w:after="60"/>
        <w:ind w:firstLine="567"/>
        <w:rPr>
          <w:lang w:val="az-Latn-AZ"/>
        </w:rPr>
      </w:pPr>
      <w:r>
        <w:rPr>
          <w:lang w:val="az-Latn-AZ"/>
        </w:rPr>
        <w:t>64.7. Referendum üzrə təşviqat qrupunun səlahiyyətli nümayəndələrinin səlahiyyət müddəti onların təyin edildiyi vaxtdan başlanır və referendumun nəticələrinin rəsmi dərc edildiyi gündən gec olmayaraq başa çatır.</w:t>
      </w:r>
    </w:p>
    <w:p w14:paraId="05F9CC6F" w14:textId="77777777" w:rsidR="003D78E1" w:rsidRDefault="006713DF">
      <w:pPr>
        <w:pStyle w:val="StyleMecelleLeftLeft-075cmHanging125cmBefore"/>
        <w:tabs>
          <w:tab w:val="clear" w:pos="397"/>
          <w:tab w:val="left" w:pos="0"/>
          <w:tab w:val="left" w:pos="360"/>
          <w:tab w:val="left" w:pos="540"/>
        </w:tabs>
        <w:spacing w:before="360" w:after="60"/>
        <w:ind w:left="0" w:firstLine="567"/>
        <w:jc w:val="both"/>
        <w:rPr>
          <w:rStyle w:val="StyleBold"/>
          <w:bCs/>
          <w:caps w:val="0"/>
          <w:color w:val="000000"/>
          <w:sz w:val="22"/>
          <w:szCs w:val="18"/>
        </w:rPr>
      </w:pPr>
      <w:r>
        <w:rPr>
          <w:rStyle w:val="StyleMaddeHanging125cmBefore12ptChar"/>
          <w:szCs w:val="22"/>
        </w:rPr>
        <w:t>Maddə 65.</w:t>
      </w:r>
      <w:r>
        <w:rPr>
          <w:lang w:val="az-Latn-AZ"/>
        </w:rPr>
        <w:t xml:space="preserve"> </w:t>
      </w:r>
      <w:r>
        <w:rPr>
          <w:rStyle w:val="StyleBold"/>
          <w:bCs/>
          <w:caps w:val="0"/>
          <w:color w:val="000000"/>
          <w:sz w:val="22"/>
          <w:szCs w:val="18"/>
        </w:rPr>
        <w:t>Referendum üzrə təşviqat qrupunun yaradılması üçün seçici imzalarının toplanması qaydası</w:t>
      </w:r>
    </w:p>
    <w:p w14:paraId="5B2467D5" w14:textId="77777777" w:rsidR="003D78E1" w:rsidRDefault="006713DF">
      <w:pPr>
        <w:pStyle w:val="Mecelle"/>
        <w:spacing w:after="60"/>
        <w:ind w:firstLine="567"/>
        <w:rPr>
          <w:lang w:val="az-Latn-AZ"/>
        </w:rPr>
      </w:pPr>
      <w:r>
        <w:rPr>
          <w:lang w:val="az-Latn-AZ"/>
        </w:rPr>
        <w:t>65.1. Referendum üzrə təşviqat qrupunun yaradılması üçün imzalar bu Məcəllənin 57-ci maddəsinə uyğun olaraq toplanır və rəsmiləşdirilir. İmza vərəqələri bu Məcəlləyə 4 saylı əlavəyə uyğun hazırlanır.</w:t>
      </w:r>
    </w:p>
    <w:p w14:paraId="1EB04859" w14:textId="77777777" w:rsidR="003D78E1" w:rsidRDefault="006713DF">
      <w:pPr>
        <w:pStyle w:val="Mecelle"/>
        <w:spacing w:after="60"/>
        <w:ind w:firstLine="567"/>
        <w:rPr>
          <w:lang w:val="az-Latn-AZ"/>
        </w:rPr>
      </w:pPr>
      <w:r>
        <w:rPr>
          <w:lang w:val="az-Latn-AZ"/>
        </w:rPr>
        <w:t>65.2. Referendum üzrə təşviqat qrupu yaradılmasının təşəbbüsçüləri Azərbaycan Respublikasının bütün ərazisində referendumqabağı təşviqatın aparılması niyyətində olduqda, onlar referendum üzrə təşviqat qrupunda üzvlüyə razılığa dair azı 40 min seçicinin imzasını azı 60 seçki dairəsinin ərazisində toplamalıdırlar. Bu halda bir seçki dairəsindən olan referendum üzrə təşviqat qrupunun potensial üzvlərinin sayı 100-dən az ola bilməz.</w:t>
      </w:r>
    </w:p>
    <w:p w14:paraId="6BD43C5F" w14:textId="77777777" w:rsidR="003D78E1" w:rsidRDefault="006713DF">
      <w:pPr>
        <w:pStyle w:val="Mecelle"/>
        <w:spacing w:after="60"/>
        <w:ind w:firstLine="567"/>
        <w:rPr>
          <w:lang w:val="az-Latn-AZ"/>
        </w:rPr>
      </w:pPr>
      <w:r>
        <w:rPr>
          <w:lang w:val="az-Latn-AZ"/>
        </w:rPr>
        <w:t>65.3. Referendum üzrə təşviqat qrupu yaradılmasının təşəbbüsçüləri Azərbaycan Respublikası ərazisinin bir hissəsində referendumqabağı təşviqatın aparılması niyyətində olduqda, onlar referendumqabağı təşviqatın aparılması nəzərdə tutulan hər bir seçki dairəsinin ərazisində referendum üzrə təşviqat qrupunda üzvlüyə dair azı 100 seçici imzası toplamalıdırlar.</w:t>
      </w:r>
    </w:p>
    <w:p w14:paraId="481CF1A3" w14:textId="77777777" w:rsidR="003D78E1" w:rsidRDefault="006713DF">
      <w:pPr>
        <w:pStyle w:val="Mecelle"/>
        <w:spacing w:after="60"/>
        <w:ind w:firstLine="567"/>
        <w:rPr>
          <w:lang w:val="az-Latn-AZ"/>
        </w:rPr>
      </w:pPr>
      <w:r>
        <w:rPr>
          <w:lang w:val="az-Latn-AZ"/>
        </w:rPr>
        <w:t>65.4. Seçici öz iradəsinə uyğun olaraq referendum üzrə təşviqat qrupunda üzvlük haqqında yalnız bir dəfə imza etmək hüququna malikdir.</w:t>
      </w:r>
    </w:p>
    <w:p w14:paraId="196ECE10" w14:textId="7A2AF2B5" w:rsidR="003D78E1" w:rsidRDefault="006713DF">
      <w:pPr>
        <w:pStyle w:val="Mecelle"/>
        <w:spacing w:after="60"/>
        <w:ind w:firstLine="567"/>
        <w:rPr>
          <w:lang w:val="az-Latn-AZ"/>
        </w:rPr>
      </w:pPr>
      <w:r>
        <w:rPr>
          <w:lang w:val="az-Latn-AZ"/>
        </w:rPr>
        <w:t>65.5. İmza toplandıqdan sonra imza vərəqəsi imza toplayan şəxs və referendum üzrə təşviqat qrupunun təşəbbüsçülərinin səlahiyyətli nümayəndəsi tərəfindən imzalanır. İmza toplayan şəxs imza vərəqəsinə imza qoymazdan əvvəl soyadını, adını, atasının adını, yaşayış yerinin ünvanını, şəxsiyyət vəsiqəsinin və ya onu əvəz edən sənədin seriyasını və nömrəsini, verilmə tarixini</w:t>
      </w:r>
      <w:r w:rsidR="00D460BB" w:rsidRPr="00D460BB">
        <w:rPr>
          <w:i/>
          <w:iCs/>
          <w:color w:val="212529"/>
          <w:spacing w:val="2"/>
          <w:shd w:val="clear" w:color="auto" w:fill="FFFFFF"/>
          <w:lang w:val="az-Latn-AZ"/>
        </w:rPr>
        <w:t>, nömrəsini və verilmə tarixini və ya etibarlılıq müddətini</w:t>
      </w:r>
      <w:r>
        <w:rPr>
          <w:lang w:val="az-Latn-AZ"/>
        </w:rPr>
        <w:t xml:space="preserve"> göstərir.</w:t>
      </w:r>
      <w:r w:rsidR="00D460BB" w:rsidRPr="00D460BB">
        <w:rPr>
          <w:rStyle w:val="EndnoteReference"/>
          <w:rFonts w:ascii="Palatino Linotype" w:hAnsi="Palatino Linotype"/>
          <w:sz w:val="20"/>
          <w:szCs w:val="20"/>
          <w:lang w:val="az-Latn-AZ"/>
        </w:rPr>
        <w:t xml:space="preserve"> </w:t>
      </w:r>
      <w:r w:rsidR="00D460BB" w:rsidRPr="00D460BB">
        <w:rPr>
          <w:rStyle w:val="EndnoteReference"/>
          <w:rFonts w:ascii="Palatino Linotype" w:hAnsi="Palatino Linotype"/>
          <w:sz w:val="20"/>
          <w:szCs w:val="20"/>
          <w:lang w:val="az-Latn-AZ"/>
        </w:rPr>
        <w:endnoteReference w:id="79"/>
      </w:r>
    </w:p>
    <w:p w14:paraId="4AE3F91A" w14:textId="77777777" w:rsidR="003D78E1" w:rsidRDefault="006713DF">
      <w:pPr>
        <w:pStyle w:val="StyleMecelleLeftLeft-075cmHanging125cmBefore"/>
        <w:tabs>
          <w:tab w:val="clear" w:pos="397"/>
          <w:tab w:val="left" w:pos="0"/>
          <w:tab w:val="left" w:pos="360"/>
        </w:tabs>
        <w:spacing w:before="360" w:after="60"/>
        <w:ind w:left="0" w:firstLine="567"/>
        <w:jc w:val="both"/>
        <w:rPr>
          <w:rStyle w:val="StyleBold"/>
          <w:bCs/>
          <w:caps w:val="0"/>
          <w:color w:val="000000"/>
          <w:sz w:val="22"/>
          <w:szCs w:val="18"/>
        </w:rPr>
      </w:pPr>
      <w:r>
        <w:rPr>
          <w:rStyle w:val="StyleMaddeHanging125cmBefore12ptChar"/>
          <w:szCs w:val="22"/>
        </w:rPr>
        <w:t>Maddə 66.</w:t>
      </w:r>
      <w:r>
        <w:rPr>
          <w:lang w:val="az-Latn-AZ"/>
        </w:rPr>
        <w:t xml:space="preserve"> </w:t>
      </w:r>
      <w:r>
        <w:rPr>
          <w:rStyle w:val="StyleBold"/>
          <w:bCs/>
          <w:caps w:val="0"/>
          <w:color w:val="000000"/>
          <w:sz w:val="22"/>
          <w:szCs w:val="18"/>
        </w:rPr>
        <w:t>Referendum üzrə təşviqat qrupunun qeydə alınması üçün sənədlərin təqdim edilməsi</w:t>
      </w:r>
    </w:p>
    <w:p w14:paraId="26D84A9D" w14:textId="77777777" w:rsidR="003D78E1" w:rsidRDefault="006713DF">
      <w:pPr>
        <w:pStyle w:val="Mecelle"/>
        <w:spacing w:after="60"/>
        <w:ind w:firstLine="567"/>
        <w:rPr>
          <w:lang w:val="az-Latn-AZ"/>
        </w:rPr>
      </w:pPr>
      <w:r>
        <w:rPr>
          <w:lang w:val="az-Latn-AZ"/>
        </w:rPr>
        <w:t>66.1. Referendum üzrə təşviqat qrupunun qeydə alınması üçün zəruri olan imzalar bu Məcəllənin 65.3-cü maddəsinə uyğun olaraq bir və ya bir neçə seçki dairəsinin ərazisində toplanıbsa, bu Məcəllənin 66.2-ci maddəsində göstərilən sənədlər ərazisində imzaların əksəriyyəti toplanmış müvafiq dairə seçki komissiyasına təqdim edilir; bu Məcəllənin 65.2-ci maddəsində göstərilən qaydada seçici imzalarını toplayan referendum üzrə təşviqat qrupları yaradılmasının təşəbbüsçüləri bu Məcəllənin 66.2-ci maddəsində göstərilən sənədləri Mərkəzi Seçki Komissiyasına təqdim edirlər.</w:t>
      </w:r>
    </w:p>
    <w:p w14:paraId="52B33FA7" w14:textId="77777777" w:rsidR="003D78E1" w:rsidRDefault="006713DF">
      <w:pPr>
        <w:pStyle w:val="Mecelle"/>
        <w:spacing w:after="60"/>
        <w:ind w:firstLine="567"/>
        <w:rPr>
          <w:lang w:val="az-Latn-AZ"/>
        </w:rPr>
      </w:pPr>
      <w:r>
        <w:rPr>
          <w:lang w:val="az-Latn-AZ"/>
        </w:rPr>
        <w:t>66.2. Referendum üzrə təşviqat qrupunun qeydə alınması üçün onun səlahiyyətli nümayəndəsi səsvermə gününə azı 35 gün qalmış saat 18.00-dək müvafiq seçki komissiyasına aşağıdakı sənədləri təqdim etməlidir:</w:t>
      </w:r>
      <w:r>
        <w:rPr>
          <w:rStyle w:val="EndnoteReference"/>
          <w:rFonts w:ascii="Palatino Linotype" w:hAnsi="Palatino Linotype" w:cs="Tahoma"/>
          <w:sz w:val="20"/>
          <w:szCs w:val="20"/>
          <w:lang w:val="az-Latn-AZ"/>
        </w:rPr>
        <w:endnoteReference w:id="80"/>
      </w:r>
    </w:p>
    <w:p w14:paraId="419DC29C" w14:textId="77777777" w:rsidR="003D78E1" w:rsidRDefault="006713DF">
      <w:pPr>
        <w:pStyle w:val="Mecelle"/>
        <w:spacing w:after="60"/>
        <w:ind w:firstLine="567"/>
        <w:rPr>
          <w:lang w:val="az-Latn-AZ"/>
        </w:rPr>
      </w:pPr>
      <w:r>
        <w:rPr>
          <w:lang w:val="az-Latn-AZ"/>
        </w:rPr>
        <w:t>66.2.1. toplanmış seçici imzaları olan imza vərəqələri;</w:t>
      </w:r>
    </w:p>
    <w:p w14:paraId="5C3FA573" w14:textId="77777777" w:rsidR="003D78E1" w:rsidRDefault="006713DF">
      <w:pPr>
        <w:pStyle w:val="Mecelle"/>
        <w:spacing w:after="60"/>
        <w:ind w:firstLine="567"/>
        <w:rPr>
          <w:lang w:val="az-Latn-AZ"/>
        </w:rPr>
      </w:pPr>
      <w:r>
        <w:rPr>
          <w:lang w:val="az-Latn-AZ"/>
        </w:rPr>
        <w:t>66.2.2. seçici imzaları toplanmasının yekunu haqqında Mərkəzi Seçki Komissiyasının müəyyənləşdirdiyi formada tərtib edilmiş protokolun 2 nüsxəsi;</w:t>
      </w:r>
    </w:p>
    <w:p w14:paraId="10BB1142" w14:textId="77777777" w:rsidR="003D78E1" w:rsidRDefault="006713DF">
      <w:pPr>
        <w:pStyle w:val="Mecelle"/>
        <w:spacing w:after="60"/>
        <w:ind w:firstLine="567"/>
        <w:rPr>
          <w:lang w:val="az-Latn-AZ"/>
        </w:rPr>
      </w:pPr>
      <w:r>
        <w:rPr>
          <w:lang w:val="az-Latn-AZ"/>
        </w:rPr>
        <w:t>66.2.3. referendum üzrə təşviqat qrupunun yaradılması təşəbbüsçülərinin ilkin maliyyə hesabatı (seçici imzaları toplanmasının təşkilinə sərf edilən vəsait haqqında məlumatlar göstərilməklə).</w:t>
      </w:r>
    </w:p>
    <w:p w14:paraId="7391DAB4" w14:textId="77777777" w:rsidR="003D78E1" w:rsidRDefault="006713DF">
      <w:pPr>
        <w:pStyle w:val="Mecelle"/>
        <w:spacing w:after="60"/>
        <w:ind w:firstLine="567"/>
        <w:rPr>
          <w:lang w:val="az-Latn-AZ"/>
        </w:rPr>
      </w:pPr>
      <w:r>
        <w:rPr>
          <w:lang w:val="az-Latn-AZ"/>
        </w:rPr>
        <w:t>66.3. Müvafiq seçki komissiyası sənədləri qəbul edərkən imza vərəqələri olan hər bir qovluğu möhürü ilə təsdiqləyir, təqdim olunmuş imza vərəqələri sayının seçici imzaları toplanmasının yekunu haqqında protokola uyğunluğunu yoxlayır, sonra isə onların qəbul edilmə tarixini və vaxtını qeyd edərək, referendum üzrə təşviqat qrupu yaradılması təşəbbüsçülərinin səlahiyyətli nümayəndəsinə, qəbul edilmiş imza vərəqələrinin sayını və onlardakı imzaların sayını göstərməklə, sənədlərin qəbulu barədə yazılı arayış verir. Həmin şəxslər tərəfindən müvafiq seçki komissiyasına müvafiq sənədlər bu Məcəllənin 66.2-ci maddəsində göstərilmiş müddət başa çatanadək təqdim edildikdə, onların qəbul edilməsindən imtina edilə bilməz, referendum üzrə təşviqat qrupunun səlahiyyətli nümayəndəsinin müvafiq binaya (otağa) daxil olmasına məhdudiyyət qoyula bilməz.</w:t>
      </w:r>
    </w:p>
    <w:p w14:paraId="3D802167" w14:textId="77777777" w:rsidR="003D78E1" w:rsidRDefault="006713DF">
      <w:pPr>
        <w:pStyle w:val="Mecelle"/>
        <w:spacing w:after="60"/>
        <w:ind w:firstLine="567"/>
        <w:rPr>
          <w:lang w:val="az-Latn-AZ"/>
        </w:rPr>
      </w:pPr>
      <w:r>
        <w:rPr>
          <w:lang w:val="az-Latn-AZ"/>
        </w:rPr>
        <w:t>66.4. Referendum üzrə təşviqat qrupunun qeydiyyatı müvafiq seçki komissiyasına seçici imzaları təqdim olunduqdan sonra aparılır.</w:t>
      </w:r>
    </w:p>
    <w:p w14:paraId="778E498D"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67.</w:t>
      </w:r>
      <w:r>
        <w:rPr>
          <w:lang w:val="az-Latn-AZ"/>
        </w:rPr>
        <w:t xml:space="preserve"> </w:t>
      </w:r>
      <w:r>
        <w:rPr>
          <w:rStyle w:val="StyleBold"/>
          <w:bCs/>
          <w:caps w:val="0"/>
          <w:color w:val="000000"/>
          <w:sz w:val="22"/>
          <w:szCs w:val="18"/>
        </w:rPr>
        <w:t>Referendum üzrə təşviqat qruplarının qeydə alınması üçün zəruri olan seçici imzalarının yoxlanılması</w:t>
      </w:r>
    </w:p>
    <w:p w14:paraId="28A89DF6" w14:textId="77777777" w:rsidR="003D78E1" w:rsidRDefault="006713DF">
      <w:pPr>
        <w:pStyle w:val="Mecelle"/>
        <w:spacing w:after="60"/>
        <w:ind w:firstLine="567"/>
        <w:rPr>
          <w:lang w:val="az-Latn-AZ"/>
        </w:rPr>
      </w:pPr>
      <w:r>
        <w:rPr>
          <w:lang w:val="az-Latn-AZ"/>
        </w:rPr>
        <w:t>Referendum üzrə təşviqat qruplarının qeydə alınması üçün zəruri olan seçici imzalarının yoxlanılması bu Məcəllənin 59-cu maddəsində göstərilən qaydada həyata keçirilir.</w:t>
      </w:r>
    </w:p>
    <w:p w14:paraId="67C0A408"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93" w:name="_Toc90979828"/>
      <w:r>
        <w:rPr>
          <w:rStyle w:val="StyleMaddeHanging125cmBefore12ptChar"/>
          <w:szCs w:val="22"/>
        </w:rPr>
        <w:t>Maddə 68.</w:t>
      </w:r>
      <w:r>
        <w:rPr>
          <w:lang w:val="az-Latn-AZ"/>
        </w:rPr>
        <w:t xml:space="preserve"> </w:t>
      </w:r>
      <w:r>
        <w:rPr>
          <w:rStyle w:val="StyleBold"/>
          <w:bCs/>
          <w:caps w:val="0"/>
          <w:color w:val="000000"/>
          <w:sz w:val="22"/>
          <w:szCs w:val="18"/>
        </w:rPr>
        <w:t>Referendum üzrə təşviqat qrupunun qeydə alınması</w:t>
      </w:r>
      <w:bookmarkEnd w:id="93"/>
    </w:p>
    <w:p w14:paraId="6461B38D" w14:textId="77777777" w:rsidR="003D78E1" w:rsidRDefault="006713DF">
      <w:pPr>
        <w:pStyle w:val="Mecelle"/>
        <w:spacing w:after="60"/>
        <w:ind w:firstLine="567"/>
        <w:rPr>
          <w:lang w:val="az-Latn-AZ"/>
        </w:rPr>
      </w:pPr>
      <w:r>
        <w:rPr>
          <w:lang w:val="az-Latn-AZ"/>
        </w:rPr>
        <w:t>68.1. Müvafiq seçki komissiyası imza vərəqələrini və referendum üzrə təşviqat qrupunun qeydə alınması üçün lazım olan digər sənədləri qəbul etdikdən sonra 7 gün müddətində referendum üzrə təşviqat qrupunun qeydə alınması barədə qərar və ya onun qeydə alınmasından imtina edilməsi barədə qərar qəbul etməlidir. Qeydə alma və ya qeydə almaqdan imtina barədə qərarda onun qəbul olunduğu tarix və vaxt göstərilir.</w:t>
      </w:r>
      <w:r>
        <w:rPr>
          <w:rStyle w:val="EndnoteReference"/>
          <w:rFonts w:ascii="Palatino Linotype" w:hAnsi="Palatino Linotype" w:cs="Tahoma"/>
          <w:sz w:val="20"/>
          <w:szCs w:val="20"/>
          <w:lang w:val="az-Latn-AZ"/>
        </w:rPr>
        <w:endnoteReference w:id="81"/>
      </w:r>
    </w:p>
    <w:p w14:paraId="1332109A" w14:textId="77777777" w:rsidR="003D78E1" w:rsidRDefault="006713DF">
      <w:pPr>
        <w:pStyle w:val="Mecelle"/>
        <w:spacing w:after="60"/>
        <w:ind w:firstLine="567"/>
        <w:rPr>
          <w:lang w:val="az-Latn-AZ"/>
        </w:rPr>
      </w:pPr>
      <w:r>
        <w:rPr>
          <w:lang w:val="az-Latn-AZ"/>
        </w:rPr>
        <w:t>68.2. Referendum üzrə təşviqat qrupunun qeydə alınması barədə qərarın surəti müvafiq seçki komissiyası tərəfindən həmin qərarın qəbul edildiyi gündən etibarən bir gün müddətində referendum üzrə təşviqat qrupu yaradılması təşəbbüsçülərinin səlahiyyətli nümayəndələrinə verilməli, həm də qeydə almaqdan imtina olunubsa, bunun əsasları göstərilməlidir. İmtina üçün aşağıdakılar əsas ola bilər:</w:t>
      </w:r>
    </w:p>
    <w:p w14:paraId="02B39866" w14:textId="77777777" w:rsidR="003D78E1" w:rsidRDefault="006713DF">
      <w:pPr>
        <w:pStyle w:val="Mecelle"/>
        <w:spacing w:after="60"/>
        <w:ind w:firstLine="567"/>
        <w:rPr>
          <w:lang w:val="az-Latn-AZ"/>
        </w:rPr>
      </w:pPr>
      <w:r>
        <w:rPr>
          <w:lang w:val="az-Latn-AZ"/>
        </w:rPr>
        <w:t>68.2.1. bu Məcəllə ilə müəyyənləşdirilmiş imzaların toplanması qaydasının pozulması;</w:t>
      </w:r>
    </w:p>
    <w:p w14:paraId="3EEA3A3A" w14:textId="77777777" w:rsidR="003D78E1" w:rsidRDefault="006713DF">
      <w:pPr>
        <w:pStyle w:val="Mecelle"/>
        <w:spacing w:after="60"/>
        <w:ind w:firstLine="567"/>
        <w:rPr>
          <w:lang w:val="az-Latn-AZ"/>
        </w:rPr>
      </w:pPr>
      <w:r>
        <w:rPr>
          <w:lang w:val="az-Latn-AZ"/>
        </w:rPr>
        <w:t>68.2.2. bu Məcəllənin 63, 65, 66.2 və 66.3-cü maddələrində göstərilən sənədlərin düzgün rəsmiləşdirilməməsi və ya olmaması;</w:t>
      </w:r>
    </w:p>
    <w:p w14:paraId="3AC88D41" w14:textId="77777777" w:rsidR="003D78E1" w:rsidRDefault="006713DF">
      <w:pPr>
        <w:pStyle w:val="Mecelle"/>
        <w:spacing w:after="60"/>
        <w:ind w:firstLine="567"/>
        <w:rPr>
          <w:lang w:val="az-Latn-AZ"/>
        </w:rPr>
      </w:pPr>
      <w:r>
        <w:rPr>
          <w:lang w:val="az-Latn-AZ"/>
        </w:rPr>
        <w:t>68.2.3. referendum üzrə təşviqat qrupunun qeydə alınması üçün təqdim edilmiş etibarlı seçici imzalarının lazımi saydan az olması;</w:t>
      </w:r>
    </w:p>
    <w:p w14:paraId="3ADFBA59" w14:textId="77777777" w:rsidR="003D78E1" w:rsidRDefault="006713DF">
      <w:pPr>
        <w:pStyle w:val="Mecelle"/>
        <w:spacing w:after="60"/>
        <w:ind w:firstLine="567"/>
        <w:rPr>
          <w:lang w:val="az-Latn-AZ"/>
        </w:rPr>
      </w:pPr>
      <w:r>
        <w:rPr>
          <w:lang w:val="az-Latn-AZ"/>
        </w:rPr>
        <w:t>68.2.4. referendum üzrə təşviqat qrupunun maliyyə fondunun yaradılması qaydasının və ya onun vəsaitinin xərclənməsi qaydasının pozulması (bu əsas yalnız o vaxt tətbiq edilə bilər ki, əvvəllər bu cür pozuntuya görə xəbərdarlıq edilsin və ya cərimə tətbiq edilsin);</w:t>
      </w:r>
    </w:p>
    <w:p w14:paraId="33FCC9F7" w14:textId="77777777" w:rsidR="003D78E1" w:rsidRDefault="006713DF">
      <w:pPr>
        <w:pStyle w:val="Mecelle"/>
        <w:spacing w:after="60"/>
        <w:ind w:firstLine="567"/>
        <w:rPr>
          <w:lang w:val="az-Latn-AZ"/>
        </w:rPr>
      </w:pPr>
      <w:r>
        <w:rPr>
          <w:lang w:val="az-Latn-AZ"/>
        </w:rPr>
        <w:t>68.2.5. bu Məcəllənin 55-ci maddəsinin tələblərinin referendum üzrə təşviqat qrupu təşəbbüsçülərinin səlahiyyətli nümayəndəsi tərəfindən pozulması (bu əsas yalnız o vaxt tətbiq edilə bilər ki, əvvəllər bu cür pozuntuya görə xəbərdarlıq edilsin və ya cərimə tətbiq edilsin — bü cür pozuntu digər məsuliyyətə səbəb olmursa).</w:t>
      </w:r>
    </w:p>
    <w:p w14:paraId="03DCD636" w14:textId="77777777" w:rsidR="003D78E1" w:rsidRDefault="006713DF">
      <w:pPr>
        <w:pStyle w:val="Mecelle"/>
        <w:spacing w:after="60"/>
        <w:ind w:firstLine="567"/>
        <w:rPr>
          <w:lang w:val="az-Latn-AZ"/>
        </w:rPr>
      </w:pPr>
      <w:r>
        <w:rPr>
          <w:lang w:val="az-Latn-AZ"/>
        </w:rPr>
        <w:t>68.3. Bu Məcəllənin 68.2-ci maddəsində göstərilən hallar qeydiyyatdan imtina barədə qərarın çıxarılması üçün əsas götürüldükdə, qərar buraxılan səhvə (qüsura, pozuntuya) mütənasib olmalıdır.</w:t>
      </w:r>
    </w:p>
    <w:p w14:paraId="4A12820D" w14:textId="77777777" w:rsidR="003D78E1" w:rsidRDefault="006713DF">
      <w:pPr>
        <w:pStyle w:val="Mecelle"/>
        <w:spacing w:after="60"/>
        <w:ind w:firstLine="567"/>
        <w:rPr>
          <w:lang w:val="az-Latn-AZ"/>
        </w:rPr>
      </w:pPr>
      <w:r>
        <w:rPr>
          <w:lang w:val="az-Latn-AZ"/>
        </w:rPr>
        <w:t>68.4. Bu Məcəllənin 68.2.2-ci və 68.2.4-cü maddələrində göstərilən səbəblər olduqda, səhvlər və pozuntular müvafiq sənədlərdə referendum üzrə təşviqat qrupunun səlahiyyətli nümayəndəsi tərəfindən düzəlişlərin edilməsi yolu ilə aradan götürülə bilərsə, müvafiq seçki komissiyası səlahiyyətli nümayəndəni bu haqda 2 gün müddətində xəbərdar edir və onun tərəfindən müvafiq düzəlişlər edildikdən sonra referendum üzrə təşviqat qrupunu qeydə alır.</w:t>
      </w:r>
    </w:p>
    <w:p w14:paraId="4313FB8C" w14:textId="77777777" w:rsidR="003D78E1" w:rsidRDefault="006713DF">
      <w:pPr>
        <w:pStyle w:val="Mecelle"/>
        <w:spacing w:after="60"/>
        <w:ind w:firstLine="567"/>
        <w:rPr>
          <w:lang w:val="az-Latn-AZ"/>
        </w:rPr>
      </w:pPr>
      <w:r>
        <w:rPr>
          <w:lang w:val="az-Latn-AZ"/>
        </w:rPr>
        <w:t>68.5. Cinayət məsuliyyətinə və ya inzibati məsuliyyətə səbəb ola biləcək hüquq pozuntusu əlamətləri aşkar edildikdə seçki komissiyası bu Məcəllənin pozulmasında təqsirli olan şəxslərin məsuliyyətə cəlb edilməsi məsələsinə baxılması üçün müvafiq sənəd və materialları hüquq mühafizə orqanlarına göndərir.</w:t>
      </w:r>
    </w:p>
    <w:p w14:paraId="70A606FE" w14:textId="2BF172FA" w:rsidR="003D78E1" w:rsidRDefault="006713DF">
      <w:pPr>
        <w:pStyle w:val="Mecelle"/>
        <w:spacing w:after="60"/>
        <w:ind w:firstLine="567"/>
        <w:rPr>
          <w:lang w:val="az-Latn-AZ"/>
        </w:rPr>
      </w:pPr>
      <w:r>
        <w:rPr>
          <w:lang w:val="az-Latn-AZ"/>
        </w:rPr>
        <w:t xml:space="preserve">68.6. Qeydə alınmış referendum üzrə təşviqat qrupunun hər bir səlahiyyətli nümayəndəsinə qeydiyyat vəsiqəsi verilir. Mərkəzi Seçki Komissiyası qeydə alınmış referendum üzrə təşviqat qrupları barədə məlumatları qeydiyyatdan sonra 24 saat müddətində </w:t>
      </w:r>
      <w:r w:rsidR="009D19D5" w:rsidRPr="001F5332">
        <w:rPr>
          <w:i/>
          <w:iCs/>
          <w:sz w:val="24"/>
          <w:szCs w:val="24"/>
          <w:lang w:val="az-Latn-AZ"/>
        </w:rPr>
        <w:t>media subyektləri</w:t>
      </w:r>
      <w:r w:rsidRPr="001F5332">
        <w:rPr>
          <w:i/>
          <w:iCs/>
          <w:lang w:val="az-Latn-AZ"/>
        </w:rPr>
        <w:t>nə</w:t>
      </w:r>
      <w:r w:rsidRPr="001F5332">
        <w:rPr>
          <w:lang w:val="az-Latn-AZ"/>
        </w:rPr>
        <w:t xml:space="preserve"> təqdim edir</w:t>
      </w:r>
      <w:r>
        <w:rPr>
          <w:lang w:val="az-Latn-AZ"/>
        </w:rPr>
        <w:t>. Dairə seçki komissiyaları referendum üzrə təşviqat qrupları barədə məlumatları səsvermə gününə azı 15 gün qalmış seçki komissiyasının otaqlarında, bu Məcəllənin 98.3-cü maddəsində nəzərdə tutulan məlumat lövhələrində yerləşdirirlər.</w:t>
      </w:r>
      <w:r>
        <w:rPr>
          <w:rStyle w:val="EndnoteReference"/>
          <w:rFonts w:ascii="Palatino Linotype" w:hAnsi="Palatino Linotype" w:cs="Tahoma"/>
          <w:sz w:val="20"/>
          <w:szCs w:val="20"/>
          <w:lang w:val="az-Latn-AZ"/>
        </w:rPr>
        <w:endnoteReference w:id="82"/>
      </w:r>
    </w:p>
    <w:p w14:paraId="2C673603" w14:textId="77777777" w:rsidR="003D78E1" w:rsidRDefault="003D78E1">
      <w:pPr>
        <w:pStyle w:val="FESL"/>
        <w:spacing w:after="60"/>
        <w:rPr>
          <w:lang w:val="az-Latn-AZ"/>
        </w:rPr>
      </w:pPr>
    </w:p>
    <w:p w14:paraId="0E8FCEC2" w14:textId="77777777" w:rsidR="003D78E1" w:rsidRDefault="006713DF">
      <w:pPr>
        <w:pStyle w:val="FESL"/>
        <w:spacing w:after="60"/>
        <w:rPr>
          <w:lang w:val="az-Latn-AZ"/>
        </w:rPr>
      </w:pPr>
      <w:r>
        <w:rPr>
          <w:lang w:val="az-Latn-AZ"/>
        </w:rPr>
        <w:t>On ikinci fəsil</w:t>
      </w:r>
    </w:p>
    <w:p w14:paraId="3DFBAEC2" w14:textId="77777777" w:rsidR="003D78E1" w:rsidRDefault="006713DF">
      <w:pPr>
        <w:pStyle w:val="Heading2"/>
        <w:spacing w:after="60"/>
        <w:rPr>
          <w:rFonts w:ascii="Palatino Linotype" w:hAnsi="Palatino Linotype"/>
          <w:lang w:val="az-Latn-AZ"/>
        </w:rPr>
      </w:pPr>
      <w:bookmarkStart w:id="94" w:name="_Toc90979829"/>
      <w:bookmarkStart w:id="95" w:name="_Toc91040277"/>
      <w:r>
        <w:rPr>
          <w:rFonts w:ascii="Palatino Linotype" w:hAnsi="Palatino Linotype"/>
          <w:lang w:val="az-Latn-AZ"/>
        </w:rPr>
        <w:t>QEYDƏ ALINMIŞ NAMİZƏDLƏRİN VƏ REFERENDUM ÜZRƏ TƏŞVİQAT QRUPLARININ STATUSU</w:t>
      </w:r>
      <w:bookmarkEnd w:id="94"/>
      <w:bookmarkEnd w:id="95"/>
    </w:p>
    <w:p w14:paraId="7B6C30D9"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69.</w:t>
      </w:r>
      <w:r>
        <w:rPr>
          <w:lang w:val="az-Latn-AZ"/>
        </w:rPr>
        <w:t xml:space="preserve"> </w:t>
      </w:r>
      <w:r>
        <w:rPr>
          <w:rStyle w:val="StyleBold"/>
          <w:bCs/>
          <w:caps w:val="0"/>
          <w:color w:val="000000"/>
          <w:sz w:val="22"/>
          <w:szCs w:val="18"/>
        </w:rPr>
        <w:t>Qeydə alınmış namizədlərin və referendum üzrə təşviqat qruplarının bərabərliyi</w:t>
      </w:r>
    </w:p>
    <w:p w14:paraId="009AF603" w14:textId="77777777" w:rsidR="003D78E1" w:rsidRDefault="006713DF">
      <w:pPr>
        <w:pStyle w:val="Mecelle"/>
        <w:spacing w:after="60"/>
        <w:ind w:firstLine="567"/>
        <w:rPr>
          <w:lang w:val="az-Latn-AZ"/>
        </w:rPr>
      </w:pPr>
      <w:r>
        <w:rPr>
          <w:lang w:val="az-Latn-AZ"/>
        </w:rPr>
        <w:t>69.1. Qeydə alınmış bütün namizədlər və referendum üzrə təşviqat qrupları onların statusları nəzərə alınmaqla bərabər hüquqa malikdirlər və bərabər vəzifələr daşıyırlar.</w:t>
      </w:r>
    </w:p>
    <w:p w14:paraId="53DC8A42" w14:textId="6841E7B1" w:rsidR="003D78E1" w:rsidRDefault="006713DF">
      <w:pPr>
        <w:pStyle w:val="Mecelle"/>
        <w:spacing w:after="60"/>
        <w:ind w:firstLine="567"/>
        <w:rPr>
          <w:lang w:val="az-Latn-AZ"/>
        </w:rPr>
      </w:pPr>
      <w:r>
        <w:rPr>
          <w:lang w:val="az-Latn-AZ"/>
        </w:rPr>
        <w:t xml:space="preserve">69.2. Dövlət orqanlarında işləyən və ya bələdiyyə qulluğunda olan və ya </w:t>
      </w:r>
      <w:r w:rsidR="00161DDA" w:rsidRPr="0033542E">
        <w:rPr>
          <w:i/>
          <w:iCs/>
          <w:sz w:val="24"/>
          <w:szCs w:val="24"/>
          <w:lang w:val="az-Latn-AZ"/>
        </w:rPr>
        <w:t>media subyektlərində</w:t>
      </w:r>
      <w:r>
        <w:rPr>
          <w:lang w:val="az-Latn-AZ"/>
        </w:rPr>
        <w:t xml:space="preserve"> əmək və mülki hüquq müqaviləsi əsasında işləyən qeydə alınmış namizədlər, referendum üzrə təşviqat qruplarının səlahiyyətli nümayəndələri seçki (referendum) kampaniyasında iştirak etdikləri müddətdə xidməti vəzifələrini yerinə yetirməkdən azad olunurlar (bu qayda Azərbaycan Respublikası Prezidentinə, Milli Məclisin deputatlarına və bələdiyyə üzvlərinə şamil edilmir), müvafiq əmrin (sərəncamın) təsdiq edilmiş surətini qeydiyyat günündən ən geci 3 gün ərzində onları qeydə almış seçki komissiyasına təqdim edirlər; onlar öz vəzifə və xidməti mövqeyindən imtiyaz qazanmaq və üstünlük əldə etmək məqsədi ilə istifadə edə bilməzlər.</w:t>
      </w:r>
      <w:r w:rsidR="00161DDA">
        <w:rPr>
          <w:rStyle w:val="EndnoteReference"/>
          <w:lang w:val="az-Latn-AZ"/>
        </w:rPr>
        <w:endnoteReference w:id="83"/>
      </w:r>
    </w:p>
    <w:p w14:paraId="4EB0F685" w14:textId="77777777" w:rsidR="003D78E1" w:rsidRDefault="006713DF">
      <w:pPr>
        <w:pStyle w:val="Mecelle"/>
        <w:spacing w:after="60"/>
        <w:ind w:firstLine="567"/>
        <w:rPr>
          <w:lang w:val="az-Latn-AZ"/>
        </w:rPr>
      </w:pPr>
      <w:r>
        <w:rPr>
          <w:lang w:val="az-Latn-AZ"/>
        </w:rPr>
        <w:t>69.3. Dövlət vəzifələrində olan qeydə alınmış namizədlər, referendum üzrə təşviqat qruplarının təşəbbüsçüləri, həmçinin bələdiyyə vəzifələrində olan qeydə alınmış namizədlər və referendum üzrə təşviqat qrupları yaradılmasının təşəbbüsçüləri öz vəzifə mövqelərindən üstünlük əldə etmək üçün istifadə edə bilməzlər.</w:t>
      </w:r>
    </w:p>
    <w:p w14:paraId="75EE2ADF" w14:textId="77777777" w:rsidR="003D78E1" w:rsidRDefault="006713DF">
      <w:pPr>
        <w:pStyle w:val="Mecelle"/>
        <w:spacing w:after="60"/>
        <w:ind w:firstLine="567"/>
        <w:rPr>
          <w:lang w:val="az-Latn-AZ"/>
        </w:rPr>
      </w:pPr>
      <w:r>
        <w:rPr>
          <w:lang w:val="az-Latn-AZ"/>
        </w:rPr>
        <w:t>69.4. Vəzifə və xidməti mövqedən üstünlük əldə etmək məqsədi ilə istifadə olunması nəticəsində bərabərlik prinsiplərinin pozulması halları bu Məcəllənin 55.2-ci maddəsi ilə müəyyənləşdirilir.</w:t>
      </w:r>
    </w:p>
    <w:p w14:paraId="4CEFB60E" w14:textId="37A3C50D" w:rsidR="003D78E1" w:rsidRDefault="006713DF">
      <w:pPr>
        <w:pStyle w:val="Mecelle"/>
        <w:spacing w:after="60"/>
        <w:ind w:firstLine="567"/>
        <w:rPr>
          <w:lang w:val="az-Latn-AZ"/>
        </w:rPr>
      </w:pPr>
      <w:r>
        <w:rPr>
          <w:lang w:val="az-Latn-AZ"/>
        </w:rPr>
        <w:t xml:space="preserve">69.5. Dövlət vəzifələrində olan qeydə alınmış namizədlərin, referendum üzrə təşviqat qrupları yaradılmasının təşəbbüsçülərinin, həmçinin bələdiyyə vəzifələrində olan referendum üzrə təşviqat qrupları yaradılması təşəbbüsçülərinin yalnız öz vəzifələrini icra etməkdən azad olunduğu vaxtda seçkiqabağı (referendumqabağı) təşviqat aparmaq hüququ vardır. Qeydə alınmış namizəd, referendum üzrə təşviqat qrupları tərəfindən bu Məcəllənin 81-ci maddəsinə uyğun olaraq televiziya və radio </w:t>
      </w:r>
      <w:r w:rsidR="006837CB" w:rsidRPr="00915C7A">
        <w:rPr>
          <w:i/>
          <w:iCs/>
          <w:sz w:val="24"/>
          <w:szCs w:val="24"/>
          <w:lang w:val="az-Latn-AZ"/>
        </w:rPr>
        <w:t>proqramlarının</w:t>
      </w:r>
      <w:r>
        <w:rPr>
          <w:lang w:val="az-Latn-AZ"/>
        </w:rPr>
        <w:t xml:space="preserve"> pulsuz efir vaxtından istifadə etmə hallarına bu qaydalar şamil edilmir.</w:t>
      </w:r>
      <w:r w:rsidR="006837CB">
        <w:rPr>
          <w:rStyle w:val="EndnoteReference"/>
          <w:lang w:val="az-Latn-AZ"/>
        </w:rPr>
        <w:endnoteReference w:id="84"/>
      </w:r>
    </w:p>
    <w:p w14:paraId="23281978" w14:textId="059F39C0" w:rsidR="003D78E1" w:rsidRDefault="006713DF">
      <w:pPr>
        <w:pStyle w:val="Mecelle"/>
        <w:spacing w:after="60"/>
        <w:ind w:firstLine="567"/>
        <w:rPr>
          <w:lang w:val="az-Latn-AZ"/>
        </w:rPr>
      </w:pPr>
      <w:r>
        <w:rPr>
          <w:lang w:val="az-Latn-AZ"/>
        </w:rPr>
        <w:t xml:space="preserve">69.6. Vəzifəli şəxslər, </w:t>
      </w:r>
      <w:r w:rsidR="006837CB" w:rsidRPr="00915C7A">
        <w:rPr>
          <w:i/>
          <w:iCs/>
          <w:sz w:val="24"/>
          <w:szCs w:val="24"/>
          <w:lang w:val="az-Latn-AZ"/>
        </w:rPr>
        <w:t>televiziya və radio proqramları</w:t>
      </w:r>
      <w:r>
        <w:rPr>
          <w:lang w:val="az-Latn-AZ"/>
        </w:rPr>
        <w:t xml:space="preserve"> və </w:t>
      </w:r>
      <w:r w:rsidR="006837CB" w:rsidRPr="00915C7A">
        <w:rPr>
          <w:i/>
          <w:iCs/>
          <w:sz w:val="24"/>
          <w:szCs w:val="24"/>
          <w:lang w:val="az-Latn-AZ"/>
        </w:rPr>
        <w:t>media subyektləri</w:t>
      </w:r>
      <w:r>
        <w:rPr>
          <w:lang w:val="az-Latn-AZ"/>
        </w:rPr>
        <w:t xml:space="preserve"> redaksiyalarında işləyən jurnalistlər və yaradıcı işçilər qeydə alınmış namizəddirlərsə, referendum üzrə təşviqat qruplarının yaradılmasının təşəbbüsçüləridirlərsə yaxud qeydə alınmış namizədlərin, siyasi partiyaların, siyasi partiyalar bloklarının, referendum üzrə təşviqat qruplarının vəkil edilmiş şəxsləri və ya səlahiyyətli nümayəndələridirlərsə, seçkilərin (referendumun) gedişinin </w:t>
      </w:r>
      <w:r w:rsidR="006837CB" w:rsidRPr="00915C7A">
        <w:rPr>
          <w:i/>
          <w:iCs/>
          <w:sz w:val="24"/>
          <w:szCs w:val="24"/>
          <w:lang w:val="az-Latn-AZ"/>
        </w:rPr>
        <w:t>media vasitəsi</w:t>
      </w:r>
      <w:r>
        <w:rPr>
          <w:lang w:val="az-Latn-AZ"/>
        </w:rPr>
        <w:t xml:space="preserve"> ilə işıqlandırılmasında iştirak etmək onlara qadağan edilir.</w:t>
      </w:r>
      <w:r w:rsidR="006837CB">
        <w:rPr>
          <w:rStyle w:val="EndnoteReference"/>
          <w:lang w:val="az-Latn-AZ"/>
        </w:rPr>
        <w:endnoteReference w:id="85"/>
      </w:r>
    </w:p>
    <w:p w14:paraId="5465D707" w14:textId="77777777" w:rsidR="003D78E1" w:rsidRDefault="006713DF">
      <w:pPr>
        <w:pStyle w:val="Mecelle"/>
        <w:spacing w:after="60"/>
        <w:ind w:firstLine="567"/>
        <w:rPr>
          <w:lang w:val="az-Latn-AZ"/>
        </w:rPr>
      </w:pPr>
      <w:r>
        <w:rPr>
          <w:lang w:val="az-Latn-AZ"/>
        </w:rPr>
        <w:t>69.7. Bu Məcəllənin 69.3-cü-69.5-ci maddələri ilə müəyyənləşdirilmiş məhdudiyyətlərə əməl edilməsi Milli Məclisin deputatlarına, bələdiyyə üzvlərinə seçicilər qarşısında səlahiyyətlərini və vəzifələrini yerinə yetirməkdə mane olmamalıdır.</w:t>
      </w:r>
    </w:p>
    <w:p w14:paraId="61F6F77D" w14:textId="77777777" w:rsidR="003D78E1" w:rsidRDefault="006713DF">
      <w:pPr>
        <w:pStyle w:val="Mecelle"/>
        <w:spacing w:after="60"/>
        <w:ind w:firstLine="567"/>
        <w:rPr>
          <w:lang w:val="az-Latn-AZ"/>
        </w:rPr>
      </w:pPr>
      <w:r>
        <w:rPr>
          <w:lang w:val="az-Latn-AZ"/>
        </w:rPr>
        <w:t>69.8. Qeydə alınmış namizədlər, siyasi partiyalar, siyasi partiyaların blokları, siyasi partiyaların, siyasi partiyalar bloklarının, referendum üzrə təşviqat qruplarının müvafiq olaraq vəkil edilmiş şəxsləri və səlahiyyətli nümayəndələri, qeydə alınmış namizədlərin vəkil edilmiş şəxsləri, referendum üzrə təşviqat qrupları yaradılmasının təşəbbüsçüləri, göstərilən şəxslərin təsisçisi, sahibi, üzvü və ya işçisi olduğu təşkilatlar, göstərilən şəxslərin və ya təşkilatların tapşırığı ilə hərəkət edən digər fiziki və hüquqi şəxslər xeyriyyə fəaliyyəti ilə məşğul ola bilməzlər. Göstərilən şəxslərin və təşkilatların fiziki və hüquqi şəxslərə, seçicilərə maddi və maliyyə yaxud digər xidmətlər göstərmək təklifi ilə müraciət etməsi qadağandır. Namizədlərin, qeydə alınmış namizədlərin, siyasi partiyanın, siyasi partiyalar blokunun, referendum üzrə təşviqat qrupları üzvlərinin, onların səlahiyyətli nümayəndələrinin və vəkil edilmiş şəxslərinin adından və onların müdafiəsi üçün fiziki və hüquqi şəxslərin xeyriyyə fəaliyyəti ilə məşğul olması qadağandır.</w:t>
      </w:r>
    </w:p>
    <w:p w14:paraId="5A816F58" w14:textId="77777777" w:rsidR="003D78E1" w:rsidRDefault="006713DF">
      <w:pPr>
        <w:pStyle w:val="Mecelle"/>
        <w:spacing w:after="60"/>
        <w:ind w:firstLine="567"/>
        <w:rPr>
          <w:lang w:val="az-Latn-AZ"/>
        </w:rPr>
      </w:pPr>
      <w:r>
        <w:rPr>
          <w:strike/>
          <w:lang w:val="az-Latn-AZ"/>
        </w:rPr>
        <w:t>69.9. Qeydə alınmış namizədlərin və referendum üzrə təşviqat qruplarının seçki fondlarına dövlət tərəfindən ayrılmış vəsait Mərkəzi Seçki Komissiyası tərəfindən bərabər şəkildə bölüşdürülür və 3 gün müddətində müvafiq hesablara köçürülür. Bu halda həmin vəsaitin bərabər məbləğləri Mərkəzi Seçki Komissiyasında və dairə seçki komissiyasında qeydiyyatdan keçən referendum üzrə təşviqat qrupları üçün ayrıca müəyyənləşdirilir.</w:t>
      </w:r>
      <w:r>
        <w:rPr>
          <w:rStyle w:val="EndnoteReference"/>
          <w:rFonts w:ascii="Palatino Linotype" w:hAnsi="Palatino Linotype" w:cs="Tahoma"/>
          <w:sz w:val="20"/>
          <w:szCs w:val="20"/>
          <w:lang w:val="az-Latn-AZ"/>
        </w:rPr>
        <w:endnoteReference w:id="86"/>
      </w:r>
    </w:p>
    <w:p w14:paraId="32996341"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101" w:name="_Toc90979830"/>
      <w:r>
        <w:rPr>
          <w:rStyle w:val="StyleMaddeHanging125cmBefore12ptChar"/>
          <w:szCs w:val="22"/>
        </w:rPr>
        <w:t>Maddə 70.</w:t>
      </w:r>
      <w:r>
        <w:rPr>
          <w:lang w:val="az-Latn-AZ"/>
        </w:rPr>
        <w:t xml:space="preserve"> </w:t>
      </w:r>
      <w:r>
        <w:rPr>
          <w:rStyle w:val="StyleBold"/>
          <w:bCs/>
          <w:caps w:val="0"/>
          <w:color w:val="000000"/>
          <w:sz w:val="22"/>
          <w:szCs w:val="18"/>
        </w:rPr>
        <w:t>Qeydə alınmış namizədin fəaliyyətinin təminatları</w:t>
      </w:r>
      <w:bookmarkEnd w:id="101"/>
    </w:p>
    <w:p w14:paraId="418177C0" w14:textId="77777777" w:rsidR="003D78E1" w:rsidRDefault="006713DF">
      <w:pPr>
        <w:pStyle w:val="Mecelle"/>
        <w:spacing w:after="60"/>
        <w:ind w:firstLine="567"/>
        <w:rPr>
          <w:lang w:val="az-Latn-AZ"/>
        </w:rPr>
      </w:pPr>
      <w:r>
        <w:rPr>
          <w:lang w:val="az-Latn-AZ"/>
        </w:rPr>
        <w:t>70.1. Qeydə alınmış namizədin işlədiyi, qulluq etdiyi, oxuduğu, hərbi xidmətdə olduğu və ya hərbi xidmət keçdiyi dövlət orqanının, idarəsinin, təşkilatının və ya bələdiyyə orqanının, təşkilatının müdiriyyəti, hərbi hissənin komandiri müvafiq seçki komissiyasında namizədin qeydə alındığı gündən seçkilərin nəticələrinin rəsmi dərc edildiyi günədək ərizəsində və ya raportunda göstərilən müddət üçün onu işdən, tədrisdən, xidmətdən ödənilməyən məzuniyyət verilməsi əsasında istənilən gün və vaxt azad etməlidir. İşdən, tədrisdən, xidmətdən azad olunduğu halda, müvafiq seçki komissiyası seçkilərin hazırlanması və keçirilməsi üçün büdcədən ayrılmış vəsait hesabına namizədə onun orta aylıq əmək haqqı (təqaüdü) məbləğində, lakin qanunla müəyyənləşdirilmiş minimum əmək haqqının 20 mislindən çox olmayan haqq ödəməlidir. Qeydə alınmış namizədə pul kompensasiyası əsas iş (təhsil) və ya xidmət yeri üzrə əvəzi ödənilməyən məzuniyyətin verilməsi barədə əmrə əsasən xidməti vəzifədən azad edildiyi dövr üçün ödənilir.</w:t>
      </w:r>
    </w:p>
    <w:p w14:paraId="1EDBD100" w14:textId="77777777" w:rsidR="003D78E1" w:rsidRDefault="006713DF">
      <w:pPr>
        <w:pStyle w:val="Mecelle"/>
        <w:spacing w:after="60"/>
        <w:ind w:firstLine="567"/>
        <w:rPr>
          <w:lang w:val="az-Latn-AZ"/>
        </w:rPr>
      </w:pPr>
      <w:r>
        <w:rPr>
          <w:lang w:val="az-Latn-AZ"/>
        </w:rPr>
        <w:t>70.2. Qeydə alınmış namizədə bu Məcəllə ilə müəyyən edilmiş nəqliyyat xərcləri onun qeydə alındığı gündən seçkilərin nəticələrinin rəsmi dərc edildiyi günədək ödənilir. Taksi və sifarişli nəqliyyat reyslərindən istifadə xərcləri ödənilmir. Şəhərkənarı və şəhərlərarası nəqliyyat xərcləri gediş-gəliş biletinin, şəhər nəqliyyatı üçün isə müvafiq müddətdə istifadə edilmiş gediş-gəliş biletlərinin təqdim edilməsi əsasında ödənilir.</w:t>
      </w:r>
    </w:p>
    <w:p w14:paraId="71EDB514" w14:textId="77777777" w:rsidR="003D78E1" w:rsidRDefault="006713DF">
      <w:pPr>
        <w:pStyle w:val="Mecelle"/>
        <w:spacing w:after="60"/>
        <w:ind w:firstLine="567"/>
        <w:rPr>
          <w:lang w:val="az-Latn-AZ"/>
        </w:rPr>
      </w:pPr>
      <w:r>
        <w:rPr>
          <w:lang w:val="az-Latn-AZ"/>
        </w:rPr>
        <w:t>70.3. Bu Məcəllənin 70.1-ci maddəsində göstərilən müddətdə qeydə alınmış namizəd dövlət orqanının, idarəsinin, təşkilatının və ya bələdiyyə orqanının, təşkilatının onların vəzifəli şəxslərinin təşəbbüsü ilə işdən, xidmətdən, təhsil müəssisəsindən çıxarıla bilməz və ya razılığı olmadan başqa işə, başqa yerdə işləməyə (oxumağa, xidmət keçməyə) keçirilə bilməz, habelə ezamiyyətə göndərilə bilməz, hərbi xidmətə və ya toplanışa çağırıla bilməz. Qeydə alınmış namizədin seçkilərdə iştirakı müddəti, qeydə alındığı gündən başlayaraq, işlədiyi ixtisas üzrə əmək stajına daxil edilir.</w:t>
      </w:r>
    </w:p>
    <w:p w14:paraId="4748B66D" w14:textId="77777777" w:rsidR="003D78E1" w:rsidRDefault="006713DF">
      <w:pPr>
        <w:pStyle w:val="Mecelle"/>
        <w:spacing w:after="60"/>
        <w:ind w:firstLine="567"/>
        <w:rPr>
          <w:lang w:val="az-Latn-AZ"/>
        </w:rPr>
      </w:pPr>
      <w:r>
        <w:rPr>
          <w:lang w:val="az-Latn-AZ"/>
        </w:rPr>
        <w:t>70.4. Qeydə alınmış namizəd bu Məcəllənin 70.1-ci maddəsində göstərilən müddətdə müvafiq prokurorun razılığı olmadan, namizəd kimi qeydə alındıqdan sonra törətdiyi əməllərə görə cinayət məsuliyyətinə cəlb edilə bilməz, tutula bilməz və məhkəmə qaydasında müəyyənləşdirilən inzibati tənbeh tədbirlərinə məruz qala bilməz. Qeydə alınmış namizəd cinayət başında yaxalanarsa, tutula bilər. Belə razılıq verildikdə və ya qərar qəbul edildikdə, müvafiq prokuror və ya məhkəmə namizədin qeydə alındığı seçki komissiyasını bu barədə dərhal xəbərdar edir.</w:t>
      </w:r>
    </w:p>
    <w:p w14:paraId="4B8B5EAB" w14:textId="77777777" w:rsidR="003D78E1" w:rsidRDefault="006713DF">
      <w:pPr>
        <w:pStyle w:val="Mecelle"/>
        <w:spacing w:after="60"/>
        <w:ind w:firstLine="567"/>
        <w:rPr>
          <w:lang w:val="az-Latn-AZ"/>
        </w:rPr>
      </w:pPr>
      <w:r>
        <w:rPr>
          <w:lang w:val="az-Latn-AZ"/>
        </w:rPr>
        <w:t>70.5. Qeydə alınmış namizəd, siyasi partiyanın, siyasi partiyalar blokunun səlahiyyətli nümayəndəsi müvafiq dairə seçki komissiyasından hüdudları, ünvanı və telefonları göstərilməklə seçki məntəqələrinin, məntəqə seçki komissiyalarının siyahısını və səsvermə yerlərinin ünvanlarını ala bilər.</w:t>
      </w:r>
    </w:p>
    <w:p w14:paraId="3CBBB59D" w14:textId="77777777" w:rsidR="003D78E1" w:rsidRDefault="006713DF">
      <w:pPr>
        <w:pStyle w:val="Mecelle"/>
        <w:spacing w:after="60"/>
        <w:ind w:firstLine="567"/>
        <w:rPr>
          <w:lang w:val="az-Latn-AZ"/>
        </w:rPr>
      </w:pPr>
      <w:r>
        <w:rPr>
          <w:lang w:val="az-Latn-AZ"/>
        </w:rPr>
        <w:t>70.6. Qeydə alınmış namizəd dövlət orqanının, idarəsinin, təşkilatının və ya bələdiyyə orqanının, təşkilatının seçki komissiyasının hərəkəti (hərəkətsizliyi) nəticəsində ona dəymiş zərərin ödənilməsi məqsədi ilə Azərbaycan Respublikasının Mülki Məcəlləsinə uyğun olaraq məhkəməyə müraciət edə bilər.</w:t>
      </w:r>
    </w:p>
    <w:p w14:paraId="08332CAB"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102" w:name="_Toc90979831"/>
      <w:r>
        <w:rPr>
          <w:rStyle w:val="StyleMaddeHanging125cmBefore12ptChar"/>
          <w:szCs w:val="22"/>
        </w:rPr>
        <w:t>Maddə 71.</w:t>
      </w:r>
      <w:r>
        <w:rPr>
          <w:lang w:val="az-Latn-AZ"/>
        </w:rPr>
        <w:t xml:space="preserve"> </w:t>
      </w:r>
      <w:r>
        <w:rPr>
          <w:rStyle w:val="StyleBold"/>
          <w:bCs/>
          <w:caps w:val="0"/>
          <w:color w:val="000000"/>
          <w:sz w:val="22"/>
          <w:szCs w:val="18"/>
        </w:rPr>
        <w:t>Qeydə alınmış namizədin seçkilərdə iştirakının şərtləri</w:t>
      </w:r>
      <w:bookmarkEnd w:id="102"/>
    </w:p>
    <w:p w14:paraId="2E454D6D" w14:textId="77777777" w:rsidR="003D78E1" w:rsidRDefault="006713DF">
      <w:pPr>
        <w:pStyle w:val="Mecelle"/>
        <w:spacing w:after="60"/>
        <w:ind w:firstLine="567"/>
        <w:rPr>
          <w:lang w:val="az-Latn-AZ"/>
        </w:rPr>
      </w:pPr>
      <w:r>
        <w:rPr>
          <w:lang w:val="az-Latn-AZ"/>
        </w:rPr>
        <w:t>71.1. Seçkilərdə iştirak edən qeydə alınmış namizəd bu Məcəllənin 2.6-cı maddəsində göstərilən şərtlərlə yanaşı aşağıdakı şərtlərə riayət etməlidir:</w:t>
      </w:r>
    </w:p>
    <w:p w14:paraId="33B81601" w14:textId="77777777" w:rsidR="003D78E1" w:rsidRDefault="006713DF">
      <w:pPr>
        <w:pStyle w:val="Mecelle"/>
        <w:spacing w:after="60"/>
        <w:ind w:firstLine="567"/>
        <w:rPr>
          <w:lang w:val="az-Latn-AZ"/>
        </w:rPr>
      </w:pPr>
      <w:r>
        <w:rPr>
          <w:lang w:val="az-Latn-AZ"/>
        </w:rPr>
        <w:t>71.1.1. qeydə alınmış digər namizədlərin seçki kampaniyası zamanı öz siyasi ideyalarını və baxışlarını azad və sərbəst yaymaq hüququna hörmət bəsləmək;</w:t>
      </w:r>
    </w:p>
    <w:p w14:paraId="3831022D" w14:textId="77777777" w:rsidR="003D78E1" w:rsidRDefault="006713DF">
      <w:pPr>
        <w:pStyle w:val="Mecelle"/>
        <w:spacing w:after="60"/>
        <w:ind w:firstLine="567"/>
        <w:rPr>
          <w:lang w:val="az-Latn-AZ"/>
        </w:rPr>
      </w:pPr>
      <w:r>
        <w:rPr>
          <w:lang w:val="az-Latn-AZ"/>
        </w:rPr>
        <w:t>71.1.2. qeydə alınmış digər namizədlərin, siyasi partiyaların, seçicilərin və ictimai təşkilatların hüquqlarına hörmət bəsləmək;</w:t>
      </w:r>
    </w:p>
    <w:p w14:paraId="4B2D3BB5" w14:textId="77777777" w:rsidR="003D78E1" w:rsidRDefault="006713DF">
      <w:pPr>
        <w:pStyle w:val="Mecelle"/>
        <w:spacing w:after="60"/>
        <w:ind w:firstLine="567"/>
        <w:rPr>
          <w:lang w:val="az-Latn-AZ"/>
        </w:rPr>
      </w:pPr>
      <w:r>
        <w:rPr>
          <w:lang w:val="az-Latn-AZ"/>
        </w:rPr>
        <w:t>71.1.3. seçicilərlə azad ünsiyyətin yaradılmasında qeydə alınmış digər namizədlərə mane olmamaq.</w:t>
      </w:r>
    </w:p>
    <w:p w14:paraId="215873E9"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103" w:name="_Toc90979832"/>
      <w:r>
        <w:rPr>
          <w:rStyle w:val="StyleMaddeHanging125cmBefore12ptChar"/>
          <w:szCs w:val="22"/>
        </w:rPr>
        <w:t>Maddə 72.</w:t>
      </w:r>
      <w:r>
        <w:rPr>
          <w:lang w:val="az-Latn-AZ"/>
        </w:rPr>
        <w:t xml:space="preserve"> </w:t>
      </w:r>
      <w:r>
        <w:rPr>
          <w:rStyle w:val="StyleBold"/>
          <w:bCs/>
          <w:caps w:val="0"/>
          <w:color w:val="000000"/>
          <w:sz w:val="22"/>
          <w:szCs w:val="18"/>
        </w:rPr>
        <w:t>Vəkil edilmiş şəxslər</w:t>
      </w:r>
      <w:bookmarkEnd w:id="103"/>
    </w:p>
    <w:p w14:paraId="59636D5C" w14:textId="1076B30E" w:rsidR="003D78E1" w:rsidRDefault="006713DF">
      <w:pPr>
        <w:pStyle w:val="Mecelle"/>
        <w:spacing w:after="60"/>
        <w:ind w:firstLine="567"/>
        <w:rPr>
          <w:lang w:val="az-Latn-AZ"/>
        </w:rPr>
      </w:pPr>
      <w:r>
        <w:rPr>
          <w:lang w:val="az-Latn-AZ"/>
        </w:rPr>
        <w:t>72.1. Qeydə alınmış namizədin, namizədi qeydə alınmış siyasi partiyanın, siyasi partiyalar blokunun, referendum üzrə təşviqat qrupunun vəkil edilmiş şəxs təyin etmək hüququ vardır. Göstərilən şəxslər namizədi, referendum üzrə təşviqat qrupunu qeydə almış müvafiq seçki komissiyası tərəfindən qeydə alınır. Vəkil edilmiş şəxslərinin təyin edilməsi barədə namizədin yazılı ərizəsinin və ya siyasi partiyanın, siyasi partiyalar blokunun, referendum üzrə təşviqat qrupunun təqdimatının, habelə vətəndaşın vəkil edilmiş şəxs olmaq barədə razılıq ərizəsinin daxil olduğu gündən başlayaraq 3 gün müddətində vəkil edilmiş şəxslər qeydə alınırlar. Ərizədə və ya təqdimatda vəkil edilmiş hər bir şəxsin soyadı, adı, atasının adı, doğum tarixi, əsas iş və ya xidmət yeri, tutduğu vəzifə (bu olmadıqda — fəaliyyət növü), yaşayış yerinin ünvanı, şəxsiyyət vəsiqəsinin və ya onu əvəz edən sənədin seriyası, nömrəsi və verilmə tarixi</w:t>
      </w:r>
      <w:r w:rsidR="00D460BB">
        <w:rPr>
          <w:lang w:val="az-Latn-AZ"/>
        </w:rPr>
        <w:t xml:space="preserve"> </w:t>
      </w:r>
      <w:r w:rsidR="00D460BB" w:rsidRPr="00D460BB">
        <w:rPr>
          <w:i/>
          <w:iCs/>
          <w:color w:val="212529"/>
          <w:spacing w:val="2"/>
          <w:shd w:val="clear" w:color="auto" w:fill="FFFFFF"/>
          <w:lang w:val="az-Latn-AZ"/>
        </w:rPr>
        <w:t>və ya etibarlılıq müddəti</w:t>
      </w:r>
      <w:r>
        <w:rPr>
          <w:lang w:val="az-Latn-AZ"/>
        </w:rPr>
        <w:t xml:space="preserve"> göstərilməlidir. Siyasi partiyaların, siyasi partiyalar bloklarının, referendum üzrə təşviqat qruplarının müvafiq təqdimatlarına bu Məcəllənin 52-ci və 64-cü maddələrində müəyyən edilən qaydalar şamil edilir.</w:t>
      </w:r>
      <w:r w:rsidR="00D460BB" w:rsidRPr="00D460BB">
        <w:rPr>
          <w:rStyle w:val="EndnoteReference"/>
          <w:rFonts w:ascii="Palatino Linotype" w:hAnsi="Palatino Linotype"/>
          <w:sz w:val="20"/>
          <w:szCs w:val="20"/>
          <w:lang w:val="az-Latn-AZ"/>
        </w:rPr>
        <w:t xml:space="preserve"> </w:t>
      </w:r>
      <w:r w:rsidR="00D460BB" w:rsidRPr="00D460BB">
        <w:rPr>
          <w:rStyle w:val="EndnoteReference"/>
          <w:rFonts w:ascii="Palatino Linotype" w:hAnsi="Palatino Linotype"/>
          <w:sz w:val="20"/>
          <w:szCs w:val="20"/>
          <w:lang w:val="az-Latn-AZ"/>
        </w:rPr>
        <w:endnoteReference w:id="87"/>
      </w:r>
    </w:p>
    <w:p w14:paraId="566759B5" w14:textId="77777777" w:rsidR="003D78E1" w:rsidRDefault="006713DF">
      <w:pPr>
        <w:pStyle w:val="Mecelle"/>
        <w:spacing w:after="60"/>
        <w:ind w:firstLine="567"/>
        <w:rPr>
          <w:lang w:val="az-Latn-AZ"/>
        </w:rPr>
      </w:pPr>
      <w:r>
        <w:rPr>
          <w:lang w:val="az-Latn-AZ"/>
        </w:rPr>
        <w:t xml:space="preserve">72.2. Vəkil edilmiş şəxslər müvafiq seçki komissiyasından </w:t>
      </w:r>
      <w:r>
        <w:rPr>
          <w:rFonts w:cs="Arial"/>
          <w:lang w:val="az-Latn-AZ"/>
        </w:rPr>
        <w:t>lövhəcik</w:t>
      </w:r>
      <w:r>
        <w:rPr>
          <w:lang w:val="az-Latn-AZ"/>
        </w:rPr>
        <w:t xml:space="preserve"> alırlar.</w:t>
      </w:r>
      <w:r>
        <w:rPr>
          <w:rStyle w:val="EndnoteReference"/>
          <w:rFonts w:ascii="Palatino Linotype" w:hAnsi="Palatino Linotype" w:cs="Tahoma"/>
          <w:lang w:val="az-Latn-AZ"/>
        </w:rPr>
        <w:endnoteReference w:id="88"/>
      </w:r>
    </w:p>
    <w:p w14:paraId="55E95530" w14:textId="77777777" w:rsidR="003D78E1" w:rsidRDefault="006713DF">
      <w:pPr>
        <w:pStyle w:val="Mecelle"/>
        <w:spacing w:after="60"/>
        <w:ind w:firstLine="567"/>
        <w:rPr>
          <w:lang w:val="az-Latn-AZ"/>
        </w:rPr>
      </w:pPr>
      <w:r>
        <w:rPr>
          <w:lang w:val="az-Latn-AZ"/>
        </w:rPr>
        <w:t>72.3. Vəkil edilmiş şəxs qeydə alınmış namizədin seçilməsi ilə və ya referendumla bağlı təşviqat aparır və digər bu cür fəaliyyətlə məşğul olur. Vəkil edilmiş şəxs müşahidəçi hüququna malikdir.</w:t>
      </w:r>
    </w:p>
    <w:p w14:paraId="7375E382" w14:textId="77777777" w:rsidR="003D78E1" w:rsidRDefault="006713DF">
      <w:pPr>
        <w:pStyle w:val="Mecelle"/>
        <w:spacing w:after="60"/>
        <w:ind w:firstLine="567"/>
        <w:rPr>
          <w:lang w:val="az-Latn-AZ"/>
        </w:rPr>
      </w:pPr>
      <w:r>
        <w:rPr>
          <w:lang w:val="az-Latn-AZ"/>
        </w:rPr>
        <w:t>72.4. Qeydə alınmış namizəd, siyasi partiya, siyasi partiyaların bloku, referendum üzrə təşviqat qrupu müvafiq seçki komissiyasını xəbərdar etməklə, vəkil etdikləri şəxsi istənilən vaxt geri çağıra bilər və onların əvəzinə başqalarını təyin edə bilərlər. Belə xəbərdarlıq olduqda seçki komissiyası geri çağırılan vəkil edilmiş şəxsin vəsiqəsini ləğv edir. Vəkil edilmiş şəxs qeydə alınmış namizədi, habelə siyasi partiyanı, siyasi partiyaların blokunu, referendum üzrə təşviqat qrupunu xəbərdar etməklə, ona verilmiş vəsiqəni istənilən vaxt öz təşəbbüsü ilə müvafiq seçki komissiyasına qaytararaq öz səlahiyyətlərindən imtina edə bilər.</w:t>
      </w:r>
    </w:p>
    <w:p w14:paraId="0CA5E099" w14:textId="77777777" w:rsidR="003D78E1" w:rsidRDefault="006713DF">
      <w:pPr>
        <w:pStyle w:val="Mecelle"/>
        <w:spacing w:after="60"/>
        <w:ind w:firstLine="567"/>
        <w:rPr>
          <w:lang w:val="az-Latn-AZ"/>
        </w:rPr>
      </w:pPr>
      <w:r>
        <w:rPr>
          <w:lang w:val="az-Latn-AZ"/>
        </w:rPr>
        <w:t>72.5. Vəkil edilmiş şəxslərin səlahiyyətləri müvafiq seçki komissiyasının onları qeydə aldığı gündən başlanır və seçkilərin (referendumun) ümumi nəticələrinin rəsmi dərc edilməsi günündən gec olmayaraq, habelə bu Məcəllənin pozulması barədə şikayət üzrə məhkəmə araşdırması gedirsə, məhkəmənin yekun qərarının qəbul edilməsi günündən gec olmayaraq, bu Məcəllənin 72.4-cü maddəsində göstərilən hallar istisna edilməklə, təmsil etdikləri namizədlərin, referendum üzrə təşviqat qruplarının statusunun itirilməsi ilə başa çatır.</w:t>
      </w:r>
    </w:p>
    <w:p w14:paraId="52A6167D" w14:textId="77777777" w:rsidR="003D78E1" w:rsidRDefault="003D78E1">
      <w:pPr>
        <w:ind w:firstLine="567"/>
        <w:jc w:val="both"/>
        <w:rPr>
          <w:rFonts w:ascii="Palatino Linotype" w:hAnsi="Palatino Linotype" w:cs="Arial"/>
          <w:b/>
          <w:sz w:val="22"/>
          <w:szCs w:val="22"/>
          <w:lang w:val="az-Latn-AZ"/>
        </w:rPr>
      </w:pPr>
      <w:bookmarkStart w:id="104" w:name="_Toc90979833"/>
    </w:p>
    <w:p w14:paraId="48B98922" w14:textId="77777777" w:rsidR="003D78E1" w:rsidRDefault="006713DF">
      <w:pPr>
        <w:ind w:firstLine="567"/>
        <w:jc w:val="both"/>
        <w:rPr>
          <w:rFonts w:ascii="Palatino Linotype" w:hAnsi="Palatino Linotype" w:cs="Arial"/>
          <w:b/>
          <w:sz w:val="22"/>
          <w:szCs w:val="22"/>
          <w:lang w:val="az-Latn-AZ"/>
        </w:rPr>
      </w:pPr>
      <w:r>
        <w:rPr>
          <w:rFonts w:ascii="Palatino Linotype" w:hAnsi="Palatino Linotype" w:cs="Arial"/>
          <w:b/>
          <w:sz w:val="22"/>
          <w:szCs w:val="22"/>
          <w:lang w:val="az-Latn-AZ"/>
        </w:rPr>
        <w:t>Maddə 73. Referendum üzrə təşviqat qrupunun öz statusundan imtina etməsi</w:t>
      </w:r>
    </w:p>
    <w:p w14:paraId="10CEC162" w14:textId="77777777" w:rsidR="003D78E1" w:rsidRDefault="003D78E1">
      <w:pPr>
        <w:ind w:firstLine="567"/>
        <w:jc w:val="both"/>
        <w:rPr>
          <w:rFonts w:ascii="Palatino Linotype" w:hAnsi="Palatino Linotype"/>
          <w:sz w:val="22"/>
          <w:szCs w:val="22"/>
          <w:lang w:val="az-Latn-AZ"/>
        </w:rPr>
      </w:pPr>
    </w:p>
    <w:p w14:paraId="66DD92E2" w14:textId="77777777" w:rsidR="003D78E1" w:rsidRDefault="006713DF">
      <w:pPr>
        <w:ind w:firstLine="567"/>
        <w:jc w:val="both"/>
        <w:rPr>
          <w:rFonts w:ascii="Palatino Linotype" w:hAnsi="Palatino Linotype"/>
          <w:sz w:val="22"/>
          <w:szCs w:val="22"/>
          <w:lang w:val="az-Latn-AZ"/>
        </w:rPr>
      </w:pPr>
      <w:r>
        <w:rPr>
          <w:rFonts w:ascii="Palatino Linotype" w:hAnsi="Palatino Linotype"/>
          <w:sz w:val="22"/>
          <w:szCs w:val="22"/>
          <w:lang w:val="az-Latn-AZ"/>
        </w:rPr>
        <w:t>73.1. Referendum üzrə təşviqat qrupunun yaradılmasının səlahiyyətli nümayəndələri referendum üzrə təşviqat qrupunun yaradılması barədə bildirişi istənilən vaxt geri götürə bilərlər. Bu haqda müvafiq vəsatət referendum üzrə təşviqat qrupunun yaradılmasının səlahiyyətli nümayəndələri tərəfindən imzalanmalıdır. Bu cür vəsatət geri götürülmür.</w:t>
      </w:r>
    </w:p>
    <w:p w14:paraId="5D58D07A" w14:textId="77777777" w:rsidR="003D78E1" w:rsidRDefault="006713DF">
      <w:pPr>
        <w:ind w:firstLine="567"/>
        <w:jc w:val="both"/>
        <w:rPr>
          <w:rStyle w:val="StyleMaddeHanging125cmBefore12ptChar"/>
          <w:szCs w:val="22"/>
        </w:rPr>
      </w:pPr>
      <w:r>
        <w:rPr>
          <w:rFonts w:ascii="Palatino Linotype" w:hAnsi="Palatino Linotype"/>
          <w:sz w:val="22"/>
          <w:szCs w:val="22"/>
          <w:lang w:val="az-Latn-AZ"/>
        </w:rPr>
        <w:t>73.2. Qeydə alınmış referendum üzrə təşviqat qrupunun səlahiyyətli nümayəndələri istənilən vaxt müvafiq seçki komissiyasına referendum üzrə təşviqat qrupunun qeydiyyatından imtina barədə ərizə ilə müraciət edə bilərlər. Bu cür ərizə referendum üzrə təşviqat qrupunun bütün səlahiyyətli nümayəndələri tərəfindən imzalanmalıdır. Daxil olmuş ərizə əsasında müvafiq seçki komissiyası referendum üzrə təşviqat qrupunun qeydiyyatının ləğvi barədə 1 gün müddətində qərar qəbul etməlidir.</w:t>
      </w:r>
      <w:r>
        <w:rPr>
          <w:rStyle w:val="EndnoteReference"/>
          <w:rFonts w:ascii="Palatino Linotype" w:hAnsi="Palatino Linotype" w:cs="Arial"/>
          <w:szCs w:val="22"/>
          <w:lang w:val="az-Latn-AZ"/>
        </w:rPr>
        <w:endnoteReference w:id="89"/>
      </w:r>
    </w:p>
    <w:p w14:paraId="3342B322"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73-1.</w:t>
      </w:r>
      <w:r>
        <w:rPr>
          <w:lang w:val="az-Latn-AZ"/>
        </w:rPr>
        <w:t xml:space="preserve"> </w:t>
      </w:r>
      <w:r>
        <w:rPr>
          <w:rStyle w:val="StyleBold"/>
          <w:bCs/>
          <w:caps w:val="0"/>
          <w:color w:val="000000"/>
          <w:sz w:val="22"/>
          <w:szCs w:val="18"/>
        </w:rPr>
        <w:t>Namizədin namizədlik statusundan imtina etməsi</w:t>
      </w:r>
      <w:bookmarkEnd w:id="104"/>
      <w:r>
        <w:rPr>
          <w:rStyle w:val="EndnoteReference"/>
          <w:rFonts w:ascii="Palatino Linotype" w:hAnsi="Palatino Linotype"/>
          <w:b w:val="0"/>
          <w:bCs/>
          <w:szCs w:val="22"/>
          <w:lang w:val="az-Latn-AZ"/>
        </w:rPr>
        <w:endnoteReference w:id="90"/>
      </w:r>
    </w:p>
    <w:p w14:paraId="20DEFEE3" w14:textId="77777777" w:rsidR="003D78E1" w:rsidRDefault="006713DF">
      <w:pPr>
        <w:pStyle w:val="Mecelle"/>
        <w:spacing w:after="60"/>
        <w:ind w:firstLine="567"/>
        <w:rPr>
          <w:lang w:val="az-Latn-AZ"/>
        </w:rPr>
      </w:pPr>
      <w:r>
        <w:rPr>
          <w:lang w:val="az-Latn-AZ"/>
        </w:rPr>
        <w:t>73-1.1. İrəli sürülmüş namizəd müvafiq seçki komissiyasını yazılı şəkildə xəbərdar edərək, namizəd olmağa razılığı barədə ərizəsini istənilən vaxt geri götürə bilər. Bu cür yazılı xəbərdarlıq geri götürülmür.</w:t>
      </w:r>
    </w:p>
    <w:p w14:paraId="25E514A5" w14:textId="77777777" w:rsidR="003D78E1" w:rsidRDefault="006713DF">
      <w:pPr>
        <w:pStyle w:val="Mecelle"/>
        <w:spacing w:after="60"/>
        <w:ind w:firstLine="567"/>
        <w:rPr>
          <w:lang w:val="az-Latn-AZ"/>
        </w:rPr>
      </w:pPr>
      <w:r>
        <w:rPr>
          <w:lang w:val="az-Latn-AZ"/>
        </w:rPr>
        <w:t xml:space="preserve">73-1.2. Qeydə alınmış namizəd səsvermə gününə azı 10 gün qalmış müvafiq seçki komissiyasına yazılı ərizə verərək namizədliyini geri götürə bilər. Belə ərizə geri götürülə bilməz. Daxil olmuş ərizə əsasında müvafiq seçki komissiyası ərizə vermiş namizədin qeydiyyatının ləğvi barədə 1 gün müddətində qərar qəbul edir. </w:t>
      </w:r>
      <w:r>
        <w:rPr>
          <w:strike/>
          <w:lang w:val="az-Latn-AZ"/>
        </w:rPr>
        <w:t>Qeydə alınmış namizəd öz namizədliyini bu Məcəllənin 73.3-cü maddəsində göstərilən məcburedici əsas olmadan geri götürürsə, müvafiq seçki komissiyası büdcədən ona verilmiş vəsaiti geri almalıdır</w:t>
      </w:r>
      <w:r>
        <w:rPr>
          <w:lang w:val="az-Latn-AZ"/>
        </w:rPr>
        <w:t xml:space="preserve"> </w:t>
      </w:r>
      <w:r>
        <w:rPr>
          <w:strike/>
          <w:lang w:val="az-Latn-AZ"/>
        </w:rPr>
        <w:t>və bu halda qeydiyyat depoziti geri qaytarılmır</w:t>
      </w:r>
      <w:r>
        <w:rPr>
          <w:lang w:val="az-Latn-AZ"/>
        </w:rPr>
        <w:t>.</w:t>
      </w:r>
      <w:r>
        <w:rPr>
          <w:rStyle w:val="EndnoteReference"/>
          <w:rFonts w:ascii="Palatino Linotype" w:hAnsi="Palatino Linotype" w:cs="Tahoma"/>
          <w:sz w:val="20"/>
          <w:szCs w:val="20"/>
          <w:lang w:val="az-Latn-AZ"/>
        </w:rPr>
        <w:endnoteReference w:id="91"/>
      </w:r>
      <w:r>
        <w:rPr>
          <w:rStyle w:val="EndnoteReference"/>
          <w:rFonts w:ascii="Palatino Linotype" w:hAnsi="Palatino Linotype"/>
          <w:sz w:val="20"/>
          <w:szCs w:val="20"/>
          <w:lang w:val="az-Latn-AZ"/>
        </w:rPr>
        <w:t xml:space="preserve"> </w:t>
      </w:r>
    </w:p>
    <w:p w14:paraId="6055D109" w14:textId="77777777" w:rsidR="003D78E1" w:rsidRDefault="006713DF">
      <w:pPr>
        <w:pStyle w:val="Mecelle"/>
        <w:spacing w:after="60"/>
        <w:ind w:firstLine="567"/>
        <w:rPr>
          <w:lang w:val="az-Latn-AZ"/>
        </w:rPr>
      </w:pPr>
      <w:r>
        <w:rPr>
          <w:lang w:val="az-Latn-AZ"/>
        </w:rPr>
        <w:t>73-1.3. Qeydə alınmış namizədin öz namizədliyini geri götürməsinə məcburedici əsas, habelə siyasi partiyanın, siyasi partiyalar blokunun qeydə alınmış namizədini geri çağırmasına məcburedici əsas dedikdə, qeydə alınmış namizədin məhkəmə tərəfindən fəaliyyət qabiliyyəti olmayan hesab edilərək Azərbayca</w:t>
      </w:r>
      <w:r w:rsidRPr="00081EAB">
        <w:rPr>
          <w:lang w:val="az-Latn-AZ"/>
        </w:rPr>
        <w:t xml:space="preserve">n Respublikasının Əmək </w:t>
      </w:r>
      <w:r w:rsidR="00081EAB" w:rsidRPr="00081EAB">
        <w:rPr>
          <w:i/>
          <w:color w:val="000000"/>
          <w:lang w:val="az-Latn-AZ"/>
        </w:rPr>
        <w:t>Məcəlləsinə uyğun olaraq müvafiq icra hakimiyyəti orqanının müəyyən etdiyi orqan (qurum)</w:t>
      </w:r>
      <w:r w:rsidRPr="00081EAB">
        <w:rPr>
          <w:lang w:val="az-Latn-AZ"/>
        </w:rPr>
        <w:t xml:space="preserve"> tərəfindən təsdiqlənmiş ağır xəstəliyi və ya iştirakını mümkünsüz edən səbəblər nəti</w:t>
      </w:r>
      <w:r>
        <w:rPr>
          <w:lang w:val="az-Latn-AZ"/>
        </w:rPr>
        <w:t>cəsində namizədin seçki kampaniyası dövründə sağlamlığının pozulması başa düşülür.</w:t>
      </w:r>
      <w:r w:rsidR="00081EAB" w:rsidRPr="00081EAB">
        <w:rPr>
          <w:rStyle w:val="EndnoteReference"/>
          <w:rFonts w:ascii="Palatino Linotype" w:hAnsi="Palatino Linotype"/>
          <w:sz w:val="20"/>
          <w:szCs w:val="20"/>
          <w:lang w:val="az-Latn-AZ"/>
        </w:rPr>
        <w:t xml:space="preserve"> </w:t>
      </w:r>
      <w:r w:rsidR="00081EAB" w:rsidRPr="00081EAB">
        <w:rPr>
          <w:rStyle w:val="EndnoteReference"/>
          <w:rFonts w:ascii="Palatino Linotype" w:hAnsi="Palatino Linotype"/>
          <w:sz w:val="20"/>
          <w:szCs w:val="20"/>
          <w:lang w:val="az-Latn-AZ"/>
        </w:rPr>
        <w:endnoteReference w:id="92"/>
      </w:r>
    </w:p>
    <w:p w14:paraId="574130F7" w14:textId="77777777" w:rsidR="003D78E1" w:rsidRDefault="006713DF">
      <w:pPr>
        <w:pStyle w:val="Mecelle"/>
        <w:spacing w:after="60"/>
        <w:ind w:firstLine="567"/>
        <w:rPr>
          <w:lang w:val="az-Latn-AZ"/>
        </w:rPr>
      </w:pPr>
      <w:r>
        <w:rPr>
          <w:lang w:val="az-Latn-AZ"/>
        </w:rPr>
        <w:t>73-1.4. Namizədin öz namizədliyini geri götürməsi haqqında məlumat mərkəzi, dairə və məntəqə seçki komissiyalarının bu Məcəllənin 98.3-cü maddəsində nəzərdə tutulan məlumat lövhələrində yerləşdirilir.</w:t>
      </w:r>
    </w:p>
    <w:p w14:paraId="7B0066BE" w14:textId="77777777" w:rsidR="003D78E1" w:rsidRDefault="003D78E1">
      <w:pPr>
        <w:pStyle w:val="FESL"/>
        <w:spacing w:after="60"/>
        <w:rPr>
          <w:lang w:val="az-Latn-AZ"/>
        </w:rPr>
      </w:pPr>
    </w:p>
    <w:p w14:paraId="59728042" w14:textId="77777777" w:rsidR="003D78E1" w:rsidRDefault="006713DF">
      <w:pPr>
        <w:pStyle w:val="FESL"/>
        <w:spacing w:after="60"/>
        <w:rPr>
          <w:lang w:val="az-Latn-AZ"/>
        </w:rPr>
      </w:pPr>
      <w:r>
        <w:rPr>
          <w:lang w:val="az-Latn-AZ"/>
        </w:rPr>
        <w:t>On üçüncü fəsil</w:t>
      </w:r>
    </w:p>
    <w:p w14:paraId="18AF39EC" w14:textId="77777777" w:rsidR="003D78E1" w:rsidRDefault="006713DF">
      <w:pPr>
        <w:pStyle w:val="Heading2"/>
        <w:spacing w:after="60"/>
        <w:rPr>
          <w:rFonts w:ascii="Palatino Linotype" w:hAnsi="Palatino Linotype"/>
          <w:lang w:val="az-Latn-AZ"/>
        </w:rPr>
      </w:pPr>
      <w:bookmarkStart w:id="105" w:name="_Toc90979834"/>
      <w:bookmarkStart w:id="106" w:name="_Toc91040278"/>
      <w:r>
        <w:rPr>
          <w:rFonts w:ascii="Palatino Linotype" w:hAnsi="Palatino Linotype"/>
          <w:lang w:val="az-Latn-AZ"/>
        </w:rPr>
        <w:t>SEÇKİQABAĞI (REFERENDUMQABAĞI) TƏŞVİQAT</w:t>
      </w:r>
      <w:bookmarkEnd w:id="105"/>
      <w:bookmarkEnd w:id="106"/>
    </w:p>
    <w:p w14:paraId="154DD353"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107" w:name="_Toc90979835"/>
      <w:r>
        <w:rPr>
          <w:rStyle w:val="StyleMaddeHanging125cmBefore12ptChar"/>
          <w:szCs w:val="22"/>
        </w:rPr>
        <w:t>Maddə 74.</w:t>
      </w:r>
      <w:r>
        <w:rPr>
          <w:lang w:val="az-Latn-AZ"/>
        </w:rPr>
        <w:t xml:space="preserve"> </w:t>
      </w:r>
      <w:r>
        <w:rPr>
          <w:rStyle w:val="StyleBold"/>
          <w:bCs/>
          <w:caps w:val="0"/>
          <w:color w:val="000000"/>
          <w:sz w:val="22"/>
          <w:szCs w:val="18"/>
        </w:rPr>
        <w:t>Seçkiqabağı (referendumqabağı) təşviqatın aparılması</w:t>
      </w:r>
      <w:bookmarkEnd w:id="107"/>
    </w:p>
    <w:p w14:paraId="65B0E0A8" w14:textId="77777777" w:rsidR="003D78E1" w:rsidRDefault="006713DF">
      <w:pPr>
        <w:pStyle w:val="Mecelle"/>
        <w:spacing w:after="60"/>
        <w:ind w:firstLine="567"/>
        <w:rPr>
          <w:lang w:val="az-Latn-AZ"/>
        </w:rPr>
      </w:pPr>
      <w:r>
        <w:rPr>
          <w:lang w:val="az-Latn-AZ"/>
        </w:rPr>
        <w:t xml:space="preserve">74.1. </w:t>
      </w:r>
      <w:r>
        <w:rPr>
          <w:rFonts w:cs="Lucida Sans Unicode"/>
          <w:lang w:val="az-Latn-AZ"/>
        </w:rPr>
        <w:t xml:space="preserve">Seçkiqabağı təşviqat Azərbaycan Respublikası Konstitusiyasının 47-ci maddəsinə uyğun aparılır. </w:t>
      </w:r>
      <w:r>
        <w:rPr>
          <w:lang w:val="az-Latn-AZ"/>
        </w:rPr>
        <w:t xml:space="preserve">Seçkiqabağı və referendumqabağı təşviqat (bundan sonra — seçkiqabağı təşviqatın) aparmaq hüququna aşağıdakılar malikdirlər: </w:t>
      </w:r>
      <w:r>
        <w:rPr>
          <w:rStyle w:val="EndnoteReference"/>
          <w:rFonts w:ascii="Palatino Linotype" w:hAnsi="Palatino Linotype" w:cs="Tahoma"/>
          <w:b w:val="0"/>
          <w:position w:val="6"/>
          <w:sz w:val="20"/>
          <w:szCs w:val="20"/>
          <w:lang w:val="az-Latn-AZ"/>
        </w:rPr>
        <w:endnoteReference w:id="93"/>
      </w:r>
    </w:p>
    <w:p w14:paraId="4DA76E23" w14:textId="77777777" w:rsidR="003D78E1" w:rsidRDefault="006713DF">
      <w:pPr>
        <w:pStyle w:val="Mecelle"/>
        <w:spacing w:after="60"/>
        <w:ind w:firstLine="567"/>
        <w:rPr>
          <w:lang w:val="az-Latn-AZ"/>
        </w:rPr>
      </w:pPr>
      <w:r>
        <w:rPr>
          <w:lang w:val="az-Latn-AZ"/>
        </w:rPr>
        <w:t>74.1.1. referendum üzrə təşviqat qrupları;</w:t>
      </w:r>
    </w:p>
    <w:p w14:paraId="2B391E24" w14:textId="77777777" w:rsidR="003D78E1" w:rsidRDefault="006713DF">
      <w:pPr>
        <w:pStyle w:val="Mecelle"/>
        <w:spacing w:after="60"/>
        <w:ind w:firstLine="567"/>
        <w:rPr>
          <w:lang w:val="az-Latn-AZ"/>
        </w:rPr>
      </w:pPr>
      <w:r>
        <w:rPr>
          <w:lang w:val="az-Latn-AZ"/>
        </w:rPr>
        <w:t>74.1.2. Milli Məclisə deputat seçkilərində iştirak etmək üçün qeydə alınmış namizədlər;</w:t>
      </w:r>
    </w:p>
    <w:p w14:paraId="4946145C" w14:textId="77777777" w:rsidR="003D78E1" w:rsidRDefault="006713DF">
      <w:pPr>
        <w:pStyle w:val="Mecelle"/>
        <w:spacing w:after="60"/>
        <w:ind w:firstLine="567"/>
        <w:rPr>
          <w:lang w:val="az-Latn-AZ"/>
        </w:rPr>
      </w:pPr>
      <w:r>
        <w:rPr>
          <w:lang w:val="az-Latn-AZ"/>
        </w:rPr>
        <w:t>74.1.3. Prezident seçkilərində iştirak etmək üçün qeydə alınmış namizədlər;</w:t>
      </w:r>
    </w:p>
    <w:p w14:paraId="2087D9A0" w14:textId="77777777" w:rsidR="003D78E1" w:rsidRDefault="006713DF">
      <w:pPr>
        <w:pStyle w:val="Mecelle"/>
        <w:spacing w:after="60"/>
        <w:ind w:firstLine="567"/>
        <w:rPr>
          <w:lang w:val="az-Latn-AZ"/>
        </w:rPr>
      </w:pPr>
      <w:r>
        <w:rPr>
          <w:lang w:val="az-Latn-AZ"/>
        </w:rPr>
        <w:t>74.1.4. Milli Məclisə deputat seçkilərində iştirak etmək üçün namizədi qeydə alınmış siyasi partiyalar, siyasi partiyaların blokları;</w:t>
      </w:r>
    </w:p>
    <w:p w14:paraId="16B49E8D" w14:textId="77777777" w:rsidR="003D78E1" w:rsidRDefault="006713DF">
      <w:pPr>
        <w:pStyle w:val="Mecelle"/>
        <w:spacing w:after="60"/>
        <w:ind w:firstLine="567"/>
        <w:rPr>
          <w:lang w:val="az-Latn-AZ"/>
        </w:rPr>
      </w:pPr>
      <w:r>
        <w:rPr>
          <w:lang w:val="az-Latn-AZ"/>
        </w:rPr>
        <w:t>74.1.5. bələdiyyə seçkilərində iştirak etmək üçün qeydə alınmış namizədlər;</w:t>
      </w:r>
    </w:p>
    <w:p w14:paraId="2A334F61" w14:textId="77777777" w:rsidR="003D78E1" w:rsidRDefault="006713DF">
      <w:pPr>
        <w:pStyle w:val="Mecelle"/>
        <w:spacing w:after="60"/>
        <w:ind w:firstLine="567"/>
        <w:rPr>
          <w:lang w:val="az-Latn-AZ"/>
        </w:rPr>
      </w:pPr>
      <w:r>
        <w:rPr>
          <w:lang w:val="az-Latn-AZ"/>
        </w:rPr>
        <w:t>74.1.6. Prezident seçkilərində iştirak etmәk üçün namizədi qeydə alınmış siyasi partiyalar, siyasi partiyaların blokları;</w:t>
      </w:r>
    </w:p>
    <w:p w14:paraId="0D791302" w14:textId="77777777" w:rsidR="003D78E1" w:rsidRDefault="006713DF">
      <w:pPr>
        <w:pStyle w:val="Mecelle"/>
        <w:spacing w:after="60"/>
        <w:ind w:firstLine="567"/>
        <w:rPr>
          <w:lang w:val="az-Latn-AZ"/>
        </w:rPr>
      </w:pPr>
      <w:r>
        <w:rPr>
          <w:lang w:val="az-Latn-AZ"/>
        </w:rPr>
        <w:t>74.1.7. bələdiyyə seçkilərində iştirak etmək üçün namizədi qeydə alınmış siyasi partiyalar, siyasi partiyalar blokları;</w:t>
      </w:r>
    </w:p>
    <w:p w14:paraId="78DAF43D" w14:textId="77777777" w:rsidR="003D78E1" w:rsidRDefault="006713DF">
      <w:pPr>
        <w:pStyle w:val="Mecelle"/>
        <w:spacing w:after="60"/>
        <w:ind w:firstLine="567"/>
        <w:rPr>
          <w:lang w:val="az-Latn-AZ"/>
        </w:rPr>
      </w:pPr>
      <w:r>
        <w:rPr>
          <w:lang w:val="az-Latn-AZ"/>
        </w:rPr>
        <w:t>74.2. Seçkiqabağı təşviqat aşağıdakı üsullarla aparıla bilər:</w:t>
      </w:r>
    </w:p>
    <w:p w14:paraId="02D8B110" w14:textId="60079CE7" w:rsidR="003D78E1" w:rsidRDefault="006713DF">
      <w:pPr>
        <w:pStyle w:val="Mecelle"/>
        <w:spacing w:after="60"/>
        <w:ind w:firstLine="567"/>
        <w:rPr>
          <w:lang w:val="az-Latn-AZ"/>
        </w:rPr>
      </w:pPr>
      <w:r>
        <w:rPr>
          <w:lang w:val="az-Latn-AZ"/>
        </w:rPr>
        <w:t xml:space="preserve">74.2.1. </w:t>
      </w:r>
      <w:r w:rsidR="006837CB" w:rsidRPr="00915C7A">
        <w:rPr>
          <w:i/>
          <w:iCs/>
          <w:sz w:val="24"/>
          <w:szCs w:val="24"/>
          <w:lang w:val="az-Latn-AZ"/>
        </w:rPr>
        <w:t>media vasitəsi</w:t>
      </w:r>
      <w:r>
        <w:rPr>
          <w:lang w:val="az-Latn-AZ"/>
        </w:rPr>
        <w:t xml:space="preserve"> ilə;</w:t>
      </w:r>
      <w:r w:rsidR="006837CB">
        <w:rPr>
          <w:rStyle w:val="EndnoteReference"/>
          <w:lang w:val="az-Latn-AZ"/>
        </w:rPr>
        <w:endnoteReference w:id="94"/>
      </w:r>
    </w:p>
    <w:p w14:paraId="4E0D71AD" w14:textId="77777777" w:rsidR="003D78E1" w:rsidRDefault="006713DF">
      <w:pPr>
        <w:pStyle w:val="Mecelle"/>
        <w:spacing w:after="60"/>
        <w:ind w:firstLine="567"/>
        <w:rPr>
          <w:lang w:val="az-Latn-AZ"/>
        </w:rPr>
      </w:pPr>
      <w:r>
        <w:rPr>
          <w:lang w:val="az-Latn-AZ"/>
        </w:rPr>
        <w:t>74.2.2. kütləvi tədbirlərin (yığıncaqlar və vətəndaşlarla görüşlər, kütləvi müzakirələr, söhbətlər və s.) keçirilməsi yolu ilə;</w:t>
      </w:r>
    </w:p>
    <w:p w14:paraId="74CEE2E6" w14:textId="77777777" w:rsidR="003D78E1" w:rsidRDefault="006713DF">
      <w:pPr>
        <w:pStyle w:val="Mecelle"/>
        <w:spacing w:after="60"/>
        <w:ind w:firstLine="567"/>
        <w:rPr>
          <w:lang w:val="az-Latn-AZ"/>
        </w:rPr>
      </w:pPr>
      <w:r>
        <w:rPr>
          <w:lang w:val="az-Latn-AZ"/>
        </w:rPr>
        <w:t>74.2.3. çap olunmuş, audiovizual və digər təşviqat materiallarının buraxılması və yayılması yolu ilə;</w:t>
      </w:r>
    </w:p>
    <w:p w14:paraId="3FE3755C" w14:textId="77777777" w:rsidR="003D78E1" w:rsidRDefault="006713DF">
      <w:pPr>
        <w:pStyle w:val="Mecelle"/>
        <w:spacing w:after="60"/>
        <w:ind w:firstLine="567"/>
        <w:rPr>
          <w:lang w:val="az-Latn-AZ"/>
        </w:rPr>
      </w:pPr>
      <w:r>
        <w:rPr>
          <w:lang w:val="az-Latn-AZ"/>
        </w:rPr>
        <w:t>74.2.4. qanunla qadağan edilməyən digər üsullarla.</w:t>
      </w:r>
    </w:p>
    <w:p w14:paraId="141A222A" w14:textId="3169DD62" w:rsidR="003D78E1" w:rsidRDefault="006713DF">
      <w:pPr>
        <w:pStyle w:val="Mecelle"/>
        <w:spacing w:after="60"/>
        <w:ind w:firstLine="567"/>
        <w:rPr>
          <w:lang w:val="az-Latn-AZ"/>
        </w:rPr>
      </w:pPr>
      <w:r>
        <w:rPr>
          <w:lang w:val="az-Latn-AZ"/>
        </w:rPr>
        <w:t xml:space="preserve">74.3. </w:t>
      </w:r>
      <w:r w:rsidR="006837CB" w:rsidRPr="00915C7A">
        <w:rPr>
          <w:i/>
          <w:iCs/>
          <w:sz w:val="24"/>
          <w:szCs w:val="24"/>
          <w:lang w:val="az-Latn-AZ"/>
        </w:rPr>
        <w:t>Media vasitəsi</w:t>
      </w:r>
      <w:r>
        <w:rPr>
          <w:lang w:val="az-Latn-AZ"/>
        </w:rPr>
        <w:t xml:space="preserve"> ilə seçkiqabağı təşviqat açıq müzakirələr, dəyirmi masalar, mətbuat konfransları, müsahibələr, çıxışlar, siyasi reklamlar, </w:t>
      </w:r>
      <w:r w:rsidR="006837CB" w:rsidRPr="00915C7A">
        <w:rPr>
          <w:i/>
          <w:iCs/>
          <w:sz w:val="24"/>
          <w:szCs w:val="24"/>
          <w:lang w:val="az-Latn-AZ"/>
        </w:rPr>
        <w:t>televiziya və radio proqramları</w:t>
      </w:r>
      <w:r>
        <w:rPr>
          <w:lang w:val="az-Latn-AZ"/>
        </w:rPr>
        <w:t>, videofilmlər formasında və qanunla qadağan edilməyən digər formalarda həyata keçirilir. Qeydə alınmış namizəd, siyasi partiya, siyasi partiyaların bloku, referendum üzrə təşviqat qrupu seçkiqabağı təşviqatın forma və üsullarını müstəqil müəyyənləşdirir.</w:t>
      </w:r>
      <w:r w:rsidR="006837CB">
        <w:rPr>
          <w:rStyle w:val="EndnoteReference"/>
          <w:lang w:val="az-Latn-AZ"/>
        </w:rPr>
        <w:endnoteReference w:id="95"/>
      </w:r>
    </w:p>
    <w:p w14:paraId="499D73A2" w14:textId="77777777" w:rsidR="003D78E1" w:rsidRDefault="006713DF">
      <w:pPr>
        <w:pStyle w:val="Mecelle"/>
        <w:spacing w:after="60"/>
        <w:ind w:firstLine="567"/>
        <w:rPr>
          <w:lang w:val="az-Latn-AZ"/>
        </w:rPr>
      </w:pPr>
      <w:r>
        <w:rPr>
          <w:lang w:val="az-Latn-AZ"/>
        </w:rPr>
        <w:t>74.4. Seçkiqabağı təşviqatın aparılması, seçkiqabağı hər hansı təşviqat materiallarının yayılması aşağıdakılara qadağan edilir:</w:t>
      </w:r>
    </w:p>
    <w:p w14:paraId="3869E78B" w14:textId="77777777" w:rsidR="003D78E1" w:rsidRDefault="006713DF">
      <w:pPr>
        <w:pStyle w:val="Mecelle"/>
        <w:spacing w:after="60"/>
        <w:ind w:firstLine="567"/>
        <w:rPr>
          <w:lang w:val="az-Latn-AZ"/>
        </w:rPr>
      </w:pPr>
      <w:r>
        <w:rPr>
          <w:lang w:val="az-Latn-AZ"/>
        </w:rPr>
        <w:t>74.4.1. bu Məcəllənin 90.2-ci maddəsində göstərilən subyektlərə (bu Məcəllənin 12.2-ci və 12.3-cü maddələri nəzərə alınmaqla);</w:t>
      </w:r>
    </w:p>
    <w:p w14:paraId="51E4833B" w14:textId="77777777" w:rsidR="003D78E1" w:rsidRDefault="006713DF">
      <w:pPr>
        <w:pStyle w:val="Mecelle"/>
        <w:spacing w:after="60"/>
        <w:ind w:firstLine="567"/>
        <w:rPr>
          <w:lang w:val="az-Latn-AZ"/>
        </w:rPr>
      </w:pPr>
      <w:r>
        <w:rPr>
          <w:lang w:val="az-Latn-AZ"/>
        </w:rPr>
        <w:t>74.4.2. öz vəzifələrini və ya xidməti vəzifələrini yerinə yetirərkən, həm də vəzifəsindən və ya xidməti üstünlüyündən istifadə etməklə dövlət orqanlarında, idarələrində, təşkilatlarında və ya bələdiyyə orqanlarında və təşkilatlarında vəzifədə olan şəxslərə, dövlət və bələdiyyə qulluqçularına, hərbi qulluqçulara;</w:t>
      </w:r>
    </w:p>
    <w:p w14:paraId="468B5011" w14:textId="77777777" w:rsidR="003D78E1" w:rsidRDefault="006713DF">
      <w:pPr>
        <w:pStyle w:val="Mecelle"/>
        <w:spacing w:after="60"/>
        <w:ind w:firstLine="567"/>
        <w:rPr>
          <w:lang w:val="az-Latn-AZ"/>
        </w:rPr>
      </w:pPr>
      <w:r>
        <w:rPr>
          <w:lang w:val="az-Latn-AZ"/>
        </w:rPr>
        <w:t>74.4.3. seçki komissiyalarına, seçki komissiyasının həlledici səs hüquqlu üzvlərinə və digər vəzifəli şəxslərinə.</w:t>
      </w:r>
    </w:p>
    <w:p w14:paraId="698B69A6" w14:textId="77777777" w:rsidR="003D78E1" w:rsidRDefault="006713DF">
      <w:pPr>
        <w:pStyle w:val="Mecelle"/>
        <w:spacing w:after="60"/>
        <w:ind w:firstLine="567"/>
        <w:rPr>
          <w:lang w:val="az-Latn-AZ"/>
        </w:rPr>
      </w:pPr>
      <w:r>
        <w:rPr>
          <w:lang w:val="az-Latn-AZ"/>
        </w:rPr>
        <w:t>74.5. Bu Məcəllə ilə seçkiqabağı təşviqat üçün müəyyən edilmiş qaydalara riayət edilməsinə nəzarəti Mərkəzi Seçki Komissiyasının nəzdində yaradılmış və əsasən jurnalistlərdən ibarət olan mətbuat qrupu həyata keçirir.</w:t>
      </w:r>
    </w:p>
    <w:p w14:paraId="2460FE77"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111" w:name="_Toc90979836"/>
      <w:r>
        <w:rPr>
          <w:rStyle w:val="StyleMaddeHanging125cmBefore12ptChar"/>
          <w:szCs w:val="22"/>
        </w:rPr>
        <w:t>Maddə 75.</w:t>
      </w:r>
      <w:r>
        <w:rPr>
          <w:lang w:val="az-Latn-AZ"/>
        </w:rPr>
        <w:t xml:space="preserve"> </w:t>
      </w:r>
      <w:r>
        <w:rPr>
          <w:rStyle w:val="StyleBold"/>
          <w:bCs/>
          <w:caps w:val="0"/>
          <w:color w:val="000000"/>
          <w:sz w:val="22"/>
          <w:szCs w:val="18"/>
        </w:rPr>
        <w:t>Seçkiqabağı təşviqatın aparılması müddəti</w:t>
      </w:r>
      <w:bookmarkEnd w:id="111"/>
    </w:p>
    <w:p w14:paraId="380EEA0E" w14:textId="77777777" w:rsidR="003D78E1" w:rsidRDefault="006713DF">
      <w:pPr>
        <w:pStyle w:val="Mecelle"/>
        <w:spacing w:after="60"/>
        <w:ind w:firstLine="567"/>
        <w:rPr>
          <w:lang w:val="az-Latn-AZ"/>
        </w:rPr>
      </w:pPr>
      <w:r>
        <w:rPr>
          <w:lang w:val="az-Latn-AZ"/>
        </w:rPr>
        <w:t>75.1. Səsvermə günü və ondan əvvəlki gün hər hansı seçkiqabağı təşviqat aparmaq qadağandır.</w:t>
      </w:r>
    </w:p>
    <w:p w14:paraId="2F35F839" w14:textId="77777777" w:rsidR="003D78E1" w:rsidRDefault="006713DF">
      <w:pPr>
        <w:pStyle w:val="Mecelle"/>
        <w:spacing w:after="60"/>
        <w:ind w:firstLine="567"/>
        <w:rPr>
          <w:lang w:val="az-Latn-AZ"/>
        </w:rPr>
      </w:pPr>
      <w:r>
        <w:rPr>
          <w:lang w:val="az-Latn-AZ"/>
        </w:rPr>
        <w:t xml:space="preserve">75.2. Seçkiqabağı təşviqat səsvermə gününə </w:t>
      </w:r>
      <w:r>
        <w:rPr>
          <w:iCs/>
          <w:lang w:val="az-Latn-AZ"/>
        </w:rPr>
        <w:t>23</w:t>
      </w:r>
      <w:r>
        <w:rPr>
          <w:lang w:val="az-Latn-AZ"/>
        </w:rPr>
        <w:t xml:space="preserve"> gün qalmış başlayır və səsvermənin başlanmasına 24 saat qalmış dayandırılır.</w:t>
      </w:r>
      <w:r>
        <w:rPr>
          <w:rStyle w:val="EndnoteReference"/>
          <w:rFonts w:ascii="Palatino Linotype" w:hAnsi="Palatino Linotype" w:cs="Tahoma"/>
          <w:sz w:val="20"/>
          <w:szCs w:val="20"/>
          <w:lang w:val="az-Latn-AZ"/>
        </w:rPr>
        <w:endnoteReference w:id="96"/>
      </w:r>
    </w:p>
    <w:p w14:paraId="44807414" w14:textId="77777777" w:rsidR="003D78E1" w:rsidRDefault="006713DF">
      <w:pPr>
        <w:pStyle w:val="Mecelle"/>
        <w:spacing w:after="60"/>
        <w:ind w:firstLine="567"/>
        <w:rPr>
          <w:lang w:val="az-Latn-AZ"/>
        </w:rPr>
      </w:pPr>
      <w:r>
        <w:rPr>
          <w:lang w:val="az-Latn-AZ"/>
        </w:rPr>
        <w:t>75.3. Bu Məcəllə ilə müəyyənləşdirilmiş qaydada seçki məntəqəsi otaqlarının daxilində və xaricində yerləşdirilmiş seçkiqabağı təşviqat materialları səsvermə günü yığışdırılır.</w:t>
      </w:r>
    </w:p>
    <w:p w14:paraId="0EF20726"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112" w:name="_Toc90979837"/>
      <w:r>
        <w:rPr>
          <w:rStyle w:val="StyleMaddeHanging125cmBefore12ptChar"/>
          <w:szCs w:val="22"/>
        </w:rPr>
        <w:t>Maddə 76.</w:t>
      </w:r>
      <w:r>
        <w:rPr>
          <w:lang w:val="az-Latn-AZ"/>
        </w:rPr>
        <w:t xml:space="preserve"> </w:t>
      </w:r>
      <w:r>
        <w:rPr>
          <w:rStyle w:val="StyleBold"/>
          <w:bCs/>
          <w:caps w:val="0"/>
          <w:color w:val="000000"/>
          <w:sz w:val="22"/>
          <w:szCs w:val="18"/>
        </w:rPr>
        <w:t>İctimai rəy sorğusu</w:t>
      </w:r>
      <w:bookmarkEnd w:id="112"/>
    </w:p>
    <w:p w14:paraId="7608F526" w14:textId="6C7B2128" w:rsidR="003D78E1" w:rsidRDefault="006713DF">
      <w:pPr>
        <w:pStyle w:val="Mecelle"/>
        <w:spacing w:after="60"/>
        <w:ind w:firstLine="567"/>
        <w:rPr>
          <w:lang w:val="az-Latn-AZ"/>
        </w:rPr>
      </w:pPr>
      <w:r>
        <w:rPr>
          <w:lang w:val="az-Latn-AZ"/>
        </w:rPr>
        <w:t xml:space="preserve">76.1. </w:t>
      </w:r>
      <w:r w:rsidR="006837CB" w:rsidRPr="00915C7A">
        <w:rPr>
          <w:i/>
          <w:iCs/>
          <w:sz w:val="24"/>
          <w:szCs w:val="24"/>
          <w:lang w:val="az-Latn-AZ"/>
        </w:rPr>
        <w:t>Media subyektləri</w:t>
      </w:r>
      <w:r>
        <w:rPr>
          <w:lang w:val="az-Latn-AZ"/>
        </w:rPr>
        <w:t xml:space="preserve"> seçkilərlə bağlı ictimai rəy sorğusunun nəticələrini dərc etdikdə rəy sorğusu keçirən təşkilatları, onun keçirilməsi vaxtını, dəqiq ifadə edilmiş sualları, sorğuda iştirak edənlərin sayını bildirməlidir.</w:t>
      </w:r>
      <w:r w:rsidR="006837CB">
        <w:rPr>
          <w:rStyle w:val="EndnoteReference"/>
          <w:lang w:val="az-Latn-AZ"/>
        </w:rPr>
        <w:endnoteReference w:id="97"/>
      </w:r>
    </w:p>
    <w:p w14:paraId="50B1A36C" w14:textId="2EA3AA17" w:rsidR="003D78E1" w:rsidRDefault="006713DF">
      <w:pPr>
        <w:pStyle w:val="Mecelle"/>
        <w:spacing w:after="60"/>
        <w:ind w:firstLine="567"/>
        <w:rPr>
          <w:lang w:val="az-Latn-AZ"/>
        </w:rPr>
      </w:pPr>
      <w:r>
        <w:rPr>
          <w:lang w:val="az-Latn-AZ"/>
        </w:rPr>
        <w:t xml:space="preserve">76.2. Səsvermə gününə 24 saat qalmış ictimai rəy sorğusu nəticələrinin, seçkilərin nəticələri barədə proqnozların </w:t>
      </w:r>
      <w:r w:rsidR="006837CB" w:rsidRPr="00915C7A">
        <w:rPr>
          <w:i/>
          <w:iCs/>
          <w:sz w:val="24"/>
          <w:szCs w:val="24"/>
          <w:lang w:val="az-Latn-AZ"/>
        </w:rPr>
        <w:t>mediada</w:t>
      </w:r>
      <w:r>
        <w:rPr>
          <w:lang w:val="az-Latn-AZ"/>
        </w:rPr>
        <w:t xml:space="preserve"> dərc edilməsinə yol verilmir.</w:t>
      </w:r>
      <w:r w:rsidR="006837CB">
        <w:rPr>
          <w:rStyle w:val="EndnoteReference"/>
          <w:lang w:val="az-Latn-AZ"/>
        </w:rPr>
        <w:endnoteReference w:id="98"/>
      </w:r>
    </w:p>
    <w:p w14:paraId="49D7405F" w14:textId="6F5AEE54" w:rsidR="003D78E1" w:rsidRDefault="006713DF">
      <w:pPr>
        <w:pStyle w:val="StyleMecelleLeftLeft-075cmHanging125cmBefore"/>
        <w:tabs>
          <w:tab w:val="clear" w:pos="397"/>
          <w:tab w:val="left" w:pos="0"/>
          <w:tab w:val="left" w:pos="360"/>
        </w:tabs>
        <w:spacing w:before="360" w:after="60"/>
        <w:ind w:left="0" w:firstLine="567"/>
        <w:jc w:val="both"/>
        <w:rPr>
          <w:rStyle w:val="StyleBold"/>
          <w:bCs/>
          <w:caps w:val="0"/>
          <w:color w:val="000000"/>
          <w:sz w:val="22"/>
          <w:szCs w:val="18"/>
        </w:rPr>
      </w:pPr>
      <w:r>
        <w:rPr>
          <w:rStyle w:val="StyleMaddeHanging125cmBefore12ptChar"/>
          <w:szCs w:val="22"/>
        </w:rPr>
        <w:t>Maddə 77.</w:t>
      </w:r>
      <w:r>
        <w:rPr>
          <w:lang w:val="az-Latn-AZ"/>
        </w:rPr>
        <w:t xml:space="preserve"> </w:t>
      </w:r>
      <w:r>
        <w:rPr>
          <w:rStyle w:val="StyleBold"/>
          <w:bCs/>
          <w:caps w:val="0"/>
          <w:color w:val="000000"/>
          <w:sz w:val="22"/>
          <w:szCs w:val="18"/>
        </w:rPr>
        <w:t xml:space="preserve">Seçkiqabağı təşviqat zamanı </w:t>
      </w:r>
      <w:r w:rsidR="006837CB" w:rsidRPr="006837CB">
        <w:rPr>
          <w:b/>
          <w:bCs/>
          <w:i/>
          <w:iCs/>
          <w:sz w:val="24"/>
          <w:szCs w:val="24"/>
          <w:lang w:val="az-Latn-AZ"/>
        </w:rPr>
        <w:t>media subyektlərinin</w:t>
      </w:r>
      <w:r>
        <w:rPr>
          <w:rStyle w:val="StyleBold"/>
          <w:bCs/>
          <w:caps w:val="0"/>
          <w:color w:val="000000"/>
          <w:sz w:val="22"/>
          <w:szCs w:val="18"/>
        </w:rPr>
        <w:t xml:space="preserve"> əsas vəzifələri</w:t>
      </w:r>
      <w:r w:rsidR="006837CB" w:rsidRPr="006837CB">
        <w:rPr>
          <w:rStyle w:val="EndnoteReference"/>
          <w:rFonts w:ascii="Palatino Linotype" w:hAnsi="Palatino Linotype"/>
          <w:sz w:val="20"/>
          <w:lang w:val="az-Latn-AZ"/>
        </w:rPr>
        <w:endnoteReference w:id="99"/>
      </w:r>
    </w:p>
    <w:p w14:paraId="61CD6A0E" w14:textId="2B20BDFC" w:rsidR="003D78E1" w:rsidRDefault="006713DF">
      <w:pPr>
        <w:pStyle w:val="Mecelle"/>
        <w:spacing w:after="60"/>
        <w:ind w:firstLine="567"/>
        <w:rPr>
          <w:lang w:val="az-Latn-AZ"/>
        </w:rPr>
      </w:pPr>
      <w:r>
        <w:rPr>
          <w:lang w:val="az-Latn-AZ"/>
        </w:rPr>
        <w:t xml:space="preserve">77.1. </w:t>
      </w:r>
      <w:r>
        <w:rPr>
          <w:rFonts w:cs="Arial"/>
          <w:lang w:val="az-Latn-AZ"/>
        </w:rPr>
        <w:t xml:space="preserve">İctimai </w:t>
      </w:r>
      <w:r w:rsidR="00F00D8B" w:rsidRPr="00755DA2">
        <w:rPr>
          <w:i/>
          <w:iCs/>
          <w:sz w:val="24"/>
          <w:szCs w:val="24"/>
          <w:lang w:val="az-Latn-AZ"/>
        </w:rPr>
        <w:t>televiziya və radio yayımçıları</w:t>
      </w:r>
      <w:r>
        <w:rPr>
          <w:lang w:val="az-Latn-AZ"/>
        </w:rPr>
        <w:t xml:space="preserve"> və ya dövri nəşrlərin redaksiyalarının təsisçiləri dövlət orqanları, təşkilatları, idarələri olduqda və ya onlar dövlət büdcəsindən maliyyələşdirilərsə, </w:t>
      </w:r>
      <w:r>
        <w:rPr>
          <w:rFonts w:cs="Arial"/>
          <w:lang w:val="az-Latn-AZ"/>
        </w:rPr>
        <w:t xml:space="preserve">ictimai </w:t>
      </w:r>
      <w:r w:rsidR="00F00D8B" w:rsidRPr="00755DA2">
        <w:rPr>
          <w:i/>
          <w:iCs/>
          <w:sz w:val="24"/>
          <w:szCs w:val="24"/>
          <w:lang w:val="az-Latn-AZ"/>
        </w:rPr>
        <w:t>televiziya və radio yayımçıları</w:t>
      </w:r>
      <w:r>
        <w:rPr>
          <w:lang w:val="az-Latn-AZ"/>
        </w:rPr>
        <w:t xml:space="preserve"> və dövri nəşrlərin redaksiyaları qeydə alınmış namizədlərə, siyasi partiyalara və siyasi partiyaların bloklarına seçkiqabağı proqramlarını təbliğ etməkdən ötrü, üzvlərinin sayı 20 min və daha çox olan referendum üzrə təşviqat qruplarına referenduma çıxarılan məsələlərin lehinə və əleyhinə təşviqat aparmaqdan ötrü dövlət hakimiyyəti orqanlarının ayırdığı vəsait hesabına bərabər şərait yaradırlar. Göstərilən təşkilatlar qeydə alınmış namizədlərin, siyasi partiyaların, siyasi partiyalar bloklarının, referenduma çıxarılan məsələlərin lehinə və ya əleyhinə öz təşəbbüsləri ilə seçkiqabağı təşviqat apara bilməzlər. </w:t>
      </w:r>
      <w:r>
        <w:rPr>
          <w:rFonts w:cs="Arial"/>
          <w:lang w:val="az-Latn-AZ"/>
        </w:rPr>
        <w:t xml:space="preserve">Dövlətə məxsus olan </w:t>
      </w:r>
      <w:r w:rsidR="00F00D8B" w:rsidRPr="00755DA2">
        <w:rPr>
          <w:i/>
          <w:iCs/>
          <w:sz w:val="24"/>
          <w:szCs w:val="24"/>
          <w:lang w:val="az-Latn-AZ"/>
        </w:rPr>
        <w:t>televiziya və radio yayımçıları</w:t>
      </w:r>
      <w:r>
        <w:rPr>
          <w:rFonts w:cs="Arial"/>
          <w:lang w:val="az-Latn-AZ"/>
        </w:rPr>
        <w:t xml:space="preserve"> vasitəsilə seçkiqabağı təşviqat aparılmır.</w:t>
      </w:r>
      <w:r>
        <w:rPr>
          <w:rStyle w:val="EndnoteReference"/>
          <w:rFonts w:ascii="Palatino Linotype" w:hAnsi="Palatino Linotype" w:cs="Arial"/>
          <w:lang w:val="az-Latn-AZ"/>
        </w:rPr>
        <w:endnoteReference w:id="100"/>
      </w:r>
    </w:p>
    <w:p w14:paraId="206A8A5B" w14:textId="6CFFC95A" w:rsidR="003D78E1" w:rsidRDefault="006713DF">
      <w:pPr>
        <w:pStyle w:val="Mecelle"/>
        <w:spacing w:after="60"/>
        <w:ind w:firstLine="567"/>
        <w:rPr>
          <w:lang w:val="az-Latn-AZ"/>
        </w:rPr>
      </w:pPr>
      <w:r>
        <w:rPr>
          <w:lang w:val="az-Latn-AZ"/>
        </w:rPr>
        <w:t xml:space="preserve">77.2. Bu Məcəllənin 77.1-ci maddəsində nəzərdə tutulan və </w:t>
      </w:r>
      <w:r w:rsidR="00F00D8B" w:rsidRPr="00755DA2">
        <w:rPr>
          <w:i/>
          <w:iCs/>
          <w:sz w:val="24"/>
          <w:szCs w:val="24"/>
          <w:lang w:val="az-Latn-AZ"/>
        </w:rPr>
        <w:t>proqramları</w:t>
      </w:r>
      <w:r>
        <w:rPr>
          <w:lang w:val="az-Latn-AZ"/>
        </w:rPr>
        <w:t xml:space="preserve"> Azərbaycan Respublikası ərazisinin yarısına yaxud yarısından çoxuna yayımlanan </w:t>
      </w:r>
      <w:r w:rsidR="00F00D8B" w:rsidRPr="00755DA2">
        <w:rPr>
          <w:i/>
          <w:iCs/>
          <w:sz w:val="24"/>
          <w:szCs w:val="24"/>
          <w:lang w:val="az-Latn-AZ"/>
        </w:rPr>
        <w:t>televiziya və radio yayımçıları</w:t>
      </w:r>
      <w:r>
        <w:rPr>
          <w:lang w:val="az-Latn-AZ"/>
        </w:rPr>
        <w:t xml:space="preserve">, habelə dövri nəşrlərin redaksiyaları prezidentliyə qeydə alınan namizədlərə, birmandatlı seçki dairələrinin 60-dan çoxunda və ya bələdiyyələrin yarısından çoxunda namizədləri qeydə alınmış siyasi partiyalara, siyasi partiyaların bloklarına, üzvlərinin sayı 40 min və daha çox olan referendum üzrə təşviqat qruplarına seçkiqabağı təşviqat aparmaq üçün şərait yaratmağa borcludurlar. Mərkəzi Seçki Komissiyası göstərilən </w:t>
      </w:r>
      <w:r w:rsidR="00F00D8B" w:rsidRPr="00755DA2">
        <w:rPr>
          <w:i/>
          <w:iCs/>
          <w:sz w:val="24"/>
          <w:szCs w:val="24"/>
          <w:lang w:val="az-Latn-AZ"/>
        </w:rPr>
        <w:t>televiziya və radio yayımçılarının</w:t>
      </w:r>
      <w:r>
        <w:rPr>
          <w:lang w:val="az-Latn-AZ"/>
        </w:rPr>
        <w:t xml:space="preserve"> və dövri nəşrlər redaksiyalarının siyahısını seçkilərin təyin edilməsi haqqında qərarın</w:t>
      </w:r>
      <w:r w:rsidR="00693062">
        <w:rPr>
          <w:lang w:val="az-Latn-AZ"/>
        </w:rPr>
        <w:t xml:space="preserve"> </w:t>
      </w:r>
      <w:r w:rsidR="00693062" w:rsidRPr="00693062">
        <w:rPr>
          <w:i/>
          <w:color w:val="000000"/>
          <w:lang w:val="az-Latn-AZ"/>
        </w:rPr>
        <w:t>(sərəncamın)</w:t>
      </w:r>
      <w:r>
        <w:rPr>
          <w:lang w:val="az-Latn-AZ"/>
        </w:rPr>
        <w:t xml:space="preserve"> rəsmi dərc edilməsi günündən 20 gün gec olmayaraq müvafiq icra hakimiyyəti orqanının təqdimatına əsasən dərc edir.</w:t>
      </w:r>
      <w:r w:rsidR="00693062" w:rsidRPr="00693062">
        <w:rPr>
          <w:rStyle w:val="EndnoteReference"/>
          <w:rFonts w:ascii="Palatino Linotype" w:hAnsi="Palatino Linotype"/>
          <w:sz w:val="20"/>
          <w:szCs w:val="20"/>
          <w:lang w:val="az-Latn-AZ"/>
        </w:rPr>
        <w:t xml:space="preserve"> </w:t>
      </w:r>
      <w:r w:rsidR="00693062" w:rsidRPr="00693062">
        <w:rPr>
          <w:rStyle w:val="EndnoteReference"/>
          <w:rFonts w:ascii="Palatino Linotype" w:hAnsi="Palatino Linotype"/>
          <w:sz w:val="20"/>
          <w:szCs w:val="20"/>
          <w:lang w:val="az-Latn-AZ"/>
        </w:rPr>
        <w:endnoteReference w:id="101"/>
      </w:r>
    </w:p>
    <w:p w14:paraId="324A94C9" w14:textId="7A970DBD" w:rsidR="003D78E1" w:rsidRDefault="006713DF">
      <w:pPr>
        <w:pStyle w:val="Mecelle"/>
        <w:spacing w:after="60"/>
        <w:ind w:firstLine="567"/>
        <w:rPr>
          <w:lang w:val="az-Latn-AZ"/>
        </w:rPr>
      </w:pPr>
      <w:r>
        <w:rPr>
          <w:lang w:val="az-Latn-AZ"/>
        </w:rPr>
        <w:t xml:space="preserve">77.3. Azərbaycan Respublikası ərazisinin yarısından az hissəsində </w:t>
      </w:r>
      <w:r w:rsidR="00F00D8B" w:rsidRPr="00755DA2">
        <w:rPr>
          <w:i/>
          <w:iCs/>
          <w:sz w:val="24"/>
          <w:szCs w:val="24"/>
          <w:lang w:val="az-Latn-AZ"/>
        </w:rPr>
        <w:t>proqramları</w:t>
      </w:r>
      <w:r>
        <w:rPr>
          <w:lang w:val="az-Latn-AZ"/>
        </w:rPr>
        <w:t xml:space="preserve"> yayımlanan </w:t>
      </w:r>
      <w:r w:rsidR="00F00D8B" w:rsidRPr="00755DA2">
        <w:rPr>
          <w:i/>
          <w:iCs/>
          <w:sz w:val="24"/>
          <w:szCs w:val="24"/>
          <w:lang w:val="az-Latn-AZ"/>
        </w:rPr>
        <w:t>televiziya və radio yayımçıları</w:t>
      </w:r>
      <w:r>
        <w:rPr>
          <w:lang w:val="az-Latn-AZ"/>
        </w:rPr>
        <w:t xml:space="preserve">, habelə bu Məcəllənin 77.2-ci maddəsində göstərilən </w:t>
      </w:r>
      <w:r w:rsidR="00F00D8B" w:rsidRPr="00755DA2">
        <w:rPr>
          <w:i/>
          <w:iCs/>
          <w:sz w:val="24"/>
          <w:szCs w:val="24"/>
          <w:lang w:val="az-Latn-AZ"/>
        </w:rPr>
        <w:t>televiziya və radio yayımçılarının</w:t>
      </w:r>
      <w:r>
        <w:rPr>
          <w:lang w:val="az-Latn-AZ"/>
        </w:rPr>
        <w:t xml:space="preserve"> müvafiq bölmələri və bu Məcəllənin 77.1-ci maddəsində nəzərdə tutulan, Azərbaycan Respublikası ərazisinin yarıdan az hissəsində yayımlanan dövri nəşrlərin redaksiyaları birmandatlı seçki dairəsində qeydə alınmış namizədə, bu Məcəllə ilə müəyyənləşdirilmiş qaydada seçicilərin zəruri sayda imzaları yığılmış müvafiq seçki dairəsinin əhatə etdiyi və üzvlərinin sayı 20 min və daha çox olan referendum üzrə təşviqat qruplarına, bələdiyyələrin 1/3-dən çoxunda namizədləri qeydə alınmış siyasi partiyalara, siyasi partiyaların bloklarına müvafiq inzibati ərazi vahidində seçkiqabağı təşviqat aparmaq imkanı yarada bilərlər. </w:t>
      </w:r>
      <w:r w:rsidR="00F00D8B" w:rsidRPr="00755DA2">
        <w:rPr>
          <w:i/>
          <w:iCs/>
          <w:sz w:val="24"/>
          <w:szCs w:val="24"/>
          <w:lang w:val="az-Latn-AZ"/>
        </w:rPr>
        <w:t>Televiziya və radio yayımçılarının</w:t>
      </w:r>
      <w:r>
        <w:rPr>
          <w:lang w:val="az-Latn-AZ"/>
        </w:rPr>
        <w:t xml:space="preserve"> və dövri nəşrlər redaksiyalarının siyahısı seçkilərin təyin edilməsi haqqında qərar</w:t>
      </w:r>
      <w:r w:rsidR="00693062">
        <w:rPr>
          <w:lang w:val="az-Latn-AZ"/>
        </w:rPr>
        <w:t xml:space="preserve"> </w:t>
      </w:r>
      <w:r w:rsidR="00693062" w:rsidRPr="00693062">
        <w:rPr>
          <w:i/>
          <w:color w:val="000000"/>
          <w:lang w:val="az-Latn-AZ"/>
        </w:rPr>
        <w:t>(sərəncam)</w:t>
      </w:r>
      <w:r>
        <w:rPr>
          <w:lang w:val="az-Latn-AZ"/>
        </w:rPr>
        <w:t xml:space="preserve"> rəsmi dərc edildikdən ən geci </w:t>
      </w:r>
      <w:r>
        <w:rPr>
          <w:iCs/>
          <w:lang w:val="az-Latn-AZ"/>
        </w:rPr>
        <w:t>30</w:t>
      </w:r>
      <w:r>
        <w:rPr>
          <w:lang w:val="az-Latn-AZ"/>
        </w:rPr>
        <w:t xml:space="preserve"> gün ərzində müvafiq icra hakimiyyəti orqanının təqdimatı ilə müvafiq dairə seçki komissiyaları tərəfindən dərc edilir.</w:t>
      </w:r>
      <w:r>
        <w:rPr>
          <w:rStyle w:val="EndnoteReference"/>
          <w:rFonts w:ascii="Palatino Linotype" w:hAnsi="Palatino Linotype" w:cs="Tahoma"/>
          <w:lang w:val="az-Latn-AZ"/>
        </w:rPr>
        <w:endnoteReference w:id="102"/>
      </w:r>
    </w:p>
    <w:p w14:paraId="723AA0AF" w14:textId="7CD0EEA4" w:rsidR="003D78E1" w:rsidRDefault="006713DF">
      <w:pPr>
        <w:pStyle w:val="Mecelle"/>
        <w:spacing w:after="60"/>
        <w:ind w:firstLine="567"/>
        <w:rPr>
          <w:lang w:val="az-Latn-AZ"/>
        </w:rPr>
      </w:pPr>
      <w:r>
        <w:rPr>
          <w:lang w:val="az-Latn-AZ"/>
        </w:rPr>
        <w:t xml:space="preserve">77.4. Bu Məcəllənin 77.1-ci maddəsində nəzərdə tutulmayan </w:t>
      </w:r>
      <w:r w:rsidR="00F00D8B" w:rsidRPr="00755DA2">
        <w:rPr>
          <w:i/>
          <w:iCs/>
          <w:sz w:val="24"/>
          <w:szCs w:val="24"/>
          <w:lang w:val="az-Latn-AZ"/>
        </w:rPr>
        <w:t>televiziya və radio yayımçıları</w:t>
      </w:r>
      <w:r>
        <w:rPr>
          <w:lang w:val="az-Latn-AZ"/>
        </w:rPr>
        <w:t xml:space="preserve"> və dövri nəşrlərin redaksiyaları, əgər onların təsisçiləri bələdiyyə qurumları hesab edilirsə, imzaların yığıldığı müvafiq seçki dairəsinin əhatə etdiyi və üzvlərinin sayı 2 min və daha çox olan referendum üzrə təşviqat qrupları, müvafiq bələdiyyənin üzvlüyünə qeydə alınmış namizədlər üçün seçkiqabağı təşviqatın aparılmasına şərait yaratmağa və qeydə alınmış namizəd, siyasi partiya, siyasi partiyaların bloku, referendum üzrə təşviqat qrupu üçün seçkiqabağı təşviqatın aparılması məqsədi ilə müvafiq bələdiyyənin ərazisində bərabər imkan yaratmağa borcludurlar. </w:t>
      </w:r>
      <w:r w:rsidR="008375FA" w:rsidRPr="00670177">
        <w:rPr>
          <w:i/>
          <w:iCs/>
          <w:sz w:val="24"/>
          <w:szCs w:val="24"/>
          <w:lang w:val="az-Latn-AZ"/>
        </w:rPr>
        <w:t>Televiziya və radio yayımçıları</w:t>
      </w:r>
      <w:r>
        <w:rPr>
          <w:lang w:val="az-Latn-AZ"/>
        </w:rPr>
        <w:t xml:space="preserve"> və dövri nəşrlərin redaksiyaları təşviqat fəaliyyətində tamamilə iştirak etmədikdə, formasından asılı olmayaraq hər hansı materialın nəşrindən və ya efir vaxtının verilməsindən imtina edə bilərlər.</w:t>
      </w:r>
      <w:r w:rsidR="008375FA">
        <w:rPr>
          <w:rStyle w:val="EndnoteReference"/>
          <w:lang w:val="az-Latn-AZ"/>
        </w:rPr>
        <w:endnoteReference w:id="103"/>
      </w:r>
    </w:p>
    <w:p w14:paraId="4E334638" w14:textId="09BE3903" w:rsidR="003D78E1" w:rsidRDefault="006713DF">
      <w:pPr>
        <w:pStyle w:val="StyleMecelleLeftLeft-075cmHanging125cmBefore"/>
        <w:tabs>
          <w:tab w:val="clear" w:pos="397"/>
          <w:tab w:val="left" w:pos="0"/>
          <w:tab w:val="left" w:pos="360"/>
        </w:tabs>
        <w:spacing w:before="360" w:after="60"/>
        <w:ind w:left="0" w:firstLine="567"/>
        <w:jc w:val="both"/>
        <w:rPr>
          <w:rStyle w:val="StyleBold"/>
          <w:bCs/>
          <w:caps w:val="0"/>
          <w:color w:val="000000"/>
          <w:sz w:val="22"/>
          <w:szCs w:val="18"/>
        </w:rPr>
      </w:pPr>
      <w:r>
        <w:rPr>
          <w:rStyle w:val="StyleMaddeHanging125cmBefore12ptChar"/>
          <w:szCs w:val="22"/>
        </w:rPr>
        <w:t>Maddə 78.</w:t>
      </w:r>
      <w:r>
        <w:rPr>
          <w:lang w:val="az-Latn-AZ"/>
        </w:rPr>
        <w:t xml:space="preserve"> </w:t>
      </w:r>
      <w:r w:rsidR="00813694" w:rsidRPr="00813694">
        <w:rPr>
          <w:b/>
          <w:bCs/>
          <w:i/>
          <w:iCs/>
          <w:sz w:val="24"/>
          <w:szCs w:val="24"/>
          <w:lang w:val="az-Latn-AZ"/>
        </w:rPr>
        <w:t>Mediada</w:t>
      </w:r>
      <w:r w:rsidRPr="00813694">
        <w:rPr>
          <w:rStyle w:val="StyleBold"/>
          <w:b w:val="0"/>
          <w:bCs/>
          <w:caps w:val="0"/>
          <w:color w:val="000000"/>
          <w:sz w:val="22"/>
          <w:szCs w:val="18"/>
        </w:rPr>
        <w:t xml:space="preserve"> </w:t>
      </w:r>
      <w:r>
        <w:rPr>
          <w:rStyle w:val="StyleBold"/>
          <w:bCs/>
          <w:caps w:val="0"/>
          <w:color w:val="000000"/>
          <w:sz w:val="22"/>
          <w:szCs w:val="18"/>
        </w:rPr>
        <w:t>seçkiqabağı təşviqatın ödənişli əsaslarla aparılmasının ümumi şərtləri</w:t>
      </w:r>
      <w:r w:rsidR="00813694">
        <w:rPr>
          <w:rStyle w:val="EndnoteReference"/>
          <w:b w:val="0"/>
          <w:bCs/>
          <w:szCs w:val="18"/>
          <w:lang w:val="az-Latn-AZ"/>
        </w:rPr>
        <w:endnoteReference w:id="104"/>
      </w:r>
    </w:p>
    <w:p w14:paraId="2019BADF" w14:textId="018EFB33" w:rsidR="003D78E1" w:rsidRDefault="006713DF">
      <w:pPr>
        <w:pStyle w:val="Mecelle"/>
        <w:spacing w:after="60"/>
        <w:ind w:firstLine="567"/>
        <w:rPr>
          <w:lang w:val="az-Latn-AZ"/>
        </w:rPr>
      </w:pPr>
      <w:r>
        <w:rPr>
          <w:lang w:val="az-Latn-AZ"/>
        </w:rPr>
        <w:t xml:space="preserve">78.1. Bu Məcəllənin 77.1 və 77.4-cü maddələrində göstərilən </w:t>
      </w:r>
      <w:r w:rsidR="00813694" w:rsidRPr="00670177">
        <w:rPr>
          <w:i/>
          <w:iCs/>
          <w:sz w:val="24"/>
          <w:szCs w:val="24"/>
          <w:lang w:val="az-Latn-AZ"/>
        </w:rPr>
        <w:t>televiziya və radio yayımçıları</w:t>
      </w:r>
      <w:r>
        <w:rPr>
          <w:lang w:val="az-Latn-AZ"/>
        </w:rPr>
        <w:t xml:space="preserve"> və dövri nəşrlərin redaksiyaları qeydə alınmış namizədlərə, namizədi qeydə alınmış siyasi partiyalara, siyasi partiyaların bloklarına, referendum üzrə təşviqat qruplarına müqavilə əsasında dəyəri ödənilən efir vaxtı və dövri nəşrlərdə yer ayırmaq hüququna malikdirlər.</w:t>
      </w:r>
      <w:r w:rsidR="00813694">
        <w:rPr>
          <w:rStyle w:val="EndnoteReference"/>
          <w:lang w:val="az-Latn-AZ"/>
        </w:rPr>
        <w:endnoteReference w:id="105"/>
      </w:r>
    </w:p>
    <w:p w14:paraId="1622BF67" w14:textId="77777777" w:rsidR="003D78E1" w:rsidRDefault="006713DF">
      <w:pPr>
        <w:pStyle w:val="Mecelle"/>
        <w:spacing w:after="60"/>
        <w:ind w:firstLine="567"/>
        <w:rPr>
          <w:lang w:val="az-Latn-AZ"/>
        </w:rPr>
      </w:pPr>
      <w:r>
        <w:rPr>
          <w:lang w:val="az-Latn-AZ"/>
        </w:rPr>
        <w:t>78.2. Ödənişin məbləği və şərtləri müvafiq olaraq qeydə alınmış bütün namizədlər, siyasi partiyalar, siyasi partiyaların blokları, referendum üzrə təşviqat qrupları üçün eyni olmalıdır.</w:t>
      </w:r>
    </w:p>
    <w:p w14:paraId="4E158358" w14:textId="740A7856" w:rsidR="003D78E1" w:rsidRDefault="006713DF">
      <w:pPr>
        <w:pStyle w:val="Mecelle"/>
        <w:spacing w:after="60"/>
        <w:ind w:firstLine="567"/>
        <w:rPr>
          <w:lang w:val="az-Latn-AZ"/>
        </w:rPr>
      </w:pPr>
      <w:r>
        <w:rPr>
          <w:lang w:val="az-Latn-AZ"/>
        </w:rPr>
        <w:t xml:space="preserve">78.3. Müvafiq </w:t>
      </w:r>
      <w:r w:rsidR="00813694" w:rsidRPr="00670177">
        <w:rPr>
          <w:i/>
          <w:iCs/>
          <w:sz w:val="24"/>
          <w:szCs w:val="24"/>
          <w:lang w:val="az-Latn-AZ"/>
        </w:rPr>
        <w:t>televiziya və radio yayımçıları</w:t>
      </w:r>
      <w:r>
        <w:rPr>
          <w:lang w:val="az-Latn-AZ"/>
        </w:rPr>
        <w:t xml:space="preserve"> və dövri nəşrlərin redaksiyaları efir vaxtı verilməsinin və dövri nəşrlərdə yer ayrılmasının mümkünlüyü barədə qeydə alınmış namizədlərə, siyasi partiyalara, siyasi partiyaların bloklarına, referendum üzrə təşviqat qruplarına, Mərkəzi Seçki Komissiyasına, dairə seçki komissiyasına göndərilən bildirişlə yanaşı, ödənişin məbləği barədə məlumatı da seçkilərin təyin edilməsi haqqında qərarın</w:t>
      </w:r>
      <w:r w:rsidR="00693062">
        <w:rPr>
          <w:lang w:val="az-Latn-AZ"/>
        </w:rPr>
        <w:t xml:space="preserve"> </w:t>
      </w:r>
      <w:r w:rsidR="00693062" w:rsidRPr="00693062">
        <w:rPr>
          <w:i/>
          <w:color w:val="000000"/>
          <w:lang w:val="az-Latn-AZ"/>
        </w:rPr>
        <w:t>(sərəncamın)</w:t>
      </w:r>
      <w:r>
        <w:rPr>
          <w:lang w:val="az-Latn-AZ"/>
        </w:rPr>
        <w:t xml:space="preserve"> rəsmi dərcindən ən geci </w:t>
      </w:r>
      <w:r>
        <w:rPr>
          <w:iCs/>
          <w:lang w:val="az-Latn-AZ"/>
        </w:rPr>
        <w:t>30</w:t>
      </w:r>
      <w:r>
        <w:rPr>
          <w:lang w:val="az-Latn-AZ"/>
        </w:rPr>
        <w:t xml:space="preserve"> gün ərzində dərc etməlidirlər.</w:t>
      </w:r>
      <w:r>
        <w:rPr>
          <w:rStyle w:val="EndnoteReference"/>
          <w:rFonts w:ascii="Palatino Linotype" w:hAnsi="Palatino Linotype" w:cs="Tahoma"/>
          <w:lang w:val="az-Latn-AZ"/>
        </w:rPr>
        <w:endnoteReference w:id="106"/>
      </w:r>
    </w:p>
    <w:p w14:paraId="2A5CB843" w14:textId="3CEB2103" w:rsidR="003D78E1" w:rsidRDefault="006713DF">
      <w:pPr>
        <w:pStyle w:val="Mecelle"/>
        <w:spacing w:after="60"/>
        <w:ind w:firstLine="567"/>
        <w:rPr>
          <w:lang w:val="az-Latn-AZ"/>
        </w:rPr>
      </w:pPr>
      <w:r>
        <w:rPr>
          <w:lang w:val="az-Latn-AZ"/>
        </w:rPr>
        <w:t xml:space="preserve">78.4. Özəl </w:t>
      </w:r>
      <w:r w:rsidR="00813694" w:rsidRPr="00670177">
        <w:rPr>
          <w:i/>
          <w:iCs/>
          <w:sz w:val="24"/>
          <w:szCs w:val="24"/>
          <w:lang w:val="az-Latn-AZ"/>
        </w:rPr>
        <w:t>televiziya və radio yayımçıları</w:t>
      </w:r>
      <w:r>
        <w:rPr>
          <w:lang w:val="az-Latn-AZ"/>
        </w:rPr>
        <w:t xml:space="preserve"> və dövri nəşrlər seçkiqabağı təşviqat materiallarını dərc etməkdən imtina edə bilərlər. Özəl </w:t>
      </w:r>
      <w:r w:rsidR="00813694" w:rsidRPr="00670177">
        <w:rPr>
          <w:i/>
          <w:iCs/>
          <w:sz w:val="24"/>
          <w:szCs w:val="24"/>
          <w:lang w:val="az-Latn-AZ"/>
        </w:rPr>
        <w:t>televiziya və radio yayımçıları</w:t>
      </w:r>
      <w:r>
        <w:rPr>
          <w:lang w:val="az-Latn-AZ"/>
        </w:rPr>
        <w:t xml:space="preserve"> və dövri nəşrlər seçkiqabağı təbliğatla bağlı materialların dərc edilməsinə məcbur edilə bilməzlər. Bu cür materiallar dərc edilirsə, dərc edilmə şərtləri bütün namizədlər, siyasi partiyalar və referendum üzrə təşviqat qrupları üçün eyni olmalıdır (bu Məcəllənin 85.4-cü maddəsində göstərilən dövri nəşrlər istisna olmaqla).</w:t>
      </w:r>
    </w:p>
    <w:p w14:paraId="4215AE64" w14:textId="79BB0A28" w:rsidR="003D78E1" w:rsidRDefault="006713DF">
      <w:pPr>
        <w:pStyle w:val="StyleMecelleLeftLeft-075cmHanging125cmBefore"/>
        <w:tabs>
          <w:tab w:val="clear" w:pos="397"/>
          <w:tab w:val="left" w:pos="0"/>
          <w:tab w:val="left" w:pos="360"/>
        </w:tabs>
        <w:spacing w:before="360" w:after="60"/>
        <w:ind w:left="0" w:firstLine="567"/>
        <w:jc w:val="both"/>
        <w:rPr>
          <w:rStyle w:val="StyleBold"/>
          <w:bCs/>
          <w:caps w:val="0"/>
          <w:color w:val="000000"/>
          <w:sz w:val="22"/>
          <w:szCs w:val="18"/>
        </w:rPr>
      </w:pPr>
      <w:r>
        <w:rPr>
          <w:rStyle w:val="StyleMaddeHanging125cmBefore12ptChar"/>
          <w:szCs w:val="22"/>
        </w:rPr>
        <w:t>Maddə 79.</w:t>
      </w:r>
      <w:r>
        <w:rPr>
          <w:lang w:val="az-Latn-AZ"/>
        </w:rPr>
        <w:t xml:space="preserve"> </w:t>
      </w:r>
      <w:r w:rsidR="00813694" w:rsidRPr="00813694">
        <w:rPr>
          <w:b/>
          <w:bCs/>
          <w:i/>
          <w:iCs/>
          <w:sz w:val="24"/>
          <w:szCs w:val="24"/>
          <w:lang w:val="az-Latn-AZ"/>
        </w:rPr>
        <w:t>Mediada</w:t>
      </w:r>
      <w:r>
        <w:rPr>
          <w:rStyle w:val="StyleBold"/>
          <w:bCs/>
          <w:caps w:val="0"/>
          <w:color w:val="000000"/>
          <w:sz w:val="22"/>
          <w:szCs w:val="18"/>
        </w:rPr>
        <w:t xml:space="preserve"> seçkiqabağı təşviqata ayrılan efir vaxtının və ya dövri nəşrlərdə yerin həcminin və dəyərinin qeydiyyatı</w:t>
      </w:r>
      <w:r w:rsidR="00813694" w:rsidRPr="00813694">
        <w:rPr>
          <w:rStyle w:val="EndnoteReference"/>
          <w:rFonts w:ascii="Palatino Linotype" w:hAnsi="Palatino Linotype"/>
          <w:sz w:val="20"/>
          <w:lang w:val="az-Latn-AZ"/>
        </w:rPr>
        <w:endnoteReference w:id="107"/>
      </w:r>
    </w:p>
    <w:p w14:paraId="54D01A2E" w14:textId="0D6E84CB" w:rsidR="003D78E1" w:rsidRDefault="006713DF">
      <w:pPr>
        <w:pStyle w:val="Mecelle"/>
        <w:spacing w:after="60"/>
        <w:ind w:firstLine="567"/>
        <w:rPr>
          <w:lang w:val="az-Latn-AZ"/>
        </w:rPr>
      </w:pPr>
      <w:r>
        <w:rPr>
          <w:lang w:val="az-Latn-AZ"/>
        </w:rPr>
        <w:t xml:space="preserve">79.1. Qeydə alınmış namizədlərə, siyasi partiyalara və siyasi partiyaların bloklarına, referendum üzrə təşviqat qruplarına müvafiq olaraq pulsuz və ya pullu efir vaxtı və ya dövri nəşrlərdə yer ayıran </w:t>
      </w:r>
      <w:r w:rsidR="00813694" w:rsidRPr="00670177">
        <w:rPr>
          <w:i/>
          <w:iCs/>
          <w:sz w:val="24"/>
          <w:szCs w:val="24"/>
          <w:lang w:val="az-Latn-AZ"/>
        </w:rPr>
        <w:t>televiziya və radio yayımçıları</w:t>
      </w:r>
      <w:r>
        <w:rPr>
          <w:lang w:val="az-Latn-AZ"/>
        </w:rPr>
        <w:t xml:space="preserve"> və dövri nəşrlərin redaksiyaları Mərkəzi Seçki Komissiyasının müəyyənləşdirdiyi formada ayrılmış efir vaxtının və ya dövri nəşrlərdə yerin həcminin və dəyərinin qeydiyyatını aparmalı və bu qeydiyyat barədə səsvermə gününə azı 5 gün qalmış və səsvermə günündən ən tezi 5 gün sonra onların qeydiyyatını həyata keçirən seçki komissiyasına məlumat verməlidirlər.</w:t>
      </w:r>
      <w:r w:rsidR="00813694">
        <w:rPr>
          <w:rStyle w:val="EndnoteReference"/>
          <w:lang w:val="az-Latn-AZ"/>
        </w:rPr>
        <w:endnoteReference w:id="108"/>
      </w:r>
    </w:p>
    <w:p w14:paraId="4E89271C" w14:textId="77777777" w:rsidR="003D78E1" w:rsidRDefault="006713DF">
      <w:pPr>
        <w:pStyle w:val="Mecelle"/>
        <w:spacing w:after="60"/>
        <w:ind w:firstLine="567"/>
        <w:rPr>
          <w:lang w:val="az-Latn-AZ"/>
        </w:rPr>
      </w:pPr>
      <w:r>
        <w:rPr>
          <w:lang w:val="az-Latn-AZ"/>
        </w:rPr>
        <w:t>79.2. Müvafiq seçki komissiyasının sorğusu əsasında qeydə alınmış namizədlər, siyasi partiyalar, siyasi partiyaların blokları, referendum üzrə təşviqat qrupları ödənişli efir vaxtının və dövri nəşrdə yerin dəyərinin ödənilməsinə razılığı təsdiq edən sənədləri təqdim etməyə borcludurlar.</w:t>
      </w:r>
    </w:p>
    <w:p w14:paraId="7EAE3330" w14:textId="77777777" w:rsidR="003D78E1" w:rsidRDefault="006713DF">
      <w:pPr>
        <w:pStyle w:val="StyleMecelleLeftLeft-075cmHanging125cmBefore"/>
        <w:tabs>
          <w:tab w:val="clear" w:pos="397"/>
          <w:tab w:val="left" w:pos="360"/>
          <w:tab w:val="left" w:pos="540"/>
        </w:tabs>
        <w:spacing w:before="360" w:after="60"/>
        <w:ind w:left="0" w:firstLine="567"/>
        <w:jc w:val="both"/>
        <w:rPr>
          <w:rStyle w:val="StyleBold"/>
          <w:bCs/>
          <w:caps w:val="0"/>
          <w:color w:val="000000"/>
          <w:sz w:val="22"/>
          <w:szCs w:val="18"/>
        </w:rPr>
      </w:pPr>
      <w:r>
        <w:rPr>
          <w:rStyle w:val="StyleMaddeHanging125cmBefore12ptChar"/>
          <w:szCs w:val="22"/>
        </w:rPr>
        <w:t xml:space="preserve">Maddə 80. </w:t>
      </w:r>
      <w:r>
        <w:rPr>
          <w:rStyle w:val="StyleBold"/>
          <w:bCs/>
          <w:caps w:val="0"/>
          <w:color w:val="000000"/>
          <w:sz w:val="22"/>
          <w:szCs w:val="18"/>
        </w:rPr>
        <w:t>Televiziya və radioda seçkiqabağı təşviqatın aparılması məqsədi ilə pulsuz efir vaxtının verilməsi şərtləri</w:t>
      </w:r>
    </w:p>
    <w:p w14:paraId="7BEEA65B" w14:textId="2A4910F3" w:rsidR="003D78E1" w:rsidRDefault="006713DF">
      <w:pPr>
        <w:pStyle w:val="Mecelle"/>
        <w:spacing w:after="60"/>
        <w:ind w:firstLine="567"/>
        <w:rPr>
          <w:lang w:val="az-Latn-AZ"/>
        </w:rPr>
      </w:pPr>
      <w:r>
        <w:rPr>
          <w:lang w:val="az-Latn-AZ"/>
        </w:rPr>
        <w:t xml:space="preserve">80.1. Prezidentliyə namizədlərin, birmandatlı seçki dairələrinin 60-dan çoxunda və ya bələdiyyələrin yarısından çoxunda namizədləri qeydə alınmış siyasi partiyaların, siyasi partiyalar bloklarının, üzvlərinin sayı 40 min və daha çox olan referendum üzrə təşviqat qruplarının seçkiqabağı təşviqatı pulsuz aparmaq məqsədi ilə bu Məcəllənin 77.2-ci maddəsində göstərilən </w:t>
      </w:r>
      <w:r w:rsidR="00114B99" w:rsidRPr="003D3165">
        <w:rPr>
          <w:i/>
          <w:iCs/>
          <w:sz w:val="24"/>
          <w:szCs w:val="24"/>
          <w:lang w:val="az-Latn-AZ"/>
        </w:rPr>
        <w:t>televiziya və radio yayımçısının</w:t>
      </w:r>
      <w:r>
        <w:rPr>
          <w:lang w:val="az-Latn-AZ"/>
        </w:rPr>
        <w:t xml:space="preserve"> kanallarında pulsuz efir vaxtı almaq hüququ vardır.</w:t>
      </w:r>
      <w:r w:rsidR="00114B99">
        <w:rPr>
          <w:rStyle w:val="EndnoteReference"/>
          <w:lang w:val="az-Latn-AZ"/>
        </w:rPr>
        <w:endnoteReference w:id="109"/>
      </w:r>
    </w:p>
    <w:p w14:paraId="0D70DCE2" w14:textId="4FD71FA3" w:rsidR="003D78E1" w:rsidRDefault="006713DF">
      <w:pPr>
        <w:pStyle w:val="Mecelle"/>
        <w:spacing w:after="60"/>
        <w:ind w:firstLine="567"/>
        <w:rPr>
          <w:lang w:val="az-Latn-AZ"/>
        </w:rPr>
      </w:pPr>
      <w:r>
        <w:rPr>
          <w:lang w:val="az-Latn-AZ"/>
        </w:rPr>
        <w:t xml:space="preserve">80.2. Birmandatlı seçki dairələri üzrə qeydə alınmış namizədlərin, üzvlərinin sayı 20 min və daha çox olan referendum üzrə təşviqat qruplarının, bələdiyyələrin 1/3-dən çoxunda namizədləri qeydə alınmış siyasi partiyaların, siyasi partiyalar bloklarının seçkiqabağı təşviqatı pulsuz aparmaq məqsədi ilə bu Məcəllənin 77.3-cü maddəsində göstərilən </w:t>
      </w:r>
      <w:r w:rsidR="00114B99" w:rsidRPr="003D3165">
        <w:rPr>
          <w:i/>
          <w:iCs/>
          <w:sz w:val="24"/>
          <w:szCs w:val="24"/>
          <w:lang w:val="az-Latn-AZ"/>
        </w:rPr>
        <w:t>televiziya və radio yayımçılarının</w:t>
      </w:r>
      <w:r>
        <w:rPr>
          <w:lang w:val="az-Latn-AZ"/>
        </w:rPr>
        <w:t xml:space="preserve"> kanallarında pulsuz efir vaxtı almaq hüququ vardır.</w:t>
      </w:r>
      <w:r w:rsidR="00114B99">
        <w:rPr>
          <w:rStyle w:val="EndnoteReference"/>
          <w:lang w:val="az-Latn-AZ"/>
        </w:rPr>
        <w:endnoteReference w:id="110"/>
      </w:r>
    </w:p>
    <w:p w14:paraId="3DD68C44" w14:textId="20D39840" w:rsidR="003D78E1" w:rsidRDefault="006713DF">
      <w:pPr>
        <w:pStyle w:val="Mecelle"/>
        <w:spacing w:after="60"/>
        <w:ind w:firstLine="567"/>
        <w:rPr>
          <w:lang w:val="az-Latn-AZ"/>
        </w:rPr>
      </w:pPr>
      <w:r>
        <w:rPr>
          <w:lang w:val="az-Latn-AZ"/>
        </w:rPr>
        <w:t xml:space="preserve">80.3. Bələdiyyə üzvlüyünə namizədlərin, üzvlərinin sayı 2 min və daha çox olan referendum üzrə təşviqat qruplarının seçkiqabağı təşviqat aparmaq məqsədi ilə bu Məcəllənin 77.4-cü maddəsində nəzərdə tutulan </w:t>
      </w:r>
      <w:r w:rsidR="00114B99" w:rsidRPr="003D3165">
        <w:rPr>
          <w:i/>
          <w:iCs/>
          <w:sz w:val="24"/>
          <w:szCs w:val="24"/>
          <w:lang w:val="az-Latn-AZ"/>
        </w:rPr>
        <w:t>televiziya və radio yayımçılarının</w:t>
      </w:r>
      <w:r>
        <w:rPr>
          <w:lang w:val="az-Latn-AZ"/>
        </w:rPr>
        <w:t xml:space="preserve"> kanallarında pulsuz efir vaxtı almaq hüququ vardır.</w:t>
      </w:r>
    </w:p>
    <w:p w14:paraId="6ACFCF16" w14:textId="77777777" w:rsidR="003D78E1" w:rsidRDefault="006713DF">
      <w:pPr>
        <w:pStyle w:val="Mecelle"/>
        <w:spacing w:after="60"/>
        <w:ind w:firstLine="567"/>
        <w:rPr>
          <w:lang w:val="az-Latn-AZ"/>
        </w:rPr>
      </w:pPr>
      <w:r>
        <w:rPr>
          <w:lang w:val="az-Latn-AZ"/>
        </w:rPr>
        <w:t>80.4. Bu Məcəllənin 75-ci maddəsində göstərilən müddət başlandıqdan sonra bir həftə müddətində, qeydə alınmış namizədlər siyasi partiyalar, siyasi partiyaların blokları, referendum üzrə təşviqat qrupları arasında, onların verdikləri ərizə əsasında, bu Məcəllənin 80.7-ci maddəsinə uyğun olaraq ayrılmış pulsuz efir vaxtının bölgüsü məqsədi ilə püşkatma keçirilir.</w:t>
      </w:r>
    </w:p>
    <w:p w14:paraId="41487CA6" w14:textId="552C6C72" w:rsidR="003D78E1" w:rsidRDefault="006713DF">
      <w:pPr>
        <w:pStyle w:val="Mecelle"/>
        <w:spacing w:after="60"/>
        <w:ind w:firstLine="567"/>
        <w:rPr>
          <w:lang w:val="az-Latn-AZ"/>
        </w:rPr>
      </w:pPr>
      <w:r>
        <w:rPr>
          <w:lang w:val="az-Latn-AZ"/>
        </w:rPr>
        <w:t xml:space="preserve">80.5. Bu Məcəllənin 77.2-ci maddəsində nəzərdə tutulan </w:t>
      </w:r>
      <w:r w:rsidR="00114B99" w:rsidRPr="003D3165">
        <w:rPr>
          <w:i/>
          <w:iCs/>
          <w:sz w:val="24"/>
          <w:szCs w:val="24"/>
          <w:lang w:val="az-Latn-AZ"/>
        </w:rPr>
        <w:t>televiziya və radio yayımçılarının</w:t>
      </w:r>
      <w:r>
        <w:rPr>
          <w:lang w:val="az-Latn-AZ"/>
        </w:rPr>
        <w:t xml:space="preserve"> seçkiqabağı təşviqat üçün ayırdıqları pulsuz efir vaxtının ümumi həcmi həftədə 3 saatdan az olmamalıdır; bu Məcəllənin 77.3-cü maddəsində nəzərdə tutulan </w:t>
      </w:r>
      <w:r w:rsidR="00114B99" w:rsidRPr="003D3165">
        <w:rPr>
          <w:i/>
          <w:iCs/>
          <w:sz w:val="24"/>
          <w:szCs w:val="24"/>
          <w:lang w:val="az-Latn-AZ"/>
        </w:rPr>
        <w:t>televiziya və radio yayımçılarının</w:t>
      </w:r>
      <w:r>
        <w:rPr>
          <w:lang w:val="az-Latn-AZ"/>
        </w:rPr>
        <w:t xml:space="preserve"> seçkiqabağı təşviqat üçün ayırdıqları pulsuz efir vaxtının ümumi həcmi isə həftədə 1 saat 30 dəqiqədən az ola bilməz, həmin </w:t>
      </w:r>
      <w:r w:rsidR="00114B99" w:rsidRPr="003D3165">
        <w:rPr>
          <w:i/>
          <w:iCs/>
          <w:sz w:val="24"/>
          <w:szCs w:val="24"/>
          <w:lang w:val="az-Latn-AZ"/>
        </w:rPr>
        <w:t>yayımçıların proqramlarının</w:t>
      </w:r>
      <w:r>
        <w:rPr>
          <w:lang w:val="az-Latn-AZ"/>
        </w:rPr>
        <w:t xml:space="preserve"> ümumi vaxtı gün ərzində 2 saatdan az olarsa, göstərilən efir vaxtı </w:t>
      </w:r>
      <w:r w:rsidR="00114B99" w:rsidRPr="003D3165">
        <w:rPr>
          <w:i/>
          <w:iCs/>
          <w:sz w:val="24"/>
          <w:szCs w:val="24"/>
          <w:lang w:val="az-Latn-AZ"/>
        </w:rPr>
        <w:t>proqramların</w:t>
      </w:r>
      <w:r>
        <w:rPr>
          <w:lang w:val="az-Latn-AZ"/>
        </w:rPr>
        <w:t xml:space="preserve"> ümumi həcminin 1/4 hissəsindən az olmamalıdır. Pulsuz efir vaxtı daha geniş auditoriyanın baxması mümkün olan vaxtda ayrılmalıdır.</w:t>
      </w:r>
      <w:r w:rsidR="00114B99">
        <w:rPr>
          <w:rStyle w:val="EndnoteReference"/>
          <w:lang w:val="az-Latn-AZ"/>
        </w:rPr>
        <w:endnoteReference w:id="111"/>
      </w:r>
    </w:p>
    <w:p w14:paraId="14E2B750" w14:textId="0FC701E5" w:rsidR="003D78E1" w:rsidRDefault="006713DF">
      <w:pPr>
        <w:pStyle w:val="Mecelle"/>
        <w:spacing w:after="60"/>
        <w:ind w:firstLine="567"/>
        <w:rPr>
          <w:lang w:val="az-Latn-AZ"/>
        </w:rPr>
      </w:pPr>
      <w:r>
        <w:rPr>
          <w:lang w:val="az-Latn-AZ"/>
        </w:rPr>
        <w:t xml:space="preserve">80.6. </w:t>
      </w:r>
      <w:r w:rsidR="00114B99" w:rsidRPr="003D3165">
        <w:rPr>
          <w:i/>
          <w:iCs/>
          <w:sz w:val="24"/>
          <w:szCs w:val="24"/>
          <w:lang w:val="az-Latn-AZ"/>
        </w:rPr>
        <w:t>Televiziya və radio yayımçılarının</w:t>
      </w:r>
      <w:r>
        <w:rPr>
          <w:lang w:val="az-Latn-AZ"/>
        </w:rPr>
        <w:t xml:space="preserve"> təqdim etdikləri pulsuz efir vaxtı qeydə alınmış namizədlər, siyasi partiyalar, siyasi partiyaların blokları, referendum üzrə təşviqat qrupları arasında bərabər şərtlərlə və bərabər həcmdə bölünür.</w:t>
      </w:r>
      <w:r w:rsidR="00114B99">
        <w:rPr>
          <w:rStyle w:val="EndnoteReference"/>
          <w:lang w:val="az-Latn-AZ"/>
        </w:rPr>
        <w:endnoteReference w:id="112"/>
      </w:r>
    </w:p>
    <w:p w14:paraId="589F24B8" w14:textId="4D102F55" w:rsidR="003D78E1" w:rsidRDefault="006713DF">
      <w:pPr>
        <w:pStyle w:val="Mecelle"/>
        <w:spacing w:after="60"/>
        <w:ind w:firstLine="567"/>
        <w:rPr>
          <w:lang w:val="az-Latn-AZ"/>
        </w:rPr>
      </w:pPr>
      <w:r>
        <w:rPr>
          <w:lang w:val="az-Latn-AZ"/>
        </w:rPr>
        <w:t xml:space="preserve">80.7. Seçkiqabağı materialların efirə çıxma vaxtı və tarixi müvafiq seçki komissiyasının </w:t>
      </w:r>
      <w:r w:rsidR="00114B99" w:rsidRPr="003D3165">
        <w:rPr>
          <w:i/>
          <w:iCs/>
          <w:sz w:val="24"/>
          <w:szCs w:val="24"/>
          <w:lang w:val="az-Latn-AZ"/>
        </w:rPr>
        <w:t>televiziya və radio yayımçıları</w:t>
      </w:r>
      <w:r>
        <w:rPr>
          <w:lang w:val="az-Latn-AZ"/>
        </w:rPr>
        <w:t xml:space="preserve"> nümayəndələrinin iştirakı ilə keçirilən püşkatma ilə müəyyənləşdirilir. Püşkatmanın keçirilməsinin yeri və vaxtı haqqında məlumat rəsmi dərc edilir. Püşkatmanın keçirilməsində bu Məcəllənin 40.2-ci və 40.4-cü maddələrində göstərilən şəxslərin iştirak etmək hüququ vardır. Püşkatmanın nəticələri protokolla rəsmiləşdirilir. Püşkatma nəticəsində efir vaxtının bölgüsü cədvəli bu Məcəllənin 77.2 və 77.3-cü maddələrində nəzərdə tutulan dövri nəşrlərdə dərc edilir.</w:t>
      </w:r>
    </w:p>
    <w:p w14:paraId="6C508A92" w14:textId="6209C60A" w:rsidR="003D78E1" w:rsidRDefault="006713DF">
      <w:pPr>
        <w:pStyle w:val="Mecelle"/>
        <w:spacing w:after="60"/>
        <w:ind w:firstLine="567"/>
        <w:rPr>
          <w:lang w:val="az-Latn-AZ"/>
        </w:rPr>
      </w:pPr>
      <w:r>
        <w:rPr>
          <w:lang w:val="az-Latn-AZ"/>
        </w:rPr>
        <w:t xml:space="preserve">80.8. </w:t>
      </w:r>
      <w:r w:rsidR="00114B99" w:rsidRPr="003D3165">
        <w:rPr>
          <w:i/>
          <w:iCs/>
          <w:sz w:val="24"/>
          <w:szCs w:val="24"/>
          <w:lang w:val="az-Latn-AZ"/>
        </w:rPr>
        <w:t>Televiziya və radio yayımçılarının</w:t>
      </w:r>
      <w:r>
        <w:rPr>
          <w:lang w:val="az-Latn-AZ"/>
        </w:rPr>
        <w:t xml:space="preserve"> namizədə, siyasi partiyaya, siyasi partiyaların blokuna, referendum üzrə təşviqat qrupuna pulsuz efir vaxtı verilməsi ilə əlaqədar çəkdikləri xərclər həmin </w:t>
      </w:r>
      <w:r w:rsidR="00E42F46" w:rsidRPr="0041225C">
        <w:rPr>
          <w:i/>
          <w:iCs/>
          <w:sz w:val="24"/>
          <w:szCs w:val="24"/>
          <w:lang w:val="az-Latn-AZ"/>
        </w:rPr>
        <w:t>televiziya və radio yayımçılarına</w:t>
      </w:r>
      <w:r>
        <w:rPr>
          <w:lang w:val="az-Latn-AZ"/>
        </w:rPr>
        <w:t xml:space="preserve"> dövlət büdcəsindən ödənilir.</w:t>
      </w:r>
      <w:r w:rsidR="00E42F46">
        <w:rPr>
          <w:rStyle w:val="EndnoteReference"/>
          <w:lang w:val="az-Latn-AZ"/>
        </w:rPr>
        <w:endnoteReference w:id="113"/>
      </w:r>
    </w:p>
    <w:p w14:paraId="68E0FA2C" w14:textId="77777777" w:rsidR="003D78E1" w:rsidRDefault="006713DF">
      <w:pPr>
        <w:pStyle w:val="StyleMecelleLeftLeft-075cmHanging125cmBefore"/>
        <w:tabs>
          <w:tab w:val="clear" w:pos="397"/>
          <w:tab w:val="left" w:pos="0"/>
          <w:tab w:val="left" w:pos="360"/>
        </w:tabs>
        <w:spacing w:before="360" w:after="60"/>
        <w:ind w:left="0" w:firstLine="567"/>
        <w:jc w:val="both"/>
        <w:rPr>
          <w:rStyle w:val="StyleBold"/>
          <w:bCs/>
          <w:caps w:val="0"/>
          <w:color w:val="000000"/>
          <w:sz w:val="22"/>
          <w:szCs w:val="18"/>
        </w:rPr>
      </w:pPr>
      <w:r>
        <w:rPr>
          <w:rStyle w:val="StyleMaddeHanging125cmBefore12ptChar"/>
          <w:szCs w:val="22"/>
        </w:rPr>
        <w:t>Maddə 81.</w:t>
      </w:r>
      <w:r>
        <w:rPr>
          <w:lang w:val="az-Latn-AZ"/>
        </w:rPr>
        <w:t xml:space="preserve"> </w:t>
      </w:r>
      <w:r>
        <w:rPr>
          <w:rStyle w:val="StyleBold"/>
          <w:bCs/>
          <w:caps w:val="0"/>
          <w:color w:val="000000"/>
          <w:sz w:val="22"/>
          <w:szCs w:val="18"/>
        </w:rPr>
        <w:t>Televiziya və radioda seçkiqabağı təşviqatın ödənişli əsaslarla aparılması məqsədi ilə efir vaxtının verilməsi şərtləri</w:t>
      </w:r>
    </w:p>
    <w:p w14:paraId="19EA62FF" w14:textId="0A4D5607" w:rsidR="003D78E1" w:rsidRDefault="006713DF">
      <w:pPr>
        <w:pStyle w:val="Mecelle"/>
        <w:spacing w:after="60"/>
        <w:ind w:firstLine="567"/>
        <w:rPr>
          <w:lang w:val="az-Latn-AZ"/>
        </w:rPr>
      </w:pPr>
      <w:r>
        <w:rPr>
          <w:lang w:val="az-Latn-AZ"/>
        </w:rPr>
        <w:t xml:space="preserve">81.1. Bu Məcəllənin 77.1 və 77.4-cü maddələrində nəzərdə tutulmayan </w:t>
      </w:r>
      <w:r w:rsidR="00E42F46" w:rsidRPr="0041225C">
        <w:rPr>
          <w:i/>
          <w:iCs/>
          <w:sz w:val="24"/>
          <w:szCs w:val="24"/>
          <w:lang w:val="az-Latn-AZ"/>
        </w:rPr>
        <w:t>televiziya və radio yayımçılarının</w:t>
      </w:r>
      <w:r>
        <w:rPr>
          <w:lang w:val="az-Latn-AZ"/>
        </w:rPr>
        <w:t xml:space="preserve"> kanallarında seçkiqabağı təşviqat </w:t>
      </w:r>
      <w:r w:rsidR="00E42F46" w:rsidRPr="0041225C">
        <w:rPr>
          <w:i/>
          <w:iCs/>
          <w:sz w:val="24"/>
          <w:szCs w:val="24"/>
          <w:lang w:val="az-Latn-AZ"/>
        </w:rPr>
        <w:t>televiziya və radio yayımçısı</w:t>
      </w:r>
      <w:r>
        <w:rPr>
          <w:lang w:val="az-Latn-AZ"/>
        </w:rPr>
        <w:t xml:space="preserve"> ilə bağlanmış müqaviləyə uyğun olaraq başlayır.</w:t>
      </w:r>
      <w:r w:rsidR="00E42F46">
        <w:rPr>
          <w:rStyle w:val="EndnoteReference"/>
          <w:lang w:val="az-Latn-AZ"/>
        </w:rPr>
        <w:endnoteReference w:id="114"/>
      </w:r>
    </w:p>
    <w:p w14:paraId="4FE49186" w14:textId="3957C852" w:rsidR="003D78E1" w:rsidRDefault="006713DF">
      <w:pPr>
        <w:pStyle w:val="Mecelle"/>
        <w:spacing w:after="60"/>
        <w:ind w:firstLine="567"/>
        <w:rPr>
          <w:lang w:val="az-Latn-AZ"/>
        </w:rPr>
      </w:pPr>
      <w:r>
        <w:rPr>
          <w:lang w:val="az-Latn-AZ"/>
        </w:rPr>
        <w:t xml:space="preserve">81.2. Bu Məcəllənin 77.1-ci maddəsində nəzərdə tutulan </w:t>
      </w:r>
      <w:bookmarkStart w:id="138" w:name="_Hlk168910146"/>
      <w:r w:rsidR="007330FF" w:rsidRPr="007B1660">
        <w:rPr>
          <w:i/>
          <w:iCs/>
          <w:sz w:val="24"/>
          <w:szCs w:val="24"/>
          <w:lang w:val="az-Latn-AZ"/>
        </w:rPr>
        <w:t>televiziya və radio yayımçıları</w:t>
      </w:r>
      <w:bookmarkEnd w:id="138"/>
      <w:r>
        <w:rPr>
          <w:lang w:val="az-Latn-AZ"/>
        </w:rPr>
        <w:t xml:space="preserve"> seçkiqabağı təşviqatı ödənişli əsaslarla aparmaq üçün ehtiyatda əlavə efir vaxtı saxlamalıdırlar. Bələdiyyə üzvlüyünə namizədlər və üzvlərinin sayı 20 mindən az olan referendum üzrə təşviqat qrupları həmin vaxtdan istifadə edə bilməzlər. Bütün qeydə alınmış namizədlər, siyasi partiyalar, siyasi partiyaların blokları, referendum üzrə təşviqat qrupları üçün ödəniş həcmi və şərtləri eyni olmalı və seçkilərin təyin edilməsi haqqında qərarın</w:t>
      </w:r>
      <w:r w:rsidR="00693062">
        <w:rPr>
          <w:lang w:val="az-Latn-AZ"/>
        </w:rPr>
        <w:t xml:space="preserve"> </w:t>
      </w:r>
      <w:r w:rsidR="00693062" w:rsidRPr="00693062">
        <w:rPr>
          <w:i/>
          <w:color w:val="000000"/>
          <w:lang w:val="az-Latn-AZ"/>
        </w:rPr>
        <w:t>(sərəncamın)</w:t>
      </w:r>
      <w:r>
        <w:rPr>
          <w:lang w:val="az-Latn-AZ"/>
        </w:rPr>
        <w:t xml:space="preserve"> rəsmi dərc edildiyi gündən başlayaraq ən geci </w:t>
      </w:r>
      <w:r>
        <w:rPr>
          <w:iCs/>
          <w:lang w:val="az-Latn-AZ"/>
        </w:rPr>
        <w:t>30</w:t>
      </w:r>
      <w:r>
        <w:rPr>
          <w:lang w:val="az-Latn-AZ"/>
        </w:rPr>
        <w:t xml:space="preserve"> gün ərzində bu barədə müvafiq məlumat dərc edilməlidir. Hər bir </w:t>
      </w:r>
      <w:r w:rsidR="007330FF" w:rsidRPr="007B1660">
        <w:rPr>
          <w:i/>
          <w:iCs/>
          <w:sz w:val="24"/>
          <w:szCs w:val="24"/>
          <w:lang w:val="az-Latn-AZ"/>
        </w:rPr>
        <w:t>televiziya və radio yayımçısının</w:t>
      </w:r>
      <w:r>
        <w:rPr>
          <w:lang w:val="az-Latn-AZ"/>
        </w:rPr>
        <w:t xml:space="preserve"> ödənişli istifadəyə təqdim edəcəyi ehtiyatda olan efir vaxtının ümumi həcmi bu Məcəllənin 80.5-ci maddəsinə uyğun olaraq ayrılan pulsuz efir vaxtının ümumi həcmindən az və həmin həcmdən iki dəfədən artıq ola bilməz.</w:t>
      </w:r>
      <w:r>
        <w:rPr>
          <w:rStyle w:val="EndnoteReference"/>
          <w:rFonts w:ascii="Palatino Linotype" w:hAnsi="Palatino Linotype" w:cs="Tahoma"/>
          <w:lang w:val="az-Latn-AZ"/>
        </w:rPr>
        <w:endnoteReference w:id="115"/>
      </w:r>
    </w:p>
    <w:p w14:paraId="0EAFA710" w14:textId="77777777" w:rsidR="003D78E1" w:rsidRDefault="006713DF">
      <w:pPr>
        <w:pStyle w:val="Mecelle"/>
        <w:spacing w:after="60"/>
        <w:ind w:firstLine="567"/>
        <w:rPr>
          <w:lang w:val="az-Latn-AZ"/>
        </w:rPr>
      </w:pPr>
      <w:r>
        <w:rPr>
          <w:lang w:val="az-Latn-AZ"/>
        </w:rPr>
        <w:t>81.3. Qeydə alınmış hər bir namizəd, siyasi partiya, siyasi partiyaların bloku, referendum üzrə təşviqat qrupları üçün ehtiyatda saxlanmış efir vaxtından ödənişli əsaslarla istifadə norması onun ümumi həcminin qeydə alınmış namizədlərin ümumi sayına bölünməsi yolu ilə müəyyənləşdirilir.</w:t>
      </w:r>
    </w:p>
    <w:p w14:paraId="03A8BB13" w14:textId="3A21B782" w:rsidR="003D78E1" w:rsidRDefault="006713DF">
      <w:pPr>
        <w:pStyle w:val="Mecelle"/>
        <w:spacing w:after="60"/>
        <w:ind w:firstLine="567"/>
        <w:rPr>
          <w:lang w:val="az-Latn-AZ"/>
        </w:rPr>
      </w:pPr>
      <w:r>
        <w:rPr>
          <w:lang w:val="az-Latn-AZ"/>
        </w:rPr>
        <w:t xml:space="preserve">81.4. Bu Məcəllənin 81.2-ci maddəsində göstərilən efir vaxtı </w:t>
      </w:r>
      <w:r w:rsidR="0070165F" w:rsidRPr="003A757E">
        <w:rPr>
          <w:i/>
          <w:iCs/>
          <w:sz w:val="24"/>
          <w:szCs w:val="24"/>
          <w:lang w:val="az-Latn-AZ"/>
        </w:rPr>
        <w:t>televiziya və radio yayımçıları</w:t>
      </w:r>
      <w:r>
        <w:rPr>
          <w:lang w:val="az-Latn-AZ"/>
        </w:rPr>
        <w:t xml:space="preserve"> tərəfindən bu Məcəllənin 80.4-cü maddəsində göstərilən müddətdə təqdim edilməlidir. Seçkiqabağı təşviqat materiallarının efirə çıxarılması vaxtı və tarixi namizədlərin, siyasi partiyaların, siyasi partiyalar bloklarının, referendum üzrə təşviqat qrupları səlahiyyətli nümayəndələrinin verdikləri müvafiq bildiriş əsasında onların iştirakı ilə keçirilən püşkatma nəticəsində </w:t>
      </w:r>
      <w:r w:rsidR="0070165F" w:rsidRPr="003A757E">
        <w:rPr>
          <w:i/>
          <w:iCs/>
          <w:sz w:val="24"/>
          <w:szCs w:val="24"/>
          <w:lang w:val="az-Latn-AZ"/>
        </w:rPr>
        <w:t>televiziya və radio yayımçıları</w:t>
      </w:r>
      <w:r>
        <w:rPr>
          <w:lang w:val="az-Latn-AZ"/>
        </w:rPr>
        <w:t xml:space="preserve"> tərəfindən müəyyənləşdirilir. Püşkatma bu Məcəllənin 80.4-cü maddəsində müəyyənləşdirilmiş müddətdə keçirilməlidir. Efir vaxtı püşkatma keçirildikdən sonra bağlanmış müqavilə əsasında təqdim edilir.</w:t>
      </w:r>
      <w:r w:rsidR="00A670FC">
        <w:rPr>
          <w:rStyle w:val="EndnoteReference"/>
          <w:lang w:val="az-Latn-AZ"/>
        </w:rPr>
        <w:endnoteReference w:id="116"/>
      </w:r>
    </w:p>
    <w:p w14:paraId="7B1D8C75" w14:textId="002A8239" w:rsidR="003D78E1" w:rsidRDefault="006713DF">
      <w:pPr>
        <w:pStyle w:val="Mecelle"/>
        <w:spacing w:after="60"/>
        <w:ind w:firstLine="567"/>
        <w:rPr>
          <w:lang w:val="az-Latn-AZ"/>
        </w:rPr>
      </w:pPr>
      <w:r>
        <w:rPr>
          <w:lang w:val="az-Latn-AZ"/>
        </w:rPr>
        <w:t xml:space="preserve">81.5. Qeydə alınmış namizəd, siyasi partiya, siyasi partiyaların bloku, referendum üzrə təşviqat qrupu püşkatma keçirildikdən sonra efir vaxtından istifadə etməkdən imtina edərsə, efirə çıxmağa 2 gün qalmış müvafiq </w:t>
      </w:r>
      <w:r w:rsidR="0070165F" w:rsidRPr="003A757E">
        <w:rPr>
          <w:i/>
          <w:iCs/>
          <w:sz w:val="24"/>
          <w:szCs w:val="24"/>
          <w:lang w:val="az-Latn-AZ"/>
        </w:rPr>
        <w:t>televiziya və radio yayımçıları</w:t>
      </w:r>
      <w:r w:rsidRPr="0070165F">
        <w:rPr>
          <w:i/>
          <w:iCs/>
          <w:lang w:val="az-Latn-AZ"/>
        </w:rPr>
        <w:t>na</w:t>
      </w:r>
      <w:r>
        <w:rPr>
          <w:lang w:val="az-Latn-AZ"/>
        </w:rPr>
        <w:t xml:space="preserve"> bu barədə məlumat verməlidir, </w:t>
      </w:r>
      <w:r w:rsidR="0070165F" w:rsidRPr="003A757E">
        <w:rPr>
          <w:i/>
          <w:iCs/>
          <w:sz w:val="24"/>
          <w:szCs w:val="24"/>
          <w:lang w:val="az-Latn-AZ"/>
        </w:rPr>
        <w:t>televiziya və radio yayımçıları</w:t>
      </w:r>
      <w:r>
        <w:rPr>
          <w:lang w:val="az-Latn-AZ"/>
        </w:rPr>
        <w:t>, seçkiqabağı təşviqat məqsədləri üçün istifadə istisna olmaqla, sərbəstləşmiş efir vaxtından öz mülahizəsi üzrə istifadə edir.</w:t>
      </w:r>
    </w:p>
    <w:p w14:paraId="37A26C6D" w14:textId="079778A5" w:rsidR="003D78E1" w:rsidRDefault="006713DF">
      <w:pPr>
        <w:pStyle w:val="Mecelle"/>
        <w:spacing w:after="60"/>
        <w:ind w:firstLine="567"/>
        <w:rPr>
          <w:lang w:val="az-Latn-AZ"/>
        </w:rPr>
      </w:pPr>
      <w:r>
        <w:rPr>
          <w:lang w:val="az-Latn-AZ"/>
        </w:rPr>
        <w:t xml:space="preserve">81.6. Bu Məcəllənin 77.1 və 77.4-cü maddələrində nəzərdə tutulmayan </w:t>
      </w:r>
      <w:r w:rsidR="00A670FC" w:rsidRPr="003A757E">
        <w:rPr>
          <w:i/>
          <w:iCs/>
          <w:sz w:val="24"/>
          <w:szCs w:val="24"/>
          <w:lang w:val="az-Latn-AZ"/>
        </w:rPr>
        <w:t>televiziya və radio yayımçıları</w:t>
      </w:r>
      <w:r w:rsidRPr="00A670FC">
        <w:rPr>
          <w:i/>
          <w:iCs/>
          <w:lang w:val="az-Latn-AZ"/>
        </w:rPr>
        <w:t>nın</w:t>
      </w:r>
      <w:r>
        <w:rPr>
          <w:lang w:val="az-Latn-AZ"/>
        </w:rPr>
        <w:t xml:space="preserve"> qeydə alınmış namizədlərə, siyasi partiyalara, siyasi partiyaların bloklarına, referendum üzrə təşviqat qruplarına efir vaxtı verməsi və onun dəyərinin ödənilməsi bərabər əsaslarla və şərtlər üzrə həyata keçirilir. Həmin tələblərə, habelə bu Məcəllənin 78.2-ci maddəsinin tələbinə əməl etməyən </w:t>
      </w:r>
      <w:bookmarkStart w:id="140" w:name="_Hlk168911734"/>
      <w:r w:rsidR="00A670FC" w:rsidRPr="003A757E">
        <w:rPr>
          <w:i/>
          <w:iCs/>
          <w:sz w:val="24"/>
          <w:szCs w:val="24"/>
          <w:lang w:val="az-Latn-AZ"/>
        </w:rPr>
        <w:t>televiziya və radio yayımçıları</w:t>
      </w:r>
      <w:bookmarkEnd w:id="140"/>
      <w:r>
        <w:rPr>
          <w:lang w:val="az-Latn-AZ"/>
        </w:rPr>
        <w:t xml:space="preserve"> qeydə alınmış namizədlərə, siyasi partiyalara, siyasi partiyaların bloklarına, referendum üzrə təşviqat qruplarına seçkiqabağı təşviqat məqsədləri üçün efir vaxtı ayıra bilməz.</w:t>
      </w:r>
    </w:p>
    <w:p w14:paraId="6D265841" w14:textId="77777777" w:rsidR="003D78E1" w:rsidRDefault="006713DF">
      <w:pPr>
        <w:pStyle w:val="Mecelle"/>
        <w:spacing w:after="60"/>
        <w:ind w:firstLine="567"/>
        <w:rPr>
          <w:lang w:val="az-Latn-AZ"/>
        </w:rPr>
      </w:pPr>
      <w:r>
        <w:rPr>
          <w:lang w:val="az-Latn-AZ"/>
        </w:rPr>
        <w:t>81.7. Ödənişli efir vaxtı verilməsi haqqında müqavilədə aşağıdakılar nəzərdə tutulmalıdır:</w:t>
      </w:r>
    </w:p>
    <w:p w14:paraId="73149A77" w14:textId="77777777" w:rsidR="003D78E1" w:rsidRDefault="006713DF">
      <w:pPr>
        <w:pStyle w:val="Mecelle"/>
        <w:spacing w:after="60"/>
        <w:ind w:firstLine="567"/>
        <w:rPr>
          <w:lang w:val="az-Latn-AZ"/>
        </w:rPr>
      </w:pPr>
      <w:r>
        <w:rPr>
          <w:lang w:val="az-Latn-AZ"/>
        </w:rPr>
        <w:t>81.7.1. seçkiqabağı təşviqatın forması;</w:t>
      </w:r>
    </w:p>
    <w:p w14:paraId="7876B3F3" w14:textId="77777777" w:rsidR="003D78E1" w:rsidRDefault="006713DF">
      <w:pPr>
        <w:pStyle w:val="Mecelle"/>
        <w:spacing w:after="60"/>
        <w:ind w:firstLine="567"/>
        <w:rPr>
          <w:lang w:val="az-Latn-AZ"/>
        </w:rPr>
      </w:pPr>
      <w:r>
        <w:rPr>
          <w:lang w:val="az-Latn-AZ"/>
        </w:rPr>
        <w:t>81.7.2. efirə çıxma vaxtı və tarixi;</w:t>
      </w:r>
    </w:p>
    <w:p w14:paraId="7CE260B1" w14:textId="77777777" w:rsidR="003D78E1" w:rsidRDefault="006713DF">
      <w:pPr>
        <w:pStyle w:val="Mecelle"/>
        <w:spacing w:after="60"/>
        <w:ind w:firstLine="567"/>
        <w:rPr>
          <w:lang w:val="az-Latn-AZ"/>
        </w:rPr>
      </w:pPr>
      <w:r>
        <w:rPr>
          <w:lang w:val="az-Latn-AZ"/>
        </w:rPr>
        <w:t>81.7.3. verilən efir vaxtının müddəti, onun ödənilməsi qaydası və ödənişin həcmi;</w:t>
      </w:r>
    </w:p>
    <w:p w14:paraId="13A46A67" w14:textId="4C2B46FA" w:rsidR="003D78E1" w:rsidRDefault="006713DF">
      <w:pPr>
        <w:pStyle w:val="Mecelle"/>
        <w:spacing w:after="60"/>
        <w:ind w:firstLine="567"/>
        <w:rPr>
          <w:lang w:val="az-Latn-AZ"/>
        </w:rPr>
      </w:pPr>
      <w:r>
        <w:rPr>
          <w:lang w:val="az-Latn-AZ"/>
        </w:rPr>
        <w:t xml:space="preserve">81.7.4. aparıcı jurnalistin </w:t>
      </w:r>
      <w:r w:rsidR="00A670FC" w:rsidRPr="003B5247">
        <w:rPr>
          <w:i/>
          <w:iCs/>
          <w:sz w:val="24"/>
          <w:szCs w:val="24"/>
          <w:lang w:val="az-Latn-AZ"/>
        </w:rPr>
        <w:t>televiziya və radio proqramları</w:t>
      </w:r>
      <w:r>
        <w:rPr>
          <w:lang w:val="az-Latn-AZ"/>
        </w:rPr>
        <w:t xml:space="preserve"> prosesində iştirakı forması və şərtləri qeyd olunmaqla müqavilə şərtləri yerinə yetirildikdən sonra </w:t>
      </w:r>
      <w:r w:rsidR="00A670FC" w:rsidRPr="003B5247">
        <w:rPr>
          <w:i/>
          <w:iCs/>
          <w:sz w:val="24"/>
          <w:szCs w:val="24"/>
          <w:lang w:val="az-Latn-AZ"/>
        </w:rPr>
        <w:t>həmin proqramların cədvəli, proqramın</w:t>
      </w:r>
      <w:r>
        <w:rPr>
          <w:lang w:val="az-Latn-AZ"/>
        </w:rPr>
        <w:t xml:space="preserve"> adı və efirə çıxma vaxtı göstərilməklə, efir vaxtından istifadə edildiyi barədə akt bağlanır.</w:t>
      </w:r>
      <w:r w:rsidR="00A670FC">
        <w:rPr>
          <w:rStyle w:val="EndnoteReference"/>
          <w:lang w:val="az-Latn-AZ"/>
        </w:rPr>
        <w:endnoteReference w:id="117"/>
      </w:r>
    </w:p>
    <w:p w14:paraId="2592ADE3" w14:textId="77777777" w:rsidR="003D78E1" w:rsidRDefault="006713DF">
      <w:pPr>
        <w:pStyle w:val="Mecelle"/>
        <w:spacing w:after="60"/>
        <w:ind w:firstLine="567"/>
        <w:rPr>
          <w:lang w:val="az-Latn-AZ"/>
        </w:rPr>
      </w:pPr>
      <w:r>
        <w:rPr>
          <w:lang w:val="az-Latn-AZ"/>
        </w:rPr>
        <w:t>81.8. Efir vaxtı dəyərinin ödənilməsi üçün vəsaitin tam həcmdə köçürülməsi barədə ödəmə tapşırığını qeydə alınmış namizəd, siyasi partiya, siyasi partiyaların bloku, referendum üzrə təşviqat qrupu efir vaxtının verilməsi gününə ən geci 48 saat qalmış müvafiq banka təqdim etməlidir. Müvafiq bank ödəniş tapşırığını aldıqdan sonra pul vəsaitini gecikdirmədən köçürməlidir. Nağdsız ödənişin həyata keçirilməsi müddəti iki bank günündən çox olmamalıdır.</w:t>
      </w:r>
    </w:p>
    <w:p w14:paraId="0725A759" w14:textId="77777777" w:rsidR="003D78E1" w:rsidRDefault="006713DF">
      <w:pPr>
        <w:pStyle w:val="Mecelle"/>
        <w:spacing w:after="60"/>
        <w:ind w:firstLine="567"/>
        <w:rPr>
          <w:lang w:val="az-Latn-AZ"/>
        </w:rPr>
      </w:pPr>
      <w:r>
        <w:rPr>
          <w:lang w:val="az-Latn-AZ"/>
        </w:rPr>
        <w:t>81.9. Efir vaxtı dəyərinin ödənişi qeydə alınmış namizədin, siyasi partiyanın, siyasi partiyalar blokunun seçki fondu və referendum üzrə təşviqat qrupunun seçkiqabağı maliyyə fondu (bundan sonra — seçki fondu) vəsaitləri hesabına həyata keçirilməlidir.</w:t>
      </w:r>
    </w:p>
    <w:p w14:paraId="4A91B88E" w14:textId="43B953F2" w:rsidR="003D78E1" w:rsidRDefault="006713DF">
      <w:pPr>
        <w:pStyle w:val="Mecelle"/>
        <w:spacing w:after="60"/>
        <w:ind w:firstLine="567"/>
        <w:rPr>
          <w:lang w:val="az-Latn-AZ"/>
        </w:rPr>
      </w:pPr>
      <w:r>
        <w:rPr>
          <w:lang w:val="az-Latn-AZ"/>
        </w:rPr>
        <w:t xml:space="preserve">81.10. Qeydə alınmış namizəd, siyasi partiya, siyasi partiyaların bloku, referendum üzrə təşviqat qrupu dəyəri ödənilmiş efir vaxtından istifadə zamanı bu Məcəllə ilə müəyyənləşdirilmiş şərtləri pozduqda, </w:t>
      </w:r>
      <w:r w:rsidR="00A670FC" w:rsidRPr="003A757E">
        <w:rPr>
          <w:i/>
          <w:iCs/>
          <w:sz w:val="24"/>
          <w:szCs w:val="24"/>
          <w:lang w:val="az-Latn-AZ"/>
        </w:rPr>
        <w:t>televiziya və radio yayımçıları</w:t>
      </w:r>
      <w:r>
        <w:rPr>
          <w:lang w:val="az-Latn-AZ"/>
        </w:rPr>
        <w:t xml:space="preserve"> efir vaxtının verilməsi haqqında müqavilənin ləğvi üçün məhkəməyə müraciət edə bilərlər. Müqavilə ləğv edildikdə </w:t>
      </w:r>
      <w:r w:rsidR="00A670FC" w:rsidRPr="003A757E">
        <w:rPr>
          <w:i/>
          <w:iCs/>
          <w:sz w:val="24"/>
          <w:szCs w:val="24"/>
          <w:lang w:val="az-Latn-AZ"/>
        </w:rPr>
        <w:t>televiziya və radio yayımçıları</w:t>
      </w:r>
      <w:r w:rsidRPr="00A670FC">
        <w:rPr>
          <w:i/>
          <w:iCs/>
          <w:lang w:val="az-Latn-AZ"/>
        </w:rPr>
        <w:t>nın</w:t>
      </w:r>
      <w:r>
        <w:rPr>
          <w:lang w:val="az-Latn-AZ"/>
        </w:rPr>
        <w:t xml:space="preserve"> sərbəstləşmiş efir vaxtından seçkiqabağı təşviqat məqsədləri üçün istifadə etmək hüququ yoxdur.</w:t>
      </w:r>
    </w:p>
    <w:p w14:paraId="5361F467" w14:textId="77777777" w:rsidR="003D78E1" w:rsidRDefault="006713DF">
      <w:pPr>
        <w:pStyle w:val="Mecelle"/>
        <w:spacing w:after="60"/>
        <w:ind w:firstLine="567"/>
        <w:rPr>
          <w:lang w:val="az-Latn-AZ"/>
        </w:rPr>
      </w:pPr>
      <w:r>
        <w:rPr>
          <w:rFonts w:cs="Arial"/>
          <w:lang w:val="az-Latn-AZ"/>
        </w:rPr>
        <w:t>81.11. Televiziya və radioda seçkiqabağı təşviqatın ödənişli əsaslarla aparılması məqsədi ilə efir vaxtı reklam haqqında qanunvericiliyə uyğun olaraq ayrılır.</w:t>
      </w:r>
      <w:r>
        <w:rPr>
          <w:rStyle w:val="EndnoteReference"/>
          <w:rFonts w:ascii="Palatino Linotype" w:hAnsi="Palatino Linotype" w:cs="Arial"/>
          <w:lang w:val="az-Latn-AZ"/>
        </w:rPr>
        <w:endnoteReference w:id="118"/>
      </w:r>
    </w:p>
    <w:p w14:paraId="6FEA04EF" w14:textId="77777777" w:rsidR="003D78E1" w:rsidRDefault="006713DF">
      <w:pPr>
        <w:pStyle w:val="StyleMecelleLeftLeft-075cmHanging125cmBefore"/>
        <w:tabs>
          <w:tab w:val="clear" w:pos="397"/>
          <w:tab w:val="left" w:pos="0"/>
          <w:tab w:val="left" w:pos="360"/>
        </w:tabs>
        <w:spacing w:before="360" w:after="60"/>
        <w:ind w:left="0" w:firstLine="567"/>
        <w:jc w:val="both"/>
        <w:rPr>
          <w:rStyle w:val="StyleMecelleBold"/>
          <w:bCs/>
          <w:iCs/>
          <w:szCs w:val="22"/>
        </w:rPr>
      </w:pPr>
      <w:r>
        <w:rPr>
          <w:rStyle w:val="StyleMaddeHanging125cmBefore12ptChar"/>
          <w:szCs w:val="22"/>
        </w:rPr>
        <w:t>Maddə 82.</w:t>
      </w:r>
      <w:r>
        <w:rPr>
          <w:lang w:val="az-Latn-AZ"/>
        </w:rPr>
        <w:t xml:space="preserve"> </w:t>
      </w:r>
      <w:r>
        <w:rPr>
          <w:rStyle w:val="StyleBold"/>
          <w:bCs/>
          <w:caps w:val="0"/>
          <w:color w:val="000000"/>
          <w:sz w:val="22"/>
          <w:szCs w:val="18"/>
        </w:rPr>
        <w:t>Televiziya və radioda seçkiqabağı təşviqat materiallarının verilməsinə dair tələ</w:t>
      </w:r>
      <w:r>
        <w:rPr>
          <w:rStyle w:val="StyleMecelleBold"/>
          <w:bCs/>
          <w:iCs/>
          <w:szCs w:val="22"/>
        </w:rPr>
        <w:t>blər</w:t>
      </w:r>
    </w:p>
    <w:p w14:paraId="7FCC25C7" w14:textId="77777777" w:rsidR="003D78E1" w:rsidRDefault="006713DF">
      <w:pPr>
        <w:pStyle w:val="Mecelle"/>
        <w:spacing w:after="60"/>
        <w:ind w:firstLine="567"/>
        <w:rPr>
          <w:lang w:val="az-Latn-AZ"/>
        </w:rPr>
      </w:pPr>
      <w:r>
        <w:rPr>
          <w:lang w:val="az-Latn-AZ"/>
        </w:rPr>
        <w:t>82.1. Qeydə alınmış namizədin, siyasi partiyanın, siyasi partiyalar blokunun, referendum üzrə təşviqat qrupunun seçkiqabağı təşviqat materiallarının verilməsini malların, işlərin və xidmətlərin reklamları ilə və ya digər proqramların verilməsi ilə dayandırmaq qadağan edilir.</w:t>
      </w:r>
    </w:p>
    <w:p w14:paraId="55D2454B" w14:textId="14FB71E6" w:rsidR="003D78E1" w:rsidRDefault="006713DF">
      <w:pPr>
        <w:pStyle w:val="Mecelle"/>
        <w:spacing w:after="60"/>
        <w:ind w:firstLine="567"/>
        <w:rPr>
          <w:lang w:val="az-Latn-AZ"/>
        </w:rPr>
      </w:pPr>
      <w:r>
        <w:rPr>
          <w:lang w:val="az-Latn-AZ"/>
        </w:rPr>
        <w:t xml:space="preserve">82.2. Qeydə alınmış namizədin, siyasi partiyanın, siyasi partiyalar blokunun, referendum üzrə təşviqat qrupunun seçkiqabağı təşviqat materiallarının bu Məcəllənin 77.1-ci maddəsində göstərilən </w:t>
      </w:r>
      <w:r w:rsidR="00A670FC" w:rsidRPr="003B5247">
        <w:rPr>
          <w:i/>
          <w:iCs/>
          <w:sz w:val="24"/>
          <w:szCs w:val="24"/>
          <w:lang w:val="az-Latn-AZ"/>
        </w:rPr>
        <w:t>televiziya və radio yayımçılarının</w:t>
      </w:r>
      <w:r>
        <w:rPr>
          <w:lang w:val="az-Latn-AZ"/>
        </w:rPr>
        <w:t xml:space="preserve"> kanallarında verilməsini digər </w:t>
      </w:r>
      <w:r w:rsidR="00A670FC" w:rsidRPr="003B5247">
        <w:rPr>
          <w:i/>
          <w:iCs/>
          <w:sz w:val="24"/>
          <w:szCs w:val="24"/>
          <w:lang w:val="az-Latn-AZ"/>
        </w:rPr>
        <w:t>televiziya və radio</w:t>
      </w:r>
      <w:r>
        <w:rPr>
          <w:lang w:val="az-Latn-AZ"/>
        </w:rPr>
        <w:t xml:space="preserve"> proqramlarının verilməsi ilə dayandırmaq qadağandır.</w:t>
      </w:r>
      <w:r w:rsidR="00A670FC">
        <w:rPr>
          <w:rStyle w:val="EndnoteReference"/>
          <w:lang w:val="az-Latn-AZ"/>
        </w:rPr>
        <w:endnoteReference w:id="119"/>
      </w:r>
    </w:p>
    <w:p w14:paraId="7EB92DC7" w14:textId="47A8D67F" w:rsidR="003D78E1" w:rsidRDefault="006713DF">
      <w:pPr>
        <w:pStyle w:val="Mecelle"/>
        <w:spacing w:after="60"/>
        <w:ind w:firstLine="567"/>
        <w:rPr>
          <w:lang w:val="az-Latn-AZ"/>
        </w:rPr>
      </w:pPr>
      <w:r>
        <w:rPr>
          <w:lang w:val="az-Latn-AZ"/>
        </w:rPr>
        <w:t xml:space="preserve">82.3. Qeydə alınmış namizədlərin, siyasi partiyaların, siyasi partiyalar bloklarının referendum üzrə təşviqat qruplarının seçkiqabağı tədbirlərinin keçirilməsi haqqında məlumatlar, bir qayda olaraq, </w:t>
      </w:r>
      <w:r w:rsidR="000C646C" w:rsidRPr="00BB3570">
        <w:rPr>
          <w:i/>
          <w:iCs/>
          <w:sz w:val="24"/>
          <w:szCs w:val="24"/>
          <w:lang w:val="az-Latn-AZ"/>
        </w:rPr>
        <w:t>televiziya və radio</w:t>
      </w:r>
      <w:r>
        <w:rPr>
          <w:lang w:val="az-Latn-AZ"/>
        </w:rPr>
        <w:t xml:space="preserve"> proqramlarında məlumatların şərhsiz göstərildiyi proqramların başlanğıcında verilməlidir. Belə məlumatlara sərf edilən efir vaxtının dəyərini qeydə alınmış namizədlər, siyasi partiyalar, siyasi partiyaların blokları, referendum üzrə təşviqat qrupları ödəmirlər. Bu halda seçkiqabağı təşviqatın işıqlandırılmasında hər hansı bir qeydə alınmış namizədə, siyasi partiyaya, siyasi partiyaların blokuna, referendum üzrə təşviqat qrupuna üstünlük verilməməlidir.</w:t>
      </w:r>
      <w:r w:rsidR="000C646C">
        <w:rPr>
          <w:rStyle w:val="EndnoteReference"/>
          <w:lang w:val="az-Latn-AZ"/>
        </w:rPr>
        <w:endnoteReference w:id="120"/>
      </w:r>
    </w:p>
    <w:p w14:paraId="211E1BD6" w14:textId="3E44C802" w:rsidR="003D78E1" w:rsidRDefault="006713DF">
      <w:pPr>
        <w:pStyle w:val="Mecelle"/>
        <w:spacing w:after="60"/>
        <w:ind w:firstLine="567"/>
        <w:rPr>
          <w:lang w:val="az-Latn-AZ"/>
        </w:rPr>
      </w:pPr>
      <w:r>
        <w:rPr>
          <w:lang w:val="az-Latn-AZ"/>
        </w:rPr>
        <w:t xml:space="preserve">82.4. Seçkiqabağı təşviqata aid </w:t>
      </w:r>
      <w:r w:rsidR="000C646C" w:rsidRPr="00BB3570">
        <w:rPr>
          <w:i/>
          <w:iCs/>
          <w:sz w:val="24"/>
          <w:szCs w:val="24"/>
          <w:lang w:val="az-Latn-AZ"/>
        </w:rPr>
        <w:t>televiziya və radio</w:t>
      </w:r>
      <w:r>
        <w:rPr>
          <w:lang w:val="az-Latn-AZ"/>
        </w:rPr>
        <w:t xml:space="preserve"> proqramlarının video və audio yazısı aparılır, həmin yazılar efirə çıxdığı gündən 12 ay müddətində müvafiq </w:t>
      </w:r>
      <w:r w:rsidR="000C646C" w:rsidRPr="00BB3570">
        <w:rPr>
          <w:i/>
          <w:iCs/>
          <w:sz w:val="24"/>
          <w:szCs w:val="24"/>
          <w:lang w:val="az-Latn-AZ"/>
        </w:rPr>
        <w:t>televiziya və radio yayımçıları</w:t>
      </w:r>
      <w:r>
        <w:rPr>
          <w:lang w:val="az-Latn-AZ"/>
        </w:rPr>
        <w:t xml:space="preserve"> tərəfindən qorunub saxlanılır. </w:t>
      </w:r>
      <w:r w:rsidR="000C646C" w:rsidRPr="00BB3570">
        <w:rPr>
          <w:i/>
          <w:iCs/>
          <w:sz w:val="24"/>
          <w:szCs w:val="24"/>
          <w:lang w:val="az-Latn-AZ"/>
        </w:rPr>
        <w:t>Televiziya və radio yayımçıları</w:t>
      </w:r>
      <w:r>
        <w:rPr>
          <w:lang w:val="az-Latn-AZ"/>
        </w:rPr>
        <w:t xml:space="preserve"> pulsuz və ödənişli efir vaxtının verilməsinə aid hesabat sənədlərini səsvermə günündən başlayaraq 5 il müddətində saxlamalıdırlar.</w:t>
      </w:r>
      <w:r w:rsidR="000C646C">
        <w:rPr>
          <w:rStyle w:val="EndnoteReference"/>
          <w:lang w:val="az-Latn-AZ"/>
        </w:rPr>
        <w:endnoteReference w:id="121"/>
      </w:r>
    </w:p>
    <w:p w14:paraId="1B1EB3FD" w14:textId="77777777" w:rsidR="003D78E1" w:rsidRDefault="006713DF">
      <w:pPr>
        <w:pStyle w:val="StyleMecelleLeftLeft-075cmHanging125cmBefore"/>
        <w:tabs>
          <w:tab w:val="clear" w:pos="397"/>
          <w:tab w:val="left" w:pos="0"/>
          <w:tab w:val="left" w:pos="360"/>
        </w:tabs>
        <w:spacing w:before="360" w:after="60"/>
        <w:ind w:left="0" w:firstLine="567"/>
        <w:jc w:val="both"/>
        <w:rPr>
          <w:rStyle w:val="StyleBold"/>
          <w:bCs/>
          <w:caps w:val="0"/>
          <w:color w:val="000000"/>
          <w:sz w:val="22"/>
          <w:szCs w:val="18"/>
        </w:rPr>
      </w:pPr>
      <w:r>
        <w:rPr>
          <w:rStyle w:val="StyleMaddeHanging125cmBefore12ptChar"/>
          <w:szCs w:val="22"/>
        </w:rPr>
        <w:t>Maddə 83.</w:t>
      </w:r>
      <w:r>
        <w:rPr>
          <w:lang w:val="az-Latn-AZ"/>
        </w:rPr>
        <w:t xml:space="preserve"> </w:t>
      </w:r>
      <w:r>
        <w:rPr>
          <w:rStyle w:val="StyleBold"/>
          <w:bCs/>
          <w:caps w:val="0"/>
          <w:color w:val="000000"/>
          <w:sz w:val="22"/>
          <w:szCs w:val="18"/>
        </w:rPr>
        <w:t>Dövri nəşrlər vasitəsi ilə seçkiqabağı təşviqatın pulsuz əsaslarla aparılması şərtləri</w:t>
      </w:r>
    </w:p>
    <w:p w14:paraId="03EBC32F" w14:textId="77777777" w:rsidR="003D78E1" w:rsidRDefault="006713DF">
      <w:pPr>
        <w:pStyle w:val="Mecelle"/>
        <w:spacing w:after="60"/>
        <w:ind w:firstLine="567"/>
        <w:rPr>
          <w:lang w:val="az-Latn-AZ"/>
        </w:rPr>
      </w:pPr>
      <w:r>
        <w:rPr>
          <w:lang w:val="az-Latn-AZ"/>
        </w:rPr>
        <w:t>83.1. Prezidentliyə namizədlərin, birmandatlı seçki dairələrinin 60-dan çoxunda və ya bələdiyyələrin yarısından çoxunda namizədləri qeydə alınmış siyasi partiyaların, siyasi partiyalar bloklarının, üzvlərinin sayı 40 min və daha çox olan referendum üzrə təşviqat qruplarının seçkiqabağı təşviqatı pulsuz aparmaq məqsədi ilə bu Məcəllənin 77.2-ci maddəsində göstərilən, həftədə azı bir dəfə çıxan dövri nəşrlərdə pulsuz dərc üçün müvafiq yer almaq hüququ vardır.</w:t>
      </w:r>
    </w:p>
    <w:p w14:paraId="06ABA67D" w14:textId="77777777" w:rsidR="003D78E1" w:rsidRDefault="006713DF">
      <w:pPr>
        <w:pStyle w:val="Mecelle"/>
        <w:spacing w:after="60"/>
        <w:ind w:firstLine="567"/>
        <w:rPr>
          <w:lang w:val="az-Latn-AZ"/>
        </w:rPr>
      </w:pPr>
      <w:r>
        <w:rPr>
          <w:lang w:val="az-Latn-AZ"/>
        </w:rPr>
        <w:t>83.2. Birmandatlı seçki dairələri üzrə qeydə alınmış namizədlərin, üzvlərinin sayı 20 min və daha çox olan referendum üzrə təşviqat qruplarının, bələdiyyələrin 1/3-dən çoxunda namizədləri qeydə alınmış siyasi partiyaların, siyasi partiyalar bloklarının seçkiqabağı təşviqatı pulsuz aparılmaq məqsədi ilə bu Məcəllənin 77.3-cü maddəsində göstərilən, həftədə azı bir dəfə çıxan dövri nəşrlərdə pulsuz dərc üçün müvafiq yer almaq hüququ vardır.</w:t>
      </w:r>
    </w:p>
    <w:p w14:paraId="021EB6AC" w14:textId="77777777" w:rsidR="003D78E1" w:rsidRDefault="006713DF">
      <w:pPr>
        <w:pStyle w:val="Mecelle"/>
        <w:spacing w:after="60"/>
        <w:ind w:firstLine="567"/>
        <w:rPr>
          <w:lang w:val="az-Latn-AZ"/>
        </w:rPr>
      </w:pPr>
      <w:r>
        <w:rPr>
          <w:lang w:val="az-Latn-AZ"/>
        </w:rPr>
        <w:t>83.3. Bələdiyyə üzvlüyünə namizədlərin, üzvlərinin sayı 2 min və daha çox olan referendum üzrə vətəndaşların təşəbbüs qruplarının seçkiqabağı təşviqatı aparılmaq məqsədi ilə bu Məcəllənin 77.4-cü maddəsində azı həftədə bir dəfə çıxan dövri nəşrlərdə pulsuz dərc üçün müvafiq yer almaq hüququ vardır.</w:t>
      </w:r>
    </w:p>
    <w:p w14:paraId="6F528CDE" w14:textId="77777777" w:rsidR="003D78E1" w:rsidRDefault="006713DF">
      <w:pPr>
        <w:pStyle w:val="Mecelle"/>
        <w:spacing w:after="60"/>
        <w:ind w:firstLine="567"/>
        <w:rPr>
          <w:lang w:val="az-Latn-AZ"/>
        </w:rPr>
      </w:pPr>
      <w:r>
        <w:rPr>
          <w:lang w:val="az-Latn-AZ"/>
        </w:rPr>
        <w:t>83.4. Bu Məcəllənin 75-ci maddəsində göstərilən müddət başlandıqdan sonra, qeydə alınmış namizədlərin, siyasi partiyaların, siyasi partiyalar bloklarının referendum üzrə təşviqat qruplarının verdikləri ərizələr əsasında pulsuz nəşr səhifələrindən istifadə məqsədilə onların arasında Mərkəzi Seçki Komissiyasının müəyyənləşdirdiyi qaydada püşkatma bir həftə müddətində keçirilir.</w:t>
      </w:r>
    </w:p>
    <w:p w14:paraId="4CF31D2E" w14:textId="77777777" w:rsidR="003D78E1" w:rsidRDefault="006713DF">
      <w:pPr>
        <w:pStyle w:val="Mecelle"/>
        <w:spacing w:after="60"/>
        <w:ind w:firstLine="567"/>
        <w:rPr>
          <w:lang w:val="az-Latn-AZ"/>
        </w:rPr>
      </w:pPr>
      <w:r>
        <w:rPr>
          <w:lang w:val="az-Latn-AZ"/>
        </w:rPr>
        <w:t>83.5. Bu Məcəllənin 77.1-ci maddəsində göstərilən dövri nəşrlərin redaksiyaları dövri nəşrlərdə pulsuz dərc üçün müvafiq səhifələr ayırırlar.</w:t>
      </w:r>
    </w:p>
    <w:p w14:paraId="25B35A49" w14:textId="77777777" w:rsidR="003D78E1" w:rsidRDefault="006713DF">
      <w:pPr>
        <w:pStyle w:val="Mecelle"/>
        <w:spacing w:after="60"/>
        <w:ind w:firstLine="567"/>
        <w:rPr>
          <w:lang w:val="az-Latn-AZ"/>
        </w:rPr>
      </w:pPr>
      <w:r>
        <w:rPr>
          <w:lang w:val="az-Latn-AZ"/>
        </w:rPr>
        <w:t>83.6. Bu Məcəllənin 77.1-ci maddəsində göstərilən dövri nəşrlərin redaksiyalarının hər birinin qeydə alınmış namizədlərə, siyasi partiyalara, siyasi partiyaların bloklarına, referendum üzrə təşviqat qruplarına pulsuz ayırdığı nəşr səhifələrinin həftəlik ümumi həcmi bu Məcəllənin 75-ci maddəsi ilə müəyyənləşdirilmiş dövrdə həftəlik nəşr səhifələrinin ümumi həcminin azı 10 faizini təşkil etməlidir. Həmin dövrdə seçkiqabağı təşviqat məqsədləri üçün dövri nəşrin pulsuz təqdim etdiyi səhifələrin ümumi həcmini bu nəşrin redaksiyası seçkilərin təyin edilməsi barədə qərarın</w:t>
      </w:r>
      <w:r w:rsidR="00693062">
        <w:rPr>
          <w:lang w:val="az-Latn-AZ"/>
        </w:rPr>
        <w:t xml:space="preserve"> </w:t>
      </w:r>
      <w:r w:rsidR="00693062" w:rsidRPr="00693062">
        <w:rPr>
          <w:i/>
          <w:color w:val="000000"/>
          <w:lang w:val="az-Latn-AZ"/>
        </w:rPr>
        <w:t>(sərəncamın)</w:t>
      </w:r>
      <w:r>
        <w:rPr>
          <w:lang w:val="az-Latn-AZ"/>
        </w:rPr>
        <w:t xml:space="preserve"> rəsmi dərcindən sonra ən geci </w:t>
      </w:r>
      <w:r>
        <w:rPr>
          <w:iCs/>
          <w:lang w:val="az-Latn-AZ"/>
        </w:rPr>
        <w:t>30</w:t>
      </w:r>
      <w:r>
        <w:rPr>
          <w:lang w:val="az-Latn-AZ"/>
        </w:rPr>
        <w:t xml:space="preserve"> gün keçənədək elan edir. Göstərilən dövri nəşrlərin redaksiyaları qeydə alınmış namizədlərə, siyasi partiyalara, siyasi partiyaların bloklarına, referendum üzrə təşviqat qruplarına dövri nəşrlərin səhifələrində bərabər həcmdə yer ayırırlar.</w:t>
      </w:r>
      <w:r>
        <w:rPr>
          <w:rStyle w:val="EndnoteReference"/>
          <w:rFonts w:ascii="Palatino Linotype" w:hAnsi="Palatino Linotype" w:cs="Tahoma"/>
          <w:lang w:val="az-Latn-AZ"/>
        </w:rPr>
        <w:endnoteReference w:id="122"/>
      </w:r>
    </w:p>
    <w:p w14:paraId="6C9B5D90" w14:textId="77777777" w:rsidR="003D78E1" w:rsidRDefault="006713DF">
      <w:pPr>
        <w:pStyle w:val="Mecelle"/>
        <w:spacing w:after="60"/>
        <w:ind w:firstLine="567"/>
        <w:rPr>
          <w:lang w:val="az-Latn-AZ"/>
        </w:rPr>
      </w:pPr>
      <w:r>
        <w:rPr>
          <w:lang w:val="az-Latn-AZ"/>
        </w:rPr>
        <w:t>83.7. Bu Məcəllənin 77.2 və 77.3-cü maddələrində nəzərdə tutulan dövri nəşrlərin pulsuz nəşr səhifələrindəki yerin ümumi həcminin bölgüsü həmin həcmin müvafiq olaraq bu dövri nəşrlərdə seçkiqabağı materialları pulsuz dərc etdirmək hüququ olan qeydə alınmış namizədlərin, siyasi partiyaların, siyasi partiyalar bloklarının, referendum üzrə təşviqat qruplarının ümumi sayına bölünməsi yolu ilə müəyyənləşdirilir.</w:t>
      </w:r>
    </w:p>
    <w:p w14:paraId="1F613C40" w14:textId="77777777" w:rsidR="003D78E1" w:rsidRDefault="006713DF">
      <w:pPr>
        <w:pStyle w:val="Mecelle"/>
        <w:spacing w:after="60"/>
        <w:ind w:firstLine="567"/>
        <w:rPr>
          <w:lang w:val="az-Latn-AZ"/>
        </w:rPr>
      </w:pPr>
      <w:r>
        <w:rPr>
          <w:lang w:val="az-Latn-AZ"/>
        </w:rPr>
        <w:t>83.8. Qeydə alınmış namizədlərin, siyasi partiyaların, siyasi partiyalar bloklarının, referendum üzrə təşviqat qruplarının seçkiqabağı təşviqat materiallarının pulsuz dərcinin tarixi maraqlı şəxslərin iştirakı ilə dövri nəşrlərin redaksiyalarında keçirilən püşkatma yolu ilə müəyyənləşdirilir. Püşkatma bu Məcəllənin 75-ci maddəsində göstərilən müddət başlandığı gün keçirilir. Püşkatmanın keçirilməsində müvafiq seçki komissiyasının üzvləri, habelə bu Məcəllənin 40.2 və 40.4-cü maddələrində göstərilən şəxslər iştirak edə bilərlər. Püşkatmanın nəticələri protokolla rəsmiləşdirilir.</w:t>
      </w:r>
    </w:p>
    <w:p w14:paraId="70511C1E" w14:textId="77777777" w:rsidR="003D78E1" w:rsidRDefault="006713DF">
      <w:pPr>
        <w:pStyle w:val="Mecelle"/>
        <w:spacing w:after="60"/>
        <w:ind w:firstLine="567"/>
        <w:rPr>
          <w:lang w:val="az-Latn-AZ"/>
        </w:rPr>
      </w:pPr>
      <w:r>
        <w:rPr>
          <w:lang w:val="az-Latn-AZ"/>
        </w:rPr>
        <w:t>83.9. Qeydə alınmış namizədə, siyasi partiyaya, siyasi partiyaların blokuna, referendum üzrə təşviqat qrupuna dövri nəşrlərin səhifələrində pulsuz yer ayrılmasına dövri nəşrlərin redaksiyalarının çəkdikləri xərclər dövri nəşrlərin redaksiyalarına dövlət büdcəsindən maliyyələşdirmə hesabına ödənilir.</w:t>
      </w:r>
    </w:p>
    <w:p w14:paraId="72B0A5EE" w14:textId="77777777" w:rsidR="003D78E1" w:rsidRDefault="006713DF">
      <w:pPr>
        <w:pStyle w:val="StyleMecelleLeftLeft-075cmHanging125cmBefore"/>
        <w:tabs>
          <w:tab w:val="clear" w:pos="397"/>
          <w:tab w:val="left" w:pos="0"/>
          <w:tab w:val="left" w:pos="360"/>
        </w:tabs>
        <w:spacing w:before="360" w:after="60"/>
        <w:ind w:left="0" w:firstLine="567"/>
        <w:jc w:val="both"/>
        <w:rPr>
          <w:rStyle w:val="StyleBold"/>
          <w:bCs/>
          <w:caps w:val="0"/>
          <w:color w:val="000000"/>
          <w:sz w:val="22"/>
          <w:szCs w:val="18"/>
        </w:rPr>
      </w:pPr>
      <w:r>
        <w:rPr>
          <w:rStyle w:val="StyleMaddeHanging125cmBefore12ptChar"/>
          <w:szCs w:val="22"/>
        </w:rPr>
        <w:t>Maddə 84.</w:t>
      </w:r>
      <w:r>
        <w:rPr>
          <w:lang w:val="az-Latn-AZ"/>
        </w:rPr>
        <w:t xml:space="preserve"> </w:t>
      </w:r>
      <w:r>
        <w:rPr>
          <w:rStyle w:val="StyleBold"/>
          <w:bCs/>
          <w:caps w:val="0"/>
          <w:color w:val="000000"/>
          <w:sz w:val="22"/>
          <w:szCs w:val="18"/>
        </w:rPr>
        <w:t>Dövri nəşrlər vasitəsi ilə seçkiqabağı təşviqatın ödənişli əsaslarla aparılması şərtləri</w:t>
      </w:r>
    </w:p>
    <w:p w14:paraId="7DDA7F30" w14:textId="77777777" w:rsidR="003D78E1" w:rsidRDefault="006713DF">
      <w:pPr>
        <w:pStyle w:val="Mecelle"/>
        <w:spacing w:after="60"/>
        <w:ind w:firstLine="567"/>
        <w:rPr>
          <w:lang w:val="az-Latn-AZ"/>
        </w:rPr>
      </w:pPr>
      <w:r>
        <w:rPr>
          <w:lang w:val="az-Latn-AZ"/>
        </w:rPr>
        <w:t>84.1. Bu Məcəllənin 77.1-ci maddəsində göstərilən dövri nəşrlərin redaksiyaları qeydə alınmış namizədlərə, siyasi partiyalara, siyasi partiyaların bloklarına, referendum üzrə təşviqat qruplarına seçkiqabağı təşviqat aparılması məqsədi ilə öz səhifələrində ödənişli əsaslarla yer ayırmağa borcludurlar. Nəşr səhifələrində ayrılmış yerin dəyərinin ödənilməsi əsasları, şərtləri və məbləği qeydə alınmış bütün namizədlər, siyasi partiyalar, siyasi partiyaların blokları, referendum üzrə təşviqat qrupları üçün eyni olmalıdır və seçkilərin təyin edilməsi barədə qərarın</w:t>
      </w:r>
      <w:r w:rsidR="00693062">
        <w:rPr>
          <w:lang w:val="az-Latn-AZ"/>
        </w:rPr>
        <w:t xml:space="preserve"> </w:t>
      </w:r>
      <w:r w:rsidR="00693062" w:rsidRPr="00693062">
        <w:rPr>
          <w:i/>
          <w:color w:val="000000"/>
          <w:lang w:val="az-Latn-AZ"/>
        </w:rPr>
        <w:t>(sərəncamın)</w:t>
      </w:r>
      <w:r>
        <w:rPr>
          <w:lang w:val="az-Latn-AZ"/>
        </w:rPr>
        <w:t xml:space="preserve"> rəsmi dərcindən ən geci </w:t>
      </w:r>
      <w:r>
        <w:rPr>
          <w:iCs/>
          <w:lang w:val="az-Latn-AZ"/>
        </w:rPr>
        <w:t>30</w:t>
      </w:r>
      <w:r>
        <w:rPr>
          <w:lang w:val="az-Latn-AZ"/>
        </w:rPr>
        <w:t xml:space="preserve"> gün keçənədək dövri nəşrlərin redaksiyaları tərəfindən dərc edilməlidir. Nəşrlərin səhifələrində ödənişli dərc üçün ayrılmış yerin ümumi həcmi bu Məcəllənin 83.6-cı maddəsinə əsasən ayrılan pulsuz nəşr səhifələrinin həcmindən az olmamalıdır.</w:t>
      </w:r>
      <w:r>
        <w:rPr>
          <w:rStyle w:val="EndnoteReference"/>
          <w:rFonts w:ascii="Palatino Linotype" w:hAnsi="Palatino Linotype" w:cs="Tahoma"/>
          <w:sz w:val="20"/>
          <w:szCs w:val="20"/>
          <w:lang w:val="az-Latn-AZ"/>
        </w:rPr>
        <w:endnoteReference w:id="123"/>
      </w:r>
    </w:p>
    <w:p w14:paraId="424E4BA6" w14:textId="77777777" w:rsidR="003D78E1" w:rsidRDefault="006713DF">
      <w:pPr>
        <w:pStyle w:val="Mecelle"/>
        <w:spacing w:after="60"/>
        <w:ind w:firstLine="567"/>
        <w:rPr>
          <w:lang w:val="az-Latn-AZ"/>
        </w:rPr>
      </w:pPr>
      <w:r>
        <w:rPr>
          <w:lang w:val="az-Latn-AZ"/>
        </w:rPr>
        <w:t>84.2. Qeydə alınmış hər bir namizəd, siyasi partiya, siyasi partiyaların bloku, referendum üzrə təşviqat qrupu müvafiq ödəniş müqabilində ehtiyat üçün nəşr səhifəsində ayrılan yerin ümumi həcminin müvafiq olaraq qeydə alınmış namizədlərin, referendum üzrə təşviqat qruplarının ümumi sayına bölünməsi yolu ilə müəyyənləşdirilən hissəsi qədər yer ala bilər.</w:t>
      </w:r>
    </w:p>
    <w:p w14:paraId="50B8F8D8" w14:textId="77777777" w:rsidR="003D78E1" w:rsidRDefault="006713DF">
      <w:pPr>
        <w:pStyle w:val="Mecelle"/>
        <w:spacing w:after="60"/>
        <w:ind w:firstLine="567"/>
        <w:rPr>
          <w:lang w:val="az-Latn-AZ"/>
        </w:rPr>
      </w:pPr>
      <w:r>
        <w:rPr>
          <w:lang w:val="az-Latn-AZ"/>
        </w:rPr>
        <w:t>84.3. Bu Məcəllənin 77.1 və 77.4-cü maddələrində nəzərdə tutulmayan dövri nəşrlərin redaksiyaları qeydə alınmış namizəd, siyasi partiya, siyasi partiyaların bloku, referendum üzrə təşviqat qrupu ilə bağlanmış müqaviləyə uyğun olaraq təşviqat materiallarını dərc edə bilərlər.</w:t>
      </w:r>
    </w:p>
    <w:p w14:paraId="632F52A1" w14:textId="77777777" w:rsidR="003D78E1" w:rsidRDefault="006713DF">
      <w:pPr>
        <w:pStyle w:val="Mecelle"/>
        <w:spacing w:after="60"/>
        <w:ind w:firstLine="567"/>
        <w:rPr>
          <w:lang w:val="az-Latn-AZ"/>
        </w:rPr>
      </w:pPr>
      <w:r>
        <w:rPr>
          <w:lang w:val="az-Latn-AZ"/>
        </w:rPr>
        <w:t>84.4. Bu Məcəllənin 77.1 və 77.4-cü maddələrində nəzərdə tutulmayan dövri nəşrlərin redaksiyalarının qeydə alınmış namizədlərə, siyasi partiyalara, siyasi partiyaların bloklarına, referendum üzrə təşviqat qruplarına təqdim etdikləri nəşr yerinin dəyərinin ödənilməsi bərabər əsaslar və şərtlərlə həyata keçirilir. Həmin tələblərə və bu Məcəllənin 78.2-ci maddəsinin tələblərinə əməl etməyən dövri nəşrlərin redaksiyaları namizədə, siyasi partiyaya, siyasi partiyaların blokuna, referendum üzrə təşviqat qrupuna seçkiqabağı təşviqat məqsədləri üçün öz səhifələrində yer ayıra bilməzlər.</w:t>
      </w:r>
    </w:p>
    <w:p w14:paraId="2981D45D" w14:textId="77777777" w:rsidR="003D78E1" w:rsidRDefault="006713DF">
      <w:pPr>
        <w:pStyle w:val="Mecelle"/>
        <w:spacing w:after="60"/>
        <w:ind w:firstLine="567"/>
        <w:rPr>
          <w:lang w:val="az-Latn-AZ"/>
        </w:rPr>
      </w:pPr>
      <w:r>
        <w:rPr>
          <w:lang w:val="az-Latn-AZ"/>
        </w:rPr>
        <w:t>84.5. Qeydə alınmış namizədlər, siyasi partiyalar, siyasi partiyaların blokları, referendum üzrə təşviqat qrupları dövri nəşrlərin səhifələrində ayrılmış yerin dəyərini püşkatmadan sonra dövri nəşrlərin redaksiyaları ilə bağladıqları müqavilə əsasında ödəyirlər. Dövri nəşr səhifələrində ayrılmış yerin dəyərinin tam həcmdə ödənilməsi barədə ödəniş tapşırığı qeydə alınmış namizəd, siyasi partiya, siyasi partiyaların bloku, referendum üzrə təşviqat qrupu tərəfindən dərc edilmə gününə ən geci 2 gün qalmış müvafiq banka təqdim edilməlidir. Bu şərtlər pozulduqda dövri nəşr səhifələrində yer ayrıla bilməz. Müvafiq bank ödəniş tapşırığını aldığı gündən sonra ən geci növbəti əməliyyat günü icra etməlidir. Belə halda nağdsız ödəniş əməliyyatının müddəti iki bank günündən çox ola bilməz.</w:t>
      </w:r>
    </w:p>
    <w:p w14:paraId="74BCC082" w14:textId="77777777" w:rsidR="003D78E1" w:rsidRDefault="006713DF">
      <w:pPr>
        <w:pStyle w:val="Mecelle"/>
        <w:spacing w:after="60"/>
        <w:ind w:firstLine="567"/>
        <w:rPr>
          <w:lang w:val="az-Latn-AZ"/>
        </w:rPr>
      </w:pPr>
      <w:r>
        <w:rPr>
          <w:lang w:val="az-Latn-AZ"/>
        </w:rPr>
        <w:t>84.6. Dövri nəşr səhifələrində ayrılmış yerin dəyəri qeydə alınmış namizədin, siyasi partiyanın, siyasi partiyalar blokunun, referendum üzrə təşviqat qrupunun seçki fondu hesabına ödənilir.</w:t>
      </w:r>
    </w:p>
    <w:p w14:paraId="08323B6F" w14:textId="77777777" w:rsidR="003D78E1" w:rsidRDefault="006713DF">
      <w:pPr>
        <w:pStyle w:val="Mecelle"/>
        <w:spacing w:after="60"/>
        <w:ind w:firstLine="567"/>
        <w:rPr>
          <w:lang w:val="az-Latn-AZ"/>
        </w:rPr>
      </w:pPr>
      <w:r>
        <w:rPr>
          <w:lang w:val="az-Latn-AZ"/>
        </w:rPr>
        <w:t>84.7. Bu Məcəllənin 84.2-ci maddəsində göstərilən dövri nəşrlərin səhifələrində ayrılan yer bu Məcəllənin 75-ci maddəsində göstərilmiş dövrdə təqdim edilməlidir.</w:t>
      </w:r>
    </w:p>
    <w:p w14:paraId="0A1EBCB6" w14:textId="77777777" w:rsidR="003D78E1" w:rsidRDefault="006713DF">
      <w:pPr>
        <w:pStyle w:val="Mecelle"/>
        <w:spacing w:after="60"/>
        <w:ind w:firstLine="567"/>
        <w:rPr>
          <w:lang w:val="az-Latn-AZ"/>
        </w:rPr>
      </w:pPr>
      <w:r>
        <w:rPr>
          <w:lang w:val="az-Latn-AZ"/>
        </w:rPr>
        <w:t>84.8. Qeydə alınmış namizədin, siyasi partiyanın, siyasi partiyalar blokunun, referendum üzrə təşviqat qrupunun ödənişli əsaslarla seçkiqabağı təşviqat materiallarının dərc edilməsi tarixi onların səlahiyyətli nümayəndələrinin yazılı ərizələri əsasında maraqlı şəxslərin iştirakı ilə dövri nəşrlərin redaksiyalarının keçirdikləri püşkatma yolu ilə müəyyənləşdirilir. Püşkatma bu Məcəllənin 75-ci maddəsində göstərilmiş müddətin başlandığı gün keçirilir. Püşkatma keçirilməsində müvafiq seçki komissiyaları üzvlərinin, habelə bu Məcəllənin 40-cı və 40.4-cü maddələrində göstərilən şəxslərin iştirak etmək hüququ vardır. Püşkatmanın nəticələri protokolla rəsmiləşdirilir.</w:t>
      </w:r>
    </w:p>
    <w:p w14:paraId="583A4C1C"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85.</w:t>
      </w:r>
      <w:r>
        <w:rPr>
          <w:lang w:val="az-Latn-AZ"/>
        </w:rPr>
        <w:t xml:space="preserve"> </w:t>
      </w:r>
      <w:r>
        <w:rPr>
          <w:rStyle w:val="StyleBold"/>
          <w:bCs/>
          <w:caps w:val="0"/>
          <w:color w:val="000000"/>
          <w:sz w:val="22"/>
          <w:szCs w:val="18"/>
        </w:rPr>
        <w:t>Dövri nəşrlər vasitəsi ilə seçkiqabağı təşviqatın aparılmasına dair tələblər</w:t>
      </w:r>
    </w:p>
    <w:p w14:paraId="4F86BEA3" w14:textId="77777777" w:rsidR="003D78E1" w:rsidRDefault="006713DF">
      <w:pPr>
        <w:pStyle w:val="Mecelle"/>
        <w:spacing w:after="60"/>
        <w:ind w:firstLine="567"/>
        <w:rPr>
          <w:lang w:val="az-Latn-AZ"/>
        </w:rPr>
      </w:pPr>
      <w:r>
        <w:rPr>
          <w:lang w:val="az-Latn-AZ"/>
        </w:rPr>
        <w:t>85.1. Qeydə alınmış namizəd, siyasi partiya, siyasi partiyaların bloku, referendum üzrə təşviqat qrupu püşkatma keçirildikdən sonra dövri nəşrin səhifəsində ayrılmış yerdən imtina edərlərsə, onlar dərcetmə gününə azı 5 gün qalmış bu barədə müvafiq dövri nəşrin redaksiyasına məlumat verməlidirlər. Dövri nəşrin redaksiyası sərbəstləşmiş yerdən seçkiqabağı təşviqat məqsədləri üçün istifadə edə bilməz.</w:t>
      </w:r>
    </w:p>
    <w:p w14:paraId="7F4C65B4" w14:textId="77777777" w:rsidR="003D78E1" w:rsidRDefault="006713DF">
      <w:pPr>
        <w:pStyle w:val="Mecelle"/>
        <w:spacing w:after="60"/>
        <w:ind w:firstLine="567"/>
        <w:rPr>
          <w:lang w:val="az-Latn-AZ"/>
        </w:rPr>
      </w:pPr>
      <w:r>
        <w:rPr>
          <w:lang w:val="az-Latn-AZ"/>
        </w:rPr>
        <w:t>85.2. Bu maddəyə uyğun olaraq seçkiqabağı təşviqat materialları dərc edilərkən namizədlər, siyasi partiya, siyasi partiyaların bloku, referendum üzrə təşviqat qrupu ilə razılaşdırmadan heç bir redaksiya şərhi verilə bilməz.</w:t>
      </w:r>
    </w:p>
    <w:p w14:paraId="30E69936" w14:textId="77777777" w:rsidR="003D78E1" w:rsidRDefault="006713DF">
      <w:pPr>
        <w:pStyle w:val="Mecelle"/>
        <w:spacing w:after="60"/>
        <w:ind w:firstLine="567"/>
        <w:rPr>
          <w:lang w:val="az-Latn-AZ"/>
        </w:rPr>
      </w:pPr>
      <w:r>
        <w:rPr>
          <w:lang w:val="az-Latn-AZ"/>
        </w:rPr>
        <w:t>85.3. Qanunvericilik, icra və məhkəmə hakimiyyəti orqanlarının və bələdiyyə qurumlarının təsis etdikləri dövri nəşrlər təsisçilərin rəsmi materiallarının, məlumatlarının, normativ və digər aktlarının rəsmi dərc edilməsi məqsədi daşıyırsa, onların redaksiyaları seçkiqabağı təşviqat materiallarını və digər materialları dərc edə bilməzlər.</w:t>
      </w:r>
    </w:p>
    <w:p w14:paraId="199078F9" w14:textId="77777777" w:rsidR="003D78E1" w:rsidRDefault="006713DF">
      <w:pPr>
        <w:pStyle w:val="Mecelle"/>
        <w:spacing w:after="60"/>
        <w:ind w:firstLine="567"/>
        <w:rPr>
          <w:lang w:val="az-Latn-AZ"/>
        </w:rPr>
      </w:pPr>
      <w:r>
        <w:rPr>
          <w:lang w:val="az-Latn-AZ"/>
        </w:rPr>
        <w:t>85.4. Dövri nəşrlər qeydə alınmış namizədlər, siyasi partiyalar, siyasi partiyaların blokları və ya siyasi partiyaların blokuna daxil olan siyasi partiyalar tərəfindən təsis edilmişdirsə, nəşr səhifələrində bərabər şərtlərlə yer ayrılması barədə tələblər və bu Məcəllənin 78.1 — 78.3-cü maddələri həmin dövri nəşrlərin redaksiyalarına şamil edilmir.</w:t>
      </w:r>
    </w:p>
    <w:p w14:paraId="567D9F74" w14:textId="77777777" w:rsidR="003D78E1" w:rsidRDefault="006713DF">
      <w:pPr>
        <w:pStyle w:val="Mecelle"/>
        <w:spacing w:after="60"/>
        <w:ind w:firstLine="567"/>
        <w:rPr>
          <w:lang w:val="az-Latn-AZ"/>
        </w:rPr>
      </w:pPr>
      <w:r>
        <w:rPr>
          <w:lang w:val="az-Latn-AZ"/>
        </w:rPr>
        <w:t>85.5. Namizədin, qeydə alınmış namizədin, siyasi partiyanın, siyasi partiyalar blokunun, referendum üzrə təşviqat qrupunun dövri nəşrlərdə yerləşdirilən materiallarında həmin materialların dərc edilməsi dəyərinin hansı qeydə alınmış namizədin, siyasi partiyanın, siyasi partiyalar blokunun, referendum üzrə təşviqat qrupunun seçki fondu hesabına ödənilməsi barədə məlumat verilməlidir. Seçkiqabağı təşviqat materialları pulsuz dərc edildikdə, dərcin qeydə alınmış hansı namizədə, siyasi partiyaya, siyasi partiyalar blokuna, referendum üzrə təşviqat qrupuna aid olduğu göstərilməlidir.</w:t>
      </w:r>
    </w:p>
    <w:p w14:paraId="2C5B0B6B"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149" w:name="_Toc90979838"/>
      <w:r>
        <w:rPr>
          <w:rStyle w:val="StyleMaddeHanging125cmBefore12ptChar"/>
          <w:szCs w:val="22"/>
        </w:rPr>
        <w:t>Maddə 86.</w:t>
      </w:r>
      <w:r>
        <w:rPr>
          <w:lang w:val="az-Latn-AZ"/>
        </w:rPr>
        <w:t xml:space="preserve"> </w:t>
      </w:r>
      <w:r>
        <w:rPr>
          <w:rStyle w:val="StyleBold"/>
          <w:bCs/>
          <w:caps w:val="0"/>
          <w:color w:val="000000"/>
          <w:sz w:val="22"/>
          <w:szCs w:val="18"/>
        </w:rPr>
        <w:t>Kütləvi tədbirlər yolu ilə seçkiqabağı təşviqatın aparılması şərtləri</w:t>
      </w:r>
      <w:bookmarkEnd w:id="149"/>
    </w:p>
    <w:p w14:paraId="3BD1DF63" w14:textId="77777777" w:rsidR="003D78E1" w:rsidRDefault="006713DF">
      <w:pPr>
        <w:pStyle w:val="Mecelle"/>
        <w:spacing w:after="60"/>
        <w:ind w:firstLine="567"/>
        <w:rPr>
          <w:lang w:val="az-Latn-AZ"/>
        </w:rPr>
      </w:pPr>
      <w:r>
        <w:rPr>
          <w:lang w:val="az-Latn-AZ"/>
        </w:rPr>
        <w:t>86.1. Dövlət orqanları, bələdiyyə qurumları qeydə alınmış namizədə, siyasi partiyaya, siyasi partiyaların blokuna, referendum üzrə təşviqat qrupuna vətəndaşlarla görüşlər, açıq müzakirələr təşkil edilməsində və keçirilməsində kömək etməlidirlər.</w:t>
      </w:r>
    </w:p>
    <w:p w14:paraId="7D73B8CB" w14:textId="77777777" w:rsidR="003D78E1" w:rsidRDefault="006713DF">
      <w:pPr>
        <w:pStyle w:val="Mecelle"/>
        <w:spacing w:after="60"/>
        <w:ind w:firstLine="567"/>
        <w:rPr>
          <w:lang w:val="az-Latn-AZ"/>
        </w:rPr>
      </w:pPr>
      <w:r>
        <w:rPr>
          <w:lang w:val="az-Latn-AZ"/>
        </w:rPr>
        <w:t>86.2. Qeydə alınmış namizədin, siyasi partiyanın, siyasi partiyalar blokunun, referendum üzrə təşviqat qrupunun səlahiyyətli nümayəndələrinin, onların vəkil edilmiş şəxslərinin seçicilərlə görüşlərinin keçirilməsi üçün yer ayrılması barədə verdikləri ərizələrə müvafiq icra hakimiyyəti orqanları tərəfindən Azərbaycan Respublikası qanunlarına uyğun olaraq baxılır.</w:t>
      </w:r>
    </w:p>
    <w:p w14:paraId="5B855029" w14:textId="77777777" w:rsidR="003D78E1" w:rsidRDefault="006713DF">
      <w:pPr>
        <w:pStyle w:val="Mecelle"/>
        <w:spacing w:after="60"/>
        <w:ind w:firstLine="567"/>
        <w:rPr>
          <w:lang w:val="az-Latn-AZ"/>
        </w:rPr>
      </w:pPr>
      <w:r>
        <w:rPr>
          <w:lang w:val="az-Latn-AZ"/>
        </w:rPr>
        <w:t>86.3. Seçki komissiyalarının sifarişi ilə dövlət və ya bələdiyyə mülkiyyətində olan, seçkiqabağı tədbirlərin keçirilməsi üçün yararlı yer (bina, otaq) qeydə alınmış namizədlərin, siyasi partiyaların, siyasi partiyalar bloklarının, referendum üzrə təşviqat qruplarının səlahiyyətli nümayəndələrinin, onların vəkil edilmiş şəxslərinin seçki komissiyası ilə razılaşdırdıqları vaxtda seçicilərlə görüşlər üçün istifadəyə mülkiyyətçilər tərəfindən pulsuz verilir. Göstərilən yer (otaq, bina) qeydə alınmış namizədlərdən birinə, siyasi partiyaya, siyasi partiyaların blokuna, referendum üzrə təşviqat qrupuna seçkiqabağı təşviqatın aparılması üçün verilmişsə, mülkiyyətçi qeydə alınmış digər namizədə, siyasi partiyaya, siyasi partiyaların blokuna, referendum üzrə təşviqat qrupuna eyni istifadə şərtləri ilə həmin yeri (otağı, binanı) verməkdən imtina edə bilməz. Seçki komissiyaları qeydə alınmış namizədlərə, siyasi partiyalara, siyasi partiyaların bloklarına, referendum üzrə təşviqat qruplarına seçkiqabağı kütləvi tədbirlər keçirmək üçün bərabər şərait yaradırlar.</w:t>
      </w:r>
    </w:p>
    <w:p w14:paraId="24611E05" w14:textId="77777777" w:rsidR="003D78E1" w:rsidRDefault="006713DF">
      <w:pPr>
        <w:pStyle w:val="Mecelle"/>
        <w:spacing w:after="60"/>
        <w:ind w:firstLine="567"/>
        <w:rPr>
          <w:lang w:val="az-Latn-AZ"/>
        </w:rPr>
      </w:pPr>
      <w:r>
        <w:rPr>
          <w:lang w:val="az-Latn-AZ"/>
        </w:rPr>
        <w:t>86.4. Qeydə alınmış namizədlər, siyasi partiyalar, siyasi partiyaların blokları, referendum üzrə təşviqat qrupları seçicilərlə görüşlər, yığıncaqlar, digər seçkiqabağı kütləvi tədbirlər keçirmək üçün, mülkiyyət formasından asılı olmayaraq, vətəndaşlara və təşkilatlara məxsus bina və otaqları müqavilə əsasında icarəyə götürmək hüququna malikdirlər.</w:t>
      </w:r>
    </w:p>
    <w:p w14:paraId="3CC97996" w14:textId="77777777" w:rsidR="003D78E1" w:rsidRDefault="006713DF">
      <w:pPr>
        <w:pStyle w:val="Mecelle"/>
        <w:spacing w:after="60"/>
        <w:ind w:firstLine="567"/>
        <w:rPr>
          <w:lang w:val="az-Latn-AZ"/>
        </w:rPr>
      </w:pPr>
      <w:r>
        <w:rPr>
          <w:lang w:val="az-Latn-AZ"/>
        </w:rPr>
        <w:t>86.5. Dövlətin müvafiq reyestrlərinə daxil edilmiş, mədəniyyət obyektləri sayılan bina və avadanlıq təşviqat məqsədləri üçün istifadə edilə bilməz.</w:t>
      </w:r>
    </w:p>
    <w:p w14:paraId="184A4C2E" w14:textId="77777777" w:rsidR="003D78E1" w:rsidRDefault="006713DF">
      <w:pPr>
        <w:pStyle w:val="Mecelle"/>
        <w:spacing w:after="60"/>
        <w:ind w:firstLine="567"/>
        <w:rPr>
          <w:lang w:val="az-Latn-AZ"/>
        </w:rPr>
      </w:pPr>
      <w:r>
        <w:rPr>
          <w:lang w:val="az-Latn-AZ"/>
        </w:rPr>
        <w:t>86.6. Hərbi hissələrin, hərbi təşkilatların və idarələrin ərazisində seçkiqabağı təşviqat aparılması qadağandır. Qeydə alınmış namizədlər, siyasi partiya, siyasi partiyaların bloku, referendum üzrə təşviqat qrupu, onların səlahiyyətli nümayəndələri və vəkil edilmiş şəxsləri hərbi hissələrin yerləşdiyi ərazinin hüdudlarında hərbi qulluqda sayılan seçicilərlə görüşlərini hərbi hissə komandirinin dairə seçki komissiyası ilə birlikdə belə görüşün keçirilməsini təyin etdikləri günə azı 3 gün qalmış müvafiq seçki dairəsi üzrə qeydə alınmış bütün namizədlərin, namizədləri qeydə alınmış bütün siyasi partiyaların, siyasi partiyalar bloklarının, referendum üzrə təşviqat qruplarının mütləq dəvət edilməsi və ya onlara xəbər verilməsi şərti ilə təşkil edə bilərlər. Bu görüşlərin keçirilməsində yuxarıda göstərilən şəxslərə, siyasi partiyalara və siyasi partiyaların bloklarına, referendum üzrə təşviqat qruplarına bərabər şərait və həmin görüşlərin müşahidə edilməsi üçün müşahidəçilərə imkan yaradılmalıdır.</w:t>
      </w:r>
    </w:p>
    <w:p w14:paraId="75594EA2" w14:textId="77777777" w:rsidR="003D78E1" w:rsidRDefault="006713DF">
      <w:pPr>
        <w:pStyle w:val="Mecelle"/>
        <w:spacing w:after="60"/>
        <w:ind w:firstLine="567"/>
        <w:rPr>
          <w:lang w:val="az-Latn-AZ"/>
        </w:rPr>
      </w:pPr>
      <w:r>
        <w:rPr>
          <w:lang w:val="az-Latn-AZ"/>
        </w:rPr>
        <w:t>86.7. Seçkiqabağı kütləvi tədbirlərin keçirilməsində təhlükəsizliyi və ictimai asayişi qanunvericiliyə uyğun olaraq müvafiq icra hakimiyyəti orqanları təmin edirlər.</w:t>
      </w:r>
    </w:p>
    <w:p w14:paraId="7E2A9974" w14:textId="77777777" w:rsidR="003D78E1" w:rsidRDefault="006713DF">
      <w:pPr>
        <w:pStyle w:val="StyleMecelleLeftLeft-075cmHanging125cmBefore"/>
        <w:tabs>
          <w:tab w:val="clear" w:pos="397"/>
          <w:tab w:val="left" w:pos="0"/>
          <w:tab w:val="left" w:pos="360"/>
        </w:tabs>
        <w:spacing w:before="360" w:after="60"/>
        <w:ind w:left="0" w:firstLine="567"/>
        <w:jc w:val="both"/>
        <w:rPr>
          <w:rStyle w:val="StyleBold"/>
          <w:bCs/>
          <w:caps w:val="0"/>
          <w:color w:val="000000"/>
          <w:sz w:val="22"/>
          <w:szCs w:val="18"/>
        </w:rPr>
      </w:pPr>
      <w:r>
        <w:rPr>
          <w:rStyle w:val="StyleMaddeHanging125cmBefore12ptChar"/>
          <w:szCs w:val="22"/>
        </w:rPr>
        <w:t>Maddə 87.</w:t>
      </w:r>
      <w:r>
        <w:rPr>
          <w:lang w:val="az-Latn-AZ"/>
        </w:rPr>
        <w:t xml:space="preserve"> </w:t>
      </w:r>
      <w:r>
        <w:rPr>
          <w:rStyle w:val="StyleBold"/>
          <w:bCs/>
          <w:caps w:val="0"/>
          <w:color w:val="000000"/>
          <w:sz w:val="22"/>
          <w:szCs w:val="18"/>
        </w:rPr>
        <w:t>Çap, audiovizual və digər seçkiqabağı təşviqat materiallarının buraxılışı və yayılması şərtləri</w:t>
      </w:r>
    </w:p>
    <w:p w14:paraId="434DFA0A" w14:textId="77777777" w:rsidR="003D78E1" w:rsidRDefault="006713DF">
      <w:pPr>
        <w:pStyle w:val="Mecelle"/>
        <w:spacing w:after="60"/>
        <w:ind w:firstLine="567"/>
        <w:rPr>
          <w:lang w:val="az-Latn-AZ"/>
        </w:rPr>
      </w:pPr>
      <w:r>
        <w:rPr>
          <w:lang w:val="az-Latn-AZ"/>
        </w:rPr>
        <w:t>87.1. Qeydə alınmış namizədlər, namizədi qeydə alınmış siyasi partiyalar, siyasi partiyaların blokları, referendum üzrə təşviqat qrupları qanunla müəyyənləşdirilmiş qaydada çap, audiovizual və digər seçkiqabağı təşviqat materiallarını buraxmaq hüququna malikdirlər.</w:t>
      </w:r>
    </w:p>
    <w:p w14:paraId="217E3810" w14:textId="77777777" w:rsidR="003D78E1" w:rsidRDefault="006713DF">
      <w:pPr>
        <w:pStyle w:val="Mecelle"/>
        <w:spacing w:after="60"/>
        <w:ind w:firstLine="567"/>
        <w:rPr>
          <w:lang w:val="az-Latn-AZ"/>
        </w:rPr>
      </w:pPr>
      <w:r>
        <w:rPr>
          <w:lang w:val="az-Latn-AZ"/>
        </w:rPr>
        <w:t>87.2. Seçkilərin (referendumun) təyin edilməsi haqqında qərarın</w:t>
      </w:r>
      <w:r w:rsidR="00693062">
        <w:rPr>
          <w:lang w:val="az-Latn-AZ"/>
        </w:rPr>
        <w:t xml:space="preserve"> </w:t>
      </w:r>
      <w:r w:rsidR="00693062" w:rsidRPr="00693062">
        <w:rPr>
          <w:i/>
          <w:color w:val="000000"/>
          <w:lang w:val="az-Latn-AZ"/>
        </w:rPr>
        <w:t>(sərəncamın)</w:t>
      </w:r>
      <w:r>
        <w:rPr>
          <w:lang w:val="az-Latn-AZ"/>
        </w:rPr>
        <w:t xml:space="preserve"> dərc edildiyi günədək təsisçiləri (həmtəsisçiləri) dövlət orqanları və ya bələdiyyə qurumları, təşkilatları və idarələri olan, reklam xidmətləri göstərən təşkilatlar dövlət hakimiyyəti orqanlarının, bələdiyyə qurumlarının ayırdıqları vəsait hesabına müvafiq seçki dairələri üzrə qeydə alınmış namizədlərə, siyasi partiyalara, siyasi partiyaların bloklarına, referendum üzrə təşviqat qruplarına seçkiqabağı təşviqat materiallarının yerləşdirilməsi üçün bərabər şərait yaratmalıdırlar.</w:t>
      </w:r>
    </w:p>
    <w:p w14:paraId="02397CE8" w14:textId="77777777" w:rsidR="003D78E1" w:rsidRDefault="006713DF">
      <w:pPr>
        <w:pStyle w:val="Mecelle"/>
        <w:spacing w:after="60"/>
        <w:ind w:firstLine="567"/>
        <w:rPr>
          <w:lang w:val="az-Latn-AZ"/>
        </w:rPr>
      </w:pPr>
      <w:r>
        <w:rPr>
          <w:lang w:val="az-Latn-AZ"/>
        </w:rPr>
        <w:t>87.3. Seçkiqabağı çap və audiovizual təşviqat materiallarında bu materialları hazırlayan və hazırlanmasını sifariş edən təşkilatların adı, materialların tirajı və buraxılış tarixi barədə məlumat olmalıdır.</w:t>
      </w:r>
    </w:p>
    <w:p w14:paraId="72798182" w14:textId="77777777" w:rsidR="003D78E1" w:rsidRDefault="006713DF">
      <w:pPr>
        <w:pStyle w:val="Mecelle"/>
        <w:spacing w:after="60"/>
        <w:ind w:firstLine="567"/>
        <w:rPr>
          <w:lang w:val="az-Latn-AZ"/>
        </w:rPr>
      </w:pPr>
      <w:r>
        <w:rPr>
          <w:lang w:val="az-Latn-AZ"/>
        </w:rPr>
        <w:t>87.4. Çap olunan seçkiqabağı təşviqat materialları haqqında tam məlumatları və ya onların surətlərini qeydə alınmış namizəd, siyasi partiya, siyasi partiyaların bloku, referendum üzrə təşviqat qrupu seçki komissiyasına təqdim etməlidir. Göstərilən materiallarla birlikdə müvafiq seçki komissiyasına bu materialları sifariş edən və hazırlayan təşkilatların ünvanları barədə məlumat da təqdim edilməlidir.</w:t>
      </w:r>
    </w:p>
    <w:p w14:paraId="3A6A3F08" w14:textId="77777777" w:rsidR="003D78E1" w:rsidRDefault="006713DF">
      <w:pPr>
        <w:pStyle w:val="Mecelle"/>
        <w:spacing w:after="60"/>
        <w:ind w:firstLine="567"/>
        <w:rPr>
          <w:lang w:val="az-Latn-AZ"/>
        </w:rPr>
      </w:pPr>
      <w:r>
        <w:rPr>
          <w:lang w:val="az-Latn-AZ"/>
        </w:rPr>
        <w:t>87.5. Seçkiqabağı təşviqat materiallarının bu Məcəllənin 87.3-87.4-cü maddələrinin tələblərini pozmaqla yayılması qadağandır.</w:t>
      </w:r>
    </w:p>
    <w:p w14:paraId="1900E88E" w14:textId="77777777" w:rsidR="003D78E1" w:rsidRDefault="006713DF">
      <w:pPr>
        <w:pStyle w:val="Mecelle"/>
        <w:spacing w:after="60"/>
        <w:ind w:firstLine="567"/>
        <w:rPr>
          <w:lang w:val="az-Latn-AZ"/>
        </w:rPr>
      </w:pPr>
      <w:r>
        <w:rPr>
          <w:lang w:val="az-Latn-AZ"/>
        </w:rPr>
        <w:t>87.6. Müvafiq icra hakimiyyəti orqanları və bələdiyyə qurumları dairə seçki komissiyasının təklifi ilə səsvermə gününə azı 30 gün qalmış hər bir seçki məntəqəsinin ərazisində seçkiqabağı təşviqat materiallarının lövhələrdə yerləşdirilməsi üçün yer müəyyənləşdirməlidir. Belə yerlər seçicilərin gəlməsi üçün əlverişli olmalı və elə müəyyənləşdirilməlidir ki, orada yerləşdirilən məlumatları oxumaq mümkün olsun. Qeydə alınmış namizədlər, siyasi partiyanın, siyasi partiyalar blokunun, referendum üzrə təşviqat qrupunun səlahiyyətli nümayəndələri seçkiqabağı təşviqat materiallarının yerləşdirilməsi üçün ayrılmış yerlərin siyahısını dairə seçki komissiyasından ala bilərlər.</w:t>
      </w:r>
    </w:p>
    <w:p w14:paraId="52E65079" w14:textId="77777777" w:rsidR="003D78E1" w:rsidRDefault="006713DF">
      <w:pPr>
        <w:pStyle w:val="Mecelle"/>
        <w:spacing w:after="60"/>
        <w:ind w:firstLine="567"/>
        <w:rPr>
          <w:lang w:val="az-Latn-AZ"/>
        </w:rPr>
      </w:pPr>
      <w:r>
        <w:rPr>
          <w:rFonts w:cs="Arial"/>
          <w:lang w:val="az-Latn-AZ"/>
        </w:rPr>
        <w:t>87.7. Seçkiqabağı təşviqat materiallarının otaqlardan başqa binalarda və digər obyektlərdə Azərbaycan Respublikası Mülki Məcəlləsinin tələblərinə zidd yerləşdirilməsi qadağandır.</w:t>
      </w:r>
      <w:r>
        <w:rPr>
          <w:rStyle w:val="EndnoteReference"/>
          <w:rFonts w:ascii="Palatino Linotype" w:hAnsi="Palatino Linotype" w:cs="Tahoma"/>
          <w:lang w:val="az-Latn-AZ"/>
        </w:rPr>
        <w:endnoteReference w:id="124"/>
      </w:r>
    </w:p>
    <w:p w14:paraId="68AA1755" w14:textId="77777777" w:rsidR="003D78E1" w:rsidRDefault="006713DF">
      <w:pPr>
        <w:pStyle w:val="Mecelle"/>
        <w:spacing w:after="60"/>
        <w:ind w:firstLine="567"/>
        <w:rPr>
          <w:lang w:val="az-Latn-AZ"/>
        </w:rPr>
      </w:pPr>
      <w:r>
        <w:rPr>
          <w:lang w:val="az-Latn-AZ"/>
        </w:rPr>
        <w:t>87.8. Seçkiqabağı təşviqat materialları dövlətin müvafiq reyestrinə daxil edilmiş tarix və ya mədəniyyət abidələri sayılan binalarda, qurğularda və otaqlarda, habelə seçki komissiyalarının otaqlarında, o cümlədən bu Məcəllənin 98.3-cü maddəsində nəzərdə tutulmuş məlumat lövhələrində səsvermə üçün ayrılmış otaqlarda və ya onların girişlərində yerləşdirilə bilməz.</w:t>
      </w:r>
    </w:p>
    <w:p w14:paraId="604E0EDD" w14:textId="77777777" w:rsidR="003D78E1" w:rsidRDefault="006713DF">
      <w:pPr>
        <w:pStyle w:val="Mecelle"/>
        <w:spacing w:after="60"/>
        <w:ind w:firstLine="567"/>
        <w:rPr>
          <w:lang w:val="az-Latn-AZ"/>
        </w:rPr>
      </w:pPr>
      <w:r>
        <w:rPr>
          <w:lang w:val="az-Latn-AZ"/>
        </w:rPr>
        <w:t>87.9. Saxta seçkiqabağı çap, audiovizual və digər təşviqat materiallarının və ya bu Məcəllənin 87.3-cü, 87.4-cü, 87.7-ci, 87.8-ci maddələrinin tələblərinin pozulması ilə seçkiqabağı təşviqat materiallarının yayılması barədə məlumat alan seçki komissiyası müvafiq tədbirlər görməli, hüquq mühafizə orqanlarına və digər orqanlara qanunazidd təşviqatın dayandırılması və qanunsuz yayılan seçkiqabağı təşviqat materiallarının götürülməsi barədə Azərbaycan Respublikasının İnzibati Xətalar Məcəlləsinə və ya Cinayət Məcəlləsinə uyğun olaraq məhkəməyə müraciət etməlidir.</w:t>
      </w:r>
    </w:p>
    <w:p w14:paraId="2D9D1F36"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88.</w:t>
      </w:r>
      <w:r>
        <w:rPr>
          <w:lang w:val="az-Latn-AZ"/>
        </w:rPr>
        <w:t xml:space="preserve"> </w:t>
      </w:r>
      <w:r>
        <w:rPr>
          <w:rStyle w:val="StyleBold"/>
          <w:bCs/>
          <w:caps w:val="0"/>
          <w:color w:val="000000"/>
          <w:sz w:val="22"/>
          <w:szCs w:val="18"/>
        </w:rPr>
        <w:t>Seçkiqabağı təşviqat aparılarkən sui-istifadə hallarına yol verilməməsi</w:t>
      </w:r>
    </w:p>
    <w:p w14:paraId="7FC315CF" w14:textId="3B3BBF4C" w:rsidR="003D78E1" w:rsidRDefault="006713DF">
      <w:pPr>
        <w:pStyle w:val="Mecelle"/>
        <w:spacing w:after="60"/>
        <w:ind w:firstLine="567"/>
        <w:rPr>
          <w:lang w:val="az-Latn-AZ"/>
        </w:rPr>
      </w:pPr>
      <w:r>
        <w:rPr>
          <w:lang w:val="az-Latn-AZ"/>
        </w:rPr>
        <w:t xml:space="preserve">88.1. Azərbaycan Respublikasının Cinayət Məcəlləsinə, İnzibati Xətalar Məcəlləsinə və Mülki Məcəlləsinə uyğun olaraq, qeydə alınmış namizədlərin, siyasi partiyaların, siyasi partiya bloklarının, referendum üzrə təşviqat qruplarının seçkiqabağı proqramında (referendumqabağı çağırışlarında), yığıncaqlarda, </w:t>
      </w:r>
      <w:r w:rsidR="000C646C" w:rsidRPr="000C646C">
        <w:rPr>
          <w:i/>
          <w:iCs/>
          <w:sz w:val="24"/>
          <w:szCs w:val="24"/>
          <w:lang w:val="az-Latn-AZ"/>
        </w:rPr>
        <w:t>media</w:t>
      </w:r>
      <w:r w:rsidRPr="000C646C">
        <w:rPr>
          <w:i/>
          <w:iCs/>
          <w:lang w:val="az-Latn-AZ"/>
        </w:rPr>
        <w:t>d</w:t>
      </w:r>
      <w:r w:rsidR="000C646C" w:rsidRPr="000C646C">
        <w:rPr>
          <w:i/>
          <w:iCs/>
          <w:lang w:val="az-Latn-AZ"/>
        </w:rPr>
        <w:t>a</w:t>
      </w:r>
      <w:r w:rsidRPr="000C646C">
        <w:rPr>
          <w:lang w:val="az-Latn-AZ"/>
        </w:rPr>
        <w:t xml:space="preserve"> </w:t>
      </w:r>
      <w:r>
        <w:rPr>
          <w:lang w:val="az-Latn-AZ"/>
        </w:rPr>
        <w:t xml:space="preserve">yayılan təşviqat materiallarında və çıxışlarda hakimiyyətin zorla ələ keçirilməsinə, konstitusiya quruluşunun zorla dəyişdirilməsinə və dövlətin ərazi bütövlüyünün pozulmasına çağırışlar, vətəndaşların şərəf və ləyaqətini təhqir edən mülahizələr olmamalıdır. </w:t>
      </w:r>
      <w:r>
        <w:rPr>
          <w:rFonts w:cs="Lucida Sans Unicode"/>
          <w:lang w:val="az-Latn-AZ"/>
        </w:rPr>
        <w:t xml:space="preserve">Bu qadağa Azərbaycan Respublikası Konstitusiyasının 47-ci maddəsinə uyğun tətbiq edilməlidir. </w:t>
      </w:r>
      <w:r>
        <w:rPr>
          <w:rStyle w:val="EndnoteReference"/>
          <w:rFonts w:ascii="Palatino Linotype" w:hAnsi="Palatino Linotype" w:cs="Lucida Sans Unicode"/>
          <w:b w:val="0"/>
          <w:position w:val="6"/>
          <w:sz w:val="20"/>
          <w:szCs w:val="20"/>
          <w:lang w:val="az-Latn-AZ"/>
        </w:rPr>
        <w:endnoteReference w:id="125"/>
      </w:r>
    </w:p>
    <w:p w14:paraId="7A289311" w14:textId="6CE28A22" w:rsidR="003D78E1" w:rsidRDefault="006713DF">
      <w:pPr>
        <w:pStyle w:val="Mecelle"/>
        <w:spacing w:after="60"/>
        <w:ind w:firstLine="567"/>
        <w:rPr>
          <w:lang w:val="az-Latn-AZ"/>
        </w:rPr>
      </w:pPr>
      <w:r>
        <w:rPr>
          <w:lang w:val="az-Latn-AZ"/>
        </w:rPr>
        <w:t>88.2. Azərbaycan Respublikasının Cinayət Məcəlləsinə uyğun olaraq, seçkiqabağı təşviqat aparılarkən</w:t>
      </w:r>
      <w:r w:rsidRPr="000C646C">
        <w:rPr>
          <w:lang w:val="az-Latn-AZ"/>
        </w:rPr>
        <w:t xml:space="preserve"> </w:t>
      </w:r>
      <w:r w:rsidR="000C646C" w:rsidRPr="000C646C">
        <w:rPr>
          <w:i/>
          <w:iCs/>
          <w:sz w:val="24"/>
          <w:szCs w:val="24"/>
          <w:lang w:val="az-Latn-AZ"/>
        </w:rPr>
        <w:t>media</w:t>
      </w:r>
      <w:r w:rsidRPr="000C646C">
        <w:rPr>
          <w:i/>
          <w:iCs/>
          <w:lang w:val="az-Latn-AZ"/>
        </w:rPr>
        <w:t>d</w:t>
      </w:r>
      <w:r w:rsidR="000C646C" w:rsidRPr="000C646C">
        <w:rPr>
          <w:i/>
          <w:iCs/>
          <w:lang w:val="az-Latn-AZ"/>
        </w:rPr>
        <w:t>a</w:t>
      </w:r>
      <w:r w:rsidRPr="000C646C">
        <w:rPr>
          <w:i/>
          <w:iCs/>
          <w:lang w:val="az-Latn-AZ"/>
        </w:rPr>
        <w:t>n</w:t>
      </w:r>
      <w:r w:rsidRPr="000C646C">
        <w:rPr>
          <w:lang w:val="az-Latn-AZ"/>
        </w:rPr>
        <w:t xml:space="preserve"> </w:t>
      </w:r>
      <w:r>
        <w:rPr>
          <w:lang w:val="az-Latn-AZ"/>
        </w:rPr>
        <w:t>sosial, irqi, milli, dini nifrət və düşmənçilik yaradan təşviqat formasında sui-istifadə qadağandır.</w:t>
      </w:r>
    </w:p>
    <w:p w14:paraId="019EF089" w14:textId="77777777" w:rsidR="003D78E1" w:rsidRDefault="006713DF">
      <w:pPr>
        <w:pStyle w:val="Mecelle"/>
        <w:spacing w:after="60"/>
        <w:ind w:firstLine="567"/>
        <w:rPr>
          <w:lang w:val="az-Latn-AZ"/>
        </w:rPr>
      </w:pPr>
      <w:r>
        <w:rPr>
          <w:lang w:val="az-Latn-AZ"/>
        </w:rPr>
        <w:t>88.3. Azərbaycan Respublikasının Konstitusiyasının 30-cu maddəsinə və Azərbaycan Respublikası Mülki Məcəlləsinə uyğun olaraq, əqli mülkiyyət haqqında qanunvericiliyi pozan təşviqat qadağandır.</w:t>
      </w:r>
    </w:p>
    <w:p w14:paraId="497E66E6" w14:textId="77777777" w:rsidR="003D78E1" w:rsidRDefault="006713DF">
      <w:pPr>
        <w:pStyle w:val="Mecelle"/>
        <w:spacing w:after="60"/>
        <w:ind w:firstLine="567"/>
        <w:rPr>
          <w:lang w:val="az-Latn-AZ"/>
        </w:rPr>
      </w:pPr>
      <w:r>
        <w:rPr>
          <w:lang w:val="az-Latn-AZ"/>
        </w:rPr>
        <w:t>88.4. Seçkiqabağı təşviqatda bilavasitə yaxud dolayısı ilə iştirak edən namizədlərin, qeydə alınmış namizədlərin, siyasi partiyanın, siyasi partiyalar blokunun, referendum üzrə təşviqat qrupunun, onların səlahiyyətli nümayəndələrinin, habelə digər şəxslərin və təşkilatların seçiciləri aşağıdakı üsullarla ələ alması qadağandır:</w:t>
      </w:r>
    </w:p>
    <w:p w14:paraId="113E6910" w14:textId="77777777" w:rsidR="003D78E1" w:rsidRDefault="006713DF">
      <w:pPr>
        <w:pStyle w:val="Mecelle"/>
        <w:spacing w:after="60"/>
        <w:ind w:firstLine="567"/>
        <w:rPr>
          <w:lang w:val="az-Latn-AZ"/>
        </w:rPr>
      </w:pPr>
      <w:r>
        <w:rPr>
          <w:lang w:val="az-Latn-AZ"/>
        </w:rPr>
        <w:t>88.4.1. təşkilati işlərin yerinə yetirilməsi məqsədi istisna olmaqla, seçicilərə pul vəsaiti, hədiyyələr və digər qiymətli materiallar vermək (döş nişanları, yapışqanlı nişanlar, plakatlar və nominal dəyərə malik olan digər təşviqat materialları istisna edilməklə);</w:t>
      </w:r>
    </w:p>
    <w:p w14:paraId="22515225" w14:textId="77777777" w:rsidR="003D78E1" w:rsidRDefault="006713DF">
      <w:pPr>
        <w:pStyle w:val="Mecelle"/>
        <w:spacing w:after="60"/>
        <w:ind w:firstLine="567"/>
        <w:rPr>
          <w:lang w:val="az-Latn-AZ"/>
        </w:rPr>
      </w:pPr>
      <w:r>
        <w:rPr>
          <w:lang w:val="az-Latn-AZ"/>
        </w:rPr>
        <w:t>88.4.2. göstərilən təşkilati işi yerinə yetirən seçiciləri səsvermənin nəticəsindən asılı olaraq mükafatlandırmaq və ya belə mükafatlandırmanı vəd etmək;</w:t>
      </w:r>
    </w:p>
    <w:p w14:paraId="24C92C49" w14:textId="77777777" w:rsidR="003D78E1" w:rsidRDefault="006713DF">
      <w:pPr>
        <w:pStyle w:val="Mecelle"/>
        <w:spacing w:after="60"/>
        <w:ind w:firstLine="567"/>
        <w:rPr>
          <w:lang w:val="az-Latn-AZ"/>
        </w:rPr>
      </w:pPr>
      <w:r>
        <w:rPr>
          <w:lang w:val="az-Latn-AZ"/>
        </w:rPr>
        <w:t>88.4.3. malların güzəştli satışını keçirmək, hər hansı malı (çap materialları istisna olmaqla) pulsuz vermək;</w:t>
      </w:r>
    </w:p>
    <w:p w14:paraId="54B4B400" w14:textId="77777777" w:rsidR="003D78E1" w:rsidRDefault="006713DF">
      <w:pPr>
        <w:pStyle w:val="Mecelle"/>
        <w:spacing w:after="60"/>
        <w:ind w:firstLine="567"/>
        <w:rPr>
          <w:lang w:val="az-Latn-AZ"/>
        </w:rPr>
      </w:pPr>
      <w:r>
        <w:rPr>
          <w:lang w:val="az-Latn-AZ"/>
        </w:rPr>
        <w:t>88.4.4. əvəzsiz və ya güzəştli şərtlərlə xidmətlər göstərmək;</w:t>
      </w:r>
    </w:p>
    <w:p w14:paraId="336A48C8" w14:textId="77777777" w:rsidR="003D78E1" w:rsidRDefault="006713DF">
      <w:pPr>
        <w:pStyle w:val="Mecelle"/>
        <w:spacing w:after="60"/>
        <w:ind w:firstLine="567"/>
        <w:rPr>
          <w:lang w:val="az-Latn-AZ"/>
        </w:rPr>
      </w:pPr>
      <w:r>
        <w:rPr>
          <w:lang w:val="az-Latn-AZ"/>
        </w:rPr>
        <w:t>88.4.5. seçkiqabağı təşviqat zamanı seçicilərə qiymətli kağızlar, habelə maddi sərvətlər, pul vəsaiti veriləcəyini vəd etmək yolu ilə, habelə qanunvericiliyə zidd olan digər əsaslarla xidmətlər göstərilməsi ilə təsir etmək.</w:t>
      </w:r>
    </w:p>
    <w:p w14:paraId="0F76DFE6" w14:textId="77777777" w:rsidR="003D78E1" w:rsidRDefault="006713DF">
      <w:pPr>
        <w:pStyle w:val="Mecelle"/>
        <w:spacing w:after="60"/>
        <w:ind w:firstLine="567"/>
        <w:rPr>
          <w:lang w:val="az-Latn-AZ"/>
        </w:rPr>
      </w:pPr>
      <w:r>
        <w:rPr>
          <w:lang w:val="az-Latn-AZ"/>
        </w:rPr>
        <w:t>88.5. Seçki (referendum) kampaniyasının gedişində qeydə alınmış namizədlərin, siyasi partiyaların, siyasi partiyalar bloklarının vəkil edilmiş şəxsləri, səlahiyyətli nümayəndələri, habelə təsisçiləri, mülkiyyətçiləri, sahibləri və rəhbər orqanlarının üzvləri, referendum üzrə təşviqat qrupları yaradılmasının təşəbbüsçüləri və ya həmin qrupların səlahiyyətli nümayəndələri göstərilən şəxslər və təşkilatlar olan hüquqi şəxslərin kommersiya və digər fəaliyyətinin reklamı (o şərtlə ki, həmin reklam namizədlə və ya siyasi partiya ilə əlaqələri aydın şəkildə ortaya çıxarır) bu Məcəllənin 81-ci və 84-cü maddələri ilə nəzərdə tutulmuş əsaslarla yalnız müvafiq seçki (referendum) fondu hesabına həyata keçirilə bilər. Səsvermənin başlanmasına 24 saat qalmış belə reklam dayandırılmalıdır.</w:t>
      </w:r>
    </w:p>
    <w:p w14:paraId="5E7839B8" w14:textId="6BB01BF8" w:rsidR="003D78E1" w:rsidRDefault="006713DF">
      <w:pPr>
        <w:pStyle w:val="Mecelle"/>
        <w:spacing w:after="60"/>
        <w:ind w:firstLine="567"/>
        <w:rPr>
          <w:lang w:val="az-Latn-AZ"/>
        </w:rPr>
      </w:pPr>
      <w:r>
        <w:rPr>
          <w:lang w:val="az-Latn-AZ"/>
        </w:rPr>
        <w:t xml:space="preserve">88.6. Bu Məcəllənin 77.1 və 77.4-cü maddələrində göstərilmiş </w:t>
      </w:r>
      <w:r w:rsidR="000C646C" w:rsidRPr="00BB3570">
        <w:rPr>
          <w:i/>
          <w:iCs/>
          <w:sz w:val="24"/>
          <w:szCs w:val="24"/>
          <w:lang w:val="az-Latn-AZ"/>
        </w:rPr>
        <w:t>televiziya və radio yayımçılarının</w:t>
      </w:r>
      <w:r>
        <w:rPr>
          <w:lang w:val="az-Latn-AZ"/>
        </w:rPr>
        <w:t xml:space="preserve"> proqramları və dövri nəşrlərin redaksiyaları seçki (referendum) kampaniyasında iştirak edərək qeydə alınmış namizədə seçkiqabağı təşviqat başa çatanadək ləyaqətini və şərəfini müdafiə etmək və ya qeyri-obyektiv məlumatları seçki kampaniyası zamanı təkzib etmək imkanını təmin etmirsə, namizədin ləyaqətinə, şərəfinə zərər vuran saxta məlumatların yayılmasına imkan verməməlidirlər. Qeydə alınmış namizədə seçkiqabağı təşviqatın müddəti başa çatana kimi ləyaqətini, şərəfini bu Məcəllənin 77.1 və 77.4-cü maddələrində göstərilən </w:t>
      </w:r>
      <w:r w:rsidR="00AB7A95" w:rsidRPr="00BB3570">
        <w:rPr>
          <w:i/>
          <w:iCs/>
          <w:sz w:val="24"/>
          <w:szCs w:val="24"/>
          <w:lang w:val="az-Latn-AZ"/>
        </w:rPr>
        <w:t>televiziya və radio yayımçılarının</w:t>
      </w:r>
      <w:r>
        <w:rPr>
          <w:lang w:val="az-Latn-AZ"/>
        </w:rPr>
        <w:t xml:space="preserve"> proqramlarında və dövri nəşrlərdə müdafiə etmək imkanının verilməməsi </w:t>
      </w:r>
      <w:r w:rsidR="00AB7A95" w:rsidRPr="000048E3">
        <w:rPr>
          <w:i/>
          <w:iCs/>
          <w:sz w:val="24"/>
          <w:szCs w:val="24"/>
          <w:lang w:val="az-Latn-AZ"/>
        </w:rPr>
        <w:t>televiziya və radio yayımçılarını</w:t>
      </w:r>
      <w:r>
        <w:rPr>
          <w:lang w:val="az-Latn-AZ"/>
        </w:rPr>
        <w:t>, dövri nəşrlərin redaksiyalarını və onların vəzifəli şəxslərini qanunvericiliklə müəyyənləşdirilmiş qaydada məsuliyyətə cəlb etmək üçün əsas ola bilər.</w:t>
      </w:r>
      <w:r w:rsidR="00AB7A95">
        <w:rPr>
          <w:rStyle w:val="EndnoteReference"/>
          <w:lang w:val="az-Latn-AZ"/>
        </w:rPr>
        <w:endnoteReference w:id="126"/>
      </w:r>
    </w:p>
    <w:p w14:paraId="454B2667" w14:textId="19C6EB31" w:rsidR="003D78E1" w:rsidRDefault="006713DF">
      <w:pPr>
        <w:pStyle w:val="Mecelle"/>
        <w:spacing w:after="60"/>
        <w:ind w:firstLine="567"/>
        <w:rPr>
          <w:lang w:val="az-Latn-AZ"/>
        </w:rPr>
      </w:pPr>
      <w:r>
        <w:rPr>
          <w:lang w:val="az-Latn-AZ"/>
        </w:rPr>
        <w:t xml:space="preserve">88.7. Qeydə alınmış namizəd, referendum üzrə təşviqat qrupu bu Məcəllənin 88.1-88.3-cü maddələrinin tələblərini pozduqda, müvafiq seçki komissiyası hüquq mühafizə orqanlarına və ya məhkəməyə müraciət etməlidir, digər dövlət orqanları da bu hüquqdan istifadə edə bilərlər. Qeydə alınmış namizəd, siyasi partiya, siyasi partiyaların bloku, referendum üzrə təşviqat qrupu seçkiqabağı təşviqatın aparılmasının bu Məcəllə ilə müəyyənləşdirilmiş digər qaydalarını pozduqda müvafiq seçki komissiyası təqsirli şəxslərin inzibati məsuliyyətə cəlb edilməsi üçün müvafiq tədbirlər görür. Seçki komissiyasının müvafiq qərarı </w:t>
      </w:r>
      <w:r w:rsidR="000C646C" w:rsidRPr="00BB3570">
        <w:rPr>
          <w:i/>
          <w:iCs/>
          <w:sz w:val="24"/>
          <w:szCs w:val="24"/>
          <w:lang w:val="az-Latn-AZ"/>
        </w:rPr>
        <w:t>media</w:t>
      </w:r>
      <w:r w:rsidRPr="000C646C">
        <w:rPr>
          <w:i/>
          <w:iCs/>
          <w:lang w:val="az-Latn-AZ"/>
        </w:rPr>
        <w:t>d</w:t>
      </w:r>
      <w:r w:rsidR="000C646C" w:rsidRPr="000C646C">
        <w:rPr>
          <w:i/>
          <w:iCs/>
          <w:lang w:val="az-Latn-AZ"/>
        </w:rPr>
        <w:t>a</w:t>
      </w:r>
      <w:r>
        <w:rPr>
          <w:lang w:val="az-Latn-AZ"/>
        </w:rPr>
        <w:t xml:space="preserve"> dərc olunur.</w:t>
      </w:r>
      <w:r>
        <w:rPr>
          <w:rStyle w:val="EndnoteReference"/>
          <w:rFonts w:ascii="Palatino Linotype" w:hAnsi="Palatino Linotype" w:cs="Tahoma"/>
          <w:lang w:val="az-Latn-AZ"/>
        </w:rPr>
        <w:endnoteReference w:id="127"/>
      </w:r>
    </w:p>
    <w:p w14:paraId="6F0D2019" w14:textId="5161791F" w:rsidR="003D78E1" w:rsidRDefault="006713DF">
      <w:pPr>
        <w:pStyle w:val="Mecelle"/>
        <w:spacing w:after="60"/>
        <w:ind w:firstLine="567"/>
        <w:rPr>
          <w:lang w:val="az-Latn-AZ"/>
        </w:rPr>
      </w:pPr>
      <w:r>
        <w:rPr>
          <w:lang w:val="az-Latn-AZ"/>
        </w:rPr>
        <w:t xml:space="preserve">88.8. Bu Məcəllədə müəyyənləşdirilmiş seçkiqabağı təşviqatın aparılması qaydalarını </w:t>
      </w:r>
      <w:r w:rsidR="00C4187A" w:rsidRPr="000048E3">
        <w:rPr>
          <w:i/>
          <w:iCs/>
          <w:sz w:val="24"/>
          <w:szCs w:val="24"/>
          <w:lang w:val="az-Latn-AZ"/>
        </w:rPr>
        <w:t>televiziya və radio yayımçıları</w:t>
      </w:r>
      <w:r>
        <w:rPr>
          <w:lang w:val="az-Latn-AZ"/>
        </w:rPr>
        <w:t xml:space="preserve"> və dövri nəşrlərin redaksiyaları pozduqda, müvafiq seçki komissiyası nəzdindəki Mərkəzi Seçki Komissiyasının müəyyən etdiyi qaydada jurnalistlərdən ibarət mətbuat qrupunun təşəbbüsü ilə qanunsuz təşviqat fəaliyyətinin qarşısının alınması və </w:t>
      </w:r>
      <w:r w:rsidR="00C4187A" w:rsidRPr="000048E3">
        <w:rPr>
          <w:i/>
          <w:iCs/>
          <w:sz w:val="24"/>
          <w:szCs w:val="24"/>
          <w:lang w:val="az-Latn-AZ"/>
        </w:rPr>
        <w:t>televiziya və radio yayımçıları</w:t>
      </w:r>
      <w:r w:rsidRPr="00C4187A">
        <w:rPr>
          <w:i/>
          <w:iCs/>
          <w:lang w:val="az-Latn-AZ"/>
        </w:rPr>
        <w:t>nın</w:t>
      </w:r>
      <w:r>
        <w:rPr>
          <w:lang w:val="az-Latn-AZ"/>
        </w:rPr>
        <w:t>, dövri nəşrlərin redaksiyalarının, onların vəzifəli şəxslərinin qanunvericiliklə müəyyənləşdirilmiş məsuliyyətə cəlb edilməsi barədə təqdimatla hüquq mühafizə orqanlarına, məhkəməyə və müvafiq icra hakimiyyəti orqanlarına müraciət etmək hüququna malikdir.</w:t>
      </w:r>
      <w:r w:rsidR="00C4187A">
        <w:rPr>
          <w:rStyle w:val="EndnoteReference"/>
          <w:lang w:val="az-Latn-AZ"/>
        </w:rPr>
        <w:endnoteReference w:id="128"/>
      </w:r>
    </w:p>
    <w:p w14:paraId="65954163" w14:textId="77777777" w:rsidR="003D78E1" w:rsidRDefault="003D78E1">
      <w:pPr>
        <w:pStyle w:val="FESL"/>
        <w:spacing w:after="60"/>
        <w:rPr>
          <w:lang w:val="az-Latn-AZ"/>
        </w:rPr>
      </w:pPr>
    </w:p>
    <w:p w14:paraId="29FA58CB" w14:textId="77777777" w:rsidR="003D78E1" w:rsidRDefault="006713DF">
      <w:pPr>
        <w:pStyle w:val="FESL"/>
        <w:spacing w:after="60"/>
        <w:rPr>
          <w:lang w:val="az-Latn-AZ"/>
        </w:rPr>
      </w:pPr>
      <w:r>
        <w:rPr>
          <w:lang w:val="az-Latn-AZ"/>
        </w:rPr>
        <w:t>On dördüncü fəsil</w:t>
      </w:r>
    </w:p>
    <w:p w14:paraId="042D37D2" w14:textId="77777777" w:rsidR="003D78E1" w:rsidRDefault="006713DF">
      <w:pPr>
        <w:pStyle w:val="Heading2"/>
        <w:spacing w:after="60"/>
        <w:rPr>
          <w:rFonts w:ascii="Palatino Linotype" w:hAnsi="Palatino Linotype"/>
          <w:lang w:val="az-Latn-AZ"/>
        </w:rPr>
      </w:pPr>
      <w:bookmarkStart w:id="154" w:name="_Toc90979839"/>
      <w:bookmarkStart w:id="155" w:name="_Toc91040279"/>
      <w:r>
        <w:rPr>
          <w:rFonts w:ascii="Palatino Linotype" w:hAnsi="Palatino Linotype"/>
          <w:lang w:val="az-Latn-AZ"/>
        </w:rPr>
        <w:t>SEÇKİLƏRİN (REFERENDUMUN) MALİYYƏLƏŞDİRİLMƏS</w:t>
      </w:r>
      <w:bookmarkEnd w:id="154"/>
      <w:bookmarkEnd w:id="155"/>
      <w:r>
        <w:rPr>
          <w:rFonts w:ascii="Palatino Linotype" w:hAnsi="Palatino Linotype"/>
          <w:lang w:val="az-Latn-AZ"/>
        </w:rPr>
        <w:t>İ</w:t>
      </w:r>
    </w:p>
    <w:p w14:paraId="55C31F1F"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89.</w:t>
      </w:r>
      <w:r>
        <w:rPr>
          <w:lang w:val="az-Latn-AZ"/>
        </w:rPr>
        <w:t xml:space="preserve"> </w:t>
      </w:r>
      <w:r>
        <w:rPr>
          <w:rStyle w:val="StyleBold"/>
          <w:bCs/>
          <w:caps w:val="0"/>
          <w:color w:val="000000"/>
          <w:sz w:val="22"/>
          <w:szCs w:val="18"/>
        </w:rPr>
        <w:t>Seçkilərin (referendumun) hazırlanmasının və keçirilməsinin maliyyə təminatı</w:t>
      </w:r>
    </w:p>
    <w:p w14:paraId="398DCC11" w14:textId="77777777" w:rsidR="003D78E1" w:rsidRDefault="006713DF">
      <w:pPr>
        <w:pStyle w:val="Mecelle"/>
        <w:spacing w:after="60"/>
        <w:ind w:firstLine="567"/>
        <w:rPr>
          <w:lang w:val="az-Latn-AZ"/>
        </w:rPr>
      </w:pPr>
      <w:r>
        <w:rPr>
          <w:lang w:val="az-Latn-AZ"/>
        </w:rPr>
        <w:t>89.1. Seçkilərin (referendumun) (bundan sonra — seçkilərin) hazırlanmasına və keçirilməsinə, seçki komissiyalarının səlahiyyət müddətində onların fəaliyyətinin təmin edilməsinə çəkilən xərclər dövlət hesabına ödənilir. Göstərilən xərclər Azərbaycan Respublikasının büdcə bölgüsünə uyğun olaraq dövlət büdcəsində nəzərdə tutulur.</w:t>
      </w:r>
    </w:p>
    <w:p w14:paraId="0FDA7FEC" w14:textId="77777777" w:rsidR="003D78E1" w:rsidRDefault="006713DF">
      <w:pPr>
        <w:pStyle w:val="Mecelle"/>
        <w:spacing w:after="60"/>
        <w:ind w:firstLine="567"/>
        <w:rPr>
          <w:lang w:val="az-Latn-AZ"/>
        </w:rPr>
      </w:pPr>
      <w:r>
        <w:rPr>
          <w:lang w:val="az-Latn-AZ"/>
        </w:rPr>
        <w:t>89.2. Dövlət büdcəsindən seçkilərin hazırlanması və keçirilməsi üçün ayrılmış vəsait seçkilərin təyin edilməsi haqqında qərarın</w:t>
      </w:r>
      <w:r w:rsidR="00693062">
        <w:rPr>
          <w:lang w:val="az-Latn-AZ"/>
        </w:rPr>
        <w:t xml:space="preserve"> </w:t>
      </w:r>
      <w:r w:rsidR="00693062" w:rsidRPr="00693062">
        <w:rPr>
          <w:i/>
          <w:color w:val="000000"/>
          <w:lang w:val="az-Latn-AZ"/>
        </w:rPr>
        <w:t>(sərəncamın)</w:t>
      </w:r>
      <w:r>
        <w:rPr>
          <w:lang w:val="az-Latn-AZ"/>
        </w:rPr>
        <w:t xml:space="preserve"> rəsmi dərc edildiyi gündən başlayaraq 10 gün müddətində müvafiq icra hakimiyyəti orqanı tərəfindən Mərkəzi Seçki Komissiyasının bank hesabına köçürülür.</w:t>
      </w:r>
    </w:p>
    <w:p w14:paraId="4C6A28BF" w14:textId="77777777" w:rsidR="003D78E1" w:rsidRDefault="006713DF">
      <w:pPr>
        <w:pStyle w:val="Mecelle"/>
        <w:spacing w:after="60"/>
        <w:ind w:firstLine="567"/>
        <w:rPr>
          <w:lang w:val="az-Latn-AZ"/>
        </w:rPr>
      </w:pPr>
      <w:r>
        <w:rPr>
          <w:lang w:val="az-Latn-AZ"/>
        </w:rPr>
        <w:t xml:space="preserve">89.3. Mərkəzi Seçki Komissiyası seçkilərin keçirilməsi üçün lazım olan vəsaiti səsvermə gününə azı </w:t>
      </w:r>
      <w:r>
        <w:rPr>
          <w:iCs/>
          <w:lang w:val="az-Latn-AZ"/>
        </w:rPr>
        <w:t>35</w:t>
      </w:r>
      <w:r>
        <w:rPr>
          <w:lang w:val="az-Latn-AZ"/>
        </w:rPr>
        <w:t xml:space="preserve"> gün qalmış dairə seçki komissiyalarına köçürür, onlar da alınmış pul vəsaitini səsvermə gününə azı 10 gün qalmış məntəqə seçki komissiyaları arasında bölüşdürürlər. Əlavə seçkilər keçirilərkən, seçkilərin vaxtında və ya tam maliyyələşdirilməsi mümkün olmadıqda seçki komissiyaları vəsaiti daxil olduqca bölüşdürür və köçürürlər.</w:t>
      </w:r>
      <w:r>
        <w:rPr>
          <w:rStyle w:val="EndnoteReference"/>
          <w:rFonts w:ascii="Palatino Linotype" w:hAnsi="Palatino Linotype" w:cs="Tahoma"/>
          <w:sz w:val="20"/>
          <w:szCs w:val="20"/>
          <w:lang w:val="az-Latn-AZ"/>
        </w:rPr>
        <w:endnoteReference w:id="129"/>
      </w:r>
    </w:p>
    <w:p w14:paraId="1FAA0114" w14:textId="77777777" w:rsidR="003D78E1" w:rsidRDefault="006713DF">
      <w:pPr>
        <w:pStyle w:val="Mecelle"/>
        <w:spacing w:after="60"/>
        <w:ind w:firstLine="567"/>
        <w:rPr>
          <w:lang w:val="az-Latn-AZ"/>
        </w:rPr>
      </w:pPr>
      <w:r>
        <w:rPr>
          <w:lang w:val="az-Latn-AZ"/>
        </w:rPr>
        <w:t>89.4. Seçki komissiyalarının sədrləri seçkilərin hazırlanmasına və keçirilməsinə ayrılmış vəsaitə dair sərəncam verir və maliyyə sənədlərinin seçki komissiyasının qərarlarına uyğunluğu, məsrəflər haqqında maliyyə hesabatlarının bu Məcəllə ilə müəyyənləşdirilmiş qaydada və müddətdə təqdim edilməsi üçün məsuliyyət daşıyırlar.</w:t>
      </w:r>
    </w:p>
    <w:p w14:paraId="57F82000" w14:textId="77777777" w:rsidR="003D78E1" w:rsidRDefault="006713DF">
      <w:pPr>
        <w:pStyle w:val="Mecelle"/>
        <w:spacing w:after="60"/>
        <w:ind w:firstLine="567"/>
        <w:rPr>
          <w:lang w:val="az-Latn-AZ"/>
        </w:rPr>
      </w:pPr>
      <w:r>
        <w:rPr>
          <w:lang w:val="az-Latn-AZ"/>
        </w:rPr>
        <w:t>89.5. Seçki komissiyaları tərəfindən xərclənməmiş dövlət vəsaiti seçkilər qurtardıqdan sonra bu Məcəllə ilə nəzərdə tutulmuş məqsədlər üçün istifadə edilməkdən ötrü seçkilər günündən ən geci 60 gün keçənədək Mərkəzi Seçki Komissiyasının hesabına köçürülür və onun hesabında qalır.</w:t>
      </w:r>
    </w:p>
    <w:p w14:paraId="64F081A1"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90.</w:t>
      </w:r>
      <w:r>
        <w:rPr>
          <w:lang w:val="az-Latn-AZ"/>
        </w:rPr>
        <w:t xml:space="preserve"> </w:t>
      </w:r>
      <w:r>
        <w:rPr>
          <w:rStyle w:val="StyleBold"/>
          <w:bCs/>
          <w:caps w:val="0"/>
          <w:color w:val="000000"/>
          <w:sz w:val="22"/>
          <w:szCs w:val="18"/>
        </w:rPr>
        <w:t>Namizədlərin, qeydə alınmış namizədlərin, siyasi partiyaların, siyasi partiyalar bloklarının, referendum üzrə təşəbbüs qruplarının seçki (referendum) fondları</w:t>
      </w:r>
    </w:p>
    <w:p w14:paraId="79A9F153" w14:textId="77777777" w:rsidR="003D78E1" w:rsidRDefault="006713DF">
      <w:pPr>
        <w:pStyle w:val="Mecelle"/>
        <w:spacing w:after="60"/>
        <w:ind w:firstLine="567"/>
        <w:rPr>
          <w:lang w:val="az-Latn-AZ"/>
        </w:rPr>
      </w:pPr>
      <w:r>
        <w:rPr>
          <w:lang w:val="az-Latn-AZ"/>
        </w:rPr>
        <w:t>90.1. Namizədlərin, qeydə alınmış namizədlərin, namizəd irəli sürmüş və ya namizədi qeydə alınmış siyasi partiyaların, siyasi partiyalar bloklarının, referendum üzrə təşviqat qruplarının fəaliyyətinin maliyyələşdirilməsi üçün seçki (referendum) fondları (bundan sonra — seçki fondu) yaradılır.</w:t>
      </w:r>
    </w:p>
    <w:p w14:paraId="079BF651" w14:textId="77777777" w:rsidR="003D78E1" w:rsidRDefault="006713DF">
      <w:pPr>
        <w:pStyle w:val="Mecelle"/>
        <w:spacing w:after="60"/>
        <w:ind w:firstLine="567"/>
        <w:rPr>
          <w:lang w:val="az-Latn-AZ"/>
        </w:rPr>
      </w:pPr>
      <w:r>
        <w:rPr>
          <w:lang w:val="az-Latn-AZ"/>
        </w:rPr>
        <w:t>90.2. Namizədlərin, qeydə alınmış namizədlərin, siyasi partiyaların, siyasi partiyalar bloklarının, referendum üzrə təşviqat qruplarının seçki fondlarına könüllü ianə ayırmaq yaxud natura şəklində və ya xidmət göstərilməsi yolu ilə yardım etmək aşağıdakılara qadağan edilir:</w:t>
      </w:r>
    </w:p>
    <w:p w14:paraId="054529F7" w14:textId="77777777" w:rsidR="003D78E1" w:rsidRDefault="006713DF">
      <w:pPr>
        <w:pStyle w:val="Mecelle"/>
        <w:spacing w:after="60"/>
        <w:ind w:firstLine="567"/>
        <w:rPr>
          <w:lang w:val="az-Latn-AZ"/>
        </w:rPr>
      </w:pPr>
      <w:r>
        <w:rPr>
          <w:lang w:val="az-Latn-AZ"/>
        </w:rPr>
        <w:t>90.2.1. xarici dövlətlərə və xarici hüquqi şəxslərə;</w:t>
      </w:r>
    </w:p>
    <w:p w14:paraId="4967A679" w14:textId="77777777" w:rsidR="003D78E1" w:rsidRDefault="006713DF">
      <w:pPr>
        <w:pStyle w:val="Mecelle"/>
        <w:spacing w:after="60"/>
        <w:ind w:firstLine="567"/>
        <w:rPr>
          <w:lang w:val="az-Latn-AZ"/>
        </w:rPr>
      </w:pPr>
      <w:r>
        <w:rPr>
          <w:lang w:val="az-Latn-AZ"/>
        </w:rPr>
        <w:t>90.2.2. xarici vətəndaşlara;</w:t>
      </w:r>
    </w:p>
    <w:p w14:paraId="286A3D36" w14:textId="77777777" w:rsidR="003D78E1" w:rsidRDefault="006713DF">
      <w:pPr>
        <w:pStyle w:val="Mecelle"/>
        <w:spacing w:after="60"/>
        <w:ind w:firstLine="567"/>
        <w:rPr>
          <w:lang w:val="az-Latn-AZ"/>
        </w:rPr>
      </w:pPr>
      <w:r>
        <w:rPr>
          <w:lang w:val="az-Latn-AZ"/>
        </w:rPr>
        <w:t>90.2.3. vətəndaşlığı olmayan şəxslərə;</w:t>
      </w:r>
    </w:p>
    <w:p w14:paraId="0EBAFE83" w14:textId="77777777" w:rsidR="003D78E1" w:rsidRDefault="006713DF">
      <w:pPr>
        <w:pStyle w:val="Mecelle"/>
        <w:spacing w:after="60"/>
        <w:ind w:firstLine="567"/>
        <w:rPr>
          <w:lang w:val="az-Latn-AZ"/>
        </w:rPr>
      </w:pPr>
      <w:r>
        <w:rPr>
          <w:lang w:val="az-Latn-AZ"/>
        </w:rPr>
        <w:t>90.2.4. 18 yaşına çatmamış vətəndaşlara;</w:t>
      </w:r>
    </w:p>
    <w:p w14:paraId="36C29C6A" w14:textId="77777777" w:rsidR="003D78E1" w:rsidRDefault="006713DF">
      <w:pPr>
        <w:pStyle w:val="Mecelle"/>
        <w:spacing w:after="60"/>
        <w:ind w:firstLine="567"/>
        <w:rPr>
          <w:lang w:val="az-Latn-AZ"/>
        </w:rPr>
      </w:pPr>
      <w:r>
        <w:rPr>
          <w:lang w:val="az-Latn-AZ"/>
        </w:rPr>
        <w:t>90.2.5. seçkilərin təyin edilməsi haqqında qərarın</w:t>
      </w:r>
      <w:r w:rsidR="00693062">
        <w:rPr>
          <w:lang w:val="az-Latn-AZ"/>
        </w:rPr>
        <w:t xml:space="preserve"> </w:t>
      </w:r>
      <w:r w:rsidR="00693062" w:rsidRPr="00693062">
        <w:rPr>
          <w:i/>
          <w:color w:val="000000"/>
          <w:lang w:val="az-Latn-AZ"/>
        </w:rPr>
        <w:t>(sərəncamın)</w:t>
      </w:r>
      <w:r>
        <w:rPr>
          <w:lang w:val="az-Latn-AZ"/>
        </w:rPr>
        <w:t xml:space="preserve"> rəsmi dərc edildiyi günə olan vəziyyətə görə Azərbaycan Respublikasının hüquqi şəxsinin nizamnamə kapitalında bu Məcəllənin 90.2.1, 90.2.2 və 90.2.3-cü maddələrində göstərilən şəxslərin iştirak (mülkiyyət) payı 30 faizdən çox olarsa, Azərbaycan Respublikasının hüquqi şəxslərinə;</w:t>
      </w:r>
    </w:p>
    <w:p w14:paraId="62F76A85" w14:textId="77777777" w:rsidR="003D78E1" w:rsidRDefault="006713DF">
      <w:pPr>
        <w:pStyle w:val="Mecelle"/>
        <w:spacing w:after="60"/>
        <w:ind w:firstLine="567"/>
        <w:rPr>
          <w:lang w:val="az-Latn-AZ"/>
        </w:rPr>
      </w:pPr>
      <w:r>
        <w:rPr>
          <w:lang w:val="az-Latn-AZ"/>
        </w:rPr>
        <w:t>90.2.6. beynəlxalq təşkilatlara və beynəlxalq ictimai hərəkatlara;</w:t>
      </w:r>
    </w:p>
    <w:p w14:paraId="48BE4C41" w14:textId="77777777" w:rsidR="003D78E1" w:rsidRDefault="006713DF">
      <w:pPr>
        <w:pStyle w:val="Mecelle"/>
        <w:spacing w:after="60"/>
        <w:ind w:firstLine="567"/>
        <w:rPr>
          <w:lang w:val="az-Latn-AZ"/>
        </w:rPr>
      </w:pPr>
      <w:r>
        <w:rPr>
          <w:lang w:val="az-Latn-AZ"/>
        </w:rPr>
        <w:t>90.2.7. dövlət hakimiyyəti orqanlarına və bələdiyyə qurumlarına;</w:t>
      </w:r>
    </w:p>
    <w:p w14:paraId="47802E95" w14:textId="77777777" w:rsidR="003D78E1" w:rsidRDefault="006713DF">
      <w:pPr>
        <w:pStyle w:val="Mecelle"/>
        <w:spacing w:after="60"/>
        <w:ind w:firstLine="567"/>
        <w:rPr>
          <w:lang w:val="az-Latn-AZ"/>
        </w:rPr>
      </w:pPr>
      <w:r>
        <w:rPr>
          <w:lang w:val="az-Latn-AZ"/>
        </w:rPr>
        <w:t>90.2.8. dövlət, bələdiyyə təşkilatlarına və idarələrinə;</w:t>
      </w:r>
    </w:p>
    <w:p w14:paraId="1B87E339" w14:textId="77777777" w:rsidR="003D78E1" w:rsidRDefault="006713DF">
      <w:pPr>
        <w:pStyle w:val="Mecelle"/>
        <w:spacing w:after="60"/>
        <w:ind w:firstLine="567"/>
        <w:rPr>
          <w:lang w:val="az-Latn-AZ"/>
        </w:rPr>
      </w:pPr>
      <w:r>
        <w:rPr>
          <w:lang w:val="az-Latn-AZ"/>
        </w:rPr>
        <w:t>90.2.9. seçkilərin təyin edilməsi haqqında qərarın</w:t>
      </w:r>
      <w:r w:rsidR="00693062">
        <w:rPr>
          <w:lang w:val="az-Latn-AZ"/>
        </w:rPr>
        <w:t xml:space="preserve"> </w:t>
      </w:r>
      <w:r w:rsidR="00693062" w:rsidRPr="00693062">
        <w:rPr>
          <w:i/>
          <w:color w:val="000000"/>
          <w:lang w:val="az-Latn-AZ"/>
        </w:rPr>
        <w:t>(sərəncamın)</w:t>
      </w:r>
      <w:r>
        <w:rPr>
          <w:lang w:val="az-Latn-AZ"/>
        </w:rPr>
        <w:t xml:space="preserve"> rəsmi dərc edildiyi günə olan vəziyyətə görə nizamnamə kapitalında dövlətin və ya bələdiyyənin iştirak payı 30 faizdən artıq olan hüquqi şəxslərə;</w:t>
      </w:r>
    </w:p>
    <w:p w14:paraId="4724B40F" w14:textId="77777777" w:rsidR="003D78E1" w:rsidRDefault="006713DF">
      <w:pPr>
        <w:pStyle w:val="Mecelle"/>
        <w:spacing w:after="60"/>
        <w:ind w:firstLine="567"/>
        <w:rPr>
          <w:lang w:val="az-Latn-AZ"/>
        </w:rPr>
      </w:pPr>
      <w:r>
        <w:rPr>
          <w:lang w:val="az-Latn-AZ"/>
        </w:rPr>
        <w:t>90.2.10. hərbi hissələrə;</w:t>
      </w:r>
    </w:p>
    <w:p w14:paraId="661C7FAF" w14:textId="77777777" w:rsidR="003D78E1" w:rsidRDefault="006713DF">
      <w:pPr>
        <w:pStyle w:val="Mecelle"/>
        <w:spacing w:after="60"/>
        <w:ind w:firstLine="567"/>
        <w:rPr>
          <w:lang w:val="az-Latn-AZ"/>
        </w:rPr>
      </w:pPr>
      <w:r>
        <w:rPr>
          <w:lang w:val="az-Latn-AZ"/>
        </w:rPr>
        <w:t>90.2.11. xeyriyyə təşkilatlarına, dini birliklərə, idarələrə və təşkilatlara;</w:t>
      </w:r>
    </w:p>
    <w:p w14:paraId="6E5B4D6A" w14:textId="6E1F0A0A" w:rsidR="003D78E1" w:rsidRDefault="006713DF">
      <w:pPr>
        <w:pStyle w:val="Mecelle"/>
        <w:spacing w:after="60"/>
        <w:ind w:firstLine="567"/>
        <w:rPr>
          <w:lang w:val="az-Latn-AZ"/>
        </w:rPr>
      </w:pPr>
      <w:r>
        <w:rPr>
          <w:lang w:val="az-Latn-AZ"/>
        </w:rPr>
        <w:t>90.2.12. aşağıdakı məlumatlardan hər hansı birini göstərməyən anonim ianə köçürənlərə (vətəndaş üçün — soyadını, adını, atasının adını, şəxsiyyət vəsiqəsinin və ya onu əvəz edən sənədinin seriyasını, nömrəsini</w:t>
      </w:r>
      <w:r w:rsidR="00FD665E">
        <w:rPr>
          <w:lang w:val="az-Latn-AZ"/>
        </w:rPr>
        <w:t xml:space="preserve"> </w:t>
      </w:r>
      <w:r w:rsidR="00FD665E" w:rsidRPr="00FD665E">
        <w:rPr>
          <w:i/>
          <w:iCs/>
          <w:color w:val="212529"/>
          <w:spacing w:val="2"/>
          <w:shd w:val="clear" w:color="auto" w:fill="FFFFFF"/>
          <w:lang w:val="az-Latn-AZ"/>
        </w:rPr>
        <w:t>və verilmə tarixini və ya etibarlılıq müddətini</w:t>
      </w:r>
      <w:r>
        <w:rPr>
          <w:lang w:val="az-Latn-AZ"/>
        </w:rPr>
        <w:t>, yaşayış yerinin ünvanını, doğum tarixini, hüquqi şəxs üçün — vergi ödəyicisinin eyniləşdirmə nömrəsini, adını, qeydiyyat tarixini, bank rekvizitlərini, nizamnamə kapitalında dövlət və ya bələdiyyə payının olmasını, olduğu halda miqdarını, nizamnamə kapitalında xarici kapitalın pay miqdarını göstərməyənlərə və ya qeyri-düzgün göstərənlərə).</w:t>
      </w:r>
      <w:r w:rsidR="00D460BB" w:rsidRPr="00D460BB">
        <w:rPr>
          <w:rStyle w:val="EndnoteReference"/>
          <w:rFonts w:ascii="Palatino Linotype" w:hAnsi="Palatino Linotype"/>
          <w:sz w:val="20"/>
          <w:szCs w:val="20"/>
          <w:lang w:val="az-Latn-AZ"/>
        </w:rPr>
        <w:t xml:space="preserve"> </w:t>
      </w:r>
      <w:r w:rsidR="00D460BB" w:rsidRPr="00D460BB">
        <w:rPr>
          <w:rStyle w:val="EndnoteReference"/>
          <w:rFonts w:ascii="Palatino Linotype" w:hAnsi="Palatino Linotype"/>
          <w:sz w:val="20"/>
          <w:szCs w:val="20"/>
          <w:lang w:val="az-Latn-AZ"/>
        </w:rPr>
        <w:endnoteReference w:id="130"/>
      </w:r>
    </w:p>
    <w:p w14:paraId="3FB5CA7A" w14:textId="77777777" w:rsidR="003D78E1" w:rsidRDefault="006713DF">
      <w:pPr>
        <w:pStyle w:val="Mecelle"/>
        <w:spacing w:after="60"/>
        <w:ind w:firstLine="567"/>
        <w:rPr>
          <w:lang w:val="az-Latn-AZ"/>
        </w:rPr>
      </w:pPr>
      <w:r>
        <w:rPr>
          <w:lang w:val="az-Latn-AZ"/>
        </w:rPr>
        <w:t>90.3. Seçki fondunda olan vəsaitə dair sərəncam vermək hüququ həmin fondu yaradan namizədə, qeydə alınmış namizədə, siyasi partiyaya, siyasi partiyaların blokuna, referendum üzrə təşviqat qrupuna məxsusdur. Seçki fondlarında olan vəsaitlər təyinatlı məqsəd daşıyır. Bu vəsaitdən yalnız aşağıdakı məqsədlər üçün istifadə edilə bilər:</w:t>
      </w:r>
    </w:p>
    <w:p w14:paraId="3C25849C" w14:textId="77777777" w:rsidR="003D78E1" w:rsidRDefault="006713DF">
      <w:pPr>
        <w:pStyle w:val="Mecelle"/>
        <w:spacing w:after="60"/>
        <w:ind w:firstLine="567"/>
        <w:rPr>
          <w:lang w:val="az-Latn-AZ"/>
        </w:rPr>
      </w:pPr>
      <w:r>
        <w:rPr>
          <w:lang w:val="az-Latn-AZ"/>
        </w:rPr>
        <w:t>90.3.1. namizədlərin irəli sürülməsinin müdafiəsi, referendum üzrə təşviqat qrupunda üzvlüyə razılıq verilməsi üçün imzaların toplanmasına yönəlmiş təşkilati-texniki tədbirlərin maliyyə təminatı, habelə seçici imzalarının toplanması üçün müvafiq şəxslərin haqqının ödənilməsi;</w:t>
      </w:r>
    </w:p>
    <w:p w14:paraId="065D29CB" w14:textId="77777777" w:rsidR="003D78E1" w:rsidRDefault="006713DF">
      <w:pPr>
        <w:pStyle w:val="Mecelle"/>
        <w:spacing w:after="60"/>
        <w:ind w:firstLine="567"/>
        <w:rPr>
          <w:lang w:val="az-Latn-AZ"/>
        </w:rPr>
      </w:pPr>
      <w:r>
        <w:rPr>
          <w:lang w:val="az-Latn-AZ"/>
        </w:rPr>
        <w:t>90.3.2. seçkiqabağı təşviqatla bağlı işlərin, habelə informasiya və məşvərət xidmətlərinin dəyərinin ödənilməsi;</w:t>
      </w:r>
    </w:p>
    <w:p w14:paraId="3F191169" w14:textId="77777777" w:rsidR="003D78E1" w:rsidRDefault="006713DF">
      <w:pPr>
        <w:pStyle w:val="Mecelle"/>
        <w:spacing w:after="60"/>
        <w:ind w:firstLine="567"/>
        <w:rPr>
          <w:lang w:val="az-Latn-AZ"/>
        </w:rPr>
      </w:pPr>
      <w:r>
        <w:rPr>
          <w:lang w:val="az-Latn-AZ"/>
        </w:rPr>
        <w:t>90.3.3. seçki kampaniyasının keçirilməsi ilə əlaqədar hüquqi şəxslərin və vətəndaşların bilavasitə yerinə yetirdikləri digər işlərin dəyərinin ödənilməsi ilə bağlı xərclər.</w:t>
      </w:r>
    </w:p>
    <w:p w14:paraId="3FBDB99E" w14:textId="77777777" w:rsidR="003D78E1" w:rsidRDefault="006713DF">
      <w:pPr>
        <w:pStyle w:val="Mecelle"/>
        <w:spacing w:after="60"/>
        <w:ind w:firstLine="567"/>
        <w:rPr>
          <w:lang w:val="az-Latn-AZ"/>
        </w:rPr>
      </w:pPr>
      <w:r>
        <w:rPr>
          <w:lang w:val="az-Latn-AZ"/>
        </w:rPr>
        <w:t>90.4. Namizədlər, qeydə alınmış namizədlər, siyasi partiyalar, siyasi partiyaların blokları, referendum üzrə təşviqat qrupları səsvermə gününədək bu Məcəllə ilə müəyyənləşdirilmiş qaydada seçki fondlarının hesablarına köçürülmüş pul vəsaitindən istifadə edirlər. Namizədlərə, qeydə alınmış namizədlərə, siyasi partiyalara, siyasi partiyaların bloklarına, referendum üzrə təşviqat qruplarına seçkiqabağı təşviqat fəaliyyəti və imzaların yığılması üçün seçki fondlarına daxil olan vəsaitdən başqa, digər pul vəsaitindən istifadə etmək qadağandır. Həmin qaydalar, bu Məcəllənin 55.3 və 69.8-ci maddələrində göstərilən hallar istisna olmaqla, siyasi partiyaların öz hesablarından seçkiqabağı təşviqat sayılmayan və öz seçki kampaniyalarının keçirilməsi ilə əlaqədar olmayan digər fəaliyyət üçün istifadə etdikləri vəsaitlərə aid edilmir.</w:t>
      </w:r>
    </w:p>
    <w:p w14:paraId="6C86BF62" w14:textId="77777777" w:rsidR="003D78E1" w:rsidRDefault="006713DF">
      <w:pPr>
        <w:pStyle w:val="Mecelle"/>
        <w:spacing w:after="60"/>
        <w:ind w:firstLine="567"/>
        <w:rPr>
          <w:lang w:val="az-Latn-AZ"/>
        </w:rPr>
      </w:pPr>
      <w:r>
        <w:rPr>
          <w:lang w:val="az-Latn-AZ"/>
        </w:rPr>
        <w:t>90.5. Müvafiq seçki komissiyasında qeydə alınmamış namizəd, namizədləri qeydə alınmamış siyasi partiya, siyasi partiyaların bloku yekun maliyyə hesabatı təqdim edilənədək seçki fondunun xərclənməmiş pul vəsaitlərini (göndərilmə xərclərinin çıxılması şərti ilə) köçürülən ianələrin məbləğlərinin proporsional nisbətinə uyğun olaraq ianəçi vətəndaşlara və hüquqi şəxslərə qaytara bilər. Qeydə alınmamış namizəd, namizədi qeydə alınmamış siyasi partiya, siyasi partiyaların bloku bu hüquqdan istifadə etmədikdə, xərclənməmiş pul vəsaiti müvafiq olaraq dövlət və ya bələdiyyə büdcəsinə köçürülür.</w:t>
      </w:r>
    </w:p>
    <w:p w14:paraId="0868FC67" w14:textId="77777777" w:rsidR="003D78E1" w:rsidRDefault="006713DF">
      <w:pPr>
        <w:pStyle w:val="Mecelle"/>
        <w:spacing w:after="60"/>
        <w:ind w:firstLine="567"/>
        <w:rPr>
          <w:lang w:val="az-Latn-AZ"/>
        </w:rPr>
      </w:pPr>
      <w:r>
        <w:rPr>
          <w:strike/>
          <w:lang w:val="az-Latn-AZ"/>
        </w:rPr>
        <w:t>90.6. Qeydə alınmış namizədə, namizədi qeydə alınmış siyasi partiyaya, siyasi partiyaların blokuna müvafiq seçki komissiyaları tərəfindən verilən pul vəsaiti qaytarılanadək və siyasi partiya, siyasi partiyaların blokları teleradio verilişləri təşkilatlarına və dövri nəşrlərin redaksiyalarına pulsuz efir vaxtının və dövri nəşrdə ayrılmış yerin dəyərini ödəyənədək onların seçki fonduna pul ianəsi köçürmüş vətəndaşlara və hüquqi şəxslərə seçki fondlarının xərclənməmiş pul vəsaitini qaytarmaq qadağandır. Belə halda siyasi partiya, siyasi partiyaların bloku ilk növbədə seçki komissiyasının vəsaitini qaytarır.</w:t>
      </w:r>
      <w:r>
        <w:rPr>
          <w:rStyle w:val="EndnoteReference"/>
          <w:rFonts w:ascii="Palatino Linotype" w:hAnsi="Palatino Linotype" w:cs="Tahoma"/>
          <w:lang w:val="az-Latn-AZ"/>
        </w:rPr>
        <w:endnoteReference w:id="131"/>
      </w:r>
    </w:p>
    <w:p w14:paraId="3EA7C12D" w14:textId="77777777" w:rsidR="003D78E1" w:rsidRDefault="006713DF">
      <w:pPr>
        <w:pStyle w:val="Mecelle"/>
        <w:spacing w:after="60"/>
        <w:ind w:firstLine="567"/>
        <w:rPr>
          <w:lang w:val="az-Latn-AZ"/>
        </w:rPr>
      </w:pPr>
      <w:r>
        <w:rPr>
          <w:lang w:val="az-Latn-AZ"/>
        </w:rPr>
        <w:t xml:space="preserve">90.7. </w:t>
      </w:r>
      <w:r>
        <w:rPr>
          <w:i/>
          <w:color w:val="000000"/>
          <w:sz w:val="24"/>
          <w:szCs w:val="24"/>
          <w:lang w:val="az-Latn-AZ"/>
        </w:rPr>
        <w:t>Qeydə</w:t>
      </w:r>
      <w:r>
        <w:rPr>
          <w:lang w:val="az-Latn-AZ"/>
        </w:rPr>
        <w:t xml:space="preserve"> alınmış namizəd, namizədi qeydə alınmış siyasi partiya, siyasi partiyaların bloku seçki fondlarının xərclənməmiş pul vəsaitini ianə köçürən vətəndaşlara və hüquqi şəxslərin hesablaşma hesabına bu Məcəllənin 90.5-ci maddəsində göstərilən qaydada köçürə bilərlər. Qeydə alınmış namizəd, namizədi qeydə alınmamış siyasi partiya, siyasi partiyaların bloku bu hüquqdan istifadə etmədikdə xərclənməmiş pul vəsaiti müvafiq olaraq dövlət və ya bələdiyyə büdcəsinə köçürülür.</w:t>
      </w:r>
      <w:r>
        <w:rPr>
          <w:rStyle w:val="EndnoteReference"/>
          <w:rFonts w:ascii="Palatino Linotype" w:hAnsi="Palatino Linotype" w:cs="Tahoma"/>
          <w:sz w:val="20"/>
          <w:szCs w:val="20"/>
          <w:lang w:val="az-Latn-AZ"/>
        </w:rPr>
        <w:endnoteReference w:id="132"/>
      </w:r>
      <w:r>
        <w:rPr>
          <w:rStyle w:val="EndnoteReference"/>
          <w:rFonts w:ascii="Palatino Linotype" w:hAnsi="Palatino Linotype"/>
          <w:sz w:val="20"/>
          <w:szCs w:val="20"/>
          <w:lang w:val="az-Latn-AZ"/>
        </w:rPr>
        <w:t xml:space="preserve"> </w:t>
      </w:r>
    </w:p>
    <w:p w14:paraId="44AAB94F"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156" w:name="_Toc90979840"/>
      <w:r>
        <w:rPr>
          <w:rStyle w:val="StyleMaddeHanging125cmBefore12ptChar"/>
          <w:szCs w:val="22"/>
        </w:rPr>
        <w:t>Maddə 91.</w:t>
      </w:r>
      <w:r>
        <w:rPr>
          <w:lang w:val="az-Latn-AZ"/>
        </w:rPr>
        <w:t xml:space="preserve"> </w:t>
      </w:r>
      <w:r>
        <w:rPr>
          <w:rStyle w:val="StyleBold"/>
          <w:bCs/>
          <w:caps w:val="0"/>
          <w:color w:val="000000"/>
          <w:sz w:val="22"/>
          <w:szCs w:val="18"/>
        </w:rPr>
        <w:t>Xüsusi seçki (referendum) hesabları</w:t>
      </w:r>
      <w:bookmarkEnd w:id="156"/>
    </w:p>
    <w:p w14:paraId="6493DCFF" w14:textId="77777777" w:rsidR="003D78E1" w:rsidRDefault="006713DF">
      <w:pPr>
        <w:pStyle w:val="Mecelle"/>
        <w:spacing w:after="60"/>
        <w:ind w:firstLine="567"/>
        <w:rPr>
          <w:lang w:val="az-Latn-AZ"/>
        </w:rPr>
      </w:pPr>
      <w:r>
        <w:rPr>
          <w:lang w:val="az-Latn-AZ"/>
        </w:rPr>
        <w:t>91.1. Seçki fondunu formalaşdırmaq üçün xüsusi seçki (referendum) hesabı (bundan sonra — seçki hesabı) Mərkəzi Seçki Komissiyasının müəyyən etdiyi müvafiq bankda açılır. Həmin hesab namizədin, referendum üzrə təşviqat qrupunun qeydiyyatı üçün zəruri olan seçici imzalarının yığılmasına azı 24 saat qalmış açılmalıdır. Namizəd, siyasi partiya, siyasi partiyaların bloku, referendum üzrə təşviqat qrupu yalnız bir xüsusi hesab aça bilər.</w:t>
      </w:r>
    </w:p>
    <w:p w14:paraId="1791FF8D" w14:textId="77777777" w:rsidR="003D78E1" w:rsidRDefault="006713DF">
      <w:pPr>
        <w:pStyle w:val="Mecelle"/>
        <w:spacing w:after="60"/>
        <w:ind w:firstLine="567"/>
        <w:rPr>
          <w:lang w:val="az-Latn-AZ"/>
        </w:rPr>
      </w:pPr>
      <w:r>
        <w:rPr>
          <w:lang w:val="az-Latn-AZ"/>
        </w:rPr>
        <w:t>91.2. Bu Məcəllə ilə müəyyənləşdirilmiş qaydada rəsmiləşdirilmiş sənədlər təqdim edildikdə müvafiq bank namizədə, siyasi partiyaya, siyasi partiyaların blokuna, referendum üzrə təşviqat qrupuna 3 gün müddətində xüsusi seçki hesabı açmalıdır. Bütün pul vəsaiti xüsusi seçki hesabına manatla köçürülür.</w:t>
      </w:r>
    </w:p>
    <w:p w14:paraId="570580B0" w14:textId="77777777" w:rsidR="003D78E1" w:rsidRDefault="006713DF">
      <w:pPr>
        <w:pStyle w:val="Mecelle"/>
        <w:spacing w:after="60"/>
        <w:ind w:firstLine="567"/>
        <w:rPr>
          <w:lang w:val="az-Latn-AZ"/>
        </w:rPr>
      </w:pPr>
      <w:r>
        <w:rPr>
          <w:lang w:val="az-Latn-AZ"/>
        </w:rPr>
        <w:t>91.3. Qeydə alınmış namizədlərin, namizədi qeydə alınmış siyasi partiyaların, siyasi partiyalar bloklarının, referendum üzrə təşviqat qruplarının bütün maliyyə əməliyyatları səsvermə günündən sonra 3 gün müddətində dayandırılır.</w:t>
      </w:r>
    </w:p>
    <w:p w14:paraId="0926D02F" w14:textId="77777777" w:rsidR="003D78E1" w:rsidRDefault="006713DF">
      <w:pPr>
        <w:pStyle w:val="Mecelle"/>
        <w:spacing w:after="60"/>
        <w:ind w:firstLine="567"/>
        <w:rPr>
          <w:lang w:val="az-Latn-AZ"/>
        </w:rPr>
      </w:pPr>
      <w:r>
        <w:rPr>
          <w:lang w:val="az-Latn-AZ"/>
        </w:rPr>
        <w:t>91.4. Bu Məcəllə ilə müəyyənləşdirilmiş qaydada qeydiyyat üçün zəruri olan sənədlər müvafiq seçki komissiyasına təqdim edilmədikdə və ya qeydiyyatdan imtina edildikdə, namizəd olmaq istəyən şəxs verilmiş razılıq ərizəsini və ya öz namizədliyini geri götürdükdə, siyasi partiya, siyasi partiyaların bloku namizədi geri çağırdıqda, referendum üzrə təşviqat qrupu yaradılmasının təşəbbüsçüləri həmin qrupun tərkibindən çıxmaq haqqında müvafiq seçki komissiyasına müraciət etdikdə və bu halda referendum üzrə təşviqat qrupunun təşəbbüsçülərinin sayı bu Məcəllənin 63-cü maddəsi ilə müəyyən edilən saydan az olduqda yaxud qeydiyyatın ləğv edilməsi barədə qərar qəbul edildikdə, müvafiq seçki komissiyasının göstərişi ilə müvafiq bank namizədlərin, qeydə alınmış namizədlərin, siyasi partiyanın, siyasi partiyalar blokunun, referendum üzrə təşviqat qrupunun xüsusi seçki hesablarından xərclərin ödənilməsi ilə bağlı maliyyə əməliyyatlarını dayandırır.</w:t>
      </w:r>
    </w:p>
    <w:p w14:paraId="310D524C"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92.</w:t>
      </w:r>
      <w:r>
        <w:rPr>
          <w:lang w:val="az-Latn-AZ"/>
        </w:rPr>
        <w:t xml:space="preserve"> </w:t>
      </w:r>
      <w:r>
        <w:rPr>
          <w:rStyle w:val="StyleBold"/>
          <w:bCs/>
          <w:caps w:val="0"/>
          <w:color w:val="000000"/>
          <w:sz w:val="22"/>
          <w:szCs w:val="18"/>
        </w:rPr>
        <w:t>Maliyyə əməliyyatlarının aparılması müddətinin uzadılmasının əsasları</w:t>
      </w:r>
    </w:p>
    <w:p w14:paraId="671B026D" w14:textId="77777777" w:rsidR="003D78E1" w:rsidRDefault="006713DF">
      <w:pPr>
        <w:pStyle w:val="Mecelle"/>
        <w:spacing w:after="60"/>
        <w:ind w:firstLine="567"/>
        <w:rPr>
          <w:lang w:val="az-Latn-AZ"/>
        </w:rPr>
      </w:pPr>
      <w:r>
        <w:rPr>
          <w:lang w:val="az-Latn-AZ"/>
        </w:rPr>
        <w:t>92.1. Namizədin, qeydə alınmış namizədin, siyasi partiyanın, siyasi partiyalar blokunun, referendum üzrə təşviqat qrupunun vəsatəti əsasında Mərkəzi Seçki Komissiyası maliyyə əməliyyatlarının aparılması müddətini aşağıdakı hallarda uzada bilər:</w:t>
      </w:r>
    </w:p>
    <w:p w14:paraId="1239011E" w14:textId="77777777" w:rsidR="003D78E1" w:rsidRDefault="006713DF">
      <w:pPr>
        <w:pStyle w:val="Mecelle"/>
        <w:spacing w:after="60"/>
        <w:ind w:firstLine="567"/>
        <w:rPr>
          <w:lang w:val="az-Latn-AZ"/>
        </w:rPr>
      </w:pPr>
      <w:r>
        <w:rPr>
          <w:lang w:val="az-Latn-AZ"/>
        </w:rPr>
        <w:t>92.1.1. qeydiyyatdan imtina edilənədək namizədin, namizədi qeydə alınmış siyasi partiyanın, siyasi partiyalar blokunun, referendum üzrə təşviqat qrupunun gördükləri işlərin dəyərinin ödənilməsi üçün; namizədin namizəd kimi çıxış etməyə razılıq verməsi barədə ərizəsini geri götürməsi və ya siyasi partiya, siyasi partiyaların bloku tərəfindən geri çağırılması; referendum üzrə təşviqat qrupunun yaradılmasının təşəbbüsçüləri həmin qrupun tərkibindən çıxmaq haqqında müvafiq seçki komissiyasına müraciət etdikdə və bu halda referendum üzrə təşviqat qrupunun yaradılmasının təşəbbüsçülərinin sayı bu Məcəllənin 63-cü maddəsi ilə müəyyən edilən saydan az olduqda, bu Məcəllə ilə müəyyənləşdirilmiş müddətdə imza vərəqələri və digər sənədlər qeydiyyat üçün təqdim edilənədək görülən işlərin dəyərinin ödənilməsi üçün;</w:t>
      </w:r>
    </w:p>
    <w:p w14:paraId="2FEC967E" w14:textId="77777777" w:rsidR="003D78E1" w:rsidRDefault="006713DF">
      <w:pPr>
        <w:pStyle w:val="Mecelle"/>
        <w:spacing w:after="60"/>
        <w:ind w:firstLine="567"/>
        <w:rPr>
          <w:lang w:val="az-Latn-AZ"/>
        </w:rPr>
      </w:pPr>
      <w:r>
        <w:rPr>
          <w:lang w:val="az-Latn-AZ"/>
        </w:rPr>
        <w:t>92.1.2. öz namizədliyini geri götürmüş qeydə alınmış namizədə, qeydə alınmış namizədini geri çağırmış siyasi partiyaya, siyasi partiyaların blokuna, qeydiyyatı ləğv edilmiş qeydə alınmış namizədə, qeydiyyatı ləğv edilmiş referendum üzrə təşviqat qrupuna referendum üzrə təşviqat qrupunun, namizədin qeydiyyatının ləğv edilməsi haqqında qərarın qəbul edilməsinədək görülmüş (keçirilmiş) işlərin dəyərinin ödənilməsi ilə əlaqədar;</w:t>
      </w:r>
    </w:p>
    <w:p w14:paraId="22563B43" w14:textId="77777777" w:rsidR="003D78E1" w:rsidRDefault="006713DF">
      <w:pPr>
        <w:pStyle w:val="Mecelle"/>
        <w:spacing w:after="60"/>
        <w:ind w:firstLine="567"/>
        <w:rPr>
          <w:lang w:val="az-Latn-AZ"/>
        </w:rPr>
      </w:pPr>
      <w:r>
        <w:rPr>
          <w:lang w:val="az-Latn-AZ"/>
        </w:rPr>
        <w:t>92.1.3. digər hallarda — qeydə alınmış namizədə, siyasi partiyaya, siyasi partiyaların blokuna, referendum üzrə təşviqat qrupuına səsvermə gününədək görülmüş işlərin dəyərinin ödənilməsi ilə əlaqədar.</w:t>
      </w:r>
    </w:p>
    <w:p w14:paraId="612C4ADC"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157" w:name="_Toc90979841"/>
      <w:r>
        <w:rPr>
          <w:rStyle w:val="StyleMaddeHanging125cmBefore12ptChar"/>
          <w:szCs w:val="22"/>
        </w:rPr>
        <w:t>Maddə 93.</w:t>
      </w:r>
      <w:r>
        <w:rPr>
          <w:lang w:val="az-Latn-AZ"/>
        </w:rPr>
        <w:t xml:space="preserve"> </w:t>
      </w:r>
      <w:r>
        <w:rPr>
          <w:rStyle w:val="StyleBold"/>
          <w:bCs/>
          <w:caps w:val="0"/>
          <w:color w:val="000000"/>
          <w:sz w:val="22"/>
          <w:szCs w:val="18"/>
        </w:rPr>
        <w:t>Seçki fonduna könüllü ianələr</w:t>
      </w:r>
      <w:bookmarkEnd w:id="157"/>
    </w:p>
    <w:p w14:paraId="7B40CBBC" w14:textId="77777777" w:rsidR="003D78E1" w:rsidRDefault="006713DF">
      <w:pPr>
        <w:pStyle w:val="Mecelle"/>
        <w:spacing w:after="60"/>
        <w:ind w:firstLine="567"/>
        <w:rPr>
          <w:lang w:val="az-Latn-AZ"/>
        </w:rPr>
      </w:pPr>
      <w:r>
        <w:rPr>
          <w:lang w:val="az-Latn-AZ"/>
        </w:rPr>
        <w:t>93.1. Namizədin, qeydə alınmış namizədin, siyasi partiyanın, siyasi partiyalar blokunun, referendum üzrə təşviqat qrupunun seçki fonduna könüllü ianələr rabitə şöbələri və ya bank-kredit təşkilatları vasitəsi ilə ianəçinin soyadı, adı, atasının adı, doğum tarixi və yaşayış yerinin ünvanı göstərilməklə şəxsiyyət vəsiqəsi yaxud onu əvəz edən sənədin təqdim edilməsi əsasında yalnız Azərbaycan Respublikasının vətəndaşlarından qəbul edilir.</w:t>
      </w:r>
    </w:p>
    <w:p w14:paraId="7FD4E820" w14:textId="77777777" w:rsidR="003D78E1" w:rsidRDefault="006713DF">
      <w:pPr>
        <w:pStyle w:val="Mecelle"/>
        <w:spacing w:after="60"/>
        <w:ind w:firstLine="567"/>
        <w:rPr>
          <w:lang w:val="az-Latn-AZ"/>
        </w:rPr>
      </w:pPr>
      <w:r>
        <w:rPr>
          <w:lang w:val="az-Latn-AZ"/>
        </w:rPr>
        <w:t>93.2. Hüquqi şəxslərin könüllü ianələri müvafiq hüquqi şəxsin nizamnamə kapitalında dövlət və ya bələdiyyə kapitalının, xarici kapitalın olub-olmaması və ya payı qeyd edilməklə, onun adı, qeydiyyat tarixi, vergi ödəyicisinin eyniləşdirmə nömrəsi, bank rekvizitləri göstərilməklə, pul vəsaitinin namizədin, qeydə alınmış namizədin, siyasi partiyanın, siyasi partiyalar blokunun, referendum üzrə təşviqat qrupunun seçki fonduna nağdsız köçürülməsi yolu ilə qəbul edilir.</w:t>
      </w:r>
    </w:p>
    <w:p w14:paraId="25DA0525" w14:textId="77777777" w:rsidR="003D78E1" w:rsidRDefault="006713DF">
      <w:pPr>
        <w:pStyle w:val="Mecelle"/>
        <w:spacing w:after="60"/>
        <w:ind w:firstLine="567"/>
        <w:rPr>
          <w:lang w:val="az-Latn-AZ"/>
        </w:rPr>
      </w:pPr>
      <w:r>
        <w:rPr>
          <w:lang w:val="az-Latn-AZ"/>
        </w:rPr>
        <w:t>93.3. Vətəndaşların və hüquqi şəxslərin könüllü ianələri xüsusi seçki hesabına rabitə şöbələri və ya bank-kredit təşkilatları vasitəsi ilə müvafiq ödəniş sənədi alındıqdan sonra növbəti bank günündən gec olmayaraq köçürülür. Bu halda nağdsız ödənişin həyata keçirilməsinin ümumi müddəti 2 gündən artıq ola bilməz.</w:t>
      </w:r>
    </w:p>
    <w:p w14:paraId="3804171C" w14:textId="77777777" w:rsidR="003D78E1" w:rsidRDefault="006713DF">
      <w:pPr>
        <w:pStyle w:val="Mecelle"/>
        <w:spacing w:after="60"/>
        <w:ind w:firstLine="567"/>
        <w:rPr>
          <w:lang w:val="az-Latn-AZ"/>
        </w:rPr>
      </w:pPr>
      <w:r>
        <w:rPr>
          <w:lang w:val="az-Latn-AZ"/>
        </w:rPr>
        <w:t>93.4. Namizəd, qeydə alınmış namizəd, siyasi partiya, siyasi partiyaların bloku, referendum üzrə təşviqat qrupu, anonim köçürülən ianələr istisna olmaqla, hər hansı ianəni onu verən şəxsə qaytarmaq hüququna malikdir.</w:t>
      </w:r>
    </w:p>
    <w:p w14:paraId="0FF76FA2" w14:textId="77777777" w:rsidR="003D78E1" w:rsidRDefault="006713DF">
      <w:pPr>
        <w:pStyle w:val="Mecelle"/>
        <w:spacing w:after="60"/>
        <w:ind w:firstLine="567"/>
        <w:rPr>
          <w:lang w:val="az-Latn-AZ"/>
        </w:rPr>
      </w:pPr>
      <w:r>
        <w:rPr>
          <w:lang w:val="az-Latn-AZ"/>
        </w:rPr>
        <w:t>93.5. Namizədlərin, qeydə alınmış namizədlərin, siyasi partiyaların, siyasi partiyalar bloklarının, referendum üzrə təşviqat qrupunun seçki fondlarına ianələr buna hüququ olmayan vətəndaşlardan və ya hüquqi şəxslərdən daxil olubsa yaxud bu Məcəllədə nəzərdə tutulmuş məbləğdən artıq köçürülübsə, ianənin xüsusi hesaba daxil olduğu gündən sonrakı 10 gün müddətində namizəd, qeydə alınmış namizəd, siyasi partiya, siyasi partiyaların bloku, referendum üzrə təşviqat qrupu ianəni bütünlüklə və ya onun müəyyənləşdirilmiş yuxarı həddi aşan hissəsini, geri qaytarmasının səbəbini göstərməklə və göndərilmə xərclərini çıxmaqla, ianəçiyə qaytarmalıdır.</w:t>
      </w:r>
    </w:p>
    <w:p w14:paraId="228240E4" w14:textId="77777777" w:rsidR="003D78E1" w:rsidRDefault="006713DF">
      <w:pPr>
        <w:pStyle w:val="Mecelle"/>
        <w:spacing w:after="60"/>
        <w:ind w:firstLine="567"/>
        <w:rPr>
          <w:lang w:val="az-Latn-AZ"/>
        </w:rPr>
      </w:pPr>
      <w:r>
        <w:rPr>
          <w:lang w:val="az-Latn-AZ"/>
        </w:rPr>
        <w:t>93.6. Namizəd, qeydə alınmış namizəd, siyasi partiya, siyasi partiyaların bloku, referendum üzrə təşviqat qrupu ianəçilərin ianəni köçürdüyü halda bu Məcəllənin 93.1 və 93.2-ci maddələrində nəzərdə tutulmuş göstəricilər düzgün göstərilmədiyi üçün ianənin qəbul edilməməsinə görə o halda məsuliyyət daşımır ki, bu ianələrə dair sənədlərin səhv tərtib edilməsi barədə vaxtında məlumat almasın.</w:t>
      </w:r>
    </w:p>
    <w:p w14:paraId="7A0036A7" w14:textId="77777777" w:rsidR="003D78E1" w:rsidRDefault="006713DF">
      <w:pPr>
        <w:pStyle w:val="Mecelle"/>
        <w:spacing w:after="60"/>
        <w:ind w:firstLine="567"/>
        <w:rPr>
          <w:lang w:val="az-Latn-AZ"/>
        </w:rPr>
      </w:pPr>
      <w:r>
        <w:rPr>
          <w:lang w:val="az-Latn-AZ"/>
        </w:rPr>
        <w:t>93.7. Anonim ianələr xüsusi seçki hesabına daxil olduğu gündən sonra 10 gün müddətində namizəd, qeydə alınmış namizəd, siyasi partiya, siyasi partiyaların bloku, referendum üzrə təşviqat qrupu tərəfindən dövlət büdcəsinə köçürülür.</w:t>
      </w:r>
    </w:p>
    <w:p w14:paraId="753D9DF9" w14:textId="77777777" w:rsidR="003D78E1" w:rsidRDefault="006713DF">
      <w:pPr>
        <w:pStyle w:val="Mecelle"/>
        <w:spacing w:after="60"/>
        <w:ind w:firstLine="567"/>
        <w:rPr>
          <w:lang w:val="az-Latn-AZ"/>
        </w:rPr>
      </w:pPr>
      <w:r>
        <w:rPr>
          <w:lang w:val="az-Latn-AZ"/>
        </w:rPr>
        <w:t>93.8. vətəndaşlar və hüquqi şəxslər namizədin, qeydə alınmış namizədin irəli sürülməsinə və seçilməsinə yalnız müvafiq seçki fondlarına ianə köçürmək yolu ilə yardım edə bilərlər.</w:t>
      </w:r>
    </w:p>
    <w:p w14:paraId="57E25CA8" w14:textId="77777777" w:rsidR="003D78E1" w:rsidRDefault="006713DF">
      <w:pPr>
        <w:pStyle w:val="Mecelle"/>
        <w:spacing w:after="60"/>
        <w:ind w:firstLine="567"/>
        <w:rPr>
          <w:lang w:val="az-Latn-AZ"/>
        </w:rPr>
      </w:pPr>
      <w:r>
        <w:rPr>
          <w:lang w:val="az-Latn-AZ"/>
        </w:rPr>
        <w:t>93.9. Namizədin, qeydə alınmış namizədin və ya siyasi partiyanın, siyasi partiyalar blokunun, referendum üzrə təşviqat qrupunun üzvlərinin və ya maliyyə məsələləri üzrə səlahiyyətli nümayəndələrinin rəsmi razılığı yoxdursa, seçkilərlə (referendumla) əlaqədar pullu xidmətlərin göstərilməsi, malların satılması və onların dəyərinin müvafiq seçki fondundan ödənilməsi qadağandır. Hüquqi şəxslərin, onların filiallarının, nümayəndəliklərinin və digər qurumlarının seçkilərlə və ya referendumla əlaqədar pulsuz və ya əsassız aşağı salınmış qiymətlərlə xidmətlər göstərməsi qadağandır.</w:t>
      </w:r>
    </w:p>
    <w:p w14:paraId="220974F8" w14:textId="77777777" w:rsidR="003D78E1" w:rsidRDefault="006713DF">
      <w:pPr>
        <w:pStyle w:val="Mecelle"/>
        <w:spacing w:after="60"/>
        <w:ind w:firstLine="567"/>
        <w:rPr>
          <w:lang w:val="az-Latn-AZ"/>
        </w:rPr>
      </w:pPr>
      <w:r>
        <w:rPr>
          <w:lang w:val="az-Latn-AZ"/>
        </w:rPr>
        <w:t>93.10. Vətəndaş pulsuz, könüllü, şəxsən yerinə yetirməklə, seçki kampaniyasının gedişində üçüncü şəxsləri cəlb etmədən namizədə, qeydə alınmış namizədə, siyasi partiyaya, siyasi partiyaların blokuna, referendum üzrə təşviqat qrupuna xidmətlər göstərə bilər.</w:t>
      </w:r>
    </w:p>
    <w:p w14:paraId="5FD92310" w14:textId="77777777" w:rsidR="003D78E1" w:rsidRDefault="006713DF">
      <w:pPr>
        <w:pStyle w:val="StyleMecelleLeftLeft-075cmHanging125cmBefore"/>
        <w:tabs>
          <w:tab w:val="clear" w:pos="397"/>
          <w:tab w:val="left" w:pos="0"/>
        </w:tabs>
        <w:spacing w:before="360" w:after="60"/>
        <w:ind w:left="0" w:firstLine="540"/>
        <w:jc w:val="both"/>
        <w:rPr>
          <w:rStyle w:val="StyleBold"/>
          <w:bCs/>
          <w:caps w:val="0"/>
          <w:color w:val="000000"/>
          <w:sz w:val="22"/>
          <w:szCs w:val="18"/>
        </w:rPr>
      </w:pPr>
      <w:bookmarkStart w:id="158" w:name="_Toc90979842"/>
      <w:r>
        <w:rPr>
          <w:rStyle w:val="StyleMaddeHanging125cmBefore12ptChar"/>
          <w:szCs w:val="22"/>
        </w:rPr>
        <w:t>Maddə 94.</w:t>
      </w:r>
      <w:r>
        <w:rPr>
          <w:lang w:val="az-Latn-AZ"/>
        </w:rPr>
        <w:t xml:space="preserve"> </w:t>
      </w:r>
      <w:r>
        <w:rPr>
          <w:rStyle w:val="StyleBold"/>
          <w:bCs/>
          <w:caps w:val="0"/>
          <w:color w:val="000000"/>
          <w:sz w:val="22"/>
          <w:szCs w:val="18"/>
        </w:rPr>
        <w:t>Seçki fondlarının vəsaitlərinə dair hesabat</w:t>
      </w:r>
      <w:bookmarkEnd w:id="158"/>
    </w:p>
    <w:p w14:paraId="2822F5E7" w14:textId="2C66DC11" w:rsidR="003D78E1" w:rsidRDefault="006713DF">
      <w:pPr>
        <w:pStyle w:val="Mecelle"/>
        <w:spacing w:after="60"/>
        <w:ind w:firstLine="567"/>
        <w:rPr>
          <w:lang w:val="az-Latn-AZ"/>
        </w:rPr>
      </w:pPr>
      <w:r>
        <w:rPr>
          <w:lang w:val="az-Latn-AZ"/>
        </w:rPr>
        <w:t xml:space="preserve">94.1. Xüsusi seçki hesablarının açılmasının və aparılmasının uçotu, hesabatı qaydası, habelə namizədlərin, qeydə alınmış namizədlərin, siyasi partiyaların, siyasi partiyalar bloklarının, referendum üzrə təşviqat qruplarının seçki fondlarına vəsaitlərin daxil olması və xərclənməsi qaydası </w:t>
      </w:r>
      <w:r w:rsidR="00C451D8" w:rsidRPr="00C451D8">
        <w:rPr>
          <w:i/>
          <w:lang w:val="az-Latn-AZ"/>
        </w:rPr>
        <w:t>Azərbaycan Respublikasının Mərkəzi Bankı</w:t>
      </w:r>
      <w:r w:rsidRPr="00C451D8">
        <w:rPr>
          <w:i/>
          <w:color w:val="000000"/>
          <w:lang w:val="az-Latn-AZ"/>
        </w:rPr>
        <w:t xml:space="preserve"> ilə</w:t>
      </w:r>
      <w:r>
        <w:rPr>
          <w:lang w:val="az-Latn-AZ"/>
        </w:rPr>
        <w:t xml:space="preserve"> razılaşdırılmaqla, Mərkəzi Seçki Komissiyası tərəfindən səsvermə gününə azı </w:t>
      </w:r>
      <w:r>
        <w:rPr>
          <w:iCs/>
          <w:lang w:val="az-Latn-AZ"/>
        </w:rPr>
        <w:t>55</w:t>
      </w:r>
      <w:r>
        <w:rPr>
          <w:lang w:val="az-Latn-AZ"/>
        </w:rPr>
        <w:t xml:space="preserve"> gün qalmış müəyyənləşdirilir.</w:t>
      </w:r>
      <w:r>
        <w:rPr>
          <w:rStyle w:val="EndnoteReference"/>
          <w:rFonts w:ascii="Palatino Linotype" w:hAnsi="Palatino Linotype" w:cs="Tahoma"/>
          <w:sz w:val="20"/>
          <w:szCs w:val="20"/>
          <w:lang w:val="az-Latn-AZ"/>
        </w:rPr>
        <w:endnoteReference w:id="133"/>
      </w:r>
    </w:p>
    <w:p w14:paraId="604077A2" w14:textId="77777777" w:rsidR="003D78E1" w:rsidRDefault="006713DF">
      <w:pPr>
        <w:pStyle w:val="Mecelle"/>
        <w:spacing w:after="60"/>
        <w:ind w:firstLine="567"/>
        <w:rPr>
          <w:lang w:val="az-Latn-AZ"/>
        </w:rPr>
      </w:pPr>
      <w:r>
        <w:rPr>
          <w:lang w:val="az-Latn-AZ"/>
        </w:rPr>
        <w:t>94.2. Namizəd, qeydə alınmış namizəd, siyasi partiya, siyasi partiyaların bloku, referendum üzrə təşviqat qrupu öz seçki vəsaitlərinin daxil olmasının və xərclənməsinin uçotunu aparmağa borcludur.</w:t>
      </w:r>
    </w:p>
    <w:p w14:paraId="243A5E17" w14:textId="77777777" w:rsidR="003D78E1" w:rsidRDefault="006713DF">
      <w:pPr>
        <w:pStyle w:val="Mecelle"/>
        <w:spacing w:after="60"/>
        <w:ind w:firstLine="567"/>
        <w:rPr>
          <w:lang w:val="az-Latn-AZ"/>
        </w:rPr>
      </w:pPr>
      <w:r>
        <w:rPr>
          <w:lang w:val="az-Latn-AZ"/>
        </w:rPr>
        <w:t>94.3. Namizədlər, qeydə alınmış namizədlər, siyasi partiyalar, siyasi partiyaların blokları, referendum üzrə təşviqat qrupu müvafiq seçki komissiyasına öz maliyyə hesabatlarını aşağıdakı növbəliklə təqdim edir:</w:t>
      </w:r>
    </w:p>
    <w:p w14:paraId="6E3862D5" w14:textId="77777777" w:rsidR="003D78E1" w:rsidRDefault="006713DF">
      <w:pPr>
        <w:pStyle w:val="Mecelle"/>
        <w:spacing w:after="60"/>
        <w:ind w:firstLine="567"/>
        <w:rPr>
          <w:lang w:val="az-Latn-AZ"/>
        </w:rPr>
      </w:pPr>
      <w:r>
        <w:rPr>
          <w:lang w:val="az-Latn-AZ"/>
        </w:rPr>
        <w:t>94.3.1. birinci ilkin maliyyə hesabatı bu Məcəllə ilə müəyyənləşdirilmiş qaydada müvafiq seçki komissiyasına qeydiyyat üçün zəruri sənədlərlə eyni zamanda təqdim edilir; bu hesabata hesabatda göstərilmiş tarixə 2 gün qalmışdan əvvəlki dövr üçün məlumatlar daxil edilir;</w:t>
      </w:r>
    </w:p>
    <w:p w14:paraId="0434745A" w14:textId="77777777" w:rsidR="003D78E1" w:rsidRDefault="006713DF">
      <w:pPr>
        <w:pStyle w:val="Mecelle"/>
        <w:spacing w:after="60"/>
        <w:ind w:firstLine="567"/>
        <w:rPr>
          <w:lang w:val="az-Latn-AZ"/>
        </w:rPr>
      </w:pPr>
      <w:r>
        <w:rPr>
          <w:lang w:val="az-Latn-AZ"/>
        </w:rPr>
        <w:t>94.3.2. ikinci ilkin maliyyə hesabatı səsvermə gününə ən tezi 20 gün qalmış və səsvermə gününə ən geci 10 gün qalmış təqdim edilir; bu hesabata orada göstərilmiş tarixə 7 gün qalmışdan əvvəlki dövr üçün məlumatlar daxil edilir;</w:t>
      </w:r>
    </w:p>
    <w:p w14:paraId="6B60549E" w14:textId="77777777" w:rsidR="003D78E1" w:rsidRDefault="006713DF">
      <w:pPr>
        <w:pStyle w:val="Mecelle"/>
        <w:spacing w:after="60"/>
        <w:ind w:firstLine="567"/>
        <w:rPr>
          <w:lang w:val="az-Latn-AZ"/>
        </w:rPr>
      </w:pPr>
      <w:r>
        <w:rPr>
          <w:lang w:val="az-Latn-AZ"/>
        </w:rPr>
        <w:t>94.3.3. yekun maliyyə hesabatı seçkilərin (referendumun) nəticələrinin rəsmi dərc edildiyi gündən ən geci 10 gün sonra təqdim edilir; yekun maliyyə hesabatına seçki fonduna vəsaitlərin daxil olmasını və xərclənməsini təsdiq edən ilkin maliyyə sənədləri qoşulur.</w:t>
      </w:r>
    </w:p>
    <w:p w14:paraId="699B2CE1" w14:textId="77777777" w:rsidR="003D78E1" w:rsidRDefault="006713DF">
      <w:pPr>
        <w:pStyle w:val="Mecelle"/>
        <w:spacing w:after="60"/>
        <w:ind w:firstLine="567"/>
        <w:rPr>
          <w:lang w:val="az-Latn-AZ"/>
        </w:rPr>
      </w:pPr>
      <w:r>
        <w:rPr>
          <w:lang w:val="az-Latn-AZ"/>
        </w:rPr>
        <w:t>94.4. Namizəd, qeydə alınmış namizəd öz statusunu itirdikdə, maliyyə hesabatının verilməsi vəzifəsi namizəd, qeydə alınmış namizəd olmuş vətəndaşların üzərinə qoyulur. Siyasi partiya, siyasi partiyaların bloku, referendum üzrə təşviqat qrupu tərəfindən maliyyə hesabatının verilməsi vəzifəsi onların maliyyə məsələləri üzrə səlahiyyətli nümayəndəsinin üzərinə qoyulur, belə səlahiyyətli nümayəndə olmadıqda, siyasi partiyanın və yaxud siyasi partiyalar blokunun tərkibində seçki (referendum) kampaniyasında iştirak etmiş siyasi partiyanı, referendum üzrə təşviqat qrupunu təmsil etmək səlahiyyəti olan digər şəxs hesabat verə bilər.</w:t>
      </w:r>
    </w:p>
    <w:p w14:paraId="01159AC5"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159" w:name="_Toc90979843"/>
      <w:r>
        <w:rPr>
          <w:rStyle w:val="StyleMaddeHanging125cmBefore12ptChar"/>
          <w:szCs w:val="22"/>
        </w:rPr>
        <w:t>Maddə 95.</w:t>
      </w:r>
      <w:r>
        <w:rPr>
          <w:lang w:val="az-Latn-AZ"/>
        </w:rPr>
        <w:t xml:space="preserve"> </w:t>
      </w:r>
      <w:r>
        <w:rPr>
          <w:rStyle w:val="StyleBold"/>
          <w:bCs/>
          <w:caps w:val="0"/>
          <w:color w:val="000000"/>
          <w:sz w:val="22"/>
          <w:szCs w:val="18"/>
        </w:rPr>
        <w:t>Seçki fondlarının vəsaitlərinin istifadəsində aşkarlıq</w:t>
      </w:r>
      <w:bookmarkEnd w:id="159"/>
    </w:p>
    <w:p w14:paraId="34DF21AD" w14:textId="77777777" w:rsidR="003D78E1" w:rsidRDefault="006713DF">
      <w:pPr>
        <w:pStyle w:val="Mecelle"/>
        <w:spacing w:after="60"/>
        <w:ind w:firstLine="567"/>
        <w:rPr>
          <w:lang w:val="az-Latn-AZ"/>
        </w:rPr>
      </w:pPr>
      <w:r>
        <w:rPr>
          <w:lang w:val="az-Latn-AZ"/>
        </w:rPr>
        <w:t>95.1. Qeydə alınmış namizədlərin, namizədi qeydə alınmış siyasi partiyaların və siyasi partiyalar bloklarının, referendum üzrə təşviqat qruplarının maliyyə hesabatlarının surətləri müvafiq seçki komissiyası tərəfindən onların alındığı gündən sonra 5 gün müddətində dərc edilir.</w:t>
      </w:r>
    </w:p>
    <w:p w14:paraId="6F1BC6D5" w14:textId="5C35404F" w:rsidR="003D78E1" w:rsidRDefault="006713DF">
      <w:pPr>
        <w:pStyle w:val="Mecelle"/>
        <w:spacing w:after="60"/>
        <w:ind w:firstLine="567"/>
        <w:rPr>
          <w:lang w:val="az-Latn-AZ"/>
        </w:rPr>
      </w:pPr>
      <w:r>
        <w:rPr>
          <w:lang w:val="az-Latn-AZ"/>
        </w:rPr>
        <w:t xml:space="preserve">95.2. Müvafiq bank həftədə bir dəfədən az olmamaq şərti ilə, səsvermə gününə 10 gündən az müddət qaldıqda isə 3 bank günündə bir dəfədən az olmamaq şərti ilə Mərkəzi Seçki Komissiyasına namizədlərin, qeydə alınmış namizədlərin, siyasi partiyalar, siyasi partiyalar bloklarının, referendum üzrə təşviqat qruplarının seçki fondlarına daxil olan və xərclənən vəsaitlər barədə Mərkəzi Seçki Komissiyasının müəyyənləşdirdiyi formada məlumatlar verir. Bu halda avtomatlaşdırılmış dövlət informasiya sistemindən istifadə edilə bilər və bu cür məlumatların yayılmasına yol verilmir. Müvafiq olaraq dairə seçki komissiyası və ya Mərkəzi Seçki Komissiyası səsvermə gününədək iki həftədə bir dəfədən az olmayaraq müntəzəm surətdə seçki fondlarına vəsaitlərin daxil olması və xərclənməsi barədə məlumatları dərc edilmək üçün </w:t>
      </w:r>
      <w:r w:rsidR="009D19D5" w:rsidRPr="001F5332">
        <w:rPr>
          <w:i/>
          <w:iCs/>
          <w:sz w:val="24"/>
          <w:szCs w:val="24"/>
          <w:lang w:val="az-Latn-AZ"/>
        </w:rPr>
        <w:t>media subyektləri</w:t>
      </w:r>
      <w:r w:rsidRPr="001F5332">
        <w:rPr>
          <w:i/>
          <w:iCs/>
          <w:lang w:val="az-Latn-AZ"/>
        </w:rPr>
        <w:t>nə</w:t>
      </w:r>
      <w:r w:rsidRPr="001F5332">
        <w:rPr>
          <w:lang w:val="az-Latn-AZ"/>
        </w:rPr>
        <w:t xml:space="preserve"> təqdim </w:t>
      </w:r>
      <w:r>
        <w:rPr>
          <w:lang w:val="az-Latn-AZ"/>
        </w:rPr>
        <w:t>edir. Müvafiq seçki komissiyası qeydə alınmış namizədləri, siyasi partiyaları, siyasi partiyaların bloklarını, referendum üzrə təşviqat qruplarını onların rəsmi sorğusu əsasında öz seçki fondlarına vəsaitlərin daxil olması və xərclənməsi barədə müvafiq bankın məlumatları ilə tanış edir.</w:t>
      </w:r>
    </w:p>
    <w:p w14:paraId="17A7CEAF" w14:textId="77777777" w:rsidR="003D78E1" w:rsidRDefault="006713DF">
      <w:pPr>
        <w:pStyle w:val="Mecelle"/>
        <w:spacing w:after="60"/>
        <w:ind w:firstLine="567"/>
        <w:rPr>
          <w:lang w:val="az-Latn-AZ"/>
        </w:rPr>
      </w:pPr>
      <w:r>
        <w:rPr>
          <w:lang w:val="az-Latn-AZ"/>
        </w:rPr>
        <w:t>95.3. Bu Məcəllənin 77.2-ci, 77.3-cü və 77.4-cü maddələrində göstərilən dövri nəşrlər müvafiq seçki komissiyaları tərəfindən onlara verilmiş seçki fondları vəsaitlərinin daxil olması və xərclənməsi haqqında məlumatları dərc etməyə borcludur.</w:t>
      </w:r>
    </w:p>
    <w:p w14:paraId="1BB0BDA8" w14:textId="77777777" w:rsidR="003D78E1" w:rsidRDefault="006713DF">
      <w:pPr>
        <w:pStyle w:val="Mecelle"/>
        <w:spacing w:after="60"/>
        <w:ind w:firstLine="567"/>
        <w:rPr>
          <w:lang w:val="az-Latn-AZ"/>
        </w:rPr>
      </w:pPr>
      <w:r>
        <w:rPr>
          <w:lang w:val="az-Latn-AZ"/>
        </w:rPr>
        <w:t>95.4. Müvafiq icra hakimiyyəti orqanları müvafiq seçki komissiyalarından namizədlərin, qeydə alınmış namizədlərin, siyasi partiyaların, siyasi partiyalar bloklarının, referendum üzrə təşviqat qruplarının seçki fondlarına könüllü ianə verən hüquqi şəxslərin siyahısının daxil olduğu gündən sonrakı 5 gün müddətində hüquqi şəxslərin təsisçiləri barədə, hüquqi şəxslərin nizamnamə kapitalında dövlət, bələdiyyə və xarici kapital payının olması barədə və yaxud belə payın olmaması barədə, habelə hüquqi şəxsin adı və qeydiyyat tarixi barədə məlumat təqdim edirlər. Məlumatlar Mərkəzi Seçki Komissiyasının müəyyənləşdirdiyi formada təqdim edilir. Bu halda dövlət avtomatlaşdırılmış informasiya sistemindən istifadə etmək olar və bu cür məlumatların yayılmasına yol verilmir.</w:t>
      </w:r>
    </w:p>
    <w:p w14:paraId="6668A4B4" w14:textId="77777777" w:rsidR="003D78E1" w:rsidRDefault="006713DF">
      <w:pPr>
        <w:pStyle w:val="Mecelle"/>
        <w:spacing w:after="60"/>
        <w:ind w:firstLine="567"/>
        <w:rPr>
          <w:lang w:val="az-Latn-AZ"/>
        </w:rPr>
      </w:pPr>
      <w:r>
        <w:rPr>
          <w:lang w:val="az-Latn-AZ"/>
        </w:rPr>
        <w:t>95.5. Müvafiq seçki komissiyası namizədləri, qeydə alınmış namizədləri, siyasi partiyaları, siyasi partiyaların bloklarını, referendum üzrə təşviqat qruplarını onların sorğusu əsasında komissiyaya daxil olmuş məlumatlarla təxirə salmadan tanış edir.</w:t>
      </w:r>
    </w:p>
    <w:p w14:paraId="578382F4" w14:textId="77777777" w:rsidR="003D78E1" w:rsidRDefault="006713DF">
      <w:pPr>
        <w:pStyle w:val="Mecelle"/>
        <w:spacing w:after="60"/>
        <w:ind w:firstLine="567"/>
        <w:rPr>
          <w:lang w:val="az-Latn-AZ"/>
        </w:rPr>
      </w:pPr>
      <w:r>
        <w:rPr>
          <w:lang w:val="az-Latn-AZ"/>
        </w:rPr>
        <w:t>95.6. Müvafiq seçki komissiyasına bu Məcəllənin 90-cı və 93-cü maddələrinin tələblərinin pozulması ilə ianə köçürüldüyü barədə məlumat daxil olduqda, dərhal müvafiq namizədə, qeydə alınmış namizədə, siyasi partiyaya, siyasi partiyaların blokuna, referendum üzrə təşviqat qrupuna məlumat verilir.</w:t>
      </w:r>
    </w:p>
    <w:p w14:paraId="6B43A441"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160" w:name="_Toc90979844"/>
      <w:r>
        <w:rPr>
          <w:rStyle w:val="StyleMaddeHanging125cmBefore12ptChar"/>
          <w:szCs w:val="22"/>
        </w:rPr>
        <w:t>Maddə 96.</w:t>
      </w:r>
      <w:r>
        <w:rPr>
          <w:lang w:val="az-Latn-AZ"/>
        </w:rPr>
        <w:t xml:space="preserve"> </w:t>
      </w:r>
      <w:r>
        <w:rPr>
          <w:rStyle w:val="StyleBold"/>
          <w:bCs/>
          <w:caps w:val="0"/>
          <w:color w:val="000000"/>
          <w:sz w:val="22"/>
          <w:szCs w:val="18"/>
        </w:rPr>
        <w:t>Seçki komissiyalarının fəaliyyətinin maliyyə təminatı</w:t>
      </w:r>
      <w:bookmarkEnd w:id="160"/>
    </w:p>
    <w:p w14:paraId="1D0134BF" w14:textId="77777777" w:rsidR="003D78E1" w:rsidRDefault="006713DF">
      <w:pPr>
        <w:pStyle w:val="Mecelle"/>
        <w:spacing w:after="60"/>
        <w:ind w:firstLine="567"/>
        <w:rPr>
          <w:lang w:val="az-Latn-AZ"/>
        </w:rPr>
      </w:pPr>
      <w:r>
        <w:rPr>
          <w:lang w:val="az-Latn-AZ"/>
        </w:rPr>
        <w:t>96.1. Seçkilərin hazırlanmasına və keçirilməsinə, seçki komissiyalarının işinin təmin edilməsinə ayrılan vəsaiti seçki komissiyaları bu Məcəllənin müəyyənləşdirdiyi məqsədlər üçün müstəqil istifadə edirlər.</w:t>
      </w:r>
    </w:p>
    <w:p w14:paraId="525142DA" w14:textId="77777777" w:rsidR="003D78E1" w:rsidRDefault="006713DF">
      <w:pPr>
        <w:pStyle w:val="Mecelle"/>
        <w:spacing w:after="60"/>
        <w:ind w:firstLine="567"/>
        <w:rPr>
          <w:lang w:val="az-Latn-AZ"/>
        </w:rPr>
      </w:pPr>
      <w:r>
        <w:rPr>
          <w:lang w:val="az-Latn-AZ"/>
        </w:rPr>
        <w:t>96.2. Əvvəlki seçkilərdən qalıq vəsait də daxil olmaqla, dövlət büdcəsinin vəsaiti hesabına seçki komissiyalarının aşağıdakı fəaliyyət istiqamətləri maliyyələşdirilir:</w:t>
      </w:r>
    </w:p>
    <w:p w14:paraId="127E7945" w14:textId="77777777" w:rsidR="003D78E1" w:rsidRDefault="006713DF">
      <w:pPr>
        <w:pStyle w:val="Mecelle"/>
        <w:spacing w:after="60"/>
        <w:ind w:firstLine="567"/>
        <w:rPr>
          <w:lang w:val="az-Latn-AZ"/>
        </w:rPr>
      </w:pPr>
      <w:r>
        <w:rPr>
          <w:lang w:val="az-Latn-AZ"/>
        </w:rPr>
        <w:t>96.2.1. bu Məcəllə ilə müəyyənləşdirilmiş qaydada və həcmdə qeydə alınmış namizədlərin, vahid namizədlər siyahısı qeydə alınmış siyasi partiyanın, siyasi partiyalar blokunun, referendum üzrə təşviqat qrupunun seçki fondlarının formalaşdırılmasında iştirak;</w:t>
      </w:r>
    </w:p>
    <w:p w14:paraId="18FEF7E7" w14:textId="77777777" w:rsidR="003D78E1" w:rsidRDefault="006713DF">
      <w:pPr>
        <w:pStyle w:val="Mecelle"/>
        <w:spacing w:after="60"/>
        <w:ind w:firstLine="567"/>
        <w:rPr>
          <w:lang w:val="az-Latn-AZ"/>
        </w:rPr>
      </w:pPr>
      <w:r>
        <w:rPr>
          <w:lang w:val="az-Latn-AZ"/>
        </w:rPr>
        <w:t>96.2.2. bu Məcəllənin 70-ci maddəsi ilə müəyyənləşdirilmiş qaydada və həcmdə seçki dairəsi (dairələri) üzrə qeydə alınmış namizədlərin nəqliyyat xərcləri və kompensasiya qaydasında verilən ödənişlər;</w:t>
      </w:r>
    </w:p>
    <w:p w14:paraId="0879165D" w14:textId="77777777" w:rsidR="003D78E1" w:rsidRDefault="006713DF">
      <w:pPr>
        <w:pStyle w:val="Mecelle"/>
        <w:spacing w:after="60"/>
        <w:ind w:firstLine="567"/>
        <w:rPr>
          <w:lang w:val="az-Latn-AZ"/>
        </w:rPr>
      </w:pPr>
      <w:r>
        <w:rPr>
          <w:lang w:val="az-Latn-AZ"/>
        </w:rPr>
        <w:t>96.2.3. seçki komissiyasının həlledici səs hüquqlu üzvünün və komissiya aparatı işçilərinin, mülki müqavilə üzrə komissiyada işləməyə cəlb edilmiş ştatdankənar işçilərin əmək haqlarının ödənilməsi;</w:t>
      </w:r>
    </w:p>
    <w:p w14:paraId="285B9F2A" w14:textId="77777777" w:rsidR="003D78E1" w:rsidRDefault="006713DF">
      <w:pPr>
        <w:pStyle w:val="Mecelle"/>
        <w:spacing w:after="60"/>
        <w:ind w:firstLine="567"/>
        <w:rPr>
          <w:lang w:val="az-Latn-AZ"/>
        </w:rPr>
      </w:pPr>
      <w:r>
        <w:rPr>
          <w:lang w:val="az-Latn-AZ"/>
        </w:rPr>
        <w:t>96.2.4. möhürlərin hazırlanması və nəşriyyat fəaliyyətinin həyata keçirilməsi, texnoloji avadanlığın əldə edilməsi və qurulması;</w:t>
      </w:r>
    </w:p>
    <w:p w14:paraId="5DF5DCA2" w14:textId="77777777" w:rsidR="003D78E1" w:rsidRDefault="006713DF">
      <w:pPr>
        <w:pStyle w:val="Mecelle"/>
        <w:spacing w:after="60"/>
        <w:ind w:firstLine="567"/>
        <w:rPr>
          <w:lang w:val="az-Latn-AZ"/>
        </w:rPr>
      </w:pPr>
      <w:r>
        <w:rPr>
          <w:lang w:val="az-Latn-AZ"/>
        </w:rPr>
        <w:t>96.2.5. nəqliyyat xərcləri, o cümlədən ucqar və yolu çətin yerlərdə nəqliyyat xərcləri;</w:t>
      </w:r>
    </w:p>
    <w:p w14:paraId="3C1E0C8B" w14:textId="77777777" w:rsidR="003D78E1" w:rsidRDefault="006713DF">
      <w:pPr>
        <w:pStyle w:val="Mecelle"/>
        <w:spacing w:after="60"/>
        <w:ind w:firstLine="567"/>
        <w:rPr>
          <w:lang w:val="az-Latn-AZ"/>
        </w:rPr>
      </w:pPr>
      <w:r>
        <w:rPr>
          <w:lang w:val="az-Latn-AZ"/>
        </w:rPr>
        <w:t>96.2.6. seçki sənədlərinin çatdırılması və mühafizəsi;</w:t>
      </w:r>
    </w:p>
    <w:p w14:paraId="67D3F43B" w14:textId="77777777" w:rsidR="003D78E1" w:rsidRDefault="006713DF">
      <w:pPr>
        <w:pStyle w:val="Mecelle"/>
        <w:spacing w:after="60"/>
        <w:ind w:firstLine="567"/>
        <w:rPr>
          <w:lang w:val="az-Latn-AZ"/>
        </w:rPr>
      </w:pPr>
      <w:r>
        <w:rPr>
          <w:lang w:val="az-Latn-AZ"/>
        </w:rPr>
        <w:t>96.2.7. seçki sisteminin inkişafı, seçicilərin və seçkilərin təşkilatçılarının hüquqi maarifləndirilməsi bu sahədə məqsədli proqramların həyata keçirilməsi;</w:t>
      </w:r>
    </w:p>
    <w:p w14:paraId="494D5D11" w14:textId="77777777" w:rsidR="003D78E1" w:rsidRDefault="006713DF">
      <w:pPr>
        <w:pStyle w:val="Mecelle"/>
        <w:spacing w:after="60"/>
        <w:ind w:firstLine="567"/>
        <w:rPr>
          <w:lang w:val="az-Latn-AZ"/>
        </w:rPr>
      </w:pPr>
      <w:r>
        <w:rPr>
          <w:lang w:val="az-Latn-AZ"/>
        </w:rPr>
        <w:t>96.2.8. seçkilərin keçirilməsi ilə bağlı ezamiyyət xərclərinin və digər xərclərin, habelə seçki komissiyalarının səlahiyyətləri və fəaliyyəti ilə bağlı digər xərclərin ödənilməsi.</w:t>
      </w:r>
    </w:p>
    <w:p w14:paraId="37F822A7" w14:textId="77777777" w:rsidR="003D78E1" w:rsidRDefault="006713DF">
      <w:pPr>
        <w:pStyle w:val="Mecelle"/>
        <w:spacing w:after="60"/>
        <w:ind w:firstLine="567"/>
        <w:rPr>
          <w:lang w:val="az-Latn-AZ"/>
        </w:rPr>
      </w:pPr>
      <w:r>
        <w:rPr>
          <w:lang w:val="az-Latn-AZ"/>
        </w:rPr>
        <w:t>96.3. Mərkəzi Seçki Komissiyasının üzvləri müvafiq icra hakimiyyəti orqanının müəyyən etdiyi məbləğdə əmək haqqı alırlar. Seçkilərin hazırlanması və keçirilməsi dövründə, habelə seçici siyahılarının hazırlanması dövründə bu Məcəllənin 33.1-ci və 38.1-ci maddələrinə uyğun olaraq seçki komissiyasının həlledici səs hüquqlu üzvünün işlədiyi yerdə orta aylıq əmək haqqı saxlanılır və Mərkəzi Seçki Komissiyasının müəyyənləşdirdiyi qaydada və həcmdə müvafiq seçki komissiyası tərəfindən ona əlavə vəsait ödənilir.</w:t>
      </w:r>
    </w:p>
    <w:p w14:paraId="45563377" w14:textId="793BC4BD" w:rsidR="003D78E1" w:rsidRDefault="006713DF">
      <w:pPr>
        <w:pStyle w:val="Mecelle"/>
        <w:spacing w:after="60"/>
        <w:ind w:firstLine="567"/>
        <w:rPr>
          <w:lang w:val="az-Latn-AZ"/>
        </w:rPr>
      </w:pPr>
      <w:r>
        <w:rPr>
          <w:lang w:val="az-Latn-AZ"/>
        </w:rPr>
        <w:t xml:space="preserve">96.4. Mərkəzi Seçki Komissiyasının digər seçki komissiyalarına ayırdığı pul vəsaitinin köçürülməsi, hesabatı, qeydiyyatı, hesabların açılması və bağlanması qaydasını Mərkəzi Seçki Komissiyası </w:t>
      </w:r>
      <w:r w:rsidR="00C451D8" w:rsidRPr="00C451D8">
        <w:rPr>
          <w:i/>
          <w:lang w:val="az-Latn-AZ"/>
        </w:rPr>
        <w:t>Azərbaycan Respublikasının Mərkəzi Bankı</w:t>
      </w:r>
      <w:r w:rsidRPr="00C451D8">
        <w:rPr>
          <w:i/>
          <w:color w:val="000000"/>
          <w:lang w:val="az-Latn-AZ"/>
        </w:rPr>
        <w:t xml:space="preserve"> ilə</w:t>
      </w:r>
      <w:r>
        <w:rPr>
          <w:lang w:val="az-Latn-AZ"/>
        </w:rPr>
        <w:t xml:space="preserve"> razılaşdırmaqla səsvermə gününə azı </w:t>
      </w:r>
      <w:r>
        <w:rPr>
          <w:iCs/>
          <w:lang w:val="az-Latn-AZ"/>
        </w:rPr>
        <w:t>50</w:t>
      </w:r>
      <w:r>
        <w:rPr>
          <w:lang w:val="az-Latn-AZ"/>
        </w:rPr>
        <w:t xml:space="preserve"> gün qalmış müəyyənləşdirir. Seçki komissiyaları dövlət büdcəsindən ayrılmış vəsaitin xərclənməsinin maliyyə uçotunu aparırlar.</w:t>
      </w:r>
      <w:r>
        <w:rPr>
          <w:rStyle w:val="EndnoteReference"/>
          <w:rFonts w:ascii="Palatino Linotype" w:hAnsi="Palatino Linotype" w:cs="Tahoma"/>
          <w:lang w:val="az-Latn-AZ"/>
        </w:rPr>
        <w:endnoteReference w:id="134"/>
      </w:r>
    </w:p>
    <w:p w14:paraId="17012B0F" w14:textId="6F8A3F0D" w:rsidR="003D78E1" w:rsidRDefault="006713DF">
      <w:pPr>
        <w:pStyle w:val="Mecelle"/>
        <w:spacing w:after="60"/>
        <w:ind w:firstLine="567"/>
        <w:rPr>
          <w:lang w:val="az-Latn-AZ"/>
        </w:rPr>
      </w:pPr>
      <w:r>
        <w:rPr>
          <w:lang w:val="az-Latn-AZ"/>
        </w:rPr>
        <w:t xml:space="preserve">96.5. Seçkilərin hazırlanmasına və keçirilməsinə ayrılmış vəsaitin daxil olması və xərclənməsi haqqında seçki komissiyalarının maliyyə hesabatlarının nümunələri və namizədlərin, qeydə alınmış namizədlərin, siyasi partiyaların, siyasi partiyalar bloklarının seçki fondlarına vəsaitin daxil olması və xərclənməsi haqqında sənədlərin nümunələri Mərkəzi Seçki Komissiyası </w:t>
      </w:r>
      <w:r w:rsidR="00FF1574" w:rsidRPr="00C451D8">
        <w:rPr>
          <w:i/>
          <w:lang w:val="az-Latn-AZ"/>
        </w:rPr>
        <w:t xml:space="preserve">Azərbaycan Respublikasının Mərkəzi </w:t>
      </w:r>
      <w:r w:rsidR="00FF1574" w:rsidRPr="00FF1574">
        <w:rPr>
          <w:i/>
          <w:lang w:val="az-Latn-AZ"/>
        </w:rPr>
        <w:t>Bankı</w:t>
      </w:r>
      <w:r w:rsidRPr="00FF1574">
        <w:rPr>
          <w:i/>
          <w:color w:val="000000"/>
          <w:lang w:val="az-Latn-AZ"/>
        </w:rPr>
        <w:t xml:space="preserve"> ilə</w:t>
      </w:r>
      <w:r>
        <w:rPr>
          <w:lang w:val="az-Latn-AZ"/>
        </w:rPr>
        <w:t xml:space="preserve"> razılaşdırmaqla səsvermə gününə azı 55 gün qalmış müəyyənləşdirirlər.</w:t>
      </w:r>
      <w:r>
        <w:rPr>
          <w:rStyle w:val="EndnoteReference"/>
          <w:rFonts w:ascii="Palatino Linotype" w:hAnsi="Palatino Linotype" w:cs="Tahoma"/>
          <w:sz w:val="20"/>
          <w:szCs w:val="20"/>
          <w:lang w:val="az-Latn-AZ"/>
        </w:rPr>
        <w:endnoteReference w:id="135"/>
      </w:r>
    </w:p>
    <w:p w14:paraId="22DD9539" w14:textId="77777777" w:rsidR="003D78E1" w:rsidRDefault="006713DF">
      <w:pPr>
        <w:pStyle w:val="Mecelle"/>
        <w:spacing w:after="60"/>
        <w:ind w:firstLine="567"/>
        <w:rPr>
          <w:lang w:val="az-Latn-AZ"/>
        </w:rPr>
      </w:pPr>
      <w:r>
        <w:rPr>
          <w:lang w:val="az-Latn-AZ"/>
        </w:rPr>
        <w:t>96.6. Məntəqə seçki komissiyası dövlət büdcəsindən ayrılmış vəsaitin daxil olması və xərclənməsi barədə dairə seçki komissiyasına səsvermə günündən sonra 5 gün müddətində maliyyə hesabatı təqdim edir.</w:t>
      </w:r>
    </w:p>
    <w:p w14:paraId="29B27D15" w14:textId="77777777" w:rsidR="003D78E1" w:rsidRDefault="006713DF">
      <w:pPr>
        <w:pStyle w:val="Mecelle"/>
        <w:spacing w:after="60"/>
        <w:ind w:firstLine="567"/>
        <w:rPr>
          <w:lang w:val="az-Latn-AZ"/>
        </w:rPr>
      </w:pPr>
      <w:r>
        <w:rPr>
          <w:lang w:val="az-Latn-AZ"/>
        </w:rPr>
        <w:t>96.7. Dairə seçki komissiyası dövlət büdcəsindən ayrılmış vəsaitin daxil olması və xərclənməsi haqqında Mərkəzi Seçki Komissiyasına səsvermə günündən sonra 10 gün müddətində maliyyə hesabatı təqdim edir.</w:t>
      </w:r>
    </w:p>
    <w:p w14:paraId="3F754C25" w14:textId="77777777" w:rsidR="003D78E1" w:rsidRDefault="006713DF">
      <w:pPr>
        <w:pStyle w:val="Mecelle"/>
        <w:spacing w:after="60"/>
        <w:ind w:firstLine="567"/>
        <w:rPr>
          <w:lang w:val="az-Latn-AZ"/>
        </w:rPr>
      </w:pPr>
      <w:r>
        <w:rPr>
          <w:lang w:val="az-Latn-AZ"/>
        </w:rPr>
        <w:t>96.8. Dairə seçki komissiyası seçkilərin nəticələrinin rəsmi dərci günündən başlayaraq 10 gün müddətində namizədlərin, qeydə alınmış namizədlərin seçki fondlarına vəsaitin daxil olması və xərclənməsi haqqında məlumatları Mərkəzi Seçki Komissiyasına təqdim edir.</w:t>
      </w:r>
    </w:p>
    <w:p w14:paraId="11F70627" w14:textId="5E593930" w:rsidR="003D78E1" w:rsidRDefault="006713DF">
      <w:pPr>
        <w:pStyle w:val="Mecelle"/>
        <w:spacing w:after="60"/>
        <w:ind w:firstLine="567"/>
        <w:rPr>
          <w:lang w:val="az-Latn-AZ"/>
        </w:rPr>
      </w:pPr>
      <w:r>
        <w:rPr>
          <w:lang w:val="az-Latn-AZ"/>
        </w:rPr>
        <w:t xml:space="preserve">96.9. Mərkəzi Seçki Komissiyası Azərbaycan Respublikasının Prezidentinə, Milli Məclisə və </w:t>
      </w:r>
      <w:r w:rsidR="009D19D5" w:rsidRPr="001F5332">
        <w:rPr>
          <w:i/>
          <w:iCs/>
          <w:sz w:val="24"/>
          <w:szCs w:val="24"/>
          <w:lang w:val="az-Latn-AZ"/>
        </w:rPr>
        <w:t>media subyektləri</w:t>
      </w:r>
      <w:r w:rsidRPr="001F5332">
        <w:rPr>
          <w:i/>
          <w:iCs/>
          <w:lang w:val="az-Latn-AZ"/>
        </w:rPr>
        <w:t>nə</w:t>
      </w:r>
      <w:r w:rsidRPr="001F5332">
        <w:rPr>
          <w:lang w:val="az-Latn-AZ"/>
        </w:rPr>
        <w:t xml:space="preserve"> büdcə vəsaitlərinin </w:t>
      </w:r>
      <w:r>
        <w:rPr>
          <w:lang w:val="az-Latn-AZ"/>
        </w:rPr>
        <w:t>istifadəsi, namizədlərin, qeydə alınmış namizədlərin seçki fondlarının vəsaitinin xərclənməsi və siyasi partiyaların, siyasi partiyalar bloklarının vəsaitinin xərclənməsi barədə seçkilərin ümumi nəticələrinin rəsmi dərci günündən sonra üç ay müddətində məlumat təqdim edir. Göstərilən maliyyə hesabatı və məlumatlar Azərbaycan Respublikasının Prezidentinə, Milli Məclisə təqdim edildiyi gündən başlayaraq bir ay müddətində Mərkəzi Seçki Komissiyasının rəsmi mətbuat orqanında dərc edilməlidir.</w:t>
      </w:r>
    </w:p>
    <w:p w14:paraId="4CB3D06C"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161" w:name="_Toc90979845"/>
      <w:r>
        <w:rPr>
          <w:rStyle w:val="StyleMaddeHanging125cmBefore12ptChar"/>
          <w:szCs w:val="22"/>
        </w:rPr>
        <w:t>Maddə 97.</w:t>
      </w:r>
      <w:r>
        <w:rPr>
          <w:lang w:val="az-Latn-AZ"/>
        </w:rPr>
        <w:t xml:space="preserve"> </w:t>
      </w:r>
      <w:r>
        <w:rPr>
          <w:rStyle w:val="StyleBold"/>
          <w:bCs/>
          <w:caps w:val="0"/>
          <w:color w:val="000000"/>
          <w:sz w:val="22"/>
          <w:szCs w:val="18"/>
        </w:rPr>
        <w:t>Seçki komissiyalarında nəzarət-təftiş xidməti</w:t>
      </w:r>
      <w:bookmarkEnd w:id="161"/>
    </w:p>
    <w:p w14:paraId="294F994D" w14:textId="77777777" w:rsidR="003D78E1" w:rsidRDefault="006713DF">
      <w:pPr>
        <w:pStyle w:val="Mecelle"/>
        <w:spacing w:after="60"/>
        <w:ind w:firstLine="567"/>
        <w:rPr>
          <w:lang w:val="az-Latn-AZ"/>
        </w:rPr>
      </w:pPr>
      <w:r>
        <w:rPr>
          <w:lang w:val="az-Latn-AZ"/>
        </w:rPr>
        <w:t>97.1. Seçki komissiyalarına ayrılmış pul vəsaitinin təyinatı üzrə istifadəsinə, seçki fondları vəsaitinin düzgün qeydə alınmasına və istifadəsinə, pul vəsaitinin daxil olma mənbələrinə nəzarəti təmin etmək məqsədi ilə Mərkəzi Seçki Komissiyasında və dairə seçki komissiyasında nəzarət-təftiş xidmətləri yaradılır.</w:t>
      </w:r>
    </w:p>
    <w:p w14:paraId="6DB8DF2F" w14:textId="77777777" w:rsidR="003D78E1" w:rsidRDefault="006713DF">
      <w:pPr>
        <w:pStyle w:val="Mecelle"/>
        <w:spacing w:after="60"/>
        <w:ind w:firstLine="567"/>
        <w:rPr>
          <w:lang w:val="az-Latn-AZ"/>
        </w:rPr>
      </w:pPr>
      <w:r>
        <w:rPr>
          <w:lang w:val="az-Latn-AZ"/>
        </w:rPr>
        <w:t>97.2. Nəzarət-təftiş xidmətinə aşağıdakılar daxildir:</w:t>
      </w:r>
    </w:p>
    <w:p w14:paraId="68570176" w14:textId="77777777" w:rsidR="003D78E1" w:rsidRDefault="006713DF">
      <w:pPr>
        <w:pStyle w:val="Mecelle"/>
        <w:spacing w:after="60"/>
        <w:ind w:firstLine="567"/>
        <w:rPr>
          <w:lang w:val="az-Latn-AZ"/>
        </w:rPr>
      </w:pPr>
      <w:r>
        <w:rPr>
          <w:lang w:val="az-Latn-AZ"/>
        </w:rPr>
        <w:t>97.2.1. nəzarət-təftiş xidmətinin rəhbəri;</w:t>
      </w:r>
    </w:p>
    <w:p w14:paraId="6CE00194" w14:textId="5FD60CF4" w:rsidR="003D78E1" w:rsidRDefault="006713DF">
      <w:pPr>
        <w:pStyle w:val="Mecelle"/>
        <w:spacing w:after="60"/>
        <w:ind w:firstLine="567"/>
        <w:rPr>
          <w:lang w:val="az-Latn-AZ"/>
        </w:rPr>
      </w:pPr>
      <w:r>
        <w:rPr>
          <w:lang w:val="az-Latn-AZ"/>
        </w:rPr>
        <w:t xml:space="preserve">97.2.2. həmin xidmətə təyin edilmiş seçki komissiyasının üzvləri, dövlət orqanlarından, </w:t>
      </w:r>
      <w:r w:rsidR="00BE319F" w:rsidRPr="00BE319F">
        <w:rPr>
          <w:i/>
          <w:lang w:val="az-Latn-AZ"/>
        </w:rPr>
        <w:t>Azərbaycan Respublikasının Mərkəzi Bankından</w:t>
      </w:r>
      <w:r w:rsidRPr="00BE319F">
        <w:rPr>
          <w:lang w:val="az-Latn-AZ"/>
        </w:rPr>
        <w:t>,</w:t>
      </w:r>
      <w:r>
        <w:rPr>
          <w:lang w:val="az-Latn-AZ"/>
        </w:rPr>
        <w:t xml:space="preserve"> digər təşkilat və idarələrdən cəlb edilmiş mütəxəssislər. Göstərilən orqanlar və təşkilatlar müvafiq seçki komissiyasının sorğusu ilə seçkilərin təyin edilməsi haqqında qərarın</w:t>
      </w:r>
      <w:r w:rsidR="00693062">
        <w:rPr>
          <w:lang w:val="az-Latn-AZ"/>
        </w:rPr>
        <w:t xml:space="preserve"> </w:t>
      </w:r>
      <w:r w:rsidR="00693062" w:rsidRPr="00693062">
        <w:rPr>
          <w:i/>
          <w:color w:val="000000"/>
          <w:lang w:val="az-Latn-AZ"/>
        </w:rPr>
        <w:t>(sərəncamın)</w:t>
      </w:r>
      <w:r>
        <w:rPr>
          <w:lang w:val="az-Latn-AZ"/>
        </w:rPr>
        <w:t xml:space="preserve"> rəsmi dərc edildiyi gündən başlayaraq Mərkəzi Seçki Komissiyasının sərəncamına seçkilər müddətinə müvafiq mütəxəssislər göndərməlidirlər.</w:t>
      </w:r>
      <w:r>
        <w:rPr>
          <w:rStyle w:val="EndnoteReference"/>
          <w:rFonts w:ascii="Palatino Linotype" w:hAnsi="Palatino Linotype" w:cs="Tahoma"/>
          <w:sz w:val="20"/>
          <w:szCs w:val="20"/>
          <w:lang w:val="az-Latn-AZ"/>
        </w:rPr>
        <w:t xml:space="preserve"> </w:t>
      </w:r>
      <w:r>
        <w:rPr>
          <w:rStyle w:val="EndnoteReference"/>
          <w:rFonts w:ascii="Palatino Linotype" w:hAnsi="Palatino Linotype" w:cs="Tahoma"/>
          <w:sz w:val="20"/>
          <w:szCs w:val="20"/>
          <w:lang w:val="az-Latn-AZ"/>
        </w:rPr>
        <w:endnoteReference w:id="136"/>
      </w:r>
    </w:p>
    <w:p w14:paraId="68A97250" w14:textId="77777777" w:rsidR="003D78E1" w:rsidRDefault="006713DF">
      <w:pPr>
        <w:pStyle w:val="Mecelle"/>
        <w:spacing w:after="60"/>
        <w:ind w:firstLine="567"/>
        <w:rPr>
          <w:lang w:val="az-Latn-AZ"/>
        </w:rPr>
      </w:pPr>
      <w:r>
        <w:rPr>
          <w:lang w:val="az-Latn-AZ"/>
        </w:rPr>
        <w:t>97.3. Nəzarət-təftiş xidmətinə cəlb edilən mütəxəssislər dövlət və ya bələdiyyə orqanlarının işçiləri olduqda, əsas işdən müvəqqəti azad edildikdə əsas iş yeri üzrə orta aylıq əmək haqqı saxlanılır və Mərkəzi Seçki Komissiyasının müəyyən etdiyi qaydada və həcmdə müvafiq seçki komissiyası tərəfindən əlavə vəsait ödənilir.</w:t>
      </w:r>
    </w:p>
    <w:p w14:paraId="47936877" w14:textId="77777777" w:rsidR="003D78E1" w:rsidRDefault="006713DF">
      <w:pPr>
        <w:pStyle w:val="Mecelle"/>
        <w:spacing w:after="60"/>
        <w:ind w:firstLine="567"/>
        <w:rPr>
          <w:lang w:val="az-Latn-AZ"/>
        </w:rPr>
      </w:pPr>
      <w:r>
        <w:rPr>
          <w:lang w:val="az-Latn-AZ"/>
        </w:rPr>
        <w:t xml:space="preserve">97.4. Nəzarət-təftiş xidməti haqqında əsasnamə Mərkəzi Seçki Komissiyası tərəfindən seçkilər gününə azı </w:t>
      </w:r>
      <w:r>
        <w:rPr>
          <w:iCs/>
          <w:lang w:val="az-Latn-AZ"/>
        </w:rPr>
        <w:t>50</w:t>
      </w:r>
      <w:r>
        <w:rPr>
          <w:lang w:val="az-Latn-AZ"/>
        </w:rPr>
        <w:t xml:space="preserve"> gün qalmış təsdiq edilir. Nəzarət-təftiş xidmətinin fəaliyyətinin təşkilati, hüquqi, maddi-texniki təminatı müvafiq seçki komissiyaları tərəfindən həyata keçirilir.</w:t>
      </w:r>
      <w:r>
        <w:rPr>
          <w:rStyle w:val="EndnoteReference"/>
          <w:rFonts w:ascii="Palatino Linotype" w:hAnsi="Palatino Linotype" w:cs="Tahoma"/>
          <w:sz w:val="20"/>
          <w:szCs w:val="20"/>
          <w:lang w:val="az-Latn-AZ"/>
        </w:rPr>
        <w:endnoteReference w:id="137"/>
      </w:r>
    </w:p>
    <w:p w14:paraId="7D1B6B4D" w14:textId="77777777" w:rsidR="003D78E1" w:rsidRDefault="006713DF">
      <w:pPr>
        <w:pStyle w:val="Mecelle"/>
        <w:spacing w:after="60"/>
        <w:ind w:firstLine="567"/>
        <w:rPr>
          <w:lang w:val="az-Latn-AZ"/>
        </w:rPr>
      </w:pPr>
      <w:r>
        <w:rPr>
          <w:lang w:val="az-Latn-AZ"/>
        </w:rPr>
        <w:t>97.5. Nəzarət-təftiş xidməti namizədlərin, qeydə alınmış namizədlərin, siyasi partiyaların, siyasi partiyalar bloklarının, referendum üzrə təşviqat qruplarının seçki fondlarına vəsaitin daxil olmasına, bu vəsaitin uçotuna və təyinatı üzrə xərclənməsinə, habelə aşağı seçki komissiyalarına ayrılmış vəsaitin təyinatı üzrə xərclənməsinə nəzarət etmək hüququna malikdir. Bu məqsədlər üçün müvafiq seçki komissiyasının tapşırığı ilə nəzarət-təftiş xidməti:</w:t>
      </w:r>
    </w:p>
    <w:p w14:paraId="1FF07384" w14:textId="77777777" w:rsidR="003D78E1" w:rsidRDefault="006713DF">
      <w:pPr>
        <w:pStyle w:val="Mecelle"/>
        <w:spacing w:after="60"/>
        <w:ind w:firstLine="567"/>
        <w:rPr>
          <w:lang w:val="az-Latn-AZ"/>
        </w:rPr>
      </w:pPr>
      <w:r>
        <w:rPr>
          <w:lang w:val="az-Latn-AZ"/>
        </w:rPr>
        <w:t>97.5.1. namizədlərin, qeydə alınmış namizədlərin, siyasi partiyaların, siyasi partiyalar bloklarının, referendum üzrə təşviqat qruplarının, aşağı seçki komissiyalarının maliyyə hesabatlarını yoxlayır;</w:t>
      </w:r>
    </w:p>
    <w:p w14:paraId="668C633F" w14:textId="77777777" w:rsidR="003D78E1" w:rsidRDefault="006713DF">
      <w:pPr>
        <w:pStyle w:val="Mecelle"/>
        <w:spacing w:after="60"/>
        <w:ind w:firstLine="567"/>
        <w:rPr>
          <w:lang w:val="az-Latn-AZ"/>
        </w:rPr>
      </w:pPr>
      <w:r>
        <w:rPr>
          <w:lang w:val="az-Latn-AZ"/>
        </w:rPr>
        <w:t>97.5.2. namizədlərdən, qeydə alınmış namizədlərdən, siyasi partiyalardan, siyasi partiyaların bloklarından, referendum üzrə təşviqat qruplarından, seçki komissiyalarından öz səlahiyyətinə aid bütün məsələlər üzrə məlumat alır;</w:t>
      </w:r>
    </w:p>
    <w:p w14:paraId="32C84EFD" w14:textId="77777777" w:rsidR="003D78E1" w:rsidRDefault="006713DF">
      <w:pPr>
        <w:pStyle w:val="Mecelle"/>
        <w:spacing w:after="60"/>
        <w:ind w:firstLine="567"/>
        <w:rPr>
          <w:lang w:val="az-Latn-AZ"/>
        </w:rPr>
      </w:pPr>
      <w:r>
        <w:rPr>
          <w:lang w:val="az-Latn-AZ"/>
        </w:rPr>
        <w:t>97.5.3. icra hakimiyyəti orqanlarından, bələdiyyə qurumlarından, mülkiyyət formasından asılı olmayaraq təşkilatlardan, vətəndaşlardan nəzarət-təftiş xidmətinə aid məsələlər barəsində, seçkilərin maliyyə təminatı ilə əlaqədar zəruri məlumatları alır; nəzarət-təftiş xidmətinin müraciətlərinə 10 gün müddətində, səsvermə gününə 5 gün qalmış və səsvermə günü dərhal cavab verilir;</w:t>
      </w:r>
    </w:p>
    <w:p w14:paraId="498B175A" w14:textId="77777777" w:rsidR="003D78E1" w:rsidRDefault="006713DF">
      <w:pPr>
        <w:pStyle w:val="Mecelle"/>
        <w:spacing w:after="60"/>
        <w:ind w:firstLine="567"/>
        <w:rPr>
          <w:lang w:val="az-Latn-AZ"/>
        </w:rPr>
      </w:pPr>
      <w:r>
        <w:rPr>
          <w:lang w:val="az-Latn-AZ"/>
        </w:rPr>
        <w:t>97.5.4. seçkilərin maliyyələşdirilməsində yol verilmiş maliyyə pozuntuları barədə müvafiq sənədlər tərtib edir;</w:t>
      </w:r>
    </w:p>
    <w:p w14:paraId="780BB08F" w14:textId="77777777" w:rsidR="003D78E1" w:rsidRDefault="006713DF">
      <w:pPr>
        <w:pStyle w:val="Mecelle"/>
        <w:spacing w:after="60"/>
        <w:ind w:firstLine="567"/>
        <w:rPr>
          <w:lang w:val="az-Latn-AZ"/>
        </w:rPr>
      </w:pPr>
      <w:r>
        <w:rPr>
          <w:lang w:val="az-Latn-AZ"/>
        </w:rPr>
        <w:t>97.5.5. seçkilərin maliyyələşdirilməsində buraxdıqları pozuntulara görə vətəndaşlara və hüquqi şəxslərə, namizədlərə, qeydə alınmış namizədlərə, siyasi partiyalara, siyasi partiyaların bloklarına, referendum üzrə təşviqat qruplarına qarşı müvafiq məsuliyyət tədbirlərinin tətbiq edilməsi haqqında müvafiq seçki komissiyaları qarşısında məsələ qaldırır;</w:t>
      </w:r>
    </w:p>
    <w:p w14:paraId="7381481F" w14:textId="77777777" w:rsidR="003D78E1" w:rsidRDefault="006713DF">
      <w:pPr>
        <w:pStyle w:val="Mecelle"/>
        <w:spacing w:after="60"/>
        <w:ind w:firstLine="567"/>
        <w:rPr>
          <w:lang w:val="az-Latn-AZ"/>
        </w:rPr>
      </w:pPr>
      <w:r>
        <w:rPr>
          <w:lang w:val="az-Latn-AZ"/>
        </w:rPr>
        <w:t>97.5.6. yoxlamaların keçirilməsi və ekspert rəylərinin hazırlanması üçün ekspertləri cəlb edir.</w:t>
      </w:r>
    </w:p>
    <w:p w14:paraId="41B8B5F0" w14:textId="77777777" w:rsidR="003D78E1" w:rsidRDefault="003D78E1">
      <w:pPr>
        <w:pStyle w:val="Lawtype"/>
        <w:spacing w:after="60"/>
      </w:pPr>
    </w:p>
    <w:p w14:paraId="66288895" w14:textId="77777777" w:rsidR="003D78E1" w:rsidRDefault="006713DF">
      <w:pPr>
        <w:pStyle w:val="Lawtype"/>
        <w:spacing w:after="60"/>
        <w:rPr>
          <w:b/>
          <w:bCs/>
          <w:i/>
          <w:iCs/>
          <w:sz w:val="27"/>
          <w:szCs w:val="27"/>
        </w:rPr>
      </w:pPr>
      <w:r>
        <w:rPr>
          <w:caps w:val="0"/>
        </w:rPr>
        <w:t>III bölmə</w:t>
      </w:r>
      <w:r>
        <w:rPr>
          <w:b/>
          <w:bCs/>
          <w:i/>
          <w:iCs/>
          <w:caps w:val="0"/>
          <w:sz w:val="27"/>
          <w:szCs w:val="27"/>
        </w:rPr>
        <w:t xml:space="preserve"> </w:t>
      </w:r>
    </w:p>
    <w:p w14:paraId="3C0CB883" w14:textId="77777777" w:rsidR="003D78E1" w:rsidRDefault="006713DF">
      <w:pPr>
        <w:pStyle w:val="Heading1"/>
        <w:spacing w:before="0" w:after="60"/>
        <w:rPr>
          <w:rFonts w:ascii="Palatino Linotype" w:hAnsi="Palatino Linotype"/>
          <w:lang w:val="az-Latn-AZ"/>
        </w:rPr>
      </w:pPr>
      <w:bookmarkStart w:id="162" w:name="_SEÇKİLƏRİN_(REFERENDUMUN)_KEÇİRİLMƏ_1"/>
      <w:bookmarkStart w:id="163" w:name="_Toc90979846"/>
      <w:bookmarkStart w:id="164" w:name="_Toc91040280"/>
      <w:bookmarkStart w:id="165" w:name="_Toc91041442"/>
      <w:bookmarkEnd w:id="162"/>
      <w:r>
        <w:rPr>
          <w:rFonts w:ascii="Palatino Linotype" w:hAnsi="Palatino Linotype"/>
          <w:lang w:val="az-Latn-AZ"/>
        </w:rPr>
        <w:t>SEÇKİLƏRİN (REFERENDUMUN) KEÇİRİLMƏSİ</w:t>
      </w:r>
      <w:bookmarkEnd w:id="163"/>
      <w:bookmarkEnd w:id="164"/>
      <w:bookmarkEnd w:id="165"/>
    </w:p>
    <w:p w14:paraId="4F0F4125" w14:textId="77777777" w:rsidR="003D78E1" w:rsidRDefault="006713DF">
      <w:pPr>
        <w:pStyle w:val="FESL"/>
        <w:spacing w:after="60"/>
        <w:rPr>
          <w:lang w:val="az-Latn-AZ"/>
        </w:rPr>
      </w:pPr>
      <w:r>
        <w:rPr>
          <w:lang w:val="az-Latn-AZ"/>
        </w:rPr>
        <w:t>On beşinci fəsil</w:t>
      </w:r>
    </w:p>
    <w:p w14:paraId="17431431" w14:textId="77777777" w:rsidR="003D78E1" w:rsidRDefault="006713DF">
      <w:pPr>
        <w:pStyle w:val="Heading2"/>
        <w:spacing w:after="60"/>
        <w:rPr>
          <w:rFonts w:ascii="Palatino Linotype" w:hAnsi="Palatino Linotype"/>
          <w:lang w:val="az-Latn-AZ"/>
        </w:rPr>
      </w:pPr>
      <w:bookmarkStart w:id="166" w:name="_Toc90979847"/>
      <w:bookmarkStart w:id="167" w:name="_Toc91040281"/>
      <w:r>
        <w:rPr>
          <w:rFonts w:ascii="Palatino Linotype" w:hAnsi="Palatino Linotype"/>
          <w:lang w:val="az-Latn-AZ"/>
        </w:rPr>
        <w:t>SƏSVERMƏNİN TƏŞKİL</w:t>
      </w:r>
      <w:bookmarkEnd w:id="166"/>
      <w:bookmarkEnd w:id="167"/>
      <w:r>
        <w:rPr>
          <w:rFonts w:ascii="Palatino Linotype" w:hAnsi="Palatino Linotype"/>
          <w:lang w:val="az-Latn-AZ"/>
        </w:rPr>
        <w:t>İ</w:t>
      </w:r>
    </w:p>
    <w:p w14:paraId="036A56EC"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168" w:name="_Toc90979848"/>
      <w:r>
        <w:rPr>
          <w:rStyle w:val="StyleMaddeHanging125cmBefore12ptChar"/>
          <w:szCs w:val="22"/>
        </w:rPr>
        <w:t>Maddə 98.</w:t>
      </w:r>
      <w:r>
        <w:rPr>
          <w:lang w:val="az-Latn-AZ"/>
        </w:rPr>
        <w:t xml:space="preserve"> </w:t>
      </w:r>
      <w:r>
        <w:rPr>
          <w:rStyle w:val="StyleBold"/>
          <w:bCs/>
          <w:caps w:val="0"/>
          <w:color w:val="000000"/>
          <w:sz w:val="22"/>
          <w:szCs w:val="18"/>
        </w:rPr>
        <w:t>Səsvermə otağı</w:t>
      </w:r>
      <w:bookmarkEnd w:id="168"/>
    </w:p>
    <w:p w14:paraId="21955B47" w14:textId="77777777" w:rsidR="003D78E1" w:rsidRDefault="006713DF">
      <w:pPr>
        <w:pStyle w:val="Mecelle"/>
        <w:spacing w:after="60"/>
        <w:ind w:firstLine="567"/>
        <w:rPr>
          <w:lang w:val="az-Latn-AZ"/>
        </w:rPr>
      </w:pPr>
      <w:r>
        <w:rPr>
          <w:lang w:val="az-Latn-AZ"/>
        </w:rPr>
        <w:t>98.1. Müvafiq icra hakimiyyəti orqanı və ya bələdiyyə qurumu məntəqə seçki komissiyasına əvəzsiz olaraq səsvermə otağı ayırır.</w:t>
      </w:r>
    </w:p>
    <w:p w14:paraId="79DB6777" w14:textId="77777777" w:rsidR="003D78E1" w:rsidRDefault="006713DF">
      <w:pPr>
        <w:pStyle w:val="Mecelle"/>
        <w:spacing w:after="60"/>
        <w:ind w:firstLine="567"/>
        <w:rPr>
          <w:lang w:val="az-Latn-AZ"/>
        </w:rPr>
      </w:pPr>
      <w:r>
        <w:rPr>
          <w:lang w:val="az-Latn-AZ"/>
        </w:rPr>
        <w:t>98.2. Səsvermə otağına səsvermə qutuları, kabinəsi, stol, yazı ləvazimatı və gizli səsvermə üçün lazım olan digər zəruri əşyalar qoyulmalıdır (qurulmalıdır). Səsvermə qutuları, kabinəsi və digər xüsusi avadanlıq elə yerləşdirilməlidir ki, seçicilərin səs verərkən rahat hərəkət etmələrinə mane olmasın.</w:t>
      </w:r>
    </w:p>
    <w:p w14:paraId="711D34AB" w14:textId="77777777" w:rsidR="003D78E1" w:rsidRDefault="006713DF">
      <w:pPr>
        <w:pStyle w:val="Mecelle"/>
        <w:spacing w:after="60"/>
        <w:ind w:firstLine="567"/>
        <w:rPr>
          <w:lang w:val="az-Latn-AZ"/>
        </w:rPr>
      </w:pPr>
      <w:r>
        <w:rPr>
          <w:lang w:val="az-Latn-AZ"/>
        </w:rPr>
        <w:t>98.3. Səsvermə otağında namizədlər haqqında, bülletenlərin doldurulması qaydası haqqında məlumatları göstərilməsi məqsədi ilə Mərkəzi Seçki Komissiyasının müəyyən etdiyi formada məlumat lövhələri yerləşdirilməlidir. Göstərilən lövhə elə yerləşdirilməlidir ki, seçicilər lövhədə olan materialları sərbəst oxuya bilsinlər. Seçki bülletenlərinin nümunələrində qeydə alınmış namizədlərin (siyasi partiyaların, siyasi partiyalar bloklarının) adlarından istifadə edilə bilməz, referendum üzrə səsvermə bülletenlərində isə heç bir işarə qoyula bilməz. Lövhədə cinayət və inzibati qanunvericilikdən vətəndaşların seçki hüquqlarının pozulmasına görə məsuliyyət müəyyənləşdirən məlumatlar yerləşdirilməlidir. Qeydə alınmış namizədin ödənilməmiş və ya üzərindən götürülməmiş məhkumluğu olduqda məlumatda qeydə alınmış namizədin məsuliyyətə alındığı Cinayət Məcəlləsinin müvafiq maddəsinin adı, nömrəsi, namizədin yaşadığı başqa dövlətdə Cinayət Məcəlləsində cinayət sayılan əməli olmuş və bu haqda qanuni qüvvəyə minmiş məhkəmə hökmü çıxarılmışsa, xarici dövlətin müvafiq qanununun adı göstərilməlidir.</w:t>
      </w:r>
    </w:p>
    <w:p w14:paraId="087A6874" w14:textId="77777777" w:rsidR="003D78E1" w:rsidRDefault="006713DF">
      <w:pPr>
        <w:pStyle w:val="Mecelle"/>
        <w:spacing w:after="60"/>
        <w:ind w:firstLine="567"/>
        <w:rPr>
          <w:lang w:val="az-Latn-AZ"/>
        </w:rPr>
      </w:pPr>
      <w:r>
        <w:rPr>
          <w:lang w:val="az-Latn-AZ"/>
        </w:rPr>
        <w:t>98.4. Səsvermə başlandığı andan səsvermə otağında səsvermənin yekunları barədə məlumatları göstərmək məqsədi ilə, səsvermənin yekununa aid böyüdülmüş protokol nümunələri asılmalıdır.</w:t>
      </w:r>
    </w:p>
    <w:p w14:paraId="5B05E602" w14:textId="77777777" w:rsidR="003D78E1" w:rsidRDefault="006713DF">
      <w:pPr>
        <w:pStyle w:val="Mecelle"/>
        <w:spacing w:after="60"/>
        <w:ind w:firstLine="567"/>
        <w:rPr>
          <w:lang w:val="az-Latn-AZ"/>
        </w:rPr>
      </w:pPr>
      <w:r>
        <w:rPr>
          <w:lang w:val="az-Latn-AZ"/>
        </w:rPr>
        <w:t>98.5. Səsvermə otağı elə təşkil edilməlidir ki, seçki bülletenlərinin verildiyi yer, kabinələr, səsvermə üçün digər yerlər, səsvermə qutuları məntəqə seçki komissiyasının üzvləri və müşahidəçilər tərəfindən sərbəst görünə bilsin.</w:t>
      </w:r>
    </w:p>
    <w:p w14:paraId="0C55B997"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99.</w:t>
      </w:r>
      <w:r>
        <w:rPr>
          <w:lang w:val="az-Latn-AZ"/>
        </w:rPr>
        <w:t xml:space="preserve"> </w:t>
      </w:r>
      <w:r>
        <w:rPr>
          <w:rStyle w:val="StyleBold"/>
          <w:bCs/>
          <w:caps w:val="0"/>
          <w:color w:val="000000"/>
          <w:sz w:val="22"/>
          <w:szCs w:val="18"/>
        </w:rPr>
        <w:t>Seçki bülletenləri</w:t>
      </w:r>
    </w:p>
    <w:p w14:paraId="4FBD87AF" w14:textId="77777777" w:rsidR="003D78E1" w:rsidRDefault="006713DF">
      <w:pPr>
        <w:pStyle w:val="Mecelle"/>
        <w:spacing w:after="60"/>
        <w:ind w:firstLine="567"/>
        <w:rPr>
          <w:lang w:val="az-Latn-AZ"/>
        </w:rPr>
      </w:pPr>
      <w:r>
        <w:rPr>
          <w:lang w:val="az-Latn-AZ"/>
        </w:rPr>
        <w:t>99.1. Seçki bülletenlərinin (bundan sonra — seçki bülleteni) hazırlanması qaydası, mətni və forması, onların sayı, hazırlanmasına aid tələblər səsvermə gününə azı 35 gün qalmış Mərkəzi Seçki Komissiyası tərəfindən təsdiq edilir.</w:t>
      </w:r>
    </w:p>
    <w:p w14:paraId="350B1666" w14:textId="77777777" w:rsidR="003D78E1" w:rsidRDefault="006713DF">
      <w:pPr>
        <w:pStyle w:val="Mecelle"/>
        <w:spacing w:after="60"/>
        <w:ind w:firstLine="567"/>
        <w:rPr>
          <w:lang w:val="az-Latn-AZ"/>
        </w:rPr>
      </w:pPr>
      <w:r>
        <w:rPr>
          <w:lang w:val="az-Latn-AZ"/>
        </w:rPr>
        <w:t>99.2. Seçki bülletenlərində namizədlərin soyadları əlifba sırası ilə yerləşdirilir.</w:t>
      </w:r>
    </w:p>
    <w:p w14:paraId="05670805" w14:textId="77777777" w:rsidR="003D78E1" w:rsidRDefault="006713DF">
      <w:pPr>
        <w:pStyle w:val="Mecelle"/>
        <w:spacing w:after="60"/>
        <w:ind w:firstLine="567"/>
        <w:rPr>
          <w:lang w:val="az-Latn-AZ"/>
        </w:rPr>
      </w:pPr>
      <w:r>
        <w:rPr>
          <w:lang w:val="az-Latn-AZ"/>
        </w:rPr>
        <w:t>99.3. Hər bir seçki bülleteni Mərkəzi Seçki Komissiyasının müəyyən etdiyi qaydada bir-bir və ardıcıl olaraq nömrələnməlidir və onun doldurulması qaydası haqqında izahat verilməlidir. Nömrə seçki bülleteninin kəsilən küncündə yerləşdirilir.</w:t>
      </w:r>
    </w:p>
    <w:p w14:paraId="5CAB6DCC" w14:textId="77777777" w:rsidR="003D78E1" w:rsidRDefault="006713DF">
      <w:pPr>
        <w:pStyle w:val="Mecelle"/>
        <w:spacing w:after="60"/>
        <w:ind w:firstLine="567"/>
        <w:rPr>
          <w:lang w:val="az-Latn-AZ"/>
        </w:rPr>
      </w:pPr>
      <w:r>
        <w:rPr>
          <w:lang w:val="az-Latn-AZ"/>
        </w:rPr>
        <w:t>99.4. Seçki bülletenləri Mərkəzi Seçki Komissiyasının qərarı ilə onun nümayəndələrinin müşahidəsi altında poliqrafiya müəssisələrində səsvermə gününə ən azı 10 gün qalmış hazırlanır. Hazırlanmış seçki bülletenlərinin sayı müvafiq seçki dairəsində qeydə alınmış seçicilərin sayından ən çoxu 3 faiz artıq ola bilər.</w:t>
      </w:r>
    </w:p>
    <w:p w14:paraId="37A01DFA" w14:textId="77777777" w:rsidR="003D78E1" w:rsidRDefault="006713DF">
      <w:pPr>
        <w:pStyle w:val="Mecelle"/>
        <w:spacing w:after="60"/>
        <w:ind w:firstLine="567"/>
        <w:rPr>
          <w:lang w:val="az-Latn-AZ"/>
        </w:rPr>
      </w:pPr>
      <w:r>
        <w:rPr>
          <w:lang w:val="az-Latn-AZ"/>
        </w:rPr>
        <w:t>99.5. Poliqrafiya müəssisəsi yararsız seçki bülletenlərinin seçilib ayrılmasını təmin edir və Mərkəzi Seçki Komissiyasının səlahiyyətli üzvünə bülletenləri onların sayı, buraxılma tarixi, nömrələri və vaxtı göstərilmiş akt üzrə təhvil verir. Seçki bülletenlərini sifarişə uyğun olaraq təhvil verdikdən sonra poliqrafiya müəssisəsinin işçiləri çıxdaş olunmuş və artıq çap edilmiş bülletenləri məhv edir və bu barədə bütün iştirakçıların imzası qoyulmaqla akt tərtib edir. Həmin hərəkətlərin edilməsini Mərkəzi Seçki Komissiyasının üzvləri və bu Məcəllənin 40.2-cı və 40.4-cü maddələrində göstərilən şəxslər müşahidə edə bilərlər. Mərkəzi Seçki Komissiyası qeydə alınmış namizədlərə, siyasi partiyaların, siyasi partiyalar bloklarının, referendum üzrə təşviqat qruplarının səlahiyyətli nümayəndələrinə seçki bülletenlərinin buraxılması yeri və vaxtı barədə məlumat verməlidir.</w:t>
      </w:r>
    </w:p>
    <w:p w14:paraId="14AAC4C2" w14:textId="77777777" w:rsidR="003D78E1" w:rsidRDefault="006713DF">
      <w:pPr>
        <w:pStyle w:val="Mecelle"/>
        <w:spacing w:after="60"/>
        <w:ind w:firstLine="567"/>
        <w:rPr>
          <w:lang w:val="az-Latn-AZ"/>
        </w:rPr>
      </w:pPr>
      <w:r>
        <w:rPr>
          <w:lang w:val="az-Latn-AZ"/>
        </w:rPr>
        <w:t>99.6. Mərkəzi Seçki Komissiyası poliqrafiya müəssisəsindən seçki bülletenlərini aldıqdan sonra səsvermə gününə azı 5 gün qalmış müvafiq dairə seçki komissiyasının sədrinin və katiblərinin iştirakı ilə bülletenlərin sayını, verilmə tarixini, vaxtını göstərməklə akt tərtib edib, seçki bülletenlərini dairə seçki komissiyasının sədrinə verir. Hər bir məntəqə seçki komissiyasına verilən seçki bülletenlərinin sayı dairə seçki komissiyasının qərarı ilə müəyyənləşdirilir. Dairə seçki komissiyası səsvermə gününə azı 3 gün qalmış seçki bülletenlərini göstərilən qaydada məntəqə seçki komissiyalarına verir. Məntəqə seçki komissiyalarına verilmiş seçki bülletenlərinin sayı seçki bülletenlərinin verildiyi günədək seçki məntəqəsi üzrə siyahıya daxil edilmiş seçicilərin sayının 90 faizindən az, 0,5 faizindən isə artıq ola bilməz. Seçki bülletenləri məntəqə seçki komissiyası tərəfindən sayılır və alınmış seçki bülletenlərinin sayı məntəqə seçki komissiyasının qərarı ilə təsdiq edilir. Əgər verilməli olan və alınan seçki bülletenlərinin sayı düz gəlməzsə, dairə seçki komissiyası bu uyğunsuzluq haqqında dərhal məlumatlandırılır. Seçki bülletenlərinin üz tərəfinin yuxarı sağ küncü məntəqə seçki komissiyasının möhürü ilə təsdiq edilir.</w:t>
      </w:r>
    </w:p>
    <w:p w14:paraId="764AFE25" w14:textId="77777777" w:rsidR="003D78E1" w:rsidRDefault="006713DF">
      <w:pPr>
        <w:pStyle w:val="Mecelle"/>
        <w:spacing w:after="60"/>
        <w:ind w:firstLine="567"/>
        <w:rPr>
          <w:lang w:val="az-Latn-AZ"/>
        </w:rPr>
      </w:pPr>
      <w:r>
        <w:rPr>
          <w:lang w:val="az-Latn-AZ"/>
        </w:rPr>
        <w:t>99.7. Seçki bülletenlərinin verilməsi və saxlanması üçün seçki bülletenlərini verən, qəbul edən və mühafizə edən seçki komissiyalarının sədrləri məsuliyyət daşıyırlar.</w:t>
      </w:r>
    </w:p>
    <w:p w14:paraId="3604D012" w14:textId="77777777" w:rsidR="003D78E1" w:rsidRDefault="006713DF">
      <w:pPr>
        <w:pStyle w:val="Mecelle"/>
        <w:spacing w:after="60"/>
        <w:ind w:firstLine="567"/>
        <w:rPr>
          <w:lang w:val="az-Latn-AZ"/>
        </w:rPr>
      </w:pPr>
      <w:r>
        <w:rPr>
          <w:lang w:val="az-Latn-AZ"/>
        </w:rPr>
        <w:t>99.8. Müstəsna hallarda bu Məcəllənin 35.4 və 35.6-cı maddələrinə uyğun olaraq səsvermə günü üzən gəmilərdə, Azərbaycan Respublikasının hüdudlarından kənarda yaradılmış seçki məntəqələrində texniki imkanlar olduqda seçki sənədlərinin, o cümlədən seçki bülletenlərinin məntəqə seçki komissiyaları tərəfindən hazırlanmasına icazə verilir. Müvafiq tirajı göstərilməklə seçki sənədlərinin hazırlanması barədə qərar Mərkəzi Seçki Komissiyası ilə razılaşdırılmaqla, müvafiq məntəqə seçki komissiyası tərəfindən qəbul edilir.</w:t>
      </w:r>
    </w:p>
    <w:p w14:paraId="71AF1B7A" w14:textId="77777777" w:rsidR="003D78E1" w:rsidRDefault="006713DF">
      <w:pPr>
        <w:pStyle w:val="Mecelle"/>
        <w:spacing w:after="60"/>
        <w:ind w:firstLine="567"/>
        <w:rPr>
          <w:lang w:val="az-Latn-AZ"/>
        </w:rPr>
      </w:pPr>
      <w:r>
        <w:rPr>
          <w:lang w:val="az-Latn-AZ"/>
        </w:rPr>
        <w:t>99.9. Səsvermə günü səsvermə vaxtı başa çatdıqdan sonra dairə seçki komissiyasında qalan istifadə edilməmiş seçki bülletenləri ləğv edilir və bu barədə dairə seçki komissiyası akt tərtib edir. Seçki bülletenləri ləğv edildikdə bu Məcəllənin 40.2-ci və 40.4-cü maddələrində göstərilən şəxslər iştirak edə bilərlər. Ləğv edilmiş seçki bülletenləri komissiyanın digər sənədləri ilə birlikdə seçki komissiyasının katibində saxlanılır.</w:t>
      </w:r>
    </w:p>
    <w:p w14:paraId="65BE0876" w14:textId="77777777" w:rsidR="003D78E1" w:rsidRDefault="006713DF">
      <w:pPr>
        <w:pStyle w:val="Mecelle"/>
        <w:spacing w:after="60"/>
        <w:ind w:firstLine="567"/>
        <w:rPr>
          <w:lang w:val="az-Latn-AZ"/>
        </w:rPr>
      </w:pPr>
      <w:r>
        <w:rPr>
          <w:lang w:val="az-Latn-AZ"/>
        </w:rPr>
        <w:t>99.10. Seçki bülletenləri hazırlandıqdan sonra bəzi namizədlər çıxdıqda və ya onların qeydiyyatı ləğv edildikdə, Mərkəzi Seçki Komissiyasının qərarı ilə dairə və ya məntəqə seçki komissiyaları seçki bülletenlərindən belə namizədlər və ya siyasi partiyalar, siyasi partiyaların blokları barədə məlumatları, çap olunmuş seçki bülletenində qeydə alınmış namizəd, siyasi partiya, siyasi partiyaların bloku haqqında məlumata əlavə və ya dəyişikliklər haqqında  müvafiq məlumatları məntəqə seçki komissiyasının məlumat lövhəsində yerləşdirir.</w:t>
      </w:r>
    </w:p>
    <w:p w14:paraId="46577B7F"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169" w:name="_Toc90979849"/>
      <w:r>
        <w:rPr>
          <w:rStyle w:val="StyleMaddeHanging125cmBefore12ptChar"/>
          <w:szCs w:val="22"/>
        </w:rPr>
        <w:t>Maddə 100.</w:t>
      </w:r>
      <w:r>
        <w:rPr>
          <w:lang w:val="az-Latn-AZ"/>
        </w:rPr>
        <w:t xml:space="preserve"> </w:t>
      </w:r>
      <w:r>
        <w:rPr>
          <w:rStyle w:val="StyleBold"/>
          <w:bCs/>
          <w:caps w:val="0"/>
          <w:color w:val="000000"/>
          <w:sz w:val="22"/>
          <w:szCs w:val="18"/>
        </w:rPr>
        <w:t>Seçki komissiyalarının səsvermə protokolları</w:t>
      </w:r>
      <w:bookmarkEnd w:id="169"/>
    </w:p>
    <w:p w14:paraId="25298ECE" w14:textId="77777777" w:rsidR="003D78E1" w:rsidRDefault="006713DF">
      <w:pPr>
        <w:pStyle w:val="Mecelle"/>
        <w:spacing w:after="60"/>
        <w:ind w:firstLine="567"/>
        <w:rPr>
          <w:lang w:val="az-Latn-AZ"/>
        </w:rPr>
      </w:pPr>
      <w:r>
        <w:rPr>
          <w:lang w:val="az-Latn-AZ"/>
        </w:rPr>
        <w:t>100.1. Bu Məcəllənin Xüsusi hissəsinin tələbləri nəzərə alınmaqla, seçki komissiyalarının səsvermə protokollarının (bundan sonra — protokollar) hazırlanması qaydası, mətni və forması, onların sayı, hazırlanmasına aid tələblər səsvermə gününə ən geci 45 gün qalmış Mərkəzi Seçki Komissiyası tərəfindən təsdiq edilir.</w:t>
      </w:r>
    </w:p>
    <w:p w14:paraId="46583C3E" w14:textId="77777777" w:rsidR="003D78E1" w:rsidRDefault="006713DF">
      <w:pPr>
        <w:pStyle w:val="Mecelle"/>
        <w:spacing w:after="60"/>
        <w:ind w:firstLine="567"/>
        <w:rPr>
          <w:lang w:val="az-Latn-AZ"/>
        </w:rPr>
      </w:pPr>
      <w:r>
        <w:rPr>
          <w:lang w:val="az-Latn-AZ"/>
        </w:rPr>
        <w:t>100.2. Hər bir protokola aşağıdakı məlumatlar daxil edilir:</w:t>
      </w:r>
    </w:p>
    <w:p w14:paraId="420BF455" w14:textId="77777777" w:rsidR="003D78E1" w:rsidRDefault="006713DF">
      <w:pPr>
        <w:pStyle w:val="Mecelle"/>
        <w:spacing w:after="60"/>
        <w:ind w:firstLine="567"/>
        <w:rPr>
          <w:lang w:val="az-Latn-AZ"/>
        </w:rPr>
      </w:pPr>
      <w:r>
        <w:rPr>
          <w:lang w:val="az-Latn-AZ"/>
        </w:rPr>
        <w:t>100.2.1. seçicilər siyahısındakı seçicilərin ümumi sayı;</w:t>
      </w:r>
    </w:p>
    <w:p w14:paraId="5FA94A9A" w14:textId="77777777" w:rsidR="003D78E1" w:rsidRDefault="006713DF">
      <w:pPr>
        <w:pStyle w:val="Mecelle"/>
        <w:spacing w:after="60"/>
        <w:ind w:firstLine="567"/>
        <w:rPr>
          <w:lang w:val="az-Latn-AZ"/>
        </w:rPr>
      </w:pPr>
      <w:r>
        <w:rPr>
          <w:lang w:val="az-Latn-AZ"/>
        </w:rPr>
        <w:t xml:space="preserve">100.2.2. səsvermə üçün qeydiyyatdan çıxma vəsiqəsi alınmış seçicilərin sayı </w:t>
      </w:r>
      <w:r>
        <w:rPr>
          <w:rFonts w:cs="Arial"/>
          <w:strike/>
          <w:lang w:val="az-Latn-AZ"/>
        </w:rPr>
        <w:t>(Milli Məclisə seçkilər və bələdiyyə seçkiləri istisna olmaqla)</w:t>
      </w:r>
      <w:r>
        <w:rPr>
          <w:rStyle w:val="EndnoteReference"/>
          <w:rFonts w:ascii="Palatino Linotype" w:hAnsi="Palatino Linotype" w:cs="Arial"/>
          <w:sz w:val="20"/>
          <w:szCs w:val="20"/>
          <w:lang w:val="az-Latn-AZ"/>
        </w:rPr>
        <w:endnoteReference w:id="138"/>
      </w:r>
      <w:r>
        <w:rPr>
          <w:lang w:val="az-Latn-AZ"/>
        </w:rPr>
        <w:t>;</w:t>
      </w:r>
      <w:r>
        <w:rPr>
          <w:rStyle w:val="EndnoteReference"/>
          <w:rFonts w:ascii="Palatino Linotype" w:hAnsi="Palatino Linotype"/>
          <w:sz w:val="20"/>
          <w:szCs w:val="20"/>
          <w:lang w:val="az-Latn-AZ"/>
        </w:rPr>
        <w:t xml:space="preserve"> </w:t>
      </w:r>
    </w:p>
    <w:p w14:paraId="7C9FDB18" w14:textId="77777777" w:rsidR="003D78E1" w:rsidRDefault="006713DF">
      <w:pPr>
        <w:pStyle w:val="Mecelle"/>
        <w:spacing w:after="60"/>
        <w:ind w:firstLine="567"/>
        <w:rPr>
          <w:lang w:val="az-Latn-AZ"/>
        </w:rPr>
      </w:pPr>
      <w:r>
        <w:rPr>
          <w:lang w:val="az-Latn-AZ"/>
        </w:rPr>
        <w:t>100.2.3. məntəqə seçki komissiyasına dairə seçki komissiyasından (dairə seçki komissiyasına Mərkəzi Seçki Komissiyasından) verilmiş seçki bülletenlərinin sayı;</w:t>
      </w:r>
    </w:p>
    <w:p w14:paraId="1BA5302A" w14:textId="77777777" w:rsidR="003D78E1" w:rsidRDefault="006713DF">
      <w:pPr>
        <w:pStyle w:val="Mecelle"/>
        <w:spacing w:after="60"/>
        <w:ind w:firstLine="567"/>
        <w:rPr>
          <w:strike/>
          <w:lang w:val="az-Latn-AZ"/>
        </w:rPr>
      </w:pPr>
      <w:r>
        <w:rPr>
          <w:strike/>
          <w:lang w:val="az-Latn-AZ"/>
        </w:rPr>
        <w:t>100.2.4. seçki bülleteninin qoyulması üçün zərfləri almış seçicilərin sayı;</w:t>
      </w:r>
      <w:r>
        <w:rPr>
          <w:rStyle w:val="EndnoteReference"/>
          <w:rFonts w:ascii="Palatino Linotype" w:hAnsi="Palatino Linotype" w:cs="Tahoma"/>
          <w:lang w:val="az-Latn-AZ"/>
        </w:rPr>
        <w:endnoteReference w:id="139"/>
      </w:r>
    </w:p>
    <w:p w14:paraId="2B358C42" w14:textId="77777777" w:rsidR="003D78E1" w:rsidRDefault="006713DF">
      <w:pPr>
        <w:pStyle w:val="Mecelle"/>
        <w:spacing w:after="60"/>
        <w:ind w:firstLine="567"/>
        <w:rPr>
          <w:lang w:val="az-Latn-AZ"/>
        </w:rPr>
      </w:pPr>
      <w:r>
        <w:rPr>
          <w:lang w:val="az-Latn-AZ"/>
        </w:rPr>
        <w:t>100.2.5. seçki bülletenləri alan seçicilərin sayı;</w:t>
      </w:r>
    </w:p>
    <w:p w14:paraId="40528104" w14:textId="77777777" w:rsidR="003D78E1" w:rsidRDefault="006713DF">
      <w:pPr>
        <w:pStyle w:val="Mecelle"/>
        <w:spacing w:after="60"/>
        <w:ind w:firstLine="567"/>
        <w:rPr>
          <w:lang w:val="az-Latn-AZ"/>
        </w:rPr>
      </w:pPr>
      <w:r>
        <w:rPr>
          <w:lang w:val="az-Latn-AZ"/>
        </w:rPr>
        <w:t xml:space="preserve">100.2.6. səsvermə otağından kənarda səs verən seçicilərə </w:t>
      </w:r>
      <w:r>
        <w:rPr>
          <w:strike/>
          <w:lang w:val="az-Latn-AZ"/>
        </w:rPr>
        <w:t>seçki bülleteninin qoyulması üçün zərflərin və</w:t>
      </w:r>
      <w:r>
        <w:rPr>
          <w:lang w:val="az-Latn-AZ"/>
        </w:rPr>
        <w:t xml:space="preserve"> seçki bülletenlərinin sayı;</w:t>
      </w:r>
      <w:r>
        <w:rPr>
          <w:rStyle w:val="EndnoteReference"/>
          <w:rFonts w:ascii="Palatino Linotype" w:hAnsi="Palatino Linotype" w:cs="Tahoma"/>
          <w:lang w:val="az-Latn-AZ"/>
        </w:rPr>
        <w:endnoteReference w:id="140"/>
      </w:r>
    </w:p>
    <w:p w14:paraId="382C4368" w14:textId="77777777" w:rsidR="003D78E1" w:rsidRDefault="006713DF">
      <w:pPr>
        <w:pStyle w:val="Mecelle"/>
        <w:spacing w:after="60"/>
        <w:ind w:firstLine="567"/>
        <w:rPr>
          <w:lang w:val="az-Latn-AZ"/>
        </w:rPr>
      </w:pPr>
      <w:r>
        <w:rPr>
          <w:lang w:val="az-Latn-AZ"/>
        </w:rPr>
        <w:t xml:space="preserve">100.2.7. səsvermə üçün qeydiyyatdan çıxma vəsiqəsi ilə səs verən seçicilərin sayı </w:t>
      </w:r>
      <w:r>
        <w:rPr>
          <w:rFonts w:cs="Arial"/>
          <w:strike/>
          <w:lang w:val="az-Latn-AZ"/>
        </w:rPr>
        <w:t>(Milli Məclisə seçkilər və bələdiyyə seçkiləri istisna olmaqla)</w:t>
      </w:r>
      <w:r>
        <w:rPr>
          <w:lang w:val="az-Latn-AZ"/>
        </w:rPr>
        <w:t>;</w:t>
      </w:r>
      <w:r>
        <w:rPr>
          <w:rStyle w:val="EndnoteReference"/>
          <w:rFonts w:ascii="Palatino Linotype" w:hAnsi="Palatino Linotype" w:cs="Tahoma"/>
          <w:lang w:val="az-Latn-AZ"/>
        </w:rPr>
        <w:endnoteReference w:id="141"/>
      </w:r>
    </w:p>
    <w:p w14:paraId="1522B52A" w14:textId="77777777" w:rsidR="003D78E1" w:rsidRDefault="006713DF">
      <w:pPr>
        <w:pStyle w:val="Mecelle"/>
        <w:spacing w:after="60"/>
        <w:ind w:firstLine="567"/>
        <w:rPr>
          <w:lang w:val="az-Latn-AZ"/>
        </w:rPr>
      </w:pPr>
      <w:r>
        <w:rPr>
          <w:lang w:val="az-Latn-AZ"/>
        </w:rPr>
        <w:t>100.2.8. istifadə edilməmiş seçki bülletenlərinin sayı;</w:t>
      </w:r>
    </w:p>
    <w:p w14:paraId="6F8CD190" w14:textId="77777777" w:rsidR="003D78E1" w:rsidRDefault="006713DF">
      <w:pPr>
        <w:pStyle w:val="Mecelle"/>
        <w:spacing w:after="60"/>
        <w:ind w:firstLine="567"/>
        <w:rPr>
          <w:lang w:val="az-Latn-AZ"/>
        </w:rPr>
      </w:pPr>
      <w:r>
        <w:rPr>
          <w:lang w:val="az-Latn-AZ"/>
        </w:rPr>
        <w:t>100.2.9. ləğv edilmiş seçki bülletenlərinin sayı;</w:t>
      </w:r>
    </w:p>
    <w:p w14:paraId="08508231" w14:textId="77777777" w:rsidR="003D78E1" w:rsidRDefault="006713DF">
      <w:pPr>
        <w:pStyle w:val="Mecelle"/>
        <w:spacing w:after="60"/>
        <w:ind w:firstLine="567"/>
        <w:rPr>
          <w:strike/>
          <w:lang w:val="az-Latn-AZ"/>
        </w:rPr>
      </w:pPr>
      <w:r>
        <w:rPr>
          <w:strike/>
          <w:lang w:val="az-Latn-AZ"/>
        </w:rPr>
        <w:t xml:space="preserve">100.2.10. daşınmaz seçki qutularında olan seçki bülleteninin qoyulması üçün zərflərin sayı (müəyyənləşdirilmiş formada olmayan zərflər istisna edilməklə); </w:t>
      </w:r>
      <w:r>
        <w:rPr>
          <w:rStyle w:val="EndnoteReference"/>
          <w:rFonts w:ascii="Palatino Linotype" w:hAnsi="Palatino Linotype" w:cs="Tahoma"/>
          <w:lang w:val="az-Latn-AZ"/>
        </w:rPr>
        <w:endnoteReference w:id="142"/>
      </w:r>
    </w:p>
    <w:p w14:paraId="139F5577" w14:textId="77777777" w:rsidR="003D78E1" w:rsidRDefault="006713DF">
      <w:pPr>
        <w:pStyle w:val="Mecelle"/>
        <w:spacing w:after="60"/>
        <w:ind w:firstLine="567"/>
        <w:rPr>
          <w:strike/>
          <w:lang w:val="az-Latn-AZ"/>
        </w:rPr>
      </w:pPr>
      <w:r>
        <w:rPr>
          <w:strike/>
          <w:lang w:val="az-Latn-AZ"/>
        </w:rPr>
        <w:t>100.2.11. daşınar seçki qutularında olan seçki bülleteninin qoyulması üçün zərflərin sayı (müəyyənləşdirilmiş formada olmayan zərflər istisna edilməklə);</w:t>
      </w:r>
      <w:r>
        <w:rPr>
          <w:lang w:val="az-Latn-AZ"/>
        </w:rPr>
        <w:t xml:space="preserve"> </w:t>
      </w:r>
      <w:r>
        <w:rPr>
          <w:rStyle w:val="EndnoteReference"/>
          <w:rFonts w:ascii="Palatino Linotype" w:hAnsi="Palatino Linotype" w:cs="Tahoma"/>
          <w:lang w:val="az-Latn-AZ"/>
        </w:rPr>
        <w:endnoteReference w:id="143"/>
      </w:r>
    </w:p>
    <w:p w14:paraId="629E6A87" w14:textId="77777777" w:rsidR="003D78E1" w:rsidRDefault="006713DF">
      <w:pPr>
        <w:pStyle w:val="Mecelle"/>
        <w:spacing w:after="60"/>
        <w:ind w:firstLine="567"/>
        <w:rPr>
          <w:lang w:val="az-Latn-AZ"/>
        </w:rPr>
      </w:pPr>
      <w:r>
        <w:rPr>
          <w:lang w:val="az-Latn-AZ"/>
        </w:rPr>
        <w:t xml:space="preserve">100.2.12. daşınar seçki qutularında </w:t>
      </w:r>
      <w:r>
        <w:rPr>
          <w:strike/>
          <w:lang w:val="az-Latn-AZ"/>
        </w:rPr>
        <w:t>olan zərflərdə</w:t>
      </w:r>
      <w:r>
        <w:rPr>
          <w:lang w:val="az-Latn-AZ"/>
        </w:rPr>
        <w:t xml:space="preserve"> aşkar edilən seçki bülleteninin sayı (müəyyənləşdirilmiş formada olmayan bülletenlər istisna edilməklə);</w:t>
      </w:r>
      <w:r>
        <w:rPr>
          <w:rStyle w:val="EndnoteReference"/>
          <w:rFonts w:ascii="Palatino Linotype" w:hAnsi="Palatino Linotype" w:cs="Tahoma"/>
          <w:lang w:val="az-Latn-AZ"/>
        </w:rPr>
        <w:endnoteReference w:id="144"/>
      </w:r>
    </w:p>
    <w:p w14:paraId="7269B500" w14:textId="77777777" w:rsidR="003D78E1" w:rsidRDefault="006713DF">
      <w:pPr>
        <w:pStyle w:val="Mecelle"/>
        <w:spacing w:after="60"/>
        <w:ind w:firstLine="567"/>
        <w:rPr>
          <w:lang w:val="az-Latn-AZ"/>
        </w:rPr>
      </w:pPr>
      <w:r>
        <w:rPr>
          <w:lang w:val="az-Latn-AZ"/>
        </w:rPr>
        <w:t xml:space="preserve">100.2.13. daşınmaz seçki qutularında </w:t>
      </w:r>
      <w:r>
        <w:rPr>
          <w:strike/>
          <w:lang w:val="az-Latn-AZ"/>
        </w:rPr>
        <w:t>olan zərflərdə</w:t>
      </w:r>
      <w:r>
        <w:rPr>
          <w:lang w:val="az-Latn-AZ"/>
        </w:rPr>
        <w:t xml:space="preserve"> aşkar edilən seçki bülleteninin sayı (müəyyənləşdirilmiş formada olmayan bülletenlər istisna edilməklə);</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145"/>
      </w:r>
    </w:p>
    <w:p w14:paraId="5C51B9C8" w14:textId="77777777" w:rsidR="003D78E1" w:rsidRDefault="006713DF">
      <w:pPr>
        <w:pStyle w:val="Mecelle"/>
        <w:spacing w:after="60"/>
        <w:ind w:firstLine="567"/>
        <w:rPr>
          <w:lang w:val="az-Latn-AZ"/>
        </w:rPr>
      </w:pPr>
      <w:r>
        <w:rPr>
          <w:lang w:val="az-Latn-AZ"/>
        </w:rPr>
        <w:t>100.2.14. etibarlı sayılan səslərin sayı;</w:t>
      </w:r>
    </w:p>
    <w:p w14:paraId="4651265E" w14:textId="77777777" w:rsidR="003D78E1" w:rsidRDefault="006713DF">
      <w:pPr>
        <w:pStyle w:val="Mecelle"/>
        <w:spacing w:after="60"/>
        <w:ind w:firstLine="567"/>
        <w:rPr>
          <w:lang w:val="az-Latn-AZ"/>
        </w:rPr>
      </w:pPr>
      <w:r>
        <w:rPr>
          <w:lang w:val="az-Latn-AZ"/>
        </w:rPr>
        <w:t>100.2.15. etibarsız sayılmış səslərin sayı (eləcə də ayrıca sətirlərdə — müəyyənləşdirilmiş formada olmayan və heç bir qeyd edilməmiş seçki bülletenlərinin sayı);</w:t>
      </w:r>
    </w:p>
    <w:p w14:paraId="3239AF87" w14:textId="77777777" w:rsidR="003D78E1" w:rsidRDefault="006713DF">
      <w:pPr>
        <w:pStyle w:val="Mecelle"/>
        <w:spacing w:after="60"/>
        <w:ind w:firstLine="567"/>
        <w:rPr>
          <w:lang w:val="az-Latn-AZ"/>
        </w:rPr>
      </w:pPr>
      <w:r>
        <w:rPr>
          <w:lang w:val="az-Latn-AZ"/>
        </w:rPr>
        <w:t>100.2.16. korlanmış seçki bülletenlərinin sayı;</w:t>
      </w:r>
    </w:p>
    <w:p w14:paraId="6A0F9D8A" w14:textId="77777777" w:rsidR="003D78E1" w:rsidRDefault="006713DF">
      <w:pPr>
        <w:pStyle w:val="Mecelle"/>
        <w:spacing w:after="60"/>
        <w:ind w:firstLine="567"/>
        <w:rPr>
          <w:lang w:val="az-Latn-AZ"/>
        </w:rPr>
      </w:pPr>
      <w:r>
        <w:rPr>
          <w:lang w:val="az-Latn-AZ"/>
        </w:rPr>
        <w:t xml:space="preserve">100.2.17. protokolun tərtib edilmə tarixi və vaxtı. </w:t>
      </w:r>
      <w:r>
        <w:rPr>
          <w:rStyle w:val="EndnoteReference"/>
          <w:rFonts w:ascii="Palatino Linotype" w:hAnsi="Palatino Linotype" w:cs="Tahoma"/>
          <w:b w:val="0"/>
          <w:position w:val="6"/>
          <w:sz w:val="20"/>
          <w:szCs w:val="20"/>
          <w:lang w:val="az-Latn-AZ"/>
        </w:rPr>
        <w:endnoteReference w:id="146"/>
      </w:r>
    </w:p>
    <w:p w14:paraId="741BAC9E" w14:textId="77777777" w:rsidR="003D78E1" w:rsidRDefault="006713DF">
      <w:pPr>
        <w:pStyle w:val="Mecelle"/>
        <w:spacing w:after="60"/>
        <w:ind w:firstLine="567"/>
        <w:rPr>
          <w:lang w:val="az-Latn-AZ"/>
        </w:rPr>
      </w:pPr>
      <w:r>
        <w:rPr>
          <w:lang w:val="az-Latn-AZ"/>
        </w:rPr>
        <w:t>100.3. Protokol 3 nüsxədən ibarət olaraq (hər bir nüsxəsi müxtəlif rəngdə olmaqla) karbonlaşdırılmış kağızdan buklet formasında hazırlanır.</w:t>
      </w:r>
    </w:p>
    <w:p w14:paraId="64BA2268" w14:textId="77777777" w:rsidR="003D78E1" w:rsidRDefault="006713DF">
      <w:pPr>
        <w:pStyle w:val="Mecelle"/>
        <w:spacing w:after="60"/>
        <w:ind w:firstLine="567"/>
        <w:rPr>
          <w:lang w:val="az-Latn-AZ"/>
        </w:rPr>
      </w:pPr>
      <w:r>
        <w:rPr>
          <w:lang w:val="az-Latn-AZ"/>
        </w:rPr>
        <w:t>100.4. Hər bir protokol Mərkəzi Seçki Komissiyasının müəyyən etdiyi qaydada bir-bir və ardıcıl olaraq nömrələnməlidir və seçki dairələrinin sayına uyğun olaraq onların seriyaları göstərilməlidir (Mərkəzi Seçki Komissiyasının protokolları istisna olmaqla).</w:t>
      </w:r>
    </w:p>
    <w:p w14:paraId="53C6D71B" w14:textId="77777777" w:rsidR="003D78E1" w:rsidRDefault="006713DF">
      <w:pPr>
        <w:pStyle w:val="Mecelle"/>
        <w:spacing w:after="60"/>
        <w:ind w:firstLine="567"/>
        <w:rPr>
          <w:lang w:val="az-Latn-AZ"/>
        </w:rPr>
      </w:pPr>
      <w:r>
        <w:rPr>
          <w:lang w:val="az-Latn-AZ"/>
        </w:rPr>
        <w:t>100.5. Protokollar dövlət dilində çap edilir.</w:t>
      </w:r>
    </w:p>
    <w:p w14:paraId="0E371329" w14:textId="77777777" w:rsidR="003D78E1" w:rsidRDefault="006713DF">
      <w:pPr>
        <w:pStyle w:val="Mecelle"/>
        <w:spacing w:after="60"/>
        <w:ind w:firstLine="567"/>
        <w:rPr>
          <w:lang w:val="az-Latn-AZ"/>
        </w:rPr>
      </w:pPr>
      <w:r>
        <w:rPr>
          <w:lang w:val="az-Latn-AZ"/>
        </w:rPr>
        <w:t>100.6. Protokollar Mərkəzi Seçki Komissiyasının qərarı ilə onun nümayəndələrinin müşahidəsi altında poliqrafiya müəssisələrində səsvermə gününə ən geci 30 gün qalmış hazırlanır.</w:t>
      </w:r>
    </w:p>
    <w:p w14:paraId="71E6B208" w14:textId="77777777" w:rsidR="003D78E1" w:rsidRDefault="006713DF">
      <w:pPr>
        <w:pStyle w:val="Mecelle"/>
        <w:spacing w:after="60"/>
        <w:ind w:firstLine="567"/>
        <w:rPr>
          <w:lang w:val="az-Latn-AZ"/>
        </w:rPr>
      </w:pPr>
      <w:r>
        <w:rPr>
          <w:lang w:val="az-Latn-AZ"/>
        </w:rPr>
        <w:t>100.7. Poliqrafiya müəssisəsi yararsız protokolların seçilib ayrılmasını təmin edir və Mərkəzi Seçki Komissiyasının səlahiyyətli üzvünə protokollar onların sayı, buraxılma tarixi və vaxtı göstərilmiş akt üzrə təhvil verir. Protokollar sifarişə uyğun olaraq təhvil verildikdən sonra poliqrafiya müəssisəsinin işçiləri çıxdaş olunmuş və artıq çap edilmiş protokolları məhv edir və bu barədə bütün iştirakçıların imzası qoyulmaqla akt tərtib edir. Bu hərəkətlərin edilməsini Mərkəzi Seçki Komissiyasının üzvləri və bu Məcəllənin 40.2-ci və 40.4-cü maddələrində göstərilən şəxslər müşahidə edə bilərlər. Mərkəzi Seçki Komissiyası qeydə alınmış namizədlərə, siyasi partiyaların, siyasi partiyalar bloklarının referendum üzrə təşviqat qruplarının səlahiyyətli nümayəndələrinə protokolların buraxılması yeri və vaxtı barədə məlumat verməlidir.</w:t>
      </w:r>
    </w:p>
    <w:p w14:paraId="3A48C834" w14:textId="77777777" w:rsidR="003D78E1" w:rsidRDefault="006713DF">
      <w:pPr>
        <w:pStyle w:val="Mecelle"/>
        <w:spacing w:after="60"/>
        <w:ind w:firstLine="567"/>
        <w:rPr>
          <w:lang w:val="az-Latn-AZ"/>
        </w:rPr>
      </w:pPr>
      <w:r>
        <w:rPr>
          <w:lang w:val="az-Latn-AZ"/>
        </w:rPr>
        <w:t xml:space="preserve">100.8. Mərkəzi Seçki Komissiyası poliqrafiya müəssisəsindən </w:t>
      </w:r>
      <w:r>
        <w:rPr>
          <w:rFonts w:cs="Arial"/>
          <w:lang w:val="az-Latn-AZ"/>
        </w:rPr>
        <w:t>səsvermə protokollarını</w:t>
      </w:r>
      <w:r>
        <w:rPr>
          <w:lang w:val="az-Latn-AZ"/>
        </w:rPr>
        <w:t xml:space="preserve"> aldıqdan sonra səsvermə gününə azı 20 gün qalmış müvafiq dairə seçki komissiyası sədrinin və katiblərinin iştirakı ilə protokolların sayını, seriya və nömrələrini, verilmə tarixini, vaxtını göstərməklə akt tərtib edib, protokolları seçki məntəqələrinin sayı nəzərə alınmaqla dairə seçki komissiyasının sədrinə verir. Dairə seçki komissiyası səsvermə gününə ən azı 4 gün qalmış protokolları göstərilən qaydada məntəqə seçki komissiyalarına verir.</w:t>
      </w:r>
      <w:r>
        <w:rPr>
          <w:rStyle w:val="EndnoteReference"/>
          <w:rFonts w:ascii="Palatino Linotype" w:hAnsi="Palatino Linotype" w:cs="Tahoma"/>
          <w:lang w:val="az-Latn-AZ"/>
        </w:rPr>
        <w:endnoteReference w:id="147"/>
      </w:r>
    </w:p>
    <w:p w14:paraId="153550EE" w14:textId="77777777" w:rsidR="003D78E1" w:rsidRDefault="006713DF">
      <w:pPr>
        <w:pStyle w:val="Mecelle"/>
        <w:spacing w:after="60"/>
        <w:ind w:firstLine="567"/>
        <w:rPr>
          <w:lang w:val="az-Latn-AZ"/>
        </w:rPr>
      </w:pPr>
      <w:r>
        <w:rPr>
          <w:lang w:val="az-Latn-AZ"/>
        </w:rPr>
        <w:t>100.9. Protokolların verilməsi və saxlanması üçün seçki bülletenlərini verən, qəbul edən və mühafizə edən seçki komissiyaları sədrləri məsuliyyət daşıyırlar.</w:t>
      </w:r>
    </w:p>
    <w:p w14:paraId="396E6C5D" w14:textId="77777777" w:rsidR="003D78E1" w:rsidRDefault="006713DF">
      <w:pPr>
        <w:pStyle w:val="Mecelle"/>
        <w:spacing w:after="60"/>
        <w:ind w:firstLine="567"/>
        <w:rPr>
          <w:lang w:val="az-Latn-AZ"/>
        </w:rPr>
      </w:pPr>
      <w:r>
        <w:rPr>
          <w:lang w:val="az-Latn-AZ"/>
        </w:rPr>
        <w:t>100.10. Bu Məcəllənin 35.4-cü və 35.6-cı maddələrinə uyğun olaraq müstəsna hallarda səsvermə günü üzən gəmilərdə, Azərbaycan Respublikasının hüdudlarından kənarda yaradılmış seçki məntəqələrində texniki imkanlar olduqda protokolların məntəqə seçki komissiyaları tərəfindən hazırlanmasına icazə verilir.</w:t>
      </w:r>
    </w:p>
    <w:p w14:paraId="5C400493" w14:textId="77777777" w:rsidR="003D78E1" w:rsidRDefault="006713DF">
      <w:pPr>
        <w:pStyle w:val="Mecelle"/>
        <w:spacing w:after="60"/>
        <w:ind w:firstLine="567"/>
        <w:rPr>
          <w:lang w:val="az-Latn-AZ"/>
        </w:rPr>
      </w:pPr>
      <w:r>
        <w:rPr>
          <w:lang w:val="az-Latn-AZ"/>
        </w:rPr>
        <w:t>100.11. Seçki protokolları ilə eyni müddətdə seçki protokollarının surətləri hazırlanır və seçki komissiyalarına verilir. Hər bir seçki komissiyasına protokolun 30 surəti verilir. Protokolların surətlərində seriya və nömrə poliqrafiya üsulu ilə göstərilmir, onlar protokolun surəti doldurulduqda müvafiq protokola uyğun olaraq yazı ilə qeyd edilir. Bu Məcəllənin 40.2-ci və 40.4-cü maddələrində göstərilən şəxslərə verilən seçki komissiyalarının protokollarının və digər sənədlərinin surətlərini onların tələbi ilə komissiyanın sədri və ya katibi təsdiq edir. Bu halda həmin şəxs təsdiq olunan sənədin surətinə «Əsli ilə düzdür» sözlərini yazdıqdan sonra onu imzalayır (protokolun seriya və nömrəsini yazır), komissiyanın möhürü ilə təsdiqləyir və təsdiqetmə tarixini qoyur. Sənədin təsdiq olunan bir surətini bu Məcəllənin 40.2 və 40.4-cü maddələrində göstərilən şəxslər haqq ödəmədən, əlavə surətlərini isə bu Məcəllənin 42.2.9-cu maddəsi nəzərə alınmaqla Mərkəzi Seçki Komissiyası tərəfindən müəyyən edilən haqqı, ödədikdən sonra alırlar.</w:t>
      </w:r>
    </w:p>
    <w:p w14:paraId="1EFC5E9C" w14:textId="77777777" w:rsidR="003D78E1" w:rsidRDefault="006713DF">
      <w:pPr>
        <w:pStyle w:val="Mecelle"/>
        <w:spacing w:after="60"/>
        <w:ind w:firstLine="567"/>
        <w:rPr>
          <w:lang w:val="az-Latn-AZ"/>
        </w:rPr>
      </w:pPr>
      <w:r>
        <w:rPr>
          <w:lang w:val="az-Latn-AZ"/>
        </w:rPr>
        <w:t>100.12. Protokollar seçki komissiyasının həlledici səs hüquqlu üzvləri tərəfindən tərtib edilir və seçki komissiyasının həlledici səs hüquqlu üzvlərinin ümumi sayının ən azı 2/3-si tərəfindən imzalanır. Komissiyanın bütövlükdə protokolla və ya onun ayrı-ayrı hissələri ilə razılaşmayan həlledici səs hüquqlu üzvü protokola öz xüsusi rəyini əlavə edə bilər və bu barədə protokolda müvafiq qeyd aparılır. Protokolun tərtib edilməsini bu Məcəllənin 40.2-ci və 40.4-cü maddələrində göstərilən şəxslər müşahidə edə bilərlər. Protokolun karandaşla yazılmasına və ona hər hansı düzəliş edilməsinə icazə verilmir.</w:t>
      </w:r>
    </w:p>
    <w:p w14:paraId="52C64D07"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170" w:name="_Toc90979850"/>
      <w:r>
        <w:rPr>
          <w:rStyle w:val="StyleMaddeHanging125cmBefore12ptChar"/>
          <w:szCs w:val="22"/>
        </w:rPr>
        <w:t>Maddə 101</w:t>
      </w:r>
      <w:r>
        <w:rPr>
          <w:lang w:val="az-Latn-AZ"/>
        </w:rPr>
        <w:t xml:space="preserve">. </w:t>
      </w:r>
      <w:r>
        <w:rPr>
          <w:rStyle w:val="StyleBold"/>
          <w:bCs/>
          <w:caps w:val="0"/>
          <w:color w:val="000000"/>
          <w:sz w:val="22"/>
          <w:szCs w:val="18"/>
        </w:rPr>
        <w:t>Səsvermə üçün qeydiyyatdan çıxma vəsiqəsi</w:t>
      </w:r>
      <w:bookmarkEnd w:id="170"/>
    </w:p>
    <w:p w14:paraId="1C85F4E4" w14:textId="77777777" w:rsidR="003D78E1" w:rsidRDefault="006713DF">
      <w:pPr>
        <w:pStyle w:val="Mecelle"/>
        <w:spacing w:after="60"/>
        <w:ind w:firstLine="567"/>
        <w:rPr>
          <w:lang w:val="az-Latn-AZ"/>
        </w:rPr>
      </w:pPr>
      <w:r>
        <w:rPr>
          <w:lang w:val="az-Latn-AZ"/>
        </w:rPr>
        <w:t xml:space="preserve">101.1. </w:t>
      </w:r>
      <w:r>
        <w:rPr>
          <w:rFonts w:cs="Arial"/>
          <w:lang w:val="az-Latn-AZ"/>
        </w:rPr>
        <w:t xml:space="preserve">Referendum və prezident seçkiləri zamanı seçicilərə vahid dairə üzrə səsvermə üçün qeydiyyatdan çıxma vəsiqəsi verilə bilər. </w:t>
      </w:r>
      <w:r>
        <w:rPr>
          <w:lang w:val="az-Latn-AZ"/>
        </w:rPr>
        <w:t xml:space="preserve">Səsvermə üçün qeydiyyatdan çıxma vəsiqəsinin (bundan sonra — səsvermə vəsiqəsi) forması, hazırlanma qaydası, sayı, verilmə reyestrinin forması, hazırlanmasına aid tələblər Mərkəzi Seçki Komissiyası tərəfindən səsvermə gününə azı </w:t>
      </w:r>
      <w:r>
        <w:rPr>
          <w:iCs/>
          <w:lang w:val="az-Latn-AZ"/>
        </w:rPr>
        <w:t>45</w:t>
      </w:r>
      <w:r>
        <w:rPr>
          <w:lang w:val="az-Latn-AZ"/>
        </w:rPr>
        <w:t xml:space="preserve"> gün qalmış təsdiq edilir. Səsvermə vəsiqələri bu Məcəllənin 99.2 — 99.5-ci maddələrində göstərilən qaydada hazırlanır. Səsvermə vəsiqələri yuxarı seçki komissiyasından aşağı seçki komissiyasına bu Məcəllənin 99.6-cı maddəsi ilə müəyyənləşdirilmiş qaydada təhvil verilir. Səsvermə vəsiqələrinin verilməsi və saxlanması üçün müvafiq seçki komissiyalarının sədrləri məsuliyyət daşıyırlar.</w:t>
      </w:r>
      <w:r>
        <w:rPr>
          <w:rStyle w:val="EndnoteReference"/>
          <w:rFonts w:ascii="Palatino Linotype" w:hAnsi="Palatino Linotype" w:cs="Tahoma"/>
          <w:sz w:val="20"/>
          <w:szCs w:val="20"/>
          <w:lang w:val="az-Latn-AZ"/>
        </w:rPr>
        <w:endnoteReference w:id="148"/>
      </w:r>
    </w:p>
    <w:p w14:paraId="5A107F28" w14:textId="77777777" w:rsidR="003D78E1" w:rsidRDefault="006713DF">
      <w:pPr>
        <w:pStyle w:val="Mecelle"/>
        <w:spacing w:after="60"/>
        <w:ind w:firstLine="567"/>
        <w:rPr>
          <w:lang w:val="az-Latn-AZ"/>
        </w:rPr>
      </w:pPr>
      <w:r>
        <w:rPr>
          <w:lang w:val="az-Latn-AZ"/>
        </w:rPr>
        <w:t xml:space="preserve">101.2. Səsvermə günü seçicilər siyahısına daxil edilmiş, seçki məntəqəsində səs vermək imkanı olmayan seçici müvafiq dairə seçki komissiyasında (səsvermə gününə 45-25 gün qalmış) və ya məntəqə seçki komissiyasında (səsvermə gününə 24-3 gün qalmış) səsvermə vəsiqəsini ala bilər və həmin vəsiqə əsasında səsvermə günü olduğu ərazidəki seçki məntəqəsində səs verə bilər </w:t>
      </w:r>
      <w:r>
        <w:rPr>
          <w:rFonts w:cs="Arial"/>
          <w:lang w:val="az-Latn-AZ"/>
        </w:rPr>
        <w:t>Bu qayda Milli Məclisə seçkilər zamanı müvafiq seçki dairəsinin ərazisində, prezident seçkiləri və referendum zamanı respublikanın bütün ərazisində, bələdiyyə seçkilərində isə müvafiq bələdiyyənin ərazisində tətbiq edilir.</w:t>
      </w:r>
      <w:r>
        <w:rPr>
          <w:rStyle w:val="EndnoteReference"/>
          <w:rFonts w:ascii="Palatino Linotype" w:hAnsi="Palatino Linotype" w:cs="Arial"/>
          <w:lang w:val="az-Latn-AZ"/>
        </w:rPr>
        <w:endnoteReference w:id="149"/>
      </w:r>
    </w:p>
    <w:p w14:paraId="45EB0170" w14:textId="77777777" w:rsidR="003D78E1" w:rsidRDefault="006713DF">
      <w:pPr>
        <w:pStyle w:val="Mecelle"/>
        <w:spacing w:after="60"/>
        <w:ind w:firstLine="567"/>
        <w:rPr>
          <w:lang w:val="az-Latn-AZ"/>
        </w:rPr>
      </w:pPr>
      <w:r>
        <w:rPr>
          <w:lang w:val="az-Latn-AZ"/>
        </w:rPr>
        <w:t>101.3. Səsvermə vəsiqəsi müvafiq seçki komissiyası tərəfindən seçicinin ərizəsi əsasında seçiciyə və ya notariat qaydasında təsdiq edilmiş vəkalətnamə əsasında onun nümayəndəsinə verilir. Ərizədə seçicinin səsvermə vəsiqəsi almasının səbəbləri göstərilməlidir. Ərizə verildiyi gündən başlayaraq iki gün müddətində məntəqə seçki komissiyası dairə seçki komissiyasına müraciət edərək, seçicinin əvvəl səsvermə vəsiqəsini alıb-almaması faktını araşdırmalıdır. Bir seçiciyə bir neçə səsvermə vəsiqəsinin verilməsi qadağandır.</w:t>
      </w:r>
    </w:p>
    <w:p w14:paraId="63A312B5" w14:textId="77777777" w:rsidR="003D78E1" w:rsidRDefault="006713DF">
      <w:pPr>
        <w:pStyle w:val="Mecelle"/>
        <w:spacing w:after="60"/>
        <w:ind w:firstLine="567"/>
        <w:rPr>
          <w:lang w:val="az-Latn-AZ"/>
        </w:rPr>
      </w:pPr>
      <w:r>
        <w:rPr>
          <w:lang w:val="az-Latn-AZ"/>
        </w:rPr>
        <w:t>101.4. Dairə seçki komissiyası səsvermə vəsiqələrinin reyestrini tərtib edir. Həmin reyestrdə səsvermə vəsiqəsi alan seçicilərin soyadı, adı, atasının adı, doğum tarixi, yaşayış yerinin ünvanı göstərilməlidir. Səsvermə gününə 25 gün qalmış dairə seçki komissiyası məntəqə seçki komissiyalarına seçicilərin siyahıları ilə birlikdə göstərilən reyestrdən təsdiq edilmiş çıxarışları göndərir. Məntəqə seçki komissiyası seçicilər siyahısında həmin çıxarışlara əsasən müvafiq qeydlər apara bilər.</w:t>
      </w:r>
    </w:p>
    <w:p w14:paraId="02118E9D" w14:textId="33B0A7D4" w:rsidR="003D78E1" w:rsidRDefault="006713DF">
      <w:pPr>
        <w:pStyle w:val="Mecelle"/>
        <w:spacing w:after="60"/>
        <w:ind w:firstLine="567"/>
        <w:rPr>
          <w:lang w:val="az-Latn-AZ"/>
        </w:rPr>
      </w:pPr>
      <w:r>
        <w:rPr>
          <w:lang w:val="az-Latn-AZ"/>
        </w:rPr>
        <w:t>101.5. Səsvermə vəsiqəsinin alınması haqqında seçici və ya onun nümayəndəsi reyestrdə (dairə seçki komissiyasında) və ya seçicilər siyahısında (məntəqə seçki komissiyasında) şəxsiyyət vəsiqəsini və ya onu əvəz edən sənədin seriyasını</w:t>
      </w:r>
      <w:r w:rsidR="00FD665E" w:rsidRPr="00FD665E">
        <w:rPr>
          <w:i/>
          <w:iCs/>
          <w:color w:val="212529"/>
          <w:spacing w:val="2"/>
          <w:shd w:val="clear" w:color="auto" w:fill="FFFFFF"/>
          <w:lang w:val="az-Latn-AZ"/>
        </w:rPr>
        <w:t>, nömrəsini və verilmə tarixini və ya etibarlılıq müddətini</w:t>
      </w:r>
      <w:r>
        <w:rPr>
          <w:lang w:val="az-Latn-AZ"/>
        </w:rPr>
        <w:t xml:space="preserve"> göstərməklə imza atır. Bu zaman səsvermə vəsiqəsinin kəsilən küncü reyestrə və ya seçicilər siyahısına əlavə edilir. Bunun əsasında seçici qeydə alınmış seçicilərin hesablanması zamanı nəzərə alınmır və müvafiq protokola daxil edilmir.</w:t>
      </w:r>
      <w:r w:rsidR="00FD665E" w:rsidRPr="00FD665E">
        <w:rPr>
          <w:rStyle w:val="EndnoteReference"/>
          <w:rFonts w:ascii="Palatino Linotype" w:hAnsi="Palatino Linotype"/>
          <w:sz w:val="20"/>
          <w:szCs w:val="20"/>
          <w:lang w:val="az-Latn-AZ"/>
        </w:rPr>
        <w:t xml:space="preserve"> </w:t>
      </w:r>
      <w:r w:rsidR="00FD665E" w:rsidRPr="00D460BB">
        <w:rPr>
          <w:rStyle w:val="EndnoteReference"/>
          <w:rFonts w:ascii="Palatino Linotype" w:hAnsi="Palatino Linotype"/>
          <w:sz w:val="20"/>
          <w:szCs w:val="20"/>
          <w:lang w:val="az-Latn-AZ"/>
        </w:rPr>
        <w:endnoteReference w:id="150"/>
      </w:r>
    </w:p>
    <w:p w14:paraId="7698BCE0" w14:textId="77777777" w:rsidR="003D78E1" w:rsidRDefault="006713DF">
      <w:pPr>
        <w:pStyle w:val="Mecelle"/>
        <w:spacing w:after="60"/>
        <w:ind w:firstLine="567"/>
        <w:rPr>
          <w:lang w:val="az-Latn-AZ"/>
        </w:rPr>
      </w:pPr>
      <w:r>
        <w:rPr>
          <w:lang w:val="az-Latn-AZ"/>
        </w:rPr>
        <w:t>101.6. Məntəqə seçki komissiyası verilən səsvermə vəsiqələri haqqında məlumatı vəsiqə verildikdən sonra dərhal dairə seçki komissiyasına təqdim edir. Dairə seçki komissiyası həmin məlumatları hər 2 gündən bir Mərkəzi Seçki Komissiyasına təqdim edir.</w:t>
      </w:r>
    </w:p>
    <w:p w14:paraId="5C92E525" w14:textId="77777777" w:rsidR="003D78E1" w:rsidRDefault="006713DF">
      <w:pPr>
        <w:pStyle w:val="Mecelle"/>
        <w:spacing w:after="60"/>
        <w:ind w:firstLine="567"/>
        <w:rPr>
          <w:lang w:val="az-Latn-AZ"/>
        </w:rPr>
      </w:pPr>
      <w:r>
        <w:rPr>
          <w:lang w:val="az-Latn-AZ"/>
        </w:rPr>
        <w:t>101.7. Səsvermə vəsiqəsi bu vəsiqəni verən seçki komissiyasının möhürü ilə təsdiq edilməlidir, onun üzərində müvafiq dairə və ya məntəqə seçki komissiyası üzvünün imzası olmalıdır.</w:t>
      </w:r>
    </w:p>
    <w:p w14:paraId="0A6DB275" w14:textId="77777777" w:rsidR="003D78E1" w:rsidRDefault="006713DF">
      <w:pPr>
        <w:pStyle w:val="Mecelle"/>
        <w:spacing w:after="60"/>
        <w:ind w:firstLine="567"/>
        <w:rPr>
          <w:lang w:val="az-Latn-AZ"/>
        </w:rPr>
      </w:pPr>
      <w:r>
        <w:rPr>
          <w:lang w:val="az-Latn-AZ"/>
        </w:rPr>
        <w:t>101.8. Səsvermə vəsiqəsi seçici tərəfindən seçki bülleteninin alınması üçün təqdim edildikdə vəsiqə seçicilər siyahısına əlavə edilir.</w:t>
      </w:r>
    </w:p>
    <w:p w14:paraId="2D63E934" w14:textId="77777777" w:rsidR="003D78E1" w:rsidRDefault="006713DF">
      <w:pPr>
        <w:pStyle w:val="Mecelle"/>
        <w:spacing w:after="60"/>
        <w:ind w:firstLine="567"/>
        <w:rPr>
          <w:lang w:val="az-Latn-AZ"/>
        </w:rPr>
      </w:pPr>
      <w:r>
        <w:rPr>
          <w:lang w:val="az-Latn-AZ"/>
        </w:rPr>
        <w:t>101.9. Seçici seçkilər günü səsvermə bülletenini alarkən səsvermə vəsiqəsində öz yaşayış yerinin ünvanını göstərməlidir və onu imzalamalıdır.</w:t>
      </w:r>
    </w:p>
    <w:p w14:paraId="6CF63A4B" w14:textId="77777777" w:rsidR="003D78E1" w:rsidRDefault="006713DF">
      <w:pPr>
        <w:pStyle w:val="Mecelle"/>
        <w:spacing w:after="60"/>
        <w:ind w:firstLine="567"/>
        <w:rPr>
          <w:lang w:val="az-Latn-AZ"/>
        </w:rPr>
      </w:pPr>
      <w:r>
        <w:rPr>
          <w:lang w:val="az-Latn-AZ"/>
        </w:rPr>
        <w:t>101.10. Səsvermə günü səsvermə başlananadək istifadə edilməmiş səsvermə vəsiqələri yarı kəsilir, bu barədə dairə və ya məntəqə seçki komissiyası tərəfindən müvafiq akt tərtib edilir və həmin akt əsasında səsvermə vəsiqəsi alan seçicilərin sayı və səsvermə vəsiqəsi ilə səs verən seçicilərin sayı məntəqə seçki komissiyasının protokolunda göstərilir.</w:t>
      </w:r>
    </w:p>
    <w:p w14:paraId="3D27373F" w14:textId="77777777" w:rsidR="003D78E1" w:rsidRDefault="003D78E1">
      <w:pPr>
        <w:pStyle w:val="Mecelle"/>
        <w:spacing w:after="60"/>
        <w:ind w:firstLine="567"/>
        <w:rPr>
          <w:lang w:val="az-Latn-AZ"/>
        </w:rPr>
      </w:pPr>
    </w:p>
    <w:p w14:paraId="247F4A39" w14:textId="77777777" w:rsidR="003D78E1" w:rsidRDefault="006713DF">
      <w:pPr>
        <w:ind w:firstLine="567"/>
        <w:jc w:val="both"/>
        <w:rPr>
          <w:rFonts w:ascii="Palatino Linotype" w:hAnsi="Palatino Linotype" w:cs="Arial"/>
          <w:b/>
          <w:sz w:val="22"/>
          <w:szCs w:val="22"/>
          <w:lang w:val="az-Latn-AZ"/>
        </w:rPr>
      </w:pPr>
      <w:r>
        <w:rPr>
          <w:rFonts w:ascii="Palatino Linotype" w:hAnsi="Palatino Linotype" w:cs="Arial"/>
          <w:sz w:val="22"/>
          <w:szCs w:val="22"/>
          <w:lang w:val="az-Latn-AZ"/>
        </w:rPr>
        <w:t>Maddə 102.</w:t>
      </w:r>
      <w:r>
        <w:rPr>
          <w:rFonts w:ascii="Palatino Linotype" w:hAnsi="Palatino Linotype" w:cs="Arial"/>
          <w:b/>
          <w:sz w:val="22"/>
          <w:szCs w:val="22"/>
          <w:lang w:val="az-Latn-AZ"/>
        </w:rPr>
        <w:t xml:space="preserve"> Seçicilərin barmaqlarının gözə görünməyən mürəkkəblə işarələnməsi</w:t>
      </w:r>
    </w:p>
    <w:p w14:paraId="424F3A7C"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102.1. Məntəqə seçki komissiyası səsvermə günü seçki bülletenlərini alarkən seçicinin barmağının işarələnməsini zərərsiz, gözə görünməyən mayedən istifadə etməklə həyata keçirir.</w:t>
      </w:r>
    </w:p>
    <w:p w14:paraId="74836F5A"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102.2. Seçicinin sol əlinin baş barmağı çiləmə üsulu ilə işarələnir.</w:t>
      </w:r>
    </w:p>
    <w:p w14:paraId="7153B465" w14:textId="77777777" w:rsidR="003D78E1" w:rsidRDefault="006713DF">
      <w:pPr>
        <w:pStyle w:val="Mecelle"/>
        <w:spacing w:after="60"/>
        <w:ind w:firstLine="567"/>
        <w:rPr>
          <w:lang w:val="az-Latn-AZ"/>
        </w:rPr>
      </w:pPr>
      <w:r>
        <w:rPr>
          <w:rFonts w:cs="Arial"/>
          <w:lang w:val="az-Latn-AZ"/>
        </w:rPr>
        <w:t>102.3. Seçicinin barmağının əvvəl seçki bülletenini alarkən işarələnməsini müəyyən etmək üçün ultrabənövşəyi lampadan istifadə edilir.</w:t>
      </w:r>
      <w:r>
        <w:rPr>
          <w:rStyle w:val="EndnoteReference"/>
          <w:rFonts w:ascii="Palatino Linotype" w:hAnsi="Palatino Linotype" w:cs="Tahoma"/>
          <w:lang w:val="az-Latn-AZ"/>
        </w:rPr>
        <w:endnoteReference w:id="151"/>
      </w:r>
    </w:p>
    <w:p w14:paraId="333C8BB1"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103.</w:t>
      </w:r>
      <w:r>
        <w:rPr>
          <w:rStyle w:val="StyleBold"/>
          <w:bCs/>
          <w:caps w:val="0"/>
          <w:color w:val="000000"/>
          <w:sz w:val="22"/>
          <w:szCs w:val="18"/>
        </w:rPr>
        <w:t xml:space="preserve"> Seçki qutuları</w:t>
      </w:r>
    </w:p>
    <w:p w14:paraId="34C7C8AA" w14:textId="77777777" w:rsidR="003D78E1" w:rsidRDefault="006713DF">
      <w:pPr>
        <w:pStyle w:val="Mecelle"/>
        <w:spacing w:after="60"/>
        <w:ind w:firstLine="567"/>
        <w:rPr>
          <w:lang w:val="az-Latn-AZ"/>
        </w:rPr>
      </w:pPr>
      <w:r>
        <w:rPr>
          <w:lang w:val="az-Latn-AZ"/>
        </w:rPr>
        <w:t>103.1. Seçki qutularının ölçüləri (daşınan seçki qutuları üçün ayrıca  daşınmaz seçki qutuları üçün ayrıca ) Mərkəzi Seçki Komissiyası tərəfindən təsdiq edilir.</w:t>
      </w:r>
    </w:p>
    <w:p w14:paraId="6F69E08C" w14:textId="77777777" w:rsidR="003D78E1" w:rsidRDefault="006713DF">
      <w:pPr>
        <w:pStyle w:val="Mecelle"/>
        <w:spacing w:after="60"/>
        <w:ind w:firstLine="567"/>
        <w:rPr>
          <w:lang w:val="az-Latn-AZ"/>
        </w:rPr>
      </w:pPr>
      <w:r>
        <w:rPr>
          <w:lang w:val="az-Latn-AZ"/>
        </w:rPr>
        <w:t>103.2. Seçki qutuları şəffaf olmalıdır. Onların şəffaflığının dərəcəsi onların dolu olub-olmamasını müəyyən etməyə imkan verməlidir.</w:t>
      </w:r>
    </w:p>
    <w:p w14:paraId="4BD83CF1" w14:textId="77777777" w:rsidR="003D78E1" w:rsidRDefault="006713DF">
      <w:pPr>
        <w:pStyle w:val="Mecelle"/>
        <w:spacing w:after="60"/>
        <w:ind w:firstLine="567"/>
        <w:rPr>
          <w:lang w:val="az-Latn-AZ"/>
        </w:rPr>
      </w:pPr>
      <w:r>
        <w:rPr>
          <w:lang w:val="az-Latn-AZ"/>
        </w:rPr>
        <w:t xml:space="preserve">103.3. Seçki qutusuna seçki bülleteninin salınması üçün yarıq eyni zamanda birdən artıq seçki bülleteni </w:t>
      </w:r>
      <w:r>
        <w:rPr>
          <w:strike/>
          <w:lang w:val="az-Latn-AZ"/>
        </w:rPr>
        <w:t>qoyulan zərfin</w:t>
      </w:r>
      <w:r>
        <w:rPr>
          <w:lang w:val="az-Latn-AZ"/>
        </w:rPr>
        <w:t xml:space="preserve"> salınmasına imkan verməməlidir.</w:t>
      </w:r>
      <w:r>
        <w:rPr>
          <w:rStyle w:val="EndnoteReference"/>
          <w:rFonts w:ascii="Palatino Linotype" w:hAnsi="Palatino Linotype" w:cs="Tahoma"/>
          <w:lang w:val="az-Latn-AZ"/>
        </w:rPr>
        <w:endnoteReference w:id="152"/>
      </w:r>
    </w:p>
    <w:p w14:paraId="41A6BA8C" w14:textId="77777777" w:rsidR="003D78E1" w:rsidRDefault="006713DF">
      <w:pPr>
        <w:pStyle w:val="Mecelle"/>
        <w:spacing w:after="60"/>
        <w:ind w:firstLine="567"/>
        <w:rPr>
          <w:lang w:val="az-Latn-AZ"/>
        </w:rPr>
      </w:pPr>
      <w:r>
        <w:rPr>
          <w:lang w:val="az-Latn-AZ"/>
        </w:rPr>
        <w:t xml:space="preserve">103.4. Səsvermə günü seçki qutuları məntəqə seçki komissiyasının sədri tərəfindən Mərkəzi Seçki Komissiyasının müəyyən etdiyi qaydada </w:t>
      </w:r>
      <w:r>
        <w:rPr>
          <w:i/>
          <w:color w:val="000000"/>
          <w:lang w:val="az-Latn-AZ"/>
        </w:rPr>
        <w:t>kilidlənir</w:t>
      </w:r>
      <w:r>
        <w:rPr>
          <w:lang w:val="az-Latn-AZ"/>
        </w:rPr>
        <w:t xml:space="preserve">. </w:t>
      </w:r>
      <w:r>
        <w:rPr>
          <w:i/>
          <w:color w:val="000000"/>
          <w:lang w:val="az-Latn-AZ"/>
        </w:rPr>
        <w:t>Kilidlər</w:t>
      </w:r>
      <w:r>
        <w:rPr>
          <w:lang w:val="az-Latn-AZ"/>
        </w:rPr>
        <w:t xml:space="preserve"> plastikdən hazırlanmalıdır və hər birinin öz nömrəsi olmalıdır.</w:t>
      </w:r>
      <w:r>
        <w:rPr>
          <w:rStyle w:val="EndnoteReference"/>
          <w:rFonts w:ascii="Palatino Linotype" w:hAnsi="Palatino Linotype"/>
          <w:lang w:val="az-Latn-AZ"/>
        </w:rPr>
        <w:t xml:space="preserve"> </w:t>
      </w:r>
      <w:r>
        <w:rPr>
          <w:rStyle w:val="EndnoteReference"/>
          <w:rFonts w:ascii="Palatino Linotype" w:hAnsi="Palatino Linotype"/>
          <w:sz w:val="20"/>
          <w:szCs w:val="20"/>
          <w:lang w:val="az-Latn-AZ"/>
        </w:rPr>
        <w:endnoteReference w:id="153"/>
      </w:r>
    </w:p>
    <w:p w14:paraId="344F7443"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171" w:name="_Toc90979852"/>
      <w:r>
        <w:rPr>
          <w:rStyle w:val="StyleMaddeHanging125cmBefore12ptChar"/>
          <w:szCs w:val="22"/>
        </w:rPr>
        <w:t>Maddə 104.</w:t>
      </w:r>
      <w:r>
        <w:rPr>
          <w:lang w:val="az-Latn-AZ"/>
        </w:rPr>
        <w:t xml:space="preserve"> </w:t>
      </w:r>
      <w:r>
        <w:rPr>
          <w:rStyle w:val="StyleBold"/>
          <w:bCs/>
          <w:caps w:val="0"/>
          <w:color w:val="000000"/>
          <w:sz w:val="22"/>
          <w:szCs w:val="18"/>
        </w:rPr>
        <w:t>Səsvermə qaydası</w:t>
      </w:r>
      <w:bookmarkEnd w:id="171"/>
    </w:p>
    <w:p w14:paraId="672BFB4A" w14:textId="2260B41E" w:rsidR="003D78E1" w:rsidRDefault="006713DF">
      <w:pPr>
        <w:pStyle w:val="Mecelle"/>
        <w:spacing w:after="60"/>
        <w:ind w:firstLine="567"/>
        <w:rPr>
          <w:lang w:val="az-Latn-AZ"/>
        </w:rPr>
      </w:pPr>
      <w:r>
        <w:rPr>
          <w:lang w:val="az-Latn-AZ"/>
        </w:rPr>
        <w:t xml:space="preserve">104.1. Seçkilər günü səsvermə saat 8-dən 19-a kimi keçirilir. Məntəqə seçki komissiyaları səsvermə gününə azı 25 gün qalmış səsvermənin yeri və vaxtı haqqında </w:t>
      </w:r>
      <w:r w:rsidR="001466DE" w:rsidRPr="002C120D">
        <w:rPr>
          <w:i/>
          <w:iCs/>
          <w:sz w:val="24"/>
          <w:szCs w:val="24"/>
          <w:lang w:val="az-Latn-AZ"/>
        </w:rPr>
        <w:t>media</w:t>
      </w:r>
      <w:r>
        <w:rPr>
          <w:lang w:val="az-Latn-AZ"/>
        </w:rPr>
        <w:t xml:space="preserve"> və ya məlumat lövhələri vasitəsi ilə seçiciləri xəbərdar etməlidirlər.</w:t>
      </w:r>
      <w:r w:rsidR="001466DE">
        <w:rPr>
          <w:rStyle w:val="EndnoteReference"/>
          <w:lang w:val="az-Latn-AZ"/>
        </w:rPr>
        <w:endnoteReference w:id="154"/>
      </w:r>
    </w:p>
    <w:p w14:paraId="1D5434A1" w14:textId="77777777" w:rsidR="003D78E1" w:rsidRDefault="006713DF">
      <w:pPr>
        <w:pStyle w:val="Mecelle"/>
        <w:spacing w:after="60"/>
        <w:ind w:firstLine="567"/>
        <w:rPr>
          <w:lang w:val="az-Latn-AZ"/>
        </w:rPr>
      </w:pPr>
      <w:r>
        <w:rPr>
          <w:lang w:val="az-Latn-AZ"/>
        </w:rPr>
        <w:t>104.2. Yaşayış məntəqəsində seçicilərin ümumi sayı 50-dən azdırsa və həmin yaşayış məntəqələrindən ən yaxın seçki məntəqəsinə çatmaq üçün 1 saatdan çox vaxt tələb olunursa, dairə seçki komissiyası həmin seçicilərin seçicilər siyahısına daxil edildikləri seçki məntəqəsinə çatdırılması üçün ictimai nəqliyyat vasitəsindən istifadə edə bilər. Bu cür istifadənin xərcləri dairə seçki komissiyasına Mərkəzi Seçki Komissiyası tərəfindən ayrılan vəsait hesabına ödənilir.</w:t>
      </w:r>
    </w:p>
    <w:p w14:paraId="4273C9CC" w14:textId="77777777" w:rsidR="003D78E1" w:rsidRDefault="006713DF">
      <w:pPr>
        <w:pStyle w:val="Mecelle"/>
        <w:spacing w:after="60"/>
        <w:ind w:firstLine="567"/>
        <w:rPr>
          <w:lang w:val="az-Latn-AZ"/>
        </w:rPr>
      </w:pPr>
      <w:r>
        <w:rPr>
          <w:lang w:val="az-Latn-AZ"/>
        </w:rPr>
        <w:t>104.3. Bu Məcəllənin 35.4-cü-35.6-cı maddələrinə uyğun yaradılmış seçki məntəqələrinin məntəqə seçki komissiyaları, seçici siyahılarına daxil edilmiş bütün seçicilər səsvermədə iştirak ediblərsə, səsvermənin vaxtından qabaq qurtarması haqqında məlumat verə bilərlər.</w:t>
      </w:r>
    </w:p>
    <w:p w14:paraId="6F11719F" w14:textId="77777777" w:rsidR="003D78E1" w:rsidRDefault="006713DF">
      <w:pPr>
        <w:pStyle w:val="Mecelle"/>
        <w:spacing w:after="60"/>
        <w:ind w:firstLine="567"/>
        <w:rPr>
          <w:lang w:val="az-Latn-AZ"/>
        </w:rPr>
      </w:pPr>
      <w:r>
        <w:rPr>
          <w:lang w:val="az-Latn-AZ"/>
        </w:rPr>
        <w:t>104.4. Seçkilər günü seçici səhhətinə görə və ya digər üzrlü səbəblərdən seçki məntəqəsinə gələ bilməyəcəyini yəqin edərsə, o, seçkilər gününə azı 24 saat qalmış səsvermə otağından kənarda səs vermək istəyini məntəqə seçki komissiyasına yazılı və ya şifahi şəkildə, bilavasitə özü və ya digər şəxs vasitəsi ilə bildirməlidir. Bu istək şifahi şəkildə bildirilibsə, səsvermə zamanı müvafiq ərizə ilə rəsmiləşdirilməlidir. Dairə seçki komissiyaları seçkilər günü Azərbaycan Respublikasının Dövlət bayrağı altında üzən gəmilərdə, uzaq və yolu çətin yerlərdə səsvermə gününə ən çoxu 10 gün qalmış səsverməni keçirməyə icazə verə bilərlər.</w:t>
      </w:r>
    </w:p>
    <w:p w14:paraId="0B40CACA" w14:textId="77777777" w:rsidR="003D78E1" w:rsidRDefault="006713DF">
      <w:pPr>
        <w:pStyle w:val="Mecelle"/>
        <w:spacing w:after="60"/>
        <w:ind w:firstLine="567"/>
        <w:rPr>
          <w:lang w:val="az-Latn-AZ"/>
        </w:rPr>
      </w:pPr>
      <w:r>
        <w:rPr>
          <w:lang w:val="az-Latn-AZ"/>
        </w:rPr>
        <w:t xml:space="preserve">104.5. Seçkilər günü saat 7.50-də məntəqə seçki komissiyasının sədri seçki məntəqəsini açıq elan edir, seçki komissiyasının üzvlərinə, orada olan seçicilərə, müşahidəçilərə boş seçki qutularını göstərib </w:t>
      </w:r>
      <w:r>
        <w:rPr>
          <w:i/>
          <w:color w:val="000000"/>
          <w:lang w:val="az-Latn-AZ"/>
        </w:rPr>
        <w:t>kilidləyir</w:t>
      </w:r>
      <w:r>
        <w:rPr>
          <w:lang w:val="az-Latn-AZ"/>
        </w:rPr>
        <w:t>, saat 8.00-da səsvermənin başlandığını elan edir.</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155"/>
      </w:r>
    </w:p>
    <w:p w14:paraId="4FB05BC2" w14:textId="77777777" w:rsidR="003D78E1" w:rsidRDefault="006713DF">
      <w:pPr>
        <w:pStyle w:val="Mecelle"/>
        <w:spacing w:after="60"/>
        <w:ind w:firstLine="567"/>
        <w:rPr>
          <w:lang w:val="az-Latn-AZ"/>
        </w:rPr>
      </w:pPr>
      <w:r>
        <w:rPr>
          <w:rFonts w:cs="Arial"/>
          <w:lang w:val="az-Latn-AZ"/>
        </w:rPr>
        <w:t xml:space="preserve">104.6. Məntəqə seçki komissiyasının bir üzvü seçki məntəqəsinin girişində dayanaraq məntəqəyə daxil olan vətəndaşların </w:t>
      </w:r>
      <w:r>
        <w:rPr>
          <w:rFonts w:cs="Arial"/>
          <w:strike/>
          <w:lang w:val="az-Latn-AZ"/>
        </w:rPr>
        <w:t>seçici vəsiqələrini,</w:t>
      </w:r>
      <w:r>
        <w:rPr>
          <w:rFonts w:cs="Arial"/>
          <w:lang w:val="az-Latn-AZ"/>
        </w:rPr>
        <w:t xml:space="preserve"> şəxsiyyət vəsiqələrini və ya şəxsiyyəti təsdiq edən digər sənədləri, onun sol əlinin baş barmağının dırnaq və dərisinin bir hissəsinin bu Məcəllənin 102-ci maddəsində nəzərdə tutulan maye ilə əvvəl işarələndiyini yoxlayır və içəri daxil olmağa icazə verir. Bu cür işarələnmə müəyyən edilərsə, seçiciyə seçki bülleteni verilmir. Məntəqə seçki komissiyasının digər üzvü seçicinin adının seçici siyahısında olduğunu yoxlayır və ona seçki bülleteni verir. Barmağının maye ilə işarələnməsindən imtina edən seçiciyə seçki bülleteni verilməyəcəyi izah edilir. Seçici razılaşmadıqda ondan seçki məntəqəsini tərk etmək tələb edilməlidir. Bu barədə seçici siyahısında "işarələnmədən imtina etdi" qeydi aparılır. Seçici razılaşarsa, seçicinin sol əlinin baş barmağı işarələnir.</w:t>
      </w:r>
      <w:r>
        <w:rPr>
          <w:rStyle w:val="EndnoteReference"/>
          <w:rFonts w:ascii="Palatino Linotype" w:hAnsi="Palatino Linotype" w:cs="Arial"/>
          <w:sz w:val="20"/>
          <w:szCs w:val="20"/>
          <w:lang w:val="az-Latn-AZ"/>
        </w:rPr>
        <w:endnoteReference w:id="156"/>
      </w:r>
    </w:p>
    <w:p w14:paraId="3BBCFA0B" w14:textId="1092EA34" w:rsidR="003D78E1" w:rsidRDefault="006713DF">
      <w:pPr>
        <w:pStyle w:val="Mecelle"/>
        <w:spacing w:after="60"/>
        <w:ind w:firstLine="567"/>
        <w:rPr>
          <w:lang w:val="az-Latn-AZ"/>
        </w:rPr>
      </w:pPr>
      <w:r>
        <w:rPr>
          <w:lang w:val="az-Latn-AZ"/>
        </w:rPr>
        <w:t xml:space="preserve">104.7. Seçiciyə seçki bülleteni </w:t>
      </w:r>
      <w:r>
        <w:rPr>
          <w:strike/>
          <w:lang w:val="az-Latn-AZ"/>
        </w:rPr>
        <w:t>seçici vəsiqəsi ilə birlikdə</w:t>
      </w:r>
      <w:r>
        <w:rPr>
          <w:lang w:val="az-Latn-AZ"/>
        </w:rPr>
        <w:t xml:space="preserve"> şəxsiyyət vəsiqəsi və ya onu əvəz edən sənəd təqdim edildikdə verilir. Seçici seçki bülletenini aldıqdan sonra seçicilər siyahısına şəxsiyyət vəsiqəsinin və ya onu əvəz edən sənədin seriyası</w:t>
      </w:r>
      <w:r w:rsidR="00FD665E" w:rsidRPr="00FD665E">
        <w:rPr>
          <w:i/>
          <w:iCs/>
          <w:color w:val="212529"/>
          <w:spacing w:val="2"/>
          <w:shd w:val="clear" w:color="auto" w:fill="FFFFFF"/>
          <w:lang w:val="az-Latn-AZ"/>
        </w:rPr>
        <w:t>, nömrəsi və verilmə tarixi və ya etibarlılıq müddəti</w:t>
      </w:r>
      <w:r>
        <w:rPr>
          <w:lang w:val="az-Latn-AZ"/>
        </w:rPr>
        <w:t xml:space="preserve"> yazılır. Təqdim olunmuş şəxsiyyət vəsiqəsinin və ya onu əvəz edən sənədin seriyası</w:t>
      </w:r>
      <w:r w:rsidR="00FD665E" w:rsidRPr="00FD665E">
        <w:rPr>
          <w:i/>
          <w:iCs/>
          <w:color w:val="212529"/>
          <w:spacing w:val="2"/>
          <w:shd w:val="clear" w:color="auto" w:fill="FFFFFF"/>
          <w:lang w:val="az-Latn-AZ"/>
        </w:rPr>
        <w:t>, nömrəsi və verilmə tarixi və ya etibarlılıq müddəti</w:t>
      </w:r>
      <w:r>
        <w:rPr>
          <w:lang w:val="az-Latn-AZ"/>
        </w:rPr>
        <w:t xml:space="preserve"> seçicilər siyahısına məntəqə seçki komissiyasının üzvü tərəfindən qeyd edilir. Seçici yazıların düzgünlüyünü yoxlayır və bülleteni alarkən imza edir. </w:t>
      </w:r>
      <w:r>
        <w:rPr>
          <w:rFonts w:cs="Lucida Sans Unicode"/>
          <w:strike/>
          <w:lang w:val="az-Latn-AZ"/>
        </w:rPr>
        <w:t xml:space="preserve">Seçiciyə bülleteni verən şəxs seçicinin seçici vəsiqəsinə səsvermə gününün tarixini əks etdirən xüsusi möhür (ştamp) vurur. </w:t>
      </w:r>
      <w:r>
        <w:rPr>
          <w:strike/>
          <w:lang w:val="az-Latn-AZ"/>
        </w:rPr>
        <w:t>Seçki bülleteni ilə birlikdə seçiciyə zərf verilir və ona möhür vurulur.</w:t>
      </w:r>
      <w:r>
        <w:rPr>
          <w:lang w:val="az-Latn-AZ"/>
        </w:rPr>
        <w:t xml:space="preserve"> Seçicinin seçki bülletenini sərbəst almaq imkanı olmadıqda o, məntəqə seçki komissiyasının üzvləri və müşahidəçilər istisna olmaqla, başqa şəxslərin köməyindən istifadə edə bilər. Seçiciyə kömək edən şəxs öz soyadını və inisialını göstərməklə seçici siyahısında «seçicinin seçki bülletenini alması haqqında imza» qrafasında imza etməlidir.</w:t>
      </w:r>
      <w:r>
        <w:rPr>
          <w:rStyle w:val="EndnoteReference"/>
          <w:rFonts w:ascii="Palatino Linotype" w:hAnsi="Palatino Linotype" w:cs="Tahoma"/>
          <w:lang w:val="az-Latn-AZ"/>
        </w:rPr>
        <w:endnoteReference w:id="157"/>
      </w:r>
      <w:r w:rsidR="00FD665E">
        <w:rPr>
          <w:lang w:val="az-Latn-AZ"/>
        </w:rPr>
        <w:t xml:space="preserve"> </w:t>
      </w:r>
    </w:p>
    <w:p w14:paraId="5BD1464B" w14:textId="77777777" w:rsidR="003D78E1" w:rsidRDefault="006713DF">
      <w:pPr>
        <w:pStyle w:val="Mecelle"/>
        <w:spacing w:after="60"/>
        <w:ind w:firstLine="567"/>
        <w:rPr>
          <w:strike/>
          <w:lang w:val="az-Latn-AZ"/>
        </w:rPr>
      </w:pPr>
      <w:r>
        <w:rPr>
          <w:strike/>
          <w:lang w:val="az-Latn-AZ"/>
        </w:rPr>
        <w:t>104.7. Məntəqə seçki komissiyasının bir üzvü seçki məntəqəsinin girişində dayanaraq məntəqəyə daxil olan vətəndaşların seçici vəsiqələrini, şəxsiyyət vəsiqələrini və ya şəxsiyyəti təsdiq edən digər sənədləri yoxlamalıdır.</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158"/>
      </w:r>
    </w:p>
    <w:p w14:paraId="0682A456" w14:textId="77777777" w:rsidR="003D78E1" w:rsidRDefault="006713DF">
      <w:pPr>
        <w:pStyle w:val="Mecelle"/>
        <w:spacing w:after="60"/>
        <w:ind w:firstLine="567"/>
        <w:rPr>
          <w:lang w:val="az-Latn-AZ"/>
        </w:rPr>
      </w:pPr>
      <w:r>
        <w:rPr>
          <w:lang w:val="az-Latn-AZ"/>
        </w:rPr>
        <w:t>104.8. Seçki bülleteni seçiciyə verilərkən onun nömrələnmiş sol küncü məntəqə seçki komissiyasının üzvü tərəfindən kəsilmə xətti boyunca kəsilir və özündə saxlanılır.</w:t>
      </w:r>
    </w:p>
    <w:p w14:paraId="5CE718BC" w14:textId="77777777" w:rsidR="003D78E1" w:rsidRDefault="006713DF">
      <w:pPr>
        <w:pStyle w:val="Mecelle"/>
        <w:spacing w:after="60"/>
        <w:ind w:firstLine="567"/>
        <w:rPr>
          <w:lang w:val="az-Latn-AZ"/>
        </w:rPr>
      </w:pPr>
      <w:r>
        <w:rPr>
          <w:lang w:val="az-Latn-AZ"/>
        </w:rPr>
        <w:t xml:space="preserve">104.9. Hər bir seçici şəxsən və təklikdə səs verir. Başqa şəxslərin əvəzinə səs verməyə icazə verilmir. Seçki bülleteni seçicidən başqa heç kəsin daxil olmasına icazə verilməyən, gizli səsvermə üçün xüsusi avadanlıqla təchiz edilmiş otaqda və ya kabinədə doldurulur. Seçki bülletenini müstəqil yazıb doldurmaq imkanı olmayan </w:t>
      </w:r>
      <w:r w:rsidR="00081EAB" w:rsidRPr="00081EAB">
        <w:rPr>
          <w:i/>
          <w:color w:val="000000"/>
          <w:lang w:val="az-Latn-AZ"/>
        </w:rPr>
        <w:t>əlilliyi olan</w:t>
      </w:r>
      <w:r>
        <w:rPr>
          <w:lang w:val="az-Latn-AZ"/>
        </w:rPr>
        <w:t xml:space="preserve"> seçici, məntəqə seçki komissiyasının üzvlərindən və müşahidəçilərdən başqa, istədiyi şəxsi kömək üçün otağa və ya kabinəyə çağıra bilər. Bu şəxsin soyadı və inisialı seçicilər siyahısında seçki bülleteni alınması barədə seçicinin imzası ilə birgə göstərilir.</w:t>
      </w:r>
      <w:r w:rsidR="00081EAB" w:rsidRPr="00081EAB">
        <w:rPr>
          <w:rStyle w:val="EndnoteReference"/>
          <w:rFonts w:ascii="Palatino Linotype" w:hAnsi="Palatino Linotype"/>
          <w:sz w:val="20"/>
          <w:szCs w:val="20"/>
          <w:lang w:val="az-Latn-AZ"/>
        </w:rPr>
        <w:t xml:space="preserve"> </w:t>
      </w:r>
      <w:r w:rsidR="00081EAB" w:rsidRPr="00081EAB">
        <w:rPr>
          <w:rStyle w:val="EndnoteReference"/>
          <w:rFonts w:ascii="Palatino Linotype" w:hAnsi="Palatino Linotype"/>
          <w:sz w:val="20"/>
          <w:szCs w:val="20"/>
          <w:lang w:val="az-Latn-AZ"/>
        </w:rPr>
        <w:endnoteReference w:id="159"/>
      </w:r>
    </w:p>
    <w:p w14:paraId="28ACC58E" w14:textId="77777777" w:rsidR="003D78E1" w:rsidRDefault="006713DF">
      <w:pPr>
        <w:pStyle w:val="Mecelle"/>
        <w:spacing w:after="60"/>
        <w:ind w:firstLine="567"/>
        <w:rPr>
          <w:lang w:val="az-Latn-AZ"/>
        </w:rPr>
      </w:pPr>
      <w:r>
        <w:rPr>
          <w:lang w:val="az-Latn-AZ"/>
        </w:rPr>
        <w:t xml:space="preserve">104.10. Seçici doldurulmuş seçki bülletenini </w:t>
      </w:r>
      <w:r>
        <w:rPr>
          <w:strike/>
          <w:lang w:val="az-Latn-AZ"/>
        </w:rPr>
        <w:t>məntəqə seçki komissiyasının möhürü ilə möhürlənən zərfə qoyur və</w:t>
      </w:r>
      <w:r>
        <w:rPr>
          <w:lang w:val="az-Latn-AZ"/>
        </w:rPr>
        <w:t xml:space="preserve"> səsvermə üçün nəzərdə tutulmuş seçki qutusuna salır.</w:t>
      </w:r>
      <w:r>
        <w:rPr>
          <w:rStyle w:val="EndnoteReference"/>
          <w:rFonts w:ascii="Palatino Linotype" w:hAnsi="Palatino Linotype" w:cs="Tahoma"/>
          <w:lang w:val="az-Latn-AZ"/>
        </w:rPr>
        <w:endnoteReference w:id="160"/>
      </w:r>
    </w:p>
    <w:p w14:paraId="0723A996" w14:textId="77777777" w:rsidR="003D78E1" w:rsidRDefault="006713DF">
      <w:pPr>
        <w:pStyle w:val="Mecelle"/>
        <w:spacing w:after="60"/>
        <w:ind w:firstLine="567"/>
        <w:rPr>
          <w:lang w:val="az-Latn-AZ"/>
        </w:rPr>
      </w:pPr>
      <w:r>
        <w:rPr>
          <w:lang w:val="az-Latn-AZ"/>
        </w:rPr>
        <w:t>104.11. Seçki qutuları məntəqə seçki komissiyası üzvlərinin və müşahidəçilərin maneəsiz müşahidə edə bildikləri yerdə qoyulmalıdır.</w:t>
      </w:r>
    </w:p>
    <w:p w14:paraId="7E2DA087" w14:textId="77777777" w:rsidR="003D78E1" w:rsidRDefault="006713DF">
      <w:pPr>
        <w:pStyle w:val="Mecelle"/>
        <w:spacing w:after="60"/>
        <w:ind w:firstLine="567"/>
        <w:rPr>
          <w:lang w:val="az-Latn-AZ"/>
        </w:rPr>
      </w:pPr>
      <w:r>
        <w:rPr>
          <w:lang w:val="az-Latn-AZ"/>
        </w:rPr>
        <w:t>104.12. Məntəqə seçki komissiyasının sədri səsvermə yerində qayda-qanuna nəzarət edir. Onun sərəncamları səsvermə otağında olan şəxslər üçün məcburidir. Məntəqə seçki komissiyasının sədri seçki məntəqəsində olmadıqda onu məntəqə seçki komissiyasının katibi və ya komissiyanın bu vəzifələr həvalə olunmuş üzvü əvəz edir.</w:t>
      </w:r>
    </w:p>
    <w:p w14:paraId="37744E5C" w14:textId="77777777" w:rsidR="003D78E1" w:rsidRDefault="006713DF">
      <w:pPr>
        <w:pStyle w:val="Mecelle"/>
        <w:spacing w:after="60"/>
        <w:ind w:firstLine="567"/>
        <w:rPr>
          <w:lang w:val="az-Latn-AZ"/>
        </w:rPr>
      </w:pPr>
      <w:r>
        <w:rPr>
          <w:lang w:val="az-Latn-AZ"/>
        </w:rPr>
        <w:t>104.13. Seçicinin öz iradəsini ifadə etməsinə təsir göstərməyə cəhd edən və ya gizli səsverməni pozan məntəqə seçki komissiyasının üzvü müvafiq akt tərtib edilməklə işindən kənarlaşdırılır, bu Məcəllənin 40.2-ci və 40.4-cü maddələrində göstərilən şəxs isə təxirə salınmadan otaqdan çıxarılır. Bu barədə məntəqə seçki komissiyası qərar qəbul edir. Təsirə məruz qalan seçici səs verməyibsə, onun səs verməsinə yol verilmir, seçki bülleteni ondan alınır və etibarsız sayılır.</w:t>
      </w:r>
    </w:p>
    <w:p w14:paraId="03EEE7E2" w14:textId="77777777" w:rsidR="003D78E1" w:rsidRDefault="006713DF">
      <w:pPr>
        <w:pStyle w:val="Mecelle"/>
        <w:spacing w:after="60"/>
        <w:ind w:firstLine="567"/>
        <w:rPr>
          <w:lang w:val="az-Latn-AZ"/>
        </w:rPr>
      </w:pPr>
      <w:r>
        <w:rPr>
          <w:lang w:val="az-Latn-AZ"/>
        </w:rPr>
        <w:t>104.14. Seçki məntəqəsində səsvermədə iştirak edən seçicilərdən, məntəqə seçki komissiyasının üzvlərindən, bu Məcəllənin 40.2-ci və 40.4-cü maddələrində nəzərdə tutulanlardan başqa digər şəxslər olmamalıdırlar. Səsvermədə seçici kimi iştiraketmə halları istisna edilməklə, dövlət orqanlarının vəzifəli şəxslərinin olması qadağandır. Hüquq mühafizə orqanlarının işçiləri məntəqədə asayişin bərpa edilməsi məqsədi ilə, məntəqə seçki komissiyasının sədri tərəfindən seçki məntəqəsinə dəvət oluna bilərlər və öz vəzifələrini icra etdikdən sonra seçki məntəqəsini dərhal tərk etməlidirlər. Hüquq mühafizə orqanının işçisi səsvermə zamanı səsvermə otağında olduqda səsvermə dayandırılır. Səsvermə zamanı asayişi bərpa etmək 6 saatdan artıq mümkün olmazsa, dairə seçki komissiyasının qərarı ilə seçki məntəqəsi bağlanır. Belə seçki məntəqələrində səsvermə etibarsız sayılır.</w:t>
      </w:r>
    </w:p>
    <w:p w14:paraId="7F426F03" w14:textId="77777777" w:rsidR="003D78E1" w:rsidRDefault="006713DF">
      <w:pPr>
        <w:pStyle w:val="Mecelle"/>
        <w:spacing w:after="60"/>
        <w:ind w:firstLine="567"/>
        <w:rPr>
          <w:lang w:val="az-Latn-AZ"/>
        </w:rPr>
      </w:pPr>
      <w:r>
        <w:rPr>
          <w:lang w:val="az-Latn-AZ"/>
        </w:rPr>
        <w:t>104.15. Seçici seçki bülletenini doldurarkən səhv etdiyini bildirərsə, ona seçki bülleteni vermiş məntəqə seçki komissiyası üzvündən korlanmış seçki bülleteninin əvəzinə yeni seçki bülleteni verməsini xahiş edə bilər. Bu halda seçki komissiyasının üzvü korlanmış bülleteni ortadan kəsməklə ləğv edir, ayrıca zərfə qoyur, seçiciyə yeni bülleten verir və seçicilər siyahısında seçicinin soyadından sağda müvafiq qeyd edir. Bu barədə dərhal ayrıca akt tərtib olunur.</w:t>
      </w:r>
    </w:p>
    <w:p w14:paraId="32A9C2D9"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173" w:name="_Toc90979853"/>
      <w:r>
        <w:rPr>
          <w:rStyle w:val="StyleMaddeHanging125cmBefore12ptChar"/>
          <w:szCs w:val="22"/>
        </w:rPr>
        <w:t>Maddə 105.</w:t>
      </w:r>
      <w:r>
        <w:rPr>
          <w:lang w:val="az-Latn-AZ"/>
        </w:rPr>
        <w:t xml:space="preserve"> </w:t>
      </w:r>
      <w:r>
        <w:rPr>
          <w:rStyle w:val="StyleBold"/>
          <w:bCs/>
          <w:caps w:val="0"/>
          <w:color w:val="000000"/>
          <w:sz w:val="22"/>
          <w:szCs w:val="18"/>
        </w:rPr>
        <w:t>Səsvermə otağından kənarda səsvermə</w:t>
      </w:r>
      <w:bookmarkEnd w:id="173"/>
    </w:p>
    <w:p w14:paraId="35A4C2F1" w14:textId="77777777" w:rsidR="003D78E1" w:rsidRDefault="006713DF">
      <w:pPr>
        <w:pStyle w:val="Mecelle"/>
        <w:spacing w:after="60"/>
        <w:ind w:firstLine="567"/>
        <w:rPr>
          <w:lang w:val="az-Latn-AZ"/>
        </w:rPr>
      </w:pPr>
      <w:r>
        <w:rPr>
          <w:lang w:val="az-Latn-AZ"/>
        </w:rPr>
        <w:t>105.1. Məntəqə seçki komissiyası bütün seçicilərə, o cümlədən səhhətinə görə səsvermə otağına gələ bilməyən seçicilərə səsvermədə iştirak etmək imkanı yaratmalıdır. Bu məqsədlə seçki məntəqəsində bir daşınan seçki qutusu olmalıdır.</w:t>
      </w:r>
    </w:p>
    <w:p w14:paraId="0CD775AA" w14:textId="7005E87C" w:rsidR="003D78E1" w:rsidRDefault="006713DF">
      <w:pPr>
        <w:pStyle w:val="Mecelle"/>
        <w:spacing w:after="60"/>
        <w:ind w:firstLine="567"/>
        <w:rPr>
          <w:lang w:val="az-Latn-AZ"/>
        </w:rPr>
      </w:pPr>
      <w:r>
        <w:rPr>
          <w:lang w:val="az-Latn-AZ"/>
        </w:rPr>
        <w:t xml:space="preserve">105.2. Seçicilərin səsvermə otağından kənarda səs vermək haqqında müraciətlərinin sayı səsvermə gününə azı 12 saat qalmış dairə seçki komissiyası tərəfindən təsdiq olunur. Seçicinin səsvermə otağından kənarda səs vermək istəyi məntəqə seçki komissiyasının hər biri müxtəlif siyasi partiyaları təmsil edən və ya bitərəfləri və siyasi partiyanı təmsil edən azı 2 üzvü müşahidəçilərin iştirakı ilə onun yanına gəldikdə seçici tərəfindən məntəqə seçki komissiyasına göndərilən yazılı ərizədə bir daha təsdiq olunmalıdır. Seçici səsvermə otağından kənarda səs vermək istəyini yazılı surətdə bildirməyibsə, o, məntəqə seçki komissiyası üzvlərinin yanında ərizə yazmalıdır. Seçici seçki bülleteni aldığını ərizəsində qeyd edir və imzası ilə təsdiqləyir. </w:t>
      </w:r>
      <w:r>
        <w:rPr>
          <w:rFonts w:cs="Lucida Sans Unicode"/>
          <w:strike/>
          <w:lang w:val="az-Latn-AZ"/>
        </w:rPr>
        <w:t>Seçiciyə bülleteni verən şəxs seçicinin seçici vəsiqəsinə səsvermə gününün tarixini əks etdirən xüsusi möhür (ştamp) vurur.</w:t>
      </w:r>
      <w:r>
        <w:rPr>
          <w:lang w:val="az-Latn-AZ"/>
        </w:rPr>
        <w:t xml:space="preserve"> Bu zaman ərizədə şəxsiyyət vəsiqəsinin və ya onu əvəz edən sənədin </w:t>
      </w:r>
      <w:r w:rsidR="00FD665E" w:rsidRPr="00FD665E">
        <w:rPr>
          <w:i/>
          <w:iCs/>
          <w:color w:val="212529"/>
          <w:spacing w:val="2"/>
          <w:shd w:val="clear" w:color="auto" w:fill="FFFFFF"/>
          <w:lang w:val="az-Latn-AZ"/>
        </w:rPr>
        <w:t>seriyası, nömrəsi və verilmə tarixi və ya etibarlılıq müddəti</w:t>
      </w:r>
      <w:r>
        <w:rPr>
          <w:lang w:val="az-Latn-AZ"/>
        </w:rPr>
        <w:t xml:space="preserve"> qeyd olunmalıdır. Ərizədə seçici haqqında seçicilər siyahısındakı məlumatlar göstərilməlidir.</w:t>
      </w:r>
      <w:r>
        <w:rPr>
          <w:rStyle w:val="EndnoteReference"/>
          <w:rFonts w:ascii="Palatino Linotype" w:hAnsi="Palatino Linotype" w:cs="Tahoma"/>
          <w:sz w:val="20"/>
          <w:szCs w:val="20"/>
          <w:lang w:val="az-Latn-AZ"/>
        </w:rPr>
        <w:endnoteReference w:id="161"/>
      </w:r>
      <w:r>
        <w:rPr>
          <w:sz w:val="20"/>
          <w:szCs w:val="20"/>
          <w:lang w:val="az-Latn-AZ"/>
        </w:rPr>
        <w:t xml:space="preserve"> </w:t>
      </w:r>
    </w:p>
    <w:p w14:paraId="40C9B3A1" w14:textId="77777777" w:rsidR="003D78E1" w:rsidRDefault="006713DF">
      <w:pPr>
        <w:pStyle w:val="Mecelle"/>
        <w:spacing w:after="60"/>
        <w:ind w:firstLine="567"/>
        <w:rPr>
          <w:lang w:val="az-Latn-AZ"/>
        </w:rPr>
      </w:pPr>
      <w:r>
        <w:rPr>
          <w:lang w:val="az-Latn-AZ"/>
        </w:rPr>
        <w:t>105.3. Daşınan seçki qutusundan yalnız səsvermə günü istifadə edilir. Daşınan seçki qutusu ilə gedən məntəqə seçki komissiyasının üzvləri ərizələrin (müraciətlərin) sayına uyğun seçki bülletenləri alırlar (bu saya 3 seçki bülleteni əlavə olunur). Seçicilərin ərizələri ilə əlaqədar istifadə olunan və geri qaytarılmış seçki bülletenlərinin sayı ayrıca tərtib olunan aktda göstərilir. Eyni zamanda seçicilər siyahısında seçicinin seçki məntəqəsindən kənarda səs verməsi məntəqə seçki komissiyasının üzvü tərəfindən ayrıca qeyd olunur. Məntəqə seçki komissiyasının üzvləri daşınan seçki qutusunu səsvermə otağına qaytardıqdan sonra bu qutu səslərin hesablanmasınadək açılmır və onun yarığı bağlanıb möhürlənir.</w:t>
      </w:r>
    </w:p>
    <w:p w14:paraId="14FCFC29" w14:textId="77777777" w:rsidR="003D78E1" w:rsidRDefault="006713DF">
      <w:pPr>
        <w:pStyle w:val="Mecelle"/>
        <w:spacing w:after="60"/>
        <w:ind w:firstLine="567"/>
        <w:rPr>
          <w:lang w:val="az-Latn-AZ"/>
        </w:rPr>
      </w:pPr>
      <w:r>
        <w:rPr>
          <w:lang w:val="az-Latn-AZ"/>
        </w:rPr>
        <w:t>105.4. Səsvermə otağından kənarda səsvermə elə təşkil edilməlidir ki, vətəndaşın seçki hüquqları, gizli səsvermə və ya seçicinin öz iradəsini ifadə etməsi qaydaları pozulmasın.</w:t>
      </w:r>
    </w:p>
    <w:p w14:paraId="48626E1C"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174" w:name="_Toc90979854"/>
      <w:r>
        <w:rPr>
          <w:rStyle w:val="StyleMaddeHanging125cmBefore12ptChar"/>
          <w:szCs w:val="22"/>
        </w:rPr>
        <w:t>Maddə 106.</w:t>
      </w:r>
      <w:r>
        <w:rPr>
          <w:lang w:val="az-Latn-AZ"/>
        </w:rPr>
        <w:t xml:space="preserve"> </w:t>
      </w:r>
      <w:r>
        <w:rPr>
          <w:rStyle w:val="StyleBold"/>
          <w:bCs/>
          <w:caps w:val="0"/>
          <w:color w:val="000000"/>
          <w:sz w:val="22"/>
          <w:szCs w:val="18"/>
        </w:rPr>
        <w:t>Seçki məntəqəsində səslərin hesablanması</w:t>
      </w:r>
      <w:bookmarkEnd w:id="174"/>
    </w:p>
    <w:p w14:paraId="03271160" w14:textId="77777777" w:rsidR="003D78E1" w:rsidRDefault="006713DF">
      <w:pPr>
        <w:pStyle w:val="Mecelle"/>
        <w:spacing w:after="60"/>
        <w:ind w:firstLine="567"/>
        <w:rPr>
          <w:lang w:val="az-Latn-AZ"/>
        </w:rPr>
      </w:pPr>
      <w:r>
        <w:rPr>
          <w:lang w:val="az-Latn-AZ"/>
        </w:rPr>
        <w:t xml:space="preserve">106.1. Səsvermə müddəti başa çatdıqda məntəqə seçki komissiyasının sədri ucadan elan edir ki, «yalnız seçki bülleteni almış və səsvermə otağında olan seçicilər səs verə bilərlər». Bu zaman təmin olunmalıdır ki, yalnız bu elanadək səsvermə otağında növbəyə dayanmış seçicilər səs versinlər. Seçki qutuları açılmamışdan əvvəl, istifadə edilməmiş seçki bülletenləri səsvermə otağındakı müşahidəçilərin müşahidəsi ilə məntəqə seçki komissiyasının üzvləri tərəfindən sayılır və ləğv edilir. Həmin seçki bülletenlərinin sayı elan edilir və səsvermənin yekun protokolunda qeyd olunur. Seçki bülleteni </w:t>
      </w:r>
      <w:r>
        <w:rPr>
          <w:strike/>
          <w:lang w:val="az-Latn-AZ"/>
        </w:rPr>
        <w:t>və zərf</w:t>
      </w:r>
      <w:r>
        <w:rPr>
          <w:lang w:val="az-Latn-AZ"/>
        </w:rPr>
        <w:t xml:space="preserve"> almış seçicilərin imzalarının sayı səsvermənin yekun protokoluna daxil edilir. Eyni zamanda, səsvermə vəsiqəsi ilə səs verən və ayrıca seçki məntəqəsindən kənarda, daşınan seçki qutusundan istifadə etməklə səs verən seçicilərin sayı yekun protokolunda göstərilir. Bundan sonra məntəqə seçki komissiyasının sədri seçki qutularının </w:t>
      </w:r>
      <w:r>
        <w:rPr>
          <w:i/>
          <w:color w:val="000000"/>
          <w:lang w:val="az-Latn-AZ"/>
        </w:rPr>
        <w:t>kilidlərinin (daşınan seçki qutusunda isə həmçinin yarığın üzərindəki möhürün)</w:t>
      </w:r>
      <w:r>
        <w:rPr>
          <w:lang w:val="az-Latn-AZ"/>
        </w:rPr>
        <w:t xml:space="preserve"> salamatlığını yoxlayır, məntəqə seçki komissiyasının üzvlərini və müşahidəçiləri bununla əyani surətdə tanış edərək seçki qutularını açır.</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162"/>
      </w:r>
    </w:p>
    <w:p w14:paraId="0CD24441" w14:textId="77777777" w:rsidR="003D78E1" w:rsidRDefault="006713DF">
      <w:pPr>
        <w:pStyle w:val="Mecelle"/>
        <w:spacing w:after="60"/>
        <w:ind w:firstLine="567"/>
        <w:rPr>
          <w:lang w:val="az-Latn-AZ"/>
        </w:rPr>
      </w:pPr>
      <w:r>
        <w:rPr>
          <w:lang w:val="az-Latn-AZ"/>
        </w:rPr>
        <w:t xml:space="preserve">106.2. Seçki qutuları növbə ilə açılır: əvvəlcə daşınan seçki qutusu, sonra isə daşınmaz seçki qutuları. İlk növbədə daşınan seçki qutusundakı </w:t>
      </w:r>
      <w:r>
        <w:rPr>
          <w:rFonts w:cs="Arial"/>
          <w:lang w:val="az-Latn-AZ"/>
        </w:rPr>
        <w:t>bülletenlər</w:t>
      </w:r>
      <w:r>
        <w:rPr>
          <w:lang w:val="az-Latn-AZ"/>
        </w:rPr>
        <w:t xml:space="preserve"> sayılır. Onların sayı səsvermə otağından kənarda səs verilməsi üçün seçicilərin verdikləri ərizələrin sayından çox olmamalıdır. </w:t>
      </w:r>
      <w:r>
        <w:rPr>
          <w:rFonts w:cs="Arial"/>
          <w:lang w:val="az-Latn-AZ"/>
        </w:rPr>
        <w:t>Daşınan seçki qutusu üzrə səslər hesablanarkən bülletenlərin ümumi sayı verilmiş ərizələrin sayından (bülleten alan seçicilərin ümumi sayından) çox olarsa, daşınan seçki qutusundakı bütün səslər məntəqə seçki komissiyasının qərarı ilə etibarsız sayılır.</w:t>
      </w:r>
      <w:r>
        <w:rPr>
          <w:lang w:val="az-Latn-AZ"/>
        </w:rPr>
        <w:t xml:space="preserve"> Bu barədə akt səsvermə otağından kənarda səsvermənin keçirilməsini təmin edən məntəqə seçki komissiyası üzvlərinin soyadları göstərilməklə səsvermənin yekun protokoluna əlavə olunur. </w:t>
      </w:r>
      <w:r>
        <w:rPr>
          <w:strike/>
          <w:lang w:val="az-Latn-AZ"/>
        </w:rPr>
        <w:t>Daşınmaz seçki qutularında səslər hesablanarkən bülletenlər olan zərflərin ümumi sayı bülleten alan seçicilərin sayından çox olarsa, daşınmaz seçki qutusunda olan bütün səslər məntəqə seçki komissiyasının qərarı ilə etibarsız sayılır.</w:t>
      </w:r>
      <w:r>
        <w:rPr>
          <w:lang w:val="az-Latn-AZ"/>
        </w:rPr>
        <w:t xml:space="preserve"> Seçki məntəqəsi üzrə seçicilər siyahısında olan seçicilərin sayına bu seçki məntəqəsində səsvermə vəsiqəsi ilə səs verən seçicilərin sayı əlavə olunur.</w:t>
      </w:r>
      <w:r>
        <w:rPr>
          <w:rStyle w:val="EndnoteReference"/>
          <w:rFonts w:ascii="Palatino Linotype" w:hAnsi="Palatino Linotype" w:cs="Tahoma"/>
          <w:lang w:val="az-Latn-AZ"/>
        </w:rPr>
        <w:endnoteReference w:id="163"/>
      </w:r>
    </w:p>
    <w:p w14:paraId="799123D0" w14:textId="77777777" w:rsidR="003D78E1" w:rsidRDefault="006713DF">
      <w:pPr>
        <w:pStyle w:val="Mecelle"/>
        <w:spacing w:after="60"/>
        <w:ind w:firstLine="567"/>
        <w:rPr>
          <w:strike/>
          <w:lang w:val="az-Latn-AZ"/>
        </w:rPr>
      </w:pPr>
      <w:r>
        <w:rPr>
          <w:strike/>
          <w:lang w:val="az-Latn-AZ"/>
        </w:rPr>
        <w:t>106.3. Zərflər açılıb səslər hesablanarkən aşağıdakı hallarda səslər etibarsız sayılır:</w:t>
      </w:r>
      <w:r>
        <w:rPr>
          <w:rStyle w:val="EndnoteReference"/>
          <w:rFonts w:ascii="Palatino Linotype" w:hAnsi="Palatino Linotype" w:cs="Tahoma"/>
          <w:sz w:val="20"/>
          <w:szCs w:val="20"/>
          <w:lang w:val="az-Latn-AZ"/>
        </w:rPr>
        <w:endnoteReference w:id="164"/>
      </w:r>
    </w:p>
    <w:p w14:paraId="5017EE38" w14:textId="77777777" w:rsidR="003D78E1" w:rsidRDefault="006713DF">
      <w:pPr>
        <w:pStyle w:val="Mecelle"/>
        <w:spacing w:after="60"/>
        <w:ind w:firstLine="567"/>
        <w:rPr>
          <w:strike/>
          <w:lang w:val="az-Latn-AZ"/>
        </w:rPr>
      </w:pPr>
      <w:r>
        <w:rPr>
          <w:strike/>
          <w:lang w:val="az-Latn-AZ"/>
        </w:rPr>
        <w:t>106.3.1. zərfdə aşkar edilən bülleten müəyyənləşdirilmiş formada olmadıqda;</w:t>
      </w:r>
    </w:p>
    <w:p w14:paraId="411ABB3A" w14:textId="77777777" w:rsidR="003D78E1" w:rsidRDefault="006713DF">
      <w:pPr>
        <w:pStyle w:val="Mecelle"/>
        <w:spacing w:after="60"/>
        <w:ind w:firstLine="567"/>
        <w:rPr>
          <w:strike/>
          <w:lang w:val="az-Latn-AZ"/>
        </w:rPr>
      </w:pPr>
      <w:r>
        <w:rPr>
          <w:strike/>
          <w:lang w:val="az-Latn-AZ"/>
        </w:rPr>
        <w:t>106.3.2. bir zərfdə bir neçə bülleten olduqda;</w:t>
      </w:r>
    </w:p>
    <w:p w14:paraId="398D7497" w14:textId="77777777" w:rsidR="003D78E1" w:rsidRDefault="006713DF">
      <w:pPr>
        <w:pStyle w:val="Mecelle"/>
        <w:spacing w:after="60"/>
        <w:ind w:firstLine="567"/>
        <w:rPr>
          <w:strike/>
          <w:lang w:val="az-Latn-AZ"/>
        </w:rPr>
      </w:pPr>
      <w:r>
        <w:rPr>
          <w:strike/>
          <w:lang w:val="az-Latn-AZ"/>
        </w:rPr>
        <w:t>106.3.3. zərfdə bülleten olmadıqda;</w:t>
      </w:r>
    </w:p>
    <w:p w14:paraId="02BE9A81" w14:textId="77777777" w:rsidR="003D78E1" w:rsidRDefault="006713DF">
      <w:pPr>
        <w:pStyle w:val="Mecelle"/>
        <w:spacing w:after="60"/>
        <w:ind w:firstLine="567"/>
        <w:rPr>
          <w:strike/>
          <w:lang w:val="az-Latn-AZ"/>
        </w:rPr>
      </w:pPr>
      <w:r>
        <w:rPr>
          <w:strike/>
          <w:lang w:val="az-Latn-AZ"/>
        </w:rPr>
        <w:t>106.3.4. zərfdə heç bir işarə qoyulmayan bülleten olduqda;</w:t>
      </w:r>
    </w:p>
    <w:p w14:paraId="6539EB94" w14:textId="77777777" w:rsidR="003D78E1" w:rsidRDefault="006713DF">
      <w:pPr>
        <w:pStyle w:val="Mecelle"/>
        <w:spacing w:after="60"/>
        <w:ind w:firstLine="567"/>
        <w:rPr>
          <w:strike/>
          <w:lang w:val="az-Latn-AZ"/>
        </w:rPr>
      </w:pPr>
      <w:r>
        <w:rPr>
          <w:strike/>
          <w:lang w:val="az-Latn-AZ"/>
        </w:rPr>
        <w:t>106.3.5. bu Məcəllənin 10-cu və 236.3-cü maddələrində göstərilən hallarda zərfdə olan bülleten üzrə seçicinin iradəsini müəyyən etmək mümkün olmadıqda;</w:t>
      </w:r>
    </w:p>
    <w:p w14:paraId="7A0F66C1" w14:textId="77777777" w:rsidR="003D78E1" w:rsidRDefault="006713DF">
      <w:pPr>
        <w:pStyle w:val="Mecelle"/>
        <w:spacing w:after="60"/>
        <w:ind w:firstLine="567"/>
        <w:rPr>
          <w:strike/>
          <w:lang w:val="az-Latn-AZ"/>
        </w:rPr>
      </w:pPr>
      <w:r>
        <w:rPr>
          <w:strike/>
          <w:lang w:val="az-Latn-AZ"/>
        </w:rPr>
        <w:t>106.3.6. zərfə qoyulmayan bülleten aşkar edildikdə;</w:t>
      </w:r>
    </w:p>
    <w:p w14:paraId="3BE5F0BA" w14:textId="77777777" w:rsidR="003D78E1" w:rsidRDefault="006713DF">
      <w:pPr>
        <w:pStyle w:val="Mecelle"/>
        <w:spacing w:after="60"/>
        <w:ind w:firstLine="567"/>
        <w:rPr>
          <w:lang w:val="az-Latn-AZ"/>
        </w:rPr>
      </w:pPr>
      <w:r>
        <w:rPr>
          <w:strike/>
          <w:lang w:val="az-Latn-AZ"/>
        </w:rPr>
        <w:t>106.3.7. möhürlənməmiş zərf aşkar edildikdə.</w:t>
      </w:r>
    </w:p>
    <w:p w14:paraId="7F50D7B9" w14:textId="77777777" w:rsidR="003D78E1" w:rsidRDefault="006713DF">
      <w:pPr>
        <w:pStyle w:val="Mecelle"/>
        <w:spacing w:after="60"/>
        <w:ind w:firstLine="567"/>
        <w:rPr>
          <w:lang w:val="az-Latn-AZ"/>
        </w:rPr>
      </w:pPr>
      <w:r>
        <w:rPr>
          <w:lang w:val="az-Latn-AZ"/>
        </w:rPr>
        <w:t>106.4. Səsin etibarlığına şübhə yarandıqda məntəqə seçki komissiyası məsələni səsvermə yolu ilə həll edir. Səsin etibarsız sayılması haqqında qərar qəbul edilirsə, bülletenin arxa tərəfində etibarsız sayılmanın səbəbləri göstərilməlidir. Belə qeydlər məntəqə seçki komissiyası sədrinin və katiblərinin imzası ilə təsdiqlənməlidir. Etibarsız səslər ayrıca yığılıb bağlanır.</w:t>
      </w:r>
    </w:p>
    <w:p w14:paraId="5B70D156" w14:textId="77777777" w:rsidR="003D78E1" w:rsidRDefault="006713DF">
      <w:pPr>
        <w:pStyle w:val="Mecelle"/>
        <w:spacing w:after="60"/>
        <w:ind w:firstLine="567"/>
        <w:rPr>
          <w:lang w:val="az-Latn-AZ"/>
        </w:rPr>
      </w:pPr>
      <w:r>
        <w:rPr>
          <w:lang w:val="az-Latn-AZ"/>
        </w:rPr>
        <w:t>106.5. Məntəqə seçki komissiyasının sədri tərəfindən məntəqə seçki komissiyası üzvlərinin iştirakı ilə seçicilərin səslərinin hesablanması birbaşa səsverməyə yekun vurulanadək fasiləsiz aparılır. Bu zaman istifadə edilmiş hər bir seçki bülleteni möhürlənir. Məntəqə seçki komissiyasının bütün üzvləri və müşahidəçilər səsvermənin nəticələri ilə tanış edilir.</w:t>
      </w:r>
    </w:p>
    <w:p w14:paraId="121BB746" w14:textId="77777777" w:rsidR="003D78E1" w:rsidRDefault="006713DF">
      <w:pPr>
        <w:pStyle w:val="Mecelle"/>
        <w:spacing w:after="60"/>
        <w:ind w:firstLine="567"/>
        <w:rPr>
          <w:lang w:val="az-Latn-AZ"/>
        </w:rPr>
      </w:pPr>
      <w:r>
        <w:rPr>
          <w:lang w:val="az-Latn-AZ"/>
        </w:rPr>
        <w:t>106.6. Səsvermənin nəticələri haqqında məntəqə seçki komissiyasının yekun protokolları bu Məcəllənin 40.2 və 40.4-cü maddələrində göstərilən şəxslərin müşahidəsi ilə tərtib olunur.</w:t>
      </w:r>
    </w:p>
    <w:p w14:paraId="4C52A28A" w14:textId="77777777" w:rsidR="003D78E1" w:rsidRDefault="006713DF">
      <w:pPr>
        <w:pStyle w:val="Mecelle"/>
        <w:spacing w:after="60"/>
        <w:ind w:firstLine="567"/>
        <w:rPr>
          <w:lang w:val="az-Latn-AZ"/>
        </w:rPr>
      </w:pPr>
      <w:r>
        <w:rPr>
          <w:lang w:val="az-Latn-AZ"/>
        </w:rPr>
        <w:t>106.7. Protokolun 1-ci nüsxəsi, səsvermə günü məntəqə seçki komissiyasına bu Məcəllənin pozulması ilə əlaqədar daxil olmuş şikayətlər (ərizələr) və bunlar üzrə məntəqə seçki komissiyasının qəbul etdiyi qərarlar, məntəqə seçki komissiyası tərəfindən seçki bülletenlərinin alınması haqqında akt, istifadə edilməmiş seçki bülletenlərinin ləğv edilməsi haqqında akt (belə bülletenlərin sayı göstərilməklə), səsvermə vəsiqələrinin verilməsi və istifadə edilməyən səsvermə vəsiqələrinin ləğv edilməsi haqqında akt (həmin vəsiqələrin sayı göstərilməklə), seçki bülletenlərinin kəsilmiş sol künclərinin sayı haqqında akt, bu Məcəllənin 104.15-ci maddəsində göstərilən korlanmış seçki bülletenlərinin sayı haqqında akt</w:t>
      </w:r>
      <w:r>
        <w:rPr>
          <w:strike/>
          <w:lang w:val="az-Latn-AZ"/>
        </w:rPr>
        <w:t>, bağlanıb möhürlənmiş zərflər,</w:t>
      </w:r>
      <w:r>
        <w:rPr>
          <w:lang w:val="az-Latn-AZ"/>
        </w:rPr>
        <w:t xml:space="preserve"> bu Məcəllənin 105.3-cü maddəsində göstərilən akt, seçki bülletenləri və məntəqə üzrə seçicilərin siyahısı (səsvermə vəsiqələri əlavə olunmaqla) əlavə edilməklə dərhal, lakin 24 saatdan gec olmayaraq məntəqə seçki komissiyasının sədrinin və müxtəlif siyasi partiyaları təmsil edən iki üzvünün </w:t>
      </w:r>
      <w:r>
        <w:rPr>
          <w:rFonts w:cs="Lucida Sans Unicode"/>
          <w:lang w:val="az-Latn-AZ"/>
        </w:rPr>
        <w:t>və müşahidəçilərin</w:t>
      </w:r>
      <w:r>
        <w:rPr>
          <w:lang w:val="az-Latn-AZ"/>
        </w:rPr>
        <w:t xml:space="preserve"> müşayiəti ilə dairə seçki komissiyasına göndərilir. Adları çəkilən aktlar məntəqə seçki komissiyasının sədri və katibləri tərəfindən imzalanır. Şikayətlərin (ərizələrin), məntəqə seçki komissiyasının qərarlarının, yuxarıda adları çəkilən aktların təsdiq edilmiş surətləri protokolun 2-ci nüsxəsinə tikilir.</w:t>
      </w:r>
      <w:r>
        <w:rPr>
          <w:rStyle w:val="EndnoteReference"/>
          <w:rFonts w:ascii="Palatino Linotype" w:hAnsi="Palatino Linotype" w:cs="Tahoma"/>
          <w:lang w:val="az-Latn-AZ"/>
        </w:rPr>
        <w:endnoteReference w:id="165"/>
      </w:r>
      <w:r>
        <w:rPr>
          <w:lang w:val="az-Latn-AZ"/>
        </w:rPr>
        <w:t xml:space="preserve"> </w:t>
      </w:r>
    </w:p>
    <w:p w14:paraId="1932651F" w14:textId="77777777" w:rsidR="003D78E1" w:rsidRDefault="006713DF">
      <w:pPr>
        <w:pStyle w:val="Mecelle"/>
        <w:spacing w:after="60"/>
        <w:ind w:firstLine="567"/>
        <w:rPr>
          <w:lang w:val="az-Latn-AZ"/>
        </w:rPr>
      </w:pPr>
      <w:r>
        <w:rPr>
          <w:lang w:val="az-Latn-AZ"/>
        </w:rPr>
        <w:t>106.8. Protokolun 2-ci nüsxəsi həmin bülletenlərin kəsilmiş sol küncləri, sıradan çıxmış bülletenlərin kəsikləri səsverməni və səslərin hesablanmasını müşahidə edən, bu Məcəllənin 40.2-ci. və 40.4-cü maddələrində göstərilən şəxslərin siyahıları ilə birlikdə komissiyanın fəaliyyətinin sonuna kimi məntəqə seçki komissiyasının katibində saxlanılır.</w:t>
      </w:r>
    </w:p>
    <w:p w14:paraId="3D5E19B3" w14:textId="77777777" w:rsidR="003D78E1" w:rsidRDefault="006713DF">
      <w:pPr>
        <w:pStyle w:val="Mecelle"/>
        <w:spacing w:after="60"/>
        <w:ind w:firstLine="567"/>
        <w:rPr>
          <w:lang w:val="az-Latn-AZ"/>
        </w:rPr>
      </w:pPr>
      <w:r>
        <w:rPr>
          <w:lang w:val="az-Latn-AZ"/>
        </w:rPr>
        <w:t>106.9. Azərbaycan Respublikası ərazisindən kənarda yaradılmış məntəqə seçki komissiyaları səsvermənin nəticələri haqqında protokolun 1-ci nüsxəsini ona əlavə edilmiş sənədlərlə birlikdə səsvermə günündən başlayaraq 3 gün ərzində Mərkəzi Seçki Komissiyası tərəfindən müəyyən edilmiş dairə seçki komissiyasına göndərirlər.</w:t>
      </w:r>
    </w:p>
    <w:p w14:paraId="5E0CADC9" w14:textId="77777777" w:rsidR="003D78E1" w:rsidRDefault="006713DF">
      <w:pPr>
        <w:pStyle w:val="Mecelle"/>
        <w:spacing w:after="60"/>
        <w:ind w:firstLine="567"/>
        <w:rPr>
          <w:lang w:val="az-Latn-AZ"/>
        </w:rPr>
      </w:pPr>
      <w:r>
        <w:rPr>
          <w:lang w:val="az-Latn-AZ"/>
        </w:rPr>
        <w:t>106.10. Seçkilərin (referendumun) keçirilməsi və ya səsvermənin nəticələrinin müəyyənləşdirilməsi zamanı yol verilən qanun pozuntuları seçicilərin iradəsini müəyyənləşdirməyə imkan vermədikdə və ya məhkəmənin qərarı olduqda dairə və ya məntəqə seçki komissiyası sәsvermәni baş tutmamış hesab edir.</w:t>
      </w:r>
    </w:p>
    <w:p w14:paraId="2773D5FB" w14:textId="77777777" w:rsidR="003D78E1" w:rsidRDefault="006713DF">
      <w:pPr>
        <w:pStyle w:val="Mecelle"/>
        <w:spacing w:after="60"/>
        <w:ind w:firstLine="567"/>
        <w:rPr>
          <w:lang w:val="az-Latn-AZ"/>
        </w:rPr>
      </w:pPr>
      <w:r>
        <w:rPr>
          <w:lang w:val="az-Latn-AZ"/>
        </w:rPr>
        <w:t>106.11. Məntəqə seçki komissiyasının protokolunun 3-cü nüsxəsi protokol tərtib edildikdən sonra məlumat lövhəsində asılır və 5 gün saxlanılır.</w:t>
      </w:r>
    </w:p>
    <w:p w14:paraId="21E4CF7C"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175" w:name="_Toc90979855"/>
      <w:r>
        <w:rPr>
          <w:rStyle w:val="StyleMaddeHanging125cmBefore12ptChar"/>
          <w:szCs w:val="22"/>
        </w:rPr>
        <w:t>Maddə 107.</w:t>
      </w:r>
      <w:r>
        <w:rPr>
          <w:lang w:val="az-Latn-AZ"/>
        </w:rPr>
        <w:t xml:space="preserve"> </w:t>
      </w:r>
      <w:r>
        <w:rPr>
          <w:rStyle w:val="StyleBold"/>
          <w:bCs/>
          <w:caps w:val="0"/>
          <w:color w:val="000000"/>
          <w:sz w:val="22"/>
          <w:szCs w:val="18"/>
        </w:rPr>
        <w:t>Dairə seçki komissiyası protokolunun tərtib edilməsi</w:t>
      </w:r>
      <w:bookmarkEnd w:id="175"/>
    </w:p>
    <w:p w14:paraId="61F87E98" w14:textId="77777777" w:rsidR="003D78E1" w:rsidRDefault="006713DF">
      <w:pPr>
        <w:pStyle w:val="Mecelle"/>
        <w:spacing w:after="60"/>
        <w:ind w:firstLine="567"/>
        <w:rPr>
          <w:lang w:val="az-Latn-AZ"/>
        </w:rPr>
      </w:pPr>
      <w:r>
        <w:rPr>
          <w:lang w:val="az-Latn-AZ"/>
        </w:rPr>
        <w:t>107.1. Bu Məcəllənin 106.7-ci maddəsində göstərilən sənədlər dairə seçki komissiyasının sədrinə təqdim edilir. Dairə seçki komissiyası sədrinin tapşırığı ilə komissiyanın üzvü (üzvləri) təqdim olunan sənədlərin bu Məcəllənin 106.7-ci maddəsinin tələblərinə cavab verməsini, səsvermənin nəticələrində uyğunsuzluğun olub-olmamasını yoxlayır (yoxlayırlar). Sonra səsvermənin nəticələri dairə üzrə səsvermənin nəticələrinin (seçkilərin yekunlarının) yekun cədvəlinə daxil edilir. Məntəqə seçki komissiyasının sənədlərinin qəbul edilməsi haqqında məntəqə seçki komissiyasının sədrinə dairə seçki komissiyasının sədri tərəfindən imzalanmış və möhürlənmiş qəbz verilir.</w:t>
      </w:r>
    </w:p>
    <w:p w14:paraId="151D700D" w14:textId="77777777" w:rsidR="003D78E1" w:rsidRDefault="006713DF">
      <w:pPr>
        <w:pStyle w:val="Mecelle"/>
        <w:spacing w:after="60"/>
        <w:ind w:firstLine="567"/>
        <w:rPr>
          <w:lang w:val="az-Latn-AZ"/>
        </w:rPr>
      </w:pPr>
      <w:r>
        <w:rPr>
          <w:lang w:val="az-Latn-AZ"/>
        </w:rPr>
        <w:t>107.2. Dairə seçki komissiyasının protokolu məntəqə seçki komissiyalarının protokollarında olan bütün məlumatların ümumiləşdirilməsi əsasında səsvermə günündən 2 gün keçənədək tərtib edilir. Göstərilən məlumatların ümumiləşdirilməsi fasiləsiz aparılır.</w:t>
      </w:r>
    </w:p>
    <w:p w14:paraId="25606C9B" w14:textId="77777777" w:rsidR="003D78E1" w:rsidRDefault="006713DF">
      <w:pPr>
        <w:pStyle w:val="Mecelle"/>
        <w:spacing w:after="60"/>
        <w:ind w:firstLine="567"/>
        <w:rPr>
          <w:lang w:val="az-Latn-AZ"/>
        </w:rPr>
      </w:pPr>
      <w:r>
        <w:rPr>
          <w:lang w:val="az-Latn-AZ"/>
        </w:rPr>
        <w:t>107.3. Dairə seçki komissiyasının protokolunda bu Məcəllənin 100.2-ci maddəsində göstərilənlərlə yanaşı, məntəqə seçki komissiyalarının sayı və həmin komissiyalar tərəfindən təqdim edilmiş protokolların sayı, dairə seçki komissiyasının protokolunun tərtib edilməsi üçün əsas götürülmüş protokolların sayı, səsvermə baş tutmayan seçki məntəqələrinin sayı, dairə üzrə səsvermədə iştirak edən seçicilərin sayı göstərilməlidir.</w:t>
      </w:r>
    </w:p>
    <w:p w14:paraId="7F332D87" w14:textId="77777777" w:rsidR="003D78E1" w:rsidRDefault="006713DF">
      <w:pPr>
        <w:pStyle w:val="Mecelle"/>
        <w:spacing w:after="60"/>
        <w:ind w:firstLine="567"/>
        <w:rPr>
          <w:lang w:val="az-Latn-AZ"/>
        </w:rPr>
      </w:pPr>
      <w:r>
        <w:rPr>
          <w:lang w:val="az-Latn-AZ"/>
        </w:rPr>
        <w:t xml:space="preserve">107.4. Dairə seçki komissiyasının protokolunun 1-ci nüsxəsi, səsvermə günü dairə seçki komissiyasına bu Məcəllənin pozulması ilə əlaqədar daxil olmuş şikayətlər (ərizələr) və bunlar üzrə dairə seçki komissiyasının qəbul etdiyi qərarlar, dairə seçki komissiyası tərəfindən </w:t>
      </w:r>
      <w:r>
        <w:rPr>
          <w:strike/>
          <w:lang w:val="az-Latn-AZ"/>
        </w:rPr>
        <w:t>zərflərin və</w:t>
      </w:r>
      <w:r>
        <w:rPr>
          <w:lang w:val="az-Latn-AZ"/>
        </w:rPr>
        <w:t xml:space="preserve"> seçki bülletenlərinin alınması haqqında akt, istifadə edilməmiş </w:t>
      </w:r>
      <w:r>
        <w:rPr>
          <w:strike/>
          <w:lang w:val="az-Latn-AZ"/>
        </w:rPr>
        <w:t>zərflərin və</w:t>
      </w:r>
      <w:r>
        <w:rPr>
          <w:lang w:val="az-Latn-AZ"/>
        </w:rPr>
        <w:t xml:space="preserve"> seçki bülletenlərinin ləğvi haqqında akt (belə bülletenlərin sayı göstərilməklə), səsvermə vəsiqələrinin verilməsi və istifadə edilməmiş səsvermə vəsiqələrinin ləğvi haqqında akt (həmin vəsiqələrin sayı göstərilməklə) əlavə edilməklə, dərhal, lakin səsvermə günündən 2 gündən gec olmayaraq dairə seçki komissiyasının sədrinin və müxtəlif siyasi partiyaları təmsil edən üzvlərin müşayiəti ilə Mərkəzi Seçki Komissiyasına göndərilir. Göstərilən aktlar dairə seçki komissiyasının sədri və katibləri tərəfindən imzalanır. Şikayətlərin (ərizələrin), dairə seçki komissiyasının qərarlarının, yuxarıda adları çəkilən aktların təsdiq edilmiş surətləri protokolun 2-ci nüsxəsinə tikilir.</w:t>
      </w:r>
      <w:r>
        <w:rPr>
          <w:rStyle w:val="EndnoteReference"/>
          <w:rFonts w:ascii="Palatino Linotype" w:hAnsi="Palatino Linotype" w:cs="Tahoma"/>
          <w:sz w:val="20"/>
          <w:szCs w:val="20"/>
          <w:lang w:val="az-Latn-AZ"/>
        </w:rPr>
        <w:endnoteReference w:id="166"/>
      </w:r>
      <w:r>
        <w:rPr>
          <w:lang w:val="az-Latn-AZ"/>
        </w:rPr>
        <w:t xml:space="preserve"> </w:t>
      </w:r>
    </w:p>
    <w:p w14:paraId="69668F39" w14:textId="77777777" w:rsidR="003D78E1" w:rsidRDefault="006713DF">
      <w:pPr>
        <w:pStyle w:val="Mecelle"/>
        <w:spacing w:after="60"/>
        <w:ind w:firstLine="567"/>
        <w:rPr>
          <w:lang w:val="az-Latn-AZ"/>
        </w:rPr>
      </w:pPr>
      <w:r>
        <w:rPr>
          <w:lang w:val="az-Latn-AZ"/>
        </w:rPr>
        <w:t>107.5. Protokolun 2-ci nüsxəsi bağlanıb möhürlənmiş seçki bülletenləri, həmin bülletenlərin kəsilmiş sol küncləri, habelə səslərin hesablanmasını müşahidə edən, bu Məcəllənin 40.2-ci və 40.4-cü maddələrində göstərilən şəxslərin siyahıları ilə birlikdə komissiyanın fəaliyyətinin sonuna kimi dairə seçki komissiyasının katibində saxlanılır.</w:t>
      </w:r>
    </w:p>
    <w:p w14:paraId="1E916F3A" w14:textId="77777777" w:rsidR="003D78E1" w:rsidRDefault="006713DF">
      <w:pPr>
        <w:pStyle w:val="Mecelle"/>
        <w:spacing w:after="60"/>
        <w:ind w:firstLine="567"/>
        <w:rPr>
          <w:lang w:val="az-Latn-AZ"/>
        </w:rPr>
      </w:pPr>
      <w:r>
        <w:rPr>
          <w:lang w:val="az-Latn-AZ"/>
        </w:rPr>
        <w:t>107.6. Dairə seçki komissiyası məntəqə seçki komissiyasının protokolunda (prolokola əlavə olunan digər sənədlər də daxil olmaqla) səhvlər, yolverilməz düzəlişlər və uyğunsuzluqlar aşkar etdikdə, o, müvafiq seçki məntəqəsində səslərin yenidən hesablanması haqqında qərar qəbul edə bilər. Bu halda səslərin təkrar hesablanması dairə seçki komissiyasının həlledici səs hüquqlu üzvləri tərəfindən aparılır. Səslərin təkrar hesablanması haqqında müvafiq məntəqə seçki komissiyasına və bu Məcəllənin 40.2-ci və 40.4-cü maddələrində göstərilən şəxslərə əvvəlcədən məlumat verilir. Səslərin təkrar hesablanmasına dair protokol tərtib edilir və həmin protokolda «səslərin təkrar hesablanması» sözləri qeyd edilir.</w:t>
      </w:r>
    </w:p>
    <w:p w14:paraId="4C64BEAA" w14:textId="77777777" w:rsidR="003D78E1" w:rsidRDefault="006713DF">
      <w:pPr>
        <w:pStyle w:val="Mecelle"/>
        <w:spacing w:after="60"/>
        <w:ind w:firstLine="567"/>
        <w:rPr>
          <w:lang w:val="az-Latn-AZ"/>
        </w:rPr>
      </w:pPr>
      <w:r>
        <w:rPr>
          <w:lang w:val="az-Latn-AZ"/>
        </w:rPr>
        <w:t>107.7. Dairə seçki komissiyasının protokolunun 3-cü nüsxəsi və müvafiq məntəqə seçki komissiyalarının protokollarının surətləri məlumat lövhəsində asılır və 10 gün saxlanılır.</w:t>
      </w:r>
    </w:p>
    <w:p w14:paraId="4FF35B3F"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176" w:name="_Toc90979856"/>
      <w:r>
        <w:rPr>
          <w:rStyle w:val="StyleMaddeHanging125cmBefore12ptChar"/>
          <w:szCs w:val="22"/>
        </w:rPr>
        <w:t>Maddə 108.</w:t>
      </w:r>
      <w:r>
        <w:rPr>
          <w:lang w:val="az-Latn-AZ"/>
        </w:rPr>
        <w:t xml:space="preserve"> </w:t>
      </w:r>
      <w:r>
        <w:rPr>
          <w:rStyle w:val="StyleBold"/>
          <w:bCs/>
          <w:caps w:val="0"/>
          <w:color w:val="000000"/>
          <w:sz w:val="22"/>
          <w:szCs w:val="18"/>
        </w:rPr>
        <w:t>Mərkəzi Seçki Komissiyasının protokolunun tərtib edilməsi</w:t>
      </w:r>
      <w:bookmarkEnd w:id="176"/>
    </w:p>
    <w:p w14:paraId="46005169" w14:textId="77777777" w:rsidR="003D78E1" w:rsidRDefault="006713DF">
      <w:pPr>
        <w:pStyle w:val="Mecelle"/>
        <w:spacing w:after="60"/>
        <w:ind w:firstLine="567"/>
        <w:rPr>
          <w:lang w:val="az-Latn-AZ"/>
        </w:rPr>
      </w:pPr>
      <w:r>
        <w:rPr>
          <w:lang w:val="az-Latn-AZ"/>
        </w:rPr>
        <w:t>108.1. Dairə seçki komissiyasından seçki sənədləri Mərkəzi Seçki Komissiyasına verilərkən bu Məcəllənin 107.1-ci maddəsinin qaydaları tətbiq olunur.</w:t>
      </w:r>
    </w:p>
    <w:p w14:paraId="153FF49A" w14:textId="77777777" w:rsidR="003D78E1" w:rsidRDefault="006713DF">
      <w:pPr>
        <w:pStyle w:val="Mecelle"/>
        <w:spacing w:after="60"/>
        <w:ind w:firstLine="567"/>
        <w:rPr>
          <w:lang w:val="az-Latn-AZ"/>
        </w:rPr>
      </w:pPr>
      <w:r>
        <w:rPr>
          <w:lang w:val="az-Latn-AZ"/>
        </w:rPr>
        <w:t xml:space="preserve">108.2. Mərkəzi Seçki Komissiyasının müvafiq protokolu dairə seçki komissiyalarının protokollarında olan bütün məlumatların ümumiləşdirilməsi əsasında tərtib edilir. Göstərilən məlumatların ümumiləşdirilməsi fasiləsiz aparılır. </w:t>
      </w:r>
      <w:r>
        <w:rPr>
          <w:rFonts w:cs="Lucida Sans Unicode"/>
          <w:lang w:val="az-Latn-AZ"/>
        </w:rPr>
        <w:t xml:space="preserve">Azərbaycan Respublikası Mərkəzi Seçki Komissiyası tərəfindən Azərbaycan Respublikasının Milli Məclisinə və bələdiyyələrə seçkilərin ümumi yekunları haqqında protokollar tərtib edilir. </w:t>
      </w:r>
      <w:r>
        <w:rPr>
          <w:rStyle w:val="EndnoteReference"/>
          <w:rFonts w:ascii="Palatino Linotype" w:hAnsi="Palatino Linotype" w:cs="Lucida Sans Unicode"/>
          <w:b w:val="0"/>
          <w:position w:val="6"/>
          <w:sz w:val="20"/>
          <w:szCs w:val="20"/>
          <w:lang w:val="az-Latn-AZ"/>
        </w:rPr>
        <w:endnoteReference w:id="167"/>
      </w:r>
    </w:p>
    <w:p w14:paraId="5197680C" w14:textId="77777777" w:rsidR="003D78E1" w:rsidRDefault="006713DF">
      <w:pPr>
        <w:pStyle w:val="Mecelle"/>
        <w:spacing w:after="60"/>
        <w:ind w:firstLine="567"/>
        <w:rPr>
          <w:lang w:val="az-Latn-AZ"/>
        </w:rPr>
      </w:pPr>
      <w:r>
        <w:rPr>
          <w:lang w:val="az-Latn-AZ"/>
        </w:rPr>
        <w:t xml:space="preserve">108.3. Mərkəzi Seçki Komissiyasının müvafiq protokolunun 1-ci nüsxəsinə səsvermə günü Mərkəzi Seçki Komissiyasına bu Məcəllənin pozulması ilə əlaqədar daxil olmuş şikayətlər (ərizələr) və bunlar üzrə Mərkəzi Seçki Komissiyasının qəbul etdiyi qərarlar, Mərkəzi Seçki Komissiyası tərəfindən </w:t>
      </w:r>
      <w:r>
        <w:rPr>
          <w:strike/>
          <w:lang w:val="az-Latn-AZ"/>
        </w:rPr>
        <w:t>zərflərin və</w:t>
      </w:r>
      <w:r>
        <w:rPr>
          <w:lang w:val="az-Latn-AZ"/>
        </w:rPr>
        <w:t xml:space="preserve"> seçki bülletenlərinin alınması haqqında akt, istifadə edilməmiş </w:t>
      </w:r>
      <w:r>
        <w:rPr>
          <w:strike/>
          <w:lang w:val="az-Latn-AZ"/>
        </w:rPr>
        <w:t>zərflərin və</w:t>
      </w:r>
      <w:r>
        <w:rPr>
          <w:lang w:val="az-Latn-AZ"/>
        </w:rPr>
        <w:t xml:space="preserve"> seçki bülletenlərinin ləğvi haqqında akt (belə bülletenlərin sayı göstərilməklə), səsvermə vəsiqələrinin verilməsi və istifadə edilməmiş səsvermə vəsiqələrinin ləğvi haqqında akt (həmin vəsiqələrin sayı göstərilməklə) əlavə edilir. Göstərilən aktlar Mərkəzi Seçki Komissiyasının sədri və katibləri tərəfindən imzalanır. Şikayətlərin (ərizələrin), Mərkəzi Seçki Komissiyasının qərarlarının, yuxarıda adları çəkilən aktların təsdiq edilmiş surətləri protokolun 2-ci nüsxəsinə tikilir.</w:t>
      </w:r>
      <w:r>
        <w:rPr>
          <w:rStyle w:val="EndnoteReference"/>
          <w:rFonts w:ascii="Palatino Linotype" w:hAnsi="Palatino Linotype" w:cs="Tahoma"/>
          <w:sz w:val="20"/>
          <w:szCs w:val="20"/>
          <w:lang w:val="az-Latn-AZ"/>
        </w:rPr>
        <w:endnoteReference w:id="168"/>
      </w:r>
    </w:p>
    <w:p w14:paraId="387F85BA" w14:textId="77777777" w:rsidR="003D78E1" w:rsidRDefault="006713DF">
      <w:pPr>
        <w:pStyle w:val="Mecelle"/>
        <w:spacing w:after="60"/>
        <w:ind w:firstLine="567"/>
        <w:rPr>
          <w:lang w:val="az-Latn-AZ"/>
        </w:rPr>
      </w:pPr>
      <w:r>
        <w:rPr>
          <w:lang w:val="az-Latn-AZ"/>
        </w:rPr>
        <w:t>108.4. Mərkəzi Seçki Komissiyası dairə seçki komissiyaları tərəfindən təqdim edilmiş protokollarda (onlara əlavə edilən digər sənədlər də daxil olmaqla) səsvermə günündən başlayaraq ən geci 4 gün müddətində səhvlər, yolverilməz düzəlişlər və uyğunsuzluqlar aşkar etdikdə, o, müvafiq seçki dairəsində səslərin yenidən hesablanması haqqında qərar qəbul edə bilər. Bu halda səslərin təkrar hesablanması Mərkəzi Seçki Komissiyasının həlledici səs hüquqlu üzvlərinin iştirakı ilə aparılır. Səslərin təkrar hesablanması haqqında bu Məcəllənin 40.2-ci və 40.4-cü maddələrində göstərilən şəxslərə əvvəlcədən məlumat verilir. Səslərin təkrar hesablanmasına dair protokol tərtib edilir və həmin protokolda «səslərin təkrar hesablanması» sözləri qeyd edilir.</w:t>
      </w:r>
    </w:p>
    <w:p w14:paraId="0F3A0398" w14:textId="77777777" w:rsidR="003D78E1" w:rsidRDefault="006713DF">
      <w:pPr>
        <w:pStyle w:val="Mecelle"/>
        <w:spacing w:after="60"/>
        <w:ind w:firstLine="567"/>
        <w:rPr>
          <w:lang w:val="az-Latn-AZ"/>
        </w:rPr>
      </w:pPr>
      <w:r>
        <w:rPr>
          <w:lang w:val="az-Latn-AZ"/>
        </w:rPr>
        <w:t>108.5. Mərkəzi Seçki Komissiyasının protokolunun 3-cü nüsxəsi və dairə seçki komissiyalarının protokollarının surətləri məlumat lövhəsində asılır və 15 gün saxlanılır.</w:t>
      </w:r>
    </w:p>
    <w:p w14:paraId="3FA89B96"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177" w:name="_Toc90979857"/>
      <w:r>
        <w:rPr>
          <w:rStyle w:val="StyleMaddeHanging125cmBefore12ptChar"/>
          <w:szCs w:val="22"/>
        </w:rPr>
        <w:t>Maddə 109.</w:t>
      </w:r>
      <w:r>
        <w:rPr>
          <w:lang w:val="az-Latn-AZ"/>
        </w:rPr>
        <w:t xml:space="preserve"> </w:t>
      </w:r>
      <w:r>
        <w:rPr>
          <w:rStyle w:val="StyleBold"/>
          <w:bCs/>
          <w:caps w:val="0"/>
          <w:color w:val="000000"/>
          <w:sz w:val="22"/>
          <w:szCs w:val="18"/>
        </w:rPr>
        <w:t>Seçkilərin və səsvermənin nəticələrinin dərc edilməsi</w:t>
      </w:r>
      <w:bookmarkEnd w:id="177"/>
    </w:p>
    <w:p w14:paraId="42659A44" w14:textId="77777777" w:rsidR="003D78E1" w:rsidRDefault="006713DF">
      <w:pPr>
        <w:pStyle w:val="Mecelle"/>
        <w:spacing w:after="60"/>
        <w:ind w:firstLine="567"/>
        <w:rPr>
          <w:lang w:val="az-Latn-AZ"/>
        </w:rPr>
      </w:pPr>
      <w:r>
        <w:rPr>
          <w:rFonts w:cs="Arial"/>
          <w:lang w:val="az-Latn-AZ"/>
        </w:rPr>
        <w:t>109.1. Seçkilərin (referendumun) ilkin nəticələri dairə seçki komissiyası səsvermənin nəticələrinə dair protokolları Mərkəzi Seçki Komissiyasına təqdim edildikdən dərhal sonra Mərkəzi Seçki Komissiyası tərəfindən seçki dairələri üzrə səsvermənin nəticələrini ümumiləşdirən cədvəl şəklində dərc edilir və həmin məlumatlar Mərkəzi Seçki Komissiyasıının internet səhifəsində yerləşdirilə bilər.</w:t>
      </w:r>
      <w:r>
        <w:rPr>
          <w:rStyle w:val="EndnoteReference"/>
          <w:rFonts w:ascii="Palatino Linotype" w:hAnsi="Palatino Linotype" w:cs="Tahoma"/>
          <w:lang w:val="az-Latn-AZ"/>
        </w:rPr>
        <w:endnoteReference w:id="169"/>
      </w:r>
    </w:p>
    <w:p w14:paraId="4EDBF533" w14:textId="4EBECE40" w:rsidR="003D78E1" w:rsidRDefault="006713DF">
      <w:pPr>
        <w:pStyle w:val="Mecelle"/>
        <w:spacing w:after="60"/>
        <w:ind w:firstLine="567"/>
        <w:rPr>
          <w:lang w:val="az-Latn-AZ"/>
        </w:rPr>
      </w:pPr>
      <w:r>
        <w:rPr>
          <w:lang w:val="az-Latn-AZ"/>
        </w:rPr>
        <w:t xml:space="preserve">109.2. Mərkəzi Seçki Komissiyası 45 gün müddətində bu Məcəllənin 77.2-ci maddəsində göstərilən </w:t>
      </w:r>
      <w:r w:rsidR="009D19D5" w:rsidRPr="001F5332">
        <w:rPr>
          <w:i/>
          <w:iCs/>
          <w:sz w:val="24"/>
          <w:szCs w:val="24"/>
          <w:lang w:val="az-Latn-AZ"/>
        </w:rPr>
        <w:t>media subyektləri</w:t>
      </w:r>
      <w:r w:rsidRPr="001F5332">
        <w:rPr>
          <w:i/>
          <w:iCs/>
          <w:lang w:val="az-Latn-AZ"/>
        </w:rPr>
        <w:t>ndə</w:t>
      </w:r>
      <w:r w:rsidRPr="001F5332">
        <w:rPr>
          <w:lang w:val="az-Latn-AZ"/>
        </w:rPr>
        <w:t xml:space="preserve"> dairə seçki komissiyalarının </w:t>
      </w:r>
      <w:r>
        <w:rPr>
          <w:lang w:val="az-Latn-AZ"/>
        </w:rPr>
        <w:t>protokollarında olan məlumatları tam şəkildə dərc edir və həmin məlumatlar Mərkəzi Seçki Komissiyasının internet saytında yerləşdirilə bilər.</w:t>
      </w:r>
    </w:p>
    <w:p w14:paraId="675A7ED7" w14:textId="0DF6B443" w:rsidR="003D78E1" w:rsidRDefault="006713DF">
      <w:pPr>
        <w:pStyle w:val="Mecelle"/>
        <w:spacing w:after="60"/>
        <w:ind w:firstLine="567"/>
        <w:rPr>
          <w:sz w:val="20"/>
          <w:szCs w:val="20"/>
          <w:lang w:val="az-Latn-AZ"/>
        </w:rPr>
      </w:pPr>
      <w:r>
        <w:rPr>
          <w:rFonts w:cs="Arial"/>
          <w:lang w:val="az-Latn-AZ"/>
        </w:rPr>
        <w:t xml:space="preserve">109.3. Dairə üzrə seçkilərin (referendumun) ilkin nəticələri seçki məntəqələri üzrə səsvermənin nəticələrinə dair protokolların dairə seçki komissiyası tərəfindən qəbul edilməsindən dərhal sonra Mərkəzi Seçki Komissiyasına, </w:t>
      </w:r>
      <w:r w:rsidR="009D19D5" w:rsidRPr="001F5332">
        <w:rPr>
          <w:i/>
          <w:iCs/>
          <w:sz w:val="24"/>
          <w:szCs w:val="24"/>
          <w:lang w:val="az-Latn-AZ"/>
        </w:rPr>
        <w:t>media subyektləri</w:t>
      </w:r>
      <w:r w:rsidRPr="001F5332">
        <w:rPr>
          <w:rFonts w:cs="Arial"/>
          <w:i/>
          <w:iCs/>
          <w:lang w:val="az-Latn-AZ"/>
        </w:rPr>
        <w:t>nə</w:t>
      </w:r>
      <w:r w:rsidRPr="001F5332">
        <w:rPr>
          <w:rFonts w:cs="Arial"/>
          <w:lang w:val="az-Latn-AZ"/>
        </w:rPr>
        <w:t xml:space="preserve"> təqdim </w:t>
      </w:r>
      <w:r>
        <w:rPr>
          <w:rFonts w:cs="Arial"/>
          <w:lang w:val="az-Latn-AZ"/>
        </w:rPr>
        <w:t>edilməlidir və ümumiləşdirilən cədvəl şəklində dərc edilməlidir.</w:t>
      </w:r>
      <w:r>
        <w:rPr>
          <w:rStyle w:val="EndnoteReference"/>
          <w:rFonts w:ascii="Palatino Linotype" w:hAnsi="Palatino Linotype" w:cs="Tahoma"/>
          <w:lang w:val="az-Latn-AZ"/>
        </w:rPr>
        <w:endnoteReference w:id="170"/>
      </w:r>
    </w:p>
    <w:p w14:paraId="15C0EBBA" w14:textId="3C7E68BA" w:rsidR="003D78E1" w:rsidRDefault="006713DF">
      <w:pPr>
        <w:pStyle w:val="Mecelle"/>
        <w:spacing w:after="60"/>
        <w:ind w:firstLine="567"/>
        <w:rPr>
          <w:lang w:val="az-Latn-AZ"/>
        </w:rPr>
      </w:pPr>
      <w:r>
        <w:rPr>
          <w:lang w:val="az-Latn-AZ"/>
        </w:rPr>
        <w:t xml:space="preserve">109.4. Məntəqə seçki komissiyasının səsvermənin nəticələri haqqında protokolunda olan məlumatlar seçkilərin keçirilməsindən 5 gündən gec olmayaraq, dairə seçki komissiyasının protokolunda seçkinin yekunu (səsvermənin nəticələri) haqqında məlumatlar isə seçki günündən 10 gündən gec olmayaraq müvafiq olaraq bu Məcəllənin 77.3 və 77.4-cü maddələrində göstərilən </w:t>
      </w:r>
      <w:r w:rsidR="009D19D5" w:rsidRPr="001F5332">
        <w:rPr>
          <w:i/>
          <w:iCs/>
          <w:sz w:val="24"/>
          <w:szCs w:val="24"/>
          <w:lang w:val="az-Latn-AZ"/>
        </w:rPr>
        <w:t>media subyektləri</w:t>
      </w:r>
      <w:r w:rsidRPr="001F5332">
        <w:rPr>
          <w:i/>
          <w:iCs/>
          <w:lang w:val="az-Latn-AZ"/>
        </w:rPr>
        <w:t>ndə</w:t>
      </w:r>
      <w:r w:rsidRPr="001F5332">
        <w:rPr>
          <w:lang w:val="az-Latn-AZ"/>
        </w:rPr>
        <w:t xml:space="preserve"> rəsmi dərc </w:t>
      </w:r>
      <w:r>
        <w:rPr>
          <w:lang w:val="az-Latn-AZ"/>
        </w:rPr>
        <w:t>olunur.</w:t>
      </w:r>
    </w:p>
    <w:p w14:paraId="25200E72" w14:textId="77777777" w:rsidR="003D78E1" w:rsidRDefault="006713DF">
      <w:pPr>
        <w:pStyle w:val="Mecelle"/>
        <w:spacing w:after="60"/>
        <w:ind w:firstLine="567"/>
        <w:rPr>
          <w:lang w:val="az-Latn-AZ"/>
        </w:rPr>
      </w:pPr>
      <w:r>
        <w:rPr>
          <w:lang w:val="az-Latn-AZ"/>
        </w:rPr>
        <w:t>109.5. Seçki günündən sonra 6 ay müddətində Mərkəzi Seçki Komissiyası məntəqə və dairə seçki komissiyalarının protokollarında olan məlumatları öz rəsmi nəşrində tam şəkildə dərc etməlidir.</w:t>
      </w:r>
    </w:p>
    <w:p w14:paraId="59D6F704" w14:textId="77777777" w:rsidR="003D78E1" w:rsidRDefault="006713DF">
      <w:pPr>
        <w:pStyle w:val="StyleMecelleLeftLeft-075cmHanging125cmBefore"/>
        <w:tabs>
          <w:tab w:val="clear" w:pos="397"/>
          <w:tab w:val="left" w:pos="0"/>
          <w:tab w:val="left" w:pos="360"/>
        </w:tabs>
        <w:spacing w:before="360" w:after="60"/>
        <w:ind w:left="0" w:firstLine="567"/>
        <w:jc w:val="both"/>
        <w:rPr>
          <w:rStyle w:val="StyleBold"/>
          <w:bCs/>
          <w:caps w:val="0"/>
          <w:color w:val="000000"/>
          <w:sz w:val="22"/>
          <w:szCs w:val="18"/>
        </w:rPr>
      </w:pPr>
      <w:r>
        <w:rPr>
          <w:rStyle w:val="StyleMaddeHanging125cmBefore12ptChar"/>
          <w:szCs w:val="22"/>
        </w:rPr>
        <w:t>Maddə 110.</w:t>
      </w:r>
      <w:r>
        <w:rPr>
          <w:lang w:val="az-Latn-AZ"/>
        </w:rPr>
        <w:t xml:space="preserve"> </w:t>
      </w:r>
      <w:r>
        <w:rPr>
          <w:rStyle w:val="StyleBold"/>
          <w:bCs/>
          <w:caps w:val="0"/>
          <w:color w:val="000000"/>
          <w:sz w:val="22"/>
          <w:szCs w:val="18"/>
        </w:rPr>
        <w:t>Dövlət avtomatlaşdırılmış informasiya sistemindən seçkilərdə (referendumda) istifadə edilməsi</w:t>
      </w:r>
    </w:p>
    <w:p w14:paraId="26CF38DC" w14:textId="77777777" w:rsidR="003D78E1" w:rsidRDefault="006713DF">
      <w:pPr>
        <w:pStyle w:val="Mecelle"/>
        <w:spacing w:after="60"/>
        <w:ind w:firstLine="567"/>
        <w:rPr>
          <w:lang w:val="az-Latn-AZ"/>
        </w:rPr>
      </w:pPr>
      <w:r>
        <w:rPr>
          <w:lang w:val="az-Latn-AZ"/>
        </w:rPr>
        <w:t>110.1. Seçkilər (referendum) keçirilərkən (bundan sonra — seçkilər), o cümlədən seçicilər qeydə alınarkən, seçicilərin siyahıları tərtib edilərkən, səsvermənin nəticələri və seçkilərin yekunları müəyyənləşdirilərkən məlumatların vaxtında alınması, verilməsi və yenidən işlənib hazırlanmasında bütövlükdə dövlət avtomatlaşdırılmış informasiya sistemindən və ya onun ayrıca texniki vasitələrindən istifadə edilə bilər. Dövlət avtomatlaşdırılmış informasiya sisteminə aid tələblər və ondan istifadə qaydası Mərkəzi Seçki Komissiyası tərəfindən müəyyənləşdirilir.</w:t>
      </w:r>
    </w:p>
    <w:p w14:paraId="76C512AE" w14:textId="77777777" w:rsidR="003D78E1" w:rsidRDefault="006713DF">
      <w:pPr>
        <w:pStyle w:val="Mecelle"/>
        <w:spacing w:after="60"/>
        <w:ind w:firstLine="567"/>
        <w:rPr>
          <w:lang w:val="az-Latn-AZ"/>
        </w:rPr>
      </w:pPr>
      <w:r>
        <w:rPr>
          <w:lang w:val="az-Latn-AZ"/>
        </w:rPr>
        <w:t>110.2. Dövlət avtomatlaşdırılmış informasiya sistemindən və ya onun ayrıca texniki vasitələrindən istifadə edilməsinə nəzarət məqsədi ilə müvafiq seçki komissiyası öz qərarı ilə seçki komissiyasının həlledici səs hüquqlu və məşvərətçi səs hüquqlu üzvlərindən ibarət xüsusi qrup yaradır. Nəzarət qrupu avtomatlaşdırılmış vasitələr kompleksinin işə hazır olmasını, seçki komissiyalarının protokollarından çıxarılan və sistemə salınan məlumatların düzgünlüyünü, protokola əlavə edilmiş məlumatların düzgünlüyünü yoxlayır, bu Məcəllənin tələblərinə, dövlət avtomatlaşdırılmış informasiya sistemindən istifadəyə aid Mərkəzi Seçki Komissiyasının təlimatlarına və başqa sənədlərinə əməl olunmasına, müvafiq seçki komissiyasının reqlamenti və planları ilə informasiya sistemindən istifadə üçün nəzərdə tutulmuş hərəkətlərin sənədləşdirilməsinə nəzarət edir. Nəzarət qrupu avtomatlaşdırılmış informasiya sistemləri sahəsində mütəxəssisləri öz işinə cəlb edə bilər.</w:t>
      </w:r>
    </w:p>
    <w:p w14:paraId="016A9759" w14:textId="6B436EE5" w:rsidR="003D78E1" w:rsidRDefault="006713DF">
      <w:pPr>
        <w:pStyle w:val="Mecelle"/>
        <w:spacing w:after="60"/>
        <w:ind w:firstLine="567"/>
        <w:rPr>
          <w:lang w:val="az-Latn-AZ"/>
        </w:rPr>
      </w:pPr>
      <w:r>
        <w:rPr>
          <w:lang w:val="az-Latn-AZ"/>
        </w:rPr>
        <w:t xml:space="preserve">110.3. Seçki komissiyasının bütün üzvlərinin, müşahidəçilərin, </w:t>
      </w:r>
      <w:r w:rsidR="009D19D5" w:rsidRPr="001F5332">
        <w:rPr>
          <w:i/>
          <w:iCs/>
          <w:sz w:val="24"/>
          <w:szCs w:val="24"/>
          <w:lang w:val="az-Latn-AZ"/>
        </w:rPr>
        <w:t>media subyektləri</w:t>
      </w:r>
      <w:r w:rsidRPr="001F5332">
        <w:rPr>
          <w:lang w:val="az-Latn-AZ"/>
        </w:rPr>
        <w:t xml:space="preserve"> </w:t>
      </w:r>
      <w:r>
        <w:rPr>
          <w:lang w:val="az-Latn-AZ"/>
        </w:rPr>
        <w:t>nümayəndələrinin dövlət avtomatlaşdırılmış informasiya sisteminə daxil edilən və oradan çıxarılan hər hansı məlumatla tanış olmaq hüququ vardır (Azərbaycan Respublikası Konstitusiyasının 32-ci maddəsinin III hissəsinin tələbləri nəzərə alınmaqla).</w:t>
      </w:r>
    </w:p>
    <w:p w14:paraId="713CE7CD" w14:textId="77777777" w:rsidR="003D78E1" w:rsidRDefault="006713DF">
      <w:pPr>
        <w:pStyle w:val="Mecelle"/>
        <w:spacing w:after="60"/>
        <w:ind w:firstLine="567"/>
        <w:rPr>
          <w:lang w:val="az-Latn-AZ"/>
        </w:rPr>
      </w:pPr>
      <w:r>
        <w:rPr>
          <w:lang w:val="az-Latn-AZ"/>
        </w:rPr>
        <w:t>110.4. Seçki komissiyalarının nəzarət qrupuna daxil olan həlledici səs hüquqlu və məşvərətçi səs hüquqlu üzvlərinin bərabər hüquqları vardır və onlar texniki rabitə kanalı ilə seçki komissiyasına verilən hər hansı məlumatla tanış ola, o cümlədən dövlət avtomatlaşdırılmış informasiya sisteminin texniki sənədləşdirilməsi ilə əlaqədar və sistemin bütün texniki heyətinin hərəkətlərinə aid izahat tələb edə, əllə və texniki vasitələrlə işlənmiş məlumatları müqayisə edə bilərlər. Həmin sistemin işçi heyətinin hər hansı birinin və ya müşahidəçilərin hərəkətləri qanuna zidd olduqda, nəzarət qrupu bu barədə seçki komissiyasının sədrinə məlumat verir və pozuntuların aradan qaldırılması yaxud bunlara yol verən şəxslərin kənarlaşdırılması barədə təklif verir. Nəzarət qrupunun keçirdiyi yoxlamaların nəticələri müvafiq seçki komissiyalarının cari sənədlərində əks olunmalıdır.</w:t>
      </w:r>
    </w:p>
    <w:p w14:paraId="4895A5B3" w14:textId="77777777" w:rsidR="003D78E1" w:rsidRDefault="006713DF">
      <w:pPr>
        <w:pStyle w:val="Mecelle"/>
        <w:spacing w:after="60"/>
        <w:ind w:firstLine="567"/>
        <w:rPr>
          <w:lang w:val="az-Latn-AZ"/>
        </w:rPr>
      </w:pPr>
      <w:r>
        <w:rPr>
          <w:lang w:val="az-Latn-AZ"/>
        </w:rPr>
        <w:t>110.5. Səsvermə başlandıqdan sonra seçkilərin yekunları və səsvermənin nəticələri barədə protokollar imzalananadək aşağı seçki komissiyalarının yuxarı seçki komissiyalarına məlumatlar verməsi əsasında müvafiq seçki komissiyaları tərəfindən dövlət avtomatlaşdırılmış informasiya sistemindən səsvermənin gedişini və nəticələri müşahidə etmək üçün istifadə olunur. Bu müddətdə yuxarı seçki komissiyalarının informasiya xidmətlərindən aşağı seçki komissiyalarının informasiya xidmətlərinə məlumatların qəbulunu təsdiq edən siqnallardan başqa hər hansı məlumatın verilməsi qadağan edilir.</w:t>
      </w:r>
    </w:p>
    <w:p w14:paraId="30029D91" w14:textId="77777777" w:rsidR="003D78E1" w:rsidRDefault="006713DF">
      <w:pPr>
        <w:pStyle w:val="Mecelle"/>
        <w:spacing w:after="60"/>
        <w:ind w:firstLine="567"/>
        <w:rPr>
          <w:lang w:val="az-Latn-AZ"/>
        </w:rPr>
      </w:pPr>
      <w:r>
        <w:rPr>
          <w:lang w:val="az-Latn-AZ"/>
        </w:rPr>
        <w:t>110.6. Dövlət avtomatlaşdırılmış informasiya sistemi vasitəsilə səsvermənin gedişi və onun nəticələri barədə alınan məlumatlar hüquqi əhəmiyyət daşımayan ilkin məlumatlar hesab edilir.</w:t>
      </w:r>
    </w:p>
    <w:p w14:paraId="6F639FD6" w14:textId="77777777" w:rsidR="003D78E1" w:rsidRDefault="006713DF">
      <w:pPr>
        <w:pStyle w:val="Mecelle"/>
        <w:spacing w:after="60"/>
        <w:ind w:firstLine="567"/>
        <w:rPr>
          <w:lang w:val="az-Latn-AZ"/>
        </w:rPr>
      </w:pPr>
      <w:r>
        <w:rPr>
          <w:lang w:val="az-Latn-AZ"/>
        </w:rPr>
        <w:t>110.7. Seçki komissiyasının katibində saxlanılan seçki komissiyasının protokoluna dövlət avtomatlaşdırılmış informasiya sisteminə daxil edilmiş məlumatların kompüter vasitəsi ilə çap olunmuş mətni də əlavə edilir. Kompüter çapında olan məlumatların həqiqiliyi məlumatların verilməsinə məsul olan şəxsin və nəzarət qrupu üzvlərinin imzaları ilə təsdiq edilir.</w:t>
      </w:r>
    </w:p>
    <w:p w14:paraId="5BF7BE9D" w14:textId="77777777" w:rsidR="003D78E1" w:rsidRDefault="006713DF">
      <w:pPr>
        <w:pStyle w:val="Mecelle"/>
        <w:spacing w:after="60"/>
        <w:ind w:firstLine="567"/>
        <w:rPr>
          <w:lang w:val="az-Latn-AZ"/>
        </w:rPr>
      </w:pPr>
      <w:r>
        <w:rPr>
          <w:lang w:val="az-Latn-AZ"/>
        </w:rPr>
        <w:t>110.8. Dövlət avtomatlaşdırılmış informasiya sisteminə daxil edilmiş seçicilərin seçkilərdə iştirakı, səsvermənin ilkin və yekun nəticələri, seçkilərin yekunları haqqında məlumatlar Mərkəzi Seçki Komissiyasının müəyyənləşdirdiyi qaydada məlumat almaq niyyətində olanların çevik məlumat almaları məqsədi ilə ümumi istifadədə olan informasiya-kommunikasiya xətlərinə daxil edilməlidir.</w:t>
      </w:r>
    </w:p>
    <w:p w14:paraId="4A588033" w14:textId="77777777" w:rsidR="003D78E1" w:rsidRDefault="006713DF">
      <w:pPr>
        <w:pStyle w:val="Mecelle"/>
        <w:spacing w:after="60"/>
        <w:ind w:firstLine="567"/>
        <w:rPr>
          <w:lang w:val="az-Latn-AZ"/>
        </w:rPr>
      </w:pPr>
      <w:r>
        <w:rPr>
          <w:lang w:val="az-Latn-AZ"/>
        </w:rPr>
        <w:t>110.9. Azərbaycan Respublikası Konstitusiyasının 32-ci maddəsinin III hissəsinə uyğun olaraq dövlət avtomatlaşdırılmış informasiya sisteminə daxil edilmiş seçicilər haqqında məlumatların yayılmamasına dövlət təminat verir.</w:t>
      </w:r>
    </w:p>
    <w:p w14:paraId="403B0556"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178" w:name="_Toc90979858"/>
      <w:r>
        <w:rPr>
          <w:rStyle w:val="StyleMaddeHanging125cmBefore12ptChar"/>
          <w:szCs w:val="22"/>
        </w:rPr>
        <w:t>Maddə 111.</w:t>
      </w:r>
      <w:r>
        <w:rPr>
          <w:lang w:val="az-Latn-AZ"/>
        </w:rPr>
        <w:t xml:space="preserve"> </w:t>
      </w:r>
      <w:r>
        <w:rPr>
          <w:rStyle w:val="StyleBold"/>
          <w:bCs/>
          <w:caps w:val="0"/>
          <w:color w:val="000000"/>
          <w:sz w:val="22"/>
          <w:szCs w:val="18"/>
        </w:rPr>
        <w:t>Seçki sənədlərinin mühafizəsi</w:t>
      </w:r>
      <w:bookmarkEnd w:id="178"/>
    </w:p>
    <w:p w14:paraId="334881CB" w14:textId="77777777" w:rsidR="003D78E1" w:rsidRDefault="006713DF">
      <w:pPr>
        <w:pStyle w:val="Mecelle"/>
        <w:spacing w:after="60"/>
        <w:ind w:firstLine="567"/>
        <w:rPr>
          <w:lang w:val="az-Latn-AZ"/>
        </w:rPr>
      </w:pPr>
      <w:r>
        <w:rPr>
          <w:lang w:val="az-Latn-AZ"/>
        </w:rPr>
        <w:t>111.1. Məntəqə və dairə seçki komissiyalarının seçkilərin (referendumun) keçirilməsi ilə bağlı sənədləri mühafizə edilən yerlərdə saxlanılır.</w:t>
      </w:r>
    </w:p>
    <w:p w14:paraId="7FA82282" w14:textId="77777777" w:rsidR="003D78E1" w:rsidRDefault="006713DF">
      <w:pPr>
        <w:pStyle w:val="Mecelle"/>
        <w:spacing w:after="60"/>
        <w:ind w:firstLine="567"/>
        <w:rPr>
          <w:lang w:val="az-Latn-AZ"/>
        </w:rPr>
      </w:pPr>
      <w:r>
        <w:rPr>
          <w:lang w:val="az-Latn-AZ"/>
        </w:rPr>
        <w:t>111.2. Seçki bülletenləri və səsvermə vəsiqələri seçkilərin yekunlarının rəsmi dərci günündən başlayaraq azı 6 ay müddətində dairə seçki komissiyalarında saxlanılır. Seçki komissiyalarının səsvermənin nəticələri barədə protokolları növbəti seçkilərin təyin edilməsi haqqında qərarın</w:t>
      </w:r>
      <w:r w:rsidR="00693062">
        <w:rPr>
          <w:lang w:val="az-Latn-AZ"/>
        </w:rPr>
        <w:t xml:space="preserve"> </w:t>
      </w:r>
      <w:r w:rsidR="00693062" w:rsidRPr="00693062">
        <w:rPr>
          <w:i/>
          <w:color w:val="000000"/>
          <w:lang w:val="az-Latn-AZ"/>
        </w:rPr>
        <w:t>(sərəncamın)</w:t>
      </w:r>
      <w:r>
        <w:rPr>
          <w:lang w:val="az-Latn-AZ"/>
        </w:rPr>
        <w:t xml:space="preserve"> rəsmi dərci günündən başlayaraq azı bir il müddətində Mərkəzi Seçki Komissiyasında saxlanılır. Seçki komissiyalarının maliyyə hesabatları, qeydə alınmış namizədlərin, siyasi partiyaların, siyasi partiyalar bloklarının, referendum üzrə təşviqat qruplarının yekun maliyyə sənədləri növbəti seçkilərin (referendumun) təyin edilməsi haqqında qərarın</w:t>
      </w:r>
      <w:r w:rsidR="00693062">
        <w:rPr>
          <w:lang w:val="az-Latn-AZ"/>
        </w:rPr>
        <w:t xml:space="preserve"> </w:t>
      </w:r>
      <w:r w:rsidR="00693062" w:rsidRPr="00693062">
        <w:rPr>
          <w:i/>
          <w:color w:val="000000"/>
          <w:lang w:val="az-Latn-AZ"/>
        </w:rPr>
        <w:t>(sərəncamın)</w:t>
      </w:r>
      <w:r>
        <w:rPr>
          <w:lang w:val="az-Latn-AZ"/>
        </w:rPr>
        <w:t xml:space="preserve"> rəsmi dərci günündən sonra azı bir il müddətində Mərkəzi Seçki Komissiyasında saxlanılır. Seçici siyahıları 5 il müddətində Mərkəzi Seçki Komissiyasında saxlanılır.</w:t>
      </w:r>
    </w:p>
    <w:p w14:paraId="7040C64A" w14:textId="77777777" w:rsidR="003D78E1" w:rsidRDefault="006713DF">
      <w:pPr>
        <w:pStyle w:val="Mecelle"/>
        <w:spacing w:after="60"/>
        <w:ind w:firstLine="567"/>
        <w:rPr>
          <w:lang w:val="az-Latn-AZ"/>
        </w:rPr>
      </w:pPr>
      <w:r>
        <w:rPr>
          <w:lang w:val="az-Latn-AZ"/>
        </w:rPr>
        <w:t>111.3. Seçki bülletenləri, səsvermə vəsiqələri, seçicilərin siyahıları, səsvermənin nəticələri haqqında seçki komissiyalarının protokolları və onlara əlavə edilmiş sənədlər, seçki komissiyalarının maliyyə hesabatları, qeydə alınmış namizədlərin, qeydə alınmış siyasi partiyaların, siyasi partiyalar bloklarının, referendum üzrə təşviqat qruplarının yekun maliyyə hesabatları rəsmi sənədlər sayılır. Seçki sənədlərinin mühafizəsinə və saxlanmasına görə müvafiq seçki komissiyasının sədri bu sənədlər yuxarı seçki komissiyasına və ya dövlət arxivinə təhvil verilənədək məsuliyyət daşıyırlar.</w:t>
      </w:r>
    </w:p>
    <w:p w14:paraId="000408D6" w14:textId="77777777" w:rsidR="003D78E1" w:rsidRDefault="003D78E1">
      <w:pPr>
        <w:pStyle w:val="FESL"/>
        <w:spacing w:after="60"/>
        <w:rPr>
          <w:lang w:val="az-Latn-AZ"/>
        </w:rPr>
      </w:pPr>
    </w:p>
    <w:p w14:paraId="35D3A846" w14:textId="77777777" w:rsidR="003D78E1" w:rsidRDefault="006713DF">
      <w:pPr>
        <w:pStyle w:val="FESL"/>
        <w:spacing w:after="60"/>
        <w:rPr>
          <w:lang w:val="az-Latn-AZ"/>
        </w:rPr>
      </w:pPr>
      <w:r>
        <w:rPr>
          <w:lang w:val="az-Latn-AZ"/>
        </w:rPr>
        <w:t>On altıncı fəsil</w:t>
      </w:r>
    </w:p>
    <w:p w14:paraId="13EB578E" w14:textId="77777777" w:rsidR="003D78E1" w:rsidRDefault="006713DF">
      <w:pPr>
        <w:pStyle w:val="Heading2"/>
        <w:spacing w:after="60"/>
        <w:rPr>
          <w:rFonts w:ascii="Palatino Linotype" w:hAnsi="Palatino Linotype"/>
          <w:lang w:val="az-Latn-AZ"/>
        </w:rPr>
      </w:pPr>
      <w:bookmarkStart w:id="179" w:name="_Toc90979859"/>
      <w:bookmarkStart w:id="180" w:name="_Toc91040282"/>
      <w:r>
        <w:rPr>
          <w:rFonts w:ascii="Palatino Linotype" w:hAnsi="Palatino Linotype"/>
          <w:lang w:val="az-Latn-AZ"/>
        </w:rPr>
        <w:t>VƏTƏNDAŞLARIN SEÇKİ HÜQUQLARININ POZULMASINDAN ŞİKAYƏT VƏ VƏTƏNDAŞLARIN SEÇKİ HÜQUQLARININ POZULMASINA GÖRƏ MƏSULİYYƏT</w:t>
      </w:r>
      <w:bookmarkEnd w:id="179"/>
      <w:bookmarkEnd w:id="180"/>
    </w:p>
    <w:p w14:paraId="468AA6EC"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112</w:t>
      </w:r>
      <w:r>
        <w:rPr>
          <w:lang w:val="az-Latn-AZ"/>
        </w:rPr>
        <w:t xml:space="preserve">. </w:t>
      </w:r>
      <w:r>
        <w:rPr>
          <w:rStyle w:val="StyleBold"/>
          <w:bCs/>
          <w:caps w:val="0"/>
          <w:color w:val="000000"/>
          <w:sz w:val="22"/>
          <w:szCs w:val="18"/>
        </w:rPr>
        <w:t>Vətəndaşların seçki hüququnu pozan hərəkətlərdən (hərəkətsizlikdən) və qərarlardan şikayət edilməsi</w:t>
      </w:r>
    </w:p>
    <w:p w14:paraId="50327863" w14:textId="77777777" w:rsidR="003D78E1" w:rsidRDefault="006713DF">
      <w:pPr>
        <w:pStyle w:val="Mecelle"/>
        <w:spacing w:after="60"/>
        <w:ind w:firstLine="567"/>
        <w:rPr>
          <w:lang w:val="az-Latn-AZ"/>
        </w:rPr>
      </w:pPr>
      <w:r>
        <w:rPr>
          <w:lang w:val="az-Latn-AZ"/>
        </w:rPr>
        <w:t>112.1. Seçicilər, namizədlər, qeydə alınmış namizədlər, siyasi partiyalar, siyasi partiyaların blokları, referendum üzrə təşviqat qrupları qeydə alınmış namizədlərin, siyasi partiyaların, siyasi partiyalar bloklarının, referendum üzrə təşviqat qruplarının vəkil edilmiş şəxsləri, müşahidəçilər, habelə seçki komissiyaları vətəndaşların seçki hüquqlarını pozan qərar və hərəkətlərdən (hərəkətsizlikdən) həmin qərarın dərc edildiyi və ya alındığı, hərəkətin (hərəkətsizliyin) baş verdiyi gündən və ya maraqlı şəxsin bu haqda məlumat aldığı gündən başlayaraq 3 gün müddətində şikayət edə bilərlər.</w:t>
      </w:r>
    </w:p>
    <w:p w14:paraId="3B4140D6" w14:textId="77777777" w:rsidR="003D78E1" w:rsidRDefault="006713DF">
      <w:pPr>
        <w:pStyle w:val="Mecelle"/>
        <w:spacing w:after="60"/>
        <w:ind w:firstLine="567"/>
        <w:rPr>
          <w:lang w:val="az-Latn-AZ"/>
        </w:rPr>
      </w:pPr>
      <w:r>
        <w:rPr>
          <w:rFonts w:cs="Lucida Sans Unicode"/>
          <w:lang w:val="az-Latn-AZ"/>
        </w:rPr>
        <w:t xml:space="preserve">112.2. Bu Məcəllənin 112.1-ci maddəsində göstərilən şəxslər şikayəti müvafiq yuxarı seçki komissiyasına təqdim edə bilərlər. </w:t>
      </w:r>
      <w:r>
        <w:rPr>
          <w:rStyle w:val="EndnoteReference"/>
          <w:rFonts w:ascii="Palatino Linotype" w:hAnsi="Palatino Linotype" w:cs="Tahoma"/>
          <w:b w:val="0"/>
          <w:position w:val="6"/>
          <w:sz w:val="20"/>
          <w:szCs w:val="20"/>
          <w:lang w:val="az-Latn-AZ"/>
        </w:rPr>
        <w:endnoteReference w:id="171"/>
      </w:r>
    </w:p>
    <w:p w14:paraId="51612789" w14:textId="77777777" w:rsidR="003D78E1" w:rsidRDefault="006713DF">
      <w:pPr>
        <w:pStyle w:val="Mecelle"/>
        <w:spacing w:after="60"/>
        <w:ind w:firstLine="567"/>
        <w:rPr>
          <w:lang w:val="az-Latn-AZ"/>
        </w:rPr>
      </w:pPr>
      <w:r>
        <w:rPr>
          <w:rFonts w:cs="Lucida Sans Unicode"/>
          <w:lang w:val="az-Latn-AZ"/>
        </w:rPr>
        <w:t xml:space="preserve">112.3. Şikayət ilkin olaraq yuxarı seçki komissiyası tərəfindən təmin edilməzsə, dairə seçki komissiyasının qərarından və ya hərəkətindən (hərəkətsizliyindən) Mərkəzi Seçki Komissiyasına, Mərkəzi Seçki Komissiyasının qərarından və ya hərəkətindən (hərəkətsizliyindən) isə bu Məcəllənin 112.1-ci maddəsində göstərilən şəxslər </w:t>
      </w:r>
      <w:r>
        <w:rPr>
          <w:color w:val="000000"/>
          <w:lang w:val="az-Latn-AZ"/>
        </w:rPr>
        <w:t>apellyasiya instansiyası məhkəməsin</w:t>
      </w:r>
      <w:r>
        <w:rPr>
          <w:rFonts w:cs="Lucida Sans Unicode"/>
          <w:lang w:val="az-Latn-AZ"/>
        </w:rPr>
        <w:t xml:space="preserve"> şikayət edə bilərlər. </w:t>
      </w:r>
      <w:r>
        <w:rPr>
          <w:rStyle w:val="EndnoteReference"/>
          <w:rFonts w:ascii="Palatino Linotype" w:hAnsi="Palatino Linotype" w:cs="Tahoma"/>
          <w:b w:val="0"/>
          <w:position w:val="6"/>
          <w:sz w:val="20"/>
          <w:szCs w:val="20"/>
          <w:lang w:val="az-Latn-AZ"/>
        </w:rPr>
        <w:endnoteReference w:id="172"/>
      </w:r>
    </w:p>
    <w:p w14:paraId="17368BCA" w14:textId="77777777" w:rsidR="003D78E1" w:rsidRDefault="006713DF">
      <w:pPr>
        <w:pStyle w:val="Mecelle"/>
        <w:spacing w:after="60"/>
        <w:ind w:firstLine="567"/>
        <w:rPr>
          <w:lang w:val="az-Latn-AZ"/>
        </w:rPr>
      </w:pPr>
      <w:r>
        <w:rPr>
          <w:lang w:val="az-Latn-AZ"/>
        </w:rPr>
        <w:t xml:space="preserve">112.4. Şikayətdə göstərilmiş qanun pozuntusu Azərbaycan Respublikasının Cinayət Məcəlləsinə uyğun olaraq cinayət hesab oluna bilərsə, müvafiq seçki komissiyası şikayətdə göstərilən çatışmazlıqların və qanun pozuntularının aradan götürülməsinə dair qərar qəbul etməklə yanaşı cinayət işinin başlanması məqsədi ilə müvafiq prokurorluq orqanına müraciət edir. </w:t>
      </w:r>
      <w:r>
        <w:rPr>
          <w:rFonts w:cs="Lucida Sans Unicode"/>
          <w:lang w:val="az-Latn-AZ"/>
        </w:rPr>
        <w:t>Hər bir şikayətə dair Mərkəzi Seçki Komissiyası əsaslandırılmış qərar qəbul etməlidir. Şikayətin araşdırılması zamanı cinayət əməlinin olması ehtimal edilərsə, bu barədə prokurorluq orqanına məlumat verilir. Müvafiq prokurorluq orqanı həmin məlumata 3 gün müddətində baxmalıdır.</w:t>
      </w:r>
      <w:r>
        <w:rPr>
          <w:rStyle w:val="EndnoteReference"/>
          <w:rFonts w:ascii="Palatino Linotype" w:hAnsi="Palatino Linotype" w:cs="Lucida Sans Unicode"/>
          <w:position w:val="6"/>
          <w:sz w:val="20"/>
          <w:szCs w:val="20"/>
          <w:lang w:val="az-Latn-AZ"/>
        </w:rPr>
        <w:endnoteReference w:id="173"/>
      </w:r>
    </w:p>
    <w:p w14:paraId="229D6FC5"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112.5. Vətəndaşlar tərəfindən təqdim edilən şikayətlər aşağıdakıları əks etdirməlidir:</w:t>
      </w:r>
    </w:p>
    <w:p w14:paraId="0CD59290"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112.5.1. şikayətin ünvanlandığı vətəndaşların şikayətlərinə baxılması üzrə komissiyanın adı;</w:t>
      </w:r>
    </w:p>
    <w:p w14:paraId="7864686A"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112.5.2. şikayəti edən subyektə şikayətin baxılmasının vaxtı haqqında bildirişin göndərilməsi üçün ünvan;</w:t>
      </w:r>
    </w:p>
    <w:p w14:paraId="3F069D00"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112.5.3. şikayətin obyekti olan qərar, hərəkət və ya hərəkətsizlik;</w:t>
      </w:r>
    </w:p>
    <w:p w14:paraId="7BC1D174"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112.5.4. əgər bu qərardırsa, qərar şikayətə əlavə edilməli, mübahisə obyekti olan qərarı qəbul etmiş seçki komissiyasının və ya dövlət orqanının adı qeyd olunmalı, vəzifəli şəxs göstərilməlidir;</w:t>
      </w:r>
    </w:p>
    <w:p w14:paraId="558D41C8"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112.5.5. əgər bu hərəkətdirsə, qeyri-qanuni hərəkəti edən şəxsin adı (vəzifəsi), hərəkətin mahiyyəti, onun törədildiyi yer və ya vaxt aydın şəkildə göstərilməlidir;</w:t>
      </w:r>
    </w:p>
    <w:p w14:paraId="27216C33"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112.5.6. əgər bu hərəkətsizlikdirsə, şikayətçi cavabsız qalmış tələbi və tələbi cavabsız qoyan orqanın və ya şəxsin adını göstərməlidir;</w:t>
      </w:r>
    </w:p>
    <w:p w14:paraId="4840B280"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112.5.7. şikayət üçün əsas Seçki Məcəlləsinin, digər qanunvericilik aktlarının pozulmasının güman edilməsi ola bilər;</w:t>
      </w:r>
    </w:p>
    <w:p w14:paraId="750CA766"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112.5.8. güman edilən pozuntunun dəlilləri və ya pozuntunun nədən ibarət olduğunun izahı;</w:t>
      </w:r>
    </w:p>
    <w:p w14:paraId="017ED82A"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112.5.9. şikayətçinin tələbi;</w:t>
      </w:r>
    </w:p>
    <w:p w14:paraId="7A376A24"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112.5.10. aşağı seçki komissiyasının qərarından yuxarı seçki komissiyasına şikayət edildikdə, şikayətə müvafiq seçki komissiyasının qərarı əlavə edilməlidir.</w:t>
      </w:r>
    </w:p>
    <w:p w14:paraId="3AEFF1B3" w14:textId="77777777" w:rsidR="003D78E1" w:rsidRDefault="006713DF">
      <w:pPr>
        <w:pStyle w:val="Mecelle"/>
        <w:spacing w:after="60"/>
        <w:ind w:firstLine="567"/>
        <w:rPr>
          <w:lang w:val="az-Latn-AZ"/>
        </w:rPr>
      </w:pPr>
      <w:r>
        <w:rPr>
          <w:rFonts w:cs="Arial"/>
          <w:lang w:val="az-Latn-AZ"/>
        </w:rPr>
        <w:t>112.5.11. Şikayətçi həmin şikayəti imzalamalıdır. Əgər şikayət seçkilərdə iştirak edən siyasi partiya və ya siyasi partiyalar blokları tərəfindən verilibsə, onda şikayət səlahiyyətli nümayəndənin səlahiyyətlərini təsdiq edən sənəd əlavə edilməklə səlahiyyətli nümayəndə tərəfindən imzalanmalıdır.</w:t>
      </w:r>
      <w:r>
        <w:rPr>
          <w:rStyle w:val="EndnoteReference"/>
          <w:rFonts w:ascii="Palatino Linotype" w:hAnsi="Palatino Linotype" w:cs="Tahoma"/>
          <w:lang w:val="az-Latn-AZ"/>
        </w:rPr>
        <w:endnoteReference w:id="174"/>
      </w:r>
    </w:p>
    <w:p w14:paraId="22182065" w14:textId="77777777" w:rsidR="003D78E1" w:rsidRDefault="006713DF">
      <w:pPr>
        <w:pStyle w:val="Mecelle"/>
        <w:spacing w:after="60"/>
        <w:ind w:firstLine="567"/>
        <w:rPr>
          <w:lang w:val="az-Latn-AZ"/>
        </w:rPr>
      </w:pPr>
      <w:r>
        <w:rPr>
          <w:lang w:val="az-Latn-AZ"/>
        </w:rPr>
        <w:t>112.6. Seçki komissiyasının qərarı məhkəmə tərəfindən ləğv edildikdə, qərarı ləğv edilmiş seçki komissiyası məsələnin mahiyyəti üzrə yeni qərar qəbul etməlidir və ya məhkəmənin qərarı əsasında yuxarı seçki komissiyası müvafiq qərar qəbul etməlidir. Mәhkәmә qərarlarının icra edilməməsi Azərbaycan Respublikasının Cinayət Məcəlləsinə uyğun olaraq cinayət məsuliyyətinə səbəb olur.</w:t>
      </w:r>
    </w:p>
    <w:p w14:paraId="129F774B" w14:textId="77777777" w:rsidR="003D78E1" w:rsidRDefault="006713DF">
      <w:pPr>
        <w:pStyle w:val="Mecelle"/>
        <w:spacing w:after="60"/>
        <w:ind w:firstLine="567"/>
        <w:rPr>
          <w:lang w:val="az-Latn-AZ"/>
        </w:rPr>
      </w:pPr>
      <w:r>
        <w:rPr>
          <w:lang w:val="az-Latn-AZ"/>
        </w:rPr>
        <w:t>112.7. Səsvermənin nəticələri, seçkilərin yekunları barədə qərardan şikayətə baxılması, bu Məcəllənin pozulmasına aid faktlar üzrə keçirilmiş yoxlamalar bu Məcəllə ilə seçilmiş sayılan namizədin toxunulmazlığının pozulması sayılmır. Seçilmiş sayılan namizəd onun seçilməsi zamanı vətəndaşların seçki hüquqlarının pozulmasına dair verilmiş şikayətlərlə bağlı inzibati, mülki və ya cinayət işləri üzrə şahid ifadələri verməkdən imtina edə bilməz (Azərbaycan Respublikasının Mülki Prosessual və Cinayət-Prosessual Məcəllələrində göstərilən hallar istisna olmaqla).</w:t>
      </w:r>
    </w:p>
    <w:p w14:paraId="0AB03F5B" w14:textId="77777777" w:rsidR="003D78E1" w:rsidRDefault="006713DF">
      <w:pPr>
        <w:pStyle w:val="Mecelle"/>
        <w:spacing w:after="60"/>
        <w:ind w:firstLine="567"/>
        <w:rPr>
          <w:lang w:val="az-Latn-AZ"/>
        </w:rPr>
      </w:pPr>
      <w:r>
        <w:rPr>
          <w:lang w:val="az-Latn-AZ"/>
        </w:rPr>
        <w:t>112.8. Qeydə alınmış namizədin, referendum üzrə təşviqat qrupunun qeydiyyatının ləğv edilməsi barədə və namizədi, referendum üzrə təşviqat qrupunu qeydə almaqdan imtina edilməsi barədə işlərə və ya qeydə alınmış namizədin seçilməsinin etibarsız sayılması barədə müraciətə baxılarkən seçki komissiyası vətəndaşların və vəzifəli şəxslərin məlumatını dinləmək, zəruri sənəd və materialları tələb etmək və almaq hüququna malikdir.</w:t>
      </w:r>
    </w:p>
    <w:p w14:paraId="267B47FF" w14:textId="77777777" w:rsidR="003D78E1" w:rsidRDefault="006713DF">
      <w:pPr>
        <w:pStyle w:val="Mecelle"/>
        <w:spacing w:after="60"/>
        <w:ind w:firstLine="567"/>
        <w:rPr>
          <w:lang w:val="az-Latn-AZ"/>
        </w:rPr>
      </w:pPr>
      <w:r>
        <w:rPr>
          <w:rFonts w:cs="Arial"/>
          <w:lang w:val="az-Latn-AZ"/>
        </w:rPr>
        <w:t>112.9. Yuxarı seçki komissiyası aşağı seçki komissiyasının qərarını ləğv etmək, məsələnin mahiyyəti üzrə qərar qəbul etmək və ya məsələyə yenidən baxılması haqqında göstəriş vermək hüququna malikdir.</w:t>
      </w:r>
      <w:r>
        <w:rPr>
          <w:rStyle w:val="EndnoteReference"/>
          <w:rFonts w:ascii="Palatino Linotype" w:hAnsi="Palatino Linotype" w:cs="Tahoma"/>
          <w:lang w:val="az-Latn-AZ"/>
        </w:rPr>
        <w:endnoteReference w:id="175"/>
      </w:r>
    </w:p>
    <w:p w14:paraId="6285D57B" w14:textId="77777777" w:rsidR="003D78E1" w:rsidRDefault="006713DF">
      <w:pPr>
        <w:pStyle w:val="Mecelle"/>
        <w:spacing w:after="60"/>
        <w:ind w:firstLine="567"/>
        <w:rPr>
          <w:lang w:val="az-Latn-AZ"/>
        </w:rPr>
      </w:pPr>
      <w:r>
        <w:rPr>
          <w:lang w:val="az-Latn-AZ"/>
        </w:rPr>
        <w:t>112.10. Seçki komissiyasına seçkilərin gedişi zamanı daxil olan hər bir şikayət üzrə qərar 3 gün müddətində, səsvermə gününə 30 gündən az müddət qalırsa, 2 gün müddətində (lakin səsvermə günündən gec olmayaraq), səsvermə günü və yaxud növbəti gün isə dərhal qəbul edilir və şikayətçiyə çatdırılır.</w:t>
      </w:r>
      <w:r>
        <w:rPr>
          <w:rStyle w:val="EndnoteReference"/>
          <w:rFonts w:ascii="Palatino Linotype" w:hAnsi="Palatino Linotype" w:cs="Tahoma"/>
          <w:position w:val="6"/>
          <w:sz w:val="20"/>
          <w:szCs w:val="20"/>
          <w:lang w:val="az-Latn-AZ"/>
        </w:rPr>
        <w:endnoteReference w:id="176"/>
      </w:r>
    </w:p>
    <w:p w14:paraId="435BB357" w14:textId="77777777" w:rsidR="003D78E1" w:rsidRDefault="006713DF">
      <w:pPr>
        <w:pStyle w:val="Mecelle"/>
        <w:spacing w:after="60"/>
        <w:ind w:firstLine="567"/>
        <w:rPr>
          <w:lang w:val="az-Latn-AZ"/>
        </w:rPr>
      </w:pPr>
      <w:r>
        <w:rPr>
          <w:lang w:val="az-Latn-AZ"/>
        </w:rPr>
        <w:t>112.11. Seçki komissiyalarının qərarlarından şikayətlərə məhkəmələr (bu Məcəllə ilə daha qısa müddət müəyyən edilməyibsə) 3 gün müddətində, səsvermə gününə 30 gündən az müddət qalırsa, 2 gün müddətində (lakin səsvermə günündən gec olmayaraq), səsvermə günü və həmin gündən sonra isə dərhal baxmalıdırlar. Məhkəmə qərarından yuxarı instansiya məhkəməsinə şikayət 3 gün müddətində verilə bilər.</w:t>
      </w:r>
      <w:r>
        <w:rPr>
          <w:rStyle w:val="EndnoteReference"/>
          <w:rFonts w:ascii="Palatino Linotype" w:hAnsi="Palatino Linotype" w:cs="Tahoma"/>
          <w:sz w:val="20"/>
          <w:szCs w:val="20"/>
          <w:lang w:val="az-Latn-AZ"/>
        </w:rPr>
        <w:endnoteReference w:id="177"/>
      </w:r>
    </w:p>
    <w:p w14:paraId="2FFBDA69" w14:textId="77777777" w:rsidR="003D78E1" w:rsidRDefault="003D78E1">
      <w:pPr>
        <w:pStyle w:val="Mecelle"/>
        <w:spacing w:after="60"/>
        <w:ind w:firstLine="567"/>
        <w:rPr>
          <w:lang w:val="az-Latn-AZ"/>
        </w:rPr>
      </w:pPr>
    </w:p>
    <w:p w14:paraId="6BF6C4C2" w14:textId="77777777" w:rsidR="003D78E1" w:rsidRDefault="006713DF">
      <w:pPr>
        <w:ind w:firstLine="567"/>
        <w:jc w:val="both"/>
        <w:rPr>
          <w:rFonts w:ascii="Palatino Linotype" w:hAnsi="Palatino Linotype" w:cs="Arial"/>
          <w:b/>
          <w:sz w:val="22"/>
          <w:szCs w:val="22"/>
          <w:lang w:val="az-Latn-AZ"/>
        </w:rPr>
      </w:pPr>
      <w:r>
        <w:rPr>
          <w:rFonts w:ascii="Palatino Linotype" w:hAnsi="Palatino Linotype" w:cs="Arial"/>
          <w:b/>
          <w:sz w:val="22"/>
          <w:szCs w:val="22"/>
          <w:lang w:val="az-Latn-AZ"/>
        </w:rPr>
        <w:t>Maddə 112-1. Vətəndaşların seçki hüquqlarının pozulması haqqında şikayətlərin araşdırılması</w:t>
      </w:r>
      <w:r>
        <w:rPr>
          <w:rStyle w:val="EndnoteReference"/>
          <w:rFonts w:ascii="Palatino Linotype" w:hAnsi="Palatino Linotype" w:cs="Arial"/>
          <w:sz w:val="20"/>
          <w:szCs w:val="20"/>
          <w:lang w:val="az-Latn-AZ"/>
        </w:rPr>
        <w:endnoteReference w:id="178"/>
      </w:r>
    </w:p>
    <w:p w14:paraId="74E745C7"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112-1.1. Vətəndaşların seçki hüququnu pozan hərəkətlərdən (hərəkətsizlikdən) və qərarlardan şikayətlərin araşdırılması məqsədi ilə Mərkəzi Seçki Komissiyasının nəzdində 9 nəfərdən, dairə seçki komissiyasının nəzdində isə 3 nəfərdən ibarət müvafiq ekspert qrupları yaradılır. Həmin qrupların tərkibinə hüquq təhsili olan komissiya üzvləri daxil edilə bilərlər. Ekspert qruplarının yaradılma qaydası Mərkəzi Seçki Komissiyası tərəfindən müəyyən edilir.</w:t>
      </w:r>
    </w:p>
    <w:p w14:paraId="676CD482"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112-1.2. Vətəndaşların şikayətlərinə baxılması qaydaları Mərkəzi Seçki Komissiyası tərəfindən müəyyən edilir.</w:t>
      </w:r>
    </w:p>
    <w:p w14:paraId="55216ABF"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112-1.3. Seçki komissiyası tərəfindən qəbul edilən şikayətlərin qeydiyyat kitabçasında qəbul etmə tarixi və ardıcıl qeydiyyat nömrəsi göstərilməklə qeydiyyat aparmalıdır.</w:t>
      </w:r>
    </w:p>
    <w:p w14:paraId="7E091453"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112-1.4. Şikayət qeydə alındıqdan sonra ekspert qrupunun üzvünün aşağıdakı səlahiyyətləri vardır:</w:t>
      </w:r>
    </w:p>
    <w:p w14:paraId="3D5DA66B"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112-1.4.1. şikayət üzrə araşdırma materialları ilə birlikdə müvafiq seçki komissiyasına rəy təqdim etmək;</w:t>
      </w:r>
    </w:p>
    <w:p w14:paraId="4CC630DC"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112-1.4.2. şikayət üzrə əlavə məlumat tələb etmək;</w:t>
      </w:r>
    </w:p>
    <w:p w14:paraId="6A4D4787"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112-1.4.3. əlavə məlumat almaq üçün Mərkəzi Seçki Komissiyası vasitəsilə müvafiq dövlət orqanlarına müraciət etmək;</w:t>
      </w:r>
    </w:p>
    <w:p w14:paraId="31BDFD8E"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112-1.4.4. zəruri hallarda əlavə dəlillər əldə etmək (video yazılar, yazılı materiallar və s.);</w:t>
      </w:r>
    </w:p>
    <w:p w14:paraId="60B4FF8F"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112-1.4.5. Mərkəzi Seçki Komissiyası tərəfindən müəyyənləşdirilən digər tədbirlər görmək.</w:t>
      </w:r>
    </w:p>
    <w:p w14:paraId="1ABCFC06"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112-1.5. Vətəndaşlar tərəfindən şikayətlər təqdim edilərkən dairə seçki komissiyalarının ekspert qrupları aşağıdakı tələblərə riayət etməlidir:</w:t>
      </w:r>
    </w:p>
    <w:p w14:paraId="5F1D3B4F"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112-1.5.1. şikayət şəxsən təqdim edilibsə, yazılı şikayəti qəbul etməli və onun qeydiyyatını aparmalıdır;</w:t>
      </w:r>
    </w:p>
    <w:p w14:paraId="7F792A53"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112-1.5.2. şikayət edən şəxsə həmin şikayətə dair qəbz verilməlidir;</w:t>
      </w:r>
    </w:p>
    <w:p w14:paraId="6659B02E"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112-1.5.3. şikayət bu Məcəllə ilə müəyyən edilmiş qaydaların pozulması ilə daxil olmuşdursa, şikayətin onu təqdim edən şəxsə geri göndərilməsinə dair rəy verməlidir;</w:t>
      </w:r>
    </w:p>
    <w:p w14:paraId="19C8C2A2"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112-1.5.4. şikayət həm şikayəti qəbul etmiş komissiyanın, həm də başqa orqanın səlahiyyətinə aiddirsə, onda ekspert dairə seçki komissiyasına həmin şikayətə mahiyyəti üzrə baxmağı, komissiyanın səlahiyyətlərinə aid olan məsələləri həll etməklə yanaşı digər orqanın səlahiyyətinə aid olan məsələlərin həll edilməsi üçün həmin orqana göndərilməsini təklif etməlidir;</w:t>
      </w:r>
    </w:p>
    <w:p w14:paraId="45DF863C"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112-1.5.5. dairə seçki komissiyasına seçki subyektləri tərəfindən və seçki ilə əlaqəsi olan cinayət xarakterli şikayət daxil olduqda bu Məcəllənin 112-1.4-cü və 112-1.11-ci maddələrinə uyğun olaraq araşdırma aparıb komissiya tərəfindən öz səlahiyyətlərinə aid olan hissədə tədbirlər görülməsi, şikayətdə göstərilən qanun pozuntularında Cinayət Məcəlləsi ilə nəzərdə tutulmuş əməllərin əlamətlərinin olduğu qənaətinə gəldikdə, həmin əməllər barədə müvafiq prokurorluq orqanına məlumat verilməsinə dair əsaslandırılmış qərar qəbul edilməsi üçün dairə seçki komissiyasına rəy verməlidir (məlumata şikayətin surəti əlavə edilməlidir);</w:t>
      </w:r>
    </w:p>
    <w:p w14:paraId="2B2D8D48"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112-1.5.6. ekspert şikayəti araşdırarkən Cinayət Məcəlləsində nəzərdə tutulmuş əməllərin və ya ehtimalın olmasını müəyyən etməkdə çətinlik çəkərsə, dairə seçki komissiyası öz səlahiyyətlərinə aid olan hissədə bu Məcəllə ilə müəyyən edilmiş hərəkətlərin edilməsini tövsiyə etməklə yanaşı, həmin məsələ ilə əlaqədar rəy verilməsi üçün şikayətin Mərkəzi Seçki Komissiyasına göndərilməsinə dair rəy verməlidir;</w:t>
      </w:r>
    </w:p>
    <w:p w14:paraId="0D91C2B3"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112-1.5.7. dairə seçki komissiyasına seçki subyektləri tərəfindən və seçki ilə əlaqəsi olan cinayət xarakterli şikayət daxil olarsa, ekspert şikayətdə göstərilən qanun pozuntularında Cinayət Məcəlləsi ilə nəzərdə tutulmuş əməllərin əlamətlərinin olduğu qənaətinə gələrsə, həmin əməllər barədə müvafiq prokurorluq orqanına dairə seçki komissiyası tərəfindən məlumat verilməsinə dair rəy verir. Məlumata şikayətin surəti əlavə edilir.</w:t>
      </w:r>
    </w:p>
    <w:p w14:paraId="2BE701B4"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112-1.6. Mərkəzi Seçki Komissiyasının ekspert qrupu bu Məcəllənin 112-1.5-ci maddəsində göstərilənlərlə yanaşı, aşağıdakı tələblərə riayət etməlidir:</w:t>
      </w:r>
    </w:p>
    <w:p w14:paraId="58392477"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112-1.6.1. seçki komissiyalarının hərəkətləri (hərəkətsizlikləri) və qərarları ilə əlaqədar olmayan seçkilərlə bağlı digər orqanların və ya vəzifəli şəxslərin qeyri-qanuni hərəkətlərinə aid şikayətlərlə əlaqədar bu Məcəllənin 60.6-cı, 68.5-ci, 87.9-cu, 88.7-ci, 88.8-ci, 113-cü, 115-ci və 116-cı maddələrinə uyğun olaraq Mərkəzi Seçki Komissiyası tərəfindən müvafiq qərar qəbul etməsi üçün rəy verməlidir;</w:t>
      </w:r>
    </w:p>
    <w:p w14:paraId="2338CD69"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112-1.6.2. müvafiq ekspert qrupunun üzvü şikayəti verən vətəndaşı qane edə biləcək tədbirlər görmürsə, qrupun üzvünün hərəkətindən (hərəkətsizliyindən) bu Məcəlləyə uyğun olaraq şikayət edilə bilər;</w:t>
      </w:r>
    </w:p>
    <w:p w14:paraId="552D095D"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112-1.6.3. seçki ilə əlaqəsi olmayan cinayət xarakterli yazılı şikayət daxil olursa, həmin şikayət Mərkəzi Seçki Komissiyası tərəfindən dərhal müvafiq prokurorluq orqanına göndərilir;</w:t>
      </w:r>
    </w:p>
    <w:p w14:paraId="3BCD14EB"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112-1.6.4. dairə seçki komissiyasından daxil olmuş şikayətə baxılarkən şikayətdə göstərilmiş qanun pozuntusunun Cinayət Məcəlləsinə uyğun olaraq cinayət hesab olunub-olunmaması, habelə cinayət əməlinin ehtimal olunmasının müəyyən edilməsi üçün ekspert tərəfindən rəy hazırlanır;</w:t>
      </w:r>
    </w:p>
    <w:p w14:paraId="45A856EF"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112-1.6.5. ekspert bu Məcəllənin 112-1.6.4-cü maddəsində göstərilən halları müəyyən edərsə, Mərkəzi Seçki Komissiyası tərəfindən şikayətin müvafiq prokurorluq orqanına göndərilməsi haqqında rəy tərtib edir;</w:t>
      </w:r>
    </w:p>
    <w:p w14:paraId="661BE750"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112-1.6.6. daxil olmuş şikayətdə bu Məcəllənin 112-1.6.4-cü maddəsində göstərilən əlamətlər və digər qanun pozuntuları aşkar edilmədikdə, şikayətin işə alınması haqqında rəy tərtib olunur;</w:t>
      </w:r>
    </w:p>
    <w:p w14:paraId="5785D5C2"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112-1.6.7. 112.5-ci maddədə nəzərdə tutulmuş şikayətlərə baxmaqdan əsassız olaraq imtina edilərsə, Mərkəzi Seçki Komissiyası dairə seçki komissiyasının və onun ekspert qrupunun müvafiq vəzifəli şəxsinin (şəxslərinin) qanunvericiliklə müəyyən edilmiş qaydada məsuliyyətə cəlb edilməsi ilə əlaqədar öz səlahiyyətləri daxilində tədbirlər görür.</w:t>
      </w:r>
    </w:p>
    <w:p w14:paraId="44664A52"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112-1.7. Seçki komissiyasının şikayətlərin araşdırılması ilə bağlı iclaslarının aparılması qaydası Mərkəzi Seçki Komissiyası tərəfindən müəyyən edilir. Şikayətçi ərizəsində iclasda iştirak etmək barədə öz arzusunu bildirmişsə, iclasdan bir gün əvvəl şikayətçi şəxsən, telefon və ya poçt vasitəsilə iclasın yeri və vaxtı barədə xəbərdar edilir.</w:t>
      </w:r>
    </w:p>
    <w:p w14:paraId="233DF346"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112-1.8. İclas zamanı ekspert şikayətlə bağlı məlumat verir. Əgər şikayətçi və ya onun səlahiyyətli nümayəndəsi iclasda iştirak edirsə, o, öz şikayətini izah edə bilər. Qərarı müzakirə olunan dairə seçki komissiyasının nümayəndəsi də Mərkəzi Seçki Komissiyasının iclasına dəvət oluna bilər və o, verilən qərarı əsaslandırmaq hüququna malikdir.</w:t>
      </w:r>
    </w:p>
    <w:p w14:paraId="1AAA82D9"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112-1.9. Şikayətçinin sənədlər və ekspert vasitəsilə yeni dəlillər təqdim etmək hüququ vardır.</w:t>
      </w:r>
    </w:p>
    <w:p w14:paraId="1A6A7E13"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 xml:space="preserve">112-1.10. Şikayəti araşdıran ekspert Seçki Məcəlləsinin 112.10-cu maddəsində nəzərdə tutulmuş müddətdə rəy qəbul etməlidir. Əgər əlavə araşdırma tələb olunarsa, müvafiq seçki komissiyası bu barədə qərar qəbul edə bilər. Belə qərar şikayət daxil olduğu gündən 3 gün müddətində, </w:t>
      </w:r>
      <w:r>
        <w:rPr>
          <w:rFonts w:ascii="Palatino Linotype" w:hAnsi="Palatino Linotype"/>
          <w:lang w:val="az-Latn-AZ"/>
        </w:rPr>
        <w:t>səsvermə gününə 30 gündən az müddət qalırsa, 2 gün müddətində (lakin səsvermə günündən gec olmayaraq),</w:t>
      </w:r>
      <w:r>
        <w:rPr>
          <w:rFonts w:ascii="Palatino Linotype" w:hAnsi="Palatino Linotype" w:cs="Arial"/>
          <w:sz w:val="22"/>
          <w:szCs w:val="22"/>
          <w:lang w:val="az-Latn-AZ"/>
        </w:rPr>
        <w:t xml:space="preserve"> səsvermə günü isə dərhal qəbul edilməlidir. </w:t>
      </w:r>
      <w:r>
        <w:rPr>
          <w:rFonts w:ascii="Palatino Linotype" w:hAnsi="Palatino Linotype"/>
          <w:lang w:val="az-Latn-AZ"/>
        </w:rPr>
        <w:t>Əlavə araşdırma müddəti 3 gündən artıq olmamalıdır.</w:t>
      </w:r>
      <w:r>
        <w:rPr>
          <w:rStyle w:val="EndnoteReference"/>
          <w:rFonts w:ascii="Palatino Linotype" w:hAnsi="Palatino Linotype"/>
          <w:sz w:val="20"/>
          <w:szCs w:val="20"/>
          <w:lang w:val="az-Latn-AZ"/>
        </w:rPr>
        <w:endnoteReference w:id="179"/>
      </w:r>
    </w:p>
    <w:p w14:paraId="02735E12"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112-1.11. Şikayətlərə baxan ekspert qruplarının üzvləri aşağıdakı rəyləri verə bilərlər:</w:t>
      </w:r>
    </w:p>
    <w:p w14:paraId="1EEC90BD"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112-1.11.1. aşağı seçki komissiyasının qərarının ləğv edilməsi barədə;</w:t>
      </w:r>
    </w:p>
    <w:p w14:paraId="74795EFA"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112-1.11.2. Seçki Məcəlləsinin 113.1-ci maddəsinə əsasən seçki subyektinə xəbərdarlıq edilməsi barədə;</w:t>
      </w:r>
    </w:p>
    <w:p w14:paraId="6F3D9620"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112-1.11.3. Seçki Məcəlləsinin 113.2-ci maddəsində nəzərdə tutulmuş hallarda namizədin qeydə alınmasından imtina edilməsi barədə;</w:t>
      </w:r>
    </w:p>
    <w:p w14:paraId="28B54CD4"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112-1.11.4. Seçki Məcəlləsinin 113.2-ci maddəsində nəzərdə tutulmuş hallarda qeydə alınmış namizədin qeydiyyatının ləğv olunması üçün məhkəməyə müraciət edilməsi barədə;</w:t>
      </w:r>
    </w:p>
    <w:p w14:paraId="4E511697"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112-1.11.5. şikayətçinin qaldırdığı məsələnin müvafiq seçki komissiyasında yenidən baxılması haqqında.</w:t>
      </w:r>
    </w:p>
    <w:p w14:paraId="17DC73D4"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112-1.12. Əgər şikayət ona baxan ekspert qrupunun səlahiyyətlərinə aid deyilsə, şikayətin aidiyyəti üzrə göndərilməsi barədə müvafiq seçki komissiyası qərar qəbul edir.</w:t>
      </w:r>
    </w:p>
    <w:p w14:paraId="7F543EBD"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 xml:space="preserve">112-1.13. Ekspert rəyi verildikdən dərhal sonra elan olunur və ya növbəti 18 saatdan gec olmayaraq </w:t>
      </w:r>
      <w:r>
        <w:rPr>
          <w:rFonts w:ascii="Palatino Linotype" w:hAnsi="Palatino Linotype"/>
          <w:lang w:val="az-Latn-AZ"/>
        </w:rPr>
        <w:t>müvafiq seçki komissiyasının qərarı ilə birlikdə</w:t>
      </w:r>
      <w:r>
        <w:rPr>
          <w:rFonts w:ascii="Palatino Linotype" w:hAnsi="Palatino Linotype" w:cs="Arial"/>
          <w:sz w:val="22"/>
          <w:szCs w:val="22"/>
          <w:lang w:val="az-Latn-AZ"/>
        </w:rPr>
        <w:t xml:space="preserve"> dərc olunur (internet səhifəsində yerləşdirilir) və şikayətçiyə çatdırılır və ya göndərilir.</w:t>
      </w:r>
      <w:r>
        <w:rPr>
          <w:rStyle w:val="EndnoteReference"/>
          <w:rFonts w:ascii="Palatino Linotype" w:hAnsi="Palatino Linotype" w:cs="Arial"/>
          <w:sz w:val="20"/>
          <w:szCs w:val="20"/>
          <w:lang w:val="az-Latn-AZ"/>
        </w:rPr>
        <w:endnoteReference w:id="180"/>
      </w:r>
    </w:p>
    <w:p w14:paraId="5DF7D7BD"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112-1.14. Ekspert qrupunun üzvü rəy çıxararkən aşağıdakıları rəhbər tutmalıdır:</w:t>
      </w:r>
    </w:p>
    <w:p w14:paraId="081C49E7" w14:textId="77777777" w:rsidR="003D78E1" w:rsidRDefault="006713DF">
      <w:pPr>
        <w:ind w:firstLine="567"/>
        <w:jc w:val="both"/>
        <w:rPr>
          <w:rFonts w:ascii="Palatino Linotype" w:hAnsi="Palatino Linotype" w:cs="Arial"/>
          <w:sz w:val="22"/>
          <w:szCs w:val="22"/>
          <w:lang w:val="az-Latn-AZ"/>
        </w:rPr>
      </w:pPr>
      <w:r>
        <w:rPr>
          <w:rFonts w:ascii="Palatino Linotype" w:hAnsi="Palatino Linotype" w:cs="Arial"/>
          <w:sz w:val="22"/>
          <w:szCs w:val="22"/>
          <w:lang w:val="az-Latn-AZ"/>
        </w:rPr>
        <w:t>112-1.14.1. şikayət qanunla müəyyən olunmuş qaydada və müddətdə, yəni qərardan, hərəkətin (hərəkətsizliyin) baş verməsindən və ya maraqlı tərəfin xəbərdar olmasından sonra 3 gün ərzində daxil olmalıdır;</w:t>
      </w:r>
    </w:p>
    <w:p w14:paraId="404BC709" w14:textId="77777777" w:rsidR="003D78E1" w:rsidRDefault="006713DF">
      <w:pPr>
        <w:pStyle w:val="Mecelle"/>
        <w:spacing w:after="60"/>
        <w:ind w:firstLine="567"/>
        <w:rPr>
          <w:lang w:val="az-Latn-AZ"/>
        </w:rPr>
      </w:pPr>
      <w:r>
        <w:rPr>
          <w:rFonts w:cs="Arial"/>
          <w:lang w:val="az-Latn-AZ"/>
        </w:rPr>
        <w:t>112-1.14.2. şikayətlər buna hüququ olan şəxs tərəfindən (Seçki Məcəlləsinin 112.1-ci maddəsinə əsasən seçicilər, namizədlər, qeydə alınmış namizədlər, siyasi partiyalar, siyasi partiyaların blokları, referendum üzrə təşviqat qrupları, qeydə alınmış namizədlərin, siyasi partiyaların, siyasi partiyaların bloklarının, referendum üzrə təşviqat qruplarının vəkil edilmiş şəxsləri, müşahidəçilər, habelə seçki komissiyaları) verilməlidir.</w:t>
      </w:r>
    </w:p>
    <w:p w14:paraId="361F6CE0" w14:textId="77777777" w:rsidR="003D78E1" w:rsidRDefault="006713DF">
      <w:pPr>
        <w:pStyle w:val="StyleMecelleLeftLeft-075cmHanging125cmBefore"/>
        <w:tabs>
          <w:tab w:val="clear" w:pos="397"/>
          <w:tab w:val="left" w:pos="0"/>
          <w:tab w:val="left" w:pos="360"/>
        </w:tabs>
        <w:spacing w:before="360" w:after="60"/>
        <w:ind w:left="0" w:firstLine="567"/>
        <w:jc w:val="both"/>
        <w:rPr>
          <w:rStyle w:val="StyleBold"/>
          <w:bCs/>
          <w:caps w:val="0"/>
          <w:color w:val="000000"/>
          <w:sz w:val="22"/>
          <w:szCs w:val="18"/>
        </w:rPr>
      </w:pPr>
      <w:r>
        <w:rPr>
          <w:rStyle w:val="StyleMaddeHanging125cmBefore12ptChar"/>
          <w:szCs w:val="22"/>
        </w:rPr>
        <w:t>Maddə 113.</w:t>
      </w:r>
      <w:r>
        <w:rPr>
          <w:lang w:val="az-Latn-AZ"/>
        </w:rPr>
        <w:t xml:space="preserve"> </w:t>
      </w:r>
      <w:r>
        <w:rPr>
          <w:rStyle w:val="StyleBold"/>
          <w:bCs/>
          <w:caps w:val="0"/>
          <w:color w:val="000000"/>
          <w:sz w:val="22"/>
          <w:szCs w:val="18"/>
        </w:rPr>
        <w:t>Qeydə alınmış namizədin, referendum üzrə təşviqat qrupunun qeydiyyatının ləğv edilməsi, namizədləri qeydə almaqdan imtina edilməsi</w:t>
      </w:r>
    </w:p>
    <w:p w14:paraId="6EA0A796" w14:textId="3B81B135" w:rsidR="003D78E1" w:rsidRDefault="006713DF">
      <w:pPr>
        <w:pStyle w:val="Mecelle"/>
        <w:spacing w:after="60"/>
        <w:ind w:firstLine="567"/>
        <w:rPr>
          <w:lang w:val="az-Latn-AZ"/>
        </w:rPr>
      </w:pPr>
      <w:r>
        <w:rPr>
          <w:lang w:val="az-Latn-AZ"/>
        </w:rPr>
        <w:t xml:space="preserve">113.1. Namizəd, qeydə alınmış namizəd, siyasi partiya, siyasi partiyaların bloku, referendum üzrə təşviqat qrupu bu Məcəllənin tələblərini pozduğu hallarda müvafiq seçki komissiyası seçicilərə məlumat vermək şərti ilə həmin namizədə, qeydə alınmış namizədə, siyasi partiyaya, siyasi partiyaların blokuna, referendum üzrə təşviqat qrupuna </w:t>
      </w:r>
      <w:r w:rsidR="001466DE" w:rsidRPr="002C120D">
        <w:rPr>
          <w:i/>
          <w:iCs/>
          <w:sz w:val="24"/>
          <w:szCs w:val="24"/>
          <w:lang w:val="az-Latn-AZ"/>
        </w:rPr>
        <w:t>media vasitəsi</w:t>
      </w:r>
      <w:r>
        <w:rPr>
          <w:lang w:val="az-Latn-AZ"/>
        </w:rPr>
        <w:t xml:space="preserve"> ilə xəbərdarlıq edir. Seçki komissiyası namizədi, referendum üzrə təşviqat qrupunu qeydə almaqdan imtina edilməsi, qeydə alınmış namizədin, referendum üzrə təşviqat qrupunun </w:t>
      </w:r>
      <w:r>
        <w:rPr>
          <w:rFonts w:cs="Arial"/>
          <w:lang w:val="az-Latn-AZ"/>
        </w:rPr>
        <w:t>bu Məcəllənin 73-cü və 73-1-ci maddələrində nəzərdə tutulmuş hallarda qeydiyyatın ləğv edilməsi barədə</w:t>
      </w:r>
      <w:r>
        <w:rPr>
          <w:lang w:val="az-Latn-AZ"/>
        </w:rPr>
        <w:t>, namizədin seçilməsinin etibarsız sayılması barədə, səsvermənin nəticələri və seçkilərin yekunları haqqında qərarın ləğv edilməsi barədə, bu Məcəllənin 112.2-ci maddəsi nəzərə alınmaqla belə xəbərdarlığın edilib-edilməməsindən asılı olmayaraq, qərar qəbul etmək hüququna malikdir.</w:t>
      </w:r>
      <w:r>
        <w:rPr>
          <w:rStyle w:val="EndnoteReference"/>
          <w:rFonts w:ascii="Palatino Linotype" w:hAnsi="Palatino Linotype" w:cs="Tahoma"/>
          <w:lang w:val="az-Latn-AZ"/>
        </w:rPr>
        <w:endnoteReference w:id="181"/>
      </w:r>
    </w:p>
    <w:p w14:paraId="244A1A02" w14:textId="77777777" w:rsidR="003D78E1" w:rsidRDefault="006713DF">
      <w:pPr>
        <w:pStyle w:val="Mecelle"/>
        <w:spacing w:after="60"/>
        <w:ind w:firstLine="567"/>
        <w:rPr>
          <w:lang w:val="az-Latn-AZ"/>
        </w:rPr>
      </w:pPr>
      <w:r>
        <w:rPr>
          <w:rFonts w:cs="Arial"/>
          <w:lang w:val="az-Latn-AZ"/>
        </w:rPr>
        <w:t>113-1.1. Seçki komissiyası namizədin, referendum üzrə təşviqat qrupunun qeydiyyata alınmasından onlar tərəfindən bu Məcəlləyə uyğun təqdim etdikləri məlumatlar həqiqi olmadıqda və ya onların etibarsızlığı əhəmiyyətli xarakter daşıdıqda (bu Məcəllənin 60.3-cü maddəsində göstərilən hallar istisna olmaqla) imtina edə bilər.</w:t>
      </w:r>
      <w:r>
        <w:rPr>
          <w:rStyle w:val="EndnoteReference"/>
          <w:rFonts w:ascii="Palatino Linotype" w:hAnsi="Palatino Linotype" w:cs="Arial"/>
          <w:sz w:val="20"/>
          <w:szCs w:val="20"/>
          <w:lang w:val="az-Latn-AZ"/>
        </w:rPr>
        <w:endnoteReference w:id="182"/>
      </w:r>
    </w:p>
    <w:p w14:paraId="49D48396" w14:textId="77777777" w:rsidR="003D78E1" w:rsidRDefault="006713DF">
      <w:pPr>
        <w:pStyle w:val="Mecelle"/>
        <w:spacing w:after="60"/>
        <w:ind w:firstLine="567"/>
        <w:rPr>
          <w:lang w:val="az-Latn-AZ"/>
        </w:rPr>
      </w:pPr>
      <w:r>
        <w:rPr>
          <w:rFonts w:cs="Arial"/>
          <w:lang w:val="az-Latn-AZ"/>
        </w:rPr>
        <w:t>113.2. Namizədin, referendum üzrə təşviqat qrupunun qeydiyyatı aşağıda göstərilən hallarda qanunvericiliklə müəyyən edilmiş qaydada məhkəmənin qanuni qüvvəyə minmiş cinayət işi üzrə hökmü və ya inzibati xəta üzrə qərarı əsasında ləğv olunur.</w:t>
      </w:r>
      <w:r>
        <w:rPr>
          <w:rStyle w:val="EndnoteReference"/>
          <w:rFonts w:ascii="Palatino Linotype" w:hAnsi="Palatino Linotype" w:cs="Tahoma"/>
          <w:lang w:val="az-Latn-AZ"/>
        </w:rPr>
        <w:endnoteReference w:id="183"/>
      </w:r>
    </w:p>
    <w:p w14:paraId="78C8E88E" w14:textId="77777777" w:rsidR="003D78E1" w:rsidRDefault="006713DF">
      <w:pPr>
        <w:pStyle w:val="Mecelle"/>
        <w:spacing w:after="60"/>
        <w:ind w:firstLine="567"/>
        <w:rPr>
          <w:strike/>
          <w:lang w:val="az-Latn-AZ"/>
        </w:rPr>
      </w:pPr>
      <w:r>
        <w:rPr>
          <w:strike/>
          <w:lang w:val="az-Latn-AZ"/>
        </w:rPr>
        <w:t>113.2.1. namizədin, siyasi partiyanın, siyasi partiyalar blokunun, referendum üzrə təşviqat qrupunun bu Məcəlləyə uyğun təqdim etdiyi məlumatlar həqiqi olmadıqda və onların etibarsızlığı əhəmiyyətli xarakter daşıdıqda (bu Məcəllənin 60.3-cü maddəsində göstərilən hallar istisna olmaqla);</w:t>
      </w:r>
      <w:r>
        <w:rPr>
          <w:sz w:val="20"/>
          <w:szCs w:val="20"/>
          <w:lang w:val="az-Latn-AZ"/>
        </w:rPr>
        <w:t xml:space="preserve"> </w:t>
      </w:r>
      <w:r>
        <w:rPr>
          <w:rStyle w:val="EndnoteReference"/>
          <w:rFonts w:ascii="Palatino Linotype" w:hAnsi="Palatino Linotype" w:cs="Tahoma"/>
          <w:sz w:val="20"/>
          <w:szCs w:val="20"/>
          <w:lang w:val="az-Latn-AZ"/>
        </w:rPr>
        <w:endnoteReference w:id="184"/>
      </w:r>
    </w:p>
    <w:p w14:paraId="4E8E9256" w14:textId="77777777" w:rsidR="003D78E1" w:rsidRDefault="006713DF">
      <w:pPr>
        <w:pStyle w:val="Mecelle"/>
        <w:spacing w:after="60"/>
        <w:ind w:firstLine="567"/>
        <w:rPr>
          <w:lang w:val="az-Latn-AZ"/>
        </w:rPr>
      </w:pPr>
      <w:r>
        <w:rPr>
          <w:lang w:val="az-Latn-AZ"/>
        </w:rPr>
        <w:t xml:space="preserve">113.2.2. namizəd, referendum üzrə təşviqat qrupu qeydə alınanadək, bu Məcəllənin 75-ci maddəsində göstərilən müddətdən əvvəl seçkiqabağı təşviqat aparılması faktı müəyyənləşdirildikdə </w:t>
      </w:r>
      <w:r>
        <w:rPr>
          <w:strike/>
          <w:lang w:val="az-Latn-AZ"/>
        </w:rPr>
        <w:t>və bu haqda əvvəl edilmiş xəbərdarlıq nəzərə alınmadıqda</w:t>
      </w:r>
      <w:r>
        <w:rPr>
          <w:lang w:val="az-Latn-AZ"/>
        </w:rPr>
        <w:t xml:space="preserve"> (bu müddəa Azərbaycan Respublikası Konstitusiyasında təsbit edilmiş söz və fikir azadlığının məhdudlaşdırılması üçün əsas ola bilməz);</w:t>
      </w:r>
      <w:r>
        <w:rPr>
          <w:rStyle w:val="EndnoteReference"/>
          <w:rFonts w:ascii="Palatino Linotype" w:hAnsi="Palatino Linotype" w:cs="Tahoma"/>
          <w:sz w:val="20"/>
          <w:szCs w:val="20"/>
          <w:lang w:val="az-Latn-AZ"/>
        </w:rPr>
        <w:endnoteReference w:id="185"/>
      </w:r>
    </w:p>
    <w:p w14:paraId="4E90C5BB" w14:textId="77777777" w:rsidR="003D78E1" w:rsidRDefault="006713DF">
      <w:pPr>
        <w:pStyle w:val="Mecelle"/>
        <w:spacing w:after="60"/>
        <w:ind w:firstLine="567"/>
        <w:rPr>
          <w:lang w:val="az-Latn-AZ"/>
        </w:rPr>
      </w:pPr>
      <w:r>
        <w:rPr>
          <w:lang w:val="az-Latn-AZ"/>
        </w:rPr>
        <w:t>113.2.3. seçicilərin ələ alınması faktı, yəni namizəd, siyasi partiya, siyasi partiyaların bloku, referendum üzrə təşviqat qrupu və ya onların səlahiyyətli nümayəndələri və ya vəkil edilmiş şəxsləri tərəfindən bu Məcəllənin 88.4-cü maddəsi ilə qadağan olunmuş hərəkətlərin edilməsi müəyyənləşdirildikdə;</w:t>
      </w:r>
    </w:p>
    <w:p w14:paraId="22FE84A1" w14:textId="77777777" w:rsidR="003D78E1" w:rsidRDefault="006713DF">
      <w:pPr>
        <w:pStyle w:val="Mecelle"/>
        <w:spacing w:after="60"/>
        <w:ind w:firstLine="567"/>
        <w:rPr>
          <w:lang w:val="az-Latn-AZ"/>
        </w:rPr>
      </w:pPr>
      <w:r>
        <w:rPr>
          <w:lang w:val="az-Latn-AZ"/>
        </w:rPr>
        <w:t>113.2.4. mülkiyyət formasından asılı olmayaraq hüquqi şəxslərin, dövlət və bələdiyyə orqanlarının, qurumların və təşkilatların seçici imzalarının toplanmasında iştirak etməsi, imzaların toplanması prosesində seçicilərin məcbur edilməsi faktlarının aşkara çıxarılması, imza qoymaq müqabilində seçicilərin mükafatlandırılması;</w:t>
      </w:r>
    </w:p>
    <w:p w14:paraId="1932EB55" w14:textId="77777777" w:rsidR="003D78E1" w:rsidRDefault="006713DF">
      <w:pPr>
        <w:pStyle w:val="Mecelle"/>
        <w:spacing w:after="60"/>
        <w:ind w:firstLine="567"/>
        <w:rPr>
          <w:lang w:val="az-Latn-AZ"/>
        </w:rPr>
      </w:pPr>
      <w:r>
        <w:rPr>
          <w:lang w:val="az-Latn-AZ"/>
        </w:rPr>
        <w:t xml:space="preserve">113.2.5. müvafiq seçki dairəsi üzrə irəli sürülmüş namizəd öz seçki kampaniyasının maliyyələşdirilməsi üçün bu Məcəllə ilə namizədin seçki fondunun xərclərinin müəyyən edilmiş yuxarı həddindən 5 faizdən artıq olan digər pul vəsaitindən istifadə etdikdə </w:t>
      </w:r>
      <w:r>
        <w:rPr>
          <w:strike/>
          <w:lang w:val="az-Latn-AZ"/>
        </w:rPr>
        <w:t>və bu haqda əvvəl edilmiş xəbərdarlıq nəzərə alınmadıqda</w:t>
      </w:r>
      <w:r>
        <w:rPr>
          <w:lang w:val="az-Latn-AZ"/>
        </w:rPr>
        <w:t>;</w:t>
      </w:r>
    </w:p>
    <w:p w14:paraId="517AE35C" w14:textId="77777777" w:rsidR="003D78E1" w:rsidRDefault="006713DF">
      <w:pPr>
        <w:pStyle w:val="Mecelle"/>
        <w:spacing w:after="60"/>
        <w:ind w:firstLine="567"/>
        <w:rPr>
          <w:lang w:val="az-Latn-AZ"/>
        </w:rPr>
      </w:pPr>
      <w:r>
        <w:rPr>
          <w:lang w:val="az-Latn-AZ"/>
        </w:rPr>
        <w:t xml:space="preserve">113.2.6. siyasi partiya, siyasi partiyaların bloku, referendum üzrə təşviqat qrupu öz seçki (referendum) kampaniyasının maliyyələşdirilməsi üçün bu Məcəllə ilə onlar üçün müəyyənləşdirilmiş seçki fondlarının məsrəflərinin yuxarı həddindən 5 faizdən artıq olan digər pul vəsaitindən istifadə etdikdə </w:t>
      </w:r>
      <w:r>
        <w:rPr>
          <w:strike/>
          <w:lang w:val="az-Latn-AZ"/>
        </w:rPr>
        <w:t>və bu haqda əvvəl edilmiş xəbərdarlıq nəzərə alınmadıqda</w:t>
      </w:r>
      <w:r>
        <w:rPr>
          <w:lang w:val="az-Latn-AZ"/>
        </w:rPr>
        <w:t>;</w:t>
      </w:r>
    </w:p>
    <w:p w14:paraId="72712533" w14:textId="77777777" w:rsidR="003D78E1" w:rsidRDefault="006713DF">
      <w:pPr>
        <w:pStyle w:val="Mecelle"/>
        <w:spacing w:after="60"/>
        <w:ind w:firstLine="567"/>
        <w:rPr>
          <w:lang w:val="az-Latn-AZ"/>
        </w:rPr>
      </w:pPr>
      <w:r>
        <w:rPr>
          <w:lang w:val="az-Latn-AZ"/>
        </w:rPr>
        <w:t xml:space="preserve">113.2.7. namizəd, siyasi partiya, siyasi partiyaların bloku, referendum üzrə təşviqat qrupu, habelə siyasi partiyalar blokunun tərkibinə daxil olan siyasi partiyalar, siyasi partiyaların, siyasi partiyalar blokunun, referendum üzrə təşviqat qrupunun səlahiyyətli nümayəndəsi və ya üzvləri, vəkil edilmiş şəxsi müvafiq təşkilatın mülkiyyətçisi, təsisçisi, sahibi olduqda və ya rəhbər orqanlarında iştirak etdikdə, seçki (referendum) kampaniyasının gedişində xeyriyyə fəaliyyəti ilə məşğul olduqda, fiziki və ya hüquqi şəxslərə maddi və maliyyə yardımı yaxud seçicilərə xidmət göstərdikdə, fiziki və hüquqi şəxslərə belə yardım göstərilməsində kömək etdikdə və ya bu haqda təklif verdikdə yaxud göstərilən şəxslər onların adından xidmətlər göstərilməsinə razılıq verdikdə </w:t>
      </w:r>
      <w:r>
        <w:rPr>
          <w:strike/>
          <w:lang w:val="az-Latn-AZ"/>
        </w:rPr>
        <w:t>və bu haqda əvvəl edilmiş xəbərdarlıq nəzərə alınmadıqda</w:t>
      </w:r>
      <w:r>
        <w:rPr>
          <w:lang w:val="az-Latn-AZ"/>
        </w:rPr>
        <w:t>;</w:t>
      </w:r>
    </w:p>
    <w:p w14:paraId="79ACFB20" w14:textId="77777777" w:rsidR="003D78E1" w:rsidRDefault="006713DF">
      <w:pPr>
        <w:pStyle w:val="Mecelle"/>
        <w:spacing w:after="60"/>
        <w:ind w:firstLine="567"/>
        <w:rPr>
          <w:lang w:val="az-Latn-AZ"/>
        </w:rPr>
      </w:pPr>
      <w:r>
        <w:rPr>
          <w:lang w:val="az-Latn-AZ"/>
        </w:rPr>
        <w:t xml:space="preserve">113.2.8. namizəd, siyasi partiyalar, siyasi partiyaların bloku, referendum üzrə təşviqat qrupu ilkin maliyyə hesabatını təqdim etmədikdə </w:t>
      </w:r>
      <w:r>
        <w:rPr>
          <w:strike/>
          <w:lang w:val="az-Latn-AZ"/>
        </w:rPr>
        <w:t>və bu haqda əvvəl edilmiş xəbərdarlıq nəzərə alınmadıqda</w:t>
      </w:r>
      <w:r>
        <w:rPr>
          <w:lang w:val="az-Latn-AZ"/>
        </w:rPr>
        <w:t>;</w:t>
      </w:r>
    </w:p>
    <w:p w14:paraId="7C2B0683" w14:textId="77777777" w:rsidR="003D78E1" w:rsidRDefault="006713DF">
      <w:pPr>
        <w:pStyle w:val="Mecelle"/>
        <w:spacing w:after="60"/>
        <w:ind w:firstLine="567"/>
        <w:rPr>
          <w:lang w:val="az-Latn-AZ"/>
        </w:rPr>
      </w:pPr>
      <w:r>
        <w:rPr>
          <w:lang w:val="az-Latn-AZ"/>
        </w:rPr>
        <w:t xml:space="preserve">113.2.9. namizəd, siyasi partiyanın, siyasi partiyalar blokunun, təşviqat qrupunun səlahiyyətli nümayəndəsi vəzifə və ya xidməti mövqelərindən seçki kampaniyası zamanı istifadə etdikdə </w:t>
      </w:r>
      <w:r>
        <w:rPr>
          <w:strike/>
          <w:lang w:val="az-Latn-AZ"/>
        </w:rPr>
        <w:t>və bu haqda əvvəl edilmiş xəbərdarlıq nəzərə alınmadıqda</w:t>
      </w:r>
      <w:r>
        <w:rPr>
          <w:lang w:val="az-Latn-AZ"/>
        </w:rPr>
        <w:t>;</w:t>
      </w:r>
    </w:p>
    <w:p w14:paraId="19A5D497" w14:textId="77777777" w:rsidR="003D78E1" w:rsidRDefault="006713DF">
      <w:pPr>
        <w:pStyle w:val="Mecelle"/>
        <w:spacing w:after="60"/>
        <w:ind w:firstLine="567"/>
        <w:rPr>
          <w:lang w:val="az-Latn-AZ"/>
        </w:rPr>
      </w:pPr>
      <w:r>
        <w:rPr>
          <w:lang w:val="az-Latn-AZ"/>
        </w:rPr>
        <w:t xml:space="preserve">113.2.10. namizəd, siyasi partiya, siyasi partiyaların bloku, onların vəkil edilmiş şəxsləri tərəfindən bu Məcəllənin 88.2-88.4-cü maddələrinin tələblərini pozmaqla seçkiqabağı çap, audiovizual seçki materiallarının buraxılması, yayılması </w:t>
      </w:r>
      <w:r>
        <w:rPr>
          <w:strike/>
          <w:lang w:val="az-Latn-AZ"/>
        </w:rPr>
        <w:t>və bu haqda əvvəl edilmiş xəbərdarlıq nəzərə alınmadıqda</w:t>
      </w:r>
      <w:r>
        <w:rPr>
          <w:lang w:val="az-Latn-AZ"/>
        </w:rPr>
        <w:t>;</w:t>
      </w:r>
      <w:r>
        <w:rPr>
          <w:rStyle w:val="EndnoteReference"/>
          <w:rFonts w:ascii="Palatino Linotype" w:hAnsi="Palatino Linotype" w:cs="Tahoma"/>
          <w:lang w:val="az-Latn-AZ"/>
        </w:rPr>
        <w:endnoteReference w:id="186"/>
      </w:r>
    </w:p>
    <w:p w14:paraId="09D96838" w14:textId="77777777" w:rsidR="003D78E1" w:rsidRDefault="006713DF">
      <w:pPr>
        <w:pStyle w:val="Mecelle"/>
        <w:spacing w:after="60"/>
        <w:ind w:firstLine="567"/>
        <w:rPr>
          <w:lang w:val="az-Latn-AZ"/>
        </w:rPr>
      </w:pPr>
      <w:r>
        <w:rPr>
          <w:lang w:val="az-Latn-AZ"/>
        </w:rPr>
        <w:t>113.2.11. qeydə alınmış namizəd, siyasi partiya, siyasi partiyaların bloku, qeydə alınmış namizədin vəkil edilmiş şəxsi, siyasi partiyanın, siyasi partiyalar blokunun səlahiyyətli nümayəndəsi və ya vəkil edilmiş şəxsi hərbi hissələrin yerləşdiyi ərazidə, hərbi təşkilatlarda və ya hərbi idarələrdə təşviqat apardıqda;</w:t>
      </w:r>
    </w:p>
    <w:p w14:paraId="747FEB21" w14:textId="77777777" w:rsidR="003D78E1" w:rsidRDefault="006713DF">
      <w:pPr>
        <w:pStyle w:val="Mecelle"/>
        <w:spacing w:after="60"/>
        <w:ind w:firstLine="567"/>
        <w:rPr>
          <w:lang w:val="az-Latn-AZ"/>
        </w:rPr>
      </w:pPr>
      <w:r>
        <w:rPr>
          <w:lang w:val="az-Latn-AZ"/>
        </w:rPr>
        <w:t xml:space="preserve">113.2.12. dövlət və ya bələdiyyə xidmətində olan qeydə alınmış namizəd seçkilərdə iştirak etdiyi müddətdə xidməti vəzifələrinin icrasını dayandırmadıqda </w:t>
      </w:r>
      <w:r>
        <w:rPr>
          <w:strike/>
          <w:lang w:val="az-Latn-AZ"/>
        </w:rPr>
        <w:t>və bu haqda əvvəl edilmiş xəbərdarlıq nəzərə alınmadıqda</w:t>
      </w:r>
      <w:r>
        <w:rPr>
          <w:lang w:val="az-Latn-AZ"/>
        </w:rPr>
        <w:t>;</w:t>
      </w:r>
      <w:r>
        <w:rPr>
          <w:rStyle w:val="EndnoteReference"/>
          <w:rFonts w:ascii="Palatino Linotype" w:hAnsi="Palatino Linotype" w:cs="Tahoma"/>
          <w:lang w:val="az-Latn-AZ"/>
        </w:rPr>
        <w:endnoteReference w:id="187"/>
      </w:r>
    </w:p>
    <w:p w14:paraId="6A6C596E" w14:textId="77777777" w:rsidR="003D78E1" w:rsidRDefault="006713DF">
      <w:pPr>
        <w:pStyle w:val="Mecelle"/>
        <w:spacing w:after="60"/>
        <w:ind w:firstLine="567"/>
        <w:rPr>
          <w:lang w:val="az-Latn-AZ"/>
        </w:rPr>
      </w:pPr>
      <w:r>
        <w:rPr>
          <w:lang w:val="az-Latn-AZ"/>
        </w:rPr>
        <w:t xml:space="preserve">113.2.13. qeydə alınmış namizəd, namizədləri qeydə alınmış siyasi partiya, siyasi partiyaların bloku onların fonduna daxil olan qanunsuz ianələrdən istifadə etdikdə </w:t>
      </w:r>
      <w:r>
        <w:rPr>
          <w:strike/>
          <w:lang w:val="az-Latn-AZ"/>
        </w:rPr>
        <w:t>və bu haqda əvvəl edilmiş xəbərdarlıq nəzərə alınmadıqda</w:t>
      </w:r>
      <w:r>
        <w:rPr>
          <w:lang w:val="az-Latn-AZ"/>
        </w:rPr>
        <w:t>.</w:t>
      </w:r>
      <w:r>
        <w:rPr>
          <w:rStyle w:val="EndnoteReference"/>
          <w:rFonts w:ascii="Palatino Linotype" w:hAnsi="Palatino Linotype" w:cs="Tahoma"/>
          <w:lang w:val="az-Latn-AZ"/>
        </w:rPr>
        <w:endnoteReference w:id="188"/>
      </w:r>
    </w:p>
    <w:p w14:paraId="59AFC852" w14:textId="77777777" w:rsidR="003D78E1" w:rsidRDefault="006713DF">
      <w:pPr>
        <w:pStyle w:val="Mecelle"/>
        <w:spacing w:after="60"/>
        <w:ind w:firstLine="567"/>
        <w:rPr>
          <w:lang w:val="az-Latn-AZ"/>
        </w:rPr>
      </w:pPr>
      <w:r>
        <w:rPr>
          <w:lang w:val="az-Latn-AZ"/>
        </w:rPr>
        <w:t>113.3. Namizədin qeydiyyatı məhkəmə tərəfindən səsvermə gününə bir gün qalanadək yalnız bu Məcəllənin 113.2.3, 113.2.4, 113.2.7, 113.2.9, 113.2.11-ci maddələrində göstərilən hallar namizədin qeydə alınmasından sonra aşkara çıxarıldıqda ləğv edilə bilər.</w:t>
      </w:r>
    </w:p>
    <w:p w14:paraId="47A4D931" w14:textId="77777777" w:rsidR="003D78E1" w:rsidRDefault="006713DF">
      <w:pPr>
        <w:pStyle w:val="Mecelle"/>
        <w:spacing w:after="60"/>
        <w:ind w:firstLine="567"/>
        <w:rPr>
          <w:lang w:val="az-Latn-AZ"/>
        </w:rPr>
      </w:pPr>
      <w:r>
        <w:rPr>
          <w:lang w:val="az-Latn-AZ"/>
        </w:rPr>
        <w:t>113.4. Namizədin qeydiyyatı səsvermə gününə 10 gündən az qalmış müddətdə ləğv edildikdə, bu haqda məlumat seçki komissiyalarının məlumat lövhələrində yerləşdirilir.</w:t>
      </w:r>
    </w:p>
    <w:p w14:paraId="1A2CF9C1" w14:textId="77777777" w:rsidR="003D78E1" w:rsidRDefault="006713DF">
      <w:pPr>
        <w:pStyle w:val="StyleMecelleLeftLeft-075cmHanging125cmBefore"/>
        <w:tabs>
          <w:tab w:val="clear" w:pos="397"/>
          <w:tab w:val="left" w:pos="360"/>
        </w:tabs>
        <w:spacing w:before="360" w:after="60"/>
        <w:ind w:left="0" w:firstLine="567"/>
        <w:jc w:val="both"/>
        <w:rPr>
          <w:rStyle w:val="StyleBold"/>
          <w:bCs/>
          <w:caps w:val="0"/>
          <w:color w:val="000000"/>
          <w:sz w:val="22"/>
          <w:szCs w:val="18"/>
        </w:rPr>
      </w:pPr>
      <w:r>
        <w:rPr>
          <w:rStyle w:val="StyleMaddeHanging125cmBefore12ptChar"/>
          <w:szCs w:val="22"/>
        </w:rPr>
        <w:t>Maddə 114.</w:t>
      </w:r>
      <w:r>
        <w:rPr>
          <w:lang w:val="az-Latn-AZ"/>
        </w:rPr>
        <w:t xml:space="preserve"> </w:t>
      </w:r>
      <w:r>
        <w:rPr>
          <w:rStyle w:val="StyleBold"/>
          <w:bCs/>
          <w:caps w:val="0"/>
          <w:color w:val="000000"/>
          <w:sz w:val="22"/>
          <w:szCs w:val="18"/>
        </w:rPr>
        <w:t>Səsvermənin nəticələri və seçkilərin (referendumun) yekunları haqqında seçki komissiyalarının qərarlarının ləğv edilməsi</w:t>
      </w:r>
    </w:p>
    <w:p w14:paraId="4A76297E" w14:textId="77777777" w:rsidR="003D78E1" w:rsidRDefault="006713DF">
      <w:pPr>
        <w:pStyle w:val="Mecelle"/>
        <w:spacing w:after="60"/>
        <w:ind w:firstLine="567"/>
        <w:rPr>
          <w:lang w:val="az-Latn-AZ"/>
        </w:rPr>
      </w:pPr>
      <w:r>
        <w:rPr>
          <w:lang w:val="az-Latn-AZ"/>
        </w:rPr>
        <w:t xml:space="preserve">114.1. Qeydə alınmış namizədin, siyasi partiyanın, siyasi partiyalar blokunun, referendum üzrə təşviqat qrupunun bu Məcəllənin 88.4-cü maddəsində göstərilən və seçkilərin nəticələrini düzgün müəyyənləşdirməyə imkan verməyən qanun pozuntuları seçkilərin ilkin nəticələrinin rəsmi dərc edilməsindən sonra aşkara çıxarıldıqda Mərkəzi Seçki Komissiyası seçkilərin yekunlarının rəsmi dərc edilməsinədək namizədin seçilməsinin və ya referendumun yekunlarının etibarsız sayılması haqqında </w:t>
      </w:r>
      <w:r>
        <w:rPr>
          <w:color w:val="000000"/>
          <w:lang w:val="az-Latn-AZ"/>
        </w:rPr>
        <w:t>apellyasiya instansiyası məhkəməsinə</w:t>
      </w:r>
      <w:r>
        <w:rPr>
          <w:lang w:val="az-Latn-AZ"/>
        </w:rPr>
        <w:t xml:space="preserve"> müraciət edə bilər.</w:t>
      </w:r>
      <w:r>
        <w:rPr>
          <w:rStyle w:val="EndnoteReference"/>
          <w:rFonts w:ascii="Palatino Linotype" w:hAnsi="Palatino Linotype" w:cs="Tahoma"/>
          <w:sz w:val="20"/>
          <w:szCs w:val="20"/>
          <w:lang w:val="az-Latn-AZ"/>
        </w:rPr>
        <w:endnoteReference w:id="189"/>
      </w:r>
    </w:p>
    <w:p w14:paraId="3222B272" w14:textId="77777777" w:rsidR="003D78E1" w:rsidRDefault="006713DF">
      <w:pPr>
        <w:pStyle w:val="Mecelle"/>
        <w:spacing w:after="60"/>
        <w:ind w:firstLine="567"/>
        <w:rPr>
          <w:lang w:val="az-Latn-AZ"/>
        </w:rPr>
      </w:pPr>
      <w:r>
        <w:rPr>
          <w:lang w:val="az-Latn-AZ"/>
        </w:rPr>
        <w:t>114.2. Məhkəmə bu Məcəllənin 113.2.3-cü maddəsində göstərilən pozuntuların olduğunu müəyyənləşdirərkən həmin pozuntuların seçicilərin iradəsini düzgün müəyyənləşdirməyə imkan vermədiyini hesab edərsə, seçkilərin (referendumun) yekunları haqqında müvafiq seçki komissiyasının qərarını ləğv edə bilər. Bu halda seçilmiş namizədin səlahiyyətləri itirilmiş hesab edilir.</w:t>
      </w:r>
    </w:p>
    <w:p w14:paraId="782499ED" w14:textId="77777777" w:rsidR="003D78E1" w:rsidRDefault="006713DF">
      <w:pPr>
        <w:pStyle w:val="Mecelle"/>
        <w:spacing w:after="60"/>
        <w:ind w:firstLine="567"/>
        <w:rPr>
          <w:lang w:val="az-Latn-AZ"/>
        </w:rPr>
      </w:pPr>
      <w:r>
        <w:rPr>
          <w:lang w:val="az-Latn-AZ"/>
        </w:rPr>
        <w:t>114.3. Seçki dairəsində seçicilərin siyahısının tərtib edilməsi, seçki komissiyalarının yaradılması, səsvermə, səslərin hesablanması və ya seçkilərin (referendumun) yekunlarının müəyyənləşdirilməsi qaydaları pozulduqda, bu Məcəllə ilə nəzərdə tutulan digər pozuntular olduqda və bu hərəkətlər (hərəkətsizlik) seçicilərin iradəsini müəyyənləşdirməyə imkan vermədikdə müvafiq məhkəmə birmandatlı və ya vahid seçki dairəsi üzrə səsvermənin nəticələri və ya seçkilərin (referendumun) yekunları haqqında seçki komissiyasının qərarını ləğv edə bilər.</w:t>
      </w:r>
    </w:p>
    <w:p w14:paraId="2F32031F" w14:textId="77777777" w:rsidR="003D78E1" w:rsidRDefault="006713DF">
      <w:pPr>
        <w:pStyle w:val="Mecelle"/>
        <w:spacing w:after="60"/>
        <w:ind w:firstLine="567"/>
        <w:rPr>
          <w:lang w:val="az-Latn-AZ"/>
        </w:rPr>
      </w:pPr>
      <w:r>
        <w:rPr>
          <w:lang w:val="az-Latn-AZ"/>
        </w:rPr>
        <w:t>114.4. Müvafiq məhkəmə və ya Mərkəzi Seçki Komissiyası məntəqə və dairə seçki komissiyalarının səsvermənin nəticələri və ya seçkilərin yekunları haqqında qərarlarını bu Məcəllə ilə nəzərdə tutulmuş hallarda ləğv edə bilər.</w:t>
      </w:r>
    </w:p>
    <w:p w14:paraId="2CAE9700" w14:textId="77777777" w:rsidR="003D78E1" w:rsidRDefault="006713DF">
      <w:pPr>
        <w:pStyle w:val="Mecelle"/>
        <w:spacing w:after="60"/>
        <w:ind w:firstLine="567"/>
        <w:rPr>
          <w:lang w:val="az-Latn-AZ"/>
        </w:rPr>
      </w:pPr>
      <w:r>
        <w:rPr>
          <w:lang w:val="az-Latn-AZ"/>
        </w:rPr>
        <w:t>114.5. Seçilməyən namizədlərə seçilməkdə kömək göstərilməsi ilə əlaqədar baş verən pozuntular aşkar edildikdə, onlar seçkilərin yekunları barəsində qərarın ləğv edilməsi üçün əsas sayıla bilməz.</w:t>
      </w:r>
    </w:p>
    <w:p w14:paraId="40E3B391"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182" w:name="_Toc90979860"/>
      <w:r>
        <w:rPr>
          <w:rStyle w:val="StyleMaddeHanging125cmBefore12ptChar"/>
          <w:szCs w:val="22"/>
        </w:rPr>
        <w:t>Maddə 115.</w:t>
      </w:r>
      <w:r>
        <w:rPr>
          <w:lang w:val="az-Latn-AZ"/>
        </w:rPr>
        <w:t xml:space="preserve"> </w:t>
      </w:r>
      <w:r>
        <w:rPr>
          <w:rStyle w:val="StyleBold"/>
          <w:bCs/>
          <w:caps w:val="0"/>
          <w:color w:val="000000"/>
          <w:sz w:val="22"/>
          <w:szCs w:val="18"/>
        </w:rPr>
        <w:t>Vətəndaşların seçki hüquqlarının pozulmasına görə məsuliyyət</w:t>
      </w:r>
      <w:bookmarkEnd w:id="182"/>
    </w:p>
    <w:p w14:paraId="7A6C8FF9" w14:textId="77777777" w:rsidR="003D78E1" w:rsidRDefault="006713DF">
      <w:pPr>
        <w:pStyle w:val="Mecelle"/>
        <w:spacing w:after="60"/>
        <w:ind w:firstLine="567"/>
        <w:rPr>
          <w:lang w:val="az-Latn-AZ"/>
        </w:rPr>
      </w:pPr>
      <w:r>
        <w:rPr>
          <w:lang w:val="az-Latn-AZ"/>
        </w:rPr>
        <w:t>115.1. Azərbaycan Respublikasının Cinayət Məcəlləsinə, Mülki Məcəlləsinə və İnzibati Xətalar Məcəlləsinə uyğun olaraq cinayət, mülki və ya inzibati məsuliyyətə aşağıdakı şəxslər cəlb edilə bilərlər:</w:t>
      </w:r>
    </w:p>
    <w:p w14:paraId="31DC3C8B" w14:textId="77777777" w:rsidR="003D78E1" w:rsidRDefault="006713DF">
      <w:pPr>
        <w:pStyle w:val="Mecelle"/>
        <w:spacing w:after="60"/>
        <w:ind w:firstLine="567"/>
        <w:rPr>
          <w:lang w:val="az-Latn-AZ"/>
        </w:rPr>
      </w:pPr>
      <w:r>
        <w:rPr>
          <w:lang w:val="az-Latn-AZ"/>
        </w:rPr>
        <w:t>115.1.1. zor tətbiqi ilə, aldatma, hədə ilə vətəndaşın seçmək və seçilmək hüququna mane olanlar;</w:t>
      </w:r>
    </w:p>
    <w:p w14:paraId="690B685A" w14:textId="77777777" w:rsidR="003D78E1" w:rsidRDefault="006713DF">
      <w:pPr>
        <w:pStyle w:val="Mecelle"/>
        <w:spacing w:after="60"/>
        <w:ind w:firstLine="567"/>
        <w:rPr>
          <w:lang w:val="az-Latn-AZ"/>
        </w:rPr>
      </w:pPr>
      <w:r>
        <w:rPr>
          <w:lang w:val="az-Latn-AZ"/>
        </w:rPr>
        <w:t>115.1.2. seçkinin (referendumun) nəticələrinə təsir məqsədi ilə vəzifə səlahiyyətlərindən sui-istifadə edənlər;</w:t>
      </w:r>
      <w:r>
        <w:rPr>
          <w:rStyle w:val="EndnoteReference"/>
          <w:rFonts w:ascii="Palatino Linotype" w:hAnsi="Palatino Linotype" w:cs="Tahoma"/>
          <w:lang w:val="az-Latn-AZ"/>
        </w:rPr>
        <w:endnoteReference w:id="190"/>
      </w:r>
    </w:p>
    <w:p w14:paraId="75AF25F3" w14:textId="77777777" w:rsidR="003D78E1" w:rsidRDefault="006713DF">
      <w:pPr>
        <w:pStyle w:val="Mecelle"/>
        <w:spacing w:after="60"/>
        <w:ind w:firstLine="567"/>
        <w:rPr>
          <w:lang w:val="az-Latn-AZ"/>
        </w:rPr>
      </w:pPr>
      <w:r>
        <w:rPr>
          <w:lang w:val="az-Latn-AZ"/>
        </w:rPr>
        <w:t>115.1.3. namizədin lehinə imza atmağa vətəndaşları məcbur edən və ya namizədin müdafiəsi üçün imza yığılmasına mane olan və ya bu imzaların saxtalaşdırılmasında iştirak edən şəxslər;</w:t>
      </w:r>
    </w:p>
    <w:p w14:paraId="5B4FD2A3" w14:textId="77777777" w:rsidR="003D78E1" w:rsidRDefault="006713DF">
      <w:pPr>
        <w:pStyle w:val="Mecelle"/>
        <w:spacing w:after="60"/>
        <w:ind w:firstLine="567"/>
        <w:rPr>
          <w:lang w:val="az-Latn-AZ"/>
        </w:rPr>
      </w:pPr>
      <w:r>
        <w:rPr>
          <w:lang w:val="az-Latn-AZ"/>
        </w:rPr>
        <w:t>115.1.4. seçiciləri ələ alanlar, yəni bu Məcəllənin 88.6-cı maddəsi ilə qadağan edilmiş hərəkətləri edənlər;</w:t>
      </w:r>
    </w:p>
    <w:p w14:paraId="20509EB1" w14:textId="77777777" w:rsidR="003D78E1" w:rsidRDefault="006713DF">
      <w:pPr>
        <w:pStyle w:val="Mecelle"/>
        <w:spacing w:after="60"/>
        <w:ind w:firstLine="567"/>
        <w:rPr>
          <w:lang w:val="az-Latn-AZ"/>
        </w:rPr>
      </w:pPr>
      <w:r>
        <w:rPr>
          <w:lang w:val="az-Latn-AZ"/>
        </w:rPr>
        <w:t>115.1.5. qeydə alınmış seçicilər barəsində məlumatları vaxtında rəsmiləşdirməyənlər və dəqiqləşdirməyənlər;</w:t>
      </w:r>
    </w:p>
    <w:p w14:paraId="4FE4C038" w14:textId="77777777" w:rsidR="003D78E1" w:rsidRDefault="006713DF">
      <w:pPr>
        <w:pStyle w:val="Mecelle"/>
        <w:spacing w:after="60"/>
        <w:ind w:firstLine="567"/>
        <w:rPr>
          <w:lang w:val="az-Latn-AZ"/>
        </w:rPr>
      </w:pPr>
      <w:r>
        <w:rPr>
          <w:lang w:val="az-Latn-AZ"/>
        </w:rPr>
        <w:t>115.1.6. namizədlər barəsində bilərəkdən yalan məlumatlar yayanlar və ya namizədlərin şərəf və ləyaqətini təhqir edən digər hərəkətləri edənlər (bu müddəa Azərbaycan Respublikası Konstitusiyasında təsbit edilmiş söz və fikir azadlığının məhdudlaşdırılması üçün əsas ola bilməz);</w:t>
      </w:r>
    </w:p>
    <w:p w14:paraId="15AF0EF8" w14:textId="3288C819" w:rsidR="003D78E1" w:rsidRDefault="006713DF">
      <w:pPr>
        <w:pStyle w:val="Mecelle"/>
        <w:spacing w:after="60"/>
        <w:ind w:firstLine="567"/>
        <w:rPr>
          <w:lang w:val="az-Latn-AZ"/>
        </w:rPr>
      </w:pPr>
      <w:r>
        <w:rPr>
          <w:lang w:val="az-Latn-AZ"/>
        </w:rPr>
        <w:t xml:space="preserve">115.1.7. seçki komissiyaları üzvlərinin, müşahidəçilərin, vəkil edilmiş şəxslərin, namizədlərin, siyasi partiyaların, siyasi partiyalar bloklarının, referendum üzrə təşviqat qrupunun səlahiyyətli nümayəndələrinin, </w:t>
      </w:r>
      <w:r w:rsidR="009D19D5" w:rsidRPr="001F5332">
        <w:rPr>
          <w:i/>
          <w:iCs/>
          <w:sz w:val="24"/>
          <w:szCs w:val="24"/>
          <w:lang w:val="az-Latn-AZ"/>
        </w:rPr>
        <w:t>media subyektləri</w:t>
      </w:r>
      <w:r w:rsidRPr="001F5332">
        <w:rPr>
          <w:lang w:val="az-Latn-AZ"/>
        </w:rPr>
        <w:t xml:space="preserve"> nümayəndələrinin </w:t>
      </w:r>
      <w:r>
        <w:rPr>
          <w:lang w:val="az-Latn-AZ"/>
        </w:rPr>
        <w:t>hüquqlarını pozanlar, o cümlədən seçki sənədlərinin surətlərinin və məlumatların vaxtında alınması və seçki sənədlərinin surətlərinin təsdiqi ilə bağlı hüquqlarını pozanlar;</w:t>
      </w:r>
    </w:p>
    <w:p w14:paraId="77DE05C6" w14:textId="77777777" w:rsidR="003D78E1" w:rsidRDefault="006713DF">
      <w:pPr>
        <w:pStyle w:val="Mecelle"/>
        <w:spacing w:after="60"/>
        <w:ind w:firstLine="567"/>
        <w:rPr>
          <w:lang w:val="az-Latn-AZ"/>
        </w:rPr>
      </w:pPr>
      <w:r>
        <w:rPr>
          <w:lang w:val="az-Latn-AZ"/>
        </w:rPr>
        <w:t>115.1.8. seçkiqabağı təşviqatın aparılması qaydalarını pozanlar, o cümlədən səsvermə gününə bir gün qalmış və ya səsvermə günü təşviqat aparan şəxslər;</w:t>
      </w:r>
    </w:p>
    <w:p w14:paraId="1B907A4A" w14:textId="77777777" w:rsidR="003D78E1" w:rsidRDefault="006713DF">
      <w:pPr>
        <w:pStyle w:val="Mecelle"/>
        <w:spacing w:after="60"/>
        <w:ind w:firstLine="567"/>
        <w:rPr>
          <w:lang w:val="az-Latn-AZ"/>
        </w:rPr>
      </w:pPr>
      <w:r>
        <w:rPr>
          <w:lang w:val="az-Latn-AZ"/>
        </w:rPr>
        <w:t>115.1.9. bu Məcəllənin müəyyən etdiyi qaydaların pozulmasına səbəb olan kommersiya və digər reklamları hazırlayanlar və yayanlar yaxud xeyriyyə xidmətləri göstərənlər;</w:t>
      </w:r>
    </w:p>
    <w:p w14:paraId="10B01804" w14:textId="77777777" w:rsidR="003D78E1" w:rsidRDefault="006713DF">
      <w:pPr>
        <w:pStyle w:val="Mecelle"/>
        <w:spacing w:after="60"/>
        <w:ind w:firstLine="567"/>
        <w:rPr>
          <w:lang w:val="az-Latn-AZ"/>
        </w:rPr>
      </w:pPr>
      <w:r>
        <w:rPr>
          <w:lang w:val="az-Latn-AZ"/>
        </w:rPr>
        <w:t>115.1.10. seçki kampaniyasının maliyyələşdirilməsinin bu Məcəllə ilə müəyyənləşdirilmiş qaydalarını pozanlar;</w:t>
      </w:r>
    </w:p>
    <w:p w14:paraId="4E960E98" w14:textId="77777777" w:rsidR="003D78E1" w:rsidRDefault="006713DF">
      <w:pPr>
        <w:pStyle w:val="Mecelle"/>
        <w:spacing w:after="60"/>
        <w:ind w:firstLine="567"/>
        <w:rPr>
          <w:lang w:val="az-Latn-AZ"/>
        </w:rPr>
      </w:pPr>
      <w:r>
        <w:rPr>
          <w:lang w:val="az-Latn-AZ"/>
        </w:rPr>
        <w:t>115.1.11. seçki bülletenlərinin qalıqlarını gizlədənlər və ya seçki komissiyasının qeydə almadığı seçki bülletenlərinin, səsvermə vəsiqələrinin əlavə tirajını hazırlayanlar;</w:t>
      </w:r>
    </w:p>
    <w:p w14:paraId="6DBABF73" w14:textId="77777777" w:rsidR="003D78E1" w:rsidRDefault="006713DF">
      <w:pPr>
        <w:pStyle w:val="Mecelle"/>
        <w:spacing w:after="60"/>
        <w:ind w:firstLine="567"/>
        <w:rPr>
          <w:lang w:val="az-Latn-AZ"/>
        </w:rPr>
      </w:pPr>
      <w:r>
        <w:rPr>
          <w:lang w:val="az-Latn-AZ"/>
        </w:rPr>
        <w:t>115.1.12. seçki komissiyasının işinə mane olanlar və ya seçki komissiyası üzvlərinin öz vəzifələrini yerinə yetirməsi ilə bağlı fəaliyyətlərinə qeyri-qanuni müdaxilə edənlər;</w:t>
      </w:r>
    </w:p>
    <w:p w14:paraId="304F7DA3" w14:textId="77777777" w:rsidR="003D78E1" w:rsidRDefault="006713DF">
      <w:pPr>
        <w:pStyle w:val="Mecelle"/>
        <w:spacing w:after="60"/>
        <w:ind w:firstLine="567"/>
        <w:rPr>
          <w:lang w:val="az-Latn-AZ"/>
        </w:rPr>
      </w:pPr>
      <w:r>
        <w:rPr>
          <w:lang w:val="az-Latn-AZ"/>
        </w:rPr>
        <w:t>115.1.13. seçki məntəqələrində səsverməyə mane olanlar;</w:t>
      </w:r>
    </w:p>
    <w:p w14:paraId="7493AE8D" w14:textId="77777777" w:rsidR="003D78E1" w:rsidRDefault="006713DF">
      <w:pPr>
        <w:pStyle w:val="Mecelle"/>
        <w:spacing w:after="60"/>
        <w:ind w:firstLine="567"/>
        <w:rPr>
          <w:lang w:val="az-Latn-AZ"/>
        </w:rPr>
      </w:pPr>
      <w:r>
        <w:rPr>
          <w:lang w:val="az-Latn-AZ"/>
        </w:rPr>
        <w:t>115.1.14. səsvermənin gizliliyini pozanlar;</w:t>
      </w:r>
    </w:p>
    <w:p w14:paraId="609C5D58" w14:textId="77777777" w:rsidR="003D78E1" w:rsidRDefault="006713DF">
      <w:pPr>
        <w:pStyle w:val="Mecelle"/>
        <w:spacing w:after="60"/>
        <w:ind w:firstLine="567"/>
        <w:rPr>
          <w:lang w:val="az-Latn-AZ"/>
        </w:rPr>
      </w:pPr>
      <w:r>
        <w:rPr>
          <w:lang w:val="az-Latn-AZ"/>
        </w:rPr>
        <w:t>115.1.15. seçiciləri öz iradələrinə zidd səs verməyə məcbur edənlər;</w:t>
      </w:r>
    </w:p>
    <w:p w14:paraId="69B5D833" w14:textId="77777777" w:rsidR="003D78E1" w:rsidRDefault="006713DF">
      <w:pPr>
        <w:pStyle w:val="Mecelle"/>
        <w:spacing w:after="60"/>
        <w:ind w:firstLine="567"/>
        <w:rPr>
          <w:lang w:val="az-Latn-AZ"/>
        </w:rPr>
      </w:pPr>
      <w:r>
        <w:rPr>
          <w:lang w:val="az-Latn-AZ"/>
        </w:rPr>
        <w:t>115.1.16. seçki sənədlərini saxtalaşdıranlar, saxta sənədlər tərtib və təqdim edənlər (seçki qutularına bir şəxs tərəfindən birdən çox seçki bülleteni salmaq halları da daxil olmaqla), səsləri bilərəkdən qeyri-düzgün hesablayanlar və ya seçkinin yekunlarını bilərəkdən təqdim və ya dərc etməyənlər;</w:t>
      </w:r>
    </w:p>
    <w:p w14:paraId="00341790" w14:textId="77777777" w:rsidR="003D78E1" w:rsidRDefault="006713DF">
      <w:pPr>
        <w:pStyle w:val="Mecelle"/>
        <w:spacing w:after="60"/>
        <w:ind w:firstLine="567"/>
        <w:rPr>
          <w:lang w:val="az-Latn-AZ"/>
        </w:rPr>
      </w:pPr>
      <w:r>
        <w:rPr>
          <w:lang w:val="az-Latn-AZ"/>
        </w:rPr>
        <w:t>115.1.17. vətəndaşların seçici siyahıları ilə tanış olmaq hüququnu pozanlar;</w:t>
      </w:r>
    </w:p>
    <w:p w14:paraId="6978AC87" w14:textId="77777777" w:rsidR="003D78E1" w:rsidRDefault="006713DF">
      <w:pPr>
        <w:pStyle w:val="Mecelle"/>
        <w:spacing w:after="60"/>
        <w:ind w:firstLine="567"/>
        <w:rPr>
          <w:lang w:val="az-Latn-AZ"/>
        </w:rPr>
      </w:pPr>
      <w:r>
        <w:rPr>
          <w:lang w:val="az-Latn-AZ"/>
        </w:rPr>
        <w:t>115.1.18. vətəndaşlara başqa şəxslərin əvəzinə səs vermək imkanı yaratmaq məqsədi ilə seçki bülletenləri verənlər, vətəndaşa doldurulmuş seçki bülleteni verənlər və ya birdən artıq seçki bülleteni alınmasına imkan yaradanlar;</w:t>
      </w:r>
    </w:p>
    <w:p w14:paraId="557FA03E" w14:textId="77777777" w:rsidR="003D78E1" w:rsidRDefault="006713DF">
      <w:pPr>
        <w:pStyle w:val="Mecelle"/>
        <w:spacing w:after="60"/>
        <w:ind w:firstLine="567"/>
        <w:rPr>
          <w:lang w:val="az-Latn-AZ"/>
        </w:rPr>
      </w:pPr>
      <w:r>
        <w:rPr>
          <w:lang w:val="az-Latn-AZ"/>
        </w:rPr>
        <w:t>115.1.19. seçkilərin hazırlanmasına və keçirilməsinə ayrılmış vəsaitin xərclənməsi hesabatlarını, namizədlərin, qeydə alınmış namizədlərin, siyasi partiyaların, siyasi partiyalar bloklarının, referendum üzrə təşviqat qruplarının maliyyə hesabatlarını təqdim və dərc etməyənlər;</w:t>
      </w:r>
    </w:p>
    <w:p w14:paraId="1C3353A6" w14:textId="77777777" w:rsidR="003D78E1" w:rsidRDefault="006713DF">
      <w:pPr>
        <w:pStyle w:val="Mecelle"/>
        <w:spacing w:after="60"/>
        <w:ind w:firstLine="567"/>
        <w:rPr>
          <w:lang w:val="az-Latn-AZ"/>
        </w:rPr>
      </w:pPr>
      <w:r>
        <w:rPr>
          <w:lang w:val="az-Latn-AZ"/>
        </w:rPr>
        <w:t>115.1.20. bu Məcəllədə nəzərdə tutulmuş hallarda seçkilərdə iştirak etmək üçün məzuniyyət verməyən işəgötürənlər;</w:t>
      </w:r>
    </w:p>
    <w:p w14:paraId="781CDB12" w14:textId="77777777" w:rsidR="003D78E1" w:rsidRDefault="006713DF">
      <w:pPr>
        <w:pStyle w:val="Mecelle"/>
        <w:spacing w:after="60"/>
        <w:ind w:firstLine="567"/>
        <w:rPr>
          <w:lang w:val="az-Latn-AZ"/>
        </w:rPr>
      </w:pPr>
      <w:r>
        <w:rPr>
          <w:lang w:val="az-Latn-AZ"/>
        </w:rPr>
        <w:t>115.1.21. seçki komissiyalarının bu Məcəllənin pozulması ilə bağlı verdiyi məlumatları yoxlamayan dövlət orqanlarının vəzifəli şəxsləri;</w:t>
      </w:r>
    </w:p>
    <w:p w14:paraId="060D4498" w14:textId="77777777" w:rsidR="003D78E1" w:rsidRDefault="006713DF">
      <w:pPr>
        <w:ind w:firstLine="567"/>
        <w:jc w:val="both"/>
        <w:rPr>
          <w:rFonts w:ascii="Palatino Linotype" w:hAnsi="Palatino Linotype"/>
          <w:sz w:val="22"/>
          <w:szCs w:val="22"/>
          <w:lang w:val="az-Latn-AZ"/>
        </w:rPr>
      </w:pPr>
      <w:r>
        <w:rPr>
          <w:rFonts w:ascii="Palatino Linotype" w:hAnsi="Palatino Linotype"/>
          <w:sz w:val="22"/>
          <w:szCs w:val="22"/>
          <w:lang w:val="az-Latn-AZ"/>
        </w:rPr>
        <w:t xml:space="preserve">115.1.22. seçkilərdə iştirak etdiyi müddətdə xidməti vəzifələrinin icrasını dayandırmayan dövlət və ya bələdiyyə xidmətində olan qeydə alınmış namizədlər; </w:t>
      </w:r>
    </w:p>
    <w:p w14:paraId="460D22DB" w14:textId="77777777" w:rsidR="003D78E1" w:rsidRDefault="006713DF">
      <w:pPr>
        <w:pStyle w:val="Mecelle"/>
        <w:spacing w:after="60"/>
        <w:ind w:firstLine="567"/>
        <w:rPr>
          <w:lang w:val="az-Latn-AZ"/>
        </w:rPr>
      </w:pPr>
      <w:r>
        <w:rPr>
          <w:lang w:val="az-Latn-AZ"/>
        </w:rPr>
        <w:t>115.1.23. seçici imzalarının toplanmasında iştirak edən hüquqi şəxslər, dövlət və bələdiyyə orqanlarının, qurumların və təşkilatların vəzifəli şəxsləri.</w:t>
      </w:r>
      <w:r>
        <w:rPr>
          <w:rStyle w:val="EndnoteReference"/>
          <w:rFonts w:ascii="Palatino Linotype" w:hAnsi="Palatino Linotype" w:cs="Tahoma"/>
          <w:lang w:val="az-Latn-AZ"/>
        </w:rPr>
        <w:endnoteReference w:id="191"/>
      </w:r>
    </w:p>
    <w:p w14:paraId="00FF08C6"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183" w:name="_Toc90979861"/>
      <w:r>
        <w:rPr>
          <w:rStyle w:val="StyleMaddeHanging125cmBefore12ptChar"/>
          <w:szCs w:val="22"/>
        </w:rPr>
        <w:t>Maddə 116.</w:t>
      </w:r>
      <w:r>
        <w:rPr>
          <w:lang w:val="az-Latn-AZ"/>
        </w:rPr>
        <w:t xml:space="preserve"> </w:t>
      </w:r>
      <w:r>
        <w:rPr>
          <w:b/>
          <w:lang w:val="az-Latn-AZ"/>
        </w:rPr>
        <w:t>Cərimələrin</w:t>
      </w:r>
      <w:r>
        <w:rPr>
          <w:rStyle w:val="StyleBold"/>
          <w:bCs/>
          <w:caps w:val="0"/>
          <w:color w:val="000000"/>
          <w:sz w:val="22"/>
          <w:szCs w:val="18"/>
        </w:rPr>
        <w:t xml:space="preserve"> tətbiq edilməsi</w:t>
      </w:r>
      <w:bookmarkEnd w:id="183"/>
      <w:r>
        <w:rPr>
          <w:rStyle w:val="EndnoteReference"/>
          <w:rFonts w:ascii="Palatino Linotype" w:hAnsi="Palatino Linotype"/>
          <w:b w:val="0"/>
          <w:bCs/>
          <w:szCs w:val="22"/>
          <w:lang w:val="az-Latn-AZ"/>
        </w:rPr>
        <w:endnoteReference w:id="192"/>
      </w:r>
    </w:p>
    <w:p w14:paraId="530045E8" w14:textId="77777777" w:rsidR="003D78E1" w:rsidRDefault="006713DF">
      <w:pPr>
        <w:pStyle w:val="Mecelle"/>
        <w:spacing w:after="60"/>
        <w:ind w:firstLine="567"/>
        <w:rPr>
          <w:lang w:val="az-Latn-AZ"/>
        </w:rPr>
      </w:pPr>
      <w:r>
        <w:rPr>
          <w:lang w:val="az-Latn-AZ"/>
        </w:rPr>
        <w:t>Məntəqə və dairə seçki komissiyaları, Mərkəzi Seçki Komissiyası namizəd, qeydə alınmış namizəd, habelə onların və siyasi partiya, siyasi partiyalar blokunun, referendum üzrə təşviqat qrupunun səlahiyyətli nümayəndələri və vəkil edilmiş şəxsləri barəsində bu Məcəllədə nəzərdə tutulmuş hallarda qanun pozuntularına görə Azərbaycan Respublikasının İnzibati Xətalar Məcəlləsinə əsasən inzibati xəta protokolu tərtib etmək və cərimənin tətbiqi üçün məhkəməyə müraciət etmək hüququna malikdirlər.</w:t>
      </w:r>
      <w:r>
        <w:rPr>
          <w:rStyle w:val="EndnoteReference"/>
          <w:rFonts w:ascii="Palatino Linotype" w:hAnsi="Palatino Linotype" w:cs="Tahoma"/>
          <w:lang w:val="az-Latn-AZ"/>
        </w:rPr>
        <w:endnoteReference w:id="193"/>
      </w:r>
    </w:p>
    <w:p w14:paraId="4C86B50A" w14:textId="77777777" w:rsidR="003D78E1" w:rsidRDefault="003D78E1">
      <w:pPr>
        <w:pStyle w:val="Heading1"/>
        <w:spacing w:after="60"/>
        <w:rPr>
          <w:rStyle w:val="StyleBold"/>
          <w:b/>
          <w:caps w:val="0"/>
          <w:sz w:val="26"/>
          <w:szCs w:val="26"/>
        </w:rPr>
      </w:pPr>
      <w:bookmarkStart w:id="184" w:name="_Toc90979862"/>
      <w:bookmarkStart w:id="185" w:name="_Toc91040283"/>
      <w:bookmarkStart w:id="186" w:name="_Toc91041443"/>
    </w:p>
    <w:p w14:paraId="66DC2B2E" w14:textId="77777777" w:rsidR="003D78E1" w:rsidRDefault="006713DF">
      <w:pPr>
        <w:pStyle w:val="Heading1"/>
        <w:spacing w:after="60"/>
        <w:rPr>
          <w:rStyle w:val="StyleBold"/>
          <w:b/>
          <w:caps w:val="0"/>
          <w:sz w:val="26"/>
          <w:szCs w:val="26"/>
        </w:rPr>
      </w:pPr>
      <w:r>
        <w:rPr>
          <w:rStyle w:val="StyleBold"/>
          <w:b/>
          <w:sz w:val="26"/>
          <w:szCs w:val="26"/>
        </w:rPr>
        <w:t>XÜSUSİ HİSSƏ</w:t>
      </w:r>
      <w:bookmarkEnd w:id="184"/>
      <w:bookmarkEnd w:id="185"/>
      <w:bookmarkEnd w:id="186"/>
      <w:r>
        <w:rPr>
          <w:rStyle w:val="StyleBold"/>
          <w:b/>
          <w:sz w:val="26"/>
          <w:szCs w:val="26"/>
        </w:rPr>
        <w:t xml:space="preserve"> </w:t>
      </w:r>
    </w:p>
    <w:p w14:paraId="277168CB" w14:textId="77777777" w:rsidR="003D78E1" w:rsidRDefault="006713DF">
      <w:pPr>
        <w:pStyle w:val="Lawtype"/>
        <w:spacing w:after="60"/>
        <w:rPr>
          <w:b/>
          <w:bCs/>
          <w:i/>
          <w:iCs/>
          <w:sz w:val="27"/>
          <w:szCs w:val="27"/>
        </w:rPr>
      </w:pPr>
      <w:r>
        <w:t xml:space="preserve">IV </w:t>
      </w:r>
      <w:r>
        <w:rPr>
          <w:caps w:val="0"/>
        </w:rPr>
        <w:t>bölmə</w:t>
      </w:r>
      <w:r>
        <w:rPr>
          <w:b/>
          <w:bCs/>
          <w:i/>
          <w:iCs/>
          <w:caps w:val="0"/>
          <w:sz w:val="27"/>
          <w:szCs w:val="27"/>
        </w:rPr>
        <w:t xml:space="preserve"> </w:t>
      </w:r>
    </w:p>
    <w:p w14:paraId="44CDE87F" w14:textId="77777777" w:rsidR="003D78E1" w:rsidRDefault="006713DF">
      <w:pPr>
        <w:pStyle w:val="Heading1"/>
        <w:spacing w:before="0" w:after="60"/>
        <w:rPr>
          <w:rFonts w:ascii="Palatino Linotype" w:hAnsi="Palatino Linotype"/>
          <w:lang w:val="en-US"/>
        </w:rPr>
      </w:pPr>
      <w:bookmarkStart w:id="187" w:name="_REFERENDUM_1"/>
      <w:bookmarkStart w:id="188" w:name="_Toc90979863"/>
      <w:bookmarkStart w:id="189" w:name="_Toc91040284"/>
      <w:bookmarkStart w:id="190" w:name="_Toc91041444"/>
      <w:bookmarkEnd w:id="187"/>
      <w:r>
        <w:rPr>
          <w:rFonts w:ascii="Palatino Linotype" w:hAnsi="Palatino Linotype"/>
          <w:lang w:val="en-US"/>
        </w:rPr>
        <w:t>REFERENDUM</w:t>
      </w:r>
      <w:bookmarkEnd w:id="188"/>
      <w:bookmarkEnd w:id="189"/>
      <w:bookmarkEnd w:id="190"/>
    </w:p>
    <w:p w14:paraId="2A5D252F" w14:textId="77777777" w:rsidR="003D78E1" w:rsidRDefault="006713DF">
      <w:pPr>
        <w:pStyle w:val="FESL"/>
        <w:spacing w:after="60"/>
        <w:rPr>
          <w:lang w:val="az-Latn-AZ"/>
        </w:rPr>
      </w:pPr>
      <w:r>
        <w:rPr>
          <w:lang w:val="az-Latn-AZ"/>
        </w:rPr>
        <w:t>On yeddinci fəsil</w:t>
      </w:r>
    </w:p>
    <w:p w14:paraId="526835C5" w14:textId="77777777" w:rsidR="003D78E1" w:rsidRDefault="006713DF">
      <w:pPr>
        <w:pStyle w:val="Heading2"/>
        <w:spacing w:after="60"/>
        <w:rPr>
          <w:rFonts w:ascii="Palatino Linotype" w:hAnsi="Palatino Linotype"/>
          <w:lang w:val="en-US"/>
        </w:rPr>
      </w:pPr>
      <w:bookmarkStart w:id="191" w:name="_Toc90979864"/>
      <w:bookmarkStart w:id="192" w:name="_Toc91040285"/>
      <w:r>
        <w:rPr>
          <w:rFonts w:ascii="Palatino Linotype" w:hAnsi="Palatino Linotype"/>
          <w:lang w:val="en-US"/>
        </w:rPr>
        <w:t>REFERENDUMA AİD ÜMUMİ MÜDDƏALAR</w:t>
      </w:r>
      <w:bookmarkEnd w:id="191"/>
      <w:bookmarkEnd w:id="192"/>
    </w:p>
    <w:p w14:paraId="02E39B2A"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193" w:name="_Toc90979865"/>
      <w:r>
        <w:rPr>
          <w:rStyle w:val="StyleMaddeHanging125cmBefore12ptChar"/>
          <w:szCs w:val="22"/>
        </w:rPr>
        <w:t>Maddə 117.</w:t>
      </w:r>
      <w:r>
        <w:rPr>
          <w:lang w:val="az-Latn-AZ"/>
        </w:rPr>
        <w:t xml:space="preserve"> </w:t>
      </w:r>
      <w:r>
        <w:rPr>
          <w:rStyle w:val="StyleBold"/>
          <w:bCs/>
          <w:caps w:val="0"/>
          <w:color w:val="000000"/>
          <w:sz w:val="22"/>
          <w:szCs w:val="18"/>
        </w:rPr>
        <w:t>Referendum yolu ilə həll edilən məsələlər</w:t>
      </w:r>
      <w:bookmarkEnd w:id="193"/>
    </w:p>
    <w:p w14:paraId="70C45081" w14:textId="77777777" w:rsidR="003D78E1" w:rsidRDefault="006713DF">
      <w:pPr>
        <w:pStyle w:val="Mecelle"/>
        <w:tabs>
          <w:tab w:val="clear" w:pos="397"/>
          <w:tab w:val="left" w:pos="0"/>
        </w:tabs>
        <w:spacing w:after="60"/>
        <w:ind w:firstLine="567"/>
        <w:rPr>
          <w:lang w:val="az-Latn-AZ"/>
        </w:rPr>
      </w:pPr>
      <w:r>
        <w:rPr>
          <w:lang w:val="az-Latn-AZ"/>
        </w:rPr>
        <w:t>Referenduma çıxarılan məsələlər Azərbaycan Respublikası Konstitusiyasının 3-cü maddəsinin I və II hissələri ilə, 11-ci maddəsinin III hissəsi ilə və 152-ci maddəsi ilə müəyyən edilir.</w:t>
      </w:r>
    </w:p>
    <w:p w14:paraId="36515230"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194" w:name="_Toc90979866"/>
      <w:r>
        <w:rPr>
          <w:rStyle w:val="StyleMaddeHanging125cmBefore12ptChar"/>
          <w:szCs w:val="22"/>
        </w:rPr>
        <w:t>Maddə 118.</w:t>
      </w:r>
      <w:r>
        <w:rPr>
          <w:lang w:val="az-Latn-AZ"/>
        </w:rPr>
        <w:t xml:space="preserve"> </w:t>
      </w:r>
      <w:r>
        <w:rPr>
          <w:rStyle w:val="StyleBold"/>
          <w:bCs/>
          <w:caps w:val="0"/>
          <w:color w:val="000000"/>
          <w:sz w:val="22"/>
          <w:szCs w:val="18"/>
        </w:rPr>
        <w:t>Referendum yolu ilə həll edilə bilməyən məsələlər</w:t>
      </w:r>
      <w:bookmarkEnd w:id="194"/>
    </w:p>
    <w:p w14:paraId="68CAC670" w14:textId="77777777" w:rsidR="003D78E1" w:rsidRDefault="006713DF">
      <w:pPr>
        <w:pStyle w:val="Mecelle"/>
        <w:tabs>
          <w:tab w:val="clear" w:pos="397"/>
          <w:tab w:val="left" w:pos="0"/>
        </w:tabs>
        <w:spacing w:after="60"/>
        <w:ind w:firstLine="567"/>
        <w:rPr>
          <w:lang w:val="az-Latn-AZ"/>
        </w:rPr>
      </w:pPr>
      <w:r>
        <w:rPr>
          <w:lang w:val="az-Latn-AZ"/>
        </w:rPr>
        <w:t>Referenduma çıxarıla bilməyən məsələlər Azərbaycan Respublikası Konstitusiyasının 3-cü maddəsinin III hissəsi ilə və 155-ci maddəsi ilə müəyyən edilir.</w:t>
      </w:r>
    </w:p>
    <w:p w14:paraId="462BB012" w14:textId="77777777" w:rsidR="003D78E1" w:rsidRDefault="006713DF">
      <w:pPr>
        <w:pStyle w:val="Mecelle"/>
        <w:tabs>
          <w:tab w:val="clear" w:pos="397"/>
          <w:tab w:val="left" w:pos="0"/>
        </w:tabs>
        <w:spacing w:before="480" w:after="60"/>
        <w:ind w:firstLine="567"/>
        <w:rPr>
          <w:rStyle w:val="StyleBold"/>
          <w:bCs/>
          <w:caps w:val="0"/>
          <w:color w:val="000000"/>
          <w:sz w:val="22"/>
          <w:szCs w:val="18"/>
        </w:rPr>
      </w:pPr>
      <w:r>
        <w:rPr>
          <w:lang w:val="az-Latn-AZ"/>
        </w:rPr>
        <w:t xml:space="preserve">Maddə 119. </w:t>
      </w:r>
      <w:r>
        <w:rPr>
          <w:rStyle w:val="StyleBold"/>
          <w:bCs/>
          <w:caps w:val="0"/>
          <w:color w:val="000000"/>
          <w:sz w:val="22"/>
          <w:szCs w:val="18"/>
        </w:rPr>
        <w:t>Azərbaycan Respublikası Konstitusiyasının mətnində dəyişikliklər edilməsi haqqında referendum keçirilməsi ilə əlaqədar Azərbaycan Respublikası Konstitusiya Məhkəməsinin rəyi</w:t>
      </w:r>
    </w:p>
    <w:p w14:paraId="150E8646" w14:textId="77777777" w:rsidR="003D78E1" w:rsidRDefault="006713DF">
      <w:pPr>
        <w:pStyle w:val="Mecelle"/>
        <w:tabs>
          <w:tab w:val="clear" w:pos="397"/>
          <w:tab w:val="left" w:pos="0"/>
        </w:tabs>
        <w:spacing w:after="60"/>
        <w:ind w:firstLine="567"/>
        <w:rPr>
          <w:lang w:val="az-Latn-AZ"/>
        </w:rPr>
      </w:pPr>
      <w:r>
        <w:rPr>
          <w:lang w:val="az-Latn-AZ"/>
        </w:rPr>
        <w:t>Azərbaycan Respublikası Konstitusiyasının 153-cü maddəsinə görə, Azərbaycan Respublikası Konstitusiyasının mətnində dəyişiklikləri Azərbaycan Respublikasının Milli Məclisi və ya Azərbaycan Respublikasının Prezidenti təklif etdikdə, təklif olunan dəyişikliklərə dair əvvəlcədən Azərbaycan Respublikası Konstitusiya Məhkəməsinin rəyi alınır. Həmin rəyin alınması qaydası «Konstitusiya Məhkəməsi haqqında» Azərbaycan Respublikasının Qanunu ilə tənzimlənir.</w:t>
      </w:r>
    </w:p>
    <w:p w14:paraId="6941D5D6"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195" w:name="_Toc90979867"/>
      <w:r>
        <w:rPr>
          <w:rStyle w:val="StyleMaddeHanging125cmBefore12ptChar"/>
          <w:szCs w:val="22"/>
        </w:rPr>
        <w:t>Maddə 120.</w:t>
      </w:r>
      <w:r>
        <w:rPr>
          <w:lang w:val="az-Latn-AZ"/>
        </w:rPr>
        <w:t xml:space="preserve"> </w:t>
      </w:r>
      <w:r>
        <w:rPr>
          <w:rStyle w:val="StyleBold"/>
          <w:bCs/>
          <w:caps w:val="0"/>
          <w:color w:val="000000"/>
          <w:sz w:val="22"/>
          <w:szCs w:val="18"/>
        </w:rPr>
        <w:t>Referendumun keçirilməsinin məcburiliyi</w:t>
      </w:r>
      <w:bookmarkEnd w:id="195"/>
    </w:p>
    <w:p w14:paraId="1DB56B9B" w14:textId="77777777" w:rsidR="003D78E1" w:rsidRDefault="006713DF">
      <w:pPr>
        <w:pStyle w:val="Mecelle"/>
        <w:tabs>
          <w:tab w:val="clear" w:pos="397"/>
          <w:tab w:val="left" w:pos="0"/>
        </w:tabs>
        <w:spacing w:after="60"/>
        <w:ind w:firstLine="567"/>
        <w:rPr>
          <w:lang w:val="az-Latn-AZ"/>
        </w:rPr>
      </w:pPr>
      <w:r>
        <w:rPr>
          <w:lang w:val="az-Latn-AZ"/>
        </w:rPr>
        <w:t>Azərbaycan Respublikasının qanunvericilik və icra hakimiyyəti orqanları tərəfindən bu və ya digər məsələyə dair qərarın qəbul edilməsi həmin məsələyə dair referendumun keçirilməsini istisna edə bilməz.</w:t>
      </w:r>
    </w:p>
    <w:p w14:paraId="53EDCC42"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196" w:name="_Toc90979868"/>
      <w:r>
        <w:rPr>
          <w:rStyle w:val="StyleMaddeHanging125cmBefore12ptChar"/>
          <w:szCs w:val="22"/>
        </w:rPr>
        <w:t>Maddə 121.</w:t>
      </w:r>
      <w:r>
        <w:rPr>
          <w:lang w:val="az-Latn-AZ"/>
        </w:rPr>
        <w:t xml:space="preserve"> </w:t>
      </w:r>
      <w:r>
        <w:rPr>
          <w:rStyle w:val="StyleBold"/>
          <w:bCs/>
          <w:caps w:val="0"/>
          <w:color w:val="000000"/>
          <w:sz w:val="22"/>
          <w:szCs w:val="18"/>
        </w:rPr>
        <w:t>Referendumun keçirilməsini istisna edən hallar</w:t>
      </w:r>
      <w:bookmarkEnd w:id="196"/>
    </w:p>
    <w:p w14:paraId="64C1ED98" w14:textId="77777777" w:rsidR="003D78E1" w:rsidRDefault="006713DF">
      <w:pPr>
        <w:pStyle w:val="Mecelle"/>
        <w:tabs>
          <w:tab w:val="clear" w:pos="397"/>
          <w:tab w:val="left" w:pos="0"/>
        </w:tabs>
        <w:spacing w:after="60"/>
        <w:ind w:firstLine="567"/>
        <w:rPr>
          <w:lang w:val="az-Latn-AZ"/>
        </w:rPr>
      </w:pPr>
      <w:r>
        <w:rPr>
          <w:lang w:val="az-Latn-AZ"/>
        </w:rPr>
        <w:t xml:space="preserve">121.1. (Çıxarılıb) </w:t>
      </w:r>
      <w:r>
        <w:rPr>
          <w:rStyle w:val="EndnoteReference"/>
          <w:rFonts w:ascii="Palatino Linotype" w:hAnsi="Palatino Linotype" w:cs="Tahoma"/>
          <w:b w:val="0"/>
          <w:position w:val="6"/>
          <w:sz w:val="20"/>
          <w:szCs w:val="20"/>
          <w:lang w:val="az-Latn-AZ"/>
        </w:rPr>
        <w:endnoteReference w:id="194"/>
      </w:r>
    </w:p>
    <w:p w14:paraId="7EC4D674" w14:textId="77777777" w:rsidR="003D78E1" w:rsidRDefault="006713DF">
      <w:pPr>
        <w:pStyle w:val="Mecelle"/>
        <w:tabs>
          <w:tab w:val="clear" w:pos="397"/>
          <w:tab w:val="left" w:pos="0"/>
        </w:tabs>
        <w:spacing w:after="60"/>
        <w:ind w:firstLine="567"/>
        <w:rPr>
          <w:lang w:val="az-Latn-AZ"/>
        </w:rPr>
      </w:pPr>
      <w:r>
        <w:rPr>
          <w:lang w:val="az-Latn-AZ"/>
        </w:rPr>
        <w:t>121.2. Eyni bir məsələyə dair təkrar referendum ilkin referendumda qəbul edilən aktın dərc edilməsi günündən başlayaraq yalnız 1 il keçdikdən sonra keçirilə bilər.</w:t>
      </w:r>
    </w:p>
    <w:p w14:paraId="6064121B" w14:textId="77777777" w:rsidR="003D78E1" w:rsidRDefault="003D78E1">
      <w:pPr>
        <w:pStyle w:val="FESL"/>
        <w:spacing w:after="60"/>
        <w:rPr>
          <w:lang w:val="az-Latn-AZ"/>
        </w:rPr>
      </w:pPr>
    </w:p>
    <w:p w14:paraId="7A177A49" w14:textId="77777777" w:rsidR="003D78E1" w:rsidRDefault="006713DF">
      <w:pPr>
        <w:pStyle w:val="FESL"/>
        <w:spacing w:after="60"/>
        <w:rPr>
          <w:lang w:val="az-Latn-AZ"/>
        </w:rPr>
      </w:pPr>
      <w:r>
        <w:rPr>
          <w:lang w:val="az-Latn-AZ"/>
        </w:rPr>
        <w:t>On səkkizinci fəsil</w:t>
      </w:r>
    </w:p>
    <w:p w14:paraId="71BB329C" w14:textId="77777777" w:rsidR="003D78E1" w:rsidRDefault="006713DF">
      <w:pPr>
        <w:pStyle w:val="Heading2"/>
        <w:spacing w:after="60"/>
        <w:rPr>
          <w:rFonts w:ascii="Palatino Linotype" w:hAnsi="Palatino Linotype"/>
          <w:lang w:val="en-US"/>
        </w:rPr>
      </w:pPr>
      <w:bookmarkStart w:id="197" w:name="_Toc90979869"/>
      <w:bookmarkStart w:id="198" w:name="_Toc91040286"/>
      <w:r>
        <w:rPr>
          <w:rFonts w:ascii="Palatino Linotype" w:hAnsi="Palatino Linotype"/>
          <w:lang w:val="en-US"/>
        </w:rPr>
        <w:t>REFERENDUMUN TƏYİN EDİLMƏSI</w:t>
      </w:r>
      <w:bookmarkEnd w:id="197"/>
      <w:bookmarkEnd w:id="198"/>
    </w:p>
    <w:p w14:paraId="359180AF"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199" w:name="_Toc90979870"/>
      <w:r>
        <w:rPr>
          <w:rStyle w:val="StyleMaddeHanging125cmBefore12ptChar"/>
          <w:szCs w:val="22"/>
        </w:rPr>
        <w:t>Maddə 122.</w:t>
      </w:r>
      <w:r>
        <w:rPr>
          <w:lang w:val="az-Latn-AZ"/>
        </w:rPr>
        <w:t xml:space="preserve"> </w:t>
      </w:r>
      <w:r>
        <w:rPr>
          <w:rStyle w:val="StyleBold"/>
          <w:bCs/>
          <w:caps w:val="0"/>
          <w:color w:val="000000"/>
          <w:sz w:val="22"/>
          <w:szCs w:val="18"/>
        </w:rPr>
        <w:t>Referendum keçirilməsi haqqında qərarın qəbul edilməsi</w:t>
      </w:r>
      <w:bookmarkEnd w:id="199"/>
    </w:p>
    <w:p w14:paraId="2A0296B6" w14:textId="77777777" w:rsidR="003D78E1" w:rsidRDefault="006713DF">
      <w:pPr>
        <w:pStyle w:val="Mecelle"/>
        <w:tabs>
          <w:tab w:val="clear" w:pos="397"/>
          <w:tab w:val="left" w:pos="0"/>
        </w:tabs>
        <w:spacing w:after="60"/>
        <w:ind w:firstLine="567"/>
        <w:rPr>
          <w:lang w:val="az-Latn-AZ"/>
        </w:rPr>
      </w:pPr>
      <w:r>
        <w:rPr>
          <w:lang w:val="az-Latn-AZ"/>
        </w:rPr>
        <w:t>122.1. Azərbaycan Respublikası Konstitusiyasının 95-ci maddəsinin I hissəsinin 18-ci bəndinə və 109-cu maddəsinin 18-ci bəndinə uyğun olaraq referendum keçirilməsinə dair qərar müvafiq olaraq Azərbaycan Respublikasının Milli Məclisi və ya Azərbaycan Respublikasının Prezidenti tərəfindən qəbul edilir.</w:t>
      </w:r>
    </w:p>
    <w:p w14:paraId="405C957D" w14:textId="77777777" w:rsidR="003D78E1" w:rsidRDefault="006713DF">
      <w:pPr>
        <w:pStyle w:val="Mecelle"/>
        <w:tabs>
          <w:tab w:val="clear" w:pos="397"/>
          <w:tab w:val="left" w:pos="0"/>
        </w:tabs>
        <w:spacing w:after="60"/>
        <w:ind w:firstLine="567"/>
        <w:rPr>
          <w:lang w:val="az-Latn-AZ"/>
        </w:rPr>
      </w:pPr>
      <w:r>
        <w:rPr>
          <w:lang w:val="az-Latn-AZ"/>
        </w:rPr>
        <w:t>122.2. Ən azı 300 min aktiv seçki hüququna malik olan Azərbaycan Respublikası vətəndaşı Azərbaycan Respublikası Prezidentinə və ya Azərbaycan Respublikası Milli Məclisinə referendumun keçirilməsi haqqında qərarın qəbul edilməsi təklifi ilə müraciət edə bilər.</w:t>
      </w:r>
    </w:p>
    <w:p w14:paraId="3ADFC04A"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00" w:name="_Toc90979871"/>
      <w:r>
        <w:rPr>
          <w:rStyle w:val="StyleMaddeHanging125cmBefore12ptChar"/>
          <w:szCs w:val="22"/>
        </w:rPr>
        <w:t>Maddə 123.</w:t>
      </w:r>
      <w:r>
        <w:rPr>
          <w:lang w:val="az-Latn-AZ"/>
        </w:rPr>
        <w:t xml:space="preserve"> </w:t>
      </w:r>
      <w:r>
        <w:rPr>
          <w:rStyle w:val="StyleBold"/>
          <w:bCs/>
          <w:caps w:val="0"/>
          <w:color w:val="000000"/>
          <w:sz w:val="22"/>
          <w:szCs w:val="18"/>
        </w:rPr>
        <w:t>Referendum keçirilməsi haqqında qərara dair tələblər</w:t>
      </w:r>
      <w:bookmarkEnd w:id="200"/>
    </w:p>
    <w:p w14:paraId="34E0B598" w14:textId="77777777" w:rsidR="003D78E1" w:rsidRDefault="006713DF">
      <w:pPr>
        <w:pStyle w:val="Mecelle"/>
        <w:tabs>
          <w:tab w:val="clear" w:pos="397"/>
          <w:tab w:val="left" w:pos="0"/>
        </w:tabs>
        <w:spacing w:after="60"/>
        <w:ind w:firstLine="567"/>
        <w:rPr>
          <w:lang w:val="az-Latn-AZ"/>
        </w:rPr>
      </w:pPr>
      <w:r>
        <w:rPr>
          <w:lang w:val="az-Latn-AZ"/>
        </w:rPr>
        <w:t>123.1. Referendum keçirilməsinə dair qərarda aşağıdakılar göstərilməlidir:</w:t>
      </w:r>
    </w:p>
    <w:p w14:paraId="2BA35279" w14:textId="77777777" w:rsidR="003D78E1" w:rsidRDefault="006713DF">
      <w:pPr>
        <w:pStyle w:val="Mecelle"/>
        <w:tabs>
          <w:tab w:val="clear" w:pos="397"/>
          <w:tab w:val="left" w:pos="0"/>
        </w:tabs>
        <w:spacing w:after="60"/>
        <w:ind w:firstLine="567"/>
        <w:rPr>
          <w:lang w:val="az-Latn-AZ"/>
        </w:rPr>
      </w:pPr>
      <w:r>
        <w:rPr>
          <w:lang w:val="az-Latn-AZ"/>
        </w:rPr>
        <w:t>123.1.1. referendumun keçirilməsi tarixi;</w:t>
      </w:r>
    </w:p>
    <w:p w14:paraId="339FC606" w14:textId="77777777" w:rsidR="003D78E1" w:rsidRDefault="006713DF">
      <w:pPr>
        <w:pStyle w:val="Mecelle"/>
        <w:tabs>
          <w:tab w:val="clear" w:pos="397"/>
          <w:tab w:val="left" w:pos="0"/>
        </w:tabs>
        <w:spacing w:after="60"/>
        <w:ind w:firstLine="567"/>
        <w:rPr>
          <w:lang w:val="az-Latn-AZ"/>
        </w:rPr>
      </w:pPr>
      <w:r>
        <w:rPr>
          <w:lang w:val="az-Latn-AZ"/>
        </w:rPr>
        <w:t>123.1.2. referenduma çıxarılan aktın adı;</w:t>
      </w:r>
    </w:p>
    <w:p w14:paraId="137C9465" w14:textId="77777777" w:rsidR="003D78E1" w:rsidRDefault="006713DF">
      <w:pPr>
        <w:pStyle w:val="Mecelle"/>
        <w:tabs>
          <w:tab w:val="clear" w:pos="397"/>
          <w:tab w:val="left" w:pos="0"/>
        </w:tabs>
        <w:spacing w:after="60"/>
        <w:ind w:firstLine="567"/>
        <w:rPr>
          <w:lang w:val="az-Latn-AZ"/>
        </w:rPr>
      </w:pPr>
      <w:r>
        <w:rPr>
          <w:lang w:val="az-Latn-AZ"/>
        </w:rPr>
        <w:t>123.1.3. referenduma çıxarılan aktın məzmununun qısa təfsiri;</w:t>
      </w:r>
    </w:p>
    <w:p w14:paraId="2D55B3B8" w14:textId="77777777" w:rsidR="003D78E1" w:rsidRDefault="006713DF">
      <w:pPr>
        <w:pStyle w:val="Mecelle"/>
        <w:tabs>
          <w:tab w:val="clear" w:pos="397"/>
          <w:tab w:val="left" w:pos="0"/>
        </w:tabs>
        <w:spacing w:after="60"/>
        <w:ind w:firstLine="567"/>
        <w:rPr>
          <w:lang w:val="az-Latn-AZ"/>
        </w:rPr>
      </w:pPr>
      <w:r>
        <w:rPr>
          <w:lang w:val="az-Latn-AZ"/>
        </w:rPr>
        <w:t>123.1.4. referendumun maliyyələşdirilməsi qaydası.</w:t>
      </w:r>
    </w:p>
    <w:p w14:paraId="4BDC6931" w14:textId="77777777" w:rsidR="003D78E1" w:rsidRDefault="006713DF">
      <w:pPr>
        <w:pStyle w:val="Mecelle"/>
        <w:tabs>
          <w:tab w:val="clear" w:pos="397"/>
          <w:tab w:val="left" w:pos="0"/>
        </w:tabs>
        <w:spacing w:after="60"/>
        <w:ind w:firstLine="567"/>
        <w:rPr>
          <w:lang w:val="az-Latn-AZ"/>
        </w:rPr>
      </w:pPr>
      <w:r>
        <w:rPr>
          <w:lang w:val="az-Latn-AZ"/>
        </w:rPr>
        <w:t>123.2. Referenduma çıxarılan aktın layihəsi referendumun keçirilməsi haqqında qərara əlavə olunur.</w:t>
      </w:r>
    </w:p>
    <w:p w14:paraId="61BC645A" w14:textId="77777777" w:rsidR="003D78E1" w:rsidRDefault="006713DF" w:rsidP="00693062">
      <w:pPr>
        <w:pStyle w:val="Mecelle"/>
        <w:tabs>
          <w:tab w:val="clear" w:pos="397"/>
          <w:tab w:val="left" w:pos="0"/>
          <w:tab w:val="left" w:pos="1980"/>
        </w:tabs>
        <w:spacing w:after="60"/>
        <w:ind w:firstLine="567"/>
        <w:rPr>
          <w:lang w:val="az-Latn-AZ"/>
        </w:rPr>
      </w:pPr>
      <w:r>
        <w:rPr>
          <w:lang w:val="az-Latn-AZ"/>
        </w:rPr>
        <w:t xml:space="preserve">123.3. Referenduma çıxarılan aktın layihəsi </w:t>
      </w:r>
      <w:r w:rsidR="00693062" w:rsidRPr="00693062">
        <w:rPr>
          <w:i/>
          <w:color w:val="000000"/>
          <w:lang w:val="az-Latn-AZ"/>
        </w:rPr>
        <w:t>referendumun təyin edilməsi haqqında qərar (sərəncam) rəsmi dərc</w:t>
      </w:r>
      <w:r>
        <w:rPr>
          <w:lang w:val="az-Latn-AZ"/>
        </w:rPr>
        <w:t xml:space="preserve"> edildikdən sonra dəyişdirilə bilməz və ona əlavələr edilə bilməz.</w:t>
      </w:r>
      <w:r w:rsidR="00693062" w:rsidRPr="00693062">
        <w:rPr>
          <w:rStyle w:val="EndnoteReference"/>
          <w:rFonts w:ascii="Palatino Linotype" w:hAnsi="Palatino Linotype"/>
          <w:sz w:val="20"/>
          <w:szCs w:val="20"/>
          <w:lang w:val="az-Latn-AZ"/>
        </w:rPr>
        <w:t xml:space="preserve"> </w:t>
      </w:r>
      <w:r w:rsidR="00693062" w:rsidRPr="00693062">
        <w:rPr>
          <w:rStyle w:val="EndnoteReference"/>
          <w:rFonts w:ascii="Palatino Linotype" w:hAnsi="Palatino Linotype"/>
          <w:sz w:val="20"/>
          <w:szCs w:val="20"/>
          <w:lang w:val="az-Latn-AZ"/>
        </w:rPr>
        <w:endnoteReference w:id="195"/>
      </w:r>
    </w:p>
    <w:p w14:paraId="1362AB96"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01" w:name="_Toc90979872"/>
      <w:r>
        <w:rPr>
          <w:rStyle w:val="StyleMaddeHanging125cmBefore12ptChar"/>
          <w:szCs w:val="22"/>
        </w:rPr>
        <w:t>Maddə 124.</w:t>
      </w:r>
      <w:r>
        <w:rPr>
          <w:lang w:val="az-Latn-AZ"/>
        </w:rPr>
        <w:t xml:space="preserve"> </w:t>
      </w:r>
      <w:r>
        <w:rPr>
          <w:rStyle w:val="StyleBold"/>
          <w:bCs/>
          <w:caps w:val="0"/>
          <w:color w:val="000000"/>
          <w:sz w:val="22"/>
          <w:szCs w:val="18"/>
        </w:rPr>
        <w:t>Referenduma çıxarılan məsələlərlə tanışlıq</w:t>
      </w:r>
      <w:bookmarkEnd w:id="201"/>
    </w:p>
    <w:p w14:paraId="4B5D59A1" w14:textId="0B8EA76A" w:rsidR="003D78E1" w:rsidRDefault="006713DF">
      <w:pPr>
        <w:pStyle w:val="Mecelle"/>
        <w:tabs>
          <w:tab w:val="clear" w:pos="397"/>
          <w:tab w:val="left" w:pos="0"/>
        </w:tabs>
        <w:spacing w:after="60"/>
        <w:ind w:firstLine="567"/>
        <w:rPr>
          <w:lang w:val="az-Latn-AZ"/>
        </w:rPr>
      </w:pPr>
      <w:r>
        <w:rPr>
          <w:lang w:val="az-Latn-AZ"/>
        </w:rPr>
        <w:t xml:space="preserve">124.1. Referenduma çıxarılan aktın layihəsi </w:t>
      </w:r>
      <w:bookmarkStart w:id="202" w:name="_Hlk168734185"/>
      <w:r w:rsidR="00C176FE" w:rsidRPr="0087410E">
        <w:rPr>
          <w:i/>
          <w:iCs/>
          <w:sz w:val="24"/>
          <w:szCs w:val="24"/>
          <w:lang w:val="az-Latn-AZ"/>
        </w:rPr>
        <w:t>media</w:t>
      </w:r>
      <w:bookmarkEnd w:id="202"/>
      <w:r w:rsidRPr="0087410E">
        <w:rPr>
          <w:i/>
          <w:iCs/>
          <w:lang w:val="az-Latn-AZ"/>
        </w:rPr>
        <w:t>d</w:t>
      </w:r>
      <w:r w:rsidR="00C176FE" w:rsidRPr="0087410E">
        <w:rPr>
          <w:i/>
          <w:iCs/>
          <w:lang w:val="az-Latn-AZ"/>
        </w:rPr>
        <w:t>a</w:t>
      </w:r>
      <w:r w:rsidRPr="0087410E">
        <w:rPr>
          <w:lang w:val="az-Latn-AZ"/>
        </w:rPr>
        <w:t xml:space="preserve"> referendumun </w:t>
      </w:r>
      <w:r>
        <w:rPr>
          <w:lang w:val="az-Latn-AZ"/>
        </w:rPr>
        <w:t xml:space="preserve">təyin edilməsi </w:t>
      </w:r>
      <w:r w:rsidRPr="00994999">
        <w:rPr>
          <w:lang w:val="az-Latn-AZ"/>
        </w:rPr>
        <w:t xml:space="preserve">haqqında </w:t>
      </w:r>
      <w:r w:rsidR="00994999" w:rsidRPr="00994999">
        <w:rPr>
          <w:bCs/>
          <w:color w:val="000000"/>
          <w:lang w:val="az-Latn-AZ"/>
        </w:rPr>
        <w:t>qərarla</w:t>
      </w:r>
      <w:r w:rsidR="00994999" w:rsidRPr="00994999">
        <w:rPr>
          <w:i/>
          <w:color w:val="000000"/>
          <w:lang w:val="az-Latn-AZ"/>
        </w:rPr>
        <w:t xml:space="preserve"> </w:t>
      </w:r>
      <w:r w:rsidR="00693062" w:rsidRPr="00994999">
        <w:rPr>
          <w:i/>
          <w:color w:val="000000"/>
          <w:lang w:val="az-Latn-AZ"/>
        </w:rPr>
        <w:t>(sərəncamla)</w:t>
      </w:r>
      <w:r>
        <w:rPr>
          <w:lang w:val="az-Latn-AZ"/>
        </w:rPr>
        <w:t xml:space="preserve"> birlikdə dərc edilməlidir. Bu, daha çox seçicinin referendum aktının mətni ilə tanış olması üçün zəruri şərait yaradır.</w:t>
      </w:r>
      <w:r w:rsidR="00693062" w:rsidRPr="00693062">
        <w:rPr>
          <w:rStyle w:val="EndnoteReference"/>
          <w:rFonts w:ascii="Palatino Linotype" w:hAnsi="Palatino Linotype"/>
          <w:sz w:val="20"/>
          <w:szCs w:val="20"/>
          <w:lang w:val="az-Latn-AZ"/>
        </w:rPr>
        <w:t xml:space="preserve"> </w:t>
      </w:r>
      <w:r w:rsidR="00693062" w:rsidRPr="00693062">
        <w:rPr>
          <w:rStyle w:val="EndnoteReference"/>
          <w:rFonts w:ascii="Palatino Linotype" w:hAnsi="Palatino Linotype"/>
          <w:sz w:val="20"/>
          <w:szCs w:val="20"/>
          <w:lang w:val="az-Latn-AZ"/>
        </w:rPr>
        <w:endnoteReference w:id="196"/>
      </w:r>
    </w:p>
    <w:p w14:paraId="574461E9" w14:textId="77777777" w:rsidR="003D78E1" w:rsidRDefault="006713DF">
      <w:pPr>
        <w:pStyle w:val="Mecelle"/>
        <w:tabs>
          <w:tab w:val="clear" w:pos="397"/>
          <w:tab w:val="left" w:pos="0"/>
        </w:tabs>
        <w:spacing w:after="60"/>
        <w:ind w:firstLine="567"/>
        <w:rPr>
          <w:lang w:val="az-Latn-AZ"/>
        </w:rPr>
      </w:pPr>
      <w:r>
        <w:rPr>
          <w:lang w:val="az-Latn-AZ"/>
        </w:rPr>
        <w:t>124.2. Seçici referendum aktının layihəsini səsvermə gününə azı 30 gün qalmış məntəqə seçki komissiyasından almaq hüququna malikdir. Referendum aktının layihəsinin çap edilməsi və yayılmasını təmin etmək Mərkəzi Seçki Komissiyasının vəzifəsidir.</w:t>
      </w:r>
    </w:p>
    <w:p w14:paraId="756CFB1D" w14:textId="77777777" w:rsidR="003D78E1" w:rsidRDefault="003D78E1">
      <w:pPr>
        <w:pStyle w:val="FESL"/>
        <w:spacing w:after="60"/>
        <w:rPr>
          <w:lang w:val="az-Latn-AZ"/>
        </w:rPr>
      </w:pPr>
    </w:p>
    <w:p w14:paraId="70EA6EB5" w14:textId="77777777" w:rsidR="003D78E1" w:rsidRDefault="006713DF">
      <w:pPr>
        <w:pStyle w:val="FESL"/>
        <w:spacing w:after="60"/>
        <w:rPr>
          <w:lang w:val="az-Latn-AZ"/>
        </w:rPr>
      </w:pPr>
      <w:r>
        <w:rPr>
          <w:lang w:val="az-Latn-AZ"/>
        </w:rPr>
        <w:t>On doqquzuncu fəsil</w:t>
      </w:r>
    </w:p>
    <w:p w14:paraId="6CA61A99" w14:textId="77777777" w:rsidR="003D78E1" w:rsidRDefault="006713DF">
      <w:pPr>
        <w:pStyle w:val="Heading2"/>
        <w:spacing w:after="60"/>
        <w:rPr>
          <w:rFonts w:ascii="Palatino Linotype" w:hAnsi="Palatino Linotype"/>
          <w:lang w:val="en-US"/>
        </w:rPr>
      </w:pPr>
      <w:bookmarkStart w:id="203" w:name="_Toc90979873"/>
      <w:bookmarkStart w:id="204" w:name="_Toc91040287"/>
      <w:r>
        <w:rPr>
          <w:rFonts w:ascii="Palatino Linotype" w:hAnsi="Palatino Linotype"/>
          <w:lang w:val="en-US"/>
        </w:rPr>
        <w:t>REFERENDUMUN KEÇİRİLMƏSİNƏ HAZIRLIQ</w:t>
      </w:r>
      <w:bookmarkEnd w:id="203"/>
      <w:bookmarkEnd w:id="204"/>
    </w:p>
    <w:p w14:paraId="3B5761BC"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05" w:name="_Toc90979874"/>
      <w:r>
        <w:rPr>
          <w:rStyle w:val="StyleMaddeHanging125cmBefore12ptChar"/>
          <w:szCs w:val="22"/>
        </w:rPr>
        <w:t>Maddə 125.</w:t>
      </w:r>
      <w:r>
        <w:rPr>
          <w:lang w:val="az-Latn-AZ"/>
        </w:rPr>
        <w:t xml:space="preserve"> </w:t>
      </w:r>
      <w:r>
        <w:rPr>
          <w:rStyle w:val="StyleBold"/>
          <w:bCs/>
          <w:caps w:val="0"/>
          <w:color w:val="000000"/>
          <w:sz w:val="22"/>
          <w:szCs w:val="18"/>
        </w:rPr>
        <w:t>Referendum üzrə təşviqat qruplarının qeydə alınması</w:t>
      </w:r>
      <w:bookmarkEnd w:id="205"/>
    </w:p>
    <w:p w14:paraId="224D3068" w14:textId="77777777" w:rsidR="003D78E1" w:rsidRDefault="006713DF">
      <w:pPr>
        <w:pStyle w:val="Mecelle"/>
        <w:tabs>
          <w:tab w:val="clear" w:pos="397"/>
          <w:tab w:val="left" w:pos="0"/>
        </w:tabs>
        <w:spacing w:after="60"/>
        <w:ind w:firstLine="567"/>
        <w:rPr>
          <w:lang w:val="az-Latn-AZ"/>
        </w:rPr>
      </w:pPr>
      <w:r>
        <w:rPr>
          <w:lang w:val="az-Latn-AZ"/>
        </w:rPr>
        <w:t>Referendum üzrə təşviqat qruplarının qeydə alınması bu Məcəllənin on birinci fəslində nəzərdə tutulan qaydada həyata keçirilir.</w:t>
      </w:r>
    </w:p>
    <w:p w14:paraId="0646C7B9" w14:textId="77777777" w:rsidR="003D78E1" w:rsidRDefault="006713DF">
      <w:pPr>
        <w:pStyle w:val="StyleMecelleLeftLeft-075cmHanging125cmBefore"/>
        <w:tabs>
          <w:tab w:val="clear" w:pos="397"/>
          <w:tab w:val="left" w:pos="0"/>
          <w:tab w:val="left" w:pos="360"/>
        </w:tabs>
        <w:spacing w:before="360" w:after="60"/>
        <w:ind w:left="0" w:firstLine="567"/>
        <w:jc w:val="both"/>
        <w:rPr>
          <w:rStyle w:val="StyleMecelleBold"/>
          <w:bCs/>
          <w:iCs/>
          <w:szCs w:val="22"/>
        </w:rPr>
      </w:pPr>
      <w:r>
        <w:rPr>
          <w:rStyle w:val="StyleMaddeHanging125cmBefore12ptChar"/>
          <w:szCs w:val="22"/>
        </w:rPr>
        <w:t>Maddə 126.</w:t>
      </w:r>
      <w:r>
        <w:rPr>
          <w:lang w:val="az-Latn-AZ"/>
        </w:rPr>
        <w:t xml:space="preserve"> </w:t>
      </w:r>
      <w:r>
        <w:rPr>
          <w:rStyle w:val="StyleBold"/>
          <w:bCs/>
          <w:caps w:val="0"/>
          <w:color w:val="000000"/>
          <w:sz w:val="22"/>
          <w:szCs w:val="18"/>
        </w:rPr>
        <w:t>Referendum üzrə təşviqat qruplarının seçki komissiyasında nümayəndəsi</w:t>
      </w:r>
      <w:r>
        <w:rPr>
          <w:rStyle w:val="StyleMecelleBold"/>
          <w:bCs/>
          <w:iCs/>
          <w:szCs w:val="22"/>
        </w:rPr>
        <w:t>nin təyin edilməsi</w:t>
      </w:r>
    </w:p>
    <w:p w14:paraId="6468B1B0" w14:textId="77777777" w:rsidR="003D78E1" w:rsidRDefault="006713DF">
      <w:pPr>
        <w:pStyle w:val="Mecelle"/>
        <w:tabs>
          <w:tab w:val="clear" w:pos="397"/>
          <w:tab w:val="left" w:pos="0"/>
        </w:tabs>
        <w:spacing w:after="60"/>
        <w:ind w:firstLine="567"/>
        <w:rPr>
          <w:lang w:val="az-Latn-AZ"/>
        </w:rPr>
      </w:pPr>
      <w:r>
        <w:rPr>
          <w:lang w:val="az-Latn-AZ"/>
        </w:rPr>
        <w:t>Mərkəzi və ya dairə seçki komissiyasının məşvərətçi səs hüquqlu üzvünü yalnız həmin komissiyada qeydiyyatdan keçən referendum üzrə təşviqat qrupları təyin edə bilərlər.</w:t>
      </w:r>
    </w:p>
    <w:p w14:paraId="1F759098" w14:textId="6FFF649A"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127.</w:t>
      </w:r>
      <w:r>
        <w:rPr>
          <w:lang w:val="az-Latn-AZ"/>
        </w:rPr>
        <w:t xml:space="preserve"> </w:t>
      </w:r>
      <w:r w:rsidR="001466DE" w:rsidRPr="002C120D">
        <w:rPr>
          <w:b/>
          <w:bCs/>
          <w:i/>
          <w:iCs/>
          <w:sz w:val="24"/>
          <w:szCs w:val="24"/>
          <w:lang w:val="az-Latn-AZ"/>
        </w:rPr>
        <w:t>Mediada</w:t>
      </w:r>
      <w:r>
        <w:rPr>
          <w:rStyle w:val="StyleBold"/>
          <w:bCs/>
          <w:caps w:val="0"/>
          <w:color w:val="000000"/>
          <w:sz w:val="22"/>
          <w:szCs w:val="18"/>
        </w:rPr>
        <w:t xml:space="preserve"> referendumqabağı təşviqatın aparılması üçün xüsusi tələblər</w:t>
      </w:r>
      <w:r w:rsidR="001466DE">
        <w:rPr>
          <w:rStyle w:val="EndnoteReference"/>
          <w:b w:val="0"/>
          <w:bCs/>
          <w:szCs w:val="18"/>
          <w:lang w:val="az-Latn-AZ"/>
        </w:rPr>
        <w:endnoteReference w:id="197"/>
      </w:r>
    </w:p>
    <w:p w14:paraId="7C38E105" w14:textId="77777777" w:rsidR="003D78E1" w:rsidRDefault="006713DF">
      <w:pPr>
        <w:pStyle w:val="Mecelle"/>
        <w:tabs>
          <w:tab w:val="clear" w:pos="397"/>
          <w:tab w:val="left" w:pos="0"/>
        </w:tabs>
        <w:spacing w:after="60"/>
        <w:ind w:firstLine="567"/>
        <w:rPr>
          <w:lang w:val="az-Latn-AZ"/>
        </w:rPr>
      </w:pPr>
      <w:r>
        <w:rPr>
          <w:lang w:val="az-Latn-AZ"/>
        </w:rPr>
        <w:t>127.1. Referendum üzrə təşviqat qruplarının referendumqabağı təşviqatda iştirakı bu Məcəllənin on üçüncü fəsli ilə tənzimlənir.</w:t>
      </w:r>
    </w:p>
    <w:p w14:paraId="2D1D79CC" w14:textId="2FFA062C" w:rsidR="003D78E1" w:rsidRDefault="006713DF">
      <w:pPr>
        <w:pStyle w:val="Mecelle"/>
        <w:tabs>
          <w:tab w:val="clear" w:pos="397"/>
          <w:tab w:val="left" w:pos="0"/>
        </w:tabs>
        <w:spacing w:after="60"/>
        <w:ind w:firstLine="567"/>
        <w:rPr>
          <w:lang w:val="az-Latn-AZ"/>
        </w:rPr>
      </w:pPr>
      <w:r>
        <w:rPr>
          <w:lang w:val="az-Latn-AZ"/>
        </w:rPr>
        <w:t xml:space="preserve">127.2. </w:t>
      </w:r>
      <w:r w:rsidR="001466DE" w:rsidRPr="002C120D">
        <w:rPr>
          <w:i/>
          <w:iCs/>
          <w:sz w:val="24"/>
          <w:szCs w:val="24"/>
          <w:lang w:val="az-Latn-AZ"/>
        </w:rPr>
        <w:t>Televiziya və radio yayımçılarının</w:t>
      </w:r>
      <w:r>
        <w:rPr>
          <w:lang w:val="az-Latn-AZ"/>
        </w:rPr>
        <w:t xml:space="preserve"> ayırdıqları pulsuz efir vaxtının ümumi həcminin 1/3 hissəsi üzvlərinin sayı 20 mindən çox olan referendum üzrə təşviqat qruplarına birgə müzakirələrin, dəyirmi masaların, digər bu cür təşviqat tədbirlərinin keçirilməsi üçün ayrılır. </w:t>
      </w:r>
      <w:r>
        <w:rPr>
          <w:rFonts w:cs="Arial"/>
          <w:lang w:val="az-Latn-AZ"/>
        </w:rPr>
        <w:t>Bu cür tədbirlərin keçirilməsi qaydaları Mərkəzi Seçki Komissiyası tərəfindən müəyyən edilir.</w:t>
      </w:r>
      <w:r>
        <w:rPr>
          <w:rStyle w:val="EndnoteReference"/>
          <w:rFonts w:ascii="Palatino Linotype" w:hAnsi="Palatino Linotype" w:cs="Arial"/>
          <w:lang w:val="az-Latn-AZ"/>
        </w:rPr>
        <w:endnoteReference w:id="198"/>
      </w:r>
    </w:p>
    <w:p w14:paraId="5ED6600C" w14:textId="2F62E392" w:rsidR="003D78E1" w:rsidRDefault="006713DF">
      <w:pPr>
        <w:pStyle w:val="Mecelle"/>
        <w:tabs>
          <w:tab w:val="clear" w:pos="397"/>
          <w:tab w:val="left" w:pos="0"/>
        </w:tabs>
        <w:spacing w:after="60"/>
        <w:ind w:firstLine="567"/>
        <w:rPr>
          <w:lang w:val="az-Latn-AZ"/>
        </w:rPr>
      </w:pPr>
      <w:r>
        <w:rPr>
          <w:lang w:val="az-Latn-AZ"/>
        </w:rPr>
        <w:t xml:space="preserve">127.3. Bu Məcəllənin 77.2-ci və 77.3-cü maddələrində göstərilən hər bir </w:t>
      </w:r>
      <w:r w:rsidR="001466DE" w:rsidRPr="00220079">
        <w:rPr>
          <w:i/>
          <w:iCs/>
          <w:sz w:val="24"/>
          <w:szCs w:val="24"/>
          <w:lang w:val="az-Latn-AZ"/>
        </w:rPr>
        <w:t>televiziya və radio yayımçısının</w:t>
      </w:r>
      <w:r>
        <w:rPr>
          <w:lang w:val="az-Latn-AZ"/>
        </w:rPr>
        <w:t xml:space="preserve"> kanallarında birgə təşviqat tədbirlərinin keçirilməsi üçün efir vaxtı həmin maddələrdə göstərilən referendum üzrə təşviqat qrupları üçün ayrılır və hesablanır. Bu cür pulsuz efir vaxtından qeydə alınmış referendum üzrə təşviqat qrupları bərabər əsasla istifadə etməlidirlər. Bu halda referendum üzrə hər bir təşviqat qrupu tərəfindən istifadə edilən efir vaxtının həcmi ayrıca müəyyənləşdirilir.</w:t>
      </w:r>
      <w:r>
        <w:rPr>
          <w:rStyle w:val="EndnoteReference"/>
          <w:rFonts w:ascii="Palatino Linotype" w:hAnsi="Palatino Linotype" w:cs="Tahoma"/>
          <w:lang w:val="az-Latn-AZ"/>
        </w:rPr>
        <w:endnoteReference w:id="199"/>
      </w:r>
    </w:p>
    <w:p w14:paraId="612F9D80" w14:textId="2E2CF5D6" w:rsidR="003D78E1" w:rsidRDefault="006713DF">
      <w:pPr>
        <w:pStyle w:val="Mecelle"/>
        <w:tabs>
          <w:tab w:val="clear" w:pos="397"/>
          <w:tab w:val="left" w:pos="0"/>
        </w:tabs>
        <w:spacing w:after="60"/>
        <w:ind w:firstLine="567"/>
        <w:rPr>
          <w:lang w:val="az-Latn-AZ"/>
        </w:rPr>
      </w:pPr>
      <w:r>
        <w:rPr>
          <w:lang w:val="az-Latn-AZ"/>
        </w:rPr>
        <w:t xml:space="preserve">127.4. Bu Məcəllənin 77.1-ci maddəsində göstərilən </w:t>
      </w:r>
      <w:r w:rsidR="001466DE" w:rsidRPr="00220079">
        <w:rPr>
          <w:i/>
          <w:iCs/>
          <w:sz w:val="24"/>
          <w:szCs w:val="24"/>
          <w:lang w:val="az-Latn-AZ"/>
        </w:rPr>
        <w:t>televiziya və radio yayımçılarının</w:t>
      </w:r>
      <w:r>
        <w:rPr>
          <w:lang w:val="az-Latn-AZ"/>
        </w:rPr>
        <w:t xml:space="preserve"> efir vaxtından ödənişli əsaslarla istifadə norması onun ümumi həcminin bu Məcəllənin 77.2-ci və 77.3-cü maddələrində göstərilən referendum üzrə təşviqat qruplarının ümumi sayına bölünməsi yolu ilə müəyyənləşdirilir.</w:t>
      </w:r>
      <w:r w:rsidR="001466DE">
        <w:rPr>
          <w:rStyle w:val="EndnoteReference"/>
          <w:lang w:val="az-Latn-AZ"/>
        </w:rPr>
        <w:endnoteReference w:id="200"/>
      </w:r>
    </w:p>
    <w:p w14:paraId="7ABA1BFA" w14:textId="77777777" w:rsidR="003D78E1" w:rsidRDefault="006713DF">
      <w:pPr>
        <w:pStyle w:val="Mecelle"/>
        <w:tabs>
          <w:tab w:val="clear" w:pos="397"/>
          <w:tab w:val="left" w:pos="0"/>
        </w:tabs>
        <w:spacing w:after="60"/>
        <w:ind w:firstLine="567"/>
        <w:rPr>
          <w:lang w:val="az-Latn-AZ"/>
        </w:rPr>
      </w:pPr>
      <w:r>
        <w:rPr>
          <w:lang w:val="az-Latn-AZ"/>
        </w:rPr>
        <w:t>127.5. Bu Məcəllənin 77.1-ci maddəsində göstərilən dövri nəşr səhifələrində ayrılan, bu Məcəllənin 77.2-ci və 77.3-cü maddələrində göstərilən referendum üzrə təşviqat qruplarının ümumi sayına bölünmə yolu ilə müəyyən edilən yerdən sonuncular müvafiq ödəniş müqabilində istifadə edə bilərlər.</w:t>
      </w:r>
    </w:p>
    <w:p w14:paraId="50D035EA" w14:textId="77777777" w:rsidR="003D78E1" w:rsidRDefault="006713DF">
      <w:pPr>
        <w:pStyle w:val="Mecelle"/>
        <w:tabs>
          <w:tab w:val="clear" w:pos="397"/>
          <w:tab w:val="left" w:pos="0"/>
        </w:tabs>
        <w:spacing w:after="60"/>
        <w:ind w:firstLine="567"/>
        <w:rPr>
          <w:lang w:val="az-Latn-AZ"/>
        </w:rPr>
      </w:pPr>
      <w:r>
        <w:rPr>
          <w:lang w:val="az-Latn-AZ"/>
        </w:rPr>
        <w:t>127.6. Qeydə alınmış referendum üzrə təşviqat qruplarının bu Məcəllənin 127.2-ci maddəsində göstərilən tədbirlərdə iştirakdan imtina etməsi bu Məcəllənin 80.6-cı maddəsinə uyğun olaraq pulsuz təqdim edilən efir vaxtı həcminin artırılmasına səbəb olmur.</w:t>
      </w:r>
    </w:p>
    <w:p w14:paraId="5EB121A8"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128.</w:t>
      </w:r>
      <w:r>
        <w:rPr>
          <w:lang w:val="az-Latn-AZ"/>
        </w:rPr>
        <w:t xml:space="preserve"> </w:t>
      </w:r>
      <w:r>
        <w:rPr>
          <w:rStyle w:val="StyleBold"/>
          <w:bCs/>
          <w:caps w:val="0"/>
          <w:color w:val="000000"/>
          <w:sz w:val="22"/>
          <w:szCs w:val="18"/>
        </w:rPr>
        <w:t>Referendum üzrə təşviqat qruplarının referendum üzrə maliyyə fondları</w:t>
      </w:r>
    </w:p>
    <w:p w14:paraId="4C650717" w14:textId="77777777" w:rsidR="003D78E1" w:rsidRDefault="006713DF">
      <w:pPr>
        <w:pStyle w:val="Mecelle"/>
        <w:tabs>
          <w:tab w:val="clear" w:pos="397"/>
          <w:tab w:val="left" w:pos="0"/>
        </w:tabs>
        <w:spacing w:after="60"/>
        <w:ind w:firstLine="567"/>
        <w:rPr>
          <w:lang w:val="az-Latn-AZ"/>
        </w:rPr>
      </w:pPr>
      <w:r>
        <w:rPr>
          <w:lang w:val="az-Latn-AZ"/>
        </w:rPr>
        <w:t>128.1. Referendum üzrə təşviqat qruplarının referendum üzrə maliyyə fondlarının yaradılması və istifadə edilməsi qaydaları bu Məcəllənin on dördüncü fəsli ilə tənzimlənir.</w:t>
      </w:r>
    </w:p>
    <w:p w14:paraId="5ACDEE1F" w14:textId="77777777" w:rsidR="003D78E1" w:rsidRDefault="006713DF">
      <w:pPr>
        <w:pStyle w:val="Mecelle"/>
        <w:tabs>
          <w:tab w:val="clear" w:pos="397"/>
          <w:tab w:val="left" w:pos="0"/>
        </w:tabs>
        <w:spacing w:after="60"/>
        <w:ind w:firstLine="567"/>
        <w:rPr>
          <w:lang w:val="az-Latn-AZ"/>
        </w:rPr>
      </w:pPr>
      <w:r>
        <w:rPr>
          <w:lang w:val="az-Latn-AZ"/>
        </w:rPr>
        <w:t>128.2. Referendum üzrə təşviqat qruplarının referendum üzrə maliyyə fondları aşağıdakı pul vəsaiti hesabına formalaşa bilər:</w:t>
      </w:r>
    </w:p>
    <w:p w14:paraId="29350344" w14:textId="77777777" w:rsidR="003D78E1" w:rsidRDefault="006713DF">
      <w:pPr>
        <w:pStyle w:val="Mecelle"/>
        <w:tabs>
          <w:tab w:val="clear" w:pos="397"/>
          <w:tab w:val="left" w:pos="0"/>
        </w:tabs>
        <w:spacing w:after="60"/>
        <w:ind w:firstLine="567"/>
        <w:rPr>
          <w:lang w:val="az-Latn-AZ"/>
        </w:rPr>
      </w:pPr>
      <w:r>
        <w:rPr>
          <w:rFonts w:cs="Arial"/>
          <w:lang w:val="az-Latn-AZ"/>
        </w:rPr>
        <w:t>128.2.1. 5000 manatdan çox olmamaq şərti ilə referendum üzrə təşviqat qruplarının xüsusi vəsaitləri;</w:t>
      </w:r>
      <w:r>
        <w:rPr>
          <w:rStyle w:val="EndnoteReference"/>
          <w:rFonts w:ascii="Palatino Linotype" w:hAnsi="Palatino Linotype" w:cs="Tahoma"/>
          <w:lang w:val="az-Latn-AZ"/>
        </w:rPr>
        <w:endnoteReference w:id="201"/>
      </w:r>
    </w:p>
    <w:p w14:paraId="71CAFFAC" w14:textId="77777777" w:rsidR="003D78E1" w:rsidRDefault="006713DF">
      <w:pPr>
        <w:pStyle w:val="Mecelle"/>
        <w:tabs>
          <w:tab w:val="clear" w:pos="397"/>
          <w:tab w:val="left" w:pos="0"/>
        </w:tabs>
        <w:spacing w:after="60"/>
        <w:ind w:firstLine="567"/>
        <w:rPr>
          <w:lang w:val="az-Latn-AZ"/>
        </w:rPr>
      </w:pPr>
      <w:r>
        <w:rPr>
          <w:strike/>
          <w:lang w:val="az-Latn-AZ"/>
        </w:rPr>
        <w:t>128.2.2. bu Məcəllənin 69.9-cu maddəsi ilə müəyyənləşdirilmiş qaydada səsvermə gününə azı 25 gün qalanadək seçki komissiyası tərəfindən qeydə alınmış referendum üzrə təşviqat qrupuna digər referendum üzrə təşviqat qrupları ilə bərabər həcmdə ayrılmış vəsait;</w:t>
      </w:r>
      <w:r>
        <w:rPr>
          <w:rStyle w:val="EndnoteReference"/>
          <w:rFonts w:ascii="Palatino Linotype" w:hAnsi="Palatino Linotype" w:cs="Tahoma"/>
          <w:sz w:val="20"/>
          <w:szCs w:val="20"/>
          <w:lang w:val="az-Latn-AZ"/>
        </w:rPr>
        <w:endnoteReference w:id="202"/>
      </w:r>
    </w:p>
    <w:p w14:paraId="13BF5DA0" w14:textId="77777777" w:rsidR="003D78E1" w:rsidRDefault="006713DF">
      <w:pPr>
        <w:pStyle w:val="Mecelle"/>
        <w:tabs>
          <w:tab w:val="clear" w:pos="397"/>
          <w:tab w:val="left" w:pos="0"/>
        </w:tabs>
        <w:spacing w:after="60"/>
        <w:ind w:firstLine="567"/>
        <w:rPr>
          <w:lang w:val="az-Latn-AZ"/>
        </w:rPr>
      </w:pPr>
      <w:r>
        <w:rPr>
          <w:rFonts w:cs="Arial"/>
          <w:lang w:val="az-Latn-AZ"/>
        </w:rPr>
        <w:t>128.2.3. Vətəndaş üçün 1000 manatdan və hüquqi şəxlər üçün 10 min manatdan çox olmamaq şərti ilə könüllü ianələr.</w:t>
      </w:r>
      <w:r>
        <w:rPr>
          <w:rStyle w:val="EndnoteReference"/>
          <w:rFonts w:ascii="Palatino Linotype" w:hAnsi="Palatino Linotype" w:cs="Tahoma"/>
          <w:lang w:val="az-Latn-AZ"/>
        </w:rPr>
        <w:endnoteReference w:id="203"/>
      </w:r>
    </w:p>
    <w:p w14:paraId="2F778B95" w14:textId="77777777" w:rsidR="003D78E1" w:rsidRDefault="006713DF">
      <w:pPr>
        <w:pStyle w:val="Mecelle"/>
        <w:tabs>
          <w:tab w:val="clear" w:pos="397"/>
          <w:tab w:val="left" w:pos="0"/>
        </w:tabs>
        <w:spacing w:after="60"/>
        <w:ind w:firstLine="567"/>
        <w:rPr>
          <w:lang w:val="az-Latn-AZ"/>
        </w:rPr>
      </w:pPr>
      <w:r>
        <w:rPr>
          <w:lang w:val="az-Latn-AZ"/>
        </w:rPr>
        <w:t xml:space="preserve">128.3. Bu Məcəllənin 77.4-cü maddəsində nəzərdə tutulan qeydə alınmış referendum üzrə təşviqat qruplarının referendum üzrə maliyyə fondu məbləğinin yuxarı həddi </w:t>
      </w:r>
      <w:r>
        <w:rPr>
          <w:strike/>
          <w:lang w:val="az-Latn-AZ"/>
        </w:rPr>
        <w:t xml:space="preserve">referendumun təyin edilməsi haqqında qərarın rəsmi dərc edildiyi günə olan </w:t>
      </w:r>
      <w:r>
        <w:rPr>
          <w:rFonts w:cs="Lucida Sans Unicode"/>
          <w:strike/>
          <w:lang w:val="az-Latn-AZ"/>
        </w:rPr>
        <w:t>şərti maliyyə vahidinin</w:t>
      </w:r>
      <w:r>
        <w:rPr>
          <w:lang w:val="az-Latn-AZ"/>
        </w:rPr>
        <w:t xml:space="preserve"> </w:t>
      </w:r>
      <w:r>
        <w:rPr>
          <w:rFonts w:cs="Arial"/>
          <w:lang w:val="az-Latn-AZ"/>
        </w:rPr>
        <w:t>50</w:t>
      </w:r>
      <w:r>
        <w:rPr>
          <w:lang w:val="az-Latn-AZ"/>
        </w:rPr>
        <w:t xml:space="preserve"> min </w:t>
      </w:r>
      <w:r>
        <w:rPr>
          <w:rFonts w:cs="Arial"/>
          <w:lang w:val="az-Latn-AZ"/>
        </w:rPr>
        <w:t>manatdan</w:t>
      </w:r>
      <w:r>
        <w:rPr>
          <w:lang w:val="az-Latn-AZ"/>
        </w:rPr>
        <w:t xml:space="preserve"> çox ola bilməz; bu Məcəllənin 77.3-cü maddəsində nəzərdə tutulan qeydə alınmış referendum üzrə təşviqat qruplarının referendum üzrə maliyyə fondu məbləğinin yuxarı həddi </w:t>
      </w:r>
      <w:r>
        <w:rPr>
          <w:strike/>
          <w:lang w:val="az-Latn-AZ"/>
        </w:rPr>
        <w:t xml:space="preserve">referendumun təyin edilməsi haqqında qərarın rəsmi dərc edildiyi günə olan </w:t>
      </w:r>
      <w:r>
        <w:rPr>
          <w:rFonts w:cs="Lucida Sans Unicode"/>
          <w:strike/>
          <w:lang w:val="az-Latn-AZ"/>
        </w:rPr>
        <w:t>şərti maliyyə vahidinin</w:t>
      </w:r>
      <w:r>
        <w:rPr>
          <w:lang w:val="az-Latn-AZ"/>
        </w:rPr>
        <w:t xml:space="preserve"> </w:t>
      </w:r>
      <w:r>
        <w:rPr>
          <w:rFonts w:cs="Arial"/>
          <w:lang w:val="az-Latn-AZ"/>
        </w:rPr>
        <w:t>bir milyon</w:t>
      </w:r>
      <w:r>
        <w:rPr>
          <w:lang w:val="az-Latn-AZ"/>
        </w:rPr>
        <w:t xml:space="preserve"> mislindən çox ola bilməz; bu Məcəllənin 77.2-ci maddəsində nəzərdə tutulan qeydə alınmış referendum üzrə təşviqat qruplarının referendum üzrə maliyyə fondu məbləğinin yuxarı həddi </w:t>
      </w:r>
      <w:r>
        <w:rPr>
          <w:strike/>
          <w:lang w:val="az-Latn-AZ"/>
        </w:rPr>
        <w:t xml:space="preserve">referendumun təyin edilməsi haqqında qərarın rəsmi dərc edildiyi günə olan </w:t>
      </w:r>
      <w:r>
        <w:rPr>
          <w:rFonts w:cs="Lucida Sans Unicode"/>
          <w:strike/>
          <w:lang w:val="az-Latn-AZ"/>
        </w:rPr>
        <w:t>şərti maliyyə vahidinin</w:t>
      </w:r>
      <w:r>
        <w:rPr>
          <w:lang w:val="az-Latn-AZ"/>
        </w:rPr>
        <w:t xml:space="preserve"> </w:t>
      </w:r>
      <w:r>
        <w:rPr>
          <w:rFonts w:cs="Arial"/>
          <w:lang w:val="az-Latn-AZ"/>
        </w:rPr>
        <w:t>beş milyon</w:t>
      </w:r>
      <w:r>
        <w:rPr>
          <w:lang w:val="az-Latn-AZ"/>
        </w:rPr>
        <w:t xml:space="preserve"> mislindən çox ola bilməz.</w:t>
      </w:r>
      <w:r>
        <w:rPr>
          <w:rStyle w:val="EndnoteReference"/>
          <w:rFonts w:ascii="Palatino Linotype" w:hAnsi="Palatino Linotype" w:cs="Tahoma"/>
          <w:lang w:val="az-Latn-AZ"/>
        </w:rPr>
        <w:endnoteReference w:id="204"/>
      </w:r>
    </w:p>
    <w:p w14:paraId="18329F69"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10" w:name="_Toc90979875"/>
      <w:r>
        <w:rPr>
          <w:rStyle w:val="StyleMaddeHanging125cmBefore12ptChar"/>
          <w:szCs w:val="22"/>
        </w:rPr>
        <w:t>Maddə 129.</w:t>
      </w:r>
      <w:r>
        <w:rPr>
          <w:lang w:val="az-Latn-AZ"/>
        </w:rPr>
        <w:t xml:space="preserve"> </w:t>
      </w:r>
      <w:r>
        <w:rPr>
          <w:rStyle w:val="StyleBold"/>
          <w:bCs/>
          <w:caps w:val="0"/>
          <w:color w:val="000000"/>
          <w:sz w:val="22"/>
          <w:szCs w:val="18"/>
        </w:rPr>
        <w:t>Referendum üzrə xüsusi hesablar</w:t>
      </w:r>
      <w:bookmarkEnd w:id="210"/>
    </w:p>
    <w:p w14:paraId="691A2F2C" w14:textId="77777777" w:rsidR="003D78E1" w:rsidRDefault="006713DF">
      <w:pPr>
        <w:pStyle w:val="Mecelle"/>
        <w:tabs>
          <w:tab w:val="clear" w:pos="397"/>
          <w:tab w:val="left" w:pos="0"/>
        </w:tabs>
        <w:spacing w:after="60"/>
        <w:ind w:firstLine="567"/>
        <w:rPr>
          <w:lang w:val="az-Latn-AZ"/>
        </w:rPr>
      </w:pPr>
      <w:r>
        <w:rPr>
          <w:lang w:val="az-Latn-AZ"/>
        </w:rPr>
        <w:t>129.1. Referendum üzrə təşviqat qrupları imzaların toplanmasının başlanması haqqında bu Məcəllənin 63-cü maddəsinə uyğun olaraq bildiriş təqdim etdikdən sonra 5 gün müddətində öz maliyyə fondunu formalaşdırmaq üçün referendum üzrə xüsusi hesab açmalıdırlar.</w:t>
      </w:r>
    </w:p>
    <w:p w14:paraId="2C909562" w14:textId="77777777" w:rsidR="003D78E1" w:rsidRDefault="006713DF">
      <w:pPr>
        <w:pStyle w:val="Mecelle"/>
        <w:tabs>
          <w:tab w:val="clear" w:pos="397"/>
          <w:tab w:val="left" w:pos="0"/>
        </w:tabs>
        <w:spacing w:after="60"/>
        <w:ind w:firstLine="567"/>
        <w:rPr>
          <w:lang w:val="az-Latn-AZ"/>
        </w:rPr>
      </w:pPr>
      <w:r>
        <w:rPr>
          <w:lang w:val="az-Latn-AZ"/>
        </w:rPr>
        <w:t>129.2. Referendum üzrə təşviqat qrupları Mərkəzi Seçki Komissiyasından (dairə seçki komissiyasından ) bildirişin təsdiq edilmiş surətini aldıqdan sonra, lakin referendum üzrə təşviqat qrupunun qeydə alınmaq üçün Mərkəzi Seçki Komissiyasına (dairə seçki komissiyasına ) təqdim edilməsi gününə azı 5 gün qalmış referendum üzrə maliyyə fondunu formalaşdırmaqdan ötrü maliyyə məsələləri üzrə səlahiyyətli nümayəndələrinin qeydə alınması haqqında verdiyi sənəd əsasında referendum üzrə xüsusi hesab açmalıdırlar.</w:t>
      </w:r>
    </w:p>
    <w:p w14:paraId="41BFA7BE" w14:textId="77777777" w:rsidR="003D78E1" w:rsidRDefault="006713DF">
      <w:pPr>
        <w:pStyle w:val="Mecelle"/>
        <w:tabs>
          <w:tab w:val="clear" w:pos="397"/>
          <w:tab w:val="left" w:pos="0"/>
        </w:tabs>
        <w:spacing w:after="60"/>
        <w:ind w:firstLine="567"/>
        <w:rPr>
          <w:lang w:val="az-Latn-AZ"/>
        </w:rPr>
      </w:pPr>
      <w:r>
        <w:rPr>
          <w:lang w:val="az-Latn-AZ"/>
        </w:rPr>
        <w:t>129.3. Referendum üzrə təşviqat qrupları öz referendumqabağı təşviqat kampaniyasını maliyyələşdirərkən bu Məcəllə ilə müəyyənləşdirilmiş maliyyələşdirmə qaydalarının pozulmasına görə bilavasitə özləri məsuliyyət daşıyırlar.</w:t>
      </w:r>
    </w:p>
    <w:p w14:paraId="70930760" w14:textId="77777777" w:rsidR="003D78E1" w:rsidRDefault="006713DF">
      <w:pPr>
        <w:pStyle w:val="StyleMecelleLeftLeft-075cmHanging125cmBefore"/>
        <w:tabs>
          <w:tab w:val="clear" w:pos="397"/>
          <w:tab w:val="left" w:pos="0"/>
          <w:tab w:val="left" w:pos="360"/>
        </w:tabs>
        <w:spacing w:before="360" w:after="60"/>
        <w:ind w:left="0" w:firstLine="567"/>
        <w:jc w:val="both"/>
        <w:rPr>
          <w:rStyle w:val="StyleBold"/>
          <w:bCs/>
          <w:caps w:val="0"/>
          <w:color w:val="000000"/>
          <w:sz w:val="22"/>
          <w:szCs w:val="18"/>
        </w:rPr>
      </w:pPr>
      <w:r>
        <w:rPr>
          <w:rStyle w:val="StyleMaddeHanging125cmBefore12ptChar"/>
          <w:szCs w:val="22"/>
        </w:rPr>
        <w:t>Maddə 130.</w:t>
      </w:r>
      <w:r>
        <w:rPr>
          <w:lang w:val="az-Latn-AZ"/>
        </w:rPr>
        <w:t xml:space="preserve"> </w:t>
      </w:r>
      <w:r>
        <w:rPr>
          <w:rStyle w:val="StyleBold"/>
          <w:bCs/>
          <w:caps w:val="0"/>
          <w:color w:val="000000"/>
          <w:sz w:val="22"/>
          <w:szCs w:val="18"/>
        </w:rPr>
        <w:t>Referendum üzrə maliyyə fondlarının vəsaitlərinin istifadəsində aşkarlıq</w:t>
      </w:r>
    </w:p>
    <w:p w14:paraId="538EE888" w14:textId="77777777" w:rsidR="003D78E1" w:rsidRDefault="006713DF">
      <w:pPr>
        <w:pStyle w:val="Mecelle"/>
        <w:tabs>
          <w:tab w:val="clear" w:pos="397"/>
          <w:tab w:val="left" w:pos="0"/>
        </w:tabs>
        <w:spacing w:after="60"/>
        <w:ind w:firstLine="567"/>
        <w:rPr>
          <w:lang w:val="az-Latn-AZ"/>
        </w:rPr>
      </w:pPr>
      <w:r>
        <w:rPr>
          <w:lang w:val="az-Latn-AZ"/>
        </w:rPr>
        <w:t>130.1. Aşağıdakı məlumatlar bu Məcəllənin 95.3-cü maddəsində göstərilən qaydada (bu Məcəllənin 77.2-ci və 77.3-cü maddələrində göstərilən referendum üzrə təşviqat qrupları üçün) hökmən dərc edilməlidir:</w:t>
      </w:r>
    </w:p>
    <w:p w14:paraId="2C7B9096" w14:textId="77777777" w:rsidR="003D78E1" w:rsidRDefault="006713DF">
      <w:pPr>
        <w:pStyle w:val="Mecelle"/>
        <w:tabs>
          <w:tab w:val="clear" w:pos="397"/>
          <w:tab w:val="left" w:pos="0"/>
        </w:tabs>
        <w:spacing w:after="60"/>
        <w:ind w:firstLine="567"/>
        <w:rPr>
          <w:lang w:val="az-Latn-AZ"/>
        </w:rPr>
      </w:pPr>
      <w:r>
        <w:rPr>
          <w:lang w:val="az-Latn-AZ"/>
        </w:rPr>
        <w:t xml:space="preserve">130.1.1. referendum üzrə maliyyə fondu vəsaitinin məbləği </w:t>
      </w:r>
      <w:r>
        <w:rPr>
          <w:strike/>
          <w:lang w:val="az-Latn-AZ"/>
        </w:rPr>
        <w:t xml:space="preserve">referendumun təyin edilməsi haqqında qərarın rəsmi dərc edildiyi günə olan </w:t>
      </w:r>
      <w:r>
        <w:rPr>
          <w:rFonts w:cs="Lucida Sans Unicode"/>
          <w:strike/>
          <w:lang w:val="az-Latn-AZ"/>
        </w:rPr>
        <w:t>şərti maliyyə vahidinin</w:t>
      </w:r>
      <w:r>
        <w:rPr>
          <w:lang w:val="az-Latn-AZ"/>
        </w:rPr>
        <w:t xml:space="preserve"> 10 min </w:t>
      </w:r>
      <w:r>
        <w:rPr>
          <w:rFonts w:cs="Arial"/>
          <w:lang w:val="az-Latn-AZ"/>
        </w:rPr>
        <w:t>manatdan</w:t>
      </w:r>
      <w:r>
        <w:rPr>
          <w:lang w:val="az-Latn-AZ"/>
        </w:rPr>
        <w:t xml:space="preserve"> çox olduqda həmin vəsaitin xərclənməsinin maliyyə hesabatı barədə;</w:t>
      </w:r>
    </w:p>
    <w:p w14:paraId="1B66828B" w14:textId="77777777" w:rsidR="003D78E1" w:rsidRDefault="006713DF">
      <w:pPr>
        <w:pStyle w:val="Mecelle"/>
        <w:tabs>
          <w:tab w:val="clear" w:pos="397"/>
          <w:tab w:val="left" w:pos="0"/>
        </w:tabs>
        <w:spacing w:after="60"/>
        <w:ind w:firstLine="567"/>
        <w:rPr>
          <w:lang w:val="az-Latn-AZ"/>
        </w:rPr>
      </w:pPr>
      <w:r>
        <w:rPr>
          <w:lang w:val="az-Latn-AZ"/>
        </w:rPr>
        <w:t xml:space="preserve">130.1.2. referendum üzrə maliyyə fonduna </w:t>
      </w:r>
      <w:r>
        <w:rPr>
          <w:strike/>
          <w:lang w:val="az-Latn-AZ"/>
        </w:rPr>
        <w:t xml:space="preserve">referendumun təyin edilməsi haqqında qərarın rəsmi dərc edildiyi günə olan </w:t>
      </w:r>
      <w:r>
        <w:rPr>
          <w:rFonts w:cs="Lucida Sans Unicode"/>
          <w:strike/>
          <w:lang w:val="az-Latn-AZ"/>
        </w:rPr>
        <w:t>şərti maliyyə vahidinin</w:t>
      </w:r>
      <w:r>
        <w:rPr>
          <w:lang w:val="az-Latn-AZ"/>
        </w:rPr>
        <w:t xml:space="preserve"> 5 min </w:t>
      </w:r>
      <w:r>
        <w:rPr>
          <w:rFonts w:cs="Arial"/>
          <w:lang w:val="az-Latn-AZ"/>
        </w:rPr>
        <w:t>manatdan</w:t>
      </w:r>
      <w:r>
        <w:rPr>
          <w:lang w:val="az-Latn-AZ"/>
        </w:rPr>
        <w:t xml:space="preserve"> çox məbləğdə ianə köçürən hüquqi şəxslər barəsində;</w:t>
      </w:r>
    </w:p>
    <w:p w14:paraId="46AABCE0" w14:textId="77777777" w:rsidR="003D78E1" w:rsidRDefault="006713DF">
      <w:pPr>
        <w:pStyle w:val="Mecelle"/>
        <w:tabs>
          <w:tab w:val="clear" w:pos="397"/>
          <w:tab w:val="left" w:pos="0"/>
        </w:tabs>
        <w:spacing w:after="60"/>
        <w:ind w:firstLine="567"/>
        <w:rPr>
          <w:lang w:val="az-Latn-AZ"/>
        </w:rPr>
      </w:pPr>
      <w:r>
        <w:rPr>
          <w:lang w:val="az-Latn-AZ"/>
        </w:rPr>
        <w:t xml:space="preserve">130.1.3. referendum üzrə maliyyə fonduna </w:t>
      </w:r>
      <w:r>
        <w:rPr>
          <w:strike/>
          <w:lang w:val="az-Latn-AZ"/>
        </w:rPr>
        <w:t xml:space="preserve">referendumun təyin edilməsi haqqında qərarın rəsmi dərc edildiyi günə olan </w:t>
      </w:r>
      <w:r>
        <w:rPr>
          <w:rFonts w:cs="Lucida Sans Unicode"/>
          <w:strike/>
          <w:lang w:val="az-Latn-AZ"/>
        </w:rPr>
        <w:t>şərti maliyyə vahidinin</w:t>
      </w:r>
      <w:r>
        <w:rPr>
          <w:lang w:val="az-Latn-AZ"/>
        </w:rPr>
        <w:t xml:space="preserve"> 250 </w:t>
      </w:r>
      <w:r>
        <w:rPr>
          <w:rFonts w:cs="Arial"/>
          <w:lang w:val="az-Latn-AZ"/>
        </w:rPr>
        <w:t>manatdan</w:t>
      </w:r>
      <w:r>
        <w:rPr>
          <w:lang w:val="az-Latn-AZ"/>
        </w:rPr>
        <w:t xml:space="preserve"> çox məbləğdə ianə köçürən vətəndaşların sayı barədə; </w:t>
      </w:r>
    </w:p>
    <w:p w14:paraId="1F1CC7ED" w14:textId="77777777" w:rsidR="003D78E1" w:rsidRDefault="006713DF">
      <w:pPr>
        <w:pStyle w:val="Mecelle"/>
        <w:tabs>
          <w:tab w:val="clear" w:pos="397"/>
          <w:tab w:val="left" w:pos="0"/>
        </w:tabs>
        <w:spacing w:after="60"/>
        <w:ind w:firstLine="567"/>
        <w:rPr>
          <w:lang w:val="az-Latn-AZ"/>
        </w:rPr>
      </w:pPr>
      <w:r>
        <w:rPr>
          <w:lang w:val="az-Latn-AZ"/>
        </w:rPr>
        <w:t>130.1.4. ianəçilərə qaytarılan vəsaitlər barədə, geri qaytarmanın əsası haqqında;</w:t>
      </w:r>
    </w:p>
    <w:p w14:paraId="2E2E8DD0" w14:textId="77777777" w:rsidR="003D78E1" w:rsidRDefault="006713DF">
      <w:pPr>
        <w:pStyle w:val="Mecelle"/>
        <w:tabs>
          <w:tab w:val="clear" w:pos="397"/>
          <w:tab w:val="left" w:pos="0"/>
        </w:tabs>
        <w:spacing w:after="60"/>
        <w:ind w:firstLine="567"/>
        <w:rPr>
          <w:lang w:val="az-Latn-AZ"/>
        </w:rPr>
      </w:pPr>
      <w:r>
        <w:rPr>
          <w:lang w:val="az-Latn-AZ"/>
        </w:rPr>
        <w:t>130.1.5. referendum üzrə maliyyə fonduna daxil olmuş vəsaitin ümumi həcmi və onun xərclənmiş hissəsinin ümumi məbləği barədə.</w:t>
      </w:r>
    </w:p>
    <w:p w14:paraId="4B033FAD" w14:textId="77777777" w:rsidR="003D78E1" w:rsidRDefault="006713DF">
      <w:pPr>
        <w:pStyle w:val="Mecelle"/>
        <w:tabs>
          <w:tab w:val="clear" w:pos="397"/>
          <w:tab w:val="left" w:pos="0"/>
        </w:tabs>
        <w:spacing w:after="60"/>
        <w:ind w:firstLine="567"/>
        <w:rPr>
          <w:lang w:val="az-Latn-AZ"/>
        </w:rPr>
      </w:pPr>
      <w:r>
        <w:rPr>
          <w:lang w:val="az-Latn-AZ"/>
        </w:rPr>
        <w:t>130.2. Referendum üzrə təşviqat qrupu üzvlərinin sayı 20 mindən az olduqda, bu Məcəllənin 130.1-ci maddəsində göstərilən məlumatlar Mərkəzi Seçki Komissiyasının müəyyən etdiyi qaydada dərc edilir.</w:t>
      </w:r>
      <w:r>
        <w:rPr>
          <w:rStyle w:val="EndnoteReference"/>
          <w:rFonts w:ascii="Palatino Linotype" w:hAnsi="Palatino Linotype" w:cs="Tahoma"/>
          <w:b w:val="0"/>
          <w:position w:val="6"/>
          <w:sz w:val="20"/>
          <w:szCs w:val="20"/>
          <w:lang w:val="az-Latn-AZ"/>
        </w:rPr>
        <w:t xml:space="preserve"> </w:t>
      </w:r>
      <w:r>
        <w:rPr>
          <w:rStyle w:val="EndnoteReference"/>
          <w:rFonts w:ascii="Palatino Linotype" w:hAnsi="Palatino Linotype" w:cs="Tahoma"/>
          <w:position w:val="6"/>
          <w:lang w:val="az-Latn-AZ"/>
        </w:rPr>
        <w:endnoteReference w:id="205"/>
      </w:r>
    </w:p>
    <w:p w14:paraId="56AEA4E4" w14:textId="77777777" w:rsidR="003D78E1" w:rsidRDefault="006713DF">
      <w:pPr>
        <w:pStyle w:val="StyleMecelleLeftLeft-075cmHanging125cmBefore"/>
        <w:tabs>
          <w:tab w:val="clear" w:pos="397"/>
          <w:tab w:val="left" w:pos="0"/>
          <w:tab w:val="left" w:pos="360"/>
        </w:tabs>
        <w:spacing w:before="360" w:after="60"/>
        <w:ind w:left="0" w:firstLine="567"/>
        <w:jc w:val="both"/>
        <w:rPr>
          <w:rStyle w:val="StyleMecelleBold"/>
          <w:bCs/>
          <w:iCs/>
          <w:szCs w:val="22"/>
        </w:rPr>
      </w:pPr>
      <w:r>
        <w:rPr>
          <w:rStyle w:val="StyleMaddeHanging125cmBefore12ptChar"/>
          <w:szCs w:val="22"/>
        </w:rPr>
        <w:t>Maddə 131.</w:t>
      </w:r>
      <w:r>
        <w:rPr>
          <w:lang w:val="az-Latn-AZ"/>
        </w:rPr>
        <w:t xml:space="preserve"> </w:t>
      </w:r>
      <w:r>
        <w:rPr>
          <w:rStyle w:val="StyleBold"/>
          <w:bCs/>
          <w:caps w:val="0"/>
          <w:color w:val="000000"/>
          <w:sz w:val="22"/>
          <w:szCs w:val="18"/>
        </w:rPr>
        <w:t>Referendum üzrə təşviqat qruplarının aldıqları vəsaitlərin g</w:t>
      </w:r>
      <w:r>
        <w:rPr>
          <w:rStyle w:val="StyleMecelleBold"/>
          <w:bCs/>
          <w:iCs/>
          <w:szCs w:val="22"/>
        </w:rPr>
        <w:t>eri qaytarılmasının ardıcıllığı</w:t>
      </w:r>
    </w:p>
    <w:p w14:paraId="04F89EE4" w14:textId="77777777" w:rsidR="003D78E1" w:rsidRDefault="006713DF">
      <w:pPr>
        <w:pStyle w:val="Mecelle"/>
        <w:tabs>
          <w:tab w:val="clear" w:pos="397"/>
          <w:tab w:val="left" w:pos="0"/>
        </w:tabs>
        <w:spacing w:after="60"/>
        <w:ind w:firstLine="567"/>
        <w:rPr>
          <w:lang w:val="az-Latn-AZ"/>
        </w:rPr>
      </w:pPr>
      <w:r>
        <w:rPr>
          <w:lang w:val="az-Latn-AZ"/>
        </w:rPr>
        <w:t>131.1. Referendum üzrə təşviqat qrupları yekun maliyyə hesabatını verənədək müvafiq seçki komissiyasının razılığı ilə, seçki fondunun xərclənməmiş pul vəsaitini ona ianə vermiş vətəndaşlara və hüquqi şəxslərə proporsional nisbətə uyğun olaraq qaytara bilərlər. Referendum üzrə təşviqat qrupları həmin hüquqdan istifadə etmədikdə, bu Məcəllənin 132-ci maddəsi tətbiq olunur.</w:t>
      </w:r>
    </w:p>
    <w:p w14:paraId="50F43F0F" w14:textId="77777777" w:rsidR="003D78E1" w:rsidRDefault="006713DF">
      <w:pPr>
        <w:pStyle w:val="Mecelle"/>
        <w:tabs>
          <w:tab w:val="clear" w:pos="397"/>
          <w:tab w:val="left" w:pos="0"/>
        </w:tabs>
        <w:spacing w:after="60"/>
        <w:ind w:firstLine="567"/>
        <w:rPr>
          <w:lang w:val="az-Latn-AZ"/>
        </w:rPr>
      </w:pPr>
      <w:r>
        <w:rPr>
          <w:lang w:val="az-Latn-AZ"/>
        </w:rPr>
        <w:t>131.2. Müvafiq seçki komissiyasında qeydə alınmamış referendum üzrə təşviqat qrupları yekun maliyyə hesabatı təqdim edilənədək seçki fondunun xərclənməmiş pul vəsaitlərini (göndərilmə xərclərinin çıxılması şərti ilə) köçürülən ianələrin məbləğlərinin proporsional nisbətinə uyğun olaraq ianəçi vətəndaşlara və hüquqi şəxslərə qaytarmağa borcludur.</w:t>
      </w:r>
    </w:p>
    <w:p w14:paraId="4523FF10" w14:textId="77777777" w:rsidR="003D78E1" w:rsidRDefault="006713DF">
      <w:pPr>
        <w:pStyle w:val="StyleMecelleLeftLeft-075cmHanging125cmBefore"/>
        <w:tabs>
          <w:tab w:val="clear" w:pos="397"/>
          <w:tab w:val="left" w:pos="0"/>
          <w:tab w:val="left" w:pos="360"/>
        </w:tabs>
        <w:spacing w:before="360" w:after="60"/>
        <w:ind w:left="0" w:firstLine="567"/>
        <w:jc w:val="both"/>
        <w:rPr>
          <w:rStyle w:val="StyleBold"/>
          <w:bCs/>
          <w:caps w:val="0"/>
          <w:color w:val="000000"/>
          <w:sz w:val="22"/>
          <w:szCs w:val="18"/>
        </w:rPr>
      </w:pPr>
      <w:r>
        <w:rPr>
          <w:rStyle w:val="StyleMaddeHanging125cmBefore12ptChar"/>
          <w:szCs w:val="22"/>
        </w:rPr>
        <w:t>Maddə 132.</w:t>
      </w:r>
      <w:r>
        <w:rPr>
          <w:lang w:val="az-Latn-AZ"/>
        </w:rPr>
        <w:t xml:space="preserve"> </w:t>
      </w:r>
      <w:r>
        <w:rPr>
          <w:rStyle w:val="StyleBold"/>
          <w:bCs/>
          <w:caps w:val="0"/>
          <w:color w:val="000000"/>
          <w:sz w:val="22"/>
          <w:szCs w:val="18"/>
        </w:rPr>
        <w:t>Referendum üzrə təşviqat qruplarının seçki fondlarının xüsusi hesabında qalmış pul vəsaiti</w:t>
      </w:r>
    </w:p>
    <w:p w14:paraId="10FCCFC6" w14:textId="77777777" w:rsidR="003D78E1" w:rsidRDefault="006713DF">
      <w:pPr>
        <w:pStyle w:val="Mecelle"/>
        <w:tabs>
          <w:tab w:val="clear" w:pos="397"/>
          <w:tab w:val="left" w:pos="0"/>
        </w:tabs>
        <w:spacing w:after="60"/>
        <w:ind w:firstLine="567"/>
        <w:rPr>
          <w:lang w:val="az-Latn-AZ"/>
        </w:rPr>
      </w:pPr>
      <w:r>
        <w:rPr>
          <w:lang w:val="az-Latn-AZ"/>
        </w:rPr>
        <w:t>Referendum üzrə təşviqat qruplarının seçki fondlarının xüsusi hesabında qalmış pul vəsaitini müvafiq seçki komissiyasının yazılı göstərişinə uyğun olaraq müvafiq bank səsvermə günündən 60 gün keçdikdən sonra Mərkəzi Seçki Komissiyasının hesabına köçürməlidir.</w:t>
      </w:r>
    </w:p>
    <w:p w14:paraId="4DBB92EE" w14:textId="77777777" w:rsidR="003D78E1" w:rsidRDefault="003D78E1">
      <w:pPr>
        <w:pStyle w:val="FESL"/>
        <w:tabs>
          <w:tab w:val="left" w:pos="0"/>
        </w:tabs>
        <w:spacing w:after="60"/>
        <w:ind w:firstLine="567"/>
        <w:rPr>
          <w:lang w:val="az-Latn-AZ"/>
        </w:rPr>
      </w:pPr>
    </w:p>
    <w:p w14:paraId="3000908D" w14:textId="77777777" w:rsidR="003D78E1" w:rsidRDefault="006713DF">
      <w:pPr>
        <w:pStyle w:val="FESL"/>
        <w:spacing w:after="60"/>
        <w:rPr>
          <w:lang w:val="az-Latn-AZ"/>
        </w:rPr>
      </w:pPr>
      <w:r>
        <w:rPr>
          <w:lang w:val="az-Latn-AZ"/>
        </w:rPr>
        <w:t>İyirminci fəsil</w:t>
      </w:r>
    </w:p>
    <w:p w14:paraId="20B62DC4" w14:textId="77777777" w:rsidR="003D78E1" w:rsidRDefault="006713DF">
      <w:pPr>
        <w:pStyle w:val="Heading2"/>
        <w:spacing w:after="60"/>
        <w:rPr>
          <w:rFonts w:ascii="Palatino Linotype" w:hAnsi="Palatino Linotype"/>
          <w:lang w:val="az-Latn-AZ"/>
        </w:rPr>
      </w:pPr>
      <w:bookmarkStart w:id="211" w:name="_Toc90979876"/>
      <w:bookmarkStart w:id="212" w:name="_Toc91040288"/>
      <w:r>
        <w:rPr>
          <w:rFonts w:ascii="Palatino Linotype" w:hAnsi="Palatino Linotype"/>
          <w:lang w:val="az-Latn-AZ"/>
        </w:rPr>
        <w:t xml:space="preserve">REFERENDUMUN KEÇİRİLMƏSİ VƏ REFERENDUMUN NƏTİCƏLƏRİNİN </w:t>
      </w:r>
    </w:p>
    <w:p w14:paraId="0806890E" w14:textId="77777777" w:rsidR="003D78E1" w:rsidRDefault="006713DF">
      <w:pPr>
        <w:pStyle w:val="Heading2"/>
        <w:spacing w:after="60"/>
        <w:rPr>
          <w:rFonts w:ascii="Palatino Linotype" w:hAnsi="Palatino Linotype"/>
          <w:lang w:val="az-Latn-AZ"/>
        </w:rPr>
      </w:pPr>
      <w:r>
        <w:rPr>
          <w:rFonts w:ascii="Palatino Linotype" w:hAnsi="Palatino Linotype"/>
          <w:lang w:val="az-Latn-AZ"/>
        </w:rPr>
        <w:t>MÜƏYYƏN EDİLMƏS</w:t>
      </w:r>
      <w:bookmarkEnd w:id="211"/>
      <w:bookmarkEnd w:id="212"/>
      <w:r>
        <w:rPr>
          <w:rFonts w:ascii="Palatino Linotype" w:hAnsi="Palatino Linotype"/>
          <w:lang w:val="az-Latn-AZ"/>
        </w:rPr>
        <w:t>İ</w:t>
      </w:r>
    </w:p>
    <w:p w14:paraId="7DC4912F"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13" w:name="_Toc90979877"/>
      <w:r>
        <w:rPr>
          <w:rStyle w:val="StyleMaddeHanging125cmBefore12ptChar"/>
          <w:szCs w:val="22"/>
        </w:rPr>
        <w:t>Maddə 133.</w:t>
      </w:r>
      <w:r>
        <w:rPr>
          <w:lang w:val="az-Latn-AZ"/>
        </w:rPr>
        <w:t xml:space="preserve"> </w:t>
      </w:r>
      <w:r>
        <w:rPr>
          <w:rStyle w:val="StyleBold"/>
          <w:bCs/>
          <w:caps w:val="0"/>
          <w:color w:val="000000"/>
          <w:sz w:val="22"/>
          <w:szCs w:val="18"/>
        </w:rPr>
        <w:t>Referendum üzrə səsvermə otağı</w:t>
      </w:r>
      <w:bookmarkEnd w:id="213"/>
    </w:p>
    <w:p w14:paraId="7902B3A1" w14:textId="77777777" w:rsidR="003D78E1" w:rsidRDefault="006713DF">
      <w:pPr>
        <w:pStyle w:val="Mecelle"/>
        <w:tabs>
          <w:tab w:val="clear" w:pos="397"/>
          <w:tab w:val="left" w:pos="0"/>
        </w:tabs>
        <w:spacing w:after="60"/>
        <w:ind w:firstLine="567"/>
        <w:rPr>
          <w:lang w:val="az-Latn-AZ"/>
        </w:rPr>
      </w:pPr>
      <w:r>
        <w:rPr>
          <w:lang w:val="az-Latn-AZ"/>
        </w:rPr>
        <w:t>133.1. Referendum zamanı səsvermə otağı bu Məcəllənin 98-ci maddəsinin tələblərinə uyğun təşkil edilir.</w:t>
      </w:r>
    </w:p>
    <w:p w14:paraId="77B2158E" w14:textId="77777777" w:rsidR="003D78E1" w:rsidRDefault="006713DF">
      <w:pPr>
        <w:pStyle w:val="Mecelle"/>
        <w:tabs>
          <w:tab w:val="clear" w:pos="397"/>
          <w:tab w:val="left" w:pos="0"/>
        </w:tabs>
        <w:spacing w:after="60"/>
        <w:ind w:firstLine="567"/>
        <w:rPr>
          <w:lang w:val="az-Latn-AZ"/>
        </w:rPr>
      </w:pPr>
      <w:r>
        <w:rPr>
          <w:lang w:val="az-Latn-AZ"/>
        </w:rPr>
        <w:t>133.2. Məntəqə seçki komissiyası səsvermə otağında və ya bilavasitə otağın qarşısında referendum üzrə səsvermə bülletenlərinin nümunələrini, referendum aktı layihəsinin mətnini məlumat lövhəsində yerləşdirir.</w:t>
      </w:r>
    </w:p>
    <w:p w14:paraId="05F1E259"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14" w:name="_Toc90979878"/>
      <w:r>
        <w:rPr>
          <w:rStyle w:val="StyleMaddeHanging125cmBefore12ptChar"/>
          <w:szCs w:val="22"/>
        </w:rPr>
        <w:t>Maddə 134</w:t>
      </w:r>
      <w:r>
        <w:rPr>
          <w:lang w:val="az-Latn-AZ"/>
        </w:rPr>
        <w:t xml:space="preserve">. </w:t>
      </w:r>
      <w:r>
        <w:rPr>
          <w:rStyle w:val="StyleBold"/>
          <w:bCs/>
          <w:caps w:val="0"/>
          <w:color w:val="000000"/>
          <w:sz w:val="22"/>
          <w:szCs w:val="18"/>
        </w:rPr>
        <w:t>Referendum üzrə səsvermə bülleteni</w:t>
      </w:r>
      <w:bookmarkEnd w:id="214"/>
    </w:p>
    <w:p w14:paraId="2B852A41" w14:textId="77777777" w:rsidR="003D78E1" w:rsidRDefault="006713DF">
      <w:pPr>
        <w:pStyle w:val="Mecelle"/>
        <w:tabs>
          <w:tab w:val="clear" w:pos="397"/>
          <w:tab w:val="left" w:pos="0"/>
        </w:tabs>
        <w:spacing w:after="60"/>
        <w:ind w:firstLine="567"/>
        <w:rPr>
          <w:lang w:val="az-Latn-AZ"/>
        </w:rPr>
      </w:pPr>
      <w:r>
        <w:rPr>
          <w:lang w:val="az-Latn-AZ"/>
        </w:rPr>
        <w:t>134.1. Referendum üzrə səsvermə bülleteni bu Məcəllənin 99-cu maddəsində göstərilən qaydada hazırlanır.</w:t>
      </w:r>
    </w:p>
    <w:p w14:paraId="2EB2C2C0" w14:textId="77777777" w:rsidR="003D78E1" w:rsidRDefault="006713DF">
      <w:pPr>
        <w:pStyle w:val="Mecelle"/>
        <w:tabs>
          <w:tab w:val="clear" w:pos="397"/>
          <w:tab w:val="left" w:pos="0"/>
        </w:tabs>
        <w:spacing w:after="60"/>
        <w:ind w:firstLine="567"/>
        <w:rPr>
          <w:lang w:val="az-Latn-AZ"/>
        </w:rPr>
      </w:pPr>
      <w:r>
        <w:rPr>
          <w:lang w:val="az-Latn-AZ"/>
        </w:rPr>
        <w:t>134.2. Səsvermə bülletenində referenduma çıxarılan hər məsələnin ifadəsi və səsverənin cavabının variantları — «lehinə» və «əleyhinə» («hə» və «yox» «razıyam» və «razı deyiləm» sözləri də ola bilər) sözləri yazılır.</w:t>
      </w:r>
    </w:p>
    <w:p w14:paraId="1AE61000" w14:textId="77777777" w:rsidR="003D78E1" w:rsidRDefault="006713DF">
      <w:pPr>
        <w:pStyle w:val="Mecelle"/>
        <w:tabs>
          <w:tab w:val="clear" w:pos="397"/>
          <w:tab w:val="left" w:pos="0"/>
        </w:tabs>
        <w:spacing w:after="60"/>
        <w:ind w:firstLine="567"/>
        <w:rPr>
          <w:lang w:val="az-Latn-AZ"/>
        </w:rPr>
      </w:pPr>
      <w:r>
        <w:rPr>
          <w:lang w:val="az-Latn-AZ"/>
        </w:rPr>
        <w:t>134.3. Mərkəzi Seçki Komissiyası səsvermə bülleteninə referendum aktının layihəsinin əlavə edilməsi məsələsini həll edir. Həmin layihə qüvvədə olan normativ hüquqi aktların ləğv edilməsi və ya dəyişdirilməsini nəzərdə tutursa, həmin normativ hüquqi akt (onun müvafiq hissəsi) Mərkəzi Seçki Komissiyasının qərarına əsasən səsvermə bülleteninə əlavə edilə bilər.</w:t>
      </w:r>
    </w:p>
    <w:p w14:paraId="07009816"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15" w:name="_Toc90979879"/>
      <w:r>
        <w:rPr>
          <w:rStyle w:val="StyleMaddeHanging125cmBefore12ptChar"/>
          <w:szCs w:val="22"/>
        </w:rPr>
        <w:t>Maddə 135.</w:t>
      </w:r>
      <w:r>
        <w:rPr>
          <w:lang w:val="az-Latn-AZ"/>
        </w:rPr>
        <w:t xml:space="preserve"> </w:t>
      </w:r>
      <w:r>
        <w:rPr>
          <w:rStyle w:val="StyleBold"/>
          <w:bCs/>
          <w:caps w:val="0"/>
          <w:color w:val="000000"/>
          <w:sz w:val="22"/>
          <w:szCs w:val="18"/>
        </w:rPr>
        <w:t>Referendum zamanı səsvermə qaydası</w:t>
      </w:r>
      <w:bookmarkEnd w:id="215"/>
    </w:p>
    <w:p w14:paraId="3CD72D6E" w14:textId="77777777" w:rsidR="003D78E1" w:rsidRDefault="006713DF">
      <w:pPr>
        <w:pStyle w:val="Mecelle"/>
        <w:tabs>
          <w:tab w:val="clear" w:pos="397"/>
          <w:tab w:val="left" w:pos="0"/>
        </w:tabs>
        <w:spacing w:after="60"/>
        <w:ind w:firstLine="567"/>
        <w:rPr>
          <w:lang w:val="az-Latn-AZ"/>
        </w:rPr>
      </w:pPr>
      <w:r>
        <w:rPr>
          <w:lang w:val="az-Latn-AZ"/>
        </w:rPr>
        <w:t>135.1. Referendum zamanı səsvermə bu Məcəllənin 104-cü və 105-ci maddələrinə uyğun keçirilir.</w:t>
      </w:r>
    </w:p>
    <w:p w14:paraId="25F69999" w14:textId="77777777" w:rsidR="003D78E1" w:rsidRDefault="006713DF">
      <w:pPr>
        <w:pStyle w:val="Mecelle"/>
        <w:tabs>
          <w:tab w:val="clear" w:pos="397"/>
          <w:tab w:val="left" w:pos="0"/>
        </w:tabs>
        <w:spacing w:after="60"/>
        <w:ind w:firstLine="567"/>
        <w:rPr>
          <w:lang w:val="az-Latn-AZ"/>
        </w:rPr>
      </w:pPr>
      <w:r>
        <w:rPr>
          <w:lang w:val="az-Latn-AZ"/>
        </w:rPr>
        <w:t>135.2. Seçici səsvermə bülletenində referenduma çıxarılan cavab variantlarının birini — «lehinə» və ya «əleyhinə» («hə» və ya «yox», «razıyam» və ya «razı deyiləm») - seçərək sağda yerləşən boş kvadratda işarə qoyur.</w:t>
      </w:r>
    </w:p>
    <w:p w14:paraId="006F44BF" w14:textId="77777777" w:rsidR="003D78E1" w:rsidRDefault="006713DF">
      <w:pPr>
        <w:pStyle w:val="Mecelle"/>
        <w:tabs>
          <w:tab w:val="clear" w:pos="397"/>
          <w:tab w:val="left" w:pos="0"/>
        </w:tabs>
        <w:spacing w:after="60"/>
        <w:ind w:firstLine="567"/>
        <w:rPr>
          <w:lang w:val="az-Latn-AZ"/>
        </w:rPr>
      </w:pPr>
      <w:r>
        <w:rPr>
          <w:lang w:val="az-Latn-AZ"/>
        </w:rPr>
        <w:t>135.3. Hər iki boş kvadratda işarə qoyulduqda və ya heç bir işarə qoyulmadıqda səs etibarsız sayılır.</w:t>
      </w:r>
    </w:p>
    <w:p w14:paraId="47AD15C6"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16" w:name="_Toc90979880"/>
      <w:r>
        <w:rPr>
          <w:rStyle w:val="StyleMaddeHanging125cmBefore12ptChar"/>
          <w:szCs w:val="22"/>
        </w:rPr>
        <w:t>Maddə 136.</w:t>
      </w:r>
      <w:r>
        <w:rPr>
          <w:lang w:val="az-Latn-AZ"/>
        </w:rPr>
        <w:t xml:space="preserve"> </w:t>
      </w:r>
      <w:r>
        <w:rPr>
          <w:rStyle w:val="StyleBold"/>
          <w:bCs/>
          <w:caps w:val="0"/>
          <w:color w:val="000000"/>
          <w:sz w:val="22"/>
          <w:szCs w:val="18"/>
        </w:rPr>
        <w:t>Referendum məntəqəsində səslərin hesablanması</w:t>
      </w:r>
      <w:bookmarkEnd w:id="216"/>
    </w:p>
    <w:p w14:paraId="56292439" w14:textId="77777777" w:rsidR="003D78E1" w:rsidRDefault="006713DF">
      <w:pPr>
        <w:pStyle w:val="Mecelle"/>
        <w:tabs>
          <w:tab w:val="clear" w:pos="397"/>
          <w:tab w:val="left" w:pos="0"/>
        </w:tabs>
        <w:spacing w:after="60"/>
        <w:ind w:firstLine="567"/>
        <w:rPr>
          <w:lang w:val="az-Latn-AZ"/>
        </w:rPr>
      </w:pPr>
      <w:r>
        <w:rPr>
          <w:lang w:val="az-Latn-AZ"/>
        </w:rPr>
        <w:t>136.1. Referendum məntəqəsində səslərin hesablanması bu Məcəllənin 106-cı maddəsinə uyğun həyata keçirilir və protokol tərtib edilir.</w:t>
      </w:r>
    </w:p>
    <w:p w14:paraId="035F751A" w14:textId="77777777" w:rsidR="003D78E1" w:rsidRDefault="006713DF">
      <w:pPr>
        <w:pStyle w:val="Mecelle"/>
        <w:tabs>
          <w:tab w:val="clear" w:pos="397"/>
          <w:tab w:val="left" w:pos="0"/>
        </w:tabs>
        <w:spacing w:after="60"/>
        <w:ind w:firstLine="567"/>
        <w:rPr>
          <w:lang w:val="az-Latn-AZ"/>
        </w:rPr>
      </w:pPr>
      <w:r>
        <w:rPr>
          <w:lang w:val="az-Latn-AZ"/>
        </w:rPr>
        <w:t>136.2. Protokola bu Məcəllənin 100.2-ci maddəsində göstərilənlərdən əlavə, aşağıdakılar daxil edilir:</w:t>
      </w:r>
    </w:p>
    <w:p w14:paraId="001C2A7C" w14:textId="77777777" w:rsidR="003D78E1" w:rsidRDefault="006713DF">
      <w:pPr>
        <w:pStyle w:val="Mecelle"/>
        <w:tabs>
          <w:tab w:val="clear" w:pos="397"/>
          <w:tab w:val="left" w:pos="0"/>
        </w:tabs>
        <w:spacing w:after="60"/>
        <w:ind w:firstLine="567"/>
        <w:rPr>
          <w:lang w:val="az-Latn-AZ"/>
        </w:rPr>
      </w:pPr>
      <w:r>
        <w:rPr>
          <w:lang w:val="az-Latn-AZ"/>
        </w:rPr>
        <w:t>136.3.1. referenduma çıxarılan məsələnin lehinə səs vermiş seçicilərin sayı;</w:t>
      </w:r>
    </w:p>
    <w:p w14:paraId="539687D3" w14:textId="77777777" w:rsidR="003D78E1" w:rsidRDefault="006713DF">
      <w:pPr>
        <w:pStyle w:val="Mecelle"/>
        <w:tabs>
          <w:tab w:val="clear" w:pos="397"/>
          <w:tab w:val="left" w:pos="0"/>
        </w:tabs>
        <w:spacing w:after="60"/>
        <w:ind w:firstLine="567"/>
        <w:rPr>
          <w:lang w:val="az-Latn-AZ"/>
        </w:rPr>
      </w:pPr>
      <w:r>
        <w:rPr>
          <w:lang w:val="az-Latn-AZ"/>
        </w:rPr>
        <w:t>136.3.2. referenduma çıxarılan məsələnin əleyhinə səs vermiş seçicilərin sayı.</w:t>
      </w:r>
    </w:p>
    <w:p w14:paraId="50E58D02" w14:textId="77777777" w:rsidR="003D78E1" w:rsidRDefault="006713DF">
      <w:pPr>
        <w:pStyle w:val="Mecelle"/>
        <w:tabs>
          <w:tab w:val="clear" w:pos="397"/>
          <w:tab w:val="left" w:pos="0"/>
        </w:tabs>
        <w:spacing w:before="480" w:after="60"/>
        <w:ind w:firstLine="567"/>
        <w:rPr>
          <w:rStyle w:val="StyleBold"/>
          <w:bCs/>
          <w:caps w:val="0"/>
          <w:color w:val="000000"/>
          <w:sz w:val="22"/>
          <w:szCs w:val="18"/>
        </w:rPr>
      </w:pPr>
      <w:r>
        <w:rPr>
          <w:lang w:val="az-Latn-AZ"/>
        </w:rPr>
        <w:t xml:space="preserve">Maddə 137. </w:t>
      </w:r>
      <w:r>
        <w:rPr>
          <w:rStyle w:val="StyleBold"/>
          <w:bCs/>
          <w:caps w:val="0"/>
          <w:color w:val="000000"/>
          <w:sz w:val="22"/>
          <w:szCs w:val="18"/>
        </w:rPr>
        <w:t>Referendum zamanı dairə seçki komissiyasında səslərin hesablanması</w:t>
      </w:r>
    </w:p>
    <w:p w14:paraId="115F6869" w14:textId="77777777" w:rsidR="003D78E1" w:rsidRDefault="006713DF">
      <w:pPr>
        <w:pStyle w:val="Mecelle"/>
        <w:tabs>
          <w:tab w:val="clear" w:pos="397"/>
          <w:tab w:val="left" w:pos="0"/>
        </w:tabs>
        <w:spacing w:after="60"/>
        <w:ind w:firstLine="567"/>
        <w:rPr>
          <w:lang w:val="az-Latn-AZ"/>
        </w:rPr>
      </w:pPr>
      <w:r>
        <w:rPr>
          <w:lang w:val="az-Latn-AZ"/>
        </w:rPr>
        <w:t>137.1. Dairə seçki komissiyasında səslərin hesablanması bu Məcəllənin 107-ci maddəsinə uyğun aparılır.</w:t>
      </w:r>
    </w:p>
    <w:p w14:paraId="14354017" w14:textId="77777777" w:rsidR="003D78E1" w:rsidRDefault="006713DF">
      <w:pPr>
        <w:pStyle w:val="Mecelle"/>
        <w:tabs>
          <w:tab w:val="clear" w:pos="397"/>
          <w:tab w:val="left" w:pos="0"/>
        </w:tabs>
        <w:spacing w:after="60"/>
        <w:ind w:firstLine="567"/>
        <w:rPr>
          <w:lang w:val="az-Latn-AZ"/>
        </w:rPr>
      </w:pPr>
      <w:r>
        <w:rPr>
          <w:lang w:val="az-Latn-AZ"/>
        </w:rPr>
        <w:t>137.2. Dairə seçki komissiyasının protokolunda bu Məcəllənin 107.2-ci və 136-cı maddələrində göstərilənlərdən əlavə, səsvermənin nəticələri etibarsız sayılmış seçki məntəqələrinin sayı göstərilir.</w:t>
      </w:r>
    </w:p>
    <w:p w14:paraId="59E871D2"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138.</w:t>
      </w:r>
      <w:r>
        <w:rPr>
          <w:lang w:val="az-Latn-AZ"/>
        </w:rPr>
        <w:t xml:space="preserve"> </w:t>
      </w:r>
      <w:r>
        <w:rPr>
          <w:rStyle w:val="StyleBold"/>
          <w:bCs/>
          <w:caps w:val="0"/>
          <w:color w:val="000000"/>
          <w:sz w:val="22"/>
          <w:szCs w:val="18"/>
        </w:rPr>
        <w:t>Referenduma yekun vurulması</w:t>
      </w:r>
    </w:p>
    <w:p w14:paraId="4563595C" w14:textId="77777777" w:rsidR="003D78E1" w:rsidRDefault="006713DF">
      <w:pPr>
        <w:pStyle w:val="Mecelle"/>
        <w:tabs>
          <w:tab w:val="clear" w:pos="397"/>
          <w:tab w:val="left" w:pos="0"/>
        </w:tabs>
        <w:spacing w:after="60"/>
        <w:ind w:firstLine="567"/>
        <w:rPr>
          <w:lang w:val="az-Latn-AZ"/>
        </w:rPr>
      </w:pPr>
      <w:r>
        <w:rPr>
          <w:lang w:val="az-Latn-AZ"/>
        </w:rPr>
        <w:t>138.1. Referendumun rəsmi nəticələrini referendumdan sonra 25 gündən gec olmayaraq Mərkəzi Seçki Komissiyası elan edir.</w:t>
      </w:r>
    </w:p>
    <w:p w14:paraId="0F67F09F" w14:textId="77777777" w:rsidR="003D78E1" w:rsidRDefault="006713DF">
      <w:pPr>
        <w:pStyle w:val="Mecelle"/>
        <w:tabs>
          <w:tab w:val="clear" w:pos="397"/>
          <w:tab w:val="left" w:pos="0"/>
        </w:tabs>
        <w:spacing w:after="60"/>
        <w:ind w:firstLine="567"/>
        <w:rPr>
          <w:lang w:val="az-Latn-AZ"/>
        </w:rPr>
      </w:pPr>
      <w:r>
        <w:rPr>
          <w:lang w:val="az-Latn-AZ"/>
        </w:rPr>
        <w:t>138.2. Mərkəzi Seçki Komissiyası səsvermənin nəticələri haqqında dairə seçki komissiyalarından daxil olmuş protokollar əsasında bu Məcəllənin 108-ci maddəsində göstərilənlərə əlavə olaraq, səsvermənin nəticələri etibarsız sayılmış seçki məntəqələrinin sayını, səsvermə keçirilməsi zamanı və ya səsvermənin nəticələrinin müəyyənləşdirilməsi zamanı yol verilən qanun pozuntuları seçicilərin iradəsini müəyyənləşdirməyə imkan verməyən referendum dairələrinin sayını göstərir; səsə qoyulmuş hər təklif üzrə — «lehinə» səs vermiş və «əleyhinə» səs vermiş seçicilərin sayını ayrılıqda müəyyən edir.</w:t>
      </w:r>
    </w:p>
    <w:p w14:paraId="2186C135" w14:textId="77777777" w:rsidR="003D78E1" w:rsidRDefault="006713DF">
      <w:pPr>
        <w:pStyle w:val="Mecelle"/>
        <w:tabs>
          <w:tab w:val="clear" w:pos="397"/>
          <w:tab w:val="left" w:pos="0"/>
        </w:tabs>
        <w:spacing w:after="60"/>
        <w:ind w:firstLine="567"/>
        <w:rPr>
          <w:lang w:val="az-Latn-AZ"/>
        </w:rPr>
      </w:pPr>
      <w:r>
        <w:rPr>
          <w:lang w:val="az-Latn-AZ"/>
        </w:rPr>
        <w:t>138.3. Referenduma çıxarılmış məsələ o halda qəbul edilmiş sayılır ki, səsvermədə iştirak etmiş seçicilərin yarısından çoxu onun lehinə səs versin.</w:t>
      </w:r>
    </w:p>
    <w:p w14:paraId="49AEBFA2" w14:textId="77777777" w:rsidR="003D78E1" w:rsidRDefault="006713DF">
      <w:pPr>
        <w:pStyle w:val="Mecelle"/>
        <w:tabs>
          <w:tab w:val="clear" w:pos="397"/>
          <w:tab w:val="left" w:pos="0"/>
        </w:tabs>
        <w:spacing w:after="60"/>
        <w:ind w:firstLine="567"/>
        <w:rPr>
          <w:lang w:val="az-Latn-AZ"/>
        </w:rPr>
      </w:pPr>
      <w:r>
        <w:rPr>
          <w:lang w:val="az-Latn-AZ"/>
        </w:rPr>
        <w:t>138.4. Ümumxalq səsverməsinə Mərkəzi Seçki Komissiyasının iclasında yekun vurulur və yekunlar referendumun nəticələri haqqında rəsmi bildiriş kimi elan edilir.</w:t>
      </w:r>
    </w:p>
    <w:p w14:paraId="4FFA783A" w14:textId="77777777" w:rsidR="003D78E1" w:rsidRDefault="006713DF">
      <w:pPr>
        <w:pStyle w:val="StyleMecelleLeftLeft-075cmHanging125cmBefore"/>
        <w:tabs>
          <w:tab w:val="clear" w:pos="397"/>
          <w:tab w:val="left" w:pos="0"/>
          <w:tab w:val="left" w:pos="360"/>
        </w:tabs>
        <w:spacing w:before="360" w:after="60"/>
        <w:ind w:left="0" w:firstLine="567"/>
        <w:jc w:val="both"/>
        <w:rPr>
          <w:rStyle w:val="StyleBold"/>
          <w:bCs/>
          <w:caps w:val="0"/>
          <w:color w:val="000000"/>
          <w:sz w:val="22"/>
          <w:szCs w:val="18"/>
        </w:rPr>
      </w:pPr>
      <w:r>
        <w:rPr>
          <w:rStyle w:val="StyleMaddeHanging125cmBefore12ptChar"/>
          <w:szCs w:val="22"/>
        </w:rPr>
        <w:t>Maddə 139.</w:t>
      </w:r>
      <w:r>
        <w:rPr>
          <w:lang w:val="az-Latn-AZ"/>
        </w:rPr>
        <w:t xml:space="preserve"> </w:t>
      </w:r>
      <w:r>
        <w:rPr>
          <w:rStyle w:val="StyleBold"/>
          <w:bCs/>
          <w:caps w:val="0"/>
          <w:color w:val="000000"/>
          <w:sz w:val="22"/>
          <w:szCs w:val="18"/>
        </w:rPr>
        <w:t>Referendumun baş tutmaması və referendumun yekunlarının etibarsız sayılması</w:t>
      </w:r>
    </w:p>
    <w:p w14:paraId="56E322C2" w14:textId="77777777" w:rsidR="003D78E1" w:rsidRDefault="006713DF">
      <w:pPr>
        <w:pStyle w:val="Mecelle"/>
        <w:tabs>
          <w:tab w:val="clear" w:pos="397"/>
          <w:tab w:val="left" w:pos="0"/>
        </w:tabs>
        <w:spacing w:after="60"/>
        <w:ind w:firstLine="567"/>
        <w:rPr>
          <w:lang w:val="az-Latn-AZ"/>
        </w:rPr>
      </w:pPr>
      <w:r>
        <w:rPr>
          <w:lang w:val="az-Latn-AZ"/>
        </w:rPr>
        <w:t>139.1. Azərbaycan Respublikası Konstitusiyasının 3-cü maddəsinin II hissəsində və 153-cü maddəsində göstərilən məsələlər üzrə referendumda vahid seçici siyahısında olan seçicilərin 25%-dən azı iştirak etdikdə referendum baş tutmamış sayılır.</w:t>
      </w:r>
    </w:p>
    <w:p w14:paraId="62B95693" w14:textId="77777777" w:rsidR="003D78E1" w:rsidRDefault="006713DF">
      <w:pPr>
        <w:pStyle w:val="Mecelle"/>
        <w:tabs>
          <w:tab w:val="clear" w:pos="397"/>
          <w:tab w:val="left" w:pos="0"/>
        </w:tabs>
        <w:spacing w:after="60"/>
        <w:ind w:firstLine="567"/>
        <w:rPr>
          <w:lang w:val="az-Latn-AZ"/>
        </w:rPr>
      </w:pPr>
      <w:r>
        <w:rPr>
          <w:lang w:val="az-Latn-AZ"/>
        </w:rPr>
        <w:t>139.2. Mərkəzi Seçki Komissiyası aşağıdakı hallarda referendumun yekunlarını etibarsız sayır:</w:t>
      </w:r>
    </w:p>
    <w:p w14:paraId="7B3B2708" w14:textId="77777777" w:rsidR="003D78E1" w:rsidRDefault="006713DF">
      <w:pPr>
        <w:pStyle w:val="Mecelle"/>
        <w:tabs>
          <w:tab w:val="clear" w:pos="397"/>
          <w:tab w:val="left" w:pos="0"/>
        </w:tabs>
        <w:spacing w:after="60"/>
        <w:ind w:firstLine="567"/>
        <w:rPr>
          <w:lang w:val="az-Latn-AZ"/>
        </w:rPr>
      </w:pPr>
      <w:r>
        <w:rPr>
          <w:lang w:val="az-Latn-AZ"/>
        </w:rPr>
        <w:t xml:space="preserve">139.2.1. referendum məntəqələrinin 2/5 hissəsindən çoxunda səsvermənin nəticələri etibarsız sayıldıqda </w:t>
      </w:r>
      <w:r>
        <w:rPr>
          <w:rFonts w:cs="Lucida Sans Unicode"/>
          <w:lang w:val="az-Latn-AZ"/>
        </w:rPr>
        <w:t>və ya ləğv edildikdə, o şərtlə ki, həmin seçki məntəqələrində qeydə alınmış seçicilərin sayı seçki dairəsi üzrə qeydə alınmış seçicilərin ümumi sayının 1/4-dən çoxunu təşkil etsin.</w:t>
      </w:r>
      <w:r>
        <w:rPr>
          <w:lang w:val="az-Latn-AZ"/>
        </w:rPr>
        <w:t xml:space="preserve">; </w:t>
      </w:r>
      <w:r>
        <w:rPr>
          <w:rStyle w:val="EndnoteReference"/>
          <w:rFonts w:ascii="Palatino Linotype" w:hAnsi="Palatino Linotype" w:cs="Tahoma"/>
          <w:b w:val="0"/>
          <w:position w:val="6"/>
          <w:sz w:val="20"/>
          <w:szCs w:val="20"/>
          <w:lang w:val="az-Latn-AZ"/>
        </w:rPr>
        <w:endnoteReference w:id="206"/>
      </w:r>
    </w:p>
    <w:p w14:paraId="275551BF" w14:textId="77777777" w:rsidR="003D78E1" w:rsidRDefault="006713DF">
      <w:pPr>
        <w:pStyle w:val="Mecelle"/>
        <w:tabs>
          <w:tab w:val="clear" w:pos="397"/>
          <w:tab w:val="left" w:pos="0"/>
        </w:tabs>
        <w:spacing w:after="60"/>
        <w:ind w:firstLine="567"/>
        <w:rPr>
          <w:lang w:val="az-Latn-AZ"/>
        </w:rPr>
      </w:pPr>
      <w:r>
        <w:rPr>
          <w:lang w:val="az-Latn-AZ"/>
        </w:rPr>
        <w:t>139.2.2. məhkəmənin qərarı əsasında.</w:t>
      </w:r>
    </w:p>
    <w:p w14:paraId="0F2DDF56"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18" w:name="_Toc90979881"/>
      <w:r>
        <w:rPr>
          <w:rStyle w:val="StyleMaddeHanging125cmBefore12ptChar"/>
          <w:szCs w:val="22"/>
        </w:rPr>
        <w:t>Maddə 140.</w:t>
      </w:r>
      <w:r>
        <w:rPr>
          <w:lang w:val="az-Latn-AZ"/>
        </w:rPr>
        <w:t xml:space="preserve"> </w:t>
      </w:r>
      <w:r>
        <w:rPr>
          <w:rStyle w:val="StyleBold"/>
          <w:bCs/>
          <w:caps w:val="0"/>
          <w:color w:val="000000"/>
          <w:sz w:val="22"/>
          <w:szCs w:val="18"/>
        </w:rPr>
        <w:t>Referendumun yekunları haqqında qərarların dərc edilməsi</w:t>
      </w:r>
      <w:bookmarkEnd w:id="218"/>
    </w:p>
    <w:p w14:paraId="6DDD9CA3" w14:textId="77777777" w:rsidR="003D78E1" w:rsidRDefault="006713DF">
      <w:pPr>
        <w:pStyle w:val="Mecelle"/>
        <w:tabs>
          <w:tab w:val="clear" w:pos="397"/>
          <w:tab w:val="left" w:pos="0"/>
        </w:tabs>
        <w:spacing w:after="60"/>
        <w:ind w:firstLine="567"/>
        <w:rPr>
          <w:lang w:val="az-Latn-AZ"/>
        </w:rPr>
      </w:pPr>
      <w:r>
        <w:rPr>
          <w:lang w:val="az-Latn-AZ"/>
        </w:rPr>
        <w:t>Referendum yolu ilə qəbul olunmuş qərar və referendumun yekunları haqqında rəsmi elan referendum yolu ilə qəbul edilmiş aktın mətni ilə birlikdə səsvermə günündən ən geci 30 gün keçənədək Mərkəzi Seçki Komissiyası tərəfindən dərc edilir.</w:t>
      </w:r>
      <w:r>
        <w:rPr>
          <w:rStyle w:val="EndnoteReference"/>
          <w:rFonts w:ascii="Palatino Linotype" w:hAnsi="Palatino Linotype" w:cs="Tahoma"/>
          <w:sz w:val="20"/>
          <w:szCs w:val="20"/>
          <w:lang w:val="az-Latn-AZ"/>
        </w:rPr>
        <w:endnoteReference w:id="207"/>
      </w:r>
    </w:p>
    <w:p w14:paraId="69CF1478" w14:textId="77777777" w:rsidR="003D78E1" w:rsidRDefault="003D78E1">
      <w:pPr>
        <w:pStyle w:val="FESL"/>
        <w:spacing w:after="60"/>
        <w:rPr>
          <w:lang w:val="az-Latn-AZ"/>
        </w:rPr>
      </w:pPr>
    </w:p>
    <w:p w14:paraId="48513827" w14:textId="77777777" w:rsidR="003D78E1" w:rsidRDefault="006713DF">
      <w:pPr>
        <w:pStyle w:val="FESL"/>
        <w:spacing w:after="60"/>
        <w:rPr>
          <w:lang w:val="az-Latn-AZ"/>
        </w:rPr>
      </w:pPr>
      <w:r>
        <w:rPr>
          <w:lang w:val="az-Latn-AZ"/>
        </w:rPr>
        <w:t>İyirmi birinci fəsil</w:t>
      </w:r>
    </w:p>
    <w:p w14:paraId="6EE413F8" w14:textId="77777777" w:rsidR="003D78E1" w:rsidRDefault="006713DF">
      <w:pPr>
        <w:pStyle w:val="Heading2"/>
        <w:spacing w:after="60"/>
        <w:rPr>
          <w:rFonts w:ascii="Palatino Linotype" w:hAnsi="Palatino Linotype"/>
          <w:lang w:val="en-US"/>
        </w:rPr>
      </w:pPr>
      <w:bookmarkStart w:id="219" w:name="_Toc90979882"/>
      <w:bookmarkStart w:id="220" w:name="_Toc91040289"/>
      <w:r>
        <w:rPr>
          <w:rFonts w:ascii="Palatino Linotype" w:hAnsi="Palatino Linotype"/>
          <w:lang w:val="en-US"/>
        </w:rPr>
        <w:t>REFERENDUM YOLU İLƏ QƏBUL EDİLMİŞ AKTLAR</w:t>
      </w:r>
      <w:bookmarkEnd w:id="219"/>
      <w:bookmarkEnd w:id="220"/>
    </w:p>
    <w:p w14:paraId="3EDF0F33" w14:textId="77777777" w:rsidR="003D78E1" w:rsidRDefault="006713DF">
      <w:pPr>
        <w:pStyle w:val="StyleMecelleLeftLeft-075cmHanging125cmBefore"/>
        <w:tabs>
          <w:tab w:val="clear" w:pos="397"/>
          <w:tab w:val="left" w:pos="540"/>
        </w:tabs>
        <w:spacing w:before="360" w:after="60"/>
        <w:ind w:left="0" w:firstLine="567"/>
        <w:jc w:val="both"/>
        <w:rPr>
          <w:rStyle w:val="StyleBold"/>
          <w:bCs/>
          <w:caps w:val="0"/>
          <w:color w:val="000000"/>
          <w:sz w:val="22"/>
          <w:szCs w:val="18"/>
        </w:rPr>
      </w:pPr>
      <w:bookmarkStart w:id="221" w:name="_Toc90979883"/>
      <w:r>
        <w:rPr>
          <w:rStyle w:val="StyleMaddeHanging125cmBefore12ptChar"/>
          <w:szCs w:val="22"/>
        </w:rPr>
        <w:t>Maddə 141.</w:t>
      </w:r>
      <w:r>
        <w:rPr>
          <w:lang w:val="az-Latn-AZ"/>
        </w:rPr>
        <w:t xml:space="preserve"> </w:t>
      </w:r>
      <w:r>
        <w:rPr>
          <w:rStyle w:val="StyleBold"/>
          <w:bCs/>
          <w:caps w:val="0"/>
          <w:color w:val="000000"/>
          <w:sz w:val="22"/>
          <w:szCs w:val="18"/>
        </w:rPr>
        <w:t>Referendum yolu ilə qəbul edilmiş aktların qüvvəyə minməsi</w:t>
      </w:r>
      <w:bookmarkEnd w:id="221"/>
    </w:p>
    <w:p w14:paraId="0E56E5FB" w14:textId="77777777" w:rsidR="003D78E1" w:rsidRDefault="006713DF">
      <w:pPr>
        <w:pStyle w:val="Mecelle"/>
        <w:tabs>
          <w:tab w:val="clear" w:pos="397"/>
          <w:tab w:val="left" w:pos="540"/>
        </w:tabs>
        <w:spacing w:after="60"/>
        <w:ind w:firstLine="567"/>
        <w:rPr>
          <w:lang w:val="az-Latn-AZ"/>
        </w:rPr>
      </w:pPr>
      <w:r>
        <w:rPr>
          <w:lang w:val="az-Latn-AZ"/>
        </w:rPr>
        <w:t>Referendum yolu ilə qəbul edilmiş akt dərc edildiyi gündən qüvvəyə minir.</w:t>
      </w:r>
    </w:p>
    <w:p w14:paraId="36C1887B" w14:textId="77777777" w:rsidR="003D78E1" w:rsidRDefault="006713DF">
      <w:pPr>
        <w:pStyle w:val="StyleMecelleLeftLeft-075cmHanging125cmBefore"/>
        <w:tabs>
          <w:tab w:val="clear" w:pos="397"/>
          <w:tab w:val="left" w:pos="540"/>
        </w:tabs>
        <w:spacing w:before="360" w:after="60"/>
        <w:ind w:left="0" w:firstLine="567"/>
        <w:jc w:val="both"/>
        <w:rPr>
          <w:rStyle w:val="StyleBold"/>
          <w:bCs/>
          <w:caps w:val="0"/>
          <w:color w:val="000000"/>
          <w:sz w:val="22"/>
          <w:szCs w:val="18"/>
        </w:rPr>
      </w:pPr>
      <w:bookmarkStart w:id="222" w:name="_Toc90979884"/>
      <w:r>
        <w:rPr>
          <w:rStyle w:val="StyleMaddeHanging125cmBefore12ptChar"/>
          <w:szCs w:val="22"/>
        </w:rPr>
        <w:t>Maddə 142.</w:t>
      </w:r>
      <w:r>
        <w:rPr>
          <w:lang w:val="az-Latn-AZ"/>
        </w:rPr>
        <w:t xml:space="preserve"> </w:t>
      </w:r>
      <w:r>
        <w:rPr>
          <w:rStyle w:val="StyleBold"/>
          <w:bCs/>
          <w:caps w:val="0"/>
          <w:color w:val="000000"/>
          <w:sz w:val="22"/>
          <w:szCs w:val="18"/>
        </w:rPr>
        <w:t>Referendum yolu ilə qəbul edilmiş qərarların hüquqi qüvvəsi</w:t>
      </w:r>
      <w:bookmarkEnd w:id="222"/>
    </w:p>
    <w:p w14:paraId="399D964C" w14:textId="77777777" w:rsidR="003D78E1" w:rsidRDefault="006713DF">
      <w:pPr>
        <w:pStyle w:val="Mecelle"/>
        <w:tabs>
          <w:tab w:val="clear" w:pos="397"/>
          <w:tab w:val="left" w:pos="540"/>
        </w:tabs>
        <w:spacing w:after="60"/>
        <w:ind w:firstLine="567"/>
        <w:rPr>
          <w:lang w:val="az-Latn-AZ"/>
        </w:rPr>
      </w:pPr>
      <w:r>
        <w:rPr>
          <w:lang w:val="az-Latn-AZ"/>
        </w:rPr>
        <w:t>Referendum yolu ilə qəbul edilmiş akt qətidir, Azərbaycan Respublikasının bütün ərazisində məcburi hüquqi qüvvəyə malikdir və yalnız referendum yolu ilə ləğv oluna və ya dəyişdirilə bilər.</w:t>
      </w:r>
    </w:p>
    <w:p w14:paraId="6D9BC39D" w14:textId="77777777" w:rsidR="003D78E1" w:rsidRDefault="003D78E1">
      <w:pPr>
        <w:pStyle w:val="BOLME"/>
        <w:spacing w:after="60"/>
      </w:pPr>
    </w:p>
    <w:p w14:paraId="0BAC4E5B" w14:textId="77777777" w:rsidR="003D78E1" w:rsidRDefault="006713DF">
      <w:pPr>
        <w:pStyle w:val="BOLME"/>
        <w:spacing w:after="60"/>
        <w:rPr>
          <w:b/>
          <w:bCs/>
          <w:i/>
          <w:iCs/>
          <w:sz w:val="27"/>
          <w:szCs w:val="27"/>
        </w:rPr>
      </w:pPr>
      <w:r>
        <w:t>V bölmə</w:t>
      </w:r>
      <w:r>
        <w:rPr>
          <w:b/>
          <w:bCs/>
          <w:i/>
          <w:iCs/>
          <w:sz w:val="27"/>
          <w:szCs w:val="27"/>
        </w:rPr>
        <w:t xml:space="preserve"> </w:t>
      </w:r>
    </w:p>
    <w:p w14:paraId="6C46B752" w14:textId="77777777" w:rsidR="003D78E1" w:rsidRDefault="006713DF">
      <w:pPr>
        <w:pStyle w:val="Heading1"/>
        <w:spacing w:before="0" w:after="60"/>
        <w:ind w:firstLine="0"/>
        <w:rPr>
          <w:rFonts w:ascii="Palatino Linotype" w:hAnsi="Palatino Linotype"/>
          <w:lang w:val="az-Latn-AZ"/>
        </w:rPr>
      </w:pPr>
      <w:bookmarkStart w:id="223" w:name="_MILLI_MƏCLISƏ_SEÇKILƏR_1"/>
      <w:bookmarkStart w:id="224" w:name="_Toc90979885"/>
      <w:bookmarkStart w:id="225" w:name="_Toc91040290"/>
      <w:bookmarkStart w:id="226" w:name="_Toc91041445"/>
      <w:bookmarkEnd w:id="223"/>
      <w:r>
        <w:rPr>
          <w:rFonts w:ascii="Palatino Linotype" w:hAnsi="Palatino Linotype"/>
          <w:lang w:val="az-Latn-AZ"/>
        </w:rPr>
        <w:t>MİLLİ MƏCLİSƏ SEÇKİLƏR</w:t>
      </w:r>
      <w:bookmarkEnd w:id="224"/>
      <w:bookmarkEnd w:id="225"/>
      <w:bookmarkEnd w:id="226"/>
    </w:p>
    <w:p w14:paraId="6FF3C2D1" w14:textId="77777777" w:rsidR="003D78E1" w:rsidRDefault="006713DF">
      <w:pPr>
        <w:pStyle w:val="FESL"/>
        <w:spacing w:after="60"/>
        <w:rPr>
          <w:lang w:val="az-Latn-AZ"/>
        </w:rPr>
      </w:pPr>
      <w:r>
        <w:rPr>
          <w:lang w:val="az-Latn-AZ"/>
        </w:rPr>
        <w:t>İyirmi ikinci fəsil</w:t>
      </w:r>
    </w:p>
    <w:p w14:paraId="7585B9D8" w14:textId="77777777" w:rsidR="003D78E1" w:rsidRDefault="003D78E1">
      <w:pPr>
        <w:pStyle w:val="FESL"/>
        <w:spacing w:after="60"/>
        <w:rPr>
          <w:lang w:val="az-Latn-AZ"/>
        </w:rPr>
      </w:pPr>
    </w:p>
    <w:p w14:paraId="26377F4B" w14:textId="77777777" w:rsidR="003D78E1" w:rsidRDefault="006713DF">
      <w:pPr>
        <w:pStyle w:val="Heading2"/>
        <w:spacing w:after="60"/>
        <w:rPr>
          <w:rFonts w:ascii="Palatino Linotype" w:hAnsi="Palatino Linotype"/>
          <w:lang w:val="az-Latn-AZ"/>
        </w:rPr>
      </w:pPr>
      <w:bookmarkStart w:id="227" w:name="_Toc90979886"/>
      <w:bookmarkStart w:id="228" w:name="_Toc91040291"/>
      <w:r>
        <w:rPr>
          <w:rFonts w:ascii="Palatino Linotype" w:hAnsi="Palatino Linotype"/>
          <w:lang w:val="az-Latn-AZ"/>
        </w:rPr>
        <w:t>MİLLİ MƏCLİSİN DEPUTATLARININ SEÇKİLƏRİNƏ DAİR ÜMUMİ MÜDDƏALAR</w:t>
      </w:r>
      <w:bookmarkEnd w:id="227"/>
      <w:bookmarkEnd w:id="228"/>
    </w:p>
    <w:p w14:paraId="3A1B2269"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229" w:name="_Toc90979887"/>
      <w:r>
        <w:rPr>
          <w:rStyle w:val="StyleMaddeHanging125cmBefore12ptChar"/>
          <w:szCs w:val="22"/>
        </w:rPr>
        <w:t>Maddə 143</w:t>
      </w:r>
      <w:r>
        <w:rPr>
          <w:lang w:val="az-Latn-AZ"/>
        </w:rPr>
        <w:t xml:space="preserve">. </w:t>
      </w:r>
      <w:r>
        <w:rPr>
          <w:rStyle w:val="StyleBold"/>
          <w:bCs/>
          <w:caps w:val="0"/>
          <w:color w:val="000000"/>
          <w:sz w:val="22"/>
          <w:szCs w:val="18"/>
        </w:rPr>
        <w:t>Milli Məclisə seçkilərin əsasları</w:t>
      </w:r>
      <w:bookmarkEnd w:id="229"/>
    </w:p>
    <w:p w14:paraId="3E03D888" w14:textId="77777777" w:rsidR="003D78E1" w:rsidRDefault="006713DF">
      <w:pPr>
        <w:pStyle w:val="Mecelle"/>
        <w:spacing w:after="60"/>
        <w:ind w:firstLine="567"/>
        <w:rPr>
          <w:lang w:val="az-Latn-AZ"/>
        </w:rPr>
      </w:pPr>
      <w:r>
        <w:rPr>
          <w:lang w:val="az-Latn-AZ"/>
        </w:rPr>
        <w:t>Milli Məclisə birmandatlı seçki dairələri üzrə 125 deputat (bir dairədən - bir deputat) seçilir.</w:t>
      </w:r>
    </w:p>
    <w:p w14:paraId="3496B0B3"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144.</w:t>
      </w:r>
      <w:r>
        <w:rPr>
          <w:lang w:val="az-Latn-AZ"/>
        </w:rPr>
        <w:t xml:space="preserve"> </w:t>
      </w:r>
      <w:r>
        <w:rPr>
          <w:rStyle w:val="StyleBold"/>
          <w:bCs/>
          <w:caps w:val="0"/>
          <w:color w:val="000000"/>
          <w:sz w:val="22"/>
          <w:szCs w:val="18"/>
        </w:rPr>
        <w:t>Azərbaycan Respublikası vətəndaşlarının Milli Məclisə deputat seçilmək hüququ</w:t>
      </w:r>
    </w:p>
    <w:p w14:paraId="14058DF5" w14:textId="77777777" w:rsidR="003D78E1" w:rsidRDefault="006713DF">
      <w:pPr>
        <w:pStyle w:val="Mecelle"/>
        <w:spacing w:after="60"/>
        <w:ind w:firstLine="567"/>
        <w:rPr>
          <w:lang w:val="az-Latn-AZ"/>
        </w:rPr>
      </w:pPr>
      <w:r>
        <w:rPr>
          <w:lang w:val="az-Latn-AZ"/>
        </w:rPr>
        <w:t>Azərbaycan Respublikası Konstitusiyanın 85-ci maddəsində göstərilən Azərbaycan Respublikası vətəndaşları Milli Məclisə deputat seçilə bilərlər.</w:t>
      </w:r>
    </w:p>
    <w:p w14:paraId="3423BC0F"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230" w:name="_Toc90979888"/>
      <w:r>
        <w:rPr>
          <w:rStyle w:val="StyleMaddeHanging125cmBefore12ptChar"/>
          <w:szCs w:val="22"/>
        </w:rPr>
        <w:t>Maddə 145</w:t>
      </w:r>
      <w:r>
        <w:rPr>
          <w:lang w:val="az-Latn-AZ"/>
        </w:rPr>
        <w:t xml:space="preserve">. </w:t>
      </w:r>
      <w:r>
        <w:rPr>
          <w:rStyle w:val="StyleBold"/>
          <w:bCs/>
          <w:caps w:val="0"/>
          <w:color w:val="000000"/>
          <w:sz w:val="22"/>
          <w:szCs w:val="18"/>
        </w:rPr>
        <w:t>Milli Məclisə seçkilərin təyin edilməsi</w:t>
      </w:r>
      <w:bookmarkEnd w:id="230"/>
    </w:p>
    <w:p w14:paraId="59F24CEF" w14:textId="77777777" w:rsidR="003D78E1" w:rsidRDefault="006713DF">
      <w:pPr>
        <w:pStyle w:val="Mecelle"/>
        <w:spacing w:after="60"/>
        <w:ind w:firstLine="567"/>
        <w:rPr>
          <w:lang w:val="az-Latn-AZ"/>
        </w:rPr>
      </w:pPr>
      <w:r>
        <w:rPr>
          <w:lang w:val="az-Latn-AZ"/>
        </w:rPr>
        <w:t>145.1. Azərbaycan Respublikası Konstitusiyanın 84-cü maddəsinin II hissəsinə</w:t>
      </w:r>
      <w:r>
        <w:rPr>
          <w:i/>
          <w:color w:val="000000"/>
          <w:lang w:val="az-Latn-AZ"/>
        </w:rPr>
        <w:t>, 98</w:t>
      </w:r>
      <w:r>
        <w:rPr>
          <w:i/>
          <w:color w:val="000000"/>
          <w:vertAlign w:val="superscript"/>
          <w:lang w:val="az-Latn-AZ"/>
        </w:rPr>
        <w:t>1</w:t>
      </w:r>
      <w:r>
        <w:rPr>
          <w:i/>
          <w:color w:val="000000"/>
          <w:lang w:val="az-Latn-AZ"/>
        </w:rPr>
        <w:t>-ci maddəsinin II hissəsinin ikinci cümləsinə</w:t>
      </w:r>
      <w:r>
        <w:rPr>
          <w:lang w:val="az-Latn-AZ"/>
        </w:rPr>
        <w:t xml:space="preserve"> və 109-cu maddəsinin 1-ci bəndinə uyğun olaraq yeni çağırışın deputat seçkiləri gününü Azərbaycan Respublikasının Prezidenti təyin edir.</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208"/>
      </w:r>
    </w:p>
    <w:p w14:paraId="3F7E6396" w14:textId="77777777" w:rsidR="003D78E1" w:rsidRDefault="006713DF">
      <w:pPr>
        <w:pStyle w:val="Mecelle"/>
        <w:spacing w:after="60"/>
        <w:ind w:firstLine="567"/>
        <w:rPr>
          <w:lang w:val="az-Latn-AZ"/>
        </w:rPr>
      </w:pPr>
      <w:r>
        <w:rPr>
          <w:lang w:val="az-Latn-AZ"/>
        </w:rPr>
        <w:t>145.2. Yeni seçilmiş Milli Məclisin səlahiyyət müddətinin hesablanması onun birinci iclasının keçirildiyi gündən başlanır.</w:t>
      </w:r>
    </w:p>
    <w:p w14:paraId="6EBF4782" w14:textId="77777777" w:rsidR="003D78E1" w:rsidRDefault="006713DF">
      <w:pPr>
        <w:pStyle w:val="Mecelle"/>
        <w:spacing w:after="60"/>
        <w:ind w:firstLine="567"/>
        <w:rPr>
          <w:lang w:val="az-Latn-AZ"/>
        </w:rPr>
      </w:pPr>
      <w:r>
        <w:rPr>
          <w:lang w:val="az-Latn-AZ"/>
        </w:rPr>
        <w:t>145.3. Milli Məclisin seçilməsi günü onun seçkilər nəticəsində səlahiyyətli tərkibdə formalaşdırıldığı gün hesab edilir.</w:t>
      </w:r>
    </w:p>
    <w:p w14:paraId="3B273426" w14:textId="66709CAC" w:rsidR="003D78E1" w:rsidRDefault="006713DF">
      <w:pPr>
        <w:pStyle w:val="Mecelle"/>
        <w:spacing w:after="60"/>
        <w:ind w:firstLine="567"/>
        <w:rPr>
          <w:lang w:val="az-Latn-AZ"/>
        </w:rPr>
      </w:pPr>
      <w:r>
        <w:rPr>
          <w:lang w:val="az-Latn-AZ"/>
        </w:rPr>
        <w:t xml:space="preserve">145.4. Seçkilərin təyin edilməsi barədə </w:t>
      </w:r>
      <w:r w:rsidR="00693062" w:rsidRPr="00693062">
        <w:rPr>
          <w:i/>
          <w:color w:val="000000"/>
          <w:lang w:val="az-Latn-AZ"/>
        </w:rPr>
        <w:t>sərəncam</w:t>
      </w:r>
      <w:r>
        <w:rPr>
          <w:lang w:val="az-Latn-AZ"/>
        </w:rPr>
        <w:t xml:space="preserve"> onun qəbul edildiyi gündən başlayaraq ən geci 2 gün ərzində </w:t>
      </w:r>
      <w:r w:rsidR="0087410E" w:rsidRPr="0087410E">
        <w:rPr>
          <w:i/>
          <w:iCs/>
          <w:sz w:val="24"/>
          <w:szCs w:val="24"/>
          <w:lang w:val="az-Latn-AZ"/>
        </w:rPr>
        <w:t>media</w:t>
      </w:r>
      <w:r w:rsidRPr="0087410E">
        <w:rPr>
          <w:i/>
          <w:iCs/>
          <w:lang w:val="az-Latn-AZ"/>
        </w:rPr>
        <w:t>d</w:t>
      </w:r>
      <w:r w:rsidR="0087410E" w:rsidRPr="0087410E">
        <w:rPr>
          <w:i/>
          <w:iCs/>
          <w:lang w:val="az-Latn-AZ"/>
        </w:rPr>
        <w:t>a</w:t>
      </w:r>
      <w:r w:rsidRPr="0087410E">
        <w:rPr>
          <w:lang w:val="az-Latn-AZ"/>
        </w:rPr>
        <w:t xml:space="preserve"> rəsmi dərc </w:t>
      </w:r>
      <w:r>
        <w:rPr>
          <w:lang w:val="az-Latn-AZ"/>
        </w:rPr>
        <w:t>edilməlidir.</w:t>
      </w:r>
      <w:r w:rsidR="00693062" w:rsidRPr="00693062">
        <w:rPr>
          <w:rStyle w:val="EndnoteReference"/>
          <w:rFonts w:ascii="Palatino Linotype" w:hAnsi="Palatino Linotype"/>
          <w:sz w:val="20"/>
          <w:szCs w:val="20"/>
          <w:lang w:val="az-Latn-AZ"/>
        </w:rPr>
        <w:t xml:space="preserve"> </w:t>
      </w:r>
      <w:r w:rsidR="00693062" w:rsidRPr="00693062">
        <w:rPr>
          <w:rStyle w:val="EndnoteReference"/>
          <w:rFonts w:ascii="Palatino Linotype" w:hAnsi="Palatino Linotype"/>
          <w:sz w:val="20"/>
          <w:szCs w:val="20"/>
          <w:lang w:val="az-Latn-AZ"/>
        </w:rPr>
        <w:endnoteReference w:id="209"/>
      </w:r>
    </w:p>
    <w:p w14:paraId="6A085B43" w14:textId="77777777" w:rsidR="003D78E1" w:rsidRDefault="003D78E1">
      <w:pPr>
        <w:pStyle w:val="FESL"/>
        <w:spacing w:after="60"/>
        <w:rPr>
          <w:lang w:val="az-Latn-AZ"/>
        </w:rPr>
      </w:pPr>
    </w:p>
    <w:p w14:paraId="5DA201CA" w14:textId="77777777" w:rsidR="003D78E1" w:rsidRDefault="006713DF">
      <w:pPr>
        <w:pStyle w:val="FESL"/>
        <w:spacing w:after="60"/>
        <w:rPr>
          <w:lang w:val="az-Latn-AZ"/>
        </w:rPr>
      </w:pPr>
      <w:r>
        <w:rPr>
          <w:lang w:val="az-Latn-AZ"/>
        </w:rPr>
        <w:t>İyirmi üçüncü fəsil</w:t>
      </w:r>
    </w:p>
    <w:p w14:paraId="2B2B842A" w14:textId="77777777" w:rsidR="003D78E1" w:rsidRDefault="006713DF">
      <w:pPr>
        <w:pStyle w:val="Heading2"/>
        <w:spacing w:after="60"/>
        <w:rPr>
          <w:rFonts w:ascii="Palatino Linotype" w:hAnsi="Palatino Linotype"/>
          <w:lang w:val="az-Latn-AZ"/>
        </w:rPr>
      </w:pPr>
      <w:bookmarkStart w:id="231" w:name="_Toc90979889"/>
      <w:bookmarkStart w:id="232" w:name="_Toc91040292"/>
      <w:r>
        <w:rPr>
          <w:rFonts w:ascii="Palatino Linotype" w:hAnsi="Palatino Linotype"/>
          <w:lang w:val="az-Latn-AZ"/>
        </w:rPr>
        <w:t xml:space="preserve">MİLLİ MƏCLİSƏ SEÇKİLƏR ZAMANI DEPUTATLIĞA </w:t>
      </w:r>
    </w:p>
    <w:p w14:paraId="3F7A1AAC" w14:textId="77777777" w:rsidR="003D78E1" w:rsidRDefault="006713DF">
      <w:pPr>
        <w:pStyle w:val="Heading2"/>
        <w:spacing w:after="60"/>
        <w:rPr>
          <w:rFonts w:ascii="Palatino Linotype" w:hAnsi="Palatino Linotype"/>
          <w:lang w:val="az-Latn-AZ"/>
        </w:rPr>
      </w:pPr>
      <w:r>
        <w:rPr>
          <w:rFonts w:ascii="Palatino Linotype" w:hAnsi="Palatino Linotype"/>
          <w:lang w:val="az-Latn-AZ"/>
        </w:rPr>
        <w:t>NAMİZƏDLƏRİN İRƏLİ SÜRÜLMƏSI</w:t>
      </w:r>
      <w:bookmarkEnd w:id="231"/>
      <w:bookmarkEnd w:id="232"/>
    </w:p>
    <w:p w14:paraId="4A5E030A" w14:textId="77777777" w:rsidR="003D78E1" w:rsidRDefault="006713DF">
      <w:pPr>
        <w:pStyle w:val="StyleMecelleLeftLeft-075cmHanging125cmBefore"/>
        <w:spacing w:before="360" w:after="60"/>
        <w:ind w:left="0" w:firstLine="567"/>
        <w:jc w:val="both"/>
        <w:rPr>
          <w:rStyle w:val="StyleMecelleBold"/>
          <w:bCs/>
          <w:iCs/>
          <w:szCs w:val="22"/>
        </w:rPr>
      </w:pPr>
      <w:r>
        <w:rPr>
          <w:rStyle w:val="StyleMaddeHanging125cmBefore12ptChar"/>
          <w:szCs w:val="22"/>
        </w:rPr>
        <w:t>Maddə 146.</w:t>
      </w:r>
      <w:r>
        <w:rPr>
          <w:lang w:val="az-Latn-AZ"/>
        </w:rPr>
        <w:t xml:space="preserve"> </w:t>
      </w:r>
      <w:r>
        <w:rPr>
          <w:rStyle w:val="StyleBold"/>
          <w:bCs/>
          <w:caps w:val="0"/>
          <w:color w:val="000000"/>
          <w:sz w:val="22"/>
          <w:szCs w:val="18"/>
        </w:rPr>
        <w:t>Milli Məclisə seçkilər zamanı birmandatlı seçki dairələri üzrə namizədlərin irəli sürül</w:t>
      </w:r>
      <w:r>
        <w:rPr>
          <w:rStyle w:val="StyleMecelleBold"/>
          <w:bCs/>
          <w:iCs/>
          <w:szCs w:val="22"/>
        </w:rPr>
        <w:t>məsi</w:t>
      </w:r>
    </w:p>
    <w:p w14:paraId="13A76636" w14:textId="77777777" w:rsidR="003D78E1" w:rsidRDefault="006713DF">
      <w:pPr>
        <w:pStyle w:val="Mecelle"/>
        <w:spacing w:after="60"/>
        <w:ind w:firstLine="567"/>
        <w:rPr>
          <w:lang w:val="az-Latn-AZ"/>
        </w:rPr>
      </w:pPr>
      <w:r>
        <w:rPr>
          <w:lang w:val="az-Latn-AZ"/>
        </w:rPr>
        <w:t>146.1. Birmandatlı seçki dairəsi üzrə namizədləri siyasi partiyalar, siyasi partiyaların blokları, həmin seçki dairəsində daimi yaşayan, seçki hüququ olan Azərbaycan Respublikasının vətəndaşları bu Məcəllənin 53 və 54-cü maddələrinə uyğun olaraq irəli sürə bilərlər.</w:t>
      </w:r>
    </w:p>
    <w:p w14:paraId="1808D559" w14:textId="77777777" w:rsidR="003D78E1" w:rsidRDefault="006713DF">
      <w:pPr>
        <w:pStyle w:val="Mecelle"/>
        <w:spacing w:after="60"/>
        <w:ind w:firstLine="567"/>
        <w:rPr>
          <w:lang w:val="az-Latn-AZ"/>
        </w:rPr>
      </w:pPr>
      <w:r>
        <w:rPr>
          <w:lang w:val="az-Latn-AZ"/>
        </w:rPr>
        <w:t xml:space="preserve">146.2. Birmandatlı seçki dairəsi üzrə təkrar seçkilərdə namizədlər bu seçkilərin təyin edilməsi haqqında </w:t>
      </w:r>
      <w:r w:rsidR="00693062" w:rsidRPr="00693062">
        <w:rPr>
          <w:i/>
          <w:color w:val="000000"/>
          <w:lang w:val="az-Latn-AZ"/>
        </w:rPr>
        <w:t>sərəncam</w:t>
      </w:r>
      <w:r w:rsidR="00693062">
        <w:rPr>
          <w:lang w:val="az-Latn-AZ"/>
        </w:rPr>
        <w:t xml:space="preserve"> </w:t>
      </w:r>
      <w:r>
        <w:rPr>
          <w:lang w:val="az-Latn-AZ"/>
        </w:rPr>
        <w:t>rəsmi dərc olunduqdan sonra irəli sürülür.</w:t>
      </w:r>
    </w:p>
    <w:p w14:paraId="25ED85DC" w14:textId="77777777" w:rsidR="003D78E1" w:rsidRDefault="006713DF">
      <w:pPr>
        <w:pStyle w:val="Mecelle"/>
        <w:spacing w:after="60"/>
        <w:ind w:firstLine="567"/>
        <w:rPr>
          <w:lang w:val="az-Latn-AZ"/>
        </w:rPr>
      </w:pPr>
      <w:r>
        <w:rPr>
          <w:lang w:val="az-Latn-AZ"/>
        </w:rPr>
        <w:t>146.3. Birmandatlı seçki dairəsi üzrə əlavə seçkilərdə namizədlər bu Məcəllənin 145.4-cü maddəsində göstərilən müddətdən sonra irəli sürülür.</w:t>
      </w:r>
    </w:p>
    <w:p w14:paraId="24350A30" w14:textId="77777777" w:rsidR="003D78E1" w:rsidRDefault="006713DF">
      <w:pPr>
        <w:pStyle w:val="Mecelle"/>
        <w:spacing w:after="60"/>
        <w:ind w:firstLine="567"/>
        <w:rPr>
          <w:lang w:val="az-Latn-AZ"/>
        </w:rPr>
      </w:pPr>
      <w:r>
        <w:rPr>
          <w:lang w:val="az-Latn-AZ"/>
        </w:rPr>
        <w:t>146.4. Seçicilərin irəli sürdükləri namizəd yalnız bir birmandatlı seçki dairəsində namizədliyinin irəli sürülməsinə razılıq verə bilər.</w:t>
      </w:r>
    </w:p>
    <w:p w14:paraId="21D48EEF" w14:textId="77777777" w:rsidR="003D78E1" w:rsidRDefault="006713DF">
      <w:pPr>
        <w:pStyle w:val="Mecelle"/>
        <w:spacing w:after="60"/>
        <w:ind w:firstLine="567"/>
        <w:rPr>
          <w:lang w:val="az-Latn-AZ"/>
        </w:rPr>
      </w:pPr>
      <w:r>
        <w:rPr>
          <w:lang w:val="az-Latn-AZ"/>
        </w:rPr>
        <w:t>146.5. Namizədlərin irəli sürülməsinədək dairə seçki komissiyasının yaradılması başa çatmayıbsa, namizədin irəli sürülməsi haqqında bildirişi, müvafiq namizədlərin razılıq ərizələri və digər sənədlər Mərkəzi Seçki Komissiyasına göndərilir. Mərkəzi Seçki Komissiyası göstərilən sənədləri dairə seçki komissiyasının təşkilindən və sədrinin seçilməsindən sonra ona təqdim edir.</w:t>
      </w:r>
    </w:p>
    <w:p w14:paraId="727C22D7" w14:textId="77777777" w:rsidR="003D78E1" w:rsidRDefault="006713DF">
      <w:pPr>
        <w:pStyle w:val="StyleMecelleLeftLeft-075cmHanging125cmBefore"/>
        <w:tabs>
          <w:tab w:val="clear" w:pos="397"/>
          <w:tab w:val="left" w:pos="360"/>
          <w:tab w:val="left" w:pos="540"/>
        </w:tabs>
        <w:spacing w:before="360" w:after="60"/>
        <w:ind w:left="0" w:firstLine="567"/>
        <w:jc w:val="both"/>
        <w:rPr>
          <w:rStyle w:val="StyleBold"/>
          <w:bCs/>
          <w:caps w:val="0"/>
          <w:color w:val="000000"/>
          <w:sz w:val="22"/>
          <w:szCs w:val="18"/>
        </w:rPr>
      </w:pPr>
      <w:r>
        <w:rPr>
          <w:rStyle w:val="StyleMaddeHanging125cmBefore12ptChar"/>
          <w:szCs w:val="22"/>
        </w:rPr>
        <w:t>Maddə 147.</w:t>
      </w:r>
      <w:r>
        <w:rPr>
          <w:lang w:val="az-Latn-AZ"/>
        </w:rPr>
        <w:t xml:space="preserve"> </w:t>
      </w:r>
      <w:r>
        <w:rPr>
          <w:rStyle w:val="StyleBold"/>
          <w:bCs/>
          <w:caps w:val="0"/>
          <w:color w:val="000000"/>
          <w:sz w:val="22"/>
          <w:szCs w:val="18"/>
        </w:rPr>
        <w:t>Milli Məclisə seçkilər zamanı birmandatlı seçki dairəsi üzrə irəli sürülən namizədlərin müdafiəsi üçün seçici imzalarının toplanması</w:t>
      </w:r>
    </w:p>
    <w:p w14:paraId="1F517EE7" w14:textId="77777777" w:rsidR="003D78E1" w:rsidRDefault="006713DF">
      <w:pPr>
        <w:pStyle w:val="Mecelle"/>
        <w:spacing w:after="60"/>
        <w:ind w:firstLine="567"/>
        <w:rPr>
          <w:lang w:val="az-Latn-AZ"/>
        </w:rPr>
      </w:pPr>
      <w:r>
        <w:rPr>
          <w:lang w:val="az-Latn-AZ"/>
        </w:rPr>
        <w:t>147.1. Namizədin müdafiəsi üçün onun irəli sürüldüyü seçki dairəsinin ərazisində seçicilərin azı 450 imzası toplanmalıdır.</w:t>
      </w:r>
    </w:p>
    <w:p w14:paraId="147E33DF" w14:textId="77777777" w:rsidR="003D78E1" w:rsidRDefault="006713DF">
      <w:pPr>
        <w:pStyle w:val="Mecelle"/>
        <w:spacing w:after="60"/>
        <w:ind w:firstLine="567"/>
        <w:rPr>
          <w:lang w:val="az-Latn-AZ"/>
        </w:rPr>
      </w:pPr>
      <w:r>
        <w:rPr>
          <w:lang w:val="az-Latn-AZ"/>
        </w:rPr>
        <w:t>147.2. Bir seçici birdən artıq namizədin müdafiəsi üçün imza ata bilər.</w:t>
      </w:r>
    </w:p>
    <w:p w14:paraId="48989E38" w14:textId="77777777" w:rsidR="003D78E1" w:rsidRDefault="006713DF">
      <w:pPr>
        <w:pStyle w:val="Mecelle"/>
        <w:spacing w:after="60"/>
        <w:ind w:firstLine="567"/>
        <w:rPr>
          <w:lang w:val="az-Latn-AZ"/>
        </w:rPr>
      </w:pPr>
      <w:r>
        <w:rPr>
          <w:lang w:val="az-Latn-AZ"/>
        </w:rPr>
        <w:t>147.3. Seçicilərin imzaları bu Məcəllənin 56-cı və 57-ci maddələrində göstərilən qaydada toplanır.</w:t>
      </w:r>
    </w:p>
    <w:p w14:paraId="21FAAAA1" w14:textId="77777777" w:rsidR="003D78E1" w:rsidRDefault="003D78E1">
      <w:pPr>
        <w:pStyle w:val="FESL"/>
        <w:spacing w:after="60"/>
        <w:rPr>
          <w:lang w:val="az-Latn-AZ"/>
        </w:rPr>
      </w:pPr>
    </w:p>
    <w:p w14:paraId="2870A5A0" w14:textId="77777777" w:rsidR="003D78E1" w:rsidRDefault="006713DF">
      <w:pPr>
        <w:pStyle w:val="FESL"/>
        <w:spacing w:after="60"/>
        <w:rPr>
          <w:lang w:val="az-Latn-AZ"/>
        </w:rPr>
      </w:pPr>
      <w:r>
        <w:rPr>
          <w:lang w:val="az-Latn-AZ"/>
        </w:rPr>
        <w:t>İyirmi dördüncü fəsil</w:t>
      </w:r>
    </w:p>
    <w:p w14:paraId="048EBB61" w14:textId="77777777" w:rsidR="003D78E1" w:rsidRDefault="006713DF">
      <w:pPr>
        <w:pStyle w:val="Heading2"/>
        <w:spacing w:after="60"/>
        <w:rPr>
          <w:rFonts w:ascii="Palatino Linotype" w:hAnsi="Palatino Linotype"/>
          <w:lang w:val="az-Latn-AZ"/>
        </w:rPr>
      </w:pPr>
      <w:bookmarkStart w:id="233" w:name="_Toc90979890"/>
      <w:bookmarkStart w:id="234" w:name="_Toc91040293"/>
      <w:r>
        <w:rPr>
          <w:rFonts w:ascii="Palatino Linotype" w:hAnsi="Palatino Linotype"/>
          <w:lang w:val="az-Latn-AZ"/>
        </w:rPr>
        <w:t xml:space="preserve">MİLLİ MƏCLİSƏ SEÇKİLƏR ZAMANI QEYDƏ ALINMIŞ </w:t>
      </w:r>
    </w:p>
    <w:p w14:paraId="72B719F4" w14:textId="77777777" w:rsidR="003D78E1" w:rsidRDefault="006713DF">
      <w:pPr>
        <w:pStyle w:val="Heading2"/>
        <w:spacing w:after="60"/>
        <w:rPr>
          <w:rFonts w:ascii="Palatino Linotype" w:hAnsi="Palatino Linotype"/>
          <w:lang w:val="az-Latn-AZ"/>
        </w:rPr>
      </w:pPr>
      <w:r>
        <w:rPr>
          <w:rFonts w:ascii="Palatino Linotype" w:hAnsi="Palatino Linotype"/>
          <w:lang w:val="az-Latn-AZ"/>
        </w:rPr>
        <w:t>DEPUTATLIĞA NAMİZƏDLƏR</w:t>
      </w:r>
      <w:bookmarkEnd w:id="233"/>
      <w:bookmarkEnd w:id="234"/>
    </w:p>
    <w:p w14:paraId="756B9BCD"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35" w:name="_Toc90979891"/>
      <w:r>
        <w:rPr>
          <w:rStyle w:val="StyleMaddeHanging125cmBefore12ptChar"/>
          <w:szCs w:val="22"/>
        </w:rPr>
        <w:t>Maddə 148.</w:t>
      </w:r>
      <w:r>
        <w:rPr>
          <w:lang w:val="az-Latn-AZ"/>
        </w:rPr>
        <w:t xml:space="preserve"> </w:t>
      </w:r>
      <w:r>
        <w:rPr>
          <w:rStyle w:val="StyleBold"/>
          <w:bCs/>
          <w:caps w:val="0"/>
          <w:color w:val="000000"/>
          <w:sz w:val="22"/>
          <w:szCs w:val="18"/>
        </w:rPr>
        <w:t>Milli Məclisə seçkilər zamanı namizədin qeydə alınması</w:t>
      </w:r>
      <w:bookmarkEnd w:id="235"/>
    </w:p>
    <w:p w14:paraId="3C44F28C" w14:textId="77777777" w:rsidR="003D78E1" w:rsidRDefault="006713DF">
      <w:pPr>
        <w:pStyle w:val="Mecelle"/>
        <w:tabs>
          <w:tab w:val="clear" w:pos="397"/>
          <w:tab w:val="left" w:pos="0"/>
        </w:tabs>
        <w:spacing w:after="60"/>
        <w:ind w:firstLine="567"/>
        <w:rPr>
          <w:lang w:val="az-Latn-AZ"/>
        </w:rPr>
      </w:pPr>
      <w:r>
        <w:rPr>
          <w:lang w:val="az-Latn-AZ"/>
        </w:rPr>
        <w:t>148.1. Namizədlər bu Məcəllənin 60-cı maddəsində göstərilən qaydada qeydə alınırlar.</w:t>
      </w:r>
    </w:p>
    <w:p w14:paraId="3C19AE11" w14:textId="77777777" w:rsidR="003D78E1" w:rsidRDefault="006713DF">
      <w:pPr>
        <w:pStyle w:val="Mecelle"/>
        <w:tabs>
          <w:tab w:val="clear" w:pos="397"/>
          <w:tab w:val="left" w:pos="0"/>
        </w:tabs>
        <w:spacing w:after="60"/>
        <w:ind w:firstLine="567"/>
        <w:rPr>
          <w:lang w:val="az-Latn-AZ"/>
        </w:rPr>
      </w:pPr>
      <w:r>
        <w:rPr>
          <w:lang w:val="az-Latn-AZ"/>
        </w:rPr>
        <w:t>148.2. Bir şəxsin birdən çox birmandatlı seçki dairəsi üzrə namizəd kimi qeydə alınmasına yol verilmir.</w:t>
      </w:r>
    </w:p>
    <w:p w14:paraId="40378769" w14:textId="77777777" w:rsidR="003D78E1" w:rsidRDefault="006713DF">
      <w:pPr>
        <w:pStyle w:val="Mecelle"/>
        <w:tabs>
          <w:tab w:val="clear" w:pos="397"/>
          <w:tab w:val="left" w:pos="0"/>
        </w:tabs>
        <w:spacing w:after="60"/>
        <w:ind w:firstLine="567"/>
        <w:rPr>
          <w:lang w:val="az-Latn-AZ"/>
        </w:rPr>
      </w:pPr>
      <w:r>
        <w:rPr>
          <w:lang w:val="az-Latn-AZ"/>
        </w:rPr>
        <w:t>148.3. Bu Məcəllənin 148.2-ci maddəsində göstərilən qaydalar pozulduqda namizədin əvvəlki qeydiyyatı etibarlı sayılır, qeydiyyat haqqında nisbətən gec qəbul edilmiş qərar isə müvafiq seçki komissiyasının qərarı ilə ləğv edilir (qeydə alınmış keçmiş namizəd əvvəlki qeydiyyatdan imtina haqqında ərizə verməzsə).</w:t>
      </w:r>
    </w:p>
    <w:p w14:paraId="2D529AB1" w14:textId="77777777" w:rsidR="003D78E1" w:rsidRDefault="006713DF">
      <w:pPr>
        <w:pStyle w:val="Mecelle"/>
        <w:tabs>
          <w:tab w:val="clear" w:pos="397"/>
          <w:tab w:val="left" w:pos="0"/>
        </w:tabs>
        <w:spacing w:after="60"/>
        <w:ind w:firstLine="567"/>
        <w:rPr>
          <w:lang w:val="az-Latn-AZ"/>
        </w:rPr>
      </w:pPr>
      <w:r>
        <w:rPr>
          <w:lang w:val="az-Latn-AZ"/>
        </w:rPr>
        <w:t>148.4. Qeydə alınmış namizədlərin fəaliyyəti bu Məcəllənin 69-71-ci maddələri ilə tənzimlənir.</w:t>
      </w:r>
    </w:p>
    <w:p w14:paraId="55054015" w14:textId="77777777" w:rsidR="003D78E1" w:rsidRDefault="006713DF">
      <w:pPr>
        <w:pStyle w:val="Mecelle"/>
        <w:tabs>
          <w:tab w:val="clear" w:pos="397"/>
          <w:tab w:val="left" w:pos="0"/>
        </w:tabs>
        <w:spacing w:after="60"/>
        <w:ind w:firstLine="567"/>
        <w:rPr>
          <w:lang w:val="az-Latn-AZ"/>
        </w:rPr>
      </w:pPr>
      <w:r>
        <w:rPr>
          <w:lang w:val="az-Latn-AZ"/>
        </w:rPr>
        <w:t>148.5. Qeydə alınmış namizədlərin dairələr üzrə siyahısı səsvermə gününə azı 20 gün qalmış Mərkəzi Seçki Komissiyası tərəfindən bu Məcəllənin 77.2-ci maddəsində göstərilən dövri nəşrlərdə dərc edilir.</w:t>
      </w:r>
      <w:r>
        <w:rPr>
          <w:rStyle w:val="EndnoteReference"/>
          <w:rFonts w:ascii="Palatino Linotype" w:hAnsi="Palatino Linotype" w:cs="Tahoma"/>
          <w:lang w:val="az-Latn-AZ"/>
        </w:rPr>
        <w:endnoteReference w:id="210"/>
      </w:r>
    </w:p>
    <w:p w14:paraId="45783FEB" w14:textId="77777777" w:rsidR="003D78E1" w:rsidRDefault="006713DF">
      <w:pPr>
        <w:pStyle w:val="Mecelle"/>
        <w:tabs>
          <w:tab w:val="clear" w:pos="397"/>
          <w:tab w:val="left" w:pos="0"/>
        </w:tabs>
        <w:spacing w:after="60"/>
        <w:ind w:firstLine="567"/>
        <w:rPr>
          <w:lang w:val="az-Latn-AZ"/>
        </w:rPr>
      </w:pPr>
      <w:r>
        <w:rPr>
          <w:lang w:val="az-Latn-AZ"/>
        </w:rPr>
        <w:t xml:space="preserve">148.6. Birmandatlı seçki dairələrinin 60-dan çoxunda </w:t>
      </w:r>
      <w:r>
        <w:rPr>
          <w:strike/>
          <w:lang w:val="az-Latn-AZ"/>
        </w:rPr>
        <w:t>namizəd irəli sürmüş və ya</w:t>
      </w:r>
      <w:r>
        <w:rPr>
          <w:lang w:val="az-Latn-AZ"/>
        </w:rPr>
        <w:t xml:space="preserve"> namizədləri qeydə alınmış siyasi partiyalar, siyasi partiyaların blokları hər bir seçki komissiyasının tərkibinə bir məşvərətçi səs hüquqlu üzv təyin edə bilərlər. Birmandatlı seçki dairəsi üzrə qeydə alınmış namizəd müvafiq dairə seçki komissiyasına və seçki dairəsinin ərazisində yerləşən hər bir məntəqə seçki komissiyalarına bir məşvərətçi səs hüquqlu üzv təyin edə bilər.</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211"/>
      </w:r>
    </w:p>
    <w:p w14:paraId="3138EF7E"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36" w:name="_Toc90979892"/>
      <w:r>
        <w:rPr>
          <w:rStyle w:val="StyleMaddeHanging125cmBefore12ptChar"/>
          <w:szCs w:val="22"/>
        </w:rPr>
        <w:t>Maddə 149.</w:t>
      </w:r>
      <w:r>
        <w:rPr>
          <w:lang w:val="az-Latn-AZ"/>
        </w:rPr>
        <w:t xml:space="preserve"> </w:t>
      </w:r>
      <w:r>
        <w:rPr>
          <w:rStyle w:val="StyleBold"/>
          <w:bCs/>
          <w:caps w:val="0"/>
          <w:color w:val="000000"/>
          <w:sz w:val="22"/>
          <w:szCs w:val="18"/>
        </w:rPr>
        <w:t>Milli Məclisə seçkilərin təxirə salınması</w:t>
      </w:r>
      <w:bookmarkEnd w:id="236"/>
    </w:p>
    <w:p w14:paraId="7048756F" w14:textId="77777777" w:rsidR="003D78E1" w:rsidRDefault="006713DF">
      <w:pPr>
        <w:pStyle w:val="Mecelle"/>
        <w:tabs>
          <w:tab w:val="clear" w:pos="397"/>
          <w:tab w:val="left" w:pos="0"/>
        </w:tabs>
        <w:spacing w:after="60"/>
        <w:ind w:firstLine="567"/>
        <w:rPr>
          <w:lang w:val="az-Latn-AZ"/>
        </w:rPr>
      </w:pPr>
      <w:r>
        <w:rPr>
          <w:lang w:val="az-Latn-AZ"/>
        </w:rPr>
        <w:t>149.1. Bu Məcəllənin 58.1-ci maddəsində göstərilən müddətdə birmandatlı seçki dairəsi üzrə heç bir namizəd qeydə alınmayıbsa və ya bir namizəd qeydə alınıbsa, əlavə namizədlərin irəli sürülməsi və növbəti seçki hərəkətlərinin həyata keçirilməsi məqsədi ilə müvafiq seçki dairəsi üzrə seçkilər bu Məcəllənin 145-ci maddəsində nəzərdə tutulan qaydada 2 ay müddətinə təxirə salınır.</w:t>
      </w:r>
    </w:p>
    <w:p w14:paraId="26CE1A2A" w14:textId="77777777" w:rsidR="003D78E1" w:rsidRDefault="006713DF">
      <w:pPr>
        <w:pStyle w:val="Mecelle"/>
        <w:tabs>
          <w:tab w:val="clear" w:pos="397"/>
          <w:tab w:val="left" w:pos="0"/>
        </w:tabs>
        <w:spacing w:after="60"/>
        <w:ind w:firstLine="567"/>
        <w:rPr>
          <w:lang w:val="az-Latn-AZ"/>
        </w:rPr>
      </w:pPr>
      <w:r>
        <w:rPr>
          <w:lang w:val="az-Latn-AZ"/>
        </w:rPr>
        <w:t>149.2. Səsvermə gününədək seçki dairəsində qeydə alınmış namizəd qalmazsa yaxud qeydə alınmış bir namizəd qalarsa, seçkilər bu Məcəllənin 145-ci maddəsində göstərilən qaydada namizədlərin irəli sürülməsi və sonrakı hərəkətlərin edilməsi üçün birmandatlı seçki dairəsində ən geci 3 ay müddətinə təxirə salınır.</w:t>
      </w:r>
    </w:p>
    <w:p w14:paraId="4BCE7408"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150.</w:t>
      </w:r>
      <w:r>
        <w:rPr>
          <w:lang w:val="az-Latn-AZ"/>
        </w:rPr>
        <w:t xml:space="preserve"> </w:t>
      </w:r>
      <w:r>
        <w:rPr>
          <w:rStyle w:val="StyleBold"/>
          <w:bCs/>
          <w:caps w:val="0"/>
          <w:color w:val="000000"/>
          <w:sz w:val="22"/>
          <w:szCs w:val="18"/>
        </w:rPr>
        <w:t>Milli Məclisə seçkilər zamanı qeydə alınmış namizədin nəqliyyat xərclərinin ödənilməsi</w:t>
      </w:r>
    </w:p>
    <w:p w14:paraId="4A462847" w14:textId="77777777" w:rsidR="003D78E1" w:rsidRDefault="006713DF">
      <w:pPr>
        <w:pStyle w:val="Mecelle"/>
        <w:tabs>
          <w:tab w:val="clear" w:pos="397"/>
          <w:tab w:val="left" w:pos="0"/>
        </w:tabs>
        <w:spacing w:after="60"/>
        <w:ind w:firstLine="567"/>
        <w:rPr>
          <w:lang w:val="az-Latn-AZ"/>
        </w:rPr>
      </w:pPr>
      <w:r>
        <w:rPr>
          <w:lang w:val="az-Latn-AZ"/>
        </w:rPr>
        <w:t>150.1. Bu Məcəllənin 70.2-ci maddəsinə uyğun olaraq birmandatlı seçki dairəsi üzrə qeydə alınmış namizədə müvafiq seçki dairəsi ərazisinin hüdudlarında (taksi və sifarişli reyslər istisna olmaqla) ümumi istifadədə olan şəhər, habelə şəhərkənarı və şəhərlərarası nəqliyyat vasitələrində gediş-gəlişin dəyəri müvafiq ödəniş sənədləri təqdim edildikdə ödənilir.</w:t>
      </w:r>
    </w:p>
    <w:p w14:paraId="00840FAD" w14:textId="77777777" w:rsidR="003D78E1" w:rsidRDefault="006713DF">
      <w:pPr>
        <w:pStyle w:val="Mecelle"/>
        <w:tabs>
          <w:tab w:val="clear" w:pos="397"/>
          <w:tab w:val="left" w:pos="0"/>
        </w:tabs>
        <w:spacing w:after="60"/>
        <w:ind w:firstLine="567"/>
        <w:rPr>
          <w:lang w:val="az-Latn-AZ"/>
        </w:rPr>
      </w:pPr>
      <w:r>
        <w:rPr>
          <w:lang w:val="az-Latn-AZ"/>
        </w:rPr>
        <w:t>150.2. Bir neçə seçki dairəsi olan şəhərlərdə bu dairələrin birində qeydə alınmış namizədə şəhərdə gediş-gəlişinin dəyəri müvafiq ödəniş sənədləri təqdim edildikdə ödənilir.</w:t>
      </w:r>
    </w:p>
    <w:p w14:paraId="655A1831" w14:textId="77777777" w:rsidR="003D78E1" w:rsidRDefault="006713DF">
      <w:pPr>
        <w:pStyle w:val="Mecelle"/>
        <w:tabs>
          <w:tab w:val="clear" w:pos="397"/>
          <w:tab w:val="left" w:pos="0"/>
        </w:tabs>
        <w:spacing w:after="60"/>
        <w:ind w:firstLine="567"/>
        <w:rPr>
          <w:lang w:val="az-Latn-AZ"/>
        </w:rPr>
      </w:pPr>
      <w:r>
        <w:rPr>
          <w:lang w:val="az-Latn-AZ"/>
        </w:rPr>
        <w:t>150.3. Qeydə alınmış namizəd namizəd kimi çıxış etdiyi birmandatlı seçki dairəsinin hüdudlarından kənarda yaşayırsa, əlavə olaraq ona dəmir yolu və ya ümumi istifadədə olan avtomobil nəqliyyatı ilə 4 dəfə yaxud təyyarə ilə 2 dəfə seçki dairəsinə və geriyə gediş-gəlişinin dəyəri müvafiq ödəniş sənədləri təqdim edildikdə ödənilir.</w:t>
      </w:r>
    </w:p>
    <w:p w14:paraId="4C5F006B" w14:textId="77777777" w:rsidR="003D78E1" w:rsidRDefault="006713DF">
      <w:pPr>
        <w:pStyle w:val="Mecelle"/>
        <w:tabs>
          <w:tab w:val="clear" w:pos="397"/>
          <w:tab w:val="left" w:pos="0"/>
        </w:tabs>
        <w:spacing w:after="60"/>
        <w:ind w:firstLine="567"/>
        <w:rPr>
          <w:lang w:val="az-Latn-AZ"/>
        </w:rPr>
      </w:pPr>
      <w:r>
        <w:rPr>
          <w:lang w:val="az-Latn-AZ"/>
        </w:rPr>
        <w:t>150.4. Birmandatlı seçki dairəsi üzrə qeydə alınmış namizədin gediş-gəlişinin dəyəri seçkilərin hazırlanmasına və keçirilməsinə ayrılan vəsait hesabına müvafiq dairə seçki komissiyası tərəfindən ödənilir.</w:t>
      </w:r>
    </w:p>
    <w:p w14:paraId="739FEE65" w14:textId="77777777" w:rsidR="003D78E1" w:rsidRDefault="006713DF">
      <w:pPr>
        <w:pStyle w:val="Mecelle"/>
        <w:tabs>
          <w:tab w:val="clear" w:pos="397"/>
          <w:tab w:val="left" w:pos="0"/>
        </w:tabs>
        <w:spacing w:after="60"/>
        <w:ind w:firstLine="567"/>
        <w:rPr>
          <w:lang w:val="az-Latn-AZ"/>
        </w:rPr>
      </w:pPr>
      <w:r>
        <w:rPr>
          <w:lang w:val="az-Latn-AZ"/>
        </w:rPr>
        <w:t>150.5. Bu cür ödəmələr Mərkəzi Seçki Komissiyasına ayrılan vəsait hesabına həyata keçirilir.</w:t>
      </w:r>
    </w:p>
    <w:p w14:paraId="59899D9D"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151.</w:t>
      </w:r>
      <w:r>
        <w:rPr>
          <w:lang w:val="az-Latn-AZ"/>
        </w:rPr>
        <w:t xml:space="preserve"> </w:t>
      </w:r>
      <w:r>
        <w:rPr>
          <w:rStyle w:val="StyleBold"/>
          <w:bCs/>
          <w:caps w:val="0"/>
          <w:color w:val="000000"/>
          <w:sz w:val="22"/>
          <w:szCs w:val="18"/>
        </w:rPr>
        <w:t xml:space="preserve">Milli Məclisə seçkilər zamanı qeydə alınmış namizədin toxunulmazlığı </w:t>
      </w:r>
    </w:p>
    <w:p w14:paraId="0F7072DE" w14:textId="77777777" w:rsidR="003D78E1" w:rsidRDefault="006713DF">
      <w:pPr>
        <w:pStyle w:val="Mecelle"/>
        <w:tabs>
          <w:tab w:val="clear" w:pos="397"/>
          <w:tab w:val="left" w:pos="0"/>
        </w:tabs>
        <w:spacing w:after="60"/>
        <w:ind w:firstLine="567"/>
        <w:rPr>
          <w:lang w:val="az-Latn-AZ"/>
        </w:rPr>
      </w:pPr>
      <w:r>
        <w:rPr>
          <w:lang w:val="az-Latn-AZ"/>
        </w:rPr>
        <w:t>Qeydə alınmış namizəd bu Məcəllənin 70.4-cü maddəsində nəzərdə tutulan qaydada yalnız Azərbaycan Respublikası Baş prokurorunun razılığı ilə məsuliyyətə cəlb edilə bilər.</w:t>
      </w:r>
    </w:p>
    <w:p w14:paraId="67F37887"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152.</w:t>
      </w:r>
      <w:r>
        <w:rPr>
          <w:lang w:val="az-Latn-AZ"/>
        </w:rPr>
        <w:t xml:space="preserve"> </w:t>
      </w:r>
      <w:r>
        <w:rPr>
          <w:rStyle w:val="StyleBold"/>
          <w:bCs/>
          <w:caps w:val="0"/>
          <w:color w:val="000000"/>
          <w:sz w:val="22"/>
          <w:szCs w:val="18"/>
        </w:rPr>
        <w:t>Milli Məclisə seçkilər zamanı qeydə alınmış namizədlərin vəkil edilmiş şəxslərinin sayı</w:t>
      </w:r>
    </w:p>
    <w:p w14:paraId="0263B0A2" w14:textId="77777777" w:rsidR="003D78E1" w:rsidRDefault="006713DF">
      <w:pPr>
        <w:pStyle w:val="Mecelle"/>
        <w:tabs>
          <w:tab w:val="clear" w:pos="397"/>
          <w:tab w:val="left" w:pos="0"/>
        </w:tabs>
        <w:spacing w:after="60"/>
        <w:ind w:firstLine="567"/>
        <w:rPr>
          <w:lang w:val="az-Latn-AZ"/>
        </w:rPr>
      </w:pPr>
      <w:r>
        <w:rPr>
          <w:lang w:val="az-Latn-AZ"/>
        </w:rPr>
        <w:t>152.1. Birmandatlı seçki dairəsi üzrə qeydə alınmış namizədin 10-a qədər vəkil edilmiş şəxs təyin etmək hüququ vardır. Göstərilən şəxslər müvafiq olaraq dairə seçki komissiyası tərəfindən qeydə alınır.</w:t>
      </w:r>
    </w:p>
    <w:p w14:paraId="457BE54F" w14:textId="77777777" w:rsidR="003D78E1" w:rsidRDefault="006713DF">
      <w:pPr>
        <w:pStyle w:val="Mecelle"/>
        <w:tabs>
          <w:tab w:val="clear" w:pos="397"/>
          <w:tab w:val="left" w:pos="0"/>
        </w:tabs>
        <w:spacing w:after="60"/>
        <w:ind w:firstLine="567"/>
        <w:rPr>
          <w:lang w:val="az-Latn-AZ"/>
        </w:rPr>
      </w:pPr>
      <w:r>
        <w:rPr>
          <w:lang w:val="az-Latn-AZ"/>
        </w:rPr>
        <w:t>152.2. Vəkil edilmiş şəxslərin statusu bu Məcəllənin 72-ci maddəsi ilə müəyyən edilir.</w:t>
      </w:r>
    </w:p>
    <w:p w14:paraId="3D18D2DB"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153.</w:t>
      </w:r>
      <w:r>
        <w:rPr>
          <w:lang w:val="az-Latn-AZ"/>
        </w:rPr>
        <w:t xml:space="preserve"> </w:t>
      </w:r>
      <w:r>
        <w:rPr>
          <w:rStyle w:val="StyleBold"/>
          <w:bCs/>
          <w:caps w:val="0"/>
          <w:color w:val="000000"/>
          <w:sz w:val="22"/>
          <w:szCs w:val="18"/>
        </w:rPr>
        <w:t>Milli Məclisə seçkilər zamanı deputatlığa namizədlərin namizədlik statusundan imtina etməsi</w:t>
      </w:r>
    </w:p>
    <w:p w14:paraId="7C5DED27" w14:textId="77777777" w:rsidR="003D78E1" w:rsidRDefault="006713DF">
      <w:pPr>
        <w:pStyle w:val="Mecelle"/>
        <w:tabs>
          <w:tab w:val="clear" w:pos="397"/>
          <w:tab w:val="left" w:pos="0"/>
        </w:tabs>
        <w:spacing w:after="60"/>
        <w:ind w:firstLine="567"/>
        <w:rPr>
          <w:lang w:val="az-Latn-AZ"/>
        </w:rPr>
      </w:pPr>
      <w:r>
        <w:rPr>
          <w:lang w:val="az-Latn-AZ"/>
        </w:rPr>
        <w:t xml:space="preserve">153.1. Milli Məclisə seçkilər zamanı namizədlərin namizədlik statusundan imtina etməsi bu Məcəllənin </w:t>
      </w:r>
      <w:r>
        <w:rPr>
          <w:i/>
          <w:color w:val="000000"/>
          <w:lang w:val="az-Latn-AZ"/>
        </w:rPr>
        <w:t>73-1-ci</w:t>
      </w:r>
      <w:r>
        <w:rPr>
          <w:lang w:val="az-Latn-AZ"/>
        </w:rPr>
        <w:t xml:space="preserve"> maddəsi ilə tənzimlənir.</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212"/>
      </w:r>
    </w:p>
    <w:p w14:paraId="3A5FE9F4" w14:textId="77777777" w:rsidR="003D78E1" w:rsidRDefault="006713DF">
      <w:pPr>
        <w:pStyle w:val="Mecelle"/>
        <w:tabs>
          <w:tab w:val="clear" w:pos="397"/>
          <w:tab w:val="left" w:pos="0"/>
        </w:tabs>
        <w:spacing w:after="60"/>
        <w:ind w:firstLine="567"/>
        <w:rPr>
          <w:lang w:val="az-Latn-AZ"/>
        </w:rPr>
      </w:pPr>
      <w:r>
        <w:rPr>
          <w:lang w:val="az-Latn-AZ"/>
        </w:rPr>
        <w:t xml:space="preserve">153.2. Bu Məcəllənin </w:t>
      </w:r>
      <w:r>
        <w:rPr>
          <w:i/>
          <w:color w:val="000000"/>
          <w:lang w:val="az-Latn-AZ"/>
        </w:rPr>
        <w:t>73-1.1-ci və 73-1.2-ci</w:t>
      </w:r>
      <w:r>
        <w:rPr>
          <w:lang w:val="az-Latn-AZ"/>
        </w:rPr>
        <w:t xml:space="preserve"> maddələrində göstərilən hərəkətləri etmiş şəxsin bu Məcəllədə nəzərdə tutulmuş qaydada və müddətdə istənilən birmandatlı seçki dairəsi üzrə seçkilərdə öz namizədliyini təkrar irəli sürmək hüququ vardır.</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213"/>
      </w:r>
    </w:p>
    <w:p w14:paraId="0C9F07FE" w14:textId="77777777" w:rsidR="003D78E1" w:rsidRDefault="006713DF">
      <w:pPr>
        <w:pStyle w:val="StyleMecelleLeftLeft-075cmHanging125cmBefore"/>
        <w:tabs>
          <w:tab w:val="clear" w:pos="397"/>
          <w:tab w:val="left" w:pos="0"/>
        </w:tabs>
        <w:spacing w:before="360" w:after="60"/>
        <w:ind w:left="0" w:firstLine="567"/>
        <w:jc w:val="both"/>
        <w:rPr>
          <w:rStyle w:val="StyleMecelleBold"/>
          <w:bCs/>
          <w:iCs/>
          <w:szCs w:val="22"/>
        </w:rPr>
      </w:pPr>
      <w:r>
        <w:rPr>
          <w:rStyle w:val="StyleMaddeHanging125cmBefore12ptChar"/>
          <w:szCs w:val="22"/>
        </w:rPr>
        <w:t>Maddə 154.</w:t>
      </w:r>
      <w:r>
        <w:rPr>
          <w:lang w:val="az-Latn-AZ"/>
        </w:rPr>
        <w:t xml:space="preserve"> </w:t>
      </w:r>
      <w:r>
        <w:rPr>
          <w:rStyle w:val="StyleBold"/>
          <w:bCs/>
          <w:caps w:val="0"/>
          <w:color w:val="000000"/>
          <w:sz w:val="22"/>
          <w:szCs w:val="18"/>
        </w:rPr>
        <w:t>Siyasi partiyanın, siyasi partiyalar blokunun Milli Məclisə seçkilə</w:t>
      </w:r>
      <w:r>
        <w:rPr>
          <w:rStyle w:val="StyleMecelleBold"/>
          <w:bCs/>
          <w:iCs/>
          <w:szCs w:val="22"/>
        </w:rPr>
        <w:t>rdə iştirakdan imtina etməsi</w:t>
      </w:r>
    </w:p>
    <w:p w14:paraId="4C02404A" w14:textId="77777777" w:rsidR="003D78E1" w:rsidRDefault="006713DF">
      <w:pPr>
        <w:pStyle w:val="Mecelle"/>
        <w:tabs>
          <w:tab w:val="clear" w:pos="397"/>
          <w:tab w:val="left" w:pos="0"/>
        </w:tabs>
        <w:spacing w:after="60"/>
        <w:ind w:firstLine="567"/>
        <w:rPr>
          <w:lang w:val="az-Latn-AZ"/>
        </w:rPr>
      </w:pPr>
      <w:r>
        <w:rPr>
          <w:lang w:val="az-Latn-AZ"/>
        </w:rPr>
        <w:t>154.1. Siyasi partiya öz nizamnaməsinə uyğun olaraq, siyasi partiyaların bloku isə ona daxil olan siyasi partiyaların səlahiyyətli nümayəndələrinin qərarı ilə səsvermə gününə ən geci 10 gün qalanadək istənilən vaxt müvafiq dairə seçki komissiyasına yazılı ərizə verərək, birmandatlı seçki dairəsi üzrə irəli sürülmüş namizədi, qeydə alınmış namizədi geri çağırmaq hüququna malikdir.</w:t>
      </w:r>
    </w:p>
    <w:p w14:paraId="0D692663" w14:textId="77777777" w:rsidR="003D78E1" w:rsidRDefault="006713DF">
      <w:pPr>
        <w:pStyle w:val="Mecelle"/>
        <w:tabs>
          <w:tab w:val="clear" w:pos="397"/>
          <w:tab w:val="left" w:pos="0"/>
        </w:tabs>
        <w:spacing w:after="60"/>
        <w:ind w:firstLine="567"/>
        <w:rPr>
          <w:lang w:val="az-Latn-AZ"/>
        </w:rPr>
      </w:pPr>
      <w:r>
        <w:rPr>
          <w:lang w:val="az-Latn-AZ"/>
        </w:rPr>
        <w:t>154.2. Siyasi partiyalar blokunun tərkibinə daxil olan siyasi partiya səsvermə gününə azı 10 gün qalmış istənilən vaxt Mərkəzi Seçki Komissiyasına ərizə verməklə müvafiq siyasi partiyanın səlahiyyətli orqanının qərarı ilə bu siyasi partiyalar blokunun tərkibində seçkilərdə iştirak etməkdən imtina edə bilər.</w:t>
      </w:r>
    </w:p>
    <w:p w14:paraId="15F24CBB" w14:textId="77777777" w:rsidR="003D78E1" w:rsidRDefault="006713DF">
      <w:pPr>
        <w:pStyle w:val="Mecelle"/>
        <w:tabs>
          <w:tab w:val="clear" w:pos="397"/>
          <w:tab w:val="left" w:pos="0"/>
        </w:tabs>
        <w:spacing w:after="60"/>
        <w:ind w:firstLine="567"/>
        <w:rPr>
          <w:lang w:val="az-Latn-AZ"/>
        </w:rPr>
      </w:pPr>
      <w:r>
        <w:rPr>
          <w:lang w:val="az-Latn-AZ"/>
        </w:rPr>
        <w:t>154.3. Siyasi partiyalar blokunun tərkibində seçkilərdə iştirak etməkdən imtina edən siyasi partiya bu Məcəllə ilə müəyyənləşdirilmiş qaydada müstəqil siyasi partiya kimi çıxış edə və ya digər siyasi partiyalar blokunun tərkibinə daxil ola bilər.</w:t>
      </w:r>
    </w:p>
    <w:p w14:paraId="0B764E38" w14:textId="77777777" w:rsidR="003D78E1" w:rsidRDefault="006713DF">
      <w:pPr>
        <w:pStyle w:val="Mecelle"/>
        <w:tabs>
          <w:tab w:val="clear" w:pos="397"/>
          <w:tab w:val="left" w:pos="0"/>
        </w:tabs>
        <w:spacing w:after="60"/>
        <w:ind w:firstLine="567"/>
        <w:rPr>
          <w:lang w:val="az-Latn-AZ"/>
        </w:rPr>
      </w:pPr>
      <w:r>
        <w:rPr>
          <w:lang w:val="az-Latn-AZ"/>
        </w:rPr>
        <w:t>154.4. Siyasi partiyalar blokunun irəli sürdüyü namizəd qeydə alındıqdan sonra, bu bloka daxil olmuş bütün siyasi partiyalar (birindən başqa) seçkilərdə iştirak etməkdən imtina edərlərsə, qalan siyasi partiya seçkilərdə siyasi partiyalar blokunun adı və rəmzləri saxlanılmaqla siyasi partiyaların bloku kimi iştirak edə bilər. Bu, namizədlərin qeydə alınmasından imtina edilməsi və ya qeydiyyatının ləğv edilməsi üçün əsas ola bilməz.</w:t>
      </w:r>
    </w:p>
    <w:p w14:paraId="54A37B3B" w14:textId="77777777" w:rsidR="003D78E1" w:rsidRDefault="006713DF">
      <w:pPr>
        <w:pStyle w:val="Mecelle"/>
        <w:tabs>
          <w:tab w:val="clear" w:pos="397"/>
          <w:tab w:val="left" w:pos="0"/>
        </w:tabs>
        <w:spacing w:after="60"/>
        <w:ind w:firstLine="567"/>
        <w:rPr>
          <w:lang w:val="az-Latn-AZ"/>
        </w:rPr>
      </w:pPr>
      <w:r>
        <w:rPr>
          <w:lang w:val="az-Latn-AZ"/>
        </w:rPr>
        <w:t>154.5. Siyasi partiyalar blokunun seçkilərdə iştirak etməkdən imtina etməsi, ona daxil olmuş siyasi partiyaları seçkilərdə iştirak etmək hüququndan məhrum etmir; belə halda bu Məcəlləyə uyğun olaraq namizədin təkrar irəli sürülməsi və digər zəruri seçki hərəkətlərinin həyata keçirilməsi tələb edilir.</w:t>
      </w:r>
    </w:p>
    <w:p w14:paraId="1EBB6BD0" w14:textId="77777777" w:rsidR="003D78E1" w:rsidRDefault="003D78E1">
      <w:pPr>
        <w:pStyle w:val="FESL"/>
        <w:spacing w:after="60"/>
        <w:rPr>
          <w:lang w:val="az-Latn-AZ"/>
        </w:rPr>
      </w:pPr>
    </w:p>
    <w:p w14:paraId="1723DB30" w14:textId="77777777" w:rsidR="003D78E1" w:rsidRDefault="006713DF">
      <w:pPr>
        <w:pStyle w:val="FESL"/>
        <w:keepNext/>
        <w:keepLines/>
        <w:spacing w:after="60"/>
        <w:rPr>
          <w:lang w:val="az-Latn-AZ"/>
        </w:rPr>
      </w:pPr>
      <w:r>
        <w:rPr>
          <w:lang w:val="az-Latn-AZ"/>
        </w:rPr>
        <w:t>İyirmi beşinci fəsil</w:t>
      </w:r>
    </w:p>
    <w:p w14:paraId="559C84FF" w14:textId="77777777" w:rsidR="003D78E1" w:rsidRDefault="006713DF">
      <w:pPr>
        <w:pStyle w:val="Heading2"/>
        <w:keepLines/>
        <w:spacing w:after="60"/>
        <w:rPr>
          <w:rFonts w:ascii="Palatino Linotype" w:hAnsi="Palatino Linotype"/>
          <w:lang w:val="az-Latn-AZ"/>
        </w:rPr>
      </w:pPr>
      <w:bookmarkStart w:id="237" w:name="_Toc90979893"/>
      <w:bookmarkStart w:id="238" w:name="_Toc91040294"/>
      <w:r>
        <w:rPr>
          <w:rFonts w:ascii="Palatino Linotype" w:hAnsi="Palatino Linotype"/>
          <w:lang w:val="az-Latn-AZ"/>
        </w:rPr>
        <w:t>MİLLİ MƏCLİSƏ SEÇKİLƏRƏ HAZIRLIQ</w:t>
      </w:r>
      <w:bookmarkEnd w:id="237"/>
      <w:bookmarkEnd w:id="238"/>
    </w:p>
    <w:p w14:paraId="70A70C31" w14:textId="72E591DB"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155.</w:t>
      </w:r>
      <w:r>
        <w:rPr>
          <w:lang w:val="az-Latn-AZ"/>
        </w:rPr>
        <w:t xml:space="preserve"> </w:t>
      </w:r>
      <w:r>
        <w:rPr>
          <w:rStyle w:val="StyleBold"/>
          <w:bCs/>
          <w:caps w:val="0"/>
          <w:color w:val="000000"/>
          <w:sz w:val="22"/>
          <w:szCs w:val="18"/>
        </w:rPr>
        <w:t xml:space="preserve">Milli Məclisə seçkilər zamanı </w:t>
      </w:r>
      <w:r w:rsidR="001466DE" w:rsidRPr="00220079">
        <w:rPr>
          <w:b/>
          <w:bCs/>
          <w:i/>
          <w:iCs/>
          <w:sz w:val="24"/>
          <w:szCs w:val="24"/>
          <w:lang w:val="az-Latn-AZ"/>
        </w:rPr>
        <w:t>mediada</w:t>
      </w:r>
      <w:r>
        <w:rPr>
          <w:rStyle w:val="StyleBold"/>
          <w:bCs/>
          <w:caps w:val="0"/>
          <w:color w:val="000000"/>
          <w:sz w:val="22"/>
          <w:szCs w:val="18"/>
        </w:rPr>
        <w:t xml:space="preserve"> seçkiqabağı təşviqatın aparılması üçün xüsusi tələblər</w:t>
      </w:r>
      <w:r w:rsidR="001466DE" w:rsidRPr="001466DE">
        <w:rPr>
          <w:rStyle w:val="EndnoteReference"/>
          <w:szCs w:val="18"/>
          <w:lang w:val="az-Latn-AZ"/>
        </w:rPr>
        <w:endnoteReference w:id="214"/>
      </w:r>
    </w:p>
    <w:p w14:paraId="538BA0AC" w14:textId="77777777" w:rsidR="003D78E1" w:rsidRDefault="006713DF">
      <w:pPr>
        <w:pStyle w:val="Mecelle"/>
        <w:spacing w:after="60"/>
        <w:ind w:firstLine="567"/>
        <w:rPr>
          <w:lang w:val="az-Latn-AZ"/>
        </w:rPr>
      </w:pPr>
      <w:r>
        <w:rPr>
          <w:lang w:val="az-Latn-AZ"/>
        </w:rPr>
        <w:t>155.1. Qeydə alınmış namizədlərin, siyasi partiyaların, siyasi partiyalar bloklarının seçkiqabağı təşviqatda iştirakı bu Məcəllənin on üçüncü fəsli ilə tənzimlənir.</w:t>
      </w:r>
    </w:p>
    <w:p w14:paraId="2E9FBD7A" w14:textId="7406997B" w:rsidR="003D78E1" w:rsidRDefault="006713DF">
      <w:pPr>
        <w:pStyle w:val="Mecelle"/>
        <w:spacing w:after="60"/>
        <w:ind w:firstLine="567"/>
        <w:rPr>
          <w:lang w:val="az-Latn-AZ"/>
        </w:rPr>
      </w:pPr>
      <w:r>
        <w:rPr>
          <w:lang w:val="az-Latn-AZ"/>
        </w:rPr>
        <w:t xml:space="preserve">155.2. </w:t>
      </w:r>
      <w:r w:rsidR="001466DE" w:rsidRPr="00220079">
        <w:rPr>
          <w:i/>
          <w:iCs/>
          <w:sz w:val="24"/>
          <w:szCs w:val="24"/>
          <w:lang w:val="az-Latn-AZ"/>
        </w:rPr>
        <w:t>Televiziya və radio yayımçılarının</w:t>
      </w:r>
      <w:r>
        <w:rPr>
          <w:lang w:val="az-Latn-AZ"/>
        </w:rPr>
        <w:t xml:space="preserve"> ayırdıqları pulsuz efir vaxtının ümumi həcminin 1/3 hissəsi qeydə alınmış namizədlərə, birmandatlı seçki dairələrinin 60-dan çoxunda namizədləri qeydə alınmış siyasi partiyalara, siyasi partiyaların bloklarına müzakirələrin, dəyirmi masaların, digər bu cür təşviqat tədbirlərinin keçirilməsi üçün ayrılır. </w:t>
      </w:r>
      <w:r>
        <w:rPr>
          <w:rFonts w:cs="Arial"/>
          <w:lang w:val="az-Latn-AZ"/>
        </w:rPr>
        <w:t>Bu cür tədbirlərin keçirilməsi qaydaları Mərkəzi Seçki Komissiyası tərəfindən müəyyən edilir.</w:t>
      </w:r>
      <w:r>
        <w:rPr>
          <w:rStyle w:val="EndnoteReference"/>
          <w:rFonts w:ascii="Palatino Linotype" w:hAnsi="Palatino Linotype" w:cs="Arial"/>
          <w:lang w:val="az-Latn-AZ"/>
        </w:rPr>
        <w:endnoteReference w:id="215"/>
      </w:r>
    </w:p>
    <w:p w14:paraId="4134C6BD" w14:textId="4157A000" w:rsidR="003D78E1" w:rsidRDefault="006713DF">
      <w:pPr>
        <w:pStyle w:val="Mecelle"/>
        <w:spacing w:after="60"/>
        <w:ind w:firstLine="567"/>
        <w:rPr>
          <w:lang w:val="az-Latn-AZ"/>
        </w:rPr>
      </w:pPr>
      <w:r>
        <w:rPr>
          <w:lang w:val="az-Latn-AZ"/>
        </w:rPr>
        <w:t xml:space="preserve">155.3. Bu Məcəllənin 77.2 və 77.3-cü maddələrində göstərilən </w:t>
      </w:r>
      <w:r w:rsidR="001466DE" w:rsidRPr="00220079">
        <w:rPr>
          <w:i/>
          <w:iCs/>
          <w:sz w:val="24"/>
          <w:szCs w:val="24"/>
          <w:lang w:val="az-Latn-AZ"/>
        </w:rPr>
        <w:t>televiziya və radio yayımçılarının</w:t>
      </w:r>
      <w:r>
        <w:rPr>
          <w:lang w:val="az-Latn-AZ"/>
        </w:rPr>
        <w:t xml:space="preserve"> kanallarında birgə təşviqat tədbirlərinin keçirilməsi üçün qeydə alınmış namizədlər, siyasi partiyalar, siyasi partiyaların blokları üçün efir vaxtı ayrılır, hesablanır və ayrı-ayrılıqda həyata keçirilir. Bu cür pulsuz efir vaxtından qeydə alınmış namizədlər, siyasi partiyalar, siyasi partiyaların blokları bərabər əsaslarla istifadə etməlidirlər. Bu halda hər bir namizəd, siyasi partiya, siyasi partiyaların bloku tərəfindən istifadə edilən efir vaxtının həcmi ayrıca müəyyənləşdirilir.</w:t>
      </w:r>
      <w:r w:rsidR="001466DE">
        <w:rPr>
          <w:rStyle w:val="EndnoteReference"/>
          <w:lang w:val="az-Latn-AZ"/>
        </w:rPr>
        <w:endnoteReference w:id="216"/>
      </w:r>
    </w:p>
    <w:p w14:paraId="20B91D33" w14:textId="534569BC" w:rsidR="003D78E1" w:rsidRDefault="006713DF">
      <w:pPr>
        <w:pStyle w:val="Mecelle"/>
        <w:spacing w:after="60"/>
        <w:ind w:firstLine="567"/>
        <w:rPr>
          <w:lang w:val="az-Latn-AZ"/>
        </w:rPr>
      </w:pPr>
      <w:r>
        <w:rPr>
          <w:lang w:val="az-Latn-AZ"/>
        </w:rPr>
        <w:t xml:space="preserve">155.4. Bu Məcəllənin 77.1-ci maddəsində göstərilən </w:t>
      </w:r>
      <w:r w:rsidR="001466DE" w:rsidRPr="00220079">
        <w:rPr>
          <w:i/>
          <w:iCs/>
          <w:sz w:val="24"/>
          <w:szCs w:val="24"/>
          <w:lang w:val="az-Latn-AZ"/>
        </w:rPr>
        <w:t>televiziya və radio yayımçılarının</w:t>
      </w:r>
      <w:r>
        <w:rPr>
          <w:lang w:val="az-Latn-AZ"/>
        </w:rPr>
        <w:t xml:space="preserve"> efir vaxtından ödənişli əsaslarla istifadə norması onun ümumi həcminin namizədlərin, birmandatlı seçki dairələrinin 60-dan çoxunda namizədləri qeydə alınmış siyasi partiyaların, siyasi partiyalar bloklarının ümumi sayına bölünməsi yolu ilə müəyyənləşdirilir.</w:t>
      </w:r>
    </w:p>
    <w:p w14:paraId="78A1ED83" w14:textId="77777777" w:rsidR="003D78E1" w:rsidRDefault="006713DF">
      <w:pPr>
        <w:pStyle w:val="Mecelle"/>
        <w:spacing w:after="60"/>
        <w:ind w:firstLine="567"/>
        <w:rPr>
          <w:lang w:val="az-Latn-AZ"/>
        </w:rPr>
      </w:pPr>
      <w:r>
        <w:rPr>
          <w:lang w:val="az-Latn-AZ"/>
        </w:rPr>
        <w:t>155.5. Bu Məcəllənin 77.1-ci maddəsində göstərilən dövri nəşr səhifələrində ayrılan yerin həcmi namizədlərin, birmandatlı seçki dairələrinin 60-dan çoxunda namizədləri qeydə alınmış siyasi partiyaların, siyasi partiyalar bloklarının ümumi sayına bölünməsi yolu ilə müəyyən edilir. Bu zaman həmin yerin həcmi namizədlər üçün ayrıca və siyasi partiyalar, siyasi partiyaların blokları üçün ayrıca müəyyən edilir. Onlar həmin yerdən müvafiq ödəniş müqabilində istifadə edə bilərlər.</w:t>
      </w:r>
    </w:p>
    <w:p w14:paraId="7721BF6F" w14:textId="77777777" w:rsidR="003D78E1" w:rsidRDefault="006713DF">
      <w:pPr>
        <w:pStyle w:val="Mecelle"/>
        <w:spacing w:after="60"/>
        <w:ind w:firstLine="567"/>
        <w:rPr>
          <w:lang w:val="az-Latn-AZ"/>
        </w:rPr>
      </w:pPr>
      <w:r>
        <w:rPr>
          <w:lang w:val="az-Latn-AZ"/>
        </w:rPr>
        <w:t>155.6. Qeydə alınmış namizədlərin, birmandatlı seçki dairələrinin 60-dan çoxunda namizədləri qeydə alınmış siyasi partiyaların, siyasi partiyalar bloklarının bu Məcəllənin 155.2-ci maddəsində göstərilən tədbirlərdə iştirakdan imtina etməsi bu Məcəllənin 80.6-cı maddəsinə uyğun olaraq pulsuz verilən efir vaxtı həcminin artırılmasına səbəb olmur.</w:t>
      </w:r>
    </w:p>
    <w:p w14:paraId="64BA0779"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156.</w:t>
      </w:r>
      <w:r>
        <w:rPr>
          <w:lang w:val="az-Latn-AZ"/>
        </w:rPr>
        <w:t xml:space="preserve"> </w:t>
      </w:r>
      <w:r>
        <w:rPr>
          <w:rStyle w:val="StyleBold"/>
          <w:bCs/>
          <w:caps w:val="0"/>
          <w:color w:val="000000"/>
          <w:sz w:val="22"/>
          <w:szCs w:val="18"/>
        </w:rPr>
        <w:t>Milli Məclisə seçkilər zamanı namizədlərin, qeydə alınmış namizədlərin, siyasi partiyaların, siyasi partiyalar bloklarının seçki fondları</w:t>
      </w:r>
    </w:p>
    <w:p w14:paraId="4FBD9A6D" w14:textId="77777777" w:rsidR="003D78E1" w:rsidRDefault="006713DF">
      <w:pPr>
        <w:pStyle w:val="Mecelle"/>
        <w:spacing w:after="60"/>
        <w:ind w:firstLine="567"/>
        <w:rPr>
          <w:lang w:val="az-Latn-AZ"/>
        </w:rPr>
      </w:pPr>
      <w:r>
        <w:rPr>
          <w:lang w:val="az-Latn-AZ"/>
        </w:rPr>
        <w:t xml:space="preserve">156.1. Namizədin seçki fondu vəsaitinin yuxarı həddi </w:t>
      </w:r>
      <w:r>
        <w:rPr>
          <w:strike/>
          <w:lang w:val="az-Latn-AZ"/>
        </w:rPr>
        <w:t xml:space="preserve">seçkilərin təyin edilməsi haqqında qərarın rəsmi dərc edildiyi günə müəyyənləşdirilən </w:t>
      </w:r>
      <w:r>
        <w:rPr>
          <w:rFonts w:cs="Lucida Sans Unicode"/>
          <w:strike/>
          <w:lang w:val="az-Latn-AZ"/>
        </w:rPr>
        <w:t>şərti maliyyə vahidinin</w:t>
      </w:r>
      <w:r>
        <w:rPr>
          <w:lang w:val="az-Latn-AZ"/>
        </w:rPr>
        <w:t xml:space="preserve"> 500 min </w:t>
      </w:r>
      <w:r>
        <w:rPr>
          <w:rFonts w:cs="Arial"/>
          <w:lang w:val="az-Latn-AZ"/>
        </w:rPr>
        <w:t>manatdan</w:t>
      </w:r>
      <w:r>
        <w:rPr>
          <w:lang w:val="az-Latn-AZ"/>
        </w:rPr>
        <w:t xml:space="preserve"> çox ola bilməz.</w:t>
      </w:r>
    </w:p>
    <w:p w14:paraId="37DA2FE6" w14:textId="77777777" w:rsidR="003D78E1" w:rsidRDefault="006713DF">
      <w:pPr>
        <w:pStyle w:val="Mecelle"/>
        <w:spacing w:after="60"/>
        <w:ind w:firstLine="567"/>
        <w:rPr>
          <w:lang w:val="az-Latn-AZ"/>
        </w:rPr>
      </w:pPr>
      <w:r>
        <w:rPr>
          <w:lang w:val="az-Latn-AZ"/>
        </w:rPr>
        <w:t>156.2. Birmandatlı seçki dairəsi üzrə irəli sürülən namizədlərin, qeydə alınmış namizədlərin seçki fondları aşağıdakı pul vəsaiti hesabına formalaşa bilər:</w:t>
      </w:r>
    </w:p>
    <w:p w14:paraId="486C5E66" w14:textId="77777777" w:rsidR="003D78E1" w:rsidRDefault="006713DF">
      <w:pPr>
        <w:pStyle w:val="Mecelle"/>
        <w:spacing w:after="60"/>
        <w:ind w:firstLine="567"/>
        <w:rPr>
          <w:lang w:val="az-Latn-AZ"/>
        </w:rPr>
      </w:pPr>
      <w:r>
        <w:rPr>
          <w:lang w:val="az-Latn-AZ"/>
        </w:rPr>
        <w:t xml:space="preserve">156.2.1.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500 min </w:t>
      </w:r>
      <w:r>
        <w:rPr>
          <w:rFonts w:cs="Arial"/>
          <w:lang w:val="az-Latn-AZ"/>
        </w:rPr>
        <w:t>manatdan</w:t>
      </w:r>
      <w:r>
        <w:rPr>
          <w:lang w:val="az-Latn-AZ"/>
        </w:rPr>
        <w:t xml:space="preserve"> çox olmamaq şərti ilə, namizədin, qeydə alınmış namizədin xüsusi vəsaiti;</w:t>
      </w:r>
    </w:p>
    <w:p w14:paraId="006E52B7" w14:textId="77777777" w:rsidR="003D78E1" w:rsidRDefault="006713DF">
      <w:pPr>
        <w:pStyle w:val="Mecelle"/>
        <w:spacing w:after="60"/>
        <w:ind w:firstLine="567"/>
        <w:rPr>
          <w:lang w:val="az-Latn-AZ"/>
        </w:rPr>
      </w:pPr>
      <w:r>
        <w:rPr>
          <w:lang w:val="az-Latn-AZ"/>
        </w:rPr>
        <w:t xml:space="preserve">156.2.2.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150 min </w:t>
      </w:r>
      <w:r>
        <w:rPr>
          <w:rFonts w:cs="Arial"/>
          <w:lang w:val="az-Latn-AZ"/>
        </w:rPr>
        <w:t>manatdan</w:t>
      </w:r>
      <w:r>
        <w:rPr>
          <w:lang w:val="az-Latn-AZ"/>
        </w:rPr>
        <w:t xml:space="preserve"> çox olmamaq şərti ilə, namizədi, qeydə alınmış namizədi irəli sürmüş siyasi partiyanın, siyasi partiyalar blokunun tərkibinə daxil olan siyasi partiyaların vəsaiti;</w:t>
      </w:r>
    </w:p>
    <w:p w14:paraId="2367D9EC" w14:textId="77777777" w:rsidR="003D78E1" w:rsidRDefault="006713DF">
      <w:pPr>
        <w:pStyle w:val="Mecelle"/>
        <w:spacing w:after="60"/>
        <w:ind w:firstLine="567"/>
        <w:rPr>
          <w:strike/>
          <w:lang w:val="az-Latn-AZ"/>
        </w:rPr>
      </w:pPr>
      <w:r>
        <w:rPr>
          <w:strike/>
          <w:lang w:val="az-Latn-AZ"/>
        </w:rPr>
        <w:t>156.2.3. bu Məcəllənin 164.8-ci maddəsində müəyyənləşdirilmiş hallar istisna olmaqla, qeydə alınmış namizədə dairə seçki komissiyası tərəfindən müvafiq birmandatlı seçki dairəsi üzrə qeydə alınmış digər namizədlərlə bərabər həcmdə ayrılmış vəsait;</w:t>
      </w:r>
    </w:p>
    <w:p w14:paraId="6220095A" w14:textId="77777777" w:rsidR="003D78E1" w:rsidRDefault="006713DF">
      <w:pPr>
        <w:pStyle w:val="Mecelle"/>
        <w:spacing w:after="60"/>
        <w:ind w:firstLine="567"/>
        <w:rPr>
          <w:lang w:val="az-Latn-AZ"/>
        </w:rPr>
      </w:pPr>
      <w:r>
        <w:rPr>
          <w:lang w:val="az-Latn-AZ"/>
        </w:rPr>
        <w:t xml:space="preserve">156.2.4.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vətəndaş üçün 3000 </w:t>
      </w:r>
      <w:r>
        <w:rPr>
          <w:rFonts w:cs="Arial"/>
          <w:lang w:val="az-Latn-AZ"/>
        </w:rPr>
        <w:t>manatdan</w:t>
      </w:r>
      <w:r>
        <w:rPr>
          <w:lang w:val="az-Latn-AZ"/>
        </w:rPr>
        <w:t xml:space="preserve"> və hüquqi şəxs üçün 50 min </w:t>
      </w:r>
      <w:r>
        <w:rPr>
          <w:rFonts w:cs="Arial"/>
          <w:lang w:val="az-Latn-AZ"/>
        </w:rPr>
        <w:t>manatdan</w:t>
      </w:r>
      <w:r>
        <w:rPr>
          <w:lang w:val="az-Latn-AZ"/>
        </w:rPr>
        <w:t xml:space="preserve"> çox olmayan könüllü ianələr.</w:t>
      </w:r>
    </w:p>
    <w:p w14:paraId="0213A624" w14:textId="77777777" w:rsidR="003D78E1" w:rsidRDefault="006713DF">
      <w:pPr>
        <w:pStyle w:val="Mecelle"/>
        <w:spacing w:after="60"/>
        <w:ind w:firstLine="567"/>
        <w:rPr>
          <w:lang w:val="az-Latn-AZ"/>
        </w:rPr>
      </w:pPr>
      <w:r>
        <w:rPr>
          <w:lang w:val="az-Latn-AZ"/>
        </w:rPr>
        <w:t>156.3. Birmandatlı seçki dairələrinin 60-dan çoxunda namizəd irəli sürmüş və ya namizədləri qeydə alınmış siyasi partiyalar, siyasi partiyaların blokları vahid seçki fondu yarada bilər.</w:t>
      </w:r>
    </w:p>
    <w:p w14:paraId="46D9662E" w14:textId="77777777" w:rsidR="003D78E1" w:rsidRDefault="006713DF">
      <w:pPr>
        <w:pStyle w:val="Mecelle"/>
        <w:spacing w:after="60"/>
        <w:ind w:firstLine="567"/>
        <w:rPr>
          <w:lang w:val="az-Latn-AZ"/>
        </w:rPr>
      </w:pPr>
      <w:r>
        <w:rPr>
          <w:lang w:val="az-Latn-AZ"/>
        </w:rPr>
        <w:t>156.4. Siyasi partiyaların, siyasi partiyalar bloklarının seçki fondları yalnız aşağıdakı pul vəsaiti hesabına formalaşır:</w:t>
      </w:r>
    </w:p>
    <w:p w14:paraId="1D31C7E9" w14:textId="77777777" w:rsidR="003D78E1" w:rsidRDefault="006713DF">
      <w:pPr>
        <w:pStyle w:val="Mecelle"/>
        <w:spacing w:after="60"/>
        <w:ind w:firstLine="567"/>
        <w:rPr>
          <w:lang w:val="az-Latn-AZ"/>
        </w:rPr>
      </w:pPr>
      <w:r>
        <w:rPr>
          <w:lang w:val="az-Latn-AZ"/>
        </w:rPr>
        <w:t xml:space="preserve">156.4.1. siyasi partiyaların, siyasi partiyalar bloklarının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500 min </w:t>
      </w:r>
      <w:r>
        <w:rPr>
          <w:rFonts w:cs="Arial"/>
          <w:lang w:val="az-Latn-AZ"/>
        </w:rPr>
        <w:t>manatdan</w:t>
      </w:r>
      <w:r>
        <w:rPr>
          <w:lang w:val="az-Latn-AZ"/>
        </w:rPr>
        <w:t xml:space="preserve"> çox olmamaq şərti ilə, xüsusi vəsaiti (siyasi partiyalar blokunun bu xüsusi vəsaiti seçki blokunu yaratmış siyasi partiyaların verdiyi vəsaitlər hesabına formalaşır);</w:t>
      </w:r>
    </w:p>
    <w:p w14:paraId="19CEEDEB" w14:textId="77777777" w:rsidR="003D78E1" w:rsidRDefault="006713DF">
      <w:pPr>
        <w:pStyle w:val="Mecelle"/>
        <w:spacing w:after="60"/>
        <w:ind w:firstLine="567"/>
        <w:rPr>
          <w:strike/>
          <w:lang w:val="az-Latn-AZ"/>
        </w:rPr>
      </w:pPr>
      <w:r>
        <w:rPr>
          <w:strike/>
          <w:lang w:val="az-Latn-AZ"/>
        </w:rPr>
        <w:t>156.4.2. bu Məcəllənin 164.8-ci maddəsində nəzərdə tutulan hallar istisna olmaqla, Mərkəzi Seçki Komissiyasının siyasi partiyaya, siyasi partiyaların blokuna ayırdığı vəsait;</w:t>
      </w:r>
    </w:p>
    <w:p w14:paraId="328A13A8" w14:textId="77777777" w:rsidR="003D78E1" w:rsidRDefault="006713DF">
      <w:pPr>
        <w:pStyle w:val="Mecelle"/>
        <w:spacing w:after="60"/>
        <w:ind w:firstLine="567"/>
        <w:rPr>
          <w:lang w:val="az-Latn-AZ"/>
        </w:rPr>
      </w:pPr>
      <w:r>
        <w:rPr>
          <w:lang w:val="az-Latn-AZ"/>
        </w:rPr>
        <w:t xml:space="preserve">156.4.3. vətəndaşların və hüquqi şəxslərin könüllü ianələri. Könüllü ianələrin həddi </w:t>
      </w:r>
      <w:r>
        <w:rPr>
          <w:strike/>
          <w:lang w:val="az-Latn-AZ"/>
        </w:rPr>
        <w:t xml:space="preserve">seçkilərin təyin edilməsi haqqında qərarın dərc edildiyi günə olan </w:t>
      </w:r>
      <w:r>
        <w:rPr>
          <w:rFonts w:cs="Lucida Sans Unicode"/>
          <w:strike/>
          <w:lang w:val="az-Latn-AZ"/>
        </w:rPr>
        <w:t>şərti maliyyə vahidinin</w:t>
      </w:r>
      <w:r>
        <w:rPr>
          <w:lang w:val="az-Latn-AZ"/>
        </w:rPr>
        <w:t xml:space="preserve"> vətəndaş üçün 3000, hüquqi şəxs üçün 50 min </w:t>
      </w:r>
      <w:r>
        <w:rPr>
          <w:rFonts w:cs="Arial"/>
          <w:lang w:val="az-Latn-AZ"/>
        </w:rPr>
        <w:t>manatdan</w:t>
      </w:r>
      <w:r>
        <w:rPr>
          <w:lang w:val="az-Latn-AZ"/>
        </w:rPr>
        <w:t xml:space="preserve"> çox ola bilməz.</w:t>
      </w:r>
    </w:p>
    <w:p w14:paraId="7620F237" w14:textId="77777777" w:rsidR="003D78E1" w:rsidRDefault="006713DF">
      <w:pPr>
        <w:pStyle w:val="Mecelle"/>
        <w:spacing w:after="60"/>
        <w:ind w:firstLine="567"/>
        <w:rPr>
          <w:lang w:val="az-Latn-AZ"/>
        </w:rPr>
      </w:pPr>
      <w:r>
        <w:rPr>
          <w:lang w:val="az-Latn-AZ"/>
        </w:rPr>
        <w:t>156.5. Siyasi partiyanın, siyasi partiyalar blokunun seçki fondu vəsaitinin yuxarı həddi bu Məcəllənin 156.1-ci maddəsində göstərilən məbləğin irəli sürülmüş və ya qeydə alınmış namizədlərin sayına vurulmaqla müəyyən edilir. Eyni zamanda, hər bir namizəd üçün xərclənmiş məbləğ bu Məcəllənin 156.1-ci maddəsində göstərilən məbləğdən yuxarı ola bilməz. Bu tələbə riayət olunması siyasi partiyaların, siyasi partiyalar bloklarının maliyyə hesabatlarında göstərilməlidir.</w:t>
      </w:r>
      <w:r>
        <w:rPr>
          <w:rStyle w:val="EndnoteReference"/>
          <w:rFonts w:ascii="Palatino Linotype" w:hAnsi="Palatino Linotype" w:cs="Tahoma"/>
          <w:lang w:val="az-Latn-AZ"/>
        </w:rPr>
        <w:endnoteReference w:id="217"/>
      </w:r>
    </w:p>
    <w:p w14:paraId="68F90E2E"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242" w:name="_Toc90979894"/>
      <w:r>
        <w:rPr>
          <w:rStyle w:val="StyleMaddeHanging125cmBefore12ptChar"/>
          <w:szCs w:val="22"/>
        </w:rPr>
        <w:t>Maddə 157.</w:t>
      </w:r>
      <w:r>
        <w:rPr>
          <w:lang w:val="az-Latn-AZ"/>
        </w:rPr>
        <w:t xml:space="preserve"> </w:t>
      </w:r>
      <w:r>
        <w:rPr>
          <w:rStyle w:val="StyleBold"/>
          <w:bCs/>
          <w:caps w:val="0"/>
          <w:color w:val="000000"/>
          <w:sz w:val="22"/>
          <w:szCs w:val="18"/>
        </w:rPr>
        <w:t>Milli Məclisə seçkilər zamanı xüsusi seçki hesabları</w:t>
      </w:r>
      <w:bookmarkEnd w:id="242"/>
    </w:p>
    <w:p w14:paraId="35A1F1A0" w14:textId="77777777" w:rsidR="003D78E1" w:rsidRDefault="006713DF">
      <w:pPr>
        <w:pStyle w:val="Mecelle"/>
        <w:spacing w:after="60"/>
        <w:ind w:firstLine="567"/>
        <w:rPr>
          <w:lang w:val="az-Latn-AZ"/>
        </w:rPr>
      </w:pPr>
      <w:r>
        <w:rPr>
          <w:lang w:val="az-Latn-AZ"/>
        </w:rPr>
        <w:t>157.1. Namizəd birmandatlı seçki dairəsi üzrə namizədliyinin irəli sürülməsi barədə dairə seçki komissiyasına bildiriş təqdim etdikdən sonra 5 gün müddətində öz seçki fondunu formalaşdırmaq üçün xüsusi seçki hesabı açmalıdır.</w:t>
      </w:r>
    </w:p>
    <w:p w14:paraId="20BF44B8" w14:textId="77777777" w:rsidR="003D78E1" w:rsidRDefault="006713DF">
      <w:pPr>
        <w:pStyle w:val="Mecelle"/>
        <w:spacing w:after="60"/>
        <w:ind w:firstLine="567"/>
        <w:rPr>
          <w:lang w:val="az-Latn-AZ"/>
        </w:rPr>
      </w:pPr>
      <w:r>
        <w:rPr>
          <w:lang w:val="az-Latn-AZ"/>
        </w:rPr>
        <w:t>157.2. Namizədlər üçün vahid seçki fondu yaratmaq niyyətində olan siyasi partiyalar, siyasi partiyaların blokları birmandatlı seçki dairələrinin 60-dan çoxunda irəli sürülən namizədlərin siyahısını Mərkəzi Seçki Komissiyasına təqdim etdikdən sonra 5 gün müddətində vahid seçki fondunu formalaşdırmaq üçün xüsusi seçki hesabı açırlar.</w:t>
      </w:r>
    </w:p>
    <w:p w14:paraId="64BC0628" w14:textId="77777777" w:rsidR="003D78E1" w:rsidRDefault="006713DF">
      <w:pPr>
        <w:pStyle w:val="Mecelle"/>
        <w:spacing w:after="60"/>
        <w:ind w:firstLine="567"/>
        <w:rPr>
          <w:lang w:val="az-Latn-AZ"/>
        </w:rPr>
      </w:pPr>
      <w:r>
        <w:rPr>
          <w:lang w:val="az-Latn-AZ"/>
        </w:rPr>
        <w:t>157.3. Namizəd, siyasi partiyalar, siyasi partiyaların blokları birmandatlı seçki dairəsi üzrə namizədin irəli sürülməsi barədə dairə seçki komissiyasından bildirişin təsdiq edilmiş surəti əsasında, həm də bu Məcəllənin 53-cü və 54-cü maddələrində göstərilən sənədlər əlavə edilməklə xüsusi seçki hesabı açırlar. Namizəd, siyasi partiya, siyasi partiyaların bloku öz səlahiyyətli nümayəndəsinə xüsusi seçki hesabının açılmasını tapşıra bilər. Namizəd, qeydə alınmış namizəd, siyasi partiyalar, siyasi partiyaların bloku Mərkəzi Seçki Komissiyasına yazılı məlumat verməklə, başqa şəxsə özünün seçki hesabında olan vəsaitdən istifadə etmək hüququ verə bilər.</w:t>
      </w:r>
    </w:p>
    <w:p w14:paraId="1C451908" w14:textId="77777777" w:rsidR="003D78E1" w:rsidRDefault="006713DF">
      <w:pPr>
        <w:pStyle w:val="Mecelle"/>
        <w:spacing w:after="60"/>
        <w:ind w:firstLine="567"/>
        <w:rPr>
          <w:lang w:val="az-Latn-AZ"/>
        </w:rPr>
      </w:pPr>
      <w:r>
        <w:rPr>
          <w:lang w:val="az-Latn-AZ"/>
        </w:rPr>
        <w:t>157.4. Namizədin, qeydə alınmış namizədin seçki dairəsi dəyişdikdə o, xüsusi seçki hesabının qalıq vəsaitini könüllü ianə vermiş şəxslərə, hüquqi şəxslərə proporsional əsasda qaytara bilər. Bu hüquqdan istifadə edilmədikdə, bank müvafiq seçki komissiyasının yazılı göstərişi əsasında 3 gün müddətində vəsaiti Mərkəzi Seçki Komissiyasının hesabına köçürür. Bundan sonra namizəd, qeydə alınmış namizəd Mərkəzi Seçki Komissiyasına yekun maliyyə hesabatı verməli, maliyyə hesabatının surətini isə dairə seçki komissiyasına təqdim etməlidir. Yeni seçki dairəsində xüsusi seçki hesabının açılması bu Məcəllə ilə müəyyənləşdirilmiş qaydada tənzimlənir.</w:t>
      </w:r>
    </w:p>
    <w:p w14:paraId="21DDFBFC"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243" w:name="_Toc90979895"/>
      <w:r>
        <w:rPr>
          <w:rStyle w:val="StyleMaddeHanging125cmBefore12ptChar"/>
          <w:szCs w:val="22"/>
        </w:rPr>
        <w:t>Maddə 158.</w:t>
      </w:r>
      <w:r>
        <w:rPr>
          <w:lang w:val="az-Latn-AZ"/>
        </w:rPr>
        <w:t xml:space="preserve"> </w:t>
      </w:r>
      <w:r>
        <w:rPr>
          <w:rStyle w:val="StyleBold"/>
          <w:bCs/>
          <w:caps w:val="0"/>
          <w:color w:val="000000"/>
          <w:sz w:val="22"/>
          <w:szCs w:val="18"/>
        </w:rPr>
        <w:t>Vahid seçki fondunun ləğv edilməsi</w:t>
      </w:r>
      <w:bookmarkEnd w:id="243"/>
    </w:p>
    <w:p w14:paraId="5C18AF3D" w14:textId="77777777" w:rsidR="003D78E1" w:rsidRDefault="006713DF">
      <w:pPr>
        <w:pStyle w:val="Mecelle"/>
        <w:spacing w:after="60"/>
        <w:ind w:firstLine="567"/>
        <w:rPr>
          <w:lang w:val="az-Latn-AZ"/>
        </w:rPr>
      </w:pPr>
      <w:r>
        <w:rPr>
          <w:lang w:val="az-Latn-AZ"/>
        </w:rPr>
        <w:t>Vahid seçki fondu yaradan siyasi partiyanın, siyasi partiyalar blokunun birmandatlı seçki dairələrində qeydiyyatdan keçən namizədlərinin sayı 60 və ya 60-dan az olarsa, siyasi partiyanın, siyasi partiyalar blokunun xüsusi seçki hesabı bağlanır, həmin hesabın bağlanması ilə eyni vaxtda hər bir namizəd üçün xüsusi seçki hesabı açılır və vahid seçki fondunun vəsaitləri namizədlərin seçki fondları arasında proporsional qaydada bölüşdürülür.</w:t>
      </w:r>
    </w:p>
    <w:p w14:paraId="3A0795F2"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159.</w:t>
      </w:r>
      <w:r>
        <w:rPr>
          <w:lang w:val="az-Latn-AZ"/>
        </w:rPr>
        <w:t xml:space="preserve"> </w:t>
      </w:r>
      <w:r>
        <w:rPr>
          <w:rStyle w:val="StyleBold"/>
          <w:bCs/>
          <w:caps w:val="0"/>
          <w:color w:val="000000"/>
          <w:sz w:val="22"/>
          <w:szCs w:val="18"/>
        </w:rPr>
        <w:t>Milli Məclisə seçkilər zamanı seçki fondları vəsaitlərinin istifadəsində aşkarlıq</w:t>
      </w:r>
    </w:p>
    <w:p w14:paraId="50103623" w14:textId="22191A4D" w:rsidR="003D78E1" w:rsidRDefault="006713DF">
      <w:pPr>
        <w:pStyle w:val="Mecelle"/>
        <w:spacing w:after="60"/>
        <w:ind w:firstLine="567"/>
        <w:rPr>
          <w:lang w:val="az-Latn-AZ"/>
        </w:rPr>
      </w:pPr>
      <w:r>
        <w:rPr>
          <w:lang w:val="az-Latn-AZ"/>
        </w:rPr>
        <w:t xml:space="preserve">159.1. Birmandatlı seçki dairəsi üzrə irəli sürülmüş və ya qeydiyyatdan keçmiş namizədin </w:t>
      </w:r>
      <w:r w:rsidRPr="001F5332">
        <w:rPr>
          <w:lang w:val="az-Latn-AZ"/>
        </w:rPr>
        <w:t xml:space="preserve">seçki fondu haqqında aşağıdakı məlumatlar bu Məcəllənin 77.3-cü maddəsində göstərilən </w:t>
      </w:r>
      <w:r w:rsidR="009D19D5" w:rsidRPr="001F5332">
        <w:rPr>
          <w:i/>
          <w:iCs/>
          <w:sz w:val="24"/>
          <w:szCs w:val="24"/>
          <w:lang w:val="az-Latn-AZ"/>
        </w:rPr>
        <w:t>media subyektləri</w:t>
      </w:r>
      <w:r w:rsidRPr="001F5332">
        <w:rPr>
          <w:i/>
          <w:iCs/>
          <w:lang w:val="az-Latn-AZ"/>
        </w:rPr>
        <w:t>ndə</w:t>
      </w:r>
      <w:r w:rsidRPr="001F5332">
        <w:rPr>
          <w:lang w:val="az-Latn-AZ"/>
        </w:rPr>
        <w:t xml:space="preserve"> hökmən dərc edilməlidir:</w:t>
      </w:r>
    </w:p>
    <w:p w14:paraId="18F9B2A9" w14:textId="77777777" w:rsidR="003D78E1" w:rsidRDefault="006713DF">
      <w:pPr>
        <w:pStyle w:val="Mecelle"/>
        <w:spacing w:after="60"/>
        <w:ind w:firstLine="567"/>
        <w:rPr>
          <w:lang w:val="az-Latn-AZ"/>
        </w:rPr>
      </w:pPr>
      <w:r>
        <w:rPr>
          <w:lang w:val="az-Latn-AZ"/>
        </w:rPr>
        <w:t xml:space="preserve">159.1.1. seçki fondu vəsaitinin məbləği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siyasi partiya, siyasi partiyaların bloku üçün 10 min </w:t>
      </w:r>
      <w:r>
        <w:rPr>
          <w:color w:val="000000"/>
          <w:lang w:val="az-Latn-AZ"/>
        </w:rPr>
        <w:t xml:space="preserve">manatdan </w:t>
      </w:r>
      <w:r>
        <w:rPr>
          <w:lang w:val="az-Latn-AZ"/>
        </w:rPr>
        <w:t xml:space="preserve">çox, namizəd, qeydə alınmış namizəd üçün isə 2 min 500 </w:t>
      </w:r>
      <w:r>
        <w:rPr>
          <w:rFonts w:cs="Arial"/>
          <w:lang w:val="az-Latn-AZ"/>
        </w:rPr>
        <w:t>manatdan</w:t>
      </w:r>
      <w:r>
        <w:rPr>
          <w:lang w:val="az-Latn-AZ"/>
        </w:rPr>
        <w:t xml:space="preserve"> çox olduqda həmin vəsaitin xərclənməsinin maliyyə hesabatı barədə; </w:t>
      </w:r>
    </w:p>
    <w:p w14:paraId="3E47BDFC" w14:textId="77777777" w:rsidR="003D78E1" w:rsidRDefault="006713DF">
      <w:pPr>
        <w:pStyle w:val="Mecelle"/>
        <w:spacing w:after="60"/>
        <w:ind w:firstLine="567"/>
        <w:rPr>
          <w:lang w:val="az-Latn-AZ"/>
        </w:rPr>
      </w:pPr>
      <w:r>
        <w:rPr>
          <w:lang w:val="az-Latn-AZ"/>
        </w:rPr>
        <w:t xml:space="preserve">159.1.2. seçki fonduna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siyasi partiya, siyasi partiyaların bloku üçün 5 min </w:t>
      </w:r>
      <w:r>
        <w:rPr>
          <w:rFonts w:cs="Arial"/>
          <w:lang w:val="az-Latn-AZ"/>
        </w:rPr>
        <w:t>manatdan</w:t>
      </w:r>
      <w:r>
        <w:rPr>
          <w:lang w:val="az-Latn-AZ"/>
        </w:rPr>
        <w:t xml:space="preserve"> çox, namizəd, qeydə alınmış namizəd üçün isə 1 mn 250 </w:t>
      </w:r>
      <w:r>
        <w:rPr>
          <w:rFonts w:cs="Arial"/>
          <w:lang w:val="az-Latn-AZ"/>
        </w:rPr>
        <w:t>manatdan</w:t>
      </w:r>
      <w:r>
        <w:rPr>
          <w:lang w:val="az-Latn-AZ"/>
        </w:rPr>
        <w:t xml:space="preserve"> çox məbləğdə ianə köçürən hüquqi şəxslər barəsində (bu zaman eyni hüquqi şəxs tərəfindən vəsaitin bir neçə ianə şəklində köçürülməsinin mümkünlüyü nəzərə alınmalıdır); </w:t>
      </w:r>
    </w:p>
    <w:p w14:paraId="6150360D" w14:textId="77777777" w:rsidR="003D78E1" w:rsidRDefault="006713DF">
      <w:pPr>
        <w:pStyle w:val="Mecelle"/>
        <w:spacing w:after="60"/>
        <w:ind w:firstLine="567"/>
        <w:rPr>
          <w:lang w:val="az-Latn-AZ"/>
        </w:rPr>
      </w:pPr>
      <w:r>
        <w:rPr>
          <w:lang w:val="az-Latn-AZ"/>
        </w:rPr>
        <w:t xml:space="preserve">159.1.3. seçki fonduna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250 </w:t>
      </w:r>
      <w:r>
        <w:rPr>
          <w:rFonts w:cs="Arial"/>
          <w:lang w:val="az-Latn-AZ"/>
        </w:rPr>
        <w:t>manatdan</w:t>
      </w:r>
      <w:r>
        <w:rPr>
          <w:lang w:val="az-Latn-AZ"/>
        </w:rPr>
        <w:t xml:space="preserve"> çox məbləğdə ianə köçürən vətəndaşların sayı barədə; </w:t>
      </w:r>
    </w:p>
    <w:p w14:paraId="5D3671D4" w14:textId="77777777" w:rsidR="003D78E1" w:rsidRDefault="006713DF">
      <w:pPr>
        <w:pStyle w:val="Mecelle"/>
        <w:spacing w:after="60"/>
        <w:ind w:firstLine="567"/>
        <w:rPr>
          <w:lang w:val="az-Latn-AZ"/>
        </w:rPr>
      </w:pPr>
      <w:r>
        <w:rPr>
          <w:lang w:val="az-Latn-AZ"/>
        </w:rPr>
        <w:t>159.1.4. ianəçilərə qaytarılan vəsaitlər barədə, geri qaytarmanın əsası haqqında;</w:t>
      </w:r>
    </w:p>
    <w:p w14:paraId="0CB9BB71" w14:textId="77777777" w:rsidR="003D78E1" w:rsidRDefault="006713DF">
      <w:pPr>
        <w:pStyle w:val="Mecelle"/>
        <w:spacing w:after="60"/>
        <w:ind w:firstLine="567"/>
        <w:rPr>
          <w:lang w:val="az-Latn-AZ"/>
        </w:rPr>
      </w:pPr>
      <w:r>
        <w:rPr>
          <w:lang w:val="az-Latn-AZ"/>
        </w:rPr>
        <w:t>159.1.5. seçki fonduna daxil olmuş vəsaitin ümumi həcmi və onun xərclənmiş hissəsinin ümumi məbləği barədə.</w:t>
      </w:r>
    </w:p>
    <w:p w14:paraId="4C58A755" w14:textId="7496BBE7" w:rsidR="003D78E1" w:rsidRDefault="006713DF">
      <w:pPr>
        <w:pStyle w:val="Mecelle"/>
        <w:spacing w:after="60"/>
        <w:ind w:firstLine="567"/>
        <w:rPr>
          <w:lang w:val="az-Latn-AZ"/>
        </w:rPr>
      </w:pPr>
      <w:r>
        <w:rPr>
          <w:lang w:val="az-Latn-AZ"/>
        </w:rPr>
        <w:t xml:space="preserve">159.2. Siyasi partiyanın, siyasi partiyalar blokunun vahid seçki fondu haqqında aşağıdakı məlumatlar bu Məcəllənin 77.2-ci maddəsində göstərilən </w:t>
      </w:r>
      <w:r w:rsidR="009D19D5" w:rsidRPr="001F5332">
        <w:rPr>
          <w:i/>
          <w:iCs/>
          <w:sz w:val="24"/>
          <w:szCs w:val="24"/>
          <w:lang w:val="az-Latn-AZ"/>
        </w:rPr>
        <w:t>media subyektləri</w:t>
      </w:r>
      <w:r w:rsidRPr="001F5332">
        <w:rPr>
          <w:i/>
          <w:iCs/>
          <w:lang w:val="az-Latn-AZ"/>
        </w:rPr>
        <w:t>ndə</w:t>
      </w:r>
      <w:r w:rsidRPr="001F5332">
        <w:rPr>
          <w:lang w:val="az-Latn-AZ"/>
        </w:rPr>
        <w:t xml:space="preserve"> hökmən </w:t>
      </w:r>
      <w:r>
        <w:rPr>
          <w:lang w:val="az-Latn-AZ"/>
        </w:rPr>
        <w:t>dərc edilməlidir:</w:t>
      </w:r>
    </w:p>
    <w:p w14:paraId="00183416" w14:textId="77777777" w:rsidR="003D78E1" w:rsidRDefault="006713DF">
      <w:pPr>
        <w:pStyle w:val="Mecelle"/>
        <w:spacing w:after="60"/>
        <w:ind w:firstLine="567"/>
        <w:rPr>
          <w:lang w:val="az-Latn-AZ"/>
        </w:rPr>
      </w:pPr>
      <w:r>
        <w:rPr>
          <w:lang w:val="az-Latn-AZ"/>
        </w:rPr>
        <w:t xml:space="preserve">159.2.1. seçki fondu vəsaitinin məbləği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10 min </w:t>
      </w:r>
      <w:r>
        <w:rPr>
          <w:rFonts w:cs="Arial"/>
          <w:lang w:val="az-Latn-AZ"/>
        </w:rPr>
        <w:t>manatdan</w:t>
      </w:r>
      <w:r>
        <w:rPr>
          <w:lang w:val="az-Latn-AZ"/>
        </w:rPr>
        <w:t xml:space="preserve"> çox olduqda həmin vəsaitin xərclənməsinin maliyyə hesabatı barədə; </w:t>
      </w:r>
    </w:p>
    <w:p w14:paraId="3B92D90E" w14:textId="77777777" w:rsidR="003D78E1" w:rsidRDefault="006713DF">
      <w:pPr>
        <w:pStyle w:val="Mecelle"/>
        <w:spacing w:after="60"/>
        <w:ind w:firstLine="567"/>
        <w:rPr>
          <w:lang w:val="az-Latn-AZ"/>
        </w:rPr>
      </w:pPr>
      <w:r>
        <w:rPr>
          <w:lang w:val="az-Latn-AZ"/>
        </w:rPr>
        <w:t xml:space="preserve">159.2.2. seçki fonduna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5 min </w:t>
      </w:r>
      <w:r>
        <w:rPr>
          <w:rFonts w:cs="Arial"/>
          <w:lang w:val="az-Latn-AZ"/>
        </w:rPr>
        <w:t>manatdan</w:t>
      </w:r>
      <w:r>
        <w:rPr>
          <w:lang w:val="az-Latn-AZ"/>
        </w:rPr>
        <w:t xml:space="preserve"> çox məbləğdə ianə köçürən hüquqi şəxslər barəsində (bu zaman eyni hüquqi şəxs tərəfindən vəsaitin bir neçə ianə şəklində köçürülməsinin mümkünlüyü nəzərə alınmalıdır); </w:t>
      </w:r>
    </w:p>
    <w:p w14:paraId="0B9DB63F" w14:textId="77777777" w:rsidR="003D78E1" w:rsidRDefault="006713DF">
      <w:pPr>
        <w:pStyle w:val="Mecelle"/>
        <w:spacing w:after="60"/>
        <w:ind w:firstLine="567"/>
        <w:rPr>
          <w:lang w:val="az-Latn-AZ"/>
        </w:rPr>
      </w:pPr>
      <w:r>
        <w:rPr>
          <w:lang w:val="az-Latn-AZ"/>
        </w:rPr>
        <w:t xml:space="preserve">159.2.3. seçki fonduna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250 </w:t>
      </w:r>
      <w:r>
        <w:rPr>
          <w:rFonts w:cs="Arial"/>
          <w:lang w:val="az-Latn-AZ"/>
        </w:rPr>
        <w:t>manatdan</w:t>
      </w:r>
      <w:r>
        <w:rPr>
          <w:lang w:val="az-Latn-AZ"/>
        </w:rPr>
        <w:t xml:space="preserve"> çox məbləğdə ianə köçürən vətəndaşların sayı barədə;</w:t>
      </w:r>
      <w:r>
        <w:rPr>
          <w:rStyle w:val="EndnoteReference"/>
          <w:rFonts w:ascii="Palatino Linotype" w:hAnsi="Palatino Linotype" w:cs="Tahoma"/>
          <w:lang w:val="az-Latn-AZ"/>
        </w:rPr>
        <w:endnoteReference w:id="218"/>
      </w:r>
    </w:p>
    <w:p w14:paraId="3C654CEE" w14:textId="77777777" w:rsidR="003D78E1" w:rsidRDefault="006713DF">
      <w:pPr>
        <w:pStyle w:val="Mecelle"/>
        <w:spacing w:after="60"/>
        <w:ind w:firstLine="567"/>
        <w:rPr>
          <w:lang w:val="az-Latn-AZ"/>
        </w:rPr>
      </w:pPr>
      <w:r>
        <w:rPr>
          <w:lang w:val="az-Latn-AZ"/>
        </w:rPr>
        <w:t>159.2.4. ianəçilərə qaytarılan vəsaitlər barədə, geri qaytarmanın əsası haqqında;</w:t>
      </w:r>
    </w:p>
    <w:p w14:paraId="1545093A" w14:textId="77777777" w:rsidR="003D78E1" w:rsidRDefault="006713DF">
      <w:pPr>
        <w:pStyle w:val="Mecelle"/>
        <w:spacing w:after="60"/>
        <w:ind w:firstLine="567"/>
        <w:rPr>
          <w:lang w:val="az-Latn-AZ"/>
        </w:rPr>
      </w:pPr>
      <w:r>
        <w:rPr>
          <w:lang w:val="az-Latn-AZ"/>
        </w:rPr>
        <w:t xml:space="preserve">159.2.5. seçki fonduna daxil olmuş vəsaitin ümumi həcmi və onun xərclənmiş hissəsinin ümumi məbləği barədə. </w:t>
      </w:r>
    </w:p>
    <w:p w14:paraId="147FA37B" w14:textId="77777777" w:rsidR="003D78E1" w:rsidRDefault="006713DF">
      <w:pPr>
        <w:pStyle w:val="StyleMecelleLeftLeft-075cmHanging125cmBefore"/>
        <w:spacing w:before="360" w:after="60"/>
        <w:ind w:left="0" w:firstLine="567"/>
        <w:jc w:val="both"/>
        <w:rPr>
          <w:rStyle w:val="StyleMecelleBold"/>
          <w:bCs/>
          <w:iCs/>
          <w:strike/>
          <w:szCs w:val="22"/>
        </w:rPr>
      </w:pPr>
      <w:r>
        <w:rPr>
          <w:rStyle w:val="StyleMaddeHanging125cmBefore12ptChar"/>
          <w:strike/>
          <w:szCs w:val="22"/>
        </w:rPr>
        <w:t>Maddə 160.</w:t>
      </w:r>
      <w:r>
        <w:rPr>
          <w:strike/>
          <w:szCs w:val="22"/>
          <w:lang w:val="az-Latn-AZ"/>
        </w:rPr>
        <w:t xml:space="preserve"> </w:t>
      </w:r>
      <w:r>
        <w:rPr>
          <w:rStyle w:val="StyleBold"/>
          <w:bCs/>
          <w:caps w:val="0"/>
          <w:strike/>
          <w:color w:val="000000"/>
          <w:sz w:val="22"/>
          <w:szCs w:val="22"/>
        </w:rPr>
        <w:t>Milli Məclisə seçkilər zamanı namizədlərin, qeydə alınmış namizədlərin, siyasi partiyaların, siyasi partiyalar bloklarının aldıqları pul vəsaitlərinin geri qaytarılmasının ardıcıllığı</w:t>
      </w:r>
    </w:p>
    <w:p w14:paraId="7FAF5C01" w14:textId="77777777" w:rsidR="003D78E1" w:rsidRDefault="006713DF">
      <w:pPr>
        <w:pStyle w:val="Mecelle"/>
        <w:spacing w:after="60"/>
        <w:ind w:firstLine="567"/>
        <w:rPr>
          <w:strike/>
          <w:lang w:val="az-Latn-AZ"/>
        </w:rPr>
      </w:pPr>
      <w:r>
        <w:rPr>
          <w:strike/>
          <w:lang w:val="az-Latn-AZ"/>
        </w:rPr>
        <w:t>Milli Məclisə seçkilər zamanı namizədlərin, qeydə alınmış namizədlərin, siyasi partiyaların, siyasi partiya bloklarının aldıqları pul vəsaitlərinin geri qaytarılmasının qaydaları bu Məcəllənin 90.5-ci - 90.7-ci maddələri ilə müəyyən edilir.</w:t>
      </w:r>
    </w:p>
    <w:p w14:paraId="056986A8" w14:textId="77777777" w:rsidR="003D78E1" w:rsidRDefault="006713DF">
      <w:pPr>
        <w:pStyle w:val="StyleMecelleLeftLeft-075cmHanging125cmBefore"/>
        <w:spacing w:before="360" w:after="60"/>
        <w:ind w:left="0" w:firstLine="567"/>
        <w:jc w:val="both"/>
        <w:rPr>
          <w:rStyle w:val="StyleBold"/>
          <w:bCs/>
          <w:caps w:val="0"/>
          <w:strike/>
          <w:color w:val="000000"/>
          <w:sz w:val="22"/>
          <w:szCs w:val="22"/>
        </w:rPr>
      </w:pPr>
      <w:r>
        <w:rPr>
          <w:rStyle w:val="StyleMaddeHanging125cmBefore12ptChar"/>
          <w:strike/>
          <w:szCs w:val="22"/>
        </w:rPr>
        <w:t>Maddə 161.</w:t>
      </w:r>
      <w:r>
        <w:rPr>
          <w:strike/>
          <w:szCs w:val="22"/>
          <w:lang w:val="az-Latn-AZ"/>
        </w:rPr>
        <w:t xml:space="preserve"> </w:t>
      </w:r>
      <w:r>
        <w:rPr>
          <w:rStyle w:val="StyleBold"/>
          <w:bCs/>
          <w:caps w:val="0"/>
          <w:strike/>
          <w:color w:val="000000"/>
          <w:sz w:val="22"/>
          <w:szCs w:val="22"/>
        </w:rPr>
        <w:t>Milli Məclisə seçkilər zamanı namizədlərin, qeydə alınmış namizədlərin, siyasi partiyaların, siyasi partiyalar bloklarının aldıqları büdcə vəsaitlərinin xərclənməmiş hissəsinin geri qaytarılmasının məcburiliyi</w:t>
      </w:r>
    </w:p>
    <w:p w14:paraId="3C5F8AE9" w14:textId="77777777" w:rsidR="003D78E1" w:rsidRDefault="006713DF">
      <w:pPr>
        <w:pStyle w:val="Mecelle"/>
        <w:spacing w:after="60"/>
        <w:ind w:firstLine="567"/>
        <w:rPr>
          <w:lang w:val="az-Latn-AZ"/>
        </w:rPr>
      </w:pPr>
      <w:r>
        <w:rPr>
          <w:strike/>
          <w:lang w:val="az-Latn-AZ"/>
        </w:rPr>
        <w:t xml:space="preserve">Birmandatlı seçki dairəsində səsvermədə iştirak etmiş və həmin dairədə seçicilərin </w:t>
      </w:r>
      <w:r>
        <w:rPr>
          <w:rFonts w:cs="Lucida Sans Unicode"/>
          <w:strike/>
          <w:lang w:val="az-Latn-AZ"/>
        </w:rPr>
        <w:t>etibarlı hesab edilən səslərinin azı 3 faizini</w:t>
      </w:r>
      <w:r>
        <w:rPr>
          <w:strike/>
          <w:lang w:val="az-Latn-AZ"/>
        </w:rPr>
        <w:t xml:space="preserve"> toplamış qeydə alınmış namizəd və ya seçilən sayılmış, habelə səsvermə gününədək bu Məcəllənin 73.3-cü maddəsində göstərilən məcburedici hallara görə namizədliyini geri götürmüş qeydə alınmış namizəd, birmandatlı seçki dairələrinin 60-dan çoxunda namizədləri qeydə alınmış siyasi partiya, siyasi partiyaların bloku səsvermə günündən sonra 30 gün müddətində müvafiq seçki komissiyasının onların seçki fondlarına köçürdüyü vəsaitin xərclənməmiş hissəsini bu seçki komissiyasına qaytarmağa borcludur. Bu müddət başa çatdıqda müvafiq bank seçki komissiyasının məktubunda göstərilmiş pul vəsaitini mübahisəsiz qaydada onun hesabına köçürməlidir.</w:t>
      </w:r>
      <w:r>
        <w:rPr>
          <w:rStyle w:val="EndnoteReference"/>
          <w:rFonts w:ascii="Palatino Linotype" w:hAnsi="Palatino Linotype" w:cs="Tahoma"/>
          <w:b w:val="0"/>
          <w:position w:val="6"/>
          <w:sz w:val="20"/>
          <w:szCs w:val="20"/>
          <w:lang w:val="az-Latn-AZ"/>
        </w:rPr>
        <w:endnoteReference w:id="219"/>
      </w:r>
    </w:p>
    <w:p w14:paraId="3860E91B" w14:textId="77777777" w:rsidR="003D78E1" w:rsidRDefault="006713DF">
      <w:pPr>
        <w:pStyle w:val="StyleMecelleLeftLeft-075cmHanging125cmBefore"/>
        <w:spacing w:before="360" w:after="60"/>
        <w:ind w:left="0" w:firstLine="567"/>
        <w:jc w:val="both"/>
        <w:rPr>
          <w:rStyle w:val="StyleBold"/>
          <w:bCs/>
          <w:caps w:val="0"/>
          <w:strike/>
          <w:color w:val="000000"/>
          <w:sz w:val="22"/>
          <w:szCs w:val="18"/>
        </w:rPr>
      </w:pPr>
      <w:r>
        <w:rPr>
          <w:rStyle w:val="StyleMaddeHanging125cmBefore12ptChar"/>
          <w:strike/>
          <w:szCs w:val="22"/>
        </w:rPr>
        <w:t>Maddə 162.</w:t>
      </w:r>
      <w:r>
        <w:rPr>
          <w:strike/>
          <w:lang w:val="az-Latn-AZ"/>
        </w:rPr>
        <w:t xml:space="preserve"> </w:t>
      </w:r>
      <w:r>
        <w:rPr>
          <w:rStyle w:val="StyleBold"/>
          <w:bCs/>
          <w:caps w:val="0"/>
          <w:strike/>
          <w:color w:val="000000"/>
          <w:sz w:val="22"/>
          <w:szCs w:val="18"/>
        </w:rPr>
        <w:t>Milli Məclisə seçkilər zamanı qeydə alınmış namizədlərə, siyasi partiyalara, siyasi partiyaların bloklarına verilmiş pulsuz efir vaxtının və dövri nəşrlərdə pulsuz ayrılmış yerin dəyərinin ödənilməsi</w:t>
      </w:r>
      <w:r>
        <w:rPr>
          <w:rStyle w:val="EndnoteReference"/>
          <w:rFonts w:ascii="Palatino Linotype" w:hAnsi="Palatino Linotype"/>
          <w:sz w:val="20"/>
          <w:lang w:val="az-Latn-AZ"/>
        </w:rPr>
        <w:endnoteReference w:id="220"/>
      </w:r>
    </w:p>
    <w:p w14:paraId="78DB9030" w14:textId="77777777" w:rsidR="003D78E1" w:rsidRDefault="006713DF">
      <w:pPr>
        <w:pStyle w:val="Mecelle"/>
        <w:spacing w:after="60"/>
        <w:ind w:firstLine="567"/>
        <w:rPr>
          <w:strike/>
          <w:lang w:val="az-Latn-AZ"/>
        </w:rPr>
      </w:pPr>
      <w:r>
        <w:rPr>
          <w:strike/>
          <w:lang w:val="az-Latn-AZ"/>
        </w:rPr>
        <w:t xml:space="preserve">162.1. Namizəd, siyasi partiya, siyasi partiyaların bloku bu Məcəllənin 77.2 və 77.3-cü maddələrində göstərilən teleradio verilişləri təşkilatlarına və dövri nəşrlərin redaksiyalarına pulsuz efir vaxtının və dövri nəşrlərdə ayrılmış yerin dəyərini tam həcmdə ödəməlidir. Göstərilən dəyər seçki fondundan yekun maliyyə hesabatının verildiyi günədək namizəd, siyasi partiyalar, siyasi partiyaların blokları tərəfindən ödənilməlidir. Mərkəzi Seçki Komissiyası seçkilərin ümumi nəticələrinin rəsmi dərc edildiyi gündən sonra 3 gün müddətində göstərilən namizədlərin, siyasi partiyaların, siyasi partiyalar bloklarının, habelə həmin partiya bloklarının tərkibinə daxil olmuş siyasi partiyaların siyahısını, onların ünvanını, istifadə edilmiş pulsuz efir vaxtının və dövri nəşrdə ayrılmış yerin dəyərinin ödənilməsi barədə siyasi partiyalar bloklarının birgə qərarlarından çıxarışların təsdiq edilmiş surətlərini bu Məcəllənin 77.2 və 77.3-cü maddələrində göstərilmiş teleradio verilişləri təşkilatlarına və dövri nəşrlər redaksiyalarına göndərir. </w:t>
      </w:r>
      <w:r>
        <w:rPr>
          <w:rStyle w:val="EndnoteReference"/>
          <w:rFonts w:ascii="Palatino Linotype" w:hAnsi="Palatino Linotype" w:cs="Tahoma"/>
          <w:strike/>
          <w:sz w:val="20"/>
          <w:lang w:val="az-Latn-AZ"/>
        </w:rPr>
        <w:endnoteReference w:id="221"/>
      </w:r>
    </w:p>
    <w:p w14:paraId="1A378A69" w14:textId="77777777" w:rsidR="003D78E1" w:rsidRDefault="006713DF">
      <w:pPr>
        <w:pStyle w:val="Mecelle"/>
        <w:spacing w:after="60"/>
        <w:ind w:firstLine="567"/>
        <w:rPr>
          <w:strike/>
          <w:lang w:val="az-Latn-AZ"/>
        </w:rPr>
      </w:pPr>
      <w:r>
        <w:rPr>
          <w:strike/>
          <w:lang w:val="az-Latn-AZ"/>
        </w:rPr>
        <w:t>162.2. Bu Məcəllənin 77.2-ci və 77.3-cü maddələrində göstərilən teleradio verilişləri təşkilatları və dövri nəşrlərin redaksiyaları seçkilərin ümumi nəticələrinin rəsmi dərc edildiyi gündən sonra 10 gün müddətində bu Məcəllənin 161-ci maddəsində nəzərdə tutulmayan namizədlərə, siyasi partiyalara, siyasi partiyaların bloklarına, habelə siyasi partiyaların blokuna daxil olmuş siyasi partiyalara istifadə edilmiş pulsuz efir vaxtının dəyəri və dövri nəşrdə ayrılmış yerin həcmi və dəyəri haqqında, özlərinin hüquqi ünvanı və bank rekvizitləri barəsində müvafiq məlumat göndərirlər.</w:t>
      </w:r>
      <w:r>
        <w:rPr>
          <w:rStyle w:val="EndnoteReference"/>
          <w:rFonts w:ascii="Palatino Linotype" w:hAnsi="Palatino Linotype" w:cs="Tahoma"/>
          <w:strike/>
          <w:sz w:val="20"/>
          <w:lang w:val="az-Latn-AZ"/>
        </w:rPr>
        <w:t xml:space="preserve"> </w:t>
      </w:r>
      <w:r>
        <w:rPr>
          <w:rStyle w:val="EndnoteReference"/>
          <w:rFonts w:ascii="Palatino Linotype" w:hAnsi="Palatino Linotype" w:cs="Tahoma"/>
          <w:sz w:val="20"/>
          <w:lang w:val="az-Latn-AZ"/>
        </w:rPr>
        <w:endnoteReference w:id="222"/>
      </w:r>
    </w:p>
    <w:p w14:paraId="5FC5931E" w14:textId="77777777" w:rsidR="003D78E1" w:rsidRDefault="006713DF">
      <w:pPr>
        <w:pStyle w:val="Mecelle"/>
        <w:spacing w:after="60"/>
        <w:ind w:firstLine="567"/>
        <w:rPr>
          <w:strike/>
          <w:lang w:val="az-Latn-AZ"/>
        </w:rPr>
      </w:pPr>
      <w:r>
        <w:rPr>
          <w:strike/>
          <w:lang w:val="az-Latn-AZ"/>
        </w:rPr>
        <w:t>162.3. Bu Məcəllənin 80.5, 83.6 və 155.2-ci maddələrində nəzərdə tutulmuş pulsuz efir vaxtının və dövri nəşrdə ayrılmış yerin dəyəri, bu Məcəllənin 80.6-cı və 83.7-ci maddələrində nəzərdə tutulmuş qaydada namizədlərə, siyasi partiyalara, siyasi partiyaların bloklarına verilmiş efir vaxtının və dövri nəşrdə ayrılmış yerin ümumi həcminin teleradio verilişləri təşkilatlarının və dövri nəşrlərin redaksiyalarının müəyyənləşdirdiyi efir vaxtının və dövri nəşrdə ayrılmış və məlumat üçün dərc edilmiş yerin qiymətinə vurulması yolu ilə müəyyən edilir.</w:t>
      </w:r>
    </w:p>
    <w:p w14:paraId="39A9CFD9" w14:textId="77777777" w:rsidR="003D78E1" w:rsidRDefault="006713DF">
      <w:pPr>
        <w:pStyle w:val="Mecelle"/>
        <w:spacing w:after="60"/>
        <w:ind w:firstLine="567"/>
        <w:rPr>
          <w:strike/>
          <w:lang w:val="az-Latn-AZ"/>
        </w:rPr>
      </w:pPr>
      <w:r>
        <w:rPr>
          <w:strike/>
          <w:lang w:val="az-Latn-AZ"/>
        </w:rPr>
        <w:t>162.4. 60-dan çox birmandatlı seçki dairələrində namizədləri qeydə alınmış siyasi partiya, siyasi partiyaların bloku bu Məcəllənin 155.2-ci maddəsində göstərilən təşviqat tədbirlərinin birgə keçirilməsi yolu ilə pulsuz efir vaxtından istifadə etdikdə hər bir siyasi partiyanın, siyasi partiyalar blokunun qaytardığı pul vəsaitinin həcmi teleradio verilişləri təşkilatları tərəfindən onların iştirak etdikləri birgə təşviqat tədbirlərinin hər birinin iştirakçılarının ümumi sayına proporsional olaraq bərabər paylarla müəyyənləşdirilir.</w:t>
      </w:r>
    </w:p>
    <w:p w14:paraId="42978B87" w14:textId="77777777" w:rsidR="003D78E1" w:rsidRDefault="006713DF">
      <w:pPr>
        <w:pStyle w:val="Mecelle"/>
        <w:spacing w:after="60"/>
        <w:ind w:firstLine="567"/>
        <w:rPr>
          <w:strike/>
          <w:lang w:val="az-Latn-AZ"/>
        </w:rPr>
      </w:pPr>
      <w:r>
        <w:rPr>
          <w:strike/>
          <w:lang w:val="az-Latn-AZ"/>
        </w:rPr>
        <w:t>162.5. Namizəd, siyasi partiya, siyasi partiyaların bloku pulsuz efir vaxtından bu Məcəllənin 81.5-ci maddəsi ilə nəzərdə tutulmuş qaydada və müddətdə imtina ediblərsə, verilmiş pulsuz efir vaxtının dəyəri ödənilmir.</w:t>
      </w:r>
    </w:p>
    <w:p w14:paraId="4AD08FC3" w14:textId="77777777" w:rsidR="003D78E1" w:rsidRDefault="006713DF">
      <w:pPr>
        <w:pStyle w:val="Mecelle"/>
        <w:spacing w:after="60"/>
        <w:ind w:firstLine="567"/>
        <w:rPr>
          <w:lang w:val="az-Latn-AZ"/>
        </w:rPr>
      </w:pPr>
      <w:r>
        <w:rPr>
          <w:strike/>
          <w:lang w:val="az-Latn-AZ"/>
        </w:rPr>
        <w:t xml:space="preserve">162.6. Bu Məcəllənin 77.2 və 77.3-cü maddələrində nəzərdə tutulmuş teleradio verilişləri təşkilatları və dövri nəşr redaksiyaları səsvermə günündən başlayaraq 12 ay müddətində Mərkəzi Seçki Komissiyasına bu Məcəllənin 161-ci maddəsində nəzərdə tutulmuş pulsuz efir vaxtının və dövri nəşrdə ayrılmış yerin dəyərini tam ödəməmiş namizədlər, siyasi partiyalar haqqında məlumatlar verirlər. Dairə seçki komissiyaları səsvermə günündən başlayaraq 12 ay müddətində bu Məcəllənin 161-ci maddəsində nəzərdə tutulmayan və seçki komissiyaları qarşısında borc öhdəliyi olan vətəndaşlar, siyasi partiyalar haqqında Mərkəzi Seçki Komissiyasına məlumat verirlər. </w:t>
      </w:r>
      <w:r>
        <w:rPr>
          <w:rStyle w:val="EndnoteReference"/>
          <w:rFonts w:ascii="Palatino Linotype" w:hAnsi="Palatino Linotype" w:cs="Tahoma"/>
          <w:sz w:val="20"/>
          <w:lang w:val="az-Latn-AZ"/>
        </w:rPr>
        <w:endnoteReference w:id="223"/>
      </w:r>
    </w:p>
    <w:p w14:paraId="3E27FDE3"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163.</w:t>
      </w:r>
      <w:r>
        <w:rPr>
          <w:lang w:val="az-Latn-AZ"/>
        </w:rPr>
        <w:t xml:space="preserve"> </w:t>
      </w:r>
      <w:r>
        <w:rPr>
          <w:rStyle w:val="StyleBold"/>
          <w:bCs/>
          <w:caps w:val="0"/>
          <w:color w:val="000000"/>
          <w:sz w:val="22"/>
          <w:szCs w:val="18"/>
        </w:rPr>
        <w:t xml:space="preserve">Milli Məclisə seçkilər zamanı namizədlərin, qeydə alınmış namizədlərin, siyasi partiyaların, siyasi partiyalar bloklarının seçki fondlarının xüsusi hesabında qalmış pul vəsaiti </w:t>
      </w:r>
    </w:p>
    <w:p w14:paraId="1F43C356" w14:textId="77777777" w:rsidR="003D78E1" w:rsidRDefault="006713DF">
      <w:pPr>
        <w:pStyle w:val="Mecelle"/>
        <w:spacing w:after="60"/>
        <w:ind w:firstLine="567"/>
        <w:rPr>
          <w:lang w:val="az-Latn-AZ"/>
        </w:rPr>
      </w:pPr>
      <w:r>
        <w:rPr>
          <w:lang w:val="az-Latn-AZ"/>
        </w:rPr>
        <w:t>Namizədlərin, qeydə alınmış namizədlərin, siyasi partiyaların, siyasi partiyalar bloklarının seçki fondlarının xüsusi hesabında qalmış pul vəsaitini müvafiq seçki komissiyasının yazılı göstərişinə uyğun olaraq müvafiq bank səsvermə günündən 60 gün keçdikdən sonra Mərkəzi Seçki Komissiyasının hesabına köçürməlidir.</w:t>
      </w:r>
    </w:p>
    <w:p w14:paraId="05A973DE" w14:textId="77777777" w:rsidR="003D78E1" w:rsidRDefault="006713DF">
      <w:pPr>
        <w:pStyle w:val="StyleMecelleLeftLeft-075cmHanging125cmBefore"/>
        <w:tabs>
          <w:tab w:val="clear" w:pos="397"/>
          <w:tab w:val="left" w:pos="0"/>
          <w:tab w:val="left" w:pos="360"/>
        </w:tabs>
        <w:spacing w:before="360" w:after="60"/>
        <w:ind w:left="0" w:firstLine="567"/>
        <w:jc w:val="both"/>
        <w:rPr>
          <w:rStyle w:val="StyleBold"/>
          <w:bCs/>
          <w:caps w:val="0"/>
          <w:strike/>
          <w:color w:val="000000"/>
          <w:sz w:val="22"/>
          <w:szCs w:val="18"/>
        </w:rPr>
      </w:pPr>
      <w:r>
        <w:rPr>
          <w:rStyle w:val="StyleMaddeHanging125cmBefore12ptChar"/>
          <w:strike/>
          <w:szCs w:val="22"/>
        </w:rPr>
        <w:t>Maddə 164.</w:t>
      </w:r>
      <w:r>
        <w:rPr>
          <w:strike/>
          <w:lang w:val="az-Latn-AZ"/>
        </w:rPr>
        <w:t xml:space="preserve"> </w:t>
      </w:r>
      <w:r>
        <w:rPr>
          <w:rStyle w:val="StyleBold"/>
          <w:bCs/>
          <w:caps w:val="0"/>
          <w:strike/>
          <w:color w:val="000000"/>
          <w:sz w:val="22"/>
          <w:szCs w:val="18"/>
        </w:rPr>
        <w:t>Milli Məclisə seçkilər zamanı namizədlərin, qeydə alınmış namizədlərin, siyasi partiyaların, siyasi partiyalar bloklarının aldıqları pul vəsaitinin öz hesablarına geri qaytarılması</w:t>
      </w:r>
      <w:r>
        <w:rPr>
          <w:rStyle w:val="EndnoteReference"/>
          <w:rFonts w:ascii="Palatino Linotype" w:hAnsi="Palatino Linotype"/>
          <w:sz w:val="20"/>
          <w:lang w:val="az-Latn-AZ"/>
        </w:rPr>
        <w:endnoteReference w:id="224"/>
      </w:r>
    </w:p>
    <w:p w14:paraId="50CEB2E9" w14:textId="77777777" w:rsidR="003D78E1" w:rsidRDefault="006713DF">
      <w:pPr>
        <w:pStyle w:val="Mecelle"/>
        <w:spacing w:after="60"/>
        <w:ind w:firstLine="567"/>
        <w:rPr>
          <w:strike/>
          <w:lang w:val="az-Latn-AZ"/>
        </w:rPr>
      </w:pPr>
      <w:r>
        <w:rPr>
          <w:strike/>
          <w:lang w:val="az-Latn-AZ"/>
        </w:rPr>
        <w:t xml:space="preserve">164.1. Seçki fondunda pul vəsaiti olmadıqda və yaxud çatışmadıqda </w:t>
      </w:r>
      <w:r>
        <w:rPr>
          <w:iCs/>
          <w:strike/>
          <w:lang w:val="az-Latn-AZ"/>
        </w:rPr>
        <w:t>qeydə alınmış namizədə,</w:t>
      </w:r>
      <w:r>
        <w:rPr>
          <w:strike/>
          <w:lang w:val="az-Latn-AZ"/>
        </w:rPr>
        <w:t xml:space="preserve"> siyasi partiyalara və siyasi partiyaların bloklarına təqdim edilmiş pulsuz efir vaxtının və dövri nəşrdə ayrılmış yerin dəyərinin ödənilməsi onların öz vəsaiti hesabına həyata keçirilir.</w:t>
      </w:r>
      <w:r>
        <w:rPr>
          <w:rStyle w:val="EndnoteReference"/>
          <w:rFonts w:ascii="Palatino Linotype" w:hAnsi="Palatino Linotype" w:cs="Tahoma"/>
          <w:strike/>
          <w:sz w:val="20"/>
          <w:szCs w:val="20"/>
          <w:lang w:val="az-Latn-AZ"/>
        </w:rPr>
        <w:endnoteReference w:id="225"/>
      </w:r>
    </w:p>
    <w:p w14:paraId="24B27561" w14:textId="77777777" w:rsidR="003D78E1" w:rsidRDefault="006713DF">
      <w:pPr>
        <w:pStyle w:val="Mecelle"/>
        <w:spacing w:after="60"/>
        <w:ind w:firstLine="567"/>
        <w:rPr>
          <w:strike/>
          <w:lang w:val="az-Latn-AZ"/>
        </w:rPr>
      </w:pPr>
      <w:r>
        <w:rPr>
          <w:strike/>
          <w:lang w:val="az-Latn-AZ"/>
        </w:rPr>
        <w:t xml:space="preserve">164.2. Verilmiş pulsuz efir vaxtının və dövri nəşrdə ayrılmış yerin dəyərinin ödənilməsinə ayrılmış büdcə vəsaitini qaytarmaq vəzifəsi siyasi partiyalar blokunun üzərinə düşdükdə, qaytarılmalı vəsait bu bloka səsvermə gününədək daxil olan siyasi partiyalar arasında bərabər paylarla bölüşdürülür, bu şərtlə ki, siyasi partiyalar blokunun yaradılması haqqında Mərkəzi Seçki Komissiyasına təqdim edilmiş birgə qərarda ayrı qayda nəzərdə tutulmasın. </w:t>
      </w:r>
    </w:p>
    <w:p w14:paraId="6D4DD0D1" w14:textId="77777777" w:rsidR="003D78E1" w:rsidRDefault="006713DF">
      <w:pPr>
        <w:pStyle w:val="Mecelle"/>
        <w:spacing w:after="60"/>
        <w:ind w:firstLine="567"/>
        <w:rPr>
          <w:strike/>
          <w:lang w:val="az-Latn-AZ"/>
        </w:rPr>
      </w:pPr>
      <w:r>
        <w:rPr>
          <w:strike/>
          <w:lang w:val="az-Latn-AZ"/>
        </w:rPr>
        <w:t>164.3. Bu Məcəllənin 161-ci maddəsində nəzərdə tutulmayan qeydə alınmış namizəd bu Məcəlləyə uyğun yekun maliyyə hesabatının verilməsi ilə yanaşı müvafiq vəsaitin qaytarılmasını da öz üzərinə götürürsə, dövlət büdcəsinin geri qaytarılası vəsaitini səsvermə günündən başlayaraq 12 ay müddətində müvafiq dairə seçki komissiyasının hesabına qaytara bilər.</w:t>
      </w:r>
      <w:r>
        <w:rPr>
          <w:rStyle w:val="EndnoteReference"/>
          <w:rFonts w:ascii="Palatino Linotype" w:hAnsi="Palatino Linotype" w:cs="Tahoma"/>
          <w:strike/>
          <w:sz w:val="20"/>
          <w:szCs w:val="20"/>
          <w:lang w:val="az-Latn-AZ"/>
        </w:rPr>
        <w:endnoteReference w:id="226"/>
      </w:r>
    </w:p>
    <w:p w14:paraId="5D50E62C" w14:textId="77777777" w:rsidR="003D78E1" w:rsidRDefault="006713DF">
      <w:pPr>
        <w:pStyle w:val="Mecelle"/>
        <w:spacing w:after="60"/>
        <w:ind w:firstLine="567"/>
        <w:rPr>
          <w:strike/>
          <w:lang w:val="az-Latn-AZ"/>
        </w:rPr>
      </w:pPr>
      <w:r>
        <w:rPr>
          <w:strike/>
          <w:lang w:val="az-Latn-AZ"/>
        </w:rPr>
        <w:t xml:space="preserve">164.4. </w:t>
      </w:r>
      <w:r>
        <w:rPr>
          <w:iCs/>
          <w:strike/>
          <w:lang w:val="az-Latn-AZ"/>
        </w:rPr>
        <w:t>Bu Məcəllənin</w:t>
      </w:r>
      <w:r>
        <w:rPr>
          <w:strike/>
          <w:lang w:val="az-Latn-AZ"/>
        </w:rPr>
        <w:t xml:space="preserve"> 162.1-ci maddəsinin tələblərini yekun maliyyə hesabatı verilənədək yerinə yetirməyən siyasi partiya, siyasi partiyaların bloku teleradio verilişləri təşkilatları və dövri nəşr redaksiyaları qarşısında müvafiq pul vəsaitinin ödənilməsi haqqında öhdəlik götürübsə, dövlət büdcəsinin vəsaitlərini, habelə istifadə edilmiş pulsuz efir vaxtının və dövri nəşrdə pulsuz ayrılmış yerin dəyərini səsvermə günündən başlayaraq 12 ay müddətində ödəmək üçün onlara möhlət verilə bilər.</w:t>
      </w:r>
      <w:r>
        <w:rPr>
          <w:rStyle w:val="EndnoteReference"/>
          <w:rFonts w:ascii="Palatino Linotype" w:hAnsi="Palatino Linotype" w:cs="Tahoma"/>
          <w:strike/>
          <w:sz w:val="20"/>
          <w:szCs w:val="20"/>
          <w:lang w:val="az-Latn-AZ"/>
        </w:rPr>
        <w:endnoteReference w:id="227"/>
      </w:r>
    </w:p>
    <w:p w14:paraId="039B16C1" w14:textId="77777777" w:rsidR="003D78E1" w:rsidRDefault="006713DF">
      <w:pPr>
        <w:pStyle w:val="Mecelle"/>
        <w:spacing w:after="60"/>
        <w:ind w:firstLine="567"/>
        <w:rPr>
          <w:strike/>
          <w:lang w:val="az-Latn-AZ"/>
        </w:rPr>
      </w:pPr>
      <w:r>
        <w:rPr>
          <w:strike/>
          <w:lang w:val="az-Latn-AZ"/>
        </w:rPr>
        <w:t xml:space="preserve">164.5. Bu Məcəllənin </w:t>
      </w:r>
      <w:r>
        <w:rPr>
          <w:iCs/>
          <w:strike/>
          <w:lang w:val="az-Latn-AZ"/>
        </w:rPr>
        <w:t>164.4-cü maddəsində</w:t>
      </w:r>
      <w:r>
        <w:rPr>
          <w:strike/>
          <w:lang w:val="az-Latn-AZ"/>
        </w:rPr>
        <w:t xml:space="preserve"> nəzərdə tutulan öhdəliklər icra edilmədikdə və vəsaitin qaytarılması haqqında öhdəlikdə göstərilən müddət başa çatdıqda vəsait məhkəmə qaydasında qaytarılır. </w:t>
      </w:r>
      <w:r>
        <w:rPr>
          <w:iCs/>
          <w:strike/>
          <w:lang w:val="az-Latn-AZ"/>
        </w:rPr>
        <w:t>Bu Məcəllənin 164.4-cü maddəsində</w:t>
      </w:r>
      <w:r>
        <w:rPr>
          <w:strike/>
          <w:lang w:val="az-Latn-AZ"/>
        </w:rPr>
        <w:t xml:space="preserve"> göstərilən tələbləri yerinə yetirməyən qeydə alınmış namizəd, siyasi partiya, siyasi partiyaların bloku yekun maliyyə hesabatı verilənədək </w:t>
      </w:r>
      <w:r>
        <w:rPr>
          <w:iCs/>
          <w:strike/>
          <w:lang w:val="az-Latn-AZ"/>
        </w:rPr>
        <w:t>bu Məcəllənin 164.4-cü maddəsində</w:t>
      </w:r>
      <w:r>
        <w:rPr>
          <w:strike/>
          <w:lang w:val="az-Latn-AZ"/>
        </w:rPr>
        <w:t xml:space="preserve"> göstərilən öhdəliyi götürmədikdə yekun maliyyə hesabatının verilməsi müddəti başa çatanadək pul vəsaiti məhkəmə qaydasında qaytarılır.</w:t>
      </w:r>
      <w:r>
        <w:rPr>
          <w:rStyle w:val="EndnoteReference"/>
          <w:rFonts w:ascii="Palatino Linotype" w:hAnsi="Palatino Linotype" w:cs="Tahoma"/>
          <w:strike/>
          <w:sz w:val="20"/>
          <w:szCs w:val="20"/>
          <w:lang w:val="az-Latn-AZ"/>
        </w:rPr>
        <w:endnoteReference w:id="228"/>
      </w:r>
    </w:p>
    <w:p w14:paraId="6FC4ABBF" w14:textId="77777777" w:rsidR="003D78E1" w:rsidRDefault="006713DF">
      <w:pPr>
        <w:pStyle w:val="Mecelle"/>
        <w:spacing w:after="60"/>
        <w:ind w:firstLine="567"/>
        <w:rPr>
          <w:strike/>
          <w:lang w:val="az-Latn-AZ"/>
        </w:rPr>
      </w:pPr>
      <w:r>
        <w:rPr>
          <w:strike/>
          <w:lang w:val="az-Latn-AZ"/>
        </w:rPr>
        <w:t>164.6. Namizəd, qeydə alınmış namizəd statusunu itirdikdə bu Məcəllənin 164-cü maddəsi ilə namizədlərin, qeydə alınmış namizədlərin üzərinə qoyulmuş öhdəliklər namizəd, qeydə alınmış namizəd sayılmış vətəndaşın üzərinə qoyulur. Namizəd, qeydə alınmış namizəd siyasi partiya, siyasi partiyaların bloku tərəfindən irəli sürülübsə, siyasi partiyaların, siyasi partiyalar bloklarının üzərinə bu Məcəllənin 164-cü maddəsi ilə qoyulmuş öhdəliklər seçkilər qurtardıqda seçkilərdə iştirak etmiş siyasi partiyanın, o cümlədən siyasi partiyalar blokunun tərkibində iştirak etmiş siyasi partiyaların üzərinə qoyulur.</w:t>
      </w:r>
    </w:p>
    <w:p w14:paraId="66FDC315" w14:textId="77777777" w:rsidR="003D78E1" w:rsidRDefault="006713DF">
      <w:pPr>
        <w:pStyle w:val="Mecelle"/>
        <w:spacing w:after="60"/>
        <w:ind w:firstLine="567"/>
        <w:rPr>
          <w:strike/>
          <w:lang w:val="az-Latn-AZ"/>
        </w:rPr>
      </w:pPr>
      <w:r>
        <w:rPr>
          <w:strike/>
          <w:lang w:val="az-Latn-AZ"/>
        </w:rPr>
        <w:t>164.7. Mərkəzi Seçki Komissiyası əsas seçkilərin, təkrar və ya əlavə seçkilərin təyin edilməsi haqqında qərarın rəsmi dərcindən sonra və seçki komissiyaları qarşısında borc öhdəliyi olan vətəndaşların siyahısını dairə seçki komissiyalarına onların yaradılması günündən başlayaraq 5 gün müddətində göndərir.</w:t>
      </w:r>
    </w:p>
    <w:p w14:paraId="3031F0D8" w14:textId="77777777" w:rsidR="003D78E1" w:rsidRDefault="006713DF">
      <w:pPr>
        <w:pStyle w:val="Mecelle"/>
        <w:spacing w:after="60"/>
        <w:ind w:firstLine="567"/>
        <w:rPr>
          <w:strike/>
          <w:lang w:val="az-Latn-AZ"/>
        </w:rPr>
      </w:pPr>
      <w:r>
        <w:rPr>
          <w:strike/>
          <w:lang w:val="az-Latn-AZ"/>
        </w:rPr>
        <w:t>164.8. Əsas, təkrar və əlavə seçkilərdə və seçkilərin təyin edilməsi haqqında qərarın rəsmi dərc edildiyi gün seçki komissiyası qarşısında büdcə vəsaiti üzrə borcu olan vətəndaşın, irəli sürüldüyü seçki dairəsindən asılı olmayaraq, dövlət büdcəsindən vəsait almağa hüququ yoxdur.</w:t>
      </w:r>
      <w:r>
        <w:rPr>
          <w:rStyle w:val="EndnoteReference"/>
          <w:rFonts w:ascii="Palatino Linotype" w:hAnsi="Palatino Linotype" w:cs="Tahoma"/>
          <w:strike/>
          <w:sz w:val="20"/>
          <w:szCs w:val="20"/>
          <w:lang w:val="az-Latn-AZ"/>
        </w:rPr>
        <w:t xml:space="preserve"> </w:t>
      </w:r>
      <w:r>
        <w:rPr>
          <w:rStyle w:val="EndnoteReference"/>
          <w:rFonts w:ascii="Palatino Linotype" w:hAnsi="Palatino Linotype" w:cs="Tahoma"/>
          <w:strike/>
          <w:sz w:val="20"/>
          <w:szCs w:val="20"/>
          <w:lang w:val="az-Latn-AZ"/>
        </w:rPr>
        <w:endnoteReference w:id="229"/>
      </w:r>
    </w:p>
    <w:p w14:paraId="06F15DBF" w14:textId="77777777" w:rsidR="003D78E1" w:rsidRDefault="003D78E1">
      <w:pPr>
        <w:pStyle w:val="FESL"/>
        <w:spacing w:after="60"/>
        <w:rPr>
          <w:lang w:val="az-Latn-AZ"/>
        </w:rPr>
      </w:pPr>
    </w:p>
    <w:p w14:paraId="74A6229A" w14:textId="77777777" w:rsidR="003D78E1" w:rsidRDefault="006713DF">
      <w:pPr>
        <w:pStyle w:val="FESL"/>
        <w:spacing w:after="60"/>
        <w:rPr>
          <w:lang w:val="az-Latn-AZ"/>
        </w:rPr>
      </w:pPr>
      <w:r>
        <w:rPr>
          <w:lang w:val="az-Latn-AZ"/>
        </w:rPr>
        <w:t>İyirmi altıncı fəsil</w:t>
      </w:r>
    </w:p>
    <w:p w14:paraId="248A7352" w14:textId="77777777" w:rsidR="003D78E1" w:rsidRDefault="006713DF">
      <w:pPr>
        <w:pStyle w:val="Heading2"/>
        <w:spacing w:after="60"/>
        <w:rPr>
          <w:rFonts w:ascii="Palatino Linotype" w:hAnsi="Palatino Linotype"/>
          <w:lang w:val="az-Latn-AZ"/>
        </w:rPr>
      </w:pPr>
      <w:bookmarkStart w:id="244" w:name="_Toc90979896"/>
      <w:bookmarkStart w:id="245" w:name="_Toc91040295"/>
      <w:r>
        <w:rPr>
          <w:rFonts w:ascii="Palatino Linotype" w:hAnsi="Palatino Linotype"/>
          <w:lang w:val="az-Latn-AZ"/>
        </w:rPr>
        <w:t>MİLLİ MƏCLİSƏ SEÇKİLƏRİN KEÇİRİLMƏS</w:t>
      </w:r>
      <w:bookmarkEnd w:id="244"/>
      <w:bookmarkEnd w:id="245"/>
      <w:r>
        <w:rPr>
          <w:rFonts w:ascii="Palatino Linotype" w:hAnsi="Palatino Linotype"/>
          <w:lang w:val="az-Latn-AZ"/>
        </w:rPr>
        <w:t>İ</w:t>
      </w:r>
    </w:p>
    <w:p w14:paraId="6E76D08D"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46" w:name="_Toc90979897"/>
      <w:r>
        <w:rPr>
          <w:rStyle w:val="StyleMaddeHanging125cmBefore12ptChar"/>
          <w:szCs w:val="22"/>
        </w:rPr>
        <w:t>Maddə 165.</w:t>
      </w:r>
      <w:r>
        <w:rPr>
          <w:lang w:val="az-Latn-AZ"/>
        </w:rPr>
        <w:t xml:space="preserve"> </w:t>
      </w:r>
      <w:r>
        <w:rPr>
          <w:rStyle w:val="StyleBold"/>
          <w:bCs/>
          <w:caps w:val="0"/>
          <w:color w:val="000000"/>
          <w:sz w:val="22"/>
          <w:szCs w:val="18"/>
        </w:rPr>
        <w:t>Milli Məclisə seçkilər zamanı səsvermə otağı</w:t>
      </w:r>
      <w:bookmarkEnd w:id="246"/>
    </w:p>
    <w:p w14:paraId="5F2BA12A" w14:textId="77777777" w:rsidR="003D78E1" w:rsidRDefault="006713DF">
      <w:pPr>
        <w:pStyle w:val="Mecelle"/>
        <w:tabs>
          <w:tab w:val="clear" w:pos="397"/>
          <w:tab w:val="left" w:pos="0"/>
        </w:tabs>
        <w:spacing w:after="60"/>
        <w:ind w:firstLine="567"/>
        <w:rPr>
          <w:lang w:val="az-Latn-AZ"/>
        </w:rPr>
      </w:pPr>
      <w:r>
        <w:rPr>
          <w:lang w:val="az-Latn-AZ"/>
        </w:rPr>
        <w:t>165.1. Milli Məclisə seçkilər zamanı səsvermə otağı bu Məcəllənin 98-ci maddəsinin tələblərinə uyğun təşkil edilir.</w:t>
      </w:r>
    </w:p>
    <w:p w14:paraId="27D2B07C" w14:textId="77777777" w:rsidR="003D78E1" w:rsidRDefault="006713DF">
      <w:pPr>
        <w:pStyle w:val="Mecelle"/>
        <w:tabs>
          <w:tab w:val="clear" w:pos="397"/>
          <w:tab w:val="left" w:pos="0"/>
        </w:tabs>
        <w:spacing w:after="60"/>
        <w:ind w:firstLine="567"/>
        <w:rPr>
          <w:lang w:val="az-Latn-AZ"/>
        </w:rPr>
      </w:pPr>
      <w:r>
        <w:rPr>
          <w:lang w:val="az-Latn-AZ"/>
        </w:rPr>
        <w:t>165.2. Məntəqə seçki komissiyası səsvermə otağında və ya bilavasitə otağın qarşısında seçki bülletenlərinin nümunələrini, namizədləri qeydə alınmış siyasi partiyalar, siyasi partiyaların blokları haqqında məlumatları, müvafiq birmandatlı seçki dairəsi üzrə qeydə alınmış bütün namizədlərin soyadı, adı, atasının adı, doğum tarixi, təhsili, əsas iş (və ya xidmət) yeri və tutduğu vəzifəsi (bu olmadıqda — fəaliyyət növü), yaşayış yeri, namizədliyini kimin irəli sürməsi haqqında məlumatları məlumat lövhələrində yerləşdirir.</w:t>
      </w:r>
    </w:p>
    <w:p w14:paraId="58C951EC" w14:textId="77777777" w:rsidR="003D78E1" w:rsidRDefault="006713DF">
      <w:pPr>
        <w:pStyle w:val="Mecelle"/>
        <w:tabs>
          <w:tab w:val="clear" w:pos="397"/>
          <w:tab w:val="left" w:pos="0"/>
        </w:tabs>
        <w:spacing w:after="60"/>
        <w:ind w:firstLine="567"/>
        <w:rPr>
          <w:lang w:val="az-Latn-AZ"/>
        </w:rPr>
      </w:pPr>
      <w:r>
        <w:rPr>
          <w:lang w:val="az-Latn-AZ"/>
        </w:rPr>
        <w:t>165.3. Namizədlər, siyasi partiyalar, siyasi partiyaların blokları haqqında məlumatlar seçki bülletenlərində nəzərdə tutulmuş qaydada və ardıcıllıqla yerləşdirilir.</w:t>
      </w:r>
    </w:p>
    <w:p w14:paraId="3E58B283"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47" w:name="_Toc90979898"/>
      <w:r>
        <w:rPr>
          <w:rStyle w:val="StyleMaddeHanging125cmBefore12ptChar"/>
          <w:szCs w:val="22"/>
        </w:rPr>
        <w:t>Maddə 166.</w:t>
      </w:r>
      <w:r>
        <w:rPr>
          <w:lang w:val="az-Latn-AZ"/>
        </w:rPr>
        <w:t xml:space="preserve"> </w:t>
      </w:r>
      <w:r>
        <w:rPr>
          <w:rStyle w:val="StyleBold"/>
          <w:bCs/>
          <w:caps w:val="0"/>
          <w:color w:val="000000"/>
          <w:sz w:val="22"/>
          <w:szCs w:val="18"/>
        </w:rPr>
        <w:t>Milli Məclisə seçkilər zamanı seçki bülletenləri</w:t>
      </w:r>
      <w:bookmarkEnd w:id="247"/>
    </w:p>
    <w:p w14:paraId="6BC51504" w14:textId="77777777" w:rsidR="003D78E1" w:rsidRDefault="006713DF">
      <w:pPr>
        <w:pStyle w:val="Mecelle"/>
        <w:tabs>
          <w:tab w:val="clear" w:pos="397"/>
          <w:tab w:val="left" w:pos="0"/>
        </w:tabs>
        <w:spacing w:after="60"/>
        <w:ind w:firstLine="567"/>
        <w:rPr>
          <w:lang w:val="az-Latn-AZ"/>
        </w:rPr>
      </w:pPr>
      <w:r>
        <w:rPr>
          <w:lang w:val="az-Latn-AZ"/>
        </w:rPr>
        <w:t>166.1. Milli Məclisə seçkilər zamanı seçki bülletenləri bu Məcəllənin 99-cu maddəsində göstərilən qaydada hazırlanır.</w:t>
      </w:r>
    </w:p>
    <w:p w14:paraId="02C43AF6" w14:textId="77777777" w:rsidR="003D78E1" w:rsidRDefault="006713DF">
      <w:pPr>
        <w:pStyle w:val="Mecelle"/>
        <w:tabs>
          <w:tab w:val="clear" w:pos="397"/>
          <w:tab w:val="left" w:pos="0"/>
        </w:tabs>
        <w:spacing w:after="60"/>
        <w:ind w:firstLine="567"/>
        <w:rPr>
          <w:lang w:val="az-Latn-AZ"/>
        </w:rPr>
      </w:pPr>
      <w:r>
        <w:rPr>
          <w:lang w:val="az-Latn-AZ"/>
        </w:rPr>
        <w:t>166.2. Birmandatlı seçki dairəsi üzrə seçki bülletenində qeydə alınmış hər bir namizədin əlifba qaydasında soyadı, adı, atasının adı, doğum tarixi, əsas iş və ya xidmət yeri (bu olmadıqda — fəaliyyət növü), habelə qeydə alınmış namizədin kim tərəfindən irəli sürüldüyü göstərilməlidir.</w:t>
      </w:r>
    </w:p>
    <w:p w14:paraId="3D169043" w14:textId="77777777" w:rsidR="003D78E1" w:rsidRDefault="006713DF">
      <w:pPr>
        <w:pStyle w:val="Mecelle"/>
        <w:tabs>
          <w:tab w:val="clear" w:pos="397"/>
          <w:tab w:val="left" w:pos="0"/>
        </w:tabs>
        <w:spacing w:after="60"/>
        <w:ind w:firstLine="567"/>
        <w:rPr>
          <w:lang w:val="az-Latn-AZ"/>
        </w:rPr>
      </w:pPr>
      <w:r>
        <w:rPr>
          <w:lang w:val="az-Latn-AZ"/>
        </w:rPr>
        <w:t>166.3. Seçki bülletenində bu Məcəllənin 54-cü maddəsinə uyğun olaraq qeydə alınmış namizədin mənsub olduğu siyasi partiyanın qısa adı, habelə emblemi göstərilməlidir. Seçki bülleteninə daxil olan siyasi partiyaların emblemləri eyni rəngdə olmalıdır.</w:t>
      </w:r>
    </w:p>
    <w:p w14:paraId="25A92A38" w14:textId="77777777" w:rsidR="003D78E1" w:rsidRDefault="006713DF">
      <w:pPr>
        <w:pStyle w:val="Mecelle"/>
        <w:tabs>
          <w:tab w:val="clear" w:pos="397"/>
          <w:tab w:val="left" w:pos="0"/>
        </w:tabs>
        <w:spacing w:after="60"/>
        <w:ind w:firstLine="567"/>
        <w:rPr>
          <w:lang w:val="az-Latn-AZ"/>
        </w:rPr>
      </w:pPr>
      <w:r>
        <w:rPr>
          <w:lang w:val="az-Latn-AZ"/>
        </w:rPr>
        <w:t>166.4. Seçki bülletenində bu Məcəllənin 53-cü maddəsinə uyğun olaraq qeydiyyatdan keçmiş namizədin partiya mənsubiyyəti onun arzusu ilə göstərilə bilər.</w:t>
      </w:r>
    </w:p>
    <w:p w14:paraId="65C56296" w14:textId="77777777" w:rsidR="003D78E1" w:rsidRDefault="006713DF">
      <w:pPr>
        <w:pStyle w:val="Mecelle"/>
        <w:tabs>
          <w:tab w:val="clear" w:pos="397"/>
          <w:tab w:val="left" w:pos="0"/>
        </w:tabs>
        <w:spacing w:after="60"/>
        <w:ind w:firstLine="567"/>
        <w:rPr>
          <w:lang w:val="az-Latn-AZ"/>
        </w:rPr>
      </w:pPr>
      <w:r>
        <w:rPr>
          <w:lang w:val="az-Latn-AZ"/>
        </w:rPr>
        <w:t>166.5. Hər bir qeydə alınmış namizədin soyadından sağda boş kvadrat yerləşdirilir.</w:t>
      </w:r>
    </w:p>
    <w:p w14:paraId="6063EFD4"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48" w:name="_Toc90979899"/>
      <w:r>
        <w:rPr>
          <w:rStyle w:val="StyleMaddeHanging125cmBefore12ptChar"/>
          <w:szCs w:val="22"/>
        </w:rPr>
        <w:t>Maddə 167.</w:t>
      </w:r>
      <w:r>
        <w:rPr>
          <w:lang w:val="az-Latn-AZ"/>
        </w:rPr>
        <w:t xml:space="preserve"> </w:t>
      </w:r>
      <w:r>
        <w:rPr>
          <w:rStyle w:val="StyleBold"/>
          <w:bCs/>
          <w:caps w:val="0"/>
          <w:color w:val="000000"/>
          <w:sz w:val="22"/>
          <w:szCs w:val="18"/>
        </w:rPr>
        <w:t>Milli Məclisə seçkilər zamanı səsvermə qaydası</w:t>
      </w:r>
      <w:bookmarkEnd w:id="248"/>
    </w:p>
    <w:p w14:paraId="74F481F6" w14:textId="77777777" w:rsidR="003D78E1" w:rsidRDefault="006713DF">
      <w:pPr>
        <w:pStyle w:val="Mecelle"/>
        <w:tabs>
          <w:tab w:val="clear" w:pos="397"/>
          <w:tab w:val="left" w:pos="0"/>
        </w:tabs>
        <w:spacing w:after="60"/>
        <w:ind w:firstLine="567"/>
        <w:rPr>
          <w:lang w:val="az-Latn-AZ"/>
        </w:rPr>
      </w:pPr>
      <w:r>
        <w:rPr>
          <w:lang w:val="az-Latn-AZ"/>
        </w:rPr>
        <w:t>167.1. Milli Məclisə seçkilər zamanı səsvermə bu Məcəllənin 104-cü və 105-ci maddələrinə uyğun keçirilir.</w:t>
      </w:r>
    </w:p>
    <w:p w14:paraId="632AB46C" w14:textId="77777777" w:rsidR="003D78E1" w:rsidRDefault="006713DF">
      <w:pPr>
        <w:pStyle w:val="Mecelle"/>
        <w:tabs>
          <w:tab w:val="clear" w:pos="397"/>
          <w:tab w:val="left" w:pos="0"/>
        </w:tabs>
        <w:spacing w:after="60"/>
        <w:ind w:firstLine="567"/>
        <w:rPr>
          <w:lang w:val="az-Latn-AZ"/>
        </w:rPr>
      </w:pPr>
      <w:r>
        <w:rPr>
          <w:lang w:val="az-Latn-AZ"/>
        </w:rPr>
        <w:t>167.2. Seçici birmandatlı seçki dairəsi üzrə seçki bülletenində səs verəcəyi namizədin soyadından sağdakı kvadratda işarə qoyur.</w:t>
      </w:r>
    </w:p>
    <w:p w14:paraId="78588F63" w14:textId="77777777" w:rsidR="003D78E1" w:rsidRDefault="006713DF">
      <w:pPr>
        <w:pStyle w:val="Mecelle"/>
        <w:tabs>
          <w:tab w:val="clear" w:pos="397"/>
          <w:tab w:val="left" w:pos="0"/>
        </w:tabs>
        <w:spacing w:after="60"/>
        <w:ind w:firstLine="567"/>
        <w:rPr>
          <w:lang w:val="az-Latn-AZ"/>
        </w:rPr>
      </w:pPr>
      <w:r>
        <w:rPr>
          <w:lang w:val="az-Latn-AZ"/>
        </w:rPr>
        <w:t>167.3. Birdən çox boş kvadratda işarə qoyulduqda, səs etibarsız sayılır.</w:t>
      </w:r>
    </w:p>
    <w:p w14:paraId="7881C857"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168</w:t>
      </w:r>
      <w:r>
        <w:rPr>
          <w:lang w:val="az-Latn-AZ"/>
        </w:rPr>
        <w:t xml:space="preserve">. </w:t>
      </w:r>
      <w:r>
        <w:rPr>
          <w:rStyle w:val="StyleBold"/>
          <w:bCs/>
          <w:caps w:val="0"/>
          <w:color w:val="000000"/>
          <w:sz w:val="22"/>
          <w:szCs w:val="18"/>
        </w:rPr>
        <w:t>Milli Məclisə seçkilər zamanı seçki məntəqəsində səslərin hesablanması</w:t>
      </w:r>
    </w:p>
    <w:p w14:paraId="25EFA9B8" w14:textId="77777777" w:rsidR="003D78E1" w:rsidRDefault="006713DF">
      <w:pPr>
        <w:pStyle w:val="Mecelle"/>
        <w:tabs>
          <w:tab w:val="clear" w:pos="397"/>
          <w:tab w:val="left" w:pos="0"/>
        </w:tabs>
        <w:spacing w:after="60"/>
        <w:ind w:firstLine="567"/>
        <w:rPr>
          <w:lang w:val="az-Latn-AZ"/>
        </w:rPr>
      </w:pPr>
      <w:r>
        <w:rPr>
          <w:lang w:val="az-Latn-AZ"/>
        </w:rPr>
        <w:t>168.1. Milli Məclisə seçkilər zamanı seçki məntəqəsində səslərin hesablanması bu Məcəllənin 106-cı maddəsinə uyğun həyata keçirilir.</w:t>
      </w:r>
    </w:p>
    <w:p w14:paraId="764EB1E9" w14:textId="77777777" w:rsidR="003D78E1" w:rsidRDefault="006713DF">
      <w:pPr>
        <w:pStyle w:val="Mecelle"/>
        <w:tabs>
          <w:tab w:val="clear" w:pos="397"/>
          <w:tab w:val="left" w:pos="0"/>
        </w:tabs>
        <w:spacing w:after="60"/>
        <w:ind w:firstLine="567"/>
        <w:rPr>
          <w:lang w:val="az-Latn-AZ"/>
        </w:rPr>
      </w:pPr>
      <w:r>
        <w:rPr>
          <w:lang w:val="az-Latn-AZ"/>
        </w:rPr>
        <w:t>168.2. Hər bir protokola bu Məcəllənin 100.2-ci maddəsində göstərilənlərlə yanaşı səsvermənin yekunlarına dair aşağıdakı məlumatlar daxil edilir:</w:t>
      </w:r>
    </w:p>
    <w:p w14:paraId="440C2F15" w14:textId="77777777" w:rsidR="003D78E1" w:rsidRDefault="006713DF">
      <w:pPr>
        <w:pStyle w:val="Mecelle"/>
        <w:tabs>
          <w:tab w:val="clear" w:pos="397"/>
          <w:tab w:val="left" w:pos="0"/>
        </w:tabs>
        <w:spacing w:after="60"/>
        <w:ind w:firstLine="567"/>
        <w:rPr>
          <w:lang w:val="az-Latn-AZ"/>
        </w:rPr>
      </w:pPr>
      <w:r>
        <w:rPr>
          <w:lang w:val="az-Latn-AZ"/>
        </w:rPr>
        <w:t>168.2.1. seçki bülleteninə daxil edilmiş namizədlərin soyadı, adı, atasının adı, bunlar eyni olduqda — namizədlər barəsində digər məlumatlar;</w:t>
      </w:r>
    </w:p>
    <w:p w14:paraId="227700C9" w14:textId="77777777" w:rsidR="003D78E1" w:rsidRDefault="006713DF">
      <w:pPr>
        <w:pStyle w:val="Mecelle"/>
        <w:tabs>
          <w:tab w:val="clear" w:pos="397"/>
          <w:tab w:val="left" w:pos="0"/>
        </w:tabs>
        <w:spacing w:after="60"/>
        <w:ind w:firstLine="567"/>
        <w:rPr>
          <w:lang w:val="az-Latn-AZ"/>
        </w:rPr>
      </w:pPr>
      <w:r>
        <w:rPr>
          <w:lang w:val="az-Latn-AZ"/>
        </w:rPr>
        <w:t>168.2.2. hər bir namizədin lehinə verilmiş səslərin sayı.</w:t>
      </w:r>
    </w:p>
    <w:p w14:paraId="4A65F5C9"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169.</w:t>
      </w:r>
      <w:r>
        <w:rPr>
          <w:lang w:val="az-Latn-AZ"/>
        </w:rPr>
        <w:t xml:space="preserve"> </w:t>
      </w:r>
      <w:r>
        <w:rPr>
          <w:rStyle w:val="StyleBold"/>
          <w:bCs/>
          <w:caps w:val="0"/>
          <w:color w:val="000000"/>
          <w:sz w:val="22"/>
          <w:szCs w:val="18"/>
        </w:rPr>
        <w:t>Milli Məclisə seçkilər zamanı birmandatlı seçki dairəsi üzrə seçkilərin yekunlarının müəyyən edilməsi</w:t>
      </w:r>
    </w:p>
    <w:p w14:paraId="449306E5" w14:textId="77777777" w:rsidR="003D78E1" w:rsidRDefault="006713DF">
      <w:pPr>
        <w:pStyle w:val="Mecelle"/>
        <w:tabs>
          <w:tab w:val="clear" w:pos="397"/>
          <w:tab w:val="left" w:pos="0"/>
        </w:tabs>
        <w:spacing w:after="60"/>
        <w:ind w:firstLine="567"/>
        <w:rPr>
          <w:lang w:val="az-Latn-AZ"/>
        </w:rPr>
      </w:pPr>
      <w:r>
        <w:rPr>
          <w:lang w:val="az-Latn-AZ"/>
        </w:rPr>
        <w:t>169.1. Dairə seçki komissiyasında səslərin hesablanması bu Məcəllənin 107-ci maddəsinə uyğun aparılır.</w:t>
      </w:r>
    </w:p>
    <w:p w14:paraId="577C6817" w14:textId="77777777" w:rsidR="003D78E1" w:rsidRDefault="006713DF">
      <w:pPr>
        <w:pStyle w:val="Mecelle"/>
        <w:tabs>
          <w:tab w:val="clear" w:pos="397"/>
          <w:tab w:val="left" w:pos="0"/>
        </w:tabs>
        <w:spacing w:after="60"/>
        <w:ind w:firstLine="567"/>
        <w:rPr>
          <w:lang w:val="az-Latn-AZ"/>
        </w:rPr>
      </w:pPr>
      <w:r>
        <w:rPr>
          <w:lang w:val="az-Latn-AZ"/>
        </w:rPr>
        <w:t>169.2. Səsvermə günündən ən geci 2 gün keçənədək dairə seçki komissiyası birmandatlı seçki dairəsi üzrə seçkilərin yekunlarını müəyyən edir.</w:t>
      </w:r>
    </w:p>
    <w:p w14:paraId="5AB21F95" w14:textId="77777777" w:rsidR="003D78E1" w:rsidRDefault="006713DF">
      <w:pPr>
        <w:pStyle w:val="Mecelle"/>
        <w:tabs>
          <w:tab w:val="clear" w:pos="397"/>
          <w:tab w:val="left" w:pos="0"/>
        </w:tabs>
        <w:spacing w:after="60"/>
        <w:ind w:firstLine="567"/>
        <w:rPr>
          <w:lang w:val="az-Latn-AZ"/>
        </w:rPr>
      </w:pPr>
      <w:r>
        <w:rPr>
          <w:lang w:val="az-Latn-AZ"/>
        </w:rPr>
        <w:t>169.3. Seçkilərdə iştirak edən seçicilərin ən çox səsini toplamış namizəd birmandatlı seçki dairəsi üzrə deputat seçilmiş hesab edilir.</w:t>
      </w:r>
    </w:p>
    <w:p w14:paraId="7E72802D" w14:textId="77777777" w:rsidR="003D78E1" w:rsidRDefault="006713DF">
      <w:pPr>
        <w:pStyle w:val="Mecelle"/>
        <w:tabs>
          <w:tab w:val="clear" w:pos="397"/>
          <w:tab w:val="left" w:pos="0"/>
        </w:tabs>
        <w:spacing w:after="60"/>
        <w:ind w:firstLine="567"/>
        <w:rPr>
          <w:lang w:val="az-Latn-AZ"/>
        </w:rPr>
      </w:pPr>
      <w:r>
        <w:rPr>
          <w:lang w:val="az-Latn-AZ"/>
        </w:rPr>
        <w:t>169.4. Dairə seçki komissiyasının protokolunda bu Məcəllənin 100.2 və 168-ci maddələrində göstərilənlərə əlavə olaraq, deputat seçilmiş namizədin soyadı, adı və atasının adı, seçkilərin etibarsız sayıldığı seçki məntəqələrinin sayı göstərilir.</w:t>
      </w:r>
    </w:p>
    <w:p w14:paraId="09AC3184"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170</w:t>
      </w:r>
      <w:r>
        <w:rPr>
          <w:lang w:val="az-Latn-AZ"/>
        </w:rPr>
        <w:t xml:space="preserve">. </w:t>
      </w:r>
      <w:r>
        <w:rPr>
          <w:rStyle w:val="StyleBold"/>
          <w:bCs/>
          <w:caps w:val="0"/>
          <w:color w:val="000000"/>
          <w:sz w:val="22"/>
          <w:szCs w:val="18"/>
        </w:rPr>
        <w:t>Birmandatlı seçki dairəsi üzrə seçkilərin baş tutmaması və ya seçkilərin etibarsız sayılması</w:t>
      </w:r>
    </w:p>
    <w:p w14:paraId="2DF44F79" w14:textId="77777777" w:rsidR="003D78E1" w:rsidRDefault="006713DF">
      <w:pPr>
        <w:pStyle w:val="Mecelle"/>
        <w:tabs>
          <w:tab w:val="clear" w:pos="397"/>
          <w:tab w:val="left" w:pos="0"/>
        </w:tabs>
        <w:spacing w:after="60"/>
        <w:ind w:firstLine="567"/>
        <w:rPr>
          <w:lang w:val="az-Latn-AZ"/>
        </w:rPr>
      </w:pPr>
      <w:r>
        <w:rPr>
          <w:lang w:val="az-Latn-AZ"/>
        </w:rPr>
        <w:t>170.1. Dairə seçki komissiyası, qeydə alınmış namizədlərin lehinə verilən səslərin sayı bərabər olduqda, birmandatlı seçki dairəsi üzrə seçkiləri baş tutmamış hesab edir.</w:t>
      </w:r>
    </w:p>
    <w:p w14:paraId="1099A97B" w14:textId="77777777" w:rsidR="003D78E1" w:rsidRDefault="006713DF">
      <w:pPr>
        <w:pStyle w:val="Mecelle"/>
        <w:tabs>
          <w:tab w:val="clear" w:pos="397"/>
          <w:tab w:val="left" w:pos="0"/>
        </w:tabs>
        <w:spacing w:after="60"/>
        <w:ind w:firstLine="567"/>
        <w:rPr>
          <w:lang w:val="az-Latn-AZ"/>
        </w:rPr>
      </w:pPr>
      <w:r>
        <w:rPr>
          <w:lang w:val="az-Latn-AZ"/>
        </w:rPr>
        <w:t>170.2. Dairə seçki komissiyası və ya Mərkəzi Seçki Komissiyası birmandatlı seçki dairəsi üzrə aşağıdakı hallarda seçkiləri etibarsız sayır:</w:t>
      </w:r>
    </w:p>
    <w:p w14:paraId="720782F6" w14:textId="77777777" w:rsidR="003D78E1" w:rsidRDefault="006713DF">
      <w:pPr>
        <w:pStyle w:val="Mecelle"/>
        <w:tabs>
          <w:tab w:val="clear" w:pos="397"/>
          <w:tab w:val="left" w:pos="0"/>
        </w:tabs>
        <w:spacing w:after="60"/>
        <w:ind w:firstLine="567"/>
        <w:rPr>
          <w:lang w:val="az-Latn-AZ"/>
        </w:rPr>
      </w:pPr>
      <w:r>
        <w:rPr>
          <w:lang w:val="az-Latn-AZ"/>
        </w:rPr>
        <w:t>170.2.1. səsvermə keçirilməsi və ya səsvermənin nəticələrinin müəyyənləşdirilməsi zamanı seçki dairəsi üzrə yol verilən qanun pozuntuları seçicilərin iradəsini müəyyənləşdirməyə imkan vermədikdə;</w:t>
      </w:r>
    </w:p>
    <w:p w14:paraId="253808D0" w14:textId="77777777" w:rsidR="003D78E1" w:rsidRDefault="006713DF">
      <w:pPr>
        <w:pStyle w:val="Mecelle"/>
        <w:tabs>
          <w:tab w:val="clear" w:pos="397"/>
          <w:tab w:val="left" w:pos="0"/>
        </w:tabs>
        <w:spacing w:after="60"/>
        <w:ind w:firstLine="567"/>
        <w:rPr>
          <w:lang w:val="az-Latn-AZ"/>
        </w:rPr>
      </w:pPr>
      <w:r>
        <w:rPr>
          <w:lang w:val="az-Latn-AZ"/>
        </w:rPr>
        <w:t xml:space="preserve">170.2.2. birmandatlı seçki dairəsi üzrə səsvermə zamanı səsvermənin nəticələri etibarsız sayılmış seçki məntəqələrinin sayı həmin seçki dairəsində olan seçki məntəqələrinin ümumi sayının 2/5 hissəsindən çoxunu təşkil etdikdə </w:t>
      </w:r>
      <w:r>
        <w:rPr>
          <w:rFonts w:cs="Lucida Sans Unicode"/>
          <w:lang w:val="az-Latn-AZ"/>
        </w:rPr>
        <w:t>və ya ləğv edildikdə, o şərtlə ki, həmin seçki məntəqələrində qeydə alınmış seçicilərin sayı seçki dairəsi üzrə qeydə alınmış seçicilərin ümumi sayının 1/4-dən çoxunu təşkil etsin.</w:t>
      </w:r>
      <w:r>
        <w:rPr>
          <w:lang w:val="az-Latn-AZ"/>
        </w:rPr>
        <w:t xml:space="preserve">; </w:t>
      </w:r>
      <w:r>
        <w:rPr>
          <w:rStyle w:val="EndnoteReference"/>
          <w:rFonts w:ascii="Palatino Linotype" w:hAnsi="Palatino Linotype" w:cs="Tahoma"/>
          <w:b w:val="0"/>
          <w:position w:val="6"/>
          <w:sz w:val="20"/>
          <w:szCs w:val="20"/>
          <w:lang w:val="az-Latn-AZ"/>
        </w:rPr>
        <w:endnoteReference w:id="230"/>
      </w:r>
    </w:p>
    <w:p w14:paraId="71B6C756" w14:textId="77777777" w:rsidR="003D78E1" w:rsidRDefault="006713DF">
      <w:pPr>
        <w:pStyle w:val="Mecelle"/>
        <w:tabs>
          <w:tab w:val="clear" w:pos="397"/>
          <w:tab w:val="left" w:pos="0"/>
        </w:tabs>
        <w:spacing w:after="60"/>
        <w:ind w:firstLine="567"/>
        <w:rPr>
          <w:lang w:val="az-Latn-AZ"/>
        </w:rPr>
      </w:pPr>
      <w:r>
        <w:rPr>
          <w:lang w:val="az-Latn-AZ"/>
        </w:rPr>
        <w:t>170.2.3. məhkəmənin qərarı əsasında.</w:t>
      </w:r>
    </w:p>
    <w:p w14:paraId="0C0A1BCA" w14:textId="77777777" w:rsidR="003D78E1" w:rsidRDefault="006713DF">
      <w:pPr>
        <w:pStyle w:val="Mecelle"/>
        <w:tabs>
          <w:tab w:val="clear" w:pos="397"/>
          <w:tab w:val="left" w:pos="0"/>
        </w:tabs>
        <w:spacing w:after="60"/>
        <w:ind w:firstLine="567"/>
        <w:rPr>
          <w:lang w:val="az-Latn-AZ"/>
        </w:rPr>
      </w:pPr>
      <w:r>
        <w:rPr>
          <w:rFonts w:cs="Arial"/>
          <w:lang w:val="az-Latn-AZ"/>
        </w:rPr>
        <w:t>170.3. Birmandatlı seçki dairəsi üzrə seçkilər səsvermə bülletenlərinin düzgün sayılmaması nəticəsində etibarsız sayıldıqda, Mərkəzi Seçki Komissiyası səslərin yenidən sayılması haqqında qərar qəbul edir. Bu zaman səslərin yenidən sayılması Mərkəzi Seçki Komissiyasının müəyyən etdiyi qaydada müvafiq dairə seçki komissiyası tərəfindən təmin edilir.</w:t>
      </w:r>
      <w:r>
        <w:rPr>
          <w:rStyle w:val="EndnoteReference"/>
          <w:rFonts w:ascii="Palatino Linotype" w:hAnsi="Palatino Linotype" w:cs="Arial"/>
          <w:lang w:val="az-Latn-AZ"/>
        </w:rPr>
        <w:endnoteReference w:id="231"/>
      </w:r>
    </w:p>
    <w:p w14:paraId="7AD8DD6F" w14:textId="77777777" w:rsidR="003D78E1" w:rsidRDefault="003D78E1">
      <w:pPr>
        <w:pStyle w:val="FESL"/>
        <w:spacing w:after="60"/>
        <w:rPr>
          <w:lang w:val="az-Latn-AZ"/>
        </w:rPr>
      </w:pPr>
    </w:p>
    <w:p w14:paraId="6CB3EF58" w14:textId="77777777" w:rsidR="003D78E1" w:rsidRDefault="006713DF">
      <w:pPr>
        <w:pStyle w:val="FESL"/>
        <w:spacing w:after="60"/>
        <w:rPr>
          <w:lang w:val="az-Latn-AZ"/>
        </w:rPr>
      </w:pPr>
      <w:r>
        <w:rPr>
          <w:lang w:val="az-Latn-AZ"/>
        </w:rPr>
        <w:t>İyirmi yeddinci fəsil</w:t>
      </w:r>
    </w:p>
    <w:p w14:paraId="4DF20545" w14:textId="77777777" w:rsidR="003D78E1" w:rsidRDefault="006713DF">
      <w:pPr>
        <w:pStyle w:val="Heading2"/>
        <w:spacing w:after="60"/>
        <w:rPr>
          <w:rFonts w:ascii="Palatino Linotype" w:hAnsi="Palatino Linotype"/>
          <w:lang w:val="az-Latn-AZ"/>
        </w:rPr>
      </w:pPr>
      <w:bookmarkStart w:id="249" w:name="_Toc90979900"/>
      <w:bookmarkStart w:id="250" w:name="_Toc91040296"/>
      <w:r>
        <w:rPr>
          <w:rFonts w:ascii="Palatino Linotype" w:hAnsi="Palatino Linotype"/>
          <w:lang w:val="az-Latn-AZ"/>
        </w:rPr>
        <w:t>MİLLİ MƏCLİSƏ SEÇKİLƏRİN YEKUNLARI</w:t>
      </w:r>
      <w:bookmarkEnd w:id="249"/>
      <w:bookmarkEnd w:id="250"/>
    </w:p>
    <w:p w14:paraId="58C0FD1C"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171.</w:t>
      </w:r>
      <w:r>
        <w:rPr>
          <w:lang w:val="az-Latn-AZ"/>
        </w:rPr>
        <w:t xml:space="preserve"> </w:t>
      </w:r>
      <w:r>
        <w:rPr>
          <w:rStyle w:val="StyleBold"/>
          <w:bCs/>
          <w:caps w:val="0"/>
          <w:color w:val="000000"/>
          <w:sz w:val="22"/>
          <w:szCs w:val="18"/>
        </w:rPr>
        <w:t>Milli Məclisə seçkilər zamanı seçkilərin yekunlarının yoxlanılması və təsdiqi</w:t>
      </w:r>
    </w:p>
    <w:p w14:paraId="7EBAFB3A" w14:textId="77777777" w:rsidR="003D78E1" w:rsidRDefault="006713DF">
      <w:pPr>
        <w:pStyle w:val="Mecelle"/>
        <w:spacing w:after="60"/>
        <w:ind w:firstLine="567"/>
        <w:rPr>
          <w:lang w:val="az-Latn-AZ"/>
        </w:rPr>
      </w:pPr>
      <w:r>
        <w:rPr>
          <w:lang w:val="az-Latn-AZ"/>
        </w:rPr>
        <w:t>171.1. Azərbaycan Respublikası Konstitusiyasının 86-cı maddəsinə uyğun olaraq seçkilərin yekunlarını Azərbaycan Respublikasının Konstitusiya Məhkəməsi yoxlayır və təsdiq edir.</w:t>
      </w:r>
    </w:p>
    <w:p w14:paraId="6644DB07" w14:textId="77777777" w:rsidR="003D78E1" w:rsidRDefault="006713DF">
      <w:pPr>
        <w:pStyle w:val="Mecelle"/>
        <w:spacing w:after="60"/>
        <w:ind w:firstLine="567"/>
        <w:rPr>
          <w:lang w:val="az-Latn-AZ"/>
        </w:rPr>
      </w:pPr>
      <w:r>
        <w:rPr>
          <w:lang w:val="az-Latn-AZ"/>
        </w:rPr>
        <w:t>171.2. Mərkəzi Seçki Komissiyası səsvermə günündən ən geci 20 gün keçənədək dairə seçki komissiyalarının protokollarını (bu Məcəlləyə uyğun olaraq onlara əlavə edilən sənədlərlə birlikdə) yoxlayır, 24 saat müddətində Konstitusiya Məhkəməsinə təqdim edir.</w:t>
      </w:r>
      <w:r>
        <w:rPr>
          <w:rStyle w:val="EndnoteReference"/>
          <w:rFonts w:ascii="Palatino Linotype" w:hAnsi="Palatino Linotype" w:cs="Tahoma"/>
          <w:sz w:val="20"/>
          <w:szCs w:val="20"/>
          <w:lang w:val="az-Latn-AZ"/>
        </w:rPr>
        <w:endnoteReference w:id="232"/>
      </w:r>
    </w:p>
    <w:p w14:paraId="7A93783A" w14:textId="77777777" w:rsidR="003D78E1" w:rsidRDefault="006713DF">
      <w:pPr>
        <w:pStyle w:val="Mecelle"/>
        <w:spacing w:after="60"/>
        <w:ind w:firstLine="567"/>
        <w:rPr>
          <w:lang w:val="az-Latn-AZ"/>
        </w:rPr>
      </w:pPr>
      <w:r>
        <w:rPr>
          <w:lang w:val="az-Latn-AZ"/>
        </w:rPr>
        <w:t>171.3. Konstitusiya Məhkəməsi göstərilən sənədləri aldıqdan sonra 10 gün müddətində müvafiq mütəxəssisləri cəlb etməklə həmin sənədlərin bu Məcəlləyə uyğunluğunu yoxlayır. Yoxlama prosesi tələb etsə, Konstitusiya Məhkəməsi öz qərarı ilə bu müddəti artıra bilər.</w:t>
      </w:r>
    </w:p>
    <w:p w14:paraId="06783D5D" w14:textId="77777777" w:rsidR="003D78E1" w:rsidRDefault="006713DF">
      <w:pPr>
        <w:pStyle w:val="Mecelle"/>
        <w:spacing w:after="60"/>
        <w:ind w:firstLine="567"/>
        <w:rPr>
          <w:lang w:val="az-Latn-AZ"/>
        </w:rPr>
      </w:pPr>
      <w:r>
        <w:rPr>
          <w:lang w:val="az-Latn-AZ"/>
        </w:rPr>
        <w:t>171.4. Dairə seçki komissiyalarının protokolları bu Məcəllənin tələblərinə cavab verdikdə Konstitusiya Məhkəməsi seçkilərin yekunlarını təsdiq edir. Konstitusiya Məhkəməsinin bu qərarı qətidir.</w:t>
      </w:r>
    </w:p>
    <w:p w14:paraId="4DD6C8AA" w14:textId="77777777" w:rsidR="003D78E1" w:rsidRDefault="006713DF">
      <w:pPr>
        <w:pStyle w:val="Mecelle"/>
        <w:spacing w:after="60"/>
        <w:ind w:firstLine="567"/>
        <w:rPr>
          <w:lang w:val="az-Latn-AZ"/>
        </w:rPr>
      </w:pPr>
      <w:r>
        <w:rPr>
          <w:lang w:val="az-Latn-AZ"/>
        </w:rPr>
        <w:t>171.5. Seçkilərin yekunları bütövlükdə təsdiq edilmədikdə, Konstitusiya Məhkəməsi bu haqda qərar çıxarır və bu Məcəllənin 145-ci maddəsinə uyğun olaraq yeni seçkilər təyin edilir.</w:t>
      </w:r>
    </w:p>
    <w:p w14:paraId="43DCFE38"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251" w:name="_Toc90979901"/>
      <w:r>
        <w:rPr>
          <w:rStyle w:val="StyleMaddeHanging125cmBefore12ptChar"/>
          <w:szCs w:val="22"/>
        </w:rPr>
        <w:t>Maddə 172.</w:t>
      </w:r>
      <w:r>
        <w:rPr>
          <w:lang w:val="az-Latn-AZ"/>
        </w:rPr>
        <w:t xml:space="preserve"> </w:t>
      </w:r>
      <w:r>
        <w:rPr>
          <w:rStyle w:val="StyleBold"/>
          <w:bCs/>
          <w:caps w:val="0"/>
          <w:color w:val="000000"/>
          <w:sz w:val="22"/>
          <w:szCs w:val="18"/>
        </w:rPr>
        <w:t>Milli Məclisə təkrar seçkilər</w:t>
      </w:r>
      <w:bookmarkEnd w:id="251"/>
    </w:p>
    <w:p w14:paraId="101189BB" w14:textId="77777777" w:rsidR="003D78E1" w:rsidRDefault="006713DF">
      <w:pPr>
        <w:pStyle w:val="Mecelle"/>
        <w:spacing w:after="60"/>
        <w:ind w:firstLine="567"/>
        <w:rPr>
          <w:lang w:val="az-Latn-AZ"/>
        </w:rPr>
      </w:pPr>
      <w:r>
        <w:rPr>
          <w:lang w:val="az-Latn-AZ"/>
        </w:rPr>
        <w:t>Bu Məcəllənin 170.2-ci maddəsində nəzərdə tutulan əsaslarla seçkilər müvafiq seçki dairəsi üzrə etibarsız sayılarsa və ya bu Məcəllənin 171.4-cü maddəsinə əsasən seçkilərin yekunları təsdiq edilməzsə, Mərkəzi Seçki Komissiyası bu Məcəllə ilə müəyyənləşdirilmiş qaydada təkrar seçkilər keçirir.</w:t>
      </w:r>
    </w:p>
    <w:p w14:paraId="0BDD872E"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252" w:name="_Toc90979902"/>
      <w:r>
        <w:rPr>
          <w:rStyle w:val="StyleMaddeHanging125cmBefore12ptChar"/>
          <w:szCs w:val="22"/>
        </w:rPr>
        <w:t>Maddə 173.</w:t>
      </w:r>
      <w:r>
        <w:rPr>
          <w:lang w:val="az-Latn-AZ"/>
        </w:rPr>
        <w:t xml:space="preserve"> </w:t>
      </w:r>
      <w:r>
        <w:rPr>
          <w:rStyle w:val="StyleBold"/>
          <w:bCs/>
          <w:caps w:val="0"/>
          <w:color w:val="000000"/>
          <w:sz w:val="22"/>
          <w:szCs w:val="18"/>
        </w:rPr>
        <w:t>Milli Məclisə seçilmiş deputatların qeydə alınması</w:t>
      </w:r>
      <w:bookmarkEnd w:id="252"/>
    </w:p>
    <w:p w14:paraId="4C97A4AF" w14:textId="77777777" w:rsidR="003D78E1" w:rsidRDefault="006713DF">
      <w:pPr>
        <w:pStyle w:val="Mecelle"/>
        <w:spacing w:after="60"/>
        <w:ind w:firstLine="567"/>
        <w:rPr>
          <w:lang w:val="az-Latn-AZ"/>
        </w:rPr>
      </w:pPr>
      <w:r>
        <w:rPr>
          <w:lang w:val="az-Latn-AZ"/>
        </w:rPr>
        <w:t>173.1. Dairə seçki komissiyası seçkilərin yekunları haqqında protokolu imzaladıqdan sonra deputat seçilmiş namizədə dərhal bu barədə məlumat verir. Deputat seçilmiş namizədlər ən geci 60 gün müddətində deputat statusu ilə bir araya sığmayan və Konstitusiyanın 85-ci maddəsinin II hissəsində göstərilən vəzifədən azad olunduqları barədə əmrin surətini (bu vəzifələrdən azad olunmaq barədə 3 gün müddətində ərizə verəcəklərini təsdiq edən sənədin surətini) və ya fəaliyyətlərinə xitam verilməsi barədə öhdəliyi nəzərdə tutan ərizəni Mərkəzi Seçki Komissiyasına təqdim edirlər.</w:t>
      </w:r>
    </w:p>
    <w:p w14:paraId="7095B785" w14:textId="77777777" w:rsidR="003D78E1" w:rsidRDefault="006713DF">
      <w:pPr>
        <w:pStyle w:val="Mecelle"/>
        <w:spacing w:after="60"/>
        <w:ind w:firstLine="567"/>
        <w:rPr>
          <w:lang w:val="az-Latn-AZ"/>
        </w:rPr>
      </w:pPr>
      <w:r>
        <w:rPr>
          <w:lang w:val="az-Latn-AZ"/>
        </w:rPr>
        <w:t>173.2. Birmandatlı seçki dairəsi üzrə seçilmiş namizəd bu Məcəllənin 173.1-ci maddəsində nəzərdə tutulmuş tələbləri yerinə yetirmədikdə Mərkəzi Seçki Komissiyası həmin seçki dairəsi üzrə seçkilərin yekunlarının ləğv edilməsi barədə müvafiq məhkəməyə müraciət edir və təkrar seçkilər keçirir. Bu Məcəllənin 173.1-ci maddəsində nəzərdə tutulmuş tələblər bu Məcəllənin</w:t>
      </w:r>
      <w:r>
        <w:rPr>
          <w:i/>
          <w:lang w:val="az-Latn-AZ"/>
        </w:rPr>
        <w:t xml:space="preserve"> </w:t>
      </w:r>
      <w:r>
        <w:rPr>
          <w:i/>
          <w:color w:val="000000"/>
          <w:lang w:val="az-Latn-AZ"/>
        </w:rPr>
        <w:t>73-1.3-cü</w:t>
      </w:r>
      <w:r>
        <w:rPr>
          <w:lang w:val="az-Latn-AZ"/>
        </w:rPr>
        <w:t xml:space="preserve"> maddəsində nəzərdə tutulmuş məcburi hallar olmadan namizəd tərəfindən yerinə yetirilmədikdə və bunun nəticəsində təkrar seçkilər təyin edildikdə, həmin namizəd təkrar seçkilər keçirilməsi ilə əlaqədar müvafiq seçki komissiyalarının istifadə etdiyi dövlət büdcəsinin vəsaitini tam məbləğdə ödəməlidir.</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233"/>
      </w:r>
    </w:p>
    <w:p w14:paraId="3AAE6360" w14:textId="77777777" w:rsidR="003D78E1" w:rsidRDefault="006713DF">
      <w:pPr>
        <w:pStyle w:val="Mecelle"/>
        <w:spacing w:after="60"/>
        <w:ind w:firstLine="567"/>
        <w:rPr>
          <w:lang w:val="az-Latn-AZ"/>
        </w:rPr>
      </w:pPr>
      <w:r>
        <w:rPr>
          <w:lang w:val="az-Latn-AZ"/>
        </w:rPr>
        <w:t>173.3. Seçkilərin ümumi yekunları rəsmi dərc edildikdən sonra namizəd deputat statusu ilə bir araya sığmayan vəzifədən azad olunduqda və ya fəaliyyətinə xitam verdikdə Mərkəzi Seçki Komissiyası onu deputat kimi qeydə alır və ona deputat vəsiqəsi verir.</w:t>
      </w:r>
    </w:p>
    <w:p w14:paraId="4F272FAB"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174.</w:t>
      </w:r>
      <w:r>
        <w:rPr>
          <w:lang w:val="az-Latn-AZ"/>
        </w:rPr>
        <w:t xml:space="preserve"> </w:t>
      </w:r>
      <w:r>
        <w:rPr>
          <w:rStyle w:val="StyleBold"/>
          <w:bCs/>
          <w:caps w:val="0"/>
          <w:color w:val="000000"/>
          <w:sz w:val="22"/>
          <w:szCs w:val="18"/>
        </w:rPr>
        <w:t>Milli Məclisə seçkilər zamanı səsvermənin nəticələrinin və seçkilərin yekunlarının dərc edilməsi</w:t>
      </w:r>
    </w:p>
    <w:p w14:paraId="2D5C8C23" w14:textId="77777777" w:rsidR="003D78E1" w:rsidRDefault="006713DF">
      <w:pPr>
        <w:pStyle w:val="Mecelle"/>
        <w:spacing w:after="60"/>
        <w:ind w:firstLine="567"/>
        <w:rPr>
          <w:lang w:val="az-Latn-AZ"/>
        </w:rPr>
      </w:pPr>
      <w:r>
        <w:rPr>
          <w:lang w:val="az-Latn-AZ"/>
        </w:rPr>
        <w:t>Milli Məclisə seçkilər zamanı səsvermənin nəticələrinin və seçkilərin yekunlarının dərc edilməsi qaydaları bu Məcəllənin 109-cu maddəsi ilə müəyyən edilir.</w:t>
      </w:r>
    </w:p>
    <w:p w14:paraId="5278EC76" w14:textId="77777777" w:rsidR="003D78E1" w:rsidRDefault="003D78E1">
      <w:pPr>
        <w:pStyle w:val="FESL"/>
        <w:spacing w:after="60"/>
        <w:rPr>
          <w:lang w:val="az-Latn-AZ"/>
        </w:rPr>
      </w:pPr>
    </w:p>
    <w:p w14:paraId="04144B3B" w14:textId="77777777" w:rsidR="003D78E1" w:rsidRDefault="006713DF">
      <w:pPr>
        <w:pStyle w:val="FESL"/>
        <w:spacing w:after="60"/>
        <w:rPr>
          <w:lang w:val="az-Latn-AZ"/>
        </w:rPr>
      </w:pPr>
      <w:r>
        <w:rPr>
          <w:lang w:val="az-Latn-AZ"/>
        </w:rPr>
        <w:t>İyirmi səkkizinci fəsil</w:t>
      </w:r>
    </w:p>
    <w:p w14:paraId="1996BA2D" w14:textId="77777777" w:rsidR="003D78E1" w:rsidRDefault="006713DF">
      <w:pPr>
        <w:pStyle w:val="Heading2"/>
        <w:spacing w:after="60"/>
        <w:rPr>
          <w:rFonts w:ascii="Palatino Linotype" w:hAnsi="Palatino Linotype"/>
          <w:lang w:val="az-Latn-AZ"/>
        </w:rPr>
      </w:pPr>
      <w:bookmarkStart w:id="253" w:name="_Toc90979903"/>
      <w:bookmarkStart w:id="254" w:name="_Toc91040297"/>
      <w:r>
        <w:rPr>
          <w:rFonts w:ascii="Palatino Linotype" w:hAnsi="Palatino Linotype"/>
          <w:lang w:val="az-Latn-AZ"/>
        </w:rPr>
        <w:t>MİLLİ MƏCLİSİN DEPUTATINI MANDATDAN MƏHRUMETMƏ VƏ MİLLİ MƏCLİSƏ ƏLAVƏ SEÇKİLƏRİN KEÇİRİLMƏS</w:t>
      </w:r>
      <w:bookmarkEnd w:id="253"/>
      <w:bookmarkEnd w:id="254"/>
      <w:r>
        <w:rPr>
          <w:rFonts w:ascii="Palatino Linotype" w:hAnsi="Palatino Linotype"/>
          <w:lang w:val="az-Latn-AZ"/>
        </w:rPr>
        <w:t>İ</w:t>
      </w:r>
    </w:p>
    <w:p w14:paraId="46711C7A"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175.</w:t>
      </w:r>
      <w:r>
        <w:rPr>
          <w:lang w:val="az-Latn-AZ"/>
        </w:rPr>
        <w:t xml:space="preserve"> </w:t>
      </w:r>
      <w:r>
        <w:rPr>
          <w:rStyle w:val="StyleBold"/>
          <w:bCs/>
          <w:caps w:val="0"/>
          <w:color w:val="000000"/>
          <w:sz w:val="22"/>
          <w:szCs w:val="18"/>
        </w:rPr>
        <w:t>Milli Məclisin deputatının mandatdan məhrum edilməsi haqqında qərarın qəbul edilməsi</w:t>
      </w:r>
    </w:p>
    <w:p w14:paraId="7C5E3CC6" w14:textId="77777777" w:rsidR="003D78E1" w:rsidRDefault="006713DF">
      <w:pPr>
        <w:pStyle w:val="Mecelle"/>
        <w:spacing w:after="60"/>
        <w:ind w:firstLine="567"/>
        <w:rPr>
          <w:lang w:val="az-Latn-AZ"/>
        </w:rPr>
      </w:pPr>
      <w:r>
        <w:rPr>
          <w:lang w:val="az-Latn-AZ"/>
        </w:rPr>
        <w:t>175.1. Azərbaycan Respublikası Konstitusiyasının 89-cu maddəsinin I hissəsinin 1-ci bəndində göstərilən əsaslar olduqda, deputatın mandatdan məhrum edilməsi haqqında qərar Konstitusiya Məhkəməsi tərəfindən qəbul edilir.</w:t>
      </w:r>
    </w:p>
    <w:p w14:paraId="464E6A92" w14:textId="77777777" w:rsidR="003D78E1" w:rsidRDefault="006713DF">
      <w:pPr>
        <w:pStyle w:val="Mecelle"/>
        <w:spacing w:after="60"/>
        <w:ind w:firstLine="567"/>
        <w:rPr>
          <w:lang w:val="az-Latn-AZ"/>
        </w:rPr>
      </w:pPr>
      <w:r>
        <w:rPr>
          <w:lang w:val="az-Latn-AZ"/>
        </w:rPr>
        <w:t>175.2. Azərbaycan Respublikası Konstitusiyasının 89-cu maddəsinin I hissəsinin 3-cü bəndində göstərilən əsaslar olduqda, deputatın mandatdan məhrum edilməsi haqqında qərar müvafiq məhkəmə tərəfindən qəbul edilir.</w:t>
      </w:r>
    </w:p>
    <w:p w14:paraId="495B3995" w14:textId="77777777" w:rsidR="003D78E1" w:rsidRDefault="006713DF">
      <w:pPr>
        <w:pStyle w:val="Mecelle"/>
        <w:spacing w:after="60"/>
        <w:ind w:firstLine="567"/>
        <w:rPr>
          <w:lang w:val="az-Latn-AZ"/>
        </w:rPr>
      </w:pPr>
      <w:r>
        <w:rPr>
          <w:lang w:val="az-Latn-AZ"/>
        </w:rPr>
        <w:t xml:space="preserve">175.3. Azərbaycan Respublikası Konstitusiyasının 89-cu maddəsinin I hissəsinin </w:t>
      </w:r>
      <w:r>
        <w:rPr>
          <w:i/>
          <w:color w:val="000000"/>
          <w:lang w:val="az-Latn-AZ"/>
        </w:rPr>
        <w:t>2-ci, 4-cü, 5-ci, 6-cı və 7-ci</w:t>
      </w:r>
      <w:r>
        <w:rPr>
          <w:lang w:val="az-Latn-AZ"/>
        </w:rPr>
        <w:t xml:space="preserve"> bəndlərində göstərilən əsaslar olduqda, deputatın mandatdan məhrum edilməsi haqqında qərar Mərkəzi Seçki Komissiyası tərəfindən qəbul edilir. </w:t>
      </w:r>
      <w:r>
        <w:rPr>
          <w:i/>
          <w:color w:val="000000"/>
          <w:lang w:val="az-Latn-AZ"/>
        </w:rPr>
        <w:t>Mərkəzi Seçki Komissiyasının bu barədə qərarı rəsmi dərc edildiyi gündən 10 gün müddətində həmin qərardan apellyasiya instansiyası məhkəməsinə şikayət verilə bilər. Həmin şikayətə 15 gün müddətində baxılmalıdır. İş üzrə apellyasiya instansiyası məhkəməsinin qərarından həmin qərarın tam formada təqdim olunduğu gündən 10 gün müddətində Ali Məhkəməyə şikayət verilə bilər. Bu şikayətə 15 gün müddətində baxılmalıdır.</w:t>
      </w:r>
      <w:r>
        <w:rPr>
          <w:rStyle w:val="EndnoteReference"/>
          <w:rFonts w:ascii="Palatino Linotype" w:hAnsi="Palatino Linotype"/>
          <w:sz w:val="20"/>
          <w:szCs w:val="20"/>
          <w:lang w:val="az-Latn-AZ"/>
        </w:rPr>
        <w:endnoteReference w:id="234"/>
      </w:r>
    </w:p>
    <w:p w14:paraId="4BBCDB1A"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176.</w:t>
      </w:r>
      <w:r>
        <w:rPr>
          <w:lang w:val="az-Latn-AZ"/>
        </w:rPr>
        <w:t xml:space="preserve"> </w:t>
      </w:r>
      <w:r>
        <w:rPr>
          <w:rStyle w:val="StyleBold"/>
          <w:bCs/>
          <w:caps w:val="0"/>
          <w:color w:val="000000"/>
          <w:sz w:val="22"/>
          <w:szCs w:val="18"/>
        </w:rPr>
        <w:t>Milli Məclisə seçkilər zamanı seçki dairəsi üzrə əlavə seçkilərin keçirilməsi</w:t>
      </w:r>
    </w:p>
    <w:p w14:paraId="272E4359" w14:textId="77777777" w:rsidR="003D78E1" w:rsidRDefault="006713DF">
      <w:pPr>
        <w:pStyle w:val="Mecelle"/>
        <w:spacing w:after="60"/>
        <w:ind w:firstLine="567"/>
        <w:rPr>
          <w:lang w:val="az-Latn-AZ"/>
        </w:rPr>
      </w:pPr>
      <w:r>
        <w:rPr>
          <w:lang w:val="az-Latn-AZ"/>
        </w:rPr>
        <w:t xml:space="preserve">176.1. Azərbaycan Respublikası Konstitusiyasının 89-cu maddəsinin I hissəsinin 2-ci və 5-ci bəndləri ilə müəyyənləşdirilmiş əsaslar olduqda, bu Məcəllənin 175.3-cü maddəsi ilə müəyyənləşdirilmiş qaydada birmandatlı seçki dairəsi üzrə seçilmiş deputatın deputat mandatından məhrum edilməsi barədə Mərkəzi Seçki Komissiyasının qərarı müvafiq müraciət </w:t>
      </w:r>
      <w:r>
        <w:rPr>
          <w:i/>
          <w:color w:val="000000"/>
          <w:lang w:val="az-Latn-AZ"/>
        </w:rPr>
        <w:t>(rəsmi məlumat)</w:t>
      </w:r>
      <w:r>
        <w:rPr>
          <w:lang w:val="az-Latn-AZ"/>
        </w:rPr>
        <w:t xml:space="preserve"> daxil olduqdan sonra 2 gündən gec olmayaraq qəbul edilir.</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235"/>
      </w:r>
    </w:p>
    <w:p w14:paraId="34DA6B13" w14:textId="77777777" w:rsidR="003D78E1" w:rsidRDefault="006713DF">
      <w:pPr>
        <w:pStyle w:val="Mecelle"/>
        <w:spacing w:after="60"/>
        <w:ind w:firstLine="567"/>
        <w:rPr>
          <w:sz w:val="20"/>
          <w:szCs w:val="20"/>
          <w:lang w:val="az-Latn-AZ"/>
        </w:rPr>
      </w:pPr>
      <w:r>
        <w:rPr>
          <w:lang w:val="az-Latn-AZ"/>
        </w:rPr>
        <w:t xml:space="preserve">176.2. Azərbaycan Respublikası Konstitusiyasının 89-cu maddəsinin I hissəsinin 4-cü bəndində göstərilən hallarla əlaqədar Mərkəzi Seçki Komissiyasına ərizə </w:t>
      </w:r>
      <w:r>
        <w:rPr>
          <w:i/>
          <w:color w:val="000000"/>
          <w:lang w:val="az-Latn-AZ"/>
        </w:rPr>
        <w:t>(rəsmi məlumat)</w:t>
      </w:r>
      <w:r>
        <w:rPr>
          <w:lang w:val="az-Latn-AZ"/>
        </w:rPr>
        <w:t xml:space="preserve"> daxil olduqda, Mərkəzi Seçki Komissiyası ərizədə </w:t>
      </w:r>
      <w:r>
        <w:rPr>
          <w:i/>
          <w:color w:val="000000"/>
          <w:lang w:val="az-Latn-AZ"/>
        </w:rPr>
        <w:t>(rəsmi məlumatda)</w:t>
      </w:r>
      <w:r>
        <w:rPr>
          <w:lang w:val="az-Latn-AZ"/>
        </w:rPr>
        <w:t xml:space="preserve"> göstərilən faktları 2 aydan gec olmayan müddətdə araşdırır, qərar qəbul edir və bununla əlaqədar mütəxəssislərdən ibarət qrup yarada bilər.</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236"/>
      </w:r>
    </w:p>
    <w:p w14:paraId="3A4A8527" w14:textId="77777777" w:rsidR="003D78E1" w:rsidRDefault="006713DF">
      <w:pPr>
        <w:pStyle w:val="Mecelle"/>
        <w:spacing w:after="60"/>
        <w:ind w:firstLine="567"/>
        <w:rPr>
          <w:lang w:val="az-Latn-AZ"/>
        </w:rPr>
      </w:pPr>
      <w:r>
        <w:rPr>
          <w:i/>
          <w:color w:val="000000"/>
          <w:lang w:val="az-Latn-AZ"/>
        </w:rPr>
        <w:t>176.2-1. Azərbaycan Respublikası Konstitusiyasının 89-cu maddəsinin I hissəsinin 6-cı və 7-ci bəndlərində göstərilən hallarla əlaqədar Mərkəzi Seçki Komissiyasına Milli Məclisin rəsmi məlumatı daxil olduqdan sonra 15 gündən gec olmayaraq Mərkəzi Seçki Komissiyası həmin rəsmi məlumatı müzakirə edərək müvafiq qərar qəbul edir.</w:t>
      </w:r>
      <w:r>
        <w:rPr>
          <w:rStyle w:val="EndnoteReference"/>
          <w:rFonts w:ascii="Palatino Linotype" w:hAnsi="Palatino Linotype"/>
          <w:sz w:val="20"/>
          <w:szCs w:val="20"/>
          <w:lang w:val="az-Latn-AZ"/>
        </w:rPr>
        <w:endnoteReference w:id="237"/>
      </w:r>
    </w:p>
    <w:p w14:paraId="57E30D6C" w14:textId="77777777" w:rsidR="003D78E1" w:rsidRDefault="006713DF">
      <w:pPr>
        <w:pStyle w:val="Mecelle"/>
        <w:spacing w:after="60"/>
        <w:ind w:firstLine="567"/>
        <w:rPr>
          <w:lang w:val="az-Latn-AZ"/>
        </w:rPr>
      </w:pPr>
      <w:r>
        <w:rPr>
          <w:lang w:val="az-Latn-AZ"/>
        </w:rPr>
        <w:t>176.3. Azərbaycan Respublikası Konstitusiyasının 89-cu maddəsinin I hissəsinin 2-ci, 4-cü</w:t>
      </w:r>
      <w:r>
        <w:rPr>
          <w:i/>
          <w:color w:val="000000"/>
          <w:lang w:val="az-Latn-AZ"/>
        </w:rPr>
        <w:t>, 5-ci, 6-cı və 7-ci</w:t>
      </w:r>
      <w:r>
        <w:rPr>
          <w:lang w:val="az-Latn-AZ"/>
        </w:rPr>
        <w:t xml:space="preserve"> bəndlərində göstərilən hallarda qərarın Mərkəzi Seçki Komissiyası tərəfindən qəbul edilməsi günündən birmandatlı seçki dairəsi üzrə seçilmiş deputat mandatından məhrum edilmiş sayılır; həmin maddənin I hissəsinin 1-ci və 3-cü bəndlərində göstərilən hallarda müvafiq məhkəmənin qərarı (hökmü) olduqda müvafiq qərarın (hökmün) qanuni qüvvəyə minməsi günündən deputat mandatından məhrum edilmiş sayılır.</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238"/>
      </w:r>
    </w:p>
    <w:p w14:paraId="3C86C36C" w14:textId="77777777" w:rsidR="003D78E1" w:rsidRDefault="006713DF">
      <w:pPr>
        <w:pStyle w:val="Mecelle"/>
        <w:spacing w:after="60"/>
        <w:ind w:firstLine="567"/>
        <w:rPr>
          <w:lang w:val="az-Latn-AZ"/>
        </w:rPr>
      </w:pPr>
      <w:r>
        <w:rPr>
          <w:lang w:val="az-Latn-AZ"/>
        </w:rPr>
        <w:t>176.4. Deputat mandatının boş qalmasından sonra bir ay müddətində</w:t>
      </w:r>
      <w:r>
        <w:rPr>
          <w:i/>
          <w:lang w:val="az-Latn-AZ"/>
        </w:rPr>
        <w:t xml:space="preserve"> </w:t>
      </w:r>
      <w:r>
        <w:rPr>
          <w:i/>
          <w:color w:val="000000"/>
          <w:lang w:val="az-Latn-AZ"/>
        </w:rPr>
        <w:t>(deputatın mandatdan məhrum edilməsi haqqında Mərkəzi Seçki Komissiyasının qərarından məhkəməyə şikayət verdiyi hallar istisna olmaqla)</w:t>
      </w:r>
      <w:r>
        <w:rPr>
          <w:lang w:val="az-Latn-AZ"/>
        </w:rPr>
        <w:t xml:space="preserve"> bu Məcəllənin 145-ci maddəsi ilə müəyyənləşdirilmiş qaydada müvafiq birmandatlı seçki dairəsi üzrə əlavə seçkilər təyin edilir.</w:t>
      </w:r>
      <w:r>
        <w:rPr>
          <w:rStyle w:val="EndnoteReference"/>
          <w:rFonts w:ascii="Palatino Linotype" w:hAnsi="Palatino Linotype"/>
          <w:lang w:val="az-Latn-AZ"/>
        </w:rPr>
        <w:t xml:space="preserve"> </w:t>
      </w:r>
      <w:r>
        <w:rPr>
          <w:i/>
          <w:color w:val="000000"/>
          <w:lang w:val="az-Latn-AZ"/>
        </w:rPr>
        <w:t>Deputatın mandatdan məhrum edilməsi haqqında Mərkəzi Seçki Komissiyasının qərarından məhkəməyə şikayət verdiyi hallarda müvafiq birmandatlı seçki dairəsi üzrə əlavə seçkilər məhkəmədə işə baxılmasının nəticələrindən asılı olaraq təyin edilir.</w:t>
      </w:r>
      <w:r>
        <w:rPr>
          <w:rStyle w:val="EndnoteReference"/>
          <w:rFonts w:ascii="Palatino Linotype" w:hAnsi="Palatino Linotype"/>
          <w:sz w:val="20"/>
          <w:szCs w:val="20"/>
          <w:lang w:val="az-Latn-AZ"/>
        </w:rPr>
        <w:endnoteReference w:id="239"/>
      </w:r>
    </w:p>
    <w:p w14:paraId="1903E240" w14:textId="77777777" w:rsidR="003D78E1" w:rsidRDefault="006713DF">
      <w:pPr>
        <w:pStyle w:val="Mecelle"/>
        <w:spacing w:after="60"/>
        <w:ind w:firstLine="567"/>
        <w:rPr>
          <w:lang w:val="az-Latn-AZ"/>
        </w:rPr>
      </w:pPr>
      <w:r>
        <w:rPr>
          <w:lang w:val="az-Latn-AZ"/>
        </w:rPr>
        <w:t>176.5. Boş qalmış deputat mandatı ilə əlaqədar əlavə seçkilər keçirildikdə deputat namizəd kimi çıxış edə bilməz.</w:t>
      </w:r>
    </w:p>
    <w:p w14:paraId="450B66D3" w14:textId="77777777" w:rsidR="003D78E1" w:rsidRDefault="006713DF">
      <w:pPr>
        <w:pStyle w:val="Mecelle"/>
        <w:spacing w:after="60"/>
        <w:ind w:firstLine="567"/>
        <w:rPr>
          <w:lang w:val="az-Latn-AZ"/>
        </w:rPr>
      </w:pPr>
      <w:r>
        <w:rPr>
          <w:lang w:val="az-Latn-AZ"/>
        </w:rPr>
        <w:t>176.6. Əlavə seçkilər keçirilərkən birmandatlı seçki dairəsi üzrə namizədlərin irəli sürülməsi, onların qeydə alınması, digər seçki hərəkətləri bu Məcəllə ilə müəyyənləşdirilmiş qaydada həyata keçirilir.</w:t>
      </w:r>
    </w:p>
    <w:p w14:paraId="6174819F" w14:textId="77777777" w:rsidR="003D78E1" w:rsidRDefault="003D78E1">
      <w:pPr>
        <w:pStyle w:val="Lawtype"/>
        <w:spacing w:after="60"/>
      </w:pPr>
    </w:p>
    <w:p w14:paraId="4D9D89DA" w14:textId="77777777" w:rsidR="003D78E1" w:rsidRDefault="006713DF">
      <w:pPr>
        <w:pStyle w:val="Lawtype"/>
        <w:spacing w:after="60"/>
        <w:rPr>
          <w:szCs w:val="27"/>
        </w:rPr>
      </w:pPr>
      <w:r>
        <w:t xml:space="preserve">VI </w:t>
      </w:r>
      <w:r>
        <w:rPr>
          <w:caps w:val="0"/>
        </w:rPr>
        <w:t>bölmə</w:t>
      </w:r>
      <w:r>
        <w:rPr>
          <w:szCs w:val="27"/>
        </w:rPr>
        <w:t xml:space="preserve"> </w:t>
      </w:r>
    </w:p>
    <w:p w14:paraId="2FBE48E9" w14:textId="77777777" w:rsidR="003D78E1" w:rsidRDefault="006713DF">
      <w:pPr>
        <w:pStyle w:val="Heading1"/>
        <w:spacing w:before="0" w:after="60"/>
        <w:rPr>
          <w:rFonts w:ascii="Palatino Linotype" w:hAnsi="Palatino Linotype"/>
          <w:lang w:val="az-Latn-AZ"/>
        </w:rPr>
      </w:pPr>
      <w:bookmarkStart w:id="255" w:name="_AZƏRBAYCAN_RESPUBLIKASI_PREZIDENTIN_1"/>
      <w:bookmarkStart w:id="256" w:name="_Toc90979904"/>
      <w:bookmarkStart w:id="257" w:name="_Toc91040298"/>
      <w:bookmarkStart w:id="258" w:name="_Toc91041446"/>
      <w:bookmarkEnd w:id="255"/>
      <w:r>
        <w:rPr>
          <w:rFonts w:ascii="Palatino Linotype" w:hAnsi="Palatino Linotype"/>
          <w:lang w:val="az-Latn-AZ"/>
        </w:rPr>
        <w:t>AZƏRBAYCAN RESPUBLİKASI PREZİDENTİNİN SEÇKİLƏRI</w:t>
      </w:r>
      <w:bookmarkEnd w:id="256"/>
      <w:bookmarkEnd w:id="257"/>
      <w:bookmarkEnd w:id="258"/>
    </w:p>
    <w:p w14:paraId="31FFEEE2" w14:textId="77777777" w:rsidR="003D78E1" w:rsidRDefault="006713DF">
      <w:pPr>
        <w:pStyle w:val="FESL"/>
        <w:spacing w:after="60"/>
        <w:rPr>
          <w:lang w:val="az-Latn-AZ"/>
        </w:rPr>
      </w:pPr>
      <w:r>
        <w:rPr>
          <w:lang w:val="az-Latn-AZ"/>
        </w:rPr>
        <w:t>İyirmi doqquzuncu fəsil</w:t>
      </w:r>
    </w:p>
    <w:p w14:paraId="427C1E95" w14:textId="77777777" w:rsidR="003D78E1" w:rsidRDefault="006713DF">
      <w:pPr>
        <w:pStyle w:val="Heading2"/>
        <w:spacing w:after="60"/>
        <w:rPr>
          <w:rFonts w:ascii="Palatino Linotype" w:hAnsi="Palatino Linotype"/>
          <w:lang w:val="az-Latn-AZ"/>
        </w:rPr>
      </w:pPr>
      <w:bookmarkStart w:id="259" w:name="_Toc90979905"/>
      <w:bookmarkStart w:id="260" w:name="_Toc91040299"/>
      <w:r>
        <w:rPr>
          <w:rFonts w:ascii="Palatino Linotype" w:hAnsi="Palatino Linotype"/>
          <w:lang w:val="az-Latn-AZ"/>
        </w:rPr>
        <w:t>AZƏRBAYCAN RESPUBLİKASI PREZİDENTİNİN SEÇKİLƏRİNƏ</w:t>
      </w:r>
    </w:p>
    <w:p w14:paraId="2EAE02BC" w14:textId="77777777" w:rsidR="003D78E1" w:rsidRDefault="006713DF">
      <w:pPr>
        <w:pStyle w:val="Heading2"/>
        <w:spacing w:after="60"/>
        <w:rPr>
          <w:rFonts w:ascii="Palatino Linotype" w:hAnsi="Palatino Linotype"/>
          <w:lang w:val="az-Latn-AZ"/>
        </w:rPr>
      </w:pPr>
      <w:r>
        <w:rPr>
          <w:rFonts w:ascii="Palatino Linotype" w:hAnsi="Palatino Linotype"/>
          <w:lang w:val="az-Latn-AZ"/>
        </w:rPr>
        <w:t xml:space="preserve"> AİD ÜMUMİ MÜDDƏALAR</w:t>
      </w:r>
      <w:bookmarkEnd w:id="259"/>
      <w:bookmarkEnd w:id="260"/>
    </w:p>
    <w:p w14:paraId="64ABC082"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61" w:name="_Toc90979906"/>
      <w:r>
        <w:rPr>
          <w:rStyle w:val="StyleMaddeHanging125cmBefore12ptChar"/>
          <w:szCs w:val="22"/>
        </w:rPr>
        <w:t>Maddə 177.</w:t>
      </w:r>
      <w:r>
        <w:rPr>
          <w:lang w:val="az-Latn-AZ"/>
        </w:rPr>
        <w:t xml:space="preserve"> </w:t>
      </w:r>
      <w:r>
        <w:rPr>
          <w:rStyle w:val="StyleBold"/>
          <w:bCs/>
          <w:caps w:val="0"/>
          <w:color w:val="000000"/>
          <w:sz w:val="22"/>
          <w:szCs w:val="18"/>
        </w:rPr>
        <w:t>Azərbaycan Respublikası Prezidenti seçkilərinin əsasları</w:t>
      </w:r>
      <w:bookmarkEnd w:id="261"/>
    </w:p>
    <w:p w14:paraId="2C052FBE" w14:textId="77777777" w:rsidR="003D78E1" w:rsidRDefault="006713DF">
      <w:pPr>
        <w:pStyle w:val="Mecelle"/>
        <w:tabs>
          <w:tab w:val="clear" w:pos="397"/>
          <w:tab w:val="left" w:pos="0"/>
        </w:tabs>
        <w:spacing w:after="60"/>
        <w:ind w:firstLine="567"/>
        <w:rPr>
          <w:lang w:val="az-Latn-AZ"/>
        </w:rPr>
      </w:pPr>
      <w:r>
        <w:rPr>
          <w:lang w:val="az-Latn-AZ"/>
        </w:rPr>
        <w:t>Azərbaycan Respublikası Prezidenti (bundan sonra — Prezident) seçkilərinin əsasları Azərbaycan Respublikası Konstitusiyasının (bundan sonra — Konstitusiya) 100-102-ci maddələri ilə müəyyən edilir.</w:t>
      </w:r>
    </w:p>
    <w:p w14:paraId="5E0550CE"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62" w:name="_Toc90979907"/>
      <w:r>
        <w:rPr>
          <w:rStyle w:val="StyleMaddeHanging125cmBefore12ptChar"/>
          <w:szCs w:val="22"/>
        </w:rPr>
        <w:t>Maddə 178.</w:t>
      </w:r>
      <w:r>
        <w:rPr>
          <w:lang w:val="az-Latn-AZ"/>
        </w:rPr>
        <w:t xml:space="preserve"> </w:t>
      </w:r>
      <w:r>
        <w:rPr>
          <w:rStyle w:val="StyleBold"/>
          <w:bCs/>
          <w:caps w:val="0"/>
          <w:color w:val="000000"/>
          <w:sz w:val="22"/>
          <w:szCs w:val="18"/>
        </w:rPr>
        <w:t>Prezident seçkilərinin təyin edilməsi</w:t>
      </w:r>
      <w:bookmarkEnd w:id="262"/>
    </w:p>
    <w:p w14:paraId="0CF9E54D" w14:textId="77777777" w:rsidR="003D78E1" w:rsidRPr="00693062" w:rsidRDefault="00693062">
      <w:pPr>
        <w:pStyle w:val="Mecelle"/>
        <w:tabs>
          <w:tab w:val="clear" w:pos="397"/>
          <w:tab w:val="left" w:pos="0"/>
        </w:tabs>
        <w:spacing w:after="60"/>
        <w:ind w:firstLine="567"/>
        <w:rPr>
          <w:b/>
          <w:lang w:val="az-Latn-AZ"/>
        </w:rPr>
      </w:pPr>
      <w:r w:rsidRPr="00693062">
        <w:rPr>
          <w:i/>
          <w:color w:val="000000"/>
          <w:lang w:val="az-Latn-AZ"/>
        </w:rPr>
        <w:t>178.1. Bu Məcəllənin 179.2-ci maddəsində müəyyən edilmiş qaydada seçkilərin təyin olunması halları istisna olmaqla, yeddi il əvvəl keçirilən Prezident seçkilərində Prezidentin seçildiyi səsvermənin keçirildiyi ayın ikinci həftəsinin çərşənbə gününə Prezident seçkiləri təyin olunur.</w:t>
      </w:r>
      <w:r w:rsidRPr="00693062">
        <w:rPr>
          <w:rStyle w:val="EndnoteReference"/>
          <w:rFonts w:ascii="Palatino Linotype" w:hAnsi="Palatino Linotype"/>
          <w:sz w:val="20"/>
          <w:szCs w:val="20"/>
          <w:lang w:val="az-Latn-AZ"/>
        </w:rPr>
        <w:endnoteReference w:id="240"/>
      </w:r>
    </w:p>
    <w:p w14:paraId="69DE751D" w14:textId="77777777" w:rsidR="003D78E1" w:rsidRDefault="006713DF">
      <w:pPr>
        <w:pStyle w:val="Mecelle"/>
        <w:tabs>
          <w:tab w:val="clear" w:pos="397"/>
          <w:tab w:val="left" w:pos="0"/>
        </w:tabs>
        <w:spacing w:after="60"/>
        <w:ind w:firstLine="567"/>
        <w:rPr>
          <w:lang w:val="az-Latn-AZ"/>
        </w:rPr>
      </w:pPr>
      <w:r>
        <w:rPr>
          <w:lang w:val="az-Latn-AZ"/>
        </w:rPr>
        <w:t xml:space="preserve">178.2. Seçkilərin keçirilməsi günü Mərkəzi Seçki Komissiyasının qərarı ilə </w:t>
      </w:r>
      <w:r w:rsidR="00693062" w:rsidRPr="00693062">
        <w:rPr>
          <w:i/>
          <w:color w:val="000000"/>
          <w:lang w:val="az-Latn-AZ"/>
        </w:rPr>
        <w:t>təyin</w:t>
      </w:r>
      <w:r>
        <w:rPr>
          <w:lang w:val="az-Latn-AZ"/>
        </w:rPr>
        <w:t xml:space="preserve"> edilir.</w:t>
      </w:r>
      <w:r w:rsidR="00693062" w:rsidRPr="00693062">
        <w:rPr>
          <w:rStyle w:val="EndnoteReference"/>
          <w:rFonts w:ascii="Palatino Linotype" w:hAnsi="Palatino Linotype"/>
          <w:sz w:val="20"/>
          <w:szCs w:val="20"/>
          <w:lang w:val="az-Latn-AZ"/>
        </w:rPr>
        <w:t xml:space="preserve"> </w:t>
      </w:r>
      <w:r w:rsidR="00693062" w:rsidRPr="00693062">
        <w:rPr>
          <w:rStyle w:val="EndnoteReference"/>
          <w:rFonts w:ascii="Palatino Linotype" w:hAnsi="Palatino Linotype"/>
          <w:sz w:val="20"/>
          <w:szCs w:val="20"/>
          <w:lang w:val="az-Latn-AZ"/>
        </w:rPr>
        <w:endnoteReference w:id="241"/>
      </w:r>
    </w:p>
    <w:p w14:paraId="163FD7F1" w14:textId="77777777" w:rsidR="003D78E1" w:rsidRDefault="006713DF">
      <w:pPr>
        <w:pStyle w:val="Mecelle"/>
        <w:tabs>
          <w:tab w:val="clear" w:pos="397"/>
          <w:tab w:val="left" w:pos="0"/>
        </w:tabs>
        <w:spacing w:after="60"/>
        <w:ind w:firstLine="567"/>
        <w:rPr>
          <w:lang w:val="az-Latn-AZ"/>
        </w:rPr>
      </w:pPr>
      <w:r>
        <w:rPr>
          <w:lang w:val="az-Latn-AZ"/>
        </w:rPr>
        <w:t xml:space="preserve">178.3. Seçkilərin </w:t>
      </w:r>
      <w:r w:rsidR="00693062" w:rsidRPr="00693062">
        <w:rPr>
          <w:i/>
          <w:color w:val="000000"/>
          <w:lang w:val="az-Latn-AZ"/>
        </w:rPr>
        <w:t>təyin</w:t>
      </w:r>
      <w:r>
        <w:rPr>
          <w:lang w:val="az-Latn-AZ"/>
        </w:rPr>
        <w:t xml:space="preserve"> edilməsi haqqında Mərkəzi Seçki Komissiyasının qərarı ən geci 2 gün müddətində dərc edilməlidir.</w:t>
      </w:r>
      <w:r w:rsidR="00693062" w:rsidRPr="00693062">
        <w:rPr>
          <w:rStyle w:val="EndnoteReference"/>
          <w:rFonts w:ascii="Palatino Linotype" w:hAnsi="Palatino Linotype"/>
          <w:sz w:val="20"/>
          <w:szCs w:val="20"/>
          <w:lang w:val="az-Latn-AZ"/>
        </w:rPr>
        <w:t xml:space="preserve"> </w:t>
      </w:r>
      <w:r w:rsidR="00693062" w:rsidRPr="00693062">
        <w:rPr>
          <w:rStyle w:val="EndnoteReference"/>
          <w:rFonts w:ascii="Palatino Linotype" w:hAnsi="Palatino Linotype"/>
          <w:sz w:val="20"/>
          <w:szCs w:val="20"/>
          <w:lang w:val="az-Latn-AZ"/>
        </w:rPr>
        <w:endnoteReference w:id="242"/>
      </w:r>
    </w:p>
    <w:p w14:paraId="2A4BFC70"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63" w:name="_Toc90979908"/>
      <w:r>
        <w:rPr>
          <w:rStyle w:val="StyleMaddeHanging125cmBefore12ptChar"/>
          <w:szCs w:val="22"/>
        </w:rPr>
        <w:t>Maddə 179.</w:t>
      </w:r>
      <w:r>
        <w:rPr>
          <w:lang w:val="az-Latn-AZ"/>
        </w:rPr>
        <w:t xml:space="preserve"> </w:t>
      </w:r>
      <w:r>
        <w:rPr>
          <w:rStyle w:val="StyleBold"/>
          <w:bCs/>
          <w:caps w:val="0"/>
          <w:color w:val="000000"/>
          <w:sz w:val="22"/>
          <w:szCs w:val="18"/>
        </w:rPr>
        <w:t>Növbədənkənar Prezident seçkilərinin keçirilməsi</w:t>
      </w:r>
      <w:bookmarkEnd w:id="263"/>
    </w:p>
    <w:p w14:paraId="40201DE5" w14:textId="77777777" w:rsidR="003D78E1" w:rsidRDefault="006713DF">
      <w:pPr>
        <w:pStyle w:val="Mecelle"/>
        <w:tabs>
          <w:tab w:val="clear" w:pos="397"/>
          <w:tab w:val="left" w:pos="0"/>
        </w:tabs>
        <w:spacing w:after="60"/>
        <w:ind w:firstLine="567"/>
        <w:rPr>
          <w:lang w:val="az-Latn-AZ"/>
        </w:rPr>
      </w:pPr>
      <w:bookmarkStart w:id="264" w:name="M179"/>
      <w:r>
        <w:rPr>
          <w:lang w:val="az-Latn-AZ"/>
        </w:rPr>
        <w:t xml:space="preserve">179.1. Konstitusiyanın 104-cü maddəsində nəzərdə tutulmuş hallarda Prezidentin səlahiyyətlərinin icra müddəti Konstitusiyada müəyyən edilən müddət başa çatmamış bitərsə, </w:t>
      </w:r>
      <w:r>
        <w:rPr>
          <w:i/>
          <w:color w:val="000000"/>
          <w:lang w:val="az-Latn-AZ"/>
        </w:rPr>
        <w:t>habelə Konstitusiyanın 101-ci maddəsinin I hissəsinin ikinci cümləsinə əsasən Prezidentin elan etdiyi halda</w:t>
      </w:r>
      <w:r>
        <w:rPr>
          <w:lang w:val="az-Latn-AZ"/>
        </w:rPr>
        <w:t xml:space="preserve"> növbədənkənar Prezident seçkiləri keçirilir. </w:t>
      </w:r>
      <w:r>
        <w:rPr>
          <w:i/>
          <w:color w:val="000000"/>
          <w:lang w:val="az-Latn-AZ"/>
        </w:rPr>
        <w:t>Konstitusiyanın 104-cü maddəsində nəzərdə tutulmuş hallar</w:t>
      </w:r>
      <w:r>
        <w:rPr>
          <w:color w:val="000000"/>
          <w:lang w:val="az-Latn-AZ"/>
        </w:rPr>
        <w:t xml:space="preserve"> </w:t>
      </w:r>
      <w:r>
        <w:rPr>
          <w:lang w:val="az-Latn-AZ"/>
        </w:rPr>
        <w:t>növbəti Prezident seçkiləri təyin edildikdən sonra baş verərsə, növbəti seçkilər dayandırılır və növbədənkənar Prezident seçkiləri təyin edilir</w:t>
      </w:r>
      <w:bookmarkEnd w:id="264"/>
      <w:r>
        <w:rPr>
          <w:lang w:val="az-Latn-AZ"/>
        </w:rPr>
        <w:t xml:space="preserve">. </w:t>
      </w:r>
      <w:r>
        <w:rPr>
          <w:rStyle w:val="EndnoteReference"/>
          <w:rFonts w:ascii="Palatino Linotype" w:hAnsi="Palatino Linotype"/>
          <w:sz w:val="20"/>
          <w:szCs w:val="20"/>
          <w:lang w:val="az-Latn-AZ"/>
        </w:rPr>
        <w:endnoteReference w:id="243"/>
      </w:r>
      <w:r>
        <w:rPr>
          <w:lang w:val="az-Latn-AZ"/>
        </w:rPr>
        <w:t xml:space="preserve"> </w:t>
      </w:r>
      <w:hyperlink w:anchor="KM1" w:history="1">
        <w:r>
          <w:rPr>
            <w:rStyle w:val="Hyperlink"/>
            <w:rFonts w:cs="Tahoma"/>
            <w:b/>
            <w:position w:val="6"/>
            <w:sz w:val="16"/>
            <w:szCs w:val="16"/>
            <w:vertAlign w:val="superscript"/>
            <w:lang w:val="az-Latn-AZ"/>
          </w:rPr>
          <w:t>KM1</w:t>
        </w:r>
      </w:hyperlink>
    </w:p>
    <w:p w14:paraId="2B279F6D" w14:textId="77777777" w:rsidR="003D78E1" w:rsidRDefault="006713DF">
      <w:pPr>
        <w:pStyle w:val="Mecelle"/>
        <w:tabs>
          <w:tab w:val="clear" w:pos="397"/>
          <w:tab w:val="left" w:pos="0"/>
        </w:tabs>
        <w:spacing w:after="60"/>
        <w:ind w:firstLine="567"/>
        <w:rPr>
          <w:lang w:val="az-Latn-AZ"/>
        </w:rPr>
      </w:pPr>
      <w:r>
        <w:rPr>
          <w:lang w:val="az-Latn-AZ"/>
        </w:rPr>
        <w:t>179.2. Konstitusiyanın 104-cü və 107-ci maddələrinə əsasən Konstitusiya Məhkəməsinin və ya Azərbaycan Respublikası Milli Məclisinin müvafiq qərarının qəbul edildiyi</w:t>
      </w:r>
      <w:r>
        <w:rPr>
          <w:i/>
          <w:color w:val="000000"/>
          <w:lang w:val="az-Latn-AZ"/>
        </w:rPr>
        <w:t>, həmçinin Konstitusiyanın 101-ci maddəsinin I hissəsinin ikinci cümləsinə əsasən Prezident növbədənkənar Prezident seçkilərini elan etdiyi</w:t>
      </w:r>
      <w:r>
        <w:rPr>
          <w:lang w:val="az-Latn-AZ"/>
        </w:rPr>
        <w:t xml:space="preserve"> gündən başlayaraq bir həftədən gec olmayan müddətdə seçkilər Mərkəzi Seçki Komissiyası tərəfindən çərşənbə gününə təyin edilir və </w:t>
      </w:r>
      <w:r>
        <w:rPr>
          <w:i/>
          <w:color w:val="000000"/>
          <w:lang w:val="az-Latn-AZ"/>
        </w:rPr>
        <w:t>60 gün müddətində</w:t>
      </w:r>
      <w:r>
        <w:rPr>
          <w:lang w:val="az-Latn-AZ"/>
        </w:rPr>
        <w:t xml:space="preserve"> keçirilir.</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244"/>
      </w:r>
    </w:p>
    <w:p w14:paraId="2A1BEC25" w14:textId="77777777" w:rsidR="003D78E1" w:rsidRDefault="003D78E1">
      <w:pPr>
        <w:pStyle w:val="FESL"/>
        <w:spacing w:after="60"/>
        <w:rPr>
          <w:lang w:val="az-Latn-AZ"/>
        </w:rPr>
      </w:pPr>
    </w:p>
    <w:p w14:paraId="0C3F0F3A" w14:textId="77777777" w:rsidR="003D78E1" w:rsidRDefault="006713DF">
      <w:pPr>
        <w:pStyle w:val="FESL"/>
        <w:spacing w:after="60"/>
        <w:rPr>
          <w:lang w:val="az-Latn-AZ"/>
        </w:rPr>
      </w:pPr>
      <w:r>
        <w:rPr>
          <w:lang w:val="az-Latn-AZ"/>
        </w:rPr>
        <w:t>Otuzuncu fəsil</w:t>
      </w:r>
    </w:p>
    <w:p w14:paraId="6A37D7FE" w14:textId="77777777" w:rsidR="003D78E1" w:rsidRDefault="006713DF">
      <w:pPr>
        <w:pStyle w:val="Heading2"/>
        <w:spacing w:after="60"/>
        <w:rPr>
          <w:rFonts w:ascii="Palatino Linotype" w:hAnsi="Palatino Linotype"/>
          <w:lang w:val="az-Latn-AZ"/>
        </w:rPr>
      </w:pPr>
      <w:bookmarkStart w:id="265" w:name="_Toc90979909"/>
      <w:bookmarkStart w:id="266" w:name="_Toc91040300"/>
      <w:r>
        <w:rPr>
          <w:rFonts w:ascii="Palatino Linotype" w:hAnsi="Palatino Linotype"/>
          <w:lang w:val="az-Latn-AZ"/>
        </w:rPr>
        <w:t xml:space="preserve">PREZİDENTLİYƏ NAMİZƏDLƏR. PREZİDENT SEÇKİLƏRİNİN </w:t>
      </w:r>
    </w:p>
    <w:p w14:paraId="7B6626C1" w14:textId="77777777" w:rsidR="003D78E1" w:rsidRDefault="006713DF">
      <w:pPr>
        <w:pStyle w:val="Heading2"/>
        <w:spacing w:after="60"/>
        <w:rPr>
          <w:rFonts w:ascii="Palatino Linotype" w:hAnsi="Palatino Linotype"/>
          <w:lang w:val="az-Latn-AZ"/>
        </w:rPr>
      </w:pPr>
      <w:r>
        <w:rPr>
          <w:rFonts w:ascii="Palatino Linotype" w:hAnsi="Palatino Linotype"/>
          <w:lang w:val="az-Latn-AZ"/>
        </w:rPr>
        <w:t>KEÇİRİLMƏSİNƏ HAZIRLIQ</w:t>
      </w:r>
      <w:bookmarkEnd w:id="265"/>
      <w:bookmarkEnd w:id="266"/>
    </w:p>
    <w:p w14:paraId="18E9A124" w14:textId="77777777" w:rsidR="003D78E1" w:rsidRDefault="006713DF">
      <w:pPr>
        <w:pStyle w:val="StyleMecelleLeftLeft-075cmHanging125cmBefore"/>
        <w:tabs>
          <w:tab w:val="clear" w:pos="397"/>
        </w:tabs>
        <w:spacing w:before="360" w:after="60"/>
        <w:ind w:left="0" w:firstLine="567"/>
        <w:jc w:val="both"/>
        <w:rPr>
          <w:rStyle w:val="StyleBold"/>
          <w:bCs/>
          <w:caps w:val="0"/>
          <w:color w:val="000000"/>
          <w:sz w:val="22"/>
          <w:szCs w:val="18"/>
        </w:rPr>
      </w:pPr>
      <w:bookmarkStart w:id="267" w:name="_Toc90979910"/>
      <w:r>
        <w:rPr>
          <w:rStyle w:val="StyleMaddeHanging125cmBefore12ptChar"/>
          <w:szCs w:val="22"/>
        </w:rPr>
        <w:t>Maddə 180.</w:t>
      </w:r>
      <w:r>
        <w:rPr>
          <w:lang w:val="az-Latn-AZ"/>
        </w:rPr>
        <w:t xml:space="preserve"> </w:t>
      </w:r>
      <w:r>
        <w:rPr>
          <w:rStyle w:val="StyleBold"/>
          <w:bCs/>
          <w:caps w:val="0"/>
          <w:color w:val="000000"/>
          <w:sz w:val="22"/>
          <w:szCs w:val="18"/>
        </w:rPr>
        <w:t>Prezidentliyə namizədin irəli sürülməsi</w:t>
      </w:r>
      <w:bookmarkEnd w:id="267"/>
    </w:p>
    <w:p w14:paraId="55D7B2A0" w14:textId="77777777" w:rsidR="003D78E1" w:rsidRDefault="006713DF">
      <w:pPr>
        <w:pStyle w:val="Mecelle"/>
        <w:tabs>
          <w:tab w:val="clear" w:pos="397"/>
        </w:tabs>
        <w:spacing w:after="60"/>
        <w:ind w:firstLine="567"/>
        <w:rPr>
          <w:lang w:val="az-Latn-AZ"/>
        </w:rPr>
      </w:pPr>
      <w:r>
        <w:rPr>
          <w:lang w:val="az-Latn-AZ"/>
        </w:rPr>
        <w:t>180.1. Prezidentliyə namizədləri siyasi partiyalar, siyasi partiyaların blokları, seçki hüququ olan vətəndaşlar bu Məcəllənin 53-cü və 54-cü maddələrinə uyğun olaraq irəli sürə bilərlər.</w:t>
      </w:r>
    </w:p>
    <w:p w14:paraId="4EEC8814" w14:textId="77777777" w:rsidR="003D78E1" w:rsidRDefault="006713DF">
      <w:pPr>
        <w:pStyle w:val="Mecelle"/>
        <w:tabs>
          <w:tab w:val="clear" w:pos="397"/>
        </w:tabs>
        <w:spacing w:after="60"/>
        <w:ind w:firstLine="567"/>
        <w:rPr>
          <w:lang w:val="az-Latn-AZ"/>
        </w:rPr>
      </w:pPr>
      <w:r>
        <w:rPr>
          <w:lang w:val="az-Latn-AZ"/>
        </w:rPr>
        <w:t>180.2. Seçki hüququ olan hər bir vətəndaş və yaxud vətəndaşlar prezidentliyə namizəd irəli sürmək üçün azı 100 nəfərdən ibarət olan təşəbbüs qrupu yarada bilərlər.</w:t>
      </w:r>
    </w:p>
    <w:p w14:paraId="632D4CF1" w14:textId="77777777" w:rsidR="003D78E1" w:rsidRDefault="006713DF">
      <w:pPr>
        <w:pStyle w:val="Mecelle"/>
        <w:tabs>
          <w:tab w:val="clear" w:pos="397"/>
        </w:tabs>
        <w:spacing w:after="60"/>
        <w:ind w:firstLine="567"/>
        <w:rPr>
          <w:lang w:val="az-Latn-AZ"/>
        </w:rPr>
      </w:pPr>
      <w:r>
        <w:rPr>
          <w:lang w:val="az-Latn-AZ"/>
        </w:rPr>
        <w:t>180.3. Seçkilərin təyin edilməsi haqqında qərar rəsmi dərc olunduqdan sonra Prezidentliyə namizədlər irəli sürülür.</w:t>
      </w:r>
    </w:p>
    <w:p w14:paraId="5BEDA60C" w14:textId="77777777" w:rsidR="003D78E1" w:rsidRDefault="006713DF">
      <w:pPr>
        <w:pStyle w:val="Mecelle"/>
        <w:tabs>
          <w:tab w:val="clear" w:pos="397"/>
        </w:tabs>
        <w:spacing w:after="60"/>
        <w:ind w:firstLine="567"/>
        <w:rPr>
          <w:lang w:val="az-Latn-AZ"/>
        </w:rPr>
      </w:pPr>
      <w:r>
        <w:rPr>
          <w:lang w:val="az-Latn-AZ"/>
        </w:rPr>
        <w:t>180.4. Prezidentliyə namizəd irəli sürmüş təşəbbüs qrupu siyasi partiya, siyasi partiyaların bloku namizədin prezidentliyə namizəd kimi çıxış etməyə razılıq ərizəsini Mərkəzi Seçki Komissiyasına təqdim etdikdə, ərizədə namizədin Konstitusiyanın 100-cü maddəsində göstərilən tələblərə cavab verməsi nəzərdə tutulmalıdır.</w:t>
      </w:r>
    </w:p>
    <w:p w14:paraId="4707F4CC" w14:textId="77777777" w:rsidR="003D78E1" w:rsidRDefault="006713DF">
      <w:pPr>
        <w:pStyle w:val="StyleMecelleLeftLeft-075cmHanging125cmBefore"/>
        <w:tabs>
          <w:tab w:val="clear" w:pos="397"/>
        </w:tabs>
        <w:spacing w:before="360" w:after="60"/>
        <w:ind w:left="0" w:firstLine="567"/>
        <w:jc w:val="both"/>
        <w:rPr>
          <w:rStyle w:val="StyleBold"/>
          <w:bCs/>
          <w:caps w:val="0"/>
          <w:color w:val="000000"/>
          <w:sz w:val="22"/>
          <w:szCs w:val="18"/>
        </w:rPr>
      </w:pPr>
      <w:bookmarkStart w:id="268" w:name="_Toc90979911"/>
      <w:r>
        <w:rPr>
          <w:rStyle w:val="StyleMaddeHanging125cmBefore12ptChar"/>
          <w:szCs w:val="22"/>
        </w:rPr>
        <w:t>Maddə 181.</w:t>
      </w:r>
      <w:r>
        <w:rPr>
          <w:lang w:val="az-Latn-AZ"/>
        </w:rPr>
        <w:t xml:space="preserve"> </w:t>
      </w:r>
      <w:r>
        <w:rPr>
          <w:rStyle w:val="StyleBold"/>
          <w:bCs/>
          <w:caps w:val="0"/>
          <w:color w:val="000000"/>
          <w:sz w:val="22"/>
          <w:szCs w:val="18"/>
        </w:rPr>
        <w:t>Prezidentliyə namizədi müdafiə üçün imza toplanması</w:t>
      </w:r>
      <w:bookmarkEnd w:id="268"/>
    </w:p>
    <w:p w14:paraId="1747192B" w14:textId="77777777" w:rsidR="003D78E1" w:rsidRDefault="006713DF">
      <w:pPr>
        <w:pStyle w:val="Mecelle"/>
        <w:tabs>
          <w:tab w:val="clear" w:pos="397"/>
        </w:tabs>
        <w:spacing w:after="60"/>
        <w:ind w:firstLine="567"/>
        <w:rPr>
          <w:lang w:val="az-Latn-AZ"/>
        </w:rPr>
      </w:pPr>
      <w:r>
        <w:rPr>
          <w:lang w:val="az-Latn-AZ"/>
        </w:rPr>
        <w:t>181.1. Siyasi partiya, siyasi partiyaların bloku və yaxud seçicilərin təşəbbüs qrupları prezidentliyə irəli sürdükləri namizədin müdafiəsi üçün 40 mindən az olmayan sayda seçici imzası toplamalıdırlar. 60-dan az olmayan seçki dairəsinin hər birinin ərazisindən azı 50 imza toplanmalıdır.</w:t>
      </w:r>
      <w:r>
        <w:rPr>
          <w:rStyle w:val="EndnoteReference"/>
          <w:rFonts w:ascii="Palatino Linotype" w:hAnsi="Palatino Linotype" w:cs="Tahoma"/>
          <w:lang w:val="az-Latn-AZ"/>
        </w:rPr>
        <w:endnoteReference w:id="245"/>
      </w:r>
    </w:p>
    <w:p w14:paraId="1D9D3F0B" w14:textId="77777777" w:rsidR="003D78E1" w:rsidRDefault="006713DF">
      <w:pPr>
        <w:pStyle w:val="Mecelle"/>
        <w:tabs>
          <w:tab w:val="clear" w:pos="397"/>
        </w:tabs>
        <w:spacing w:after="60"/>
        <w:ind w:firstLine="567"/>
        <w:rPr>
          <w:lang w:val="az-Latn-AZ"/>
        </w:rPr>
      </w:pPr>
      <w:r>
        <w:rPr>
          <w:lang w:val="az-Latn-AZ"/>
        </w:rPr>
        <w:t>181.2. Bir seçici yalnız bir namizədin müdafiəsi üçün imza ata bilər.</w:t>
      </w:r>
    </w:p>
    <w:p w14:paraId="34885A38" w14:textId="77777777" w:rsidR="003D78E1" w:rsidRDefault="006713DF">
      <w:pPr>
        <w:pStyle w:val="Mecelle"/>
        <w:tabs>
          <w:tab w:val="clear" w:pos="397"/>
        </w:tabs>
        <w:spacing w:after="60"/>
        <w:ind w:firstLine="567"/>
        <w:rPr>
          <w:lang w:val="az-Latn-AZ"/>
        </w:rPr>
      </w:pPr>
      <w:r>
        <w:rPr>
          <w:lang w:val="az-Latn-AZ"/>
        </w:rPr>
        <w:t>181.3. Seçicilərin imzaları bu Məcəllənin 56 və 57-ci maddələrində göstərilən qaydada toplanır.</w:t>
      </w:r>
    </w:p>
    <w:p w14:paraId="6DF9EC49" w14:textId="77777777" w:rsidR="003D78E1" w:rsidRDefault="006713DF">
      <w:pPr>
        <w:pStyle w:val="StyleMecelleLeftLeft-075cmHanging125cmBefore"/>
        <w:tabs>
          <w:tab w:val="clear" w:pos="397"/>
        </w:tabs>
        <w:spacing w:before="360" w:after="60"/>
        <w:ind w:left="0" w:firstLine="567"/>
        <w:jc w:val="both"/>
        <w:rPr>
          <w:rStyle w:val="StyleBold"/>
          <w:bCs/>
          <w:caps w:val="0"/>
          <w:color w:val="000000"/>
          <w:sz w:val="22"/>
          <w:szCs w:val="18"/>
        </w:rPr>
      </w:pPr>
      <w:bookmarkStart w:id="269" w:name="_Toc90979912"/>
      <w:r>
        <w:rPr>
          <w:rStyle w:val="StyleMaddeHanging125cmBefore12ptChar"/>
          <w:szCs w:val="22"/>
        </w:rPr>
        <w:t>Maddə 182.</w:t>
      </w:r>
      <w:r>
        <w:rPr>
          <w:lang w:val="az-Latn-AZ"/>
        </w:rPr>
        <w:t xml:space="preserve"> </w:t>
      </w:r>
      <w:r>
        <w:rPr>
          <w:rStyle w:val="StyleBold"/>
          <w:bCs/>
          <w:caps w:val="0"/>
          <w:color w:val="000000"/>
          <w:sz w:val="22"/>
          <w:szCs w:val="18"/>
        </w:rPr>
        <w:t>Prezidentliyə namizədin qeydə alınması</w:t>
      </w:r>
      <w:bookmarkEnd w:id="269"/>
    </w:p>
    <w:p w14:paraId="27EA9379" w14:textId="77777777" w:rsidR="003D78E1" w:rsidRDefault="006713DF">
      <w:pPr>
        <w:pStyle w:val="Mecelle"/>
        <w:tabs>
          <w:tab w:val="clear" w:pos="397"/>
        </w:tabs>
        <w:spacing w:after="60"/>
        <w:ind w:firstLine="567"/>
        <w:rPr>
          <w:lang w:val="az-Latn-AZ"/>
        </w:rPr>
      </w:pPr>
      <w:r>
        <w:rPr>
          <w:lang w:val="az-Latn-AZ"/>
        </w:rPr>
        <w:t>182.1. Prezidentliyə namizədlər bu Məcəllənin 60-cı maddəsində göstərilən qaydada Mərkəzi Seçki Komissiyası tərəfindən qeydə alınırlar.</w:t>
      </w:r>
    </w:p>
    <w:p w14:paraId="6D28529C" w14:textId="77777777" w:rsidR="003D78E1" w:rsidRDefault="006713DF">
      <w:pPr>
        <w:pStyle w:val="Mecelle"/>
        <w:tabs>
          <w:tab w:val="clear" w:pos="397"/>
        </w:tabs>
        <w:spacing w:after="60"/>
        <w:ind w:firstLine="567"/>
        <w:rPr>
          <w:lang w:val="az-Latn-AZ"/>
        </w:rPr>
      </w:pPr>
      <w:r>
        <w:rPr>
          <w:lang w:val="az-Latn-AZ"/>
        </w:rPr>
        <w:t>182.2. Qeydə alınmış namizədlərin fəaliyyəti bu Məcəllənin 69-71-ci maddələri ilə tənzimlənir.</w:t>
      </w:r>
    </w:p>
    <w:p w14:paraId="3EF619B7" w14:textId="77777777" w:rsidR="003D78E1" w:rsidRDefault="006713DF">
      <w:pPr>
        <w:pStyle w:val="Mecelle"/>
        <w:tabs>
          <w:tab w:val="clear" w:pos="397"/>
        </w:tabs>
        <w:spacing w:after="60"/>
        <w:ind w:firstLine="567"/>
        <w:rPr>
          <w:lang w:val="az-Latn-AZ"/>
        </w:rPr>
      </w:pPr>
      <w:r>
        <w:rPr>
          <w:lang w:val="az-Latn-AZ"/>
        </w:rPr>
        <w:t>182.3. Qeydə alınmış namizədlərin siyahısı səsvermə gününə azı 20 gün qalmış Mərkəzi Seçki Komissiyası tərəfindən bu Məcəllənin 77.2-ci maddəsində göstərilən dövri nəşrlərdə dərc edilir.</w:t>
      </w:r>
      <w:r>
        <w:rPr>
          <w:rStyle w:val="EndnoteReference"/>
          <w:rFonts w:ascii="Palatino Linotype" w:hAnsi="Palatino Linotype" w:cs="Tahoma"/>
          <w:lang w:val="az-Latn-AZ"/>
        </w:rPr>
        <w:endnoteReference w:id="246"/>
      </w:r>
    </w:p>
    <w:p w14:paraId="024562D1" w14:textId="77777777" w:rsidR="003D78E1" w:rsidRDefault="006713DF">
      <w:pPr>
        <w:pStyle w:val="Mecelle"/>
        <w:tabs>
          <w:tab w:val="clear" w:pos="397"/>
        </w:tabs>
        <w:spacing w:after="60"/>
        <w:ind w:firstLine="567"/>
        <w:rPr>
          <w:lang w:val="az-Latn-AZ"/>
        </w:rPr>
      </w:pPr>
      <w:r>
        <w:rPr>
          <w:lang w:val="az-Latn-AZ"/>
        </w:rPr>
        <w:t>182.4. Qeydə alınmış hər bir prezidentliyə namizəd seçki komissiyalarının hər birinə məşvərətçi səs hüquqlu üzv təyin edə bilər.</w:t>
      </w:r>
    </w:p>
    <w:p w14:paraId="3AEC9D87" w14:textId="77777777" w:rsidR="003D78E1" w:rsidRDefault="006713DF">
      <w:pPr>
        <w:pStyle w:val="StyleMecelleLeftLeft-075cmHanging125cmBefore"/>
        <w:tabs>
          <w:tab w:val="clear" w:pos="397"/>
        </w:tabs>
        <w:spacing w:before="360" w:after="60"/>
        <w:ind w:left="0" w:firstLine="567"/>
        <w:jc w:val="both"/>
        <w:rPr>
          <w:rStyle w:val="StyleBold"/>
          <w:bCs/>
          <w:caps w:val="0"/>
          <w:color w:val="000000"/>
          <w:sz w:val="22"/>
          <w:szCs w:val="18"/>
        </w:rPr>
      </w:pPr>
      <w:bookmarkStart w:id="270" w:name="_Toc90979913"/>
      <w:r>
        <w:rPr>
          <w:rStyle w:val="StyleMaddeHanging125cmBefore12ptChar"/>
          <w:szCs w:val="22"/>
        </w:rPr>
        <w:t>Maddə 183.</w:t>
      </w:r>
      <w:r>
        <w:rPr>
          <w:lang w:val="az-Latn-AZ"/>
        </w:rPr>
        <w:t xml:space="preserve"> </w:t>
      </w:r>
      <w:r>
        <w:rPr>
          <w:rStyle w:val="StyleBold"/>
          <w:bCs/>
          <w:caps w:val="0"/>
          <w:color w:val="000000"/>
          <w:sz w:val="22"/>
          <w:szCs w:val="18"/>
        </w:rPr>
        <w:t>Prezident seçkilərinin təxirə salınması</w:t>
      </w:r>
      <w:bookmarkEnd w:id="270"/>
    </w:p>
    <w:p w14:paraId="22642754" w14:textId="77777777" w:rsidR="003D78E1" w:rsidRDefault="006713DF">
      <w:pPr>
        <w:pStyle w:val="Mecelle"/>
        <w:tabs>
          <w:tab w:val="clear" w:pos="397"/>
        </w:tabs>
        <w:spacing w:after="60"/>
        <w:ind w:firstLine="567"/>
        <w:rPr>
          <w:lang w:val="az-Latn-AZ"/>
        </w:rPr>
      </w:pPr>
      <w:r>
        <w:rPr>
          <w:lang w:val="az-Latn-AZ"/>
        </w:rPr>
        <w:t>183.1. Bu Məcəllənin 58.1-ci maddəsində göstərilən müddətdə prezidentliyə heç bir namizəd qeydə alınmayıbsa və ya yalnız bir namizəd qeydə alınıbsa, əlavə namizədlərin irəli sürülməsi və növbəti seçki hərəkətlərinin həyata keçirilməsi məqsədi ilə seçkilər bu Məcəllənin 178-ci maddəsində nəzərdə tutulan qaydada 2 ay müddətinə təxirə salınır və bu halda vəzifədə olan Prezident öz səlahiyyətlərinin icrasını davam etdirir.</w:t>
      </w:r>
    </w:p>
    <w:p w14:paraId="77457F7A" w14:textId="77777777" w:rsidR="003D78E1" w:rsidRDefault="006713DF">
      <w:pPr>
        <w:pStyle w:val="Mecelle"/>
        <w:tabs>
          <w:tab w:val="clear" w:pos="397"/>
        </w:tabs>
        <w:spacing w:after="60"/>
        <w:ind w:firstLine="567"/>
        <w:rPr>
          <w:lang w:val="az-Latn-AZ"/>
        </w:rPr>
      </w:pPr>
      <w:r>
        <w:rPr>
          <w:lang w:val="az-Latn-AZ"/>
        </w:rPr>
        <w:t>183.2. Səsvermə gününədək qeydə alınmış prezidentliyə namizəd qalmazsa, yaxud qeydə alınmış bir namizəd qalarsa, seçkilər bu Məcəllənin 178-ci maddəsində göstərilən qaydada namizədlərin irəli sürülməsi və sonrakı seçki hərəkətlərinin edilməsi üçün ən geci 3 ay müddətinə təxirə salınır və bu halda vəzifədə olan Prezident öz səlahiyyətlərinin icrasını davam etdirir.</w:t>
      </w:r>
    </w:p>
    <w:p w14:paraId="403873D7" w14:textId="77777777" w:rsidR="003D78E1" w:rsidRDefault="006713DF">
      <w:pPr>
        <w:pStyle w:val="StyleMecelleLeftLeft-075cmHanging125cmBefore"/>
        <w:tabs>
          <w:tab w:val="clear" w:pos="397"/>
        </w:tabs>
        <w:spacing w:before="360" w:after="60"/>
        <w:ind w:left="0" w:firstLine="567"/>
        <w:jc w:val="both"/>
        <w:rPr>
          <w:rStyle w:val="StyleBold"/>
          <w:bCs/>
          <w:caps w:val="0"/>
          <w:color w:val="000000"/>
          <w:sz w:val="22"/>
          <w:szCs w:val="18"/>
        </w:rPr>
      </w:pPr>
      <w:bookmarkStart w:id="271" w:name="_Toc90979914"/>
      <w:r>
        <w:rPr>
          <w:rStyle w:val="StyleMaddeHanging125cmBefore12ptChar"/>
          <w:szCs w:val="22"/>
        </w:rPr>
        <w:t>Maddə 184.</w:t>
      </w:r>
      <w:r>
        <w:rPr>
          <w:lang w:val="az-Latn-AZ"/>
        </w:rPr>
        <w:t xml:space="preserve"> </w:t>
      </w:r>
      <w:r>
        <w:rPr>
          <w:rStyle w:val="StyleBold"/>
          <w:bCs/>
          <w:caps w:val="0"/>
          <w:color w:val="000000"/>
          <w:sz w:val="22"/>
          <w:szCs w:val="18"/>
        </w:rPr>
        <w:t>Prezidentliyə namizədin nəqliyyat xərclərinin ödənilməsi</w:t>
      </w:r>
      <w:bookmarkEnd w:id="271"/>
    </w:p>
    <w:p w14:paraId="50C0D725" w14:textId="77777777" w:rsidR="003D78E1" w:rsidRDefault="006713DF">
      <w:pPr>
        <w:pStyle w:val="Mecelle"/>
        <w:tabs>
          <w:tab w:val="clear" w:pos="397"/>
        </w:tabs>
        <w:spacing w:after="60"/>
        <w:ind w:firstLine="567"/>
        <w:rPr>
          <w:lang w:val="az-Latn-AZ"/>
        </w:rPr>
      </w:pPr>
      <w:r>
        <w:rPr>
          <w:lang w:val="az-Latn-AZ"/>
        </w:rPr>
        <w:t>184.1. Bu Məcəllənin 70.2-ci maddəsinə uyğun olaraq prezidentliyə namizəd qeydə alındığı gündən seçkinin nəticələrinin rəsmi dərci gününədək Azərbaycan Respublikası ərazisində gediş-gəliş üçün ictimai nəqliyyatın bütün növlərindən (taksi və sifarişli reyslər istisna olmaqla) dövlət vəsaiti hesabına istifadə etmək hüququna malikdir.</w:t>
      </w:r>
    </w:p>
    <w:p w14:paraId="110A90B1" w14:textId="77777777" w:rsidR="003D78E1" w:rsidRDefault="006713DF">
      <w:pPr>
        <w:pStyle w:val="Mecelle"/>
        <w:tabs>
          <w:tab w:val="clear" w:pos="397"/>
        </w:tabs>
        <w:spacing w:after="60"/>
        <w:ind w:firstLine="567"/>
        <w:rPr>
          <w:lang w:val="az-Latn-AZ"/>
        </w:rPr>
      </w:pPr>
      <w:r>
        <w:rPr>
          <w:lang w:val="az-Latn-AZ"/>
        </w:rPr>
        <w:t>184.2. Ölkə ərazisində göstərilən nəqliyyatdakı gediş-gəliş xərcləri Mərkəzi Seçki Komissiyası tərəfindən seçkilərin hazırlanması və keçirilməsi üçün ayrılmış vəsait hesabına və təqdim edilmiş gediş-gəliş sənədləri əsasında ödənilir. Bu zaman namizədə dəmir yolu ilə 8 dəfə və təyyarə ilə 4 dəfə gediş-gəliş xərcləri ödənilir.</w:t>
      </w:r>
    </w:p>
    <w:p w14:paraId="5D5D9F81" w14:textId="77777777" w:rsidR="003D78E1" w:rsidRDefault="006713DF">
      <w:pPr>
        <w:pStyle w:val="StyleMecelleLeftLeft-075cmHanging125cmBefore"/>
        <w:tabs>
          <w:tab w:val="clear" w:pos="397"/>
        </w:tabs>
        <w:spacing w:before="360" w:after="60"/>
        <w:ind w:left="0" w:firstLine="567"/>
        <w:jc w:val="both"/>
        <w:rPr>
          <w:rStyle w:val="StyleBold"/>
          <w:bCs/>
          <w:caps w:val="0"/>
          <w:color w:val="000000"/>
          <w:sz w:val="22"/>
          <w:szCs w:val="18"/>
        </w:rPr>
      </w:pPr>
      <w:bookmarkStart w:id="272" w:name="_Toc90979915"/>
      <w:r>
        <w:rPr>
          <w:rStyle w:val="StyleMaddeHanging125cmBefore12ptChar"/>
          <w:szCs w:val="22"/>
        </w:rPr>
        <w:t>Maddə 185.</w:t>
      </w:r>
      <w:r>
        <w:rPr>
          <w:lang w:val="az-Latn-AZ"/>
        </w:rPr>
        <w:t xml:space="preserve"> </w:t>
      </w:r>
      <w:r>
        <w:rPr>
          <w:rStyle w:val="StyleBold"/>
          <w:bCs/>
          <w:caps w:val="0"/>
          <w:color w:val="000000"/>
          <w:sz w:val="22"/>
          <w:szCs w:val="18"/>
        </w:rPr>
        <w:t>Prezidentliyə namizədin toxunulmazlığı və təhlükəsizliyi</w:t>
      </w:r>
      <w:bookmarkEnd w:id="272"/>
    </w:p>
    <w:p w14:paraId="6BBD0375" w14:textId="77777777" w:rsidR="003D78E1" w:rsidRDefault="006713DF">
      <w:pPr>
        <w:pStyle w:val="Mecelle"/>
        <w:tabs>
          <w:tab w:val="clear" w:pos="397"/>
        </w:tabs>
        <w:spacing w:after="60"/>
        <w:ind w:firstLine="567"/>
        <w:rPr>
          <w:lang w:val="az-Latn-AZ"/>
        </w:rPr>
      </w:pPr>
      <w:r>
        <w:rPr>
          <w:lang w:val="az-Latn-AZ"/>
        </w:rPr>
        <w:t>185.1. Qeydə alınmış prezidentliyə namizədin təhlükəsizliyi Mərkəzi Seçki Komissiyasının müəyyən etdiyi qaydada təmin edilir.</w:t>
      </w:r>
    </w:p>
    <w:p w14:paraId="4D3A9969" w14:textId="77777777" w:rsidR="003D78E1" w:rsidRDefault="006713DF">
      <w:pPr>
        <w:pStyle w:val="Mecelle"/>
        <w:tabs>
          <w:tab w:val="clear" w:pos="397"/>
        </w:tabs>
        <w:spacing w:after="60"/>
        <w:ind w:firstLine="567"/>
        <w:rPr>
          <w:lang w:val="az-Latn-AZ"/>
        </w:rPr>
      </w:pPr>
      <w:r>
        <w:rPr>
          <w:lang w:val="az-Latn-AZ"/>
        </w:rPr>
        <w:t>185.2. Qeydə alınmış prezidentliyə namizəd bu Məcəllənin 70.4-cü maddəsində göstərilən qaydada yalnız Azәrbaycan Respublikası Baş prokurorunun razılığı ilə məsuliyyətə cəlb edilə bilər.</w:t>
      </w:r>
    </w:p>
    <w:p w14:paraId="5C1C3F5D" w14:textId="77777777" w:rsidR="003D78E1" w:rsidRDefault="006713DF">
      <w:pPr>
        <w:pStyle w:val="StyleMecelleLeftLeft-075cmHanging125cmBefore"/>
        <w:tabs>
          <w:tab w:val="clear" w:pos="397"/>
        </w:tabs>
        <w:spacing w:before="360" w:after="60"/>
        <w:ind w:left="0" w:firstLine="567"/>
        <w:jc w:val="both"/>
        <w:rPr>
          <w:rStyle w:val="StyleBold"/>
          <w:bCs/>
          <w:caps w:val="0"/>
          <w:color w:val="000000"/>
          <w:sz w:val="22"/>
          <w:szCs w:val="18"/>
        </w:rPr>
      </w:pPr>
      <w:bookmarkStart w:id="273" w:name="_Toc90979916"/>
      <w:r>
        <w:rPr>
          <w:rStyle w:val="StyleMaddeHanging125cmBefore12ptChar"/>
          <w:szCs w:val="22"/>
        </w:rPr>
        <w:t>Maddə 186.</w:t>
      </w:r>
      <w:r>
        <w:rPr>
          <w:lang w:val="az-Latn-AZ"/>
        </w:rPr>
        <w:t xml:space="preserve"> </w:t>
      </w:r>
      <w:r>
        <w:rPr>
          <w:rStyle w:val="StyleBold"/>
          <w:bCs/>
          <w:caps w:val="0"/>
          <w:color w:val="000000"/>
          <w:sz w:val="22"/>
          <w:szCs w:val="18"/>
        </w:rPr>
        <w:t>Prezidentliyə namizədin vəkil edilmiş şəxslərinin sayı</w:t>
      </w:r>
      <w:bookmarkEnd w:id="273"/>
    </w:p>
    <w:p w14:paraId="42B7B40B" w14:textId="77777777" w:rsidR="003D78E1" w:rsidRDefault="006713DF">
      <w:pPr>
        <w:pStyle w:val="Mecelle"/>
        <w:tabs>
          <w:tab w:val="clear" w:pos="397"/>
        </w:tabs>
        <w:spacing w:after="60"/>
        <w:ind w:firstLine="567"/>
        <w:rPr>
          <w:lang w:val="az-Latn-AZ"/>
        </w:rPr>
      </w:pPr>
      <w:r>
        <w:rPr>
          <w:lang w:val="az-Latn-AZ"/>
        </w:rPr>
        <w:t>186.1. Prezidentliyə namizədin 50-yə qədər vəkil edilmiş şəxsi ola bilər. Göstərilən şəxslər Mərkəzi Seçki Komissiyası tərəfindən qeydə alınır.</w:t>
      </w:r>
    </w:p>
    <w:p w14:paraId="1C82DAFF" w14:textId="77777777" w:rsidR="003D78E1" w:rsidRDefault="006713DF">
      <w:pPr>
        <w:pStyle w:val="Mecelle"/>
        <w:tabs>
          <w:tab w:val="clear" w:pos="397"/>
        </w:tabs>
        <w:spacing w:after="60"/>
        <w:ind w:firstLine="567"/>
        <w:rPr>
          <w:lang w:val="az-Latn-AZ"/>
        </w:rPr>
      </w:pPr>
      <w:r>
        <w:rPr>
          <w:lang w:val="az-Latn-AZ"/>
        </w:rPr>
        <w:t>186.2. Vəkil edilmiş şəxslərin statusu bu Məcəllənin 72-ci maddəsi ilə müəyyən edilir.</w:t>
      </w:r>
    </w:p>
    <w:p w14:paraId="631829AC" w14:textId="77777777" w:rsidR="003D78E1" w:rsidRDefault="006713DF">
      <w:pPr>
        <w:pStyle w:val="StyleMecelleLeftLeft-075cmHanging125cmBefore"/>
        <w:tabs>
          <w:tab w:val="clear" w:pos="397"/>
        </w:tabs>
        <w:spacing w:before="360" w:after="60"/>
        <w:ind w:left="0" w:firstLine="567"/>
        <w:jc w:val="both"/>
        <w:rPr>
          <w:rStyle w:val="StyleBold"/>
          <w:bCs/>
          <w:caps w:val="0"/>
          <w:color w:val="000000"/>
          <w:sz w:val="22"/>
          <w:szCs w:val="18"/>
        </w:rPr>
      </w:pPr>
      <w:bookmarkStart w:id="274" w:name="_Toc90979917"/>
      <w:r>
        <w:rPr>
          <w:rStyle w:val="StyleMaddeHanging125cmBefore12ptChar"/>
          <w:szCs w:val="22"/>
        </w:rPr>
        <w:t>Maddə 187.</w:t>
      </w:r>
      <w:r>
        <w:rPr>
          <w:lang w:val="az-Latn-AZ"/>
        </w:rPr>
        <w:t xml:space="preserve"> </w:t>
      </w:r>
      <w:r>
        <w:rPr>
          <w:rStyle w:val="StyleBold"/>
          <w:bCs/>
          <w:caps w:val="0"/>
          <w:color w:val="000000"/>
          <w:sz w:val="22"/>
          <w:szCs w:val="18"/>
        </w:rPr>
        <w:t>Prezidentliyə namizədin namizədlik statusundan imtina etməsi</w:t>
      </w:r>
      <w:bookmarkEnd w:id="274"/>
    </w:p>
    <w:p w14:paraId="31039ECD" w14:textId="77777777" w:rsidR="003D78E1" w:rsidRDefault="006713DF">
      <w:pPr>
        <w:pStyle w:val="Mecelle"/>
        <w:tabs>
          <w:tab w:val="clear" w:pos="397"/>
        </w:tabs>
        <w:spacing w:after="60"/>
        <w:ind w:firstLine="567"/>
        <w:rPr>
          <w:lang w:val="az-Latn-AZ"/>
        </w:rPr>
      </w:pPr>
      <w:r>
        <w:rPr>
          <w:lang w:val="az-Latn-AZ"/>
        </w:rPr>
        <w:t xml:space="preserve">Prezidentliyə namizədlərin namizədlik statusundan imtina etməsi bu Məcəllənin </w:t>
      </w:r>
      <w:r>
        <w:rPr>
          <w:i/>
          <w:color w:val="000000"/>
          <w:lang w:val="az-Latn-AZ"/>
        </w:rPr>
        <w:t>73-1-ci</w:t>
      </w:r>
      <w:r>
        <w:rPr>
          <w:lang w:val="az-Latn-AZ"/>
        </w:rPr>
        <w:t xml:space="preserve"> maddəsi ilə tənzimlənir.</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247"/>
      </w:r>
    </w:p>
    <w:p w14:paraId="72EFE6DA" w14:textId="77777777" w:rsidR="003D78E1" w:rsidRDefault="006713DF">
      <w:pPr>
        <w:pStyle w:val="StyleMecelleLeftLeft-075cmHanging125cmBefore"/>
        <w:tabs>
          <w:tab w:val="clear" w:pos="397"/>
        </w:tabs>
        <w:spacing w:before="360" w:after="60"/>
        <w:ind w:left="0" w:firstLine="567"/>
        <w:jc w:val="both"/>
        <w:rPr>
          <w:rStyle w:val="StyleBold"/>
          <w:bCs/>
          <w:caps w:val="0"/>
          <w:color w:val="000000"/>
          <w:sz w:val="22"/>
          <w:szCs w:val="18"/>
        </w:rPr>
      </w:pPr>
      <w:r>
        <w:rPr>
          <w:rStyle w:val="StyleMaddeHanging125cmBefore12ptChar"/>
          <w:szCs w:val="22"/>
        </w:rPr>
        <w:t>Maddə 188.</w:t>
      </w:r>
      <w:r>
        <w:rPr>
          <w:lang w:val="az-Latn-AZ"/>
        </w:rPr>
        <w:t xml:space="preserve"> </w:t>
      </w:r>
      <w:r>
        <w:rPr>
          <w:rStyle w:val="StyleBold"/>
          <w:bCs/>
          <w:caps w:val="0"/>
          <w:color w:val="000000"/>
          <w:sz w:val="22"/>
          <w:szCs w:val="18"/>
        </w:rPr>
        <w:t>Siyasi partiyanın, siyasi partiyalar blokunun Prezident seçkilərində iştirak etməkdən imtina etməsi</w:t>
      </w:r>
    </w:p>
    <w:p w14:paraId="787824DD" w14:textId="77777777" w:rsidR="003D78E1" w:rsidRDefault="006713DF">
      <w:pPr>
        <w:pStyle w:val="Mecelle"/>
        <w:tabs>
          <w:tab w:val="clear" w:pos="397"/>
        </w:tabs>
        <w:spacing w:after="60"/>
        <w:ind w:firstLine="567"/>
        <w:rPr>
          <w:lang w:val="az-Latn-AZ"/>
        </w:rPr>
      </w:pPr>
      <w:r>
        <w:rPr>
          <w:lang w:val="az-Latn-AZ"/>
        </w:rPr>
        <w:t>188.1. Siyasi partiyanın, siyasi partiyalar blokunun Prezident seçkilərində iştirak etməkdən imtina etməsi prezidentliyə namizədlərin namizədlik statusundan imtina etməsi və ya prezidentliyə namizədlərin qeydiyyatının ləğv edilməsi üçün əsas ola bilməz.</w:t>
      </w:r>
    </w:p>
    <w:p w14:paraId="342B333D" w14:textId="77777777" w:rsidR="003D78E1" w:rsidRDefault="006713DF">
      <w:pPr>
        <w:pStyle w:val="Mecelle"/>
        <w:tabs>
          <w:tab w:val="clear" w:pos="397"/>
        </w:tabs>
        <w:spacing w:after="60"/>
        <w:ind w:firstLine="567"/>
        <w:rPr>
          <w:lang w:val="az-Latn-AZ"/>
        </w:rPr>
      </w:pPr>
      <w:r>
        <w:rPr>
          <w:lang w:val="az-Latn-AZ"/>
        </w:rPr>
        <w:t>188.2. Siyasi partiyalar blokunun tərkibinə daxil olan siyasi partiya səsvermə gününə azı 10 gün qalmış istənilən vaxt Mərkəzi Seçki Komissiyasına ərizə verməklə müvafiq siyasi partiyanın səlahiyyətli orqanının qərarı ilə bu siyasi partiyalar blokunun tərkibində seçkilərdə iştirak etməkdən imtina edə bilər.</w:t>
      </w:r>
    </w:p>
    <w:p w14:paraId="785975DC" w14:textId="77777777" w:rsidR="003D78E1" w:rsidRDefault="006713DF">
      <w:pPr>
        <w:pStyle w:val="Mecelle"/>
        <w:tabs>
          <w:tab w:val="clear" w:pos="397"/>
        </w:tabs>
        <w:spacing w:after="60"/>
        <w:ind w:firstLine="567"/>
        <w:rPr>
          <w:lang w:val="az-Latn-AZ"/>
        </w:rPr>
      </w:pPr>
      <w:r>
        <w:rPr>
          <w:lang w:val="az-Latn-AZ"/>
        </w:rPr>
        <w:t>188.3. Siyasi partiyalar blokunun tərkibində seçkilərdə iştirak etməkdən imtina edən siyasi partiya bu Məcəllə ilə müəyyənləşdirilmiş qaydada müstəqil siyasi partiya kimi çıxış edə və ya digər siyasi partiyalar blokunun tərkibinə daxil ola bilər.</w:t>
      </w:r>
    </w:p>
    <w:p w14:paraId="1B0B7CCC" w14:textId="77777777" w:rsidR="003D78E1" w:rsidRDefault="006713DF">
      <w:pPr>
        <w:pStyle w:val="Mecelle"/>
        <w:tabs>
          <w:tab w:val="clear" w:pos="397"/>
        </w:tabs>
        <w:spacing w:after="60"/>
        <w:ind w:firstLine="567"/>
        <w:rPr>
          <w:lang w:val="az-Latn-AZ"/>
        </w:rPr>
      </w:pPr>
      <w:r>
        <w:rPr>
          <w:lang w:val="az-Latn-AZ"/>
        </w:rPr>
        <w:t>188.4. Siyasi partiyalar blokunun irəli sürdüyü prezidentliyə namizədi Mərkəzi Seçki Komissiyası qeydə aldıqdan sonra, bu bloka daxil olmuş bütün siyasi partiyalar (birindən başqa) seçkilərdə iştirak etməkdən imtina edərlərsə, qalan siyasi partiya seçkilərdə siyasi partiyalar blokunun adı və rəmzləri saxlanılmaqla siyasi partiyaların bloku kimi iştirak edə bilər. Bu, prezidentliyə namizədlərin qeydə alınmasından imtina edilməsi və ya qeydiyyatının ləğv edilməsi üçün əsas ola bilməz.</w:t>
      </w:r>
    </w:p>
    <w:p w14:paraId="22BF6BF6" w14:textId="77777777" w:rsidR="003D78E1" w:rsidRDefault="006713DF">
      <w:pPr>
        <w:pStyle w:val="Mecelle"/>
        <w:tabs>
          <w:tab w:val="clear" w:pos="397"/>
        </w:tabs>
        <w:spacing w:after="60"/>
        <w:ind w:firstLine="567"/>
        <w:rPr>
          <w:lang w:val="az-Latn-AZ"/>
        </w:rPr>
      </w:pPr>
      <w:r>
        <w:rPr>
          <w:lang w:val="az-Latn-AZ"/>
        </w:rPr>
        <w:t>188.5. Siyasi partiyalar blokunun seçkilərdə iştirak etməkdən imtina etməsi ona daxil olmuş siyasi partiyaları seçkilərdə iştirak etmək hüququndan məhrum etmir; belə halda bu Məcəlləyə uyğun olaraq prezidentliyə namizədin təkrar irəli sürülməsi və digər zəruri seçki hərəkətlərinin həyata keçirilməsi tələb edilir.</w:t>
      </w:r>
    </w:p>
    <w:p w14:paraId="249D8BA5" w14:textId="77777777" w:rsidR="003D78E1" w:rsidRDefault="006713DF">
      <w:pPr>
        <w:pStyle w:val="FESL"/>
        <w:spacing w:after="60"/>
        <w:rPr>
          <w:lang w:val="az-Latn-AZ"/>
        </w:rPr>
      </w:pPr>
      <w:r>
        <w:rPr>
          <w:lang w:val="az-Latn-AZ"/>
        </w:rPr>
        <w:t>Otuz birinci fəsil</w:t>
      </w:r>
    </w:p>
    <w:p w14:paraId="4B02F329" w14:textId="77777777" w:rsidR="003D78E1" w:rsidRDefault="006713DF">
      <w:pPr>
        <w:pStyle w:val="Heading2"/>
        <w:spacing w:after="60"/>
        <w:rPr>
          <w:rFonts w:ascii="Palatino Linotype" w:hAnsi="Palatino Linotype"/>
          <w:lang w:val="az-Latn-AZ"/>
        </w:rPr>
      </w:pPr>
      <w:bookmarkStart w:id="275" w:name="_Toc90979918"/>
      <w:bookmarkStart w:id="276" w:name="_Toc91040301"/>
      <w:r>
        <w:rPr>
          <w:rFonts w:ascii="Palatino Linotype" w:hAnsi="Palatino Linotype"/>
          <w:lang w:val="az-Latn-AZ"/>
        </w:rPr>
        <w:t>PREZİDENT SEÇKİLƏRİNƏ HAZIRLIQ</w:t>
      </w:r>
      <w:bookmarkEnd w:id="275"/>
      <w:bookmarkEnd w:id="276"/>
    </w:p>
    <w:p w14:paraId="4B374AE7" w14:textId="286F050B"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189.</w:t>
      </w:r>
      <w:r>
        <w:rPr>
          <w:rStyle w:val="StyleBold"/>
          <w:bCs/>
          <w:caps w:val="0"/>
          <w:color w:val="000000"/>
          <w:sz w:val="22"/>
          <w:szCs w:val="18"/>
        </w:rPr>
        <w:t xml:space="preserve"> Prezident seçkiləri zamanı </w:t>
      </w:r>
      <w:r w:rsidR="001466DE" w:rsidRPr="00220079">
        <w:rPr>
          <w:b/>
          <w:bCs/>
          <w:i/>
          <w:iCs/>
          <w:sz w:val="24"/>
          <w:szCs w:val="24"/>
          <w:lang w:val="az-Latn-AZ"/>
        </w:rPr>
        <w:t>mediada</w:t>
      </w:r>
      <w:r>
        <w:rPr>
          <w:rStyle w:val="StyleBold"/>
          <w:bCs/>
          <w:caps w:val="0"/>
          <w:color w:val="000000"/>
          <w:sz w:val="22"/>
          <w:szCs w:val="18"/>
        </w:rPr>
        <w:t xml:space="preserve"> seçkiqabağı təşviqatın aparılması üçün xüsusi tələblər</w:t>
      </w:r>
      <w:r w:rsidR="001466DE">
        <w:rPr>
          <w:rStyle w:val="EndnoteReference"/>
          <w:b w:val="0"/>
          <w:bCs/>
          <w:szCs w:val="18"/>
          <w:lang w:val="az-Latn-AZ"/>
        </w:rPr>
        <w:endnoteReference w:id="248"/>
      </w:r>
    </w:p>
    <w:p w14:paraId="2341660C" w14:textId="77777777" w:rsidR="003D78E1" w:rsidRDefault="006713DF">
      <w:pPr>
        <w:pStyle w:val="Mecelle"/>
        <w:spacing w:after="60"/>
        <w:ind w:firstLine="567"/>
        <w:rPr>
          <w:lang w:val="az-Latn-AZ"/>
        </w:rPr>
      </w:pPr>
      <w:r>
        <w:rPr>
          <w:lang w:val="az-Latn-AZ"/>
        </w:rPr>
        <w:t>189.1. Qeydə alınmış prezidentliyə namizədlərin, siyasi partiyaların, siyasi partiyalar bloklarının seçkiqabağı təşviqatda iştirakı bu Məcəllənin on üçüncü fəsli ilə tənzimlənir.</w:t>
      </w:r>
    </w:p>
    <w:p w14:paraId="1EF4A3F1" w14:textId="60BC7C90" w:rsidR="003D78E1" w:rsidRDefault="006713DF">
      <w:pPr>
        <w:pStyle w:val="Mecelle"/>
        <w:spacing w:after="60"/>
        <w:ind w:firstLine="567"/>
        <w:rPr>
          <w:lang w:val="az-Latn-AZ"/>
        </w:rPr>
      </w:pPr>
      <w:r>
        <w:rPr>
          <w:lang w:val="az-Latn-AZ"/>
        </w:rPr>
        <w:t xml:space="preserve">189.2. </w:t>
      </w:r>
      <w:r w:rsidR="001466DE" w:rsidRPr="00220079">
        <w:rPr>
          <w:i/>
          <w:iCs/>
          <w:sz w:val="24"/>
          <w:szCs w:val="24"/>
          <w:lang w:val="az-Latn-AZ"/>
        </w:rPr>
        <w:t>Televiziya və radio yayımçılarının</w:t>
      </w:r>
      <w:r>
        <w:rPr>
          <w:lang w:val="az-Latn-AZ"/>
        </w:rPr>
        <w:t xml:space="preserve"> ayırdıqları pulsuz efir </w:t>
      </w:r>
      <w:r>
        <w:rPr>
          <w:rFonts w:cs="Arial"/>
          <w:lang w:val="az-Latn-AZ"/>
        </w:rPr>
        <w:t>vaxtı</w:t>
      </w:r>
      <w:r>
        <w:rPr>
          <w:lang w:val="az-Latn-AZ"/>
        </w:rPr>
        <w:t xml:space="preserve"> qeydə alınmış prezidentliyə namizədlərə müzakirələrin, dəyirmi masaların, digər bu cür təşviqat tədbirlərinin keçirilməsi üçün nəzərdə tutulur. </w:t>
      </w:r>
      <w:r>
        <w:rPr>
          <w:rFonts w:cs="Arial"/>
          <w:lang w:val="az-Latn-AZ"/>
        </w:rPr>
        <w:t>Bu cür tədbirlərin keçirilməsi qaydaları Mərkəzi Seçki Komissiyası tərəfindən müəyyən edilir.</w:t>
      </w:r>
      <w:r>
        <w:rPr>
          <w:rStyle w:val="EndnoteReference"/>
          <w:rFonts w:ascii="Palatino Linotype" w:hAnsi="Palatino Linotype" w:cs="Arial"/>
          <w:lang w:val="az-Latn-AZ"/>
        </w:rPr>
        <w:endnoteReference w:id="249"/>
      </w:r>
    </w:p>
    <w:p w14:paraId="2A421644" w14:textId="587FF081" w:rsidR="003D78E1" w:rsidRDefault="006713DF">
      <w:pPr>
        <w:pStyle w:val="Mecelle"/>
        <w:spacing w:after="60"/>
        <w:ind w:firstLine="567"/>
        <w:rPr>
          <w:lang w:val="az-Latn-AZ"/>
        </w:rPr>
      </w:pPr>
      <w:r>
        <w:rPr>
          <w:lang w:val="az-Latn-AZ"/>
        </w:rPr>
        <w:t xml:space="preserve">189.3. Bu Məcəllənin 77.2-ci maddəsində göstərilən </w:t>
      </w:r>
      <w:r w:rsidR="00CD3843" w:rsidRPr="00582B10">
        <w:rPr>
          <w:i/>
          <w:iCs/>
          <w:sz w:val="24"/>
          <w:szCs w:val="24"/>
          <w:lang w:val="az-Latn-AZ"/>
        </w:rPr>
        <w:t>televiziya və radio yayımçılarının</w:t>
      </w:r>
      <w:r>
        <w:rPr>
          <w:lang w:val="az-Latn-AZ"/>
        </w:rPr>
        <w:t xml:space="preserve"> kanallarında birgə təşviqat tədbirlərinin keçirilməsi üçün efir vaxtı qeydə alınmış prezidentliyə namizədlər üçün ayrılır, ayrı-ayrılıqda hesablanır və həyata keçirilir. Bu cür pulsuz efir vaxtından qeydə alınmış prezidentliyə namizədlər bərabər əsaslarla istifadə etməlidirlər. Bu halda hər bir prezidentliyə namizəd tərəfindən istifadə edilən efir vaxtının həcmi ayrıca müəyyənləşdirilir.</w:t>
      </w:r>
      <w:r w:rsidR="00CD3843">
        <w:rPr>
          <w:rStyle w:val="EndnoteReference"/>
          <w:lang w:val="az-Latn-AZ"/>
        </w:rPr>
        <w:endnoteReference w:id="250"/>
      </w:r>
    </w:p>
    <w:p w14:paraId="445CEDA5" w14:textId="500813E4" w:rsidR="003D78E1" w:rsidRDefault="006713DF">
      <w:pPr>
        <w:pStyle w:val="Mecelle"/>
        <w:spacing w:after="60"/>
        <w:ind w:firstLine="567"/>
        <w:rPr>
          <w:lang w:val="az-Latn-AZ"/>
        </w:rPr>
      </w:pPr>
      <w:r>
        <w:rPr>
          <w:lang w:val="az-Latn-AZ"/>
        </w:rPr>
        <w:t xml:space="preserve">189.4. Bu Məcəllənin 77.1-ci maddəsində göstərilən </w:t>
      </w:r>
      <w:r w:rsidR="00CD3843" w:rsidRPr="00582B10">
        <w:rPr>
          <w:i/>
          <w:iCs/>
          <w:sz w:val="24"/>
          <w:szCs w:val="24"/>
          <w:lang w:val="az-Latn-AZ"/>
        </w:rPr>
        <w:t>televiziya və radio yayımçılarının</w:t>
      </w:r>
      <w:r>
        <w:rPr>
          <w:lang w:val="az-Latn-AZ"/>
        </w:rPr>
        <w:t xml:space="preserve"> efir vaxtından ödənişli əsaslarla istifadə norması onun ümumi həcminin prezidentliyə namizədlərin ümumi sayına bölünməsi yolu ilə müəyyənləşdirilir.</w:t>
      </w:r>
    </w:p>
    <w:p w14:paraId="3C159C99" w14:textId="77777777" w:rsidR="003D78E1" w:rsidRDefault="006713DF">
      <w:pPr>
        <w:pStyle w:val="Mecelle"/>
        <w:spacing w:after="60"/>
        <w:ind w:firstLine="567"/>
        <w:rPr>
          <w:lang w:val="az-Latn-AZ"/>
        </w:rPr>
      </w:pPr>
      <w:r>
        <w:rPr>
          <w:lang w:val="az-Latn-AZ"/>
        </w:rPr>
        <w:t>189.5. Bu Məcəllənin 77.1-ci maddəsində göstərilən dövri nəşr səhifələrində ödənişli əsaslarla ayrılan yerin həcmi namizədlərin ümumi sayına bölünməsi yolu ilə müəyyən edilir. Sonuncular həmin yerdən müvafiq ödəniş müqabilində istifadə edə bilərlər.</w:t>
      </w:r>
    </w:p>
    <w:p w14:paraId="24256244" w14:textId="77777777" w:rsidR="003D78E1" w:rsidRDefault="006713DF">
      <w:pPr>
        <w:pStyle w:val="Mecelle"/>
        <w:spacing w:after="60"/>
        <w:ind w:firstLine="567"/>
        <w:rPr>
          <w:lang w:val="az-Latn-AZ"/>
        </w:rPr>
      </w:pPr>
      <w:r>
        <w:rPr>
          <w:lang w:val="az-Latn-AZ"/>
        </w:rPr>
        <w:t>189.6. Qeydə alınmış prezidentliyə namizədlərin bu Məcəllənin 189.2-ci maddəsində göstərilən tədbirlərdə iştirakdan imtina etməsi bu Məcəllənin 80.6-cı maddəsinə uyğun olaraq pulsuz verilən efir vaxtı həcminin artırılmasına səbəb olmur.</w:t>
      </w:r>
    </w:p>
    <w:p w14:paraId="49378586"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80" w:name="_Toc90979919"/>
      <w:r>
        <w:rPr>
          <w:rStyle w:val="StyleMaddeHanging125cmBefore12ptChar"/>
          <w:szCs w:val="22"/>
        </w:rPr>
        <w:t>Maddə 190.</w:t>
      </w:r>
      <w:r>
        <w:rPr>
          <w:lang w:val="az-Latn-AZ"/>
        </w:rPr>
        <w:t xml:space="preserve"> </w:t>
      </w:r>
      <w:r>
        <w:rPr>
          <w:rStyle w:val="StyleBold"/>
          <w:bCs/>
          <w:caps w:val="0"/>
          <w:color w:val="000000"/>
          <w:sz w:val="22"/>
          <w:szCs w:val="18"/>
        </w:rPr>
        <w:t>Prezident seçkiləri zamanı xüsusi seçki hesabları</w:t>
      </w:r>
      <w:bookmarkEnd w:id="280"/>
    </w:p>
    <w:p w14:paraId="720A2FB5" w14:textId="77777777" w:rsidR="003D78E1" w:rsidRDefault="006713DF">
      <w:pPr>
        <w:pStyle w:val="Mecelle"/>
        <w:spacing w:after="60"/>
        <w:ind w:firstLine="567"/>
        <w:rPr>
          <w:lang w:val="az-Latn-AZ"/>
        </w:rPr>
      </w:pPr>
      <w:r>
        <w:rPr>
          <w:lang w:val="az-Latn-AZ"/>
        </w:rPr>
        <w:t>190.1. Prezidentliyə namizəd və ya onun səlahiyyətli nümayəndəsi Mərkəzi Seçki Komissiyasına bildiriş təqdim etdikdən və ya siyasi partiya, siyasi partiyaların bloku tərəfindən irəli sürülməsi haqqında müvafiq qərarı təqdim etdikdən sonra, lakin namizədlərin qeydə alınmaq üçün Mərkəzi Seçki Komissiyasına təqdim edilməsi gününə azı 5 gün qalmış seçki fondunu formalaşdırmaqdan ötrü xüsusi seçki hesabı açmalıdırlar.</w:t>
      </w:r>
    </w:p>
    <w:p w14:paraId="0BD51E48" w14:textId="77777777" w:rsidR="003D78E1" w:rsidRDefault="006713DF">
      <w:pPr>
        <w:pStyle w:val="Mecelle"/>
        <w:spacing w:after="60"/>
        <w:ind w:firstLine="567"/>
        <w:rPr>
          <w:lang w:val="az-Latn-AZ"/>
        </w:rPr>
      </w:pPr>
      <w:r>
        <w:rPr>
          <w:lang w:val="az-Latn-AZ"/>
        </w:rPr>
        <w:t>190.2. Prezidentliyə namizəd irəli sürülməsi barədə Mərkəzi Seçki Komissiyasından alınan sənəd əsasında və bu Məcəllənin 53-cü və 54-cü maddələrində göstərilən sənədlər əlavə edilməklə xüsusi seçki hesabı açır.</w:t>
      </w:r>
    </w:p>
    <w:p w14:paraId="09F75673" w14:textId="77777777" w:rsidR="003D78E1" w:rsidRDefault="006713DF">
      <w:pPr>
        <w:pStyle w:val="Mecelle"/>
        <w:spacing w:after="60"/>
        <w:ind w:firstLine="567"/>
        <w:rPr>
          <w:lang w:val="az-Latn-AZ"/>
        </w:rPr>
      </w:pPr>
      <w:r>
        <w:rPr>
          <w:lang w:val="az-Latn-AZ"/>
        </w:rPr>
        <w:t>190.3. Prezidentliyə namizəd səlahiyyətli nümayəndəsinə özünün xüsusi seçki hesabının açılmasını tapşıra bilər.</w:t>
      </w:r>
    </w:p>
    <w:p w14:paraId="70BC2648" w14:textId="77777777" w:rsidR="003D78E1" w:rsidRDefault="006713DF">
      <w:pPr>
        <w:pStyle w:val="Mecelle"/>
        <w:spacing w:after="60"/>
        <w:ind w:firstLine="567"/>
        <w:rPr>
          <w:lang w:val="az-Latn-AZ"/>
        </w:rPr>
      </w:pPr>
      <w:r>
        <w:rPr>
          <w:lang w:val="az-Latn-AZ"/>
        </w:rPr>
        <w:t>190.4. Prezidentliyə namizəd, qeydə alınmış prezidentliyə namizəd Mərkəzi Seçki Komissiyasına yazılı məlumat verməklə, başqa şəxsə özünün seçki hesabında olan vəsaitdən istifadə etmək hüququ verə bilər və bu halda qanun pozuntularına görə məsuliyyəti həmin şəxs daşıyır.</w:t>
      </w:r>
    </w:p>
    <w:p w14:paraId="7D15944F" w14:textId="77777777" w:rsidR="003D78E1" w:rsidRDefault="006713DF">
      <w:pPr>
        <w:pStyle w:val="StyleMecelleLeftLeft-075cmHanging125cmBefore"/>
        <w:tabs>
          <w:tab w:val="clear" w:pos="397"/>
        </w:tabs>
        <w:spacing w:before="360" w:after="60"/>
        <w:ind w:left="0" w:firstLine="567"/>
        <w:jc w:val="both"/>
        <w:rPr>
          <w:rStyle w:val="StyleBold"/>
          <w:bCs/>
          <w:caps w:val="0"/>
          <w:color w:val="000000"/>
          <w:sz w:val="22"/>
          <w:szCs w:val="18"/>
        </w:rPr>
      </w:pPr>
      <w:bookmarkStart w:id="281" w:name="_Toc90979920"/>
      <w:r>
        <w:rPr>
          <w:rStyle w:val="StyleMaddeHanging125cmBefore12ptChar"/>
          <w:szCs w:val="22"/>
        </w:rPr>
        <w:t>Maddə 191.</w:t>
      </w:r>
      <w:r>
        <w:rPr>
          <w:lang w:val="az-Latn-AZ"/>
        </w:rPr>
        <w:t xml:space="preserve"> </w:t>
      </w:r>
      <w:r>
        <w:rPr>
          <w:rStyle w:val="StyleBold"/>
          <w:bCs/>
          <w:caps w:val="0"/>
          <w:color w:val="000000"/>
          <w:sz w:val="22"/>
          <w:szCs w:val="18"/>
        </w:rPr>
        <w:t>Prezidentliyə namizədlərin seçki fondları</w:t>
      </w:r>
      <w:bookmarkEnd w:id="281"/>
    </w:p>
    <w:p w14:paraId="3FE79A27" w14:textId="77777777" w:rsidR="003D78E1" w:rsidRDefault="006713DF">
      <w:pPr>
        <w:pStyle w:val="Mecelle"/>
        <w:spacing w:after="60"/>
        <w:ind w:firstLine="567"/>
        <w:rPr>
          <w:lang w:val="az-Latn-AZ"/>
        </w:rPr>
      </w:pPr>
      <w:r>
        <w:rPr>
          <w:lang w:val="az-Latn-AZ"/>
        </w:rPr>
        <w:t xml:space="preserve">191.1. Prezidentliyə namizədin seçki fondu məbləğinin yuxarı həddi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10 milyon </w:t>
      </w:r>
      <w:r>
        <w:rPr>
          <w:rFonts w:cs="Arial"/>
          <w:lang w:val="az-Latn-AZ"/>
        </w:rPr>
        <w:t>manatdan</w:t>
      </w:r>
      <w:r>
        <w:rPr>
          <w:lang w:val="az-Latn-AZ"/>
        </w:rPr>
        <w:t xml:space="preserve"> çox ola bilməz.</w:t>
      </w:r>
    </w:p>
    <w:p w14:paraId="3311A2F6" w14:textId="77777777" w:rsidR="003D78E1" w:rsidRDefault="006713DF">
      <w:pPr>
        <w:pStyle w:val="Mecelle"/>
        <w:spacing w:after="60"/>
        <w:ind w:firstLine="567"/>
        <w:rPr>
          <w:lang w:val="az-Latn-AZ"/>
        </w:rPr>
      </w:pPr>
      <w:r>
        <w:rPr>
          <w:lang w:val="az-Latn-AZ"/>
        </w:rPr>
        <w:t>191.2. Prezidentliyə namizədlərin seçki fondları yalnız aşağıdakı pul vəsaiti hesabına formalaşır:</w:t>
      </w:r>
    </w:p>
    <w:p w14:paraId="46A57435" w14:textId="77777777" w:rsidR="003D78E1" w:rsidRDefault="006713DF">
      <w:pPr>
        <w:pStyle w:val="Mecelle"/>
        <w:spacing w:after="60"/>
        <w:ind w:firstLine="567"/>
        <w:rPr>
          <w:lang w:val="az-Latn-AZ"/>
        </w:rPr>
      </w:pPr>
      <w:r>
        <w:rPr>
          <w:lang w:val="az-Latn-AZ"/>
        </w:rPr>
        <w:t xml:space="preserve">191.2.1. prezidentliyə namizədlərin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250 min </w:t>
      </w:r>
      <w:r>
        <w:rPr>
          <w:rFonts w:cs="Arial"/>
          <w:lang w:val="az-Latn-AZ"/>
        </w:rPr>
        <w:t>manatdan</w:t>
      </w:r>
      <w:r>
        <w:rPr>
          <w:lang w:val="az-Latn-AZ"/>
        </w:rPr>
        <w:t xml:space="preserve"> çox olmamaq şərti ilə, xüsusi vəsaiti (siyasi partiyalar, siyasi partiyaların bloku tərəfindən irəli sürülən prezidentliyə namizədlər üçün bu xüsusi vəsait siyasi partiyaların, siyasi partiyaların blokunu yaratmış siyasi partiyaların verdiyi vəsaitlər hesabına formalaşır);</w:t>
      </w:r>
    </w:p>
    <w:p w14:paraId="546801F9" w14:textId="77777777" w:rsidR="003D78E1" w:rsidRDefault="006713DF">
      <w:pPr>
        <w:pStyle w:val="Mecelle"/>
        <w:spacing w:after="60"/>
        <w:ind w:firstLine="567"/>
        <w:rPr>
          <w:strike/>
          <w:lang w:val="az-Latn-AZ"/>
        </w:rPr>
      </w:pPr>
      <w:r>
        <w:rPr>
          <w:strike/>
          <w:lang w:val="az-Latn-AZ"/>
        </w:rPr>
        <w:t>191.2.2. bu Məcəllənin 197.6-cı maddəsi ilə nəzərdə tutulan hallar istisna olmaqla, Mərkəzi Seçki Komissiyasının ayırdığı vəsait;</w:t>
      </w:r>
    </w:p>
    <w:p w14:paraId="35209CCD" w14:textId="77777777" w:rsidR="003D78E1" w:rsidRDefault="006713DF">
      <w:pPr>
        <w:pStyle w:val="Mecelle"/>
        <w:spacing w:after="60"/>
        <w:ind w:firstLine="567"/>
        <w:rPr>
          <w:lang w:val="az-Latn-AZ"/>
        </w:rPr>
      </w:pPr>
      <w:r>
        <w:rPr>
          <w:lang w:val="az-Latn-AZ"/>
        </w:rPr>
        <w:t xml:space="preserve">191.2.3. vətəndaşların və hüquqi şəxslərin könüllü ianələri. Könüllü ianələrin həddi </w:t>
      </w:r>
      <w:r>
        <w:rPr>
          <w:strike/>
          <w:lang w:val="az-Latn-AZ"/>
        </w:rPr>
        <w:t xml:space="preserve">seçkilərin təyin edilməsi haqqında qərarın dərc edildiyi günə olan </w:t>
      </w:r>
      <w:r>
        <w:rPr>
          <w:rFonts w:cs="Lucida Sans Unicode"/>
          <w:strike/>
          <w:lang w:val="az-Latn-AZ"/>
        </w:rPr>
        <w:t>şərti maliyyə vahidinin</w:t>
      </w:r>
      <w:r>
        <w:rPr>
          <w:lang w:val="az-Latn-AZ"/>
        </w:rPr>
        <w:t xml:space="preserve"> vətəndaş üçün 3000, hüquqi şəxs üçün 50 min </w:t>
      </w:r>
      <w:r>
        <w:rPr>
          <w:rFonts w:cs="Arial"/>
          <w:lang w:val="az-Latn-AZ"/>
        </w:rPr>
        <w:t>manatdan</w:t>
      </w:r>
      <w:r>
        <w:rPr>
          <w:lang w:val="az-Latn-AZ"/>
        </w:rPr>
        <w:t xml:space="preserve"> çox ola bilməz.</w:t>
      </w:r>
      <w:r>
        <w:rPr>
          <w:rStyle w:val="EndnoteReference"/>
          <w:rFonts w:ascii="Palatino Linotype" w:hAnsi="Palatino Linotype" w:cs="Tahoma"/>
          <w:lang w:val="az-Latn-AZ"/>
        </w:rPr>
        <w:endnoteReference w:id="251"/>
      </w:r>
    </w:p>
    <w:p w14:paraId="3F2C3B2A"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192.</w:t>
      </w:r>
      <w:r>
        <w:rPr>
          <w:lang w:val="az-Latn-AZ"/>
        </w:rPr>
        <w:t xml:space="preserve"> </w:t>
      </w:r>
      <w:r>
        <w:rPr>
          <w:rStyle w:val="StyleBold"/>
          <w:bCs/>
          <w:caps w:val="0"/>
          <w:color w:val="000000"/>
          <w:sz w:val="22"/>
          <w:szCs w:val="18"/>
        </w:rPr>
        <w:t>Prezident seçkiləri zamanı seçki fondlarının vəsaitlərinin istifadəsində aşkarlıq</w:t>
      </w:r>
    </w:p>
    <w:p w14:paraId="1EE69A2B" w14:textId="48F385B7" w:rsidR="003D78E1" w:rsidRDefault="006713DF">
      <w:pPr>
        <w:pStyle w:val="Mecelle"/>
        <w:spacing w:after="60"/>
        <w:ind w:firstLine="567"/>
        <w:rPr>
          <w:lang w:val="az-Latn-AZ"/>
        </w:rPr>
      </w:pPr>
      <w:r>
        <w:rPr>
          <w:lang w:val="az-Latn-AZ"/>
        </w:rPr>
        <w:t xml:space="preserve">192.1. Aşağıdakı məlumatlar </w:t>
      </w:r>
      <w:r w:rsidRPr="001F5332">
        <w:rPr>
          <w:lang w:val="az-Latn-AZ"/>
        </w:rPr>
        <w:t xml:space="preserve">bu Məcəllənin 77.2-ci maddəsində göstərilən </w:t>
      </w:r>
      <w:r w:rsidR="009D19D5" w:rsidRPr="001F5332">
        <w:rPr>
          <w:i/>
          <w:iCs/>
          <w:sz w:val="24"/>
          <w:szCs w:val="24"/>
          <w:lang w:val="az-Latn-AZ"/>
        </w:rPr>
        <w:t>media subyektləri</w:t>
      </w:r>
      <w:r w:rsidRPr="001F5332">
        <w:rPr>
          <w:i/>
          <w:iCs/>
          <w:lang w:val="az-Latn-AZ"/>
        </w:rPr>
        <w:t>ndə</w:t>
      </w:r>
      <w:r w:rsidRPr="001F5332">
        <w:rPr>
          <w:lang w:val="az-Latn-AZ"/>
        </w:rPr>
        <w:t xml:space="preserve"> hökmən dərc edilməlidir:</w:t>
      </w:r>
    </w:p>
    <w:p w14:paraId="0FB52A48" w14:textId="77777777" w:rsidR="003D78E1" w:rsidRDefault="006713DF">
      <w:pPr>
        <w:pStyle w:val="Mecelle"/>
        <w:spacing w:after="60"/>
        <w:ind w:firstLine="567"/>
        <w:rPr>
          <w:lang w:val="az-Latn-AZ"/>
        </w:rPr>
      </w:pPr>
      <w:r>
        <w:rPr>
          <w:lang w:val="az-Latn-AZ"/>
        </w:rPr>
        <w:t xml:space="preserve">192.1.1. seçki fondu vəsaitinin məbləği </w:t>
      </w:r>
      <w:r>
        <w:rPr>
          <w:strike/>
          <w:lang w:val="az-Latn-AZ"/>
        </w:rPr>
        <w:t>seçkilərin təyin edilməsi haqqında qərarın rəsmi dərc edildiyi günə olan</w:t>
      </w:r>
      <w:r>
        <w:rPr>
          <w:lang w:val="az-Latn-AZ"/>
        </w:rPr>
        <w:t xml:space="preserve"> qeydə alınmış prezidentliyə namizəd üçün </w:t>
      </w:r>
      <w:r>
        <w:rPr>
          <w:rFonts w:cs="Lucida Sans Unicode"/>
          <w:strike/>
          <w:lang w:val="az-Latn-AZ"/>
        </w:rPr>
        <w:t>şərti maliyyə vahidinin</w:t>
      </w:r>
      <w:r>
        <w:rPr>
          <w:lang w:val="az-Latn-AZ"/>
        </w:rPr>
        <w:t xml:space="preserve"> 10 min </w:t>
      </w:r>
      <w:r>
        <w:rPr>
          <w:rFonts w:cs="Arial"/>
          <w:lang w:val="az-Latn-AZ"/>
        </w:rPr>
        <w:t>manatdan</w:t>
      </w:r>
      <w:r>
        <w:rPr>
          <w:lang w:val="az-Latn-AZ"/>
        </w:rPr>
        <w:t xml:space="preserve"> çox, prezidentliyə namizəd üçün isə 2500 </w:t>
      </w:r>
      <w:r>
        <w:rPr>
          <w:rFonts w:cs="Arial"/>
          <w:lang w:val="az-Latn-AZ"/>
        </w:rPr>
        <w:t>manatdan</w:t>
      </w:r>
      <w:r>
        <w:rPr>
          <w:lang w:val="az-Latn-AZ"/>
        </w:rPr>
        <w:t xml:space="preserve"> çox olduqda həmin vəsaitin xərclənməsinin maliyyə hesabatı barədə;</w:t>
      </w:r>
    </w:p>
    <w:p w14:paraId="3423CAA6" w14:textId="77777777" w:rsidR="003D78E1" w:rsidRDefault="006713DF">
      <w:pPr>
        <w:pStyle w:val="Mecelle"/>
        <w:spacing w:after="60"/>
        <w:ind w:firstLine="567"/>
        <w:rPr>
          <w:lang w:val="az-Latn-AZ"/>
        </w:rPr>
      </w:pPr>
      <w:r>
        <w:rPr>
          <w:lang w:val="az-Latn-AZ"/>
        </w:rPr>
        <w:t xml:space="preserve">192.1.2. seçki fonduna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qeydə alınmış prezidentliyə namizəd üçün 5 min </w:t>
      </w:r>
      <w:r>
        <w:rPr>
          <w:rFonts w:cs="Arial"/>
          <w:lang w:val="az-Latn-AZ"/>
        </w:rPr>
        <w:t>manatdan</w:t>
      </w:r>
      <w:r>
        <w:rPr>
          <w:lang w:val="az-Latn-AZ"/>
        </w:rPr>
        <w:t xml:space="preserve"> çox, prezidentliyə namizəd üçün isə 1250 </w:t>
      </w:r>
      <w:r>
        <w:rPr>
          <w:rFonts w:cs="Arial"/>
          <w:lang w:val="az-Latn-AZ"/>
        </w:rPr>
        <w:t>manatdan</w:t>
      </w:r>
      <w:r>
        <w:rPr>
          <w:lang w:val="az-Latn-AZ"/>
        </w:rPr>
        <w:t xml:space="preserve"> çox məbləğdə ianə köçürən hüquqi şəxslər barəsində (bu zaman eyni hüquqi şəxs tərəfindən vəsaitin bir neçə ianə şəklində köçürülməsi mümkünlüyü nəzərə alınmalıdır);</w:t>
      </w:r>
    </w:p>
    <w:p w14:paraId="5C220883" w14:textId="77777777" w:rsidR="003D78E1" w:rsidRDefault="006713DF">
      <w:pPr>
        <w:pStyle w:val="Mecelle"/>
        <w:spacing w:after="60"/>
        <w:ind w:firstLine="567"/>
        <w:rPr>
          <w:lang w:val="az-Latn-AZ"/>
        </w:rPr>
      </w:pPr>
      <w:r>
        <w:rPr>
          <w:lang w:val="az-Latn-AZ"/>
        </w:rPr>
        <w:t xml:space="preserve">192.1.3. seçki fonduna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250 </w:t>
      </w:r>
      <w:r>
        <w:rPr>
          <w:rFonts w:cs="Arial"/>
          <w:lang w:val="az-Latn-AZ"/>
        </w:rPr>
        <w:t>manatdan</w:t>
      </w:r>
      <w:r>
        <w:rPr>
          <w:lang w:val="az-Latn-AZ"/>
        </w:rPr>
        <w:t xml:space="preserve"> çox məbləğdə ianə köçürən vətəndaşların sayı barədə;</w:t>
      </w:r>
      <w:r>
        <w:rPr>
          <w:rStyle w:val="EndnoteReference"/>
          <w:rFonts w:ascii="Palatino Linotype" w:hAnsi="Palatino Linotype" w:cs="Tahoma"/>
          <w:b w:val="0"/>
          <w:position w:val="6"/>
          <w:sz w:val="20"/>
          <w:szCs w:val="20"/>
          <w:lang w:val="az-Latn-AZ"/>
        </w:rPr>
        <w:t xml:space="preserve"> </w:t>
      </w:r>
      <w:r>
        <w:rPr>
          <w:rStyle w:val="EndnoteReference"/>
          <w:rFonts w:ascii="Palatino Linotype" w:hAnsi="Palatino Linotype" w:cs="Tahoma"/>
          <w:position w:val="6"/>
          <w:lang w:val="az-Latn-AZ"/>
        </w:rPr>
        <w:endnoteReference w:id="252"/>
      </w:r>
    </w:p>
    <w:p w14:paraId="20AD6B00" w14:textId="77777777" w:rsidR="003D78E1" w:rsidRDefault="006713DF">
      <w:pPr>
        <w:pStyle w:val="Mecelle"/>
        <w:spacing w:after="60"/>
        <w:ind w:firstLine="567"/>
        <w:rPr>
          <w:lang w:val="az-Latn-AZ"/>
        </w:rPr>
      </w:pPr>
      <w:r>
        <w:rPr>
          <w:lang w:val="az-Latn-AZ"/>
        </w:rPr>
        <w:t>192.1.4. ianəçilərə qaytarılan vəsaitlər barədə, geri qaytarmanın əsası haqqında;</w:t>
      </w:r>
    </w:p>
    <w:p w14:paraId="37EE9792" w14:textId="77777777" w:rsidR="003D78E1" w:rsidRDefault="006713DF">
      <w:pPr>
        <w:pStyle w:val="Mecelle"/>
        <w:spacing w:after="60"/>
        <w:ind w:firstLine="567"/>
        <w:rPr>
          <w:lang w:val="az-Latn-AZ"/>
        </w:rPr>
      </w:pPr>
      <w:r>
        <w:rPr>
          <w:lang w:val="az-Latn-AZ"/>
        </w:rPr>
        <w:t>192.1.5. seçki fonduna daxil olmuş vəsaitin ümumi həcmi və onun xərclənmiş hissəsinin ümumi məbləği barədə.</w:t>
      </w:r>
    </w:p>
    <w:p w14:paraId="57399B32" w14:textId="77777777" w:rsidR="003D78E1" w:rsidRDefault="006713DF">
      <w:pPr>
        <w:pStyle w:val="StyleMecelleLeftLeft-075cmHanging125cmBefore"/>
        <w:spacing w:before="360" w:after="60"/>
        <w:ind w:left="0" w:firstLine="567"/>
        <w:jc w:val="both"/>
        <w:rPr>
          <w:rStyle w:val="StyleBold"/>
          <w:bCs/>
          <w:caps w:val="0"/>
          <w:strike/>
          <w:color w:val="000000"/>
          <w:sz w:val="22"/>
          <w:szCs w:val="22"/>
        </w:rPr>
      </w:pPr>
      <w:r>
        <w:rPr>
          <w:rStyle w:val="StyleMaddeHanging125cmBefore12ptChar"/>
          <w:strike/>
          <w:szCs w:val="22"/>
        </w:rPr>
        <w:t>Maddə 193.</w:t>
      </w:r>
      <w:r>
        <w:rPr>
          <w:strike/>
          <w:szCs w:val="22"/>
          <w:lang w:val="az-Latn-AZ"/>
        </w:rPr>
        <w:t xml:space="preserve"> </w:t>
      </w:r>
      <w:r>
        <w:rPr>
          <w:rStyle w:val="StyleBold"/>
          <w:bCs/>
          <w:caps w:val="0"/>
          <w:strike/>
          <w:color w:val="000000"/>
          <w:sz w:val="22"/>
          <w:szCs w:val="22"/>
        </w:rPr>
        <w:t>Prezident seçkiləri zamanı prezidentliyə namizədlərin, qeydə alınmış prezidentliyə namizədlərin aldıqları pul vəsaitlərinin geri qaytarılmasının ardıcıllığı</w:t>
      </w:r>
    </w:p>
    <w:p w14:paraId="5803C13A" w14:textId="77777777" w:rsidR="003D78E1" w:rsidRDefault="006713DF">
      <w:pPr>
        <w:pStyle w:val="Mecelle"/>
        <w:spacing w:after="60"/>
        <w:ind w:firstLine="567"/>
        <w:rPr>
          <w:strike/>
          <w:lang w:val="az-Latn-AZ"/>
        </w:rPr>
      </w:pPr>
      <w:r>
        <w:rPr>
          <w:strike/>
          <w:lang w:val="az-Latn-AZ"/>
        </w:rPr>
        <w:t>Prezident seçkiləri zamanı prezidentliyə namizədlərin, qeydə alınmış prezidentliyə namizədlərin aldıqları pul vəsaitlərinin geri qaytarılmasının qaydaları bu Məcəllənin 90.5—90.7-ci maddələri ilə müəyyən edilir.</w:t>
      </w:r>
    </w:p>
    <w:p w14:paraId="2318B5C6" w14:textId="77777777" w:rsidR="003D78E1" w:rsidRDefault="006713DF">
      <w:pPr>
        <w:pStyle w:val="StyleMecelleLeftLeft-075cmHanging125cmBefore"/>
        <w:spacing w:before="360" w:after="60"/>
        <w:ind w:left="0" w:firstLine="567"/>
        <w:jc w:val="both"/>
        <w:rPr>
          <w:rStyle w:val="StyleBold"/>
          <w:bCs/>
          <w:caps w:val="0"/>
          <w:strike/>
          <w:color w:val="000000"/>
          <w:sz w:val="22"/>
          <w:szCs w:val="22"/>
        </w:rPr>
      </w:pPr>
      <w:r>
        <w:rPr>
          <w:rStyle w:val="StyleMaddeHanging125cmBefore12ptChar"/>
          <w:strike/>
          <w:szCs w:val="22"/>
        </w:rPr>
        <w:t>Maddə 194.</w:t>
      </w:r>
      <w:r>
        <w:rPr>
          <w:strike/>
          <w:szCs w:val="22"/>
          <w:lang w:val="az-Latn-AZ"/>
        </w:rPr>
        <w:t xml:space="preserve"> </w:t>
      </w:r>
      <w:r>
        <w:rPr>
          <w:rStyle w:val="StyleBold"/>
          <w:bCs/>
          <w:caps w:val="0"/>
          <w:strike/>
          <w:color w:val="000000"/>
          <w:sz w:val="22"/>
          <w:szCs w:val="22"/>
        </w:rPr>
        <w:t>Prezident seçkiləri zamanı prezidentliyə namizədlərin, qeydə alınmış prezidentliyə namizədlərin aldıqları büdcə vəsaitlərinin xərclənməmiş hissəsinin geri qaytarılmasının məcburiliyi</w:t>
      </w:r>
    </w:p>
    <w:p w14:paraId="06022F65" w14:textId="77777777" w:rsidR="003D78E1" w:rsidRDefault="006713DF">
      <w:pPr>
        <w:pStyle w:val="Mecelle"/>
        <w:spacing w:after="60"/>
        <w:ind w:firstLine="567"/>
        <w:rPr>
          <w:lang w:val="az-Latn-AZ"/>
        </w:rPr>
      </w:pPr>
      <w:r>
        <w:rPr>
          <w:strike/>
          <w:lang w:val="az-Latn-AZ"/>
        </w:rPr>
        <w:t xml:space="preserve">Səsvermədə iştirak etmiş və seçicilərin </w:t>
      </w:r>
      <w:r>
        <w:rPr>
          <w:rFonts w:cs="Lucida Sans Unicode"/>
          <w:strike/>
          <w:lang w:val="az-Latn-AZ"/>
        </w:rPr>
        <w:t>etibarlı hesab edilən səslərinin azı 3 faizini</w:t>
      </w:r>
      <w:r>
        <w:rPr>
          <w:strike/>
          <w:lang w:val="az-Latn-AZ"/>
        </w:rPr>
        <w:t xml:space="preserve"> toplamış qeydə alınmış prezidentliyə namizəd və ya seçilən sayılmış, habelə səsvermə gününədək bu Məcəllənin 73.3-cü maddəsində göstərilən məcburedici hallara görə namizədliyini geri götürmüş qeydə alınmış prezidentliyə namizəd səsvermə günündən sonra 30 gün müddətində Mərkəzi Seçki Komissiyasının onun seçki fondu köçürdüyü vəsaitin xərclənməmiş hissəsini bu seçki komissiyasına qaytarmağa borcludur. Bu müddət başa çatdıqda müvafiq bank Mərkəzi Seçki Komissiyasının məktubunda göstərilmiş pul vəsaitini mübahisəsiz qaydada onun hesabına köçürməlidir.</w:t>
      </w:r>
      <w:r>
        <w:rPr>
          <w:rStyle w:val="EndnoteReference"/>
          <w:rFonts w:ascii="Palatino Linotype" w:hAnsi="Palatino Linotype" w:cs="Tahoma"/>
          <w:b w:val="0"/>
          <w:position w:val="6"/>
          <w:sz w:val="20"/>
          <w:szCs w:val="20"/>
          <w:lang w:val="az-Latn-AZ"/>
        </w:rPr>
        <w:endnoteReference w:id="253"/>
      </w:r>
    </w:p>
    <w:p w14:paraId="1CE0ED97" w14:textId="77777777" w:rsidR="003D78E1" w:rsidRDefault="006713DF">
      <w:pPr>
        <w:pStyle w:val="StyleMecelleLeftLeft-075cmHanging125cmBefore"/>
        <w:spacing w:before="360" w:after="60"/>
        <w:ind w:left="0" w:firstLine="567"/>
        <w:jc w:val="both"/>
        <w:rPr>
          <w:rStyle w:val="StyleBold"/>
          <w:bCs/>
          <w:caps w:val="0"/>
          <w:strike/>
          <w:color w:val="000000"/>
          <w:sz w:val="22"/>
          <w:szCs w:val="18"/>
        </w:rPr>
      </w:pPr>
      <w:r>
        <w:rPr>
          <w:rStyle w:val="StyleMaddeHanging125cmBefore12ptChar"/>
          <w:strike/>
          <w:szCs w:val="22"/>
        </w:rPr>
        <w:t>Maddə 195.</w:t>
      </w:r>
      <w:r>
        <w:rPr>
          <w:strike/>
          <w:lang w:val="az-Latn-AZ"/>
        </w:rPr>
        <w:t xml:space="preserve"> </w:t>
      </w:r>
      <w:r>
        <w:rPr>
          <w:rStyle w:val="StyleBold"/>
          <w:bCs/>
          <w:caps w:val="0"/>
          <w:strike/>
          <w:color w:val="000000"/>
          <w:sz w:val="22"/>
          <w:szCs w:val="18"/>
        </w:rPr>
        <w:t>Prezident seçkiləri zamanı qeydə alınmış prezidentliyə namizədlərin pulsuz efir vaxtının və dövri nəşrlərdə pulsuz ayrılmış yerin dəyərini ödəməsi</w:t>
      </w:r>
      <w:r>
        <w:rPr>
          <w:rStyle w:val="EndnoteReference"/>
          <w:rFonts w:ascii="Palatino Linotype" w:hAnsi="Palatino Linotype"/>
          <w:sz w:val="20"/>
          <w:lang w:val="az-Latn-AZ"/>
        </w:rPr>
        <w:endnoteReference w:id="254"/>
      </w:r>
    </w:p>
    <w:p w14:paraId="7C0780A9" w14:textId="77777777" w:rsidR="003D78E1" w:rsidRDefault="006713DF">
      <w:pPr>
        <w:pStyle w:val="Mecelle"/>
        <w:spacing w:after="60"/>
        <w:ind w:firstLine="567"/>
        <w:rPr>
          <w:strike/>
          <w:lang w:val="az-Latn-AZ"/>
        </w:rPr>
      </w:pPr>
      <w:r>
        <w:rPr>
          <w:strike/>
          <w:lang w:val="az-Latn-AZ"/>
        </w:rPr>
        <w:t>195.1. Prezidentliyə namizəd bu Məcəllənin 77.2 və 77.3-cü maddələrində göstərilən teleradio verilişləri təşkilatlarına və dövri nəşrlərin redaksiyalarına pulsuz efir vaxtının və dövri nəşrlərdə ayrılmış yerin dəyərini tam həcmdə ödəməlidir. Mərkəzi Seçki Komissiyası Prezident seçkilərinin nəticələrinin rəsmi dərc edildiyi gündən sonra 3 gün müddətində bu namizədlərin adlarını, onların ünvanını, istifadə edilmiş pulsuz efir vaxtının və dövri nəşrdə ayrılmış yerin dəyərinin ödənilməsi barədə bildirişlərin təsdiq edilmiş surətlərini bu Məcəllənin 77.2 və 77.3-cü maddələrində göstərilmiş teleradio verilişləri təşkilatlarına və dövri nəşrlərin redaksiyalarına göndərir.</w:t>
      </w:r>
      <w:r>
        <w:rPr>
          <w:rStyle w:val="EndnoteReference"/>
          <w:rFonts w:ascii="Palatino Linotype" w:hAnsi="Palatino Linotype" w:cs="Tahoma"/>
          <w:strike/>
          <w:sz w:val="20"/>
          <w:lang w:val="az-Latn-AZ"/>
        </w:rPr>
        <w:t xml:space="preserve"> </w:t>
      </w:r>
      <w:r>
        <w:rPr>
          <w:rStyle w:val="EndnoteReference"/>
          <w:rFonts w:ascii="Palatino Linotype" w:hAnsi="Palatino Linotype" w:cs="Tahoma"/>
          <w:strike/>
          <w:sz w:val="20"/>
          <w:lang w:val="az-Latn-AZ"/>
        </w:rPr>
        <w:endnoteReference w:id="255"/>
      </w:r>
    </w:p>
    <w:p w14:paraId="46DFC62F" w14:textId="77777777" w:rsidR="003D78E1" w:rsidRDefault="006713DF">
      <w:pPr>
        <w:pStyle w:val="Mecelle"/>
        <w:spacing w:after="60"/>
        <w:ind w:firstLine="567"/>
        <w:rPr>
          <w:strike/>
          <w:lang w:val="az-Latn-AZ"/>
        </w:rPr>
      </w:pPr>
      <w:r>
        <w:rPr>
          <w:strike/>
          <w:lang w:val="az-Latn-AZ"/>
        </w:rPr>
        <w:t>195.2. Bu Məcəllənin 77.2 və 77.3-cü maddələrində göstərilən teleradio verilişləri təşkilatları və dövri nəşrlərin redaksiyaları Prezident seçkilərinin nəticələrinin rəsmi dərc edildiyi gündən sonra 10 gün müddətində bu Məcəllənin 194.1-ci maddəsində nəzərdə tutulmuş prezidentliyə namizədlərə istifadə edilmiş pulsuz efir vaxtının dəyəri və dövri nəşrdə ayrılmış yerin həcmi və dәyәri haqqında, özlərinin hüquqi ünvanı və bank rekvizitləri barəsində müvafiq məlumat göndərirlər.</w:t>
      </w:r>
      <w:r>
        <w:rPr>
          <w:rStyle w:val="EndnoteReference"/>
          <w:rFonts w:ascii="Palatino Linotype" w:hAnsi="Palatino Linotype" w:cs="Tahoma"/>
          <w:strike/>
          <w:sz w:val="20"/>
          <w:lang w:val="az-Latn-AZ"/>
        </w:rPr>
        <w:t xml:space="preserve"> </w:t>
      </w:r>
      <w:r>
        <w:rPr>
          <w:rStyle w:val="EndnoteReference"/>
          <w:rFonts w:ascii="Palatino Linotype" w:hAnsi="Palatino Linotype" w:cs="Tahoma"/>
          <w:strike/>
          <w:sz w:val="20"/>
          <w:lang w:val="az-Latn-AZ"/>
        </w:rPr>
        <w:endnoteReference w:id="256"/>
      </w:r>
    </w:p>
    <w:p w14:paraId="11C2DD68" w14:textId="77777777" w:rsidR="003D78E1" w:rsidRDefault="006713DF">
      <w:pPr>
        <w:pStyle w:val="Mecelle"/>
        <w:spacing w:after="60"/>
        <w:ind w:firstLine="567"/>
        <w:rPr>
          <w:strike/>
          <w:lang w:val="az-Latn-AZ"/>
        </w:rPr>
      </w:pPr>
      <w:r>
        <w:rPr>
          <w:strike/>
          <w:lang w:val="az-Latn-AZ"/>
        </w:rPr>
        <w:t>195.3. Bu Məcəllənin 80.5, 83.6 və 189.2-ci maddələrində nəzərdə tutulmuş pulsuz efir vaxtının və dövri nəşrdə ayrılmış yerin dəyəri, bu Məcəllənin 80.6 və 83.7-ci maddələrində nəzərdə tutulmuş qaydada prezidentliyə namizədlərə verilmiş efir vaxtının və dövri nəşrdə ayrılmış yerin ümumi həcminin teleradio verilişləri təşkilatlarının və dövri nəşrlərin redaksiyalarının müəyyənləşdirdiyi efir vaxtının və dövri nəşrdə yerin üçün qiymətinə vurulması yolu ilə müəyyən edilir.</w:t>
      </w:r>
    </w:p>
    <w:p w14:paraId="7BB49A92" w14:textId="77777777" w:rsidR="003D78E1" w:rsidRDefault="006713DF">
      <w:pPr>
        <w:pStyle w:val="Mecelle"/>
        <w:spacing w:after="60"/>
        <w:ind w:firstLine="567"/>
        <w:rPr>
          <w:strike/>
          <w:lang w:val="az-Latn-AZ"/>
        </w:rPr>
      </w:pPr>
      <w:r>
        <w:rPr>
          <w:strike/>
          <w:lang w:val="az-Latn-AZ"/>
        </w:rPr>
        <w:t>195.4. Bu Məcəllənin 189.2-ci maddəsində göstərilən təşviqat tədbirlərinin birgə keçirilməsi yolu ilə pulsuz efir vaxtından prezidentliyə namizədlər istifadə etdikdə hər bir namizədin qaytardığı pul vəsaitinin həcmi teleradio verilişləri təşkilatları tərəfindən onların iştirak etdikləri birgə təşviqat tədbirlərinin hər birinin iştirakçılarının ümumi sayına proporsional olaraq bərabər paylarla müəyyənləşdirilir.</w:t>
      </w:r>
    </w:p>
    <w:p w14:paraId="5A9AD14B" w14:textId="77777777" w:rsidR="003D78E1" w:rsidRDefault="006713DF">
      <w:pPr>
        <w:pStyle w:val="Mecelle"/>
        <w:spacing w:after="60"/>
        <w:ind w:firstLine="567"/>
        <w:rPr>
          <w:strike/>
          <w:lang w:val="az-Latn-AZ"/>
        </w:rPr>
      </w:pPr>
      <w:r>
        <w:rPr>
          <w:strike/>
          <w:lang w:val="az-Latn-AZ"/>
        </w:rPr>
        <w:t>195.5. Prezidentliyə namizədlər pulsuz efir vaxtından bu Məcəllənin 81.5-ci maddəsi ilə nəzərdə tutulmuş qaydada və müddətdə imtina edərlərsə, verilmiş pulsuz efir vaxtının dəyəri ödənilmir.</w:t>
      </w:r>
    </w:p>
    <w:p w14:paraId="005C06A3" w14:textId="77777777" w:rsidR="003D78E1" w:rsidRDefault="006713DF">
      <w:pPr>
        <w:pStyle w:val="Mecelle"/>
        <w:spacing w:after="60"/>
        <w:ind w:firstLine="567"/>
        <w:rPr>
          <w:lang w:val="az-Latn-AZ"/>
        </w:rPr>
      </w:pPr>
      <w:r>
        <w:rPr>
          <w:strike/>
          <w:lang w:val="az-Latn-AZ"/>
        </w:rPr>
        <w:t>195.6. Bu Məcəllənin 77.2 və 77.3-cü maddələrində nəzərdə tutulmuş teleradio verilişləri təşkilatları və dövri nəşr redaksiyaları səsvermə günündən başlayaraq 12 ay müddətində Mərkəzi Seçki Komissiyasına bu Məcəllənin 194-cü maddəsində nəzərdə tutulmayan, pulsuz efir vaxtının və dövri nəşrdə ayrılmış yerin dəyərini tam ödəməmiş prezidentliyə namizədlər haqqında məlumatlar verirlər.</w:t>
      </w:r>
      <w:r>
        <w:rPr>
          <w:rStyle w:val="EndnoteReference"/>
          <w:rFonts w:ascii="Palatino Linotype" w:hAnsi="Palatino Linotype" w:cs="Tahoma"/>
          <w:sz w:val="20"/>
          <w:lang w:val="az-Latn-AZ"/>
        </w:rPr>
        <w:t xml:space="preserve"> </w:t>
      </w:r>
      <w:r>
        <w:rPr>
          <w:rStyle w:val="EndnoteReference"/>
          <w:rFonts w:ascii="Palatino Linotype" w:hAnsi="Palatino Linotype" w:cs="Tahoma"/>
          <w:sz w:val="20"/>
          <w:lang w:val="az-Latn-AZ"/>
        </w:rPr>
        <w:endnoteReference w:id="257"/>
      </w:r>
    </w:p>
    <w:p w14:paraId="65774D44"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196.</w:t>
      </w:r>
      <w:r>
        <w:rPr>
          <w:lang w:val="az-Latn-AZ"/>
        </w:rPr>
        <w:t xml:space="preserve"> </w:t>
      </w:r>
      <w:r>
        <w:rPr>
          <w:rStyle w:val="StyleBold"/>
          <w:bCs/>
          <w:caps w:val="0"/>
          <w:color w:val="000000"/>
          <w:sz w:val="22"/>
          <w:szCs w:val="18"/>
        </w:rPr>
        <w:t>Prezidentliyə namizədlərin, qeydə alınmış prezidentliyə namizədlərin seçki fondlarının xüsusi hesabında qalmış pul vəsaiti</w:t>
      </w:r>
    </w:p>
    <w:p w14:paraId="2CDC106F" w14:textId="77777777" w:rsidR="003D78E1" w:rsidRDefault="006713DF">
      <w:pPr>
        <w:pStyle w:val="Mecelle"/>
        <w:spacing w:after="60"/>
        <w:ind w:firstLine="567"/>
        <w:rPr>
          <w:lang w:val="az-Latn-AZ"/>
        </w:rPr>
      </w:pPr>
      <w:r>
        <w:rPr>
          <w:lang w:val="az-Latn-AZ"/>
        </w:rPr>
        <w:t>Prezidentliyə namizədlərin, qeydə alınmış prezidentliyə namizədlərin seçki fondlarının xüsusi hesabında qalmış pul vəsaitini Mərkəzi Seçki Komissiyasının yazılı göstərişinə uyğun olaraq müvafiq bank səsvermə günündən 60 gün keçdikdən sonra onun hesabına köçürməlidir.</w:t>
      </w:r>
    </w:p>
    <w:p w14:paraId="116F3550" w14:textId="77777777" w:rsidR="003D78E1" w:rsidRDefault="006713DF">
      <w:pPr>
        <w:pStyle w:val="StyleMecelleLeftLeft-075cmHanging125cmBefore"/>
        <w:spacing w:before="360" w:after="60"/>
        <w:ind w:left="0" w:firstLine="567"/>
        <w:jc w:val="both"/>
        <w:rPr>
          <w:rStyle w:val="StyleBold"/>
          <w:bCs/>
          <w:caps w:val="0"/>
          <w:strike/>
          <w:color w:val="000000"/>
          <w:sz w:val="22"/>
          <w:szCs w:val="18"/>
        </w:rPr>
      </w:pPr>
      <w:r>
        <w:rPr>
          <w:rStyle w:val="StyleMaddeHanging125cmBefore12ptChar"/>
          <w:strike/>
          <w:szCs w:val="22"/>
        </w:rPr>
        <w:t>Maddə 197.</w:t>
      </w:r>
      <w:r>
        <w:rPr>
          <w:strike/>
          <w:lang w:val="az-Latn-AZ"/>
        </w:rPr>
        <w:t xml:space="preserve"> </w:t>
      </w:r>
      <w:r>
        <w:rPr>
          <w:rStyle w:val="StyleBold"/>
          <w:bCs/>
          <w:caps w:val="0"/>
          <w:strike/>
          <w:color w:val="000000"/>
          <w:sz w:val="22"/>
          <w:szCs w:val="18"/>
        </w:rPr>
        <w:t>Prezidentliyə namizəd irəli sürülmüş vətəndaşların aldıqları pul vəsaitinin öz hesablarına geri qaytarılması</w:t>
      </w:r>
      <w:r>
        <w:rPr>
          <w:rStyle w:val="EndnoteReference"/>
          <w:rFonts w:ascii="Palatino Linotype" w:hAnsi="Palatino Linotype"/>
          <w:sz w:val="20"/>
          <w:lang w:val="az-Latn-AZ"/>
        </w:rPr>
        <w:endnoteReference w:id="258"/>
      </w:r>
    </w:p>
    <w:p w14:paraId="725D005F" w14:textId="77777777" w:rsidR="003D78E1" w:rsidRDefault="006713DF">
      <w:pPr>
        <w:pStyle w:val="Mecelle"/>
        <w:spacing w:after="60"/>
        <w:ind w:firstLine="567"/>
        <w:rPr>
          <w:strike/>
          <w:lang w:val="az-Latn-AZ"/>
        </w:rPr>
      </w:pPr>
      <w:r>
        <w:rPr>
          <w:strike/>
          <w:lang w:val="az-Latn-AZ"/>
        </w:rPr>
        <w:t>197.1. Seçki fondunda pul vəsaiti olmadıqda və yaxud çatışmadıqda büdcə pul vəsaitinin qeydə alınmış namizəd tərəfindən qaytarılması, habelə verilmiş pulsuz efir vaxtının və dövri nəşrdə ayrılmış yerin dəyərinin ödənilməsi prezidentliyə namizəd irəli sürülmüş vətəndaşların öz vəsaiti hesabına həyata keçirilir.</w:t>
      </w:r>
      <w:r>
        <w:rPr>
          <w:rStyle w:val="EndnoteReference"/>
          <w:rFonts w:ascii="Palatino Linotype" w:hAnsi="Palatino Linotype" w:cs="Tahoma"/>
          <w:strike/>
          <w:sz w:val="20"/>
          <w:szCs w:val="20"/>
          <w:lang w:val="az-Latn-AZ"/>
        </w:rPr>
        <w:endnoteReference w:id="259"/>
      </w:r>
    </w:p>
    <w:p w14:paraId="74E43332" w14:textId="77777777" w:rsidR="003D78E1" w:rsidRDefault="006713DF">
      <w:pPr>
        <w:pStyle w:val="Mecelle"/>
        <w:spacing w:after="60"/>
        <w:ind w:firstLine="567"/>
        <w:rPr>
          <w:strike/>
          <w:lang w:val="az-Latn-AZ"/>
        </w:rPr>
      </w:pPr>
      <w:r>
        <w:rPr>
          <w:strike/>
          <w:lang w:val="az-Latn-AZ"/>
        </w:rPr>
        <w:t>197.2. Bu Məcəllənin 194-cü maddəsində nəzərdə tutulmayan qeydə alınmış prezidentliyə namizəd bu Məcəlləyə uyğun yekun maliyyə hesabatının verilməsi ilə yanaşı, müvafiq vəsaitin qaytarılmasını da öz üzərinə götürürsə, dövlət büdcəsinin geri qaytarılacaq vəsaitini səsvermə günündən başlayaraq 12 ay müddətində Mərkəzi Seçki Komissiyasının hesabına qaytara bilər.</w:t>
      </w:r>
    </w:p>
    <w:p w14:paraId="718CFA93" w14:textId="77777777" w:rsidR="003D78E1" w:rsidRDefault="006713DF">
      <w:pPr>
        <w:pStyle w:val="Mecelle"/>
        <w:spacing w:after="60"/>
        <w:ind w:firstLine="567"/>
        <w:rPr>
          <w:strike/>
          <w:lang w:val="az-Latn-AZ"/>
        </w:rPr>
      </w:pPr>
      <w:r>
        <w:rPr>
          <w:strike/>
          <w:lang w:val="az-Latn-AZ"/>
        </w:rPr>
        <w:t>197.3. Bu Məcəllənin 197.2-ci maddəsində nəzərdə tutulan öhdəliklər icra edilmədikdə və vəsaitin qaytarılması haqqında öhdəlikdə göstərilən müddət başa çatdıqda vəsait məhkəmə qaydasında qaytarılır. Bu Məcəllənin 194-cü maddəsində nəzərdə tutulmayan və bu Məcəllənin 197.2-ci maddəsində göstərilən tələbləri yerinə yetirməyən qeydə alınmış Prezidentliyə namizəd yekun maliyyə hesabatı verilənədək həmin maddədə göstərilən öhdəliyi götürmədikdə yekun maliyyə hesabatının verilməsi müddəti başa çatanadək pul vəsaiti məhkəmə qaydasında qaytarılır.</w:t>
      </w:r>
      <w:r>
        <w:rPr>
          <w:rStyle w:val="EndnoteReference"/>
          <w:rFonts w:ascii="Palatino Linotype" w:hAnsi="Palatino Linotype" w:cs="Tahoma"/>
          <w:strike/>
          <w:sz w:val="20"/>
          <w:szCs w:val="20"/>
          <w:lang w:val="az-Latn-AZ"/>
        </w:rPr>
        <w:endnoteReference w:id="260"/>
      </w:r>
    </w:p>
    <w:p w14:paraId="4875CB85" w14:textId="77777777" w:rsidR="003D78E1" w:rsidRDefault="006713DF">
      <w:pPr>
        <w:pStyle w:val="Mecelle"/>
        <w:spacing w:after="60"/>
        <w:ind w:firstLine="567"/>
        <w:rPr>
          <w:strike/>
          <w:lang w:val="az-Latn-AZ"/>
        </w:rPr>
      </w:pPr>
      <w:r>
        <w:rPr>
          <w:strike/>
          <w:lang w:val="az-Latn-AZ"/>
        </w:rPr>
        <w:t>197.4. Prezidentliyə namizəd, qeydə alınmış prezidentliyə namizəd statusunu itirdikdə bu Məcəllənin 197-ci maddəsi ilə namizədlərin, qeydə alınmış namizədlərin üzərinə qoyulmuş öhdəliklər namizəd, qeydə alınmış namizəd sayılmış vətəndaşın üzərinə qoyulur.</w:t>
      </w:r>
    </w:p>
    <w:p w14:paraId="6A0D795E" w14:textId="77777777" w:rsidR="003D78E1" w:rsidRDefault="006713DF">
      <w:pPr>
        <w:pStyle w:val="Mecelle"/>
        <w:spacing w:after="60"/>
        <w:ind w:firstLine="567"/>
        <w:rPr>
          <w:strike/>
          <w:lang w:val="az-Latn-AZ"/>
        </w:rPr>
      </w:pPr>
      <w:r>
        <w:rPr>
          <w:strike/>
          <w:lang w:val="az-Latn-AZ"/>
        </w:rPr>
        <w:t>197.5. Bu Məcəllənin 194-cü maddəsində nəzərdə tutulmayan və Mərkəzi Seçki Komissiyası qarşısında borc öhdəliyi olan vətəndaşların siyahısı dərc edilir.</w:t>
      </w:r>
    </w:p>
    <w:p w14:paraId="21F5F300" w14:textId="77777777" w:rsidR="003D78E1" w:rsidRDefault="006713DF">
      <w:pPr>
        <w:pStyle w:val="Mecelle"/>
        <w:spacing w:after="60"/>
        <w:ind w:firstLine="567"/>
        <w:rPr>
          <w:strike/>
          <w:lang w:val="az-Latn-AZ"/>
        </w:rPr>
      </w:pPr>
      <w:r>
        <w:rPr>
          <w:strike/>
          <w:lang w:val="az-Latn-AZ"/>
        </w:rPr>
        <w:t>197.6. Prezident seçkilərində bu Məcəllənin 194-cü maddəsində nəzərdə tutulmayan və seçkilərin təyin edilməsi haqqında qərarın rəsmi dərc edildiyi gün əvvəlki seçkilər üzrə Mərkəzi Seçki Komissiyası qarşısında büdcə vəsaiti üzrə borcu olan vətəndaşın prezidentliyə namizəd irəli sürüldüyü təqdirdə dövlət büdcəsindən vəsait almaq hüququ yoxdur.</w:t>
      </w:r>
    </w:p>
    <w:p w14:paraId="73781765" w14:textId="77777777" w:rsidR="003D78E1" w:rsidRDefault="003D78E1">
      <w:pPr>
        <w:pStyle w:val="FESL"/>
        <w:spacing w:after="60"/>
        <w:rPr>
          <w:lang w:val="az-Latn-AZ"/>
        </w:rPr>
      </w:pPr>
    </w:p>
    <w:p w14:paraId="61267A12" w14:textId="77777777" w:rsidR="003D78E1" w:rsidRDefault="006713DF">
      <w:pPr>
        <w:pStyle w:val="FESL"/>
        <w:spacing w:after="60"/>
        <w:rPr>
          <w:lang w:val="az-Latn-AZ"/>
        </w:rPr>
      </w:pPr>
      <w:r>
        <w:rPr>
          <w:lang w:val="az-Latn-AZ"/>
        </w:rPr>
        <w:t>Otuz ikinci fəsil</w:t>
      </w:r>
    </w:p>
    <w:p w14:paraId="1C25F276" w14:textId="77777777" w:rsidR="003D78E1" w:rsidRDefault="006713DF">
      <w:pPr>
        <w:pStyle w:val="Heading2"/>
        <w:spacing w:after="60"/>
        <w:rPr>
          <w:rFonts w:ascii="Palatino Linotype" w:hAnsi="Palatino Linotype"/>
          <w:lang w:val="az-Latn-AZ"/>
        </w:rPr>
      </w:pPr>
      <w:bookmarkStart w:id="282" w:name="_Toc90979921"/>
      <w:bookmarkStart w:id="283" w:name="_Toc91040302"/>
      <w:r>
        <w:rPr>
          <w:rFonts w:ascii="Palatino Linotype" w:hAnsi="Palatino Linotype"/>
          <w:lang w:val="az-Latn-AZ"/>
        </w:rPr>
        <w:t>PREZİDENT SEÇKİLƏRİNİN KEÇİRİLMƏS</w:t>
      </w:r>
      <w:bookmarkEnd w:id="282"/>
      <w:bookmarkEnd w:id="283"/>
      <w:r>
        <w:rPr>
          <w:rFonts w:ascii="Palatino Linotype" w:hAnsi="Palatino Linotype"/>
          <w:lang w:val="az-Latn-AZ"/>
        </w:rPr>
        <w:t>İ</w:t>
      </w:r>
    </w:p>
    <w:p w14:paraId="76D35E3F"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84" w:name="_Toc90979922"/>
      <w:r>
        <w:rPr>
          <w:rStyle w:val="StyleMaddeHanging125cmBefore12ptChar"/>
          <w:szCs w:val="22"/>
        </w:rPr>
        <w:t>Maddə 198.</w:t>
      </w:r>
      <w:r>
        <w:rPr>
          <w:lang w:val="az-Latn-AZ"/>
        </w:rPr>
        <w:t xml:space="preserve"> </w:t>
      </w:r>
      <w:r>
        <w:rPr>
          <w:rStyle w:val="StyleBold"/>
          <w:bCs/>
          <w:caps w:val="0"/>
          <w:color w:val="000000"/>
          <w:sz w:val="22"/>
          <w:szCs w:val="18"/>
        </w:rPr>
        <w:t>Prezident seçkiləri zamanı səsvermə otağı</w:t>
      </w:r>
      <w:bookmarkEnd w:id="284"/>
    </w:p>
    <w:p w14:paraId="25D39EBC" w14:textId="77777777" w:rsidR="003D78E1" w:rsidRDefault="006713DF">
      <w:pPr>
        <w:pStyle w:val="Mecelle"/>
        <w:spacing w:after="60"/>
        <w:ind w:firstLine="567"/>
        <w:rPr>
          <w:lang w:val="az-Latn-AZ"/>
        </w:rPr>
      </w:pPr>
      <w:r>
        <w:rPr>
          <w:lang w:val="az-Latn-AZ"/>
        </w:rPr>
        <w:t>198.1. Prezident seçkiləri zamanı səsvermə otağı bu Məcəllənin 98-ci maddəsinin tələblərinə uyğun təşkil edilir.</w:t>
      </w:r>
    </w:p>
    <w:p w14:paraId="427D51E9" w14:textId="77777777" w:rsidR="003D78E1" w:rsidRDefault="006713DF">
      <w:pPr>
        <w:pStyle w:val="Mecelle"/>
        <w:spacing w:after="60"/>
        <w:ind w:firstLine="567"/>
        <w:rPr>
          <w:lang w:val="az-Latn-AZ"/>
        </w:rPr>
      </w:pPr>
      <w:r>
        <w:rPr>
          <w:lang w:val="az-Latn-AZ"/>
        </w:rPr>
        <w:t>198.2. Məntəqə seçki komissiyası səsvermə otağında və ya bilavasitə otağın qarşısında seçki bülletenlərinin nümunələrini, qeydə alınmış prezidentliyə namizədlərin soyadı, adı, atasının adı, doğum tarixi, təhsili, əsas iş (və ya xidmət) yeri, tutduğu vəzifəsi (bu olmadıqda — fəaliyyət növü), yaşayış yeri, namizədliyini kimin irəli sürməsi haqqında məlumatları məlumat lövhəsində yerləşdirir.</w:t>
      </w:r>
    </w:p>
    <w:p w14:paraId="5CBC39A6" w14:textId="77777777" w:rsidR="003D78E1" w:rsidRDefault="006713DF">
      <w:pPr>
        <w:pStyle w:val="Mecelle"/>
        <w:spacing w:after="60"/>
        <w:ind w:firstLine="567"/>
        <w:rPr>
          <w:lang w:val="az-Latn-AZ"/>
        </w:rPr>
      </w:pPr>
      <w:r>
        <w:rPr>
          <w:lang w:val="az-Latn-AZ"/>
        </w:rPr>
        <w:t>198.3. Prezidentliyə namizədlər haqqında məlumatlar lövhədə seçki bülletenlərində nəzərdə tutulmuş qaydada və ardıcıllıqla yerləşdirilir.</w:t>
      </w:r>
    </w:p>
    <w:p w14:paraId="3BFC859F" w14:textId="77777777" w:rsidR="003D78E1" w:rsidRDefault="006713DF">
      <w:pPr>
        <w:pStyle w:val="StyleMecelleLeftLeft-075cmHanging125cmBefore"/>
        <w:tabs>
          <w:tab w:val="left" w:pos="0"/>
        </w:tabs>
        <w:spacing w:before="360" w:after="60"/>
        <w:ind w:left="0" w:firstLine="567"/>
        <w:jc w:val="both"/>
        <w:rPr>
          <w:rStyle w:val="StyleBold"/>
          <w:bCs/>
          <w:caps w:val="0"/>
          <w:color w:val="000000"/>
          <w:sz w:val="22"/>
          <w:szCs w:val="18"/>
        </w:rPr>
      </w:pPr>
      <w:bookmarkStart w:id="285" w:name="_Toc90979923"/>
      <w:r>
        <w:rPr>
          <w:rStyle w:val="StyleMaddeHanging125cmBefore12ptChar"/>
          <w:szCs w:val="22"/>
        </w:rPr>
        <w:t>Maddə 199.</w:t>
      </w:r>
      <w:r>
        <w:rPr>
          <w:lang w:val="az-Latn-AZ"/>
        </w:rPr>
        <w:t xml:space="preserve"> </w:t>
      </w:r>
      <w:r>
        <w:rPr>
          <w:rStyle w:val="StyleBold"/>
          <w:bCs/>
          <w:caps w:val="0"/>
          <w:color w:val="000000"/>
          <w:sz w:val="22"/>
          <w:szCs w:val="18"/>
        </w:rPr>
        <w:t>Prezident seçkiləri üzrə seçki bülletenləri</w:t>
      </w:r>
      <w:bookmarkEnd w:id="285"/>
    </w:p>
    <w:p w14:paraId="619F0950" w14:textId="77777777" w:rsidR="003D78E1" w:rsidRDefault="006713DF">
      <w:pPr>
        <w:pStyle w:val="Mecelle"/>
        <w:spacing w:after="60"/>
        <w:ind w:firstLine="567"/>
        <w:rPr>
          <w:lang w:val="az-Latn-AZ"/>
        </w:rPr>
      </w:pPr>
      <w:bookmarkStart w:id="286" w:name="_Toc90979924"/>
      <w:r>
        <w:rPr>
          <w:lang w:val="az-Latn-AZ"/>
        </w:rPr>
        <w:t>199.1. Prezident seçkiləri zamanı seçki bülletenləri bu Məcəllənin 99-cu maddəsində göstərilən qaydada hazırlanır.</w:t>
      </w:r>
      <w:bookmarkEnd w:id="286"/>
    </w:p>
    <w:p w14:paraId="2D353920" w14:textId="77777777" w:rsidR="003D78E1" w:rsidRDefault="006713DF">
      <w:pPr>
        <w:pStyle w:val="Mecelle"/>
        <w:spacing w:after="60"/>
        <w:ind w:firstLine="567"/>
        <w:rPr>
          <w:lang w:val="az-Latn-AZ"/>
        </w:rPr>
      </w:pPr>
      <w:r>
        <w:rPr>
          <w:lang w:val="az-Latn-AZ"/>
        </w:rPr>
        <w:t>199.2. Prezident seçkiləri üzrə seçki bülletenində prezidentliyə namizədlərin əlifba sırası ilə soyadı, adı, atasının adı, doğum tarixi, yaşayış yeri, əsas iş və ya xidmət yeri (bu olmadıqda — fəaliyyət növü), habelə qeydə alınmış prezidentliyə namizədi kimin irəli sürdüyü göstərilməlidir.</w:t>
      </w:r>
    </w:p>
    <w:p w14:paraId="6DDD4C26" w14:textId="77777777" w:rsidR="003D78E1" w:rsidRDefault="006713DF">
      <w:pPr>
        <w:pStyle w:val="Mecelle"/>
        <w:spacing w:after="60"/>
        <w:ind w:firstLine="567"/>
        <w:rPr>
          <w:lang w:val="az-Latn-AZ"/>
        </w:rPr>
      </w:pPr>
      <w:bookmarkStart w:id="287" w:name="_Toc90979925"/>
      <w:r>
        <w:rPr>
          <w:lang w:val="az-Latn-AZ"/>
        </w:rPr>
        <w:t>199.3. Seçki bülletenində bu Məcəllənin 54-cü maddəsinə uyğun olaraq qeydə alınmış prezidentliyə namizədin mənsub olduğu siyasi partiyanın qısa adı göstərilməlidir.</w:t>
      </w:r>
      <w:bookmarkEnd w:id="287"/>
    </w:p>
    <w:p w14:paraId="5DBF519A" w14:textId="77777777" w:rsidR="003D78E1" w:rsidRDefault="006713DF">
      <w:pPr>
        <w:pStyle w:val="Mecelle"/>
        <w:spacing w:after="60"/>
        <w:ind w:firstLine="567"/>
        <w:rPr>
          <w:lang w:val="az-Latn-AZ"/>
        </w:rPr>
      </w:pPr>
      <w:r>
        <w:rPr>
          <w:lang w:val="az-Latn-AZ"/>
        </w:rPr>
        <w:t>199.4. Seçki bülletenində bu Məcəllənin 53-cü maddəsinə uyğun olaraq qeydiyyatdan keçmiş prezidentliyə namizədin partiya mənsubiyyəti onun arzusu ilə göstərilə bilər.</w:t>
      </w:r>
    </w:p>
    <w:p w14:paraId="0FAA6E45" w14:textId="77777777" w:rsidR="003D78E1" w:rsidRDefault="006713DF">
      <w:pPr>
        <w:pStyle w:val="Mecelle"/>
        <w:spacing w:after="60"/>
        <w:ind w:firstLine="567"/>
        <w:rPr>
          <w:lang w:val="az-Latn-AZ"/>
        </w:rPr>
      </w:pPr>
      <w:r>
        <w:rPr>
          <w:lang w:val="az-Latn-AZ"/>
        </w:rPr>
        <w:t>199.5. Prezidentliyə namizədlərin soyadından sağda boş kvadrat yerləşir.</w:t>
      </w:r>
    </w:p>
    <w:p w14:paraId="18550112"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88" w:name="_Toc90979926"/>
      <w:r>
        <w:rPr>
          <w:rStyle w:val="StyleMaddeHanging125cmBefore12ptChar"/>
          <w:szCs w:val="22"/>
        </w:rPr>
        <w:t>Maddə 200.</w:t>
      </w:r>
      <w:r>
        <w:rPr>
          <w:lang w:val="az-Latn-AZ"/>
        </w:rPr>
        <w:t xml:space="preserve"> </w:t>
      </w:r>
      <w:r>
        <w:rPr>
          <w:rStyle w:val="StyleBold"/>
          <w:bCs/>
          <w:caps w:val="0"/>
          <w:color w:val="000000"/>
          <w:sz w:val="22"/>
          <w:szCs w:val="18"/>
        </w:rPr>
        <w:t>Prezident seçkiləri zamanı səsvermə qaydası</w:t>
      </w:r>
      <w:bookmarkEnd w:id="288"/>
    </w:p>
    <w:p w14:paraId="1016C544" w14:textId="77777777" w:rsidR="003D78E1" w:rsidRDefault="006713DF">
      <w:pPr>
        <w:pStyle w:val="Mecelle"/>
        <w:spacing w:after="60"/>
        <w:ind w:firstLine="567"/>
        <w:rPr>
          <w:lang w:val="az-Latn-AZ"/>
        </w:rPr>
      </w:pPr>
      <w:r>
        <w:rPr>
          <w:lang w:val="az-Latn-AZ"/>
        </w:rPr>
        <w:t>200.1. Prezident seçkiləri zamanı səsvermə bu Məcəllənin 104-cü və 105-ci maddələrinə uyğun keçirilir.</w:t>
      </w:r>
    </w:p>
    <w:p w14:paraId="549A7E3F" w14:textId="77777777" w:rsidR="003D78E1" w:rsidRDefault="006713DF">
      <w:pPr>
        <w:pStyle w:val="Mecelle"/>
        <w:spacing w:after="60"/>
        <w:ind w:firstLine="567"/>
        <w:rPr>
          <w:lang w:val="az-Latn-AZ"/>
        </w:rPr>
      </w:pPr>
      <w:bookmarkStart w:id="289" w:name="_Toc90979927"/>
      <w:r>
        <w:rPr>
          <w:lang w:val="az-Latn-AZ"/>
        </w:rPr>
        <w:t>200.2. Seçici seçki bülletenində səs verəcəyi prezidentliyə namizədin soyadından sağdakı kvadratda işarə qoyur.</w:t>
      </w:r>
      <w:bookmarkEnd w:id="289"/>
    </w:p>
    <w:p w14:paraId="45EA07BC" w14:textId="77777777" w:rsidR="003D78E1" w:rsidRDefault="006713DF">
      <w:pPr>
        <w:pStyle w:val="Mecelle"/>
        <w:spacing w:after="60"/>
        <w:ind w:firstLine="567"/>
        <w:rPr>
          <w:lang w:val="az-Latn-AZ"/>
        </w:rPr>
      </w:pPr>
      <w:r>
        <w:rPr>
          <w:lang w:val="az-Latn-AZ"/>
        </w:rPr>
        <w:t>200.3. Birdən çox boş kvadratda işarə qoyulduqda və ya heç bir işarə qoyulmadıqda səs etibarsız sayılır.</w:t>
      </w:r>
    </w:p>
    <w:p w14:paraId="3E3790C3"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201.</w:t>
      </w:r>
      <w:r>
        <w:rPr>
          <w:lang w:val="az-Latn-AZ"/>
        </w:rPr>
        <w:t xml:space="preserve"> </w:t>
      </w:r>
      <w:r>
        <w:rPr>
          <w:rStyle w:val="StyleBold"/>
          <w:bCs/>
          <w:caps w:val="0"/>
          <w:color w:val="000000"/>
          <w:sz w:val="22"/>
          <w:szCs w:val="18"/>
        </w:rPr>
        <w:t>Prezident seçkiləri zamanı seçki məntəqəsində səslərin hesablanması</w:t>
      </w:r>
    </w:p>
    <w:p w14:paraId="74B95E08" w14:textId="77777777" w:rsidR="003D78E1" w:rsidRDefault="006713DF">
      <w:pPr>
        <w:pStyle w:val="Mecelle"/>
        <w:spacing w:after="60"/>
        <w:ind w:firstLine="567"/>
        <w:rPr>
          <w:lang w:val="az-Latn-AZ"/>
        </w:rPr>
      </w:pPr>
      <w:r>
        <w:rPr>
          <w:lang w:val="az-Latn-AZ"/>
        </w:rPr>
        <w:t>201.1. Prezident seçkiləri zamanı seçki məntəqəsində səslərin hesablanması bu Məcəllənin 106-cı maddəsinə uyğun aparılır və protokol tərtib edilir.</w:t>
      </w:r>
    </w:p>
    <w:p w14:paraId="065946E8" w14:textId="77777777" w:rsidR="003D78E1" w:rsidRDefault="006713DF">
      <w:pPr>
        <w:pStyle w:val="Mecelle"/>
        <w:spacing w:after="60"/>
        <w:ind w:firstLine="567"/>
        <w:rPr>
          <w:lang w:val="az-Latn-AZ"/>
        </w:rPr>
      </w:pPr>
      <w:r>
        <w:rPr>
          <w:lang w:val="az-Latn-AZ"/>
        </w:rPr>
        <w:t>201.2. Hər bir protokola bu Məcəllənin 100.2-ci maddəsində göstərilənlərlə yanaşı, səsvermənin yekunlarına dair aşağıdakı məlumatlar daxil edilir:</w:t>
      </w:r>
    </w:p>
    <w:p w14:paraId="2A01D846" w14:textId="77777777" w:rsidR="003D78E1" w:rsidRDefault="006713DF">
      <w:pPr>
        <w:pStyle w:val="Mecelle"/>
        <w:spacing w:after="60"/>
        <w:ind w:firstLine="567"/>
        <w:rPr>
          <w:lang w:val="az-Latn-AZ"/>
        </w:rPr>
      </w:pPr>
      <w:r>
        <w:rPr>
          <w:lang w:val="az-Latn-AZ"/>
        </w:rPr>
        <w:t>201.2.1. seçki bülleteninə daxil edilmiş prezidentliyə namizədlərin soyadı, adı, atasının adı, bunlar eyni olduqda namizədlər haqqında digər məlumat;</w:t>
      </w:r>
    </w:p>
    <w:p w14:paraId="23D2AC6E" w14:textId="77777777" w:rsidR="003D78E1" w:rsidRDefault="006713DF">
      <w:pPr>
        <w:pStyle w:val="Mecelle"/>
        <w:spacing w:after="60"/>
        <w:ind w:firstLine="567"/>
        <w:rPr>
          <w:lang w:val="az-Latn-AZ"/>
        </w:rPr>
      </w:pPr>
      <w:r>
        <w:rPr>
          <w:lang w:val="az-Latn-AZ"/>
        </w:rPr>
        <w:t>201.2.2. hər bir prezidentliyə namizədin lehinə verilmiş səslərin sayı.</w:t>
      </w:r>
    </w:p>
    <w:p w14:paraId="642DB7DF"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202.</w:t>
      </w:r>
      <w:r>
        <w:rPr>
          <w:lang w:val="az-Latn-AZ"/>
        </w:rPr>
        <w:t xml:space="preserve"> </w:t>
      </w:r>
      <w:r>
        <w:rPr>
          <w:rStyle w:val="StyleBold"/>
          <w:bCs/>
          <w:caps w:val="0"/>
          <w:color w:val="000000"/>
          <w:sz w:val="22"/>
          <w:szCs w:val="18"/>
        </w:rPr>
        <w:t>Prezident seçkiləri zamanı seçki dairəsi üzrə səslərin hesablanması</w:t>
      </w:r>
    </w:p>
    <w:p w14:paraId="48F3E3E4" w14:textId="77777777" w:rsidR="003D78E1" w:rsidRDefault="006713DF">
      <w:pPr>
        <w:pStyle w:val="Mecelle"/>
        <w:spacing w:after="60"/>
        <w:ind w:firstLine="567"/>
        <w:rPr>
          <w:lang w:val="az-Latn-AZ"/>
        </w:rPr>
      </w:pPr>
      <w:r>
        <w:rPr>
          <w:lang w:val="az-Latn-AZ"/>
        </w:rPr>
        <w:t>202.1. Dairə seçki komissiyasında səslərin hesablanması bu Məcəllənin 107-ci maddəsinə uyğun aparılır.</w:t>
      </w:r>
    </w:p>
    <w:p w14:paraId="4F7A81A9" w14:textId="77777777" w:rsidR="003D78E1" w:rsidRDefault="006713DF">
      <w:pPr>
        <w:pStyle w:val="Mecelle"/>
        <w:spacing w:after="60"/>
        <w:ind w:firstLine="567"/>
        <w:rPr>
          <w:lang w:val="az-Latn-AZ"/>
        </w:rPr>
      </w:pPr>
      <w:r>
        <w:rPr>
          <w:lang w:val="az-Latn-AZ"/>
        </w:rPr>
        <w:t>202.2. Dairə seçki komissiyasının protokolunda bu Məcəllənin 100.2-ci və 201-ci maddələrində göstərilənlərə əlavə olaraq səsvermənin nəticələri etibarsız sayılmış seçki məntəqələrinin sayı göstərilir.</w:t>
      </w:r>
    </w:p>
    <w:p w14:paraId="29CD1673" w14:textId="77777777" w:rsidR="003D78E1" w:rsidRDefault="003D78E1">
      <w:pPr>
        <w:pStyle w:val="FESL"/>
        <w:spacing w:after="60"/>
        <w:ind w:firstLine="567"/>
        <w:rPr>
          <w:lang w:val="az-Latn-AZ"/>
        </w:rPr>
      </w:pPr>
    </w:p>
    <w:p w14:paraId="3BE2FC64" w14:textId="77777777" w:rsidR="003D78E1" w:rsidRDefault="006713DF">
      <w:pPr>
        <w:pStyle w:val="FESL"/>
        <w:spacing w:after="60"/>
        <w:rPr>
          <w:lang w:val="az-Latn-AZ"/>
        </w:rPr>
      </w:pPr>
      <w:r>
        <w:rPr>
          <w:lang w:val="az-Latn-AZ"/>
        </w:rPr>
        <w:t>Otuz üçüncü fəsil</w:t>
      </w:r>
    </w:p>
    <w:p w14:paraId="0DF94E2A" w14:textId="77777777" w:rsidR="003D78E1" w:rsidRDefault="006713DF">
      <w:pPr>
        <w:pStyle w:val="Heading2"/>
        <w:spacing w:after="60"/>
        <w:rPr>
          <w:rFonts w:ascii="Palatino Linotype" w:hAnsi="Palatino Linotype"/>
          <w:lang w:val="az-Latn-AZ"/>
        </w:rPr>
      </w:pPr>
      <w:bookmarkStart w:id="290" w:name="_Toc90979928"/>
      <w:bookmarkStart w:id="291" w:name="_Toc91040303"/>
      <w:r>
        <w:rPr>
          <w:rFonts w:ascii="Palatino Linotype" w:hAnsi="Palatino Linotype"/>
          <w:lang w:val="az-Latn-AZ"/>
        </w:rPr>
        <w:t>PREZİDENT SEÇKİLƏRİNİN NƏTİCƏLƏR</w:t>
      </w:r>
      <w:bookmarkEnd w:id="290"/>
      <w:bookmarkEnd w:id="291"/>
      <w:r>
        <w:rPr>
          <w:rFonts w:ascii="Palatino Linotype" w:hAnsi="Palatino Linotype"/>
          <w:lang w:val="az-Latn-AZ"/>
        </w:rPr>
        <w:t>İ</w:t>
      </w:r>
    </w:p>
    <w:p w14:paraId="30385FD3"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292" w:name="_Toc90979929"/>
      <w:r>
        <w:rPr>
          <w:rStyle w:val="StyleMaddeHanging125cmBefore12ptChar"/>
          <w:szCs w:val="22"/>
        </w:rPr>
        <w:t>Maddə 203.</w:t>
      </w:r>
      <w:r>
        <w:rPr>
          <w:lang w:val="az-Latn-AZ"/>
        </w:rPr>
        <w:t xml:space="preserve"> </w:t>
      </w:r>
      <w:r>
        <w:rPr>
          <w:rStyle w:val="StyleBold"/>
          <w:bCs/>
          <w:caps w:val="0"/>
          <w:color w:val="000000"/>
          <w:sz w:val="22"/>
          <w:szCs w:val="18"/>
        </w:rPr>
        <w:t>Prezident seçkilərinin nəticələrinin müəyyən edilməsi</w:t>
      </w:r>
      <w:bookmarkEnd w:id="292"/>
    </w:p>
    <w:p w14:paraId="7DC0EED3" w14:textId="77777777" w:rsidR="003D78E1" w:rsidRDefault="006713DF">
      <w:pPr>
        <w:pStyle w:val="Mecelle"/>
        <w:spacing w:after="60"/>
        <w:ind w:firstLine="567"/>
        <w:rPr>
          <w:lang w:val="az-Latn-AZ"/>
        </w:rPr>
      </w:pPr>
      <w:r>
        <w:rPr>
          <w:lang w:val="az-Latn-AZ"/>
        </w:rPr>
        <w:t xml:space="preserve">203.1. Mərkəzi Seçki Komissiyası səsvermə günündən başlayaraq 10 gündən gec olmayan müddətdə Prezident seçkilərinə yekun vurur və nəticələrini təsdiq olunmaq üçün </w:t>
      </w:r>
      <w:r>
        <w:rPr>
          <w:rFonts w:cs="Lucida Sans Unicode"/>
          <w:lang w:val="az-Latn-AZ"/>
        </w:rPr>
        <w:t>Konstitusiyanın 102-ci maddəsinə uyğun olaraq</w:t>
      </w:r>
      <w:r>
        <w:rPr>
          <w:lang w:val="az-Latn-AZ"/>
        </w:rPr>
        <w:t xml:space="preserve"> Azərbaycan Respublikasının Konstitusiya Məhkəməsinə təqdim edir. Konstitusiya Məhkəməsinin bu haqda qərarı qətidir. </w:t>
      </w:r>
      <w:r>
        <w:rPr>
          <w:rStyle w:val="EndnoteReference"/>
          <w:rFonts w:ascii="Palatino Linotype" w:hAnsi="Palatino Linotype" w:cs="Tahoma"/>
          <w:b w:val="0"/>
          <w:position w:val="6"/>
          <w:sz w:val="20"/>
          <w:szCs w:val="20"/>
          <w:lang w:val="az-Latn-AZ"/>
        </w:rPr>
        <w:endnoteReference w:id="261"/>
      </w:r>
    </w:p>
    <w:p w14:paraId="6D97184D" w14:textId="77777777" w:rsidR="003D78E1" w:rsidRDefault="006713DF">
      <w:pPr>
        <w:pStyle w:val="Mecelle"/>
        <w:spacing w:after="60"/>
        <w:ind w:firstLine="567"/>
        <w:rPr>
          <w:lang w:val="az-Latn-AZ"/>
        </w:rPr>
      </w:pPr>
      <w:r>
        <w:rPr>
          <w:lang w:val="az-Latn-AZ"/>
        </w:rPr>
        <w:t>203.2. Mərkəzi Seçki Komissiyasının protokoluna dairə seçki komissiyalarının məlumatlarını əks etdirən ümumi cədvəl əlavə edilir.</w:t>
      </w:r>
    </w:p>
    <w:p w14:paraId="588C215B" w14:textId="77777777" w:rsidR="003D78E1" w:rsidRDefault="006713DF">
      <w:pPr>
        <w:pStyle w:val="Mecelle"/>
        <w:spacing w:after="60"/>
        <w:ind w:firstLine="567"/>
        <w:rPr>
          <w:lang w:val="az-Latn-AZ"/>
        </w:rPr>
      </w:pPr>
      <w:r>
        <w:rPr>
          <w:lang w:val="az-Latn-AZ"/>
        </w:rPr>
        <w:t>203.3. Mərkəzi Seçki Komissiyası dairə seçki komissiyalarından daxil olmuş səsvermənin nəticələri haqqında protokollar əsasında bu Məcəllənin 108-ci maddəsində göstərilənlərə əlavə olaraq, səsvermənin keçirilməsi zamanı və ya səsvermənin nəticələrinin müəyyənləşdirilməsi zamanı yol verilən qanun pozuntularının seçicilərin iradəsini müəyyənləşdirməyə imkan vermədiyi seçki dairələrinin sayını, səsvermənin nəticələri etibarsız sayılmış seçki məntəqələrinin sayını, hər bir prezidentliyə namizədin lehinə verilmiş səslərin sayını müəyyən edir.</w:t>
      </w:r>
    </w:p>
    <w:p w14:paraId="12E882BE" w14:textId="77777777" w:rsidR="003D78E1" w:rsidRDefault="006713DF">
      <w:pPr>
        <w:pStyle w:val="Mecelle"/>
        <w:spacing w:after="60"/>
        <w:ind w:firstLine="567"/>
        <w:rPr>
          <w:lang w:val="az-Latn-AZ"/>
        </w:rPr>
      </w:pPr>
      <w:r>
        <w:rPr>
          <w:lang w:val="az-Latn-AZ"/>
        </w:rPr>
        <w:t>203.4. Konstitusiyanın 101-ci maddəsinin II hissəsinə əsasən, prezidentliyə namizədə səsvermədə iştirak etmiş seçicilərin yarısından çoxu səs verdikdə, o, Azərbaycan Respublikasının Prezidenti seçilmiş sayılır.</w:t>
      </w:r>
    </w:p>
    <w:p w14:paraId="7CEC6EF6" w14:textId="77777777" w:rsidR="003D78E1" w:rsidRDefault="006713DF">
      <w:pPr>
        <w:pStyle w:val="Mecelle"/>
        <w:spacing w:after="60"/>
        <w:ind w:firstLine="567"/>
        <w:rPr>
          <w:lang w:val="az-Latn-AZ"/>
        </w:rPr>
      </w:pPr>
      <w:r>
        <w:rPr>
          <w:lang w:val="az-Latn-AZ"/>
        </w:rPr>
        <w:t>203.5. Prezident seçkilərinin nəticələri haqqında protokol imzalandıqdan sonra 24 saat müddətində dərc edilir.</w:t>
      </w:r>
    </w:p>
    <w:p w14:paraId="1569DF90"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293" w:name="_Toc90979930"/>
      <w:r>
        <w:rPr>
          <w:rStyle w:val="StyleMaddeHanging125cmBefore12ptChar"/>
          <w:szCs w:val="22"/>
        </w:rPr>
        <w:t>Maddə 204</w:t>
      </w:r>
      <w:r>
        <w:rPr>
          <w:lang w:val="az-Latn-AZ"/>
        </w:rPr>
        <w:t xml:space="preserve">. </w:t>
      </w:r>
      <w:r>
        <w:rPr>
          <w:rStyle w:val="StyleBold"/>
          <w:bCs/>
          <w:caps w:val="0"/>
          <w:color w:val="000000"/>
          <w:sz w:val="22"/>
          <w:szCs w:val="18"/>
        </w:rPr>
        <w:t>Prezident seçkilərinin nəticələrinin etibarsız sayılması</w:t>
      </w:r>
      <w:bookmarkEnd w:id="293"/>
    </w:p>
    <w:p w14:paraId="19B24519" w14:textId="77777777" w:rsidR="003D78E1" w:rsidRDefault="006713DF">
      <w:pPr>
        <w:pStyle w:val="Mecelle"/>
        <w:spacing w:after="60"/>
        <w:ind w:firstLine="567"/>
        <w:rPr>
          <w:lang w:val="az-Latn-AZ"/>
        </w:rPr>
      </w:pPr>
      <w:r>
        <w:rPr>
          <w:lang w:val="az-Latn-AZ"/>
        </w:rPr>
        <w:t>204.1. Mərkəzi Seçki Komissiyası aşağıdakı hallarda Prezident seçkilərinin nəticələrini etibarsız sayır:</w:t>
      </w:r>
    </w:p>
    <w:p w14:paraId="671182E2" w14:textId="77777777" w:rsidR="003D78E1" w:rsidRDefault="006713DF">
      <w:pPr>
        <w:pStyle w:val="Mecelle"/>
        <w:spacing w:after="60"/>
        <w:ind w:firstLine="567"/>
        <w:rPr>
          <w:lang w:val="az-Latn-AZ"/>
        </w:rPr>
      </w:pPr>
      <w:r>
        <w:rPr>
          <w:lang w:val="az-Latn-AZ"/>
        </w:rPr>
        <w:t xml:space="preserve">204.1.1. seçki məntəqələrinin 2/5 hissəsindən çoxunda səsvermənin nəticələri etibarsız sayıldıqda </w:t>
      </w:r>
      <w:r>
        <w:rPr>
          <w:rFonts w:cs="Lucida Sans Unicode"/>
          <w:lang w:val="az-Latn-AZ"/>
        </w:rPr>
        <w:t>və ya ləğv edildikdə, o şərtlə ki, həmin seçki məntəqələrində qeydə alınmış seçicilərin sayı seçki dairəsi üzrə qeydə alınmış seçicilərin ümumi sayının 1/4-dən çoxunu təşkil etsin.</w:t>
      </w:r>
      <w:r>
        <w:rPr>
          <w:lang w:val="az-Latn-AZ"/>
        </w:rPr>
        <w:t xml:space="preserve">; </w:t>
      </w:r>
      <w:r>
        <w:rPr>
          <w:rStyle w:val="EndnoteReference"/>
          <w:rFonts w:ascii="Palatino Linotype" w:hAnsi="Palatino Linotype" w:cs="Tahoma"/>
          <w:b w:val="0"/>
          <w:position w:val="6"/>
          <w:sz w:val="20"/>
          <w:szCs w:val="20"/>
          <w:lang w:val="az-Latn-AZ"/>
        </w:rPr>
        <w:endnoteReference w:id="262"/>
      </w:r>
      <w:r>
        <w:rPr>
          <w:lang w:val="az-Latn-AZ"/>
        </w:rPr>
        <w:t xml:space="preserve"> </w:t>
      </w:r>
    </w:p>
    <w:p w14:paraId="25D6F7C9" w14:textId="77777777" w:rsidR="003D78E1" w:rsidRDefault="006713DF">
      <w:pPr>
        <w:pStyle w:val="Mecelle"/>
        <w:spacing w:after="60"/>
        <w:ind w:firstLine="567"/>
        <w:rPr>
          <w:lang w:val="az-Latn-AZ"/>
        </w:rPr>
      </w:pPr>
      <w:r>
        <w:rPr>
          <w:lang w:val="az-Latn-AZ"/>
        </w:rPr>
        <w:t>204.1.2. məhkəmənin qərarı əsasında.</w:t>
      </w:r>
    </w:p>
    <w:p w14:paraId="42ECB223"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294" w:name="_Toc90979931"/>
      <w:r>
        <w:rPr>
          <w:rStyle w:val="StyleMaddeHanging125cmBefore12ptChar"/>
          <w:szCs w:val="22"/>
        </w:rPr>
        <w:t>Maddə 205.</w:t>
      </w:r>
      <w:r>
        <w:rPr>
          <w:lang w:val="az-Latn-AZ"/>
        </w:rPr>
        <w:t xml:space="preserve"> </w:t>
      </w:r>
      <w:r>
        <w:rPr>
          <w:rStyle w:val="StyleBold"/>
          <w:bCs/>
          <w:caps w:val="0"/>
          <w:color w:val="000000"/>
          <w:sz w:val="22"/>
          <w:szCs w:val="18"/>
        </w:rPr>
        <w:t>Prezident seçkiləri zamanı təkrar səsvermə</w:t>
      </w:r>
      <w:bookmarkEnd w:id="294"/>
    </w:p>
    <w:p w14:paraId="0D7AB392" w14:textId="77777777" w:rsidR="003D78E1" w:rsidRDefault="006713DF">
      <w:pPr>
        <w:pStyle w:val="Mecelle"/>
        <w:spacing w:after="60"/>
        <w:ind w:firstLine="567"/>
        <w:rPr>
          <w:lang w:val="az-Latn-AZ"/>
        </w:rPr>
      </w:pPr>
      <w:r>
        <w:rPr>
          <w:lang w:val="az-Latn-AZ"/>
        </w:rPr>
        <w:t>205.1. Seçki bülleteninə prezidentliyə namizəd kimi ikidən çox şəxs daxil edilibsə və onlardan heç biri seçilməyibsə, Mərkəzi Seçki Komissiyası seçkilərdə daha çox səs toplamış iki namizəd üzrə təkrar səsvermə təyin edir.</w:t>
      </w:r>
    </w:p>
    <w:p w14:paraId="3747AD20" w14:textId="77777777" w:rsidR="003D78E1" w:rsidRDefault="006713DF">
      <w:pPr>
        <w:pStyle w:val="Mecelle"/>
        <w:spacing w:after="60"/>
        <w:ind w:firstLine="567"/>
        <w:rPr>
          <w:lang w:val="az-Latn-AZ"/>
        </w:rPr>
      </w:pPr>
      <w:r>
        <w:rPr>
          <w:lang w:val="az-Latn-AZ"/>
        </w:rPr>
        <w:t>205.2. Konstitusiyanın 101-ci maddəsinin III hissəsinə uyğun olaraq təkrar səsvermə ümumi seçkilərdə səsvermə günündən sonra ikinci bazar günü keçirilir.</w:t>
      </w:r>
    </w:p>
    <w:p w14:paraId="53C96A3C" w14:textId="401E9D37" w:rsidR="003D78E1" w:rsidRDefault="006713DF">
      <w:pPr>
        <w:pStyle w:val="Mecelle"/>
        <w:spacing w:after="60"/>
        <w:ind w:firstLine="567"/>
        <w:rPr>
          <w:lang w:val="az-Latn-AZ"/>
        </w:rPr>
      </w:pPr>
      <w:r>
        <w:rPr>
          <w:lang w:val="az-Latn-AZ"/>
        </w:rPr>
        <w:t xml:space="preserve">205.3. Təkrar səsvermə keçirilməsi haqqında məlumat Mərkəzi Seçki Komissiyası müvafiq qərar qəbul etdikdən sonra ən geci 2 </w:t>
      </w:r>
      <w:r w:rsidRPr="0087410E">
        <w:rPr>
          <w:lang w:val="az-Latn-AZ"/>
        </w:rPr>
        <w:t xml:space="preserve">gün müddətində </w:t>
      </w:r>
      <w:r w:rsidR="0087410E" w:rsidRPr="0087410E">
        <w:rPr>
          <w:i/>
          <w:iCs/>
          <w:sz w:val="24"/>
          <w:szCs w:val="24"/>
          <w:lang w:val="az-Latn-AZ"/>
        </w:rPr>
        <w:t>media</w:t>
      </w:r>
      <w:r w:rsidRPr="0087410E">
        <w:rPr>
          <w:i/>
          <w:iCs/>
          <w:lang w:val="az-Latn-AZ"/>
        </w:rPr>
        <w:t>d</w:t>
      </w:r>
      <w:r w:rsidR="0087410E" w:rsidRPr="0087410E">
        <w:rPr>
          <w:i/>
          <w:iCs/>
          <w:lang w:val="az-Latn-AZ"/>
        </w:rPr>
        <w:t>a</w:t>
      </w:r>
      <w:r w:rsidRPr="0087410E">
        <w:rPr>
          <w:lang w:val="az-Latn-AZ"/>
        </w:rPr>
        <w:t xml:space="preserve"> dərc olunur.</w:t>
      </w:r>
    </w:p>
    <w:p w14:paraId="70FD4FD1" w14:textId="77777777" w:rsidR="003D78E1" w:rsidRDefault="006713DF">
      <w:pPr>
        <w:pStyle w:val="Mecelle"/>
        <w:spacing w:after="60"/>
        <w:ind w:firstLine="567"/>
        <w:rPr>
          <w:lang w:val="az-Latn-AZ"/>
        </w:rPr>
      </w:pPr>
      <w:r>
        <w:rPr>
          <w:lang w:val="az-Latn-AZ"/>
        </w:rPr>
        <w:t>205.4. Konstitusiyanın 101-ci maddəsinin IV hissəsinə uyğun olaraq təkrar səsvermədə seçkilərdə iştirak edən seçicilərin çoxunun səsini toplayan namizəd Azərbaycan Respublikasının Prezidenti seçilmiş sayılır.</w:t>
      </w:r>
    </w:p>
    <w:p w14:paraId="40EC04D4"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295" w:name="_Toc90979932"/>
      <w:r>
        <w:rPr>
          <w:rStyle w:val="StyleMaddeHanging125cmBefore12ptChar"/>
          <w:szCs w:val="22"/>
        </w:rPr>
        <w:t>Maddə 206.</w:t>
      </w:r>
      <w:r>
        <w:rPr>
          <w:lang w:val="az-Latn-AZ"/>
        </w:rPr>
        <w:t xml:space="preserve"> </w:t>
      </w:r>
      <w:r>
        <w:rPr>
          <w:rStyle w:val="StyleBold"/>
          <w:bCs/>
          <w:caps w:val="0"/>
          <w:color w:val="000000"/>
          <w:sz w:val="22"/>
          <w:szCs w:val="18"/>
        </w:rPr>
        <w:t>Təkrar Prezident seçkiləri</w:t>
      </w:r>
      <w:bookmarkEnd w:id="295"/>
    </w:p>
    <w:p w14:paraId="39821541" w14:textId="77777777" w:rsidR="003D78E1" w:rsidRDefault="006713DF">
      <w:pPr>
        <w:pStyle w:val="Mecelle"/>
        <w:spacing w:after="60"/>
        <w:ind w:firstLine="567"/>
        <w:rPr>
          <w:lang w:val="az-Latn-AZ"/>
        </w:rPr>
      </w:pPr>
      <w:r>
        <w:rPr>
          <w:lang w:val="az-Latn-AZ"/>
        </w:rPr>
        <w:t>Prezident seçkilərinin nəticələri Konstitusiya Məhkəməsi tərəfindən etibarsız hesab edilərsə və Azərbaycan Respublikasının Prezidenti seçilməzsə, Mərkəzi Seçki Komissiyasının qərarı ilə təkrar Prezident seçkiləri təyin edilir.</w:t>
      </w:r>
    </w:p>
    <w:p w14:paraId="4E762917"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207.</w:t>
      </w:r>
      <w:r>
        <w:rPr>
          <w:lang w:val="az-Latn-AZ"/>
        </w:rPr>
        <w:t xml:space="preserve"> </w:t>
      </w:r>
      <w:r>
        <w:rPr>
          <w:rStyle w:val="StyleBold"/>
          <w:bCs/>
          <w:caps w:val="0"/>
          <w:color w:val="000000"/>
          <w:sz w:val="22"/>
          <w:szCs w:val="18"/>
        </w:rPr>
        <w:t>Növbədənkənar Prezident seçkiləri zamanı seçki hərəkətlərinin həyata keçirilməsi</w:t>
      </w:r>
    </w:p>
    <w:p w14:paraId="26134654" w14:textId="77777777" w:rsidR="003D78E1" w:rsidRDefault="006713DF">
      <w:pPr>
        <w:pStyle w:val="Mecelle"/>
        <w:spacing w:after="60"/>
        <w:ind w:firstLine="567"/>
        <w:rPr>
          <w:lang w:val="az-Latn-AZ"/>
        </w:rPr>
      </w:pPr>
      <w:r>
        <w:rPr>
          <w:lang w:val="az-Latn-AZ"/>
        </w:rPr>
        <w:t>Növbədənkənar Prezident seçkiləri keçirilərsə, Mərkəzi Seçki Komissiyası növbədənkənar Prezident seçkilərinin keçirilməsi haqqında qərarla birlikdə Konstitusiyanın 105-ci maddəsinin I hissəsində göstərilən müddətə zəruri olan seçki hərəkətlərinin həyata keçirilməsi müddətlərini müəyyən edir və cədvəl şəklində dərc edir. Bu məqsədlə bu Məcəllədə nəzərdə tutulan müddətlər ən çoxu 2 dəfə azaldıla bilər.</w:t>
      </w:r>
    </w:p>
    <w:p w14:paraId="4C7DB85E"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208.</w:t>
      </w:r>
      <w:r>
        <w:rPr>
          <w:lang w:val="az-Latn-AZ"/>
        </w:rPr>
        <w:t xml:space="preserve"> </w:t>
      </w:r>
      <w:r>
        <w:rPr>
          <w:rStyle w:val="StyleBold"/>
          <w:bCs/>
          <w:caps w:val="0"/>
          <w:color w:val="000000"/>
          <w:sz w:val="22"/>
          <w:szCs w:val="18"/>
        </w:rPr>
        <w:t>Prezident seçkilərinin yekunlarının və səsvermənin nəticələrinin dərc olunması</w:t>
      </w:r>
    </w:p>
    <w:p w14:paraId="0E16BC4D" w14:textId="77777777" w:rsidR="003D78E1" w:rsidRDefault="006713DF">
      <w:pPr>
        <w:pStyle w:val="Mecelle"/>
        <w:spacing w:after="60"/>
        <w:ind w:firstLine="567"/>
        <w:rPr>
          <w:lang w:val="az-Latn-AZ"/>
        </w:rPr>
      </w:pPr>
      <w:r>
        <w:rPr>
          <w:lang w:val="az-Latn-AZ"/>
        </w:rPr>
        <w:t>Prezident seçkilərinin yekunlarının və səsvermənin nəticələrinin dərc olunması qaydaları bu Məcəllənin 109-cu maddəsi ilə müəyyən edilir.</w:t>
      </w:r>
    </w:p>
    <w:p w14:paraId="19429AC2"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296" w:name="_Toc90979933"/>
      <w:r>
        <w:rPr>
          <w:rStyle w:val="StyleMaddeHanging125cmBefore12ptChar"/>
          <w:szCs w:val="22"/>
        </w:rPr>
        <w:t>Maddə 209.</w:t>
      </w:r>
      <w:r>
        <w:rPr>
          <w:lang w:val="az-Latn-AZ"/>
        </w:rPr>
        <w:t xml:space="preserve"> </w:t>
      </w:r>
      <w:r>
        <w:rPr>
          <w:rStyle w:val="StyleBold"/>
          <w:bCs/>
          <w:caps w:val="0"/>
          <w:color w:val="000000"/>
          <w:sz w:val="22"/>
          <w:szCs w:val="18"/>
        </w:rPr>
        <w:t>Prezidentin öz vəzifəsinə başlaması</w:t>
      </w:r>
      <w:bookmarkEnd w:id="296"/>
    </w:p>
    <w:p w14:paraId="2B37D494" w14:textId="77777777" w:rsidR="003D78E1" w:rsidRDefault="006713DF">
      <w:pPr>
        <w:pStyle w:val="Mecelle"/>
        <w:spacing w:after="60"/>
        <w:ind w:firstLine="567"/>
        <w:rPr>
          <w:lang w:val="az-Latn-AZ"/>
        </w:rPr>
      </w:pPr>
      <w:r>
        <w:rPr>
          <w:lang w:val="az-Latn-AZ"/>
        </w:rPr>
        <w:t>209.1. Konstitusiyanın 103-cü maddəsinə uyğun olaraq, Prezident seçilmiş şəxs Prezident seçkilərinin yekunları haqqında məlumatın Konstitusiya Məhkəməsi tərəfindən rəsmi elan olunduğu gündən başlayaraq 3 gün ərzində and içir.</w:t>
      </w:r>
    </w:p>
    <w:p w14:paraId="17E2EBEA" w14:textId="77777777" w:rsidR="003D78E1" w:rsidRDefault="006713DF">
      <w:pPr>
        <w:pStyle w:val="Mecelle"/>
        <w:spacing w:after="60"/>
        <w:ind w:firstLine="567"/>
        <w:rPr>
          <w:lang w:val="az-Latn-AZ"/>
        </w:rPr>
      </w:pPr>
      <w:r>
        <w:rPr>
          <w:lang w:val="az-Latn-AZ"/>
        </w:rPr>
        <w:t xml:space="preserve">209.2. And içdiyi gündən Azərbaycan Respublikasının Prezidenti 15000 manat </w:t>
      </w:r>
      <w:r>
        <w:rPr>
          <w:strike/>
          <w:lang w:val="az-Latn-AZ"/>
        </w:rPr>
        <w:t>(yeni manat miqyasında)</w:t>
      </w:r>
      <w:r>
        <w:rPr>
          <w:lang w:val="az-Latn-AZ"/>
        </w:rPr>
        <w:t xml:space="preserve"> məbləğində aylıq vəzifə maaşı alır.</w:t>
      </w:r>
      <w:r>
        <w:rPr>
          <w:rStyle w:val="EndnoteReference"/>
          <w:rFonts w:ascii="Palatino Linotype" w:hAnsi="Palatino Linotype" w:cs="Tahoma"/>
          <w:sz w:val="20"/>
          <w:szCs w:val="20"/>
          <w:lang w:val="az-Latn-AZ"/>
        </w:rPr>
        <w:endnoteReference w:id="263"/>
      </w:r>
    </w:p>
    <w:p w14:paraId="778121AF" w14:textId="77777777" w:rsidR="003D78E1" w:rsidRDefault="006713DF">
      <w:pPr>
        <w:pStyle w:val="Mecelle"/>
        <w:spacing w:after="60"/>
        <w:ind w:firstLine="567"/>
        <w:rPr>
          <w:lang w:val="az-Latn-AZ"/>
        </w:rPr>
      </w:pPr>
      <w:r>
        <w:rPr>
          <w:lang w:val="az-Latn-AZ"/>
        </w:rPr>
        <w:t>209.3. Fəaliyyətdə olan Azərbaycan Respublikasının Prezidenti öz vəzifələrini yeni seçilmiş Azərbaycan Respublikası Prezidentinin öz vəzifəsinə başlamasına kimi həyata keçirir.</w:t>
      </w:r>
    </w:p>
    <w:p w14:paraId="2FF620D3" w14:textId="77777777" w:rsidR="003D78E1" w:rsidRDefault="003D78E1">
      <w:pPr>
        <w:pStyle w:val="Mecelle"/>
        <w:spacing w:after="60"/>
        <w:rPr>
          <w:lang w:val="az-Latn-AZ"/>
        </w:rPr>
      </w:pPr>
    </w:p>
    <w:p w14:paraId="10560803" w14:textId="77777777" w:rsidR="003D78E1" w:rsidRDefault="006713DF">
      <w:pPr>
        <w:pStyle w:val="Lawtype"/>
        <w:spacing w:after="60"/>
        <w:rPr>
          <w:b/>
          <w:bCs/>
          <w:i/>
          <w:iCs/>
          <w:sz w:val="27"/>
          <w:szCs w:val="27"/>
        </w:rPr>
      </w:pPr>
      <w:r>
        <w:t xml:space="preserve">VII </w:t>
      </w:r>
      <w:r>
        <w:rPr>
          <w:caps w:val="0"/>
        </w:rPr>
        <w:t>bölmə</w:t>
      </w:r>
      <w:r>
        <w:rPr>
          <w:b/>
          <w:bCs/>
          <w:i/>
          <w:iCs/>
          <w:sz w:val="27"/>
          <w:szCs w:val="27"/>
        </w:rPr>
        <w:t xml:space="preserve"> </w:t>
      </w:r>
    </w:p>
    <w:p w14:paraId="4F7E07E5" w14:textId="77777777" w:rsidR="003D78E1" w:rsidRDefault="006713DF">
      <w:pPr>
        <w:pStyle w:val="Heading1"/>
        <w:spacing w:before="0" w:after="60"/>
        <w:rPr>
          <w:rFonts w:ascii="Palatino Linotype" w:hAnsi="Palatino Linotype"/>
          <w:lang w:val="az-Latn-AZ"/>
        </w:rPr>
      </w:pPr>
      <w:bookmarkStart w:id="297" w:name="_BƏLƏDIYYƏ_SEÇKILƏRI_1"/>
      <w:bookmarkStart w:id="298" w:name="_Toc90979934"/>
      <w:bookmarkStart w:id="299" w:name="_Toc91040304"/>
      <w:bookmarkStart w:id="300" w:name="_Toc91041447"/>
      <w:bookmarkEnd w:id="297"/>
      <w:r>
        <w:rPr>
          <w:rFonts w:ascii="Palatino Linotype" w:hAnsi="Palatino Linotype"/>
          <w:lang w:val="az-Latn-AZ"/>
        </w:rPr>
        <w:t>BƏLƏDİYYƏ SEÇKİLƏR</w:t>
      </w:r>
      <w:bookmarkEnd w:id="298"/>
      <w:bookmarkEnd w:id="299"/>
      <w:bookmarkEnd w:id="300"/>
      <w:r>
        <w:rPr>
          <w:rFonts w:ascii="Palatino Linotype" w:hAnsi="Palatino Linotype"/>
          <w:lang w:val="az-Latn-AZ"/>
        </w:rPr>
        <w:t>İ</w:t>
      </w:r>
    </w:p>
    <w:p w14:paraId="3101CDDC" w14:textId="77777777" w:rsidR="003D78E1" w:rsidRDefault="006713DF">
      <w:pPr>
        <w:pStyle w:val="FESL"/>
        <w:spacing w:after="60"/>
        <w:rPr>
          <w:lang w:val="az-Latn-AZ"/>
        </w:rPr>
      </w:pPr>
      <w:r>
        <w:rPr>
          <w:lang w:val="az-Latn-AZ"/>
        </w:rPr>
        <w:t>Otuz dördüncü fəsil</w:t>
      </w:r>
    </w:p>
    <w:p w14:paraId="2D433974" w14:textId="77777777" w:rsidR="003D78E1" w:rsidRDefault="006713DF">
      <w:pPr>
        <w:pStyle w:val="Heading2"/>
        <w:spacing w:after="60"/>
        <w:rPr>
          <w:rFonts w:ascii="Palatino Linotype" w:hAnsi="Palatino Linotype"/>
          <w:lang w:val="az-Latn-AZ"/>
        </w:rPr>
      </w:pPr>
      <w:bookmarkStart w:id="301" w:name="_Toc90979935"/>
      <w:bookmarkStart w:id="302" w:name="_Toc91040305"/>
      <w:r>
        <w:rPr>
          <w:rFonts w:ascii="Palatino Linotype" w:hAnsi="Palatino Linotype"/>
          <w:lang w:val="az-Latn-AZ"/>
        </w:rPr>
        <w:t>BƏLƏDİYYƏ SEÇKİLƏRİNƏ AİD ÜMUMİ MÜDDƏALAR</w:t>
      </w:r>
      <w:bookmarkEnd w:id="301"/>
      <w:bookmarkEnd w:id="302"/>
    </w:p>
    <w:p w14:paraId="06FFEA64"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303" w:name="_Toc90979936"/>
      <w:r>
        <w:rPr>
          <w:rStyle w:val="StyleMaddeHanging125cmBefore12ptChar"/>
          <w:szCs w:val="22"/>
        </w:rPr>
        <w:t>Maddə 210.</w:t>
      </w:r>
      <w:r>
        <w:rPr>
          <w:lang w:val="az-Latn-AZ"/>
        </w:rPr>
        <w:t xml:space="preserve"> </w:t>
      </w:r>
      <w:r>
        <w:rPr>
          <w:rStyle w:val="StyleBold"/>
          <w:bCs/>
          <w:caps w:val="0"/>
          <w:color w:val="000000"/>
          <w:sz w:val="22"/>
          <w:szCs w:val="18"/>
        </w:rPr>
        <w:t>Bələdiyyə seçkilərinin əsasları</w:t>
      </w:r>
      <w:bookmarkEnd w:id="303"/>
    </w:p>
    <w:p w14:paraId="22CFAA3D" w14:textId="77777777" w:rsidR="003D78E1" w:rsidRDefault="006713DF">
      <w:pPr>
        <w:pStyle w:val="Mecelle"/>
        <w:spacing w:after="60"/>
        <w:ind w:firstLine="567"/>
        <w:rPr>
          <w:lang w:val="az-Latn-AZ"/>
        </w:rPr>
      </w:pPr>
      <w:r>
        <w:rPr>
          <w:lang w:val="az-Latn-AZ"/>
        </w:rPr>
        <w:t>210.1. Azərbaycan Respublikasında yerli özünüidarəni həyata keçirən bələdiyyələrin üzvləri nisbi çoxluq sistemi əsasında çoxmandatlı seçki dairələri üzrə seçilirlər.</w:t>
      </w:r>
    </w:p>
    <w:p w14:paraId="13C2AA93" w14:textId="77777777" w:rsidR="003D78E1" w:rsidRDefault="006713DF">
      <w:pPr>
        <w:pStyle w:val="Mecelle"/>
        <w:spacing w:after="60"/>
        <w:ind w:firstLine="567"/>
        <w:rPr>
          <w:lang w:val="az-Latn-AZ"/>
        </w:rPr>
      </w:pPr>
      <w:r>
        <w:rPr>
          <w:lang w:val="az-Latn-AZ"/>
        </w:rPr>
        <w:t>210.2. Seçki əraziləri üzrə aşağıdakı sayda bələdiyyə üzvləri seçilir:</w:t>
      </w:r>
    </w:p>
    <w:p w14:paraId="2E1676A9" w14:textId="77777777" w:rsidR="003D78E1" w:rsidRDefault="006713DF">
      <w:pPr>
        <w:pStyle w:val="Mecelle"/>
        <w:spacing w:after="60"/>
        <w:ind w:firstLine="567"/>
        <w:rPr>
          <w:lang w:val="az-Latn-AZ"/>
        </w:rPr>
      </w:pPr>
      <w:r>
        <w:rPr>
          <w:lang w:val="az-Latn-AZ"/>
        </w:rPr>
        <w:t>210.2.1. əhalisi 500-dən az olan ərazilərdə — 5 bələdiyyə üzvü;</w:t>
      </w:r>
    </w:p>
    <w:p w14:paraId="2ED30025" w14:textId="77777777" w:rsidR="003D78E1" w:rsidRDefault="006713DF">
      <w:pPr>
        <w:pStyle w:val="Mecelle"/>
        <w:spacing w:after="60"/>
        <w:ind w:firstLine="567"/>
        <w:rPr>
          <w:lang w:val="az-Latn-AZ"/>
        </w:rPr>
      </w:pPr>
      <w:r>
        <w:rPr>
          <w:lang w:val="az-Latn-AZ"/>
        </w:rPr>
        <w:t>210.2.2. əhalisi 500-dən 999-dək olan ərazilərdə — 7 bələdiyyə üzvü;</w:t>
      </w:r>
    </w:p>
    <w:p w14:paraId="6FB9619B" w14:textId="77777777" w:rsidR="003D78E1" w:rsidRDefault="006713DF">
      <w:pPr>
        <w:pStyle w:val="Mecelle"/>
        <w:spacing w:after="60"/>
        <w:ind w:firstLine="567"/>
        <w:rPr>
          <w:lang w:val="az-Latn-AZ"/>
        </w:rPr>
      </w:pPr>
      <w:r>
        <w:rPr>
          <w:lang w:val="az-Latn-AZ"/>
        </w:rPr>
        <w:t>210.2.3. əhalisi 1000-dən 4.999-dək olan ərazilərdə — 9 bələdiyyə üzvü ;</w:t>
      </w:r>
    </w:p>
    <w:p w14:paraId="35E2732A" w14:textId="77777777" w:rsidR="003D78E1" w:rsidRDefault="006713DF">
      <w:pPr>
        <w:pStyle w:val="Mecelle"/>
        <w:spacing w:after="60"/>
        <w:ind w:firstLine="567"/>
        <w:rPr>
          <w:lang w:val="az-Latn-AZ"/>
        </w:rPr>
      </w:pPr>
      <w:r>
        <w:rPr>
          <w:lang w:val="az-Latn-AZ"/>
        </w:rPr>
        <w:t>210.2.4. əhalisi 5000-dən 9.999-dək olan ərazilərdə — 11 bələdiyyə üzvü;</w:t>
      </w:r>
    </w:p>
    <w:p w14:paraId="4B68F5D6" w14:textId="77777777" w:rsidR="003D78E1" w:rsidRDefault="006713DF">
      <w:pPr>
        <w:pStyle w:val="Mecelle"/>
        <w:spacing w:after="60"/>
        <w:ind w:firstLine="567"/>
        <w:rPr>
          <w:lang w:val="az-Latn-AZ"/>
        </w:rPr>
      </w:pPr>
      <w:r>
        <w:rPr>
          <w:lang w:val="az-Latn-AZ"/>
        </w:rPr>
        <w:t>210.2.5. əhalisi 10000-dən 19.999-dək olan ərazilərdə — 13 bələdiyyə üzvü;</w:t>
      </w:r>
    </w:p>
    <w:p w14:paraId="14ABFBF2" w14:textId="77777777" w:rsidR="003D78E1" w:rsidRDefault="006713DF">
      <w:pPr>
        <w:pStyle w:val="Mecelle"/>
        <w:spacing w:after="60"/>
        <w:ind w:firstLine="567"/>
        <w:rPr>
          <w:lang w:val="az-Latn-AZ"/>
        </w:rPr>
      </w:pPr>
      <w:r>
        <w:rPr>
          <w:lang w:val="az-Latn-AZ"/>
        </w:rPr>
        <w:t>210.2.6. əhalisi 20000-dən 49.999-dək olan ərazilərdə — 15 bələdiyyə üzvü;</w:t>
      </w:r>
    </w:p>
    <w:p w14:paraId="24ED274A" w14:textId="77777777" w:rsidR="003D78E1" w:rsidRDefault="006713DF">
      <w:pPr>
        <w:pStyle w:val="Mecelle"/>
        <w:spacing w:after="60"/>
        <w:ind w:firstLine="567"/>
        <w:rPr>
          <w:lang w:val="az-Latn-AZ"/>
        </w:rPr>
      </w:pPr>
      <w:r>
        <w:rPr>
          <w:lang w:val="az-Latn-AZ"/>
        </w:rPr>
        <w:t>210.2.7. əhalisi 50000-dən 99.999-dək olan ərazilərdə — 17 bələdiyyə üzvü;</w:t>
      </w:r>
    </w:p>
    <w:p w14:paraId="39091A73" w14:textId="77777777" w:rsidR="003D78E1" w:rsidRDefault="006713DF">
      <w:pPr>
        <w:pStyle w:val="Mecelle"/>
        <w:spacing w:after="60"/>
        <w:ind w:firstLine="567"/>
        <w:rPr>
          <w:lang w:val="az-Latn-AZ"/>
        </w:rPr>
      </w:pPr>
      <w:r>
        <w:rPr>
          <w:lang w:val="az-Latn-AZ"/>
        </w:rPr>
        <w:t>210.2.8. əhalisi 100000-dən 299.999-dək olan ərazilərdə — 19 bələdiyyə üzvü.</w:t>
      </w:r>
    </w:p>
    <w:p w14:paraId="2D487C14"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304" w:name="_Toc90979937"/>
      <w:r>
        <w:rPr>
          <w:rStyle w:val="StyleMaddeHanging125cmBefore12ptChar"/>
          <w:szCs w:val="22"/>
        </w:rPr>
        <w:t>Maddə 211.</w:t>
      </w:r>
      <w:r>
        <w:rPr>
          <w:lang w:val="az-Latn-AZ"/>
        </w:rPr>
        <w:t xml:space="preserve"> </w:t>
      </w:r>
      <w:r>
        <w:rPr>
          <w:rStyle w:val="StyleBold"/>
          <w:bCs/>
          <w:caps w:val="0"/>
          <w:color w:val="000000"/>
          <w:sz w:val="22"/>
          <w:szCs w:val="18"/>
        </w:rPr>
        <w:t>Bələdiyyələrin səlahiyyət müddəti</w:t>
      </w:r>
      <w:bookmarkEnd w:id="304"/>
    </w:p>
    <w:p w14:paraId="50CCDDFC" w14:textId="77777777" w:rsidR="003D78E1" w:rsidRDefault="006713DF">
      <w:pPr>
        <w:pStyle w:val="Mecelle"/>
        <w:spacing w:after="60"/>
        <w:ind w:firstLine="567"/>
        <w:rPr>
          <w:lang w:val="az-Latn-AZ"/>
        </w:rPr>
      </w:pPr>
      <w:r>
        <w:rPr>
          <w:lang w:val="az-Latn-AZ"/>
        </w:rPr>
        <w:t>211.1. Bələdiyyələrin səlahiyyət müddəti 5 ildir.</w:t>
      </w:r>
    </w:p>
    <w:p w14:paraId="5E6CFAC4" w14:textId="77777777" w:rsidR="003D78E1" w:rsidRDefault="006713DF">
      <w:pPr>
        <w:pStyle w:val="Mecelle"/>
        <w:spacing w:after="60"/>
        <w:ind w:firstLine="567"/>
        <w:rPr>
          <w:lang w:val="az-Latn-AZ"/>
        </w:rPr>
      </w:pPr>
      <w:r>
        <w:rPr>
          <w:lang w:val="az-Latn-AZ"/>
        </w:rPr>
        <w:t>211.2. Bələdiyyələrin səlahiyyət müddətinin hesablanması səsvermənin keçirildiyi gündən başlanır və yeni seçilən bələdiyyələrin birinci iclas günü başa çatır.</w:t>
      </w:r>
    </w:p>
    <w:p w14:paraId="15DD1277" w14:textId="77777777" w:rsidR="003D78E1" w:rsidRDefault="006713DF">
      <w:pPr>
        <w:pStyle w:val="Mecelle"/>
        <w:spacing w:after="60"/>
        <w:ind w:firstLine="567"/>
        <w:rPr>
          <w:lang w:val="az-Latn-AZ"/>
        </w:rPr>
      </w:pPr>
      <w:r>
        <w:rPr>
          <w:lang w:val="az-Latn-AZ"/>
        </w:rPr>
        <w:t>211.3. Bələdiyyə üzvlərinin səlahiyyətləri yalnız bələdiyyənin səlahiyyət müddətində qüvvədədir.</w:t>
      </w:r>
    </w:p>
    <w:p w14:paraId="5D1A09DD" w14:textId="77777777" w:rsidR="003D78E1" w:rsidRDefault="006713DF">
      <w:pPr>
        <w:pStyle w:val="Mecelle"/>
        <w:spacing w:after="60"/>
        <w:ind w:firstLine="567"/>
        <w:rPr>
          <w:rFonts w:cs="Palatino Linotype"/>
          <w:lang w:val="az-Latn-AZ" w:eastAsia="ja-JP"/>
        </w:rPr>
      </w:pPr>
      <w:r>
        <w:rPr>
          <w:rFonts w:cs="Palatino Linotype"/>
          <w:lang w:val="az-Latn-AZ" w:eastAsia="ja-JP"/>
        </w:rPr>
        <w:t xml:space="preserve">211.4. Ölkə üzrə bələdiyyə seçkilərinin keçirilməsinə 6 aydan az müddət qalarsa, </w:t>
      </w:r>
      <w:r>
        <w:rPr>
          <w:rFonts w:cs="Segoe UI"/>
          <w:lang w:val="az-Latn-AZ"/>
        </w:rPr>
        <w:t>bu Məcəllənin 243.0.2-ci maddəsində nəzərdə tutulmuş hallarda, habelə</w:t>
      </w:r>
      <w:r>
        <w:rPr>
          <w:rFonts w:cs="Palatino Linotype"/>
          <w:lang w:val="az-Latn-AZ" w:eastAsia="ja-JP"/>
        </w:rPr>
        <w:t xml:space="preserve"> yeni yaradılmış, birləşmiş, </w:t>
      </w:r>
      <w:r>
        <w:rPr>
          <w:iCs/>
          <w:lang w:val="az-Latn-AZ"/>
        </w:rPr>
        <w:t>ayrılmış, yaxud vaxtından əvvəl buraxılmış</w:t>
      </w:r>
      <w:r>
        <w:rPr>
          <w:rFonts w:cs="Palatino Linotype"/>
          <w:lang w:val="az-Latn-AZ" w:eastAsia="ja-JP"/>
        </w:rPr>
        <w:t xml:space="preserve"> bələdiyyələrə seçkilər ölkə üzrə bələdiyyələrə seçkilər zamanı keçirilir. </w:t>
      </w:r>
      <w:r>
        <w:rPr>
          <w:rStyle w:val="EndnoteReference"/>
          <w:rFonts w:ascii="Palatino Linotype" w:hAnsi="Palatino Linotype" w:cs="Palatino Linotype"/>
          <w:position w:val="6"/>
          <w:sz w:val="20"/>
          <w:szCs w:val="20"/>
          <w:lang w:val="az-Latn-AZ" w:eastAsia="ja-JP"/>
        </w:rPr>
        <w:endnoteReference w:id="264"/>
      </w:r>
      <w:r>
        <w:rPr>
          <w:rFonts w:cs="Palatino Linotype"/>
          <w:color w:val="0000FF"/>
          <w:lang w:val="az-Latn-AZ" w:eastAsia="ja-JP"/>
        </w:rPr>
        <w:t xml:space="preserve"> </w:t>
      </w:r>
    </w:p>
    <w:p w14:paraId="4AF94AB0" w14:textId="77777777" w:rsidR="003D78E1" w:rsidRDefault="006713DF">
      <w:pPr>
        <w:pStyle w:val="Mecelle"/>
        <w:spacing w:after="60"/>
        <w:ind w:firstLine="567"/>
        <w:rPr>
          <w:lang w:val="az-Latn-AZ"/>
        </w:rPr>
      </w:pPr>
      <w:r>
        <w:rPr>
          <w:rFonts w:cs="Segoe UI"/>
          <w:lang w:val="az-Latn-AZ"/>
        </w:rPr>
        <w:t>211.5. Ölkə üzrə bələdiyyə seçkilərinin keçirilməsinə 6 aydan çox qalmış müddətdə bu Məcəllənin 243.0.2-ci maddəsində nəzərdə tutulmuş hallarda, habelə yeni yaradılmış, birləşmiş, ayrılmış, yaxud vaxtından əvvəl buraxılmış bələdiyyələrə keçirilən seçkilər nəticəsində formalaşan bələdiyyələrin səlahiyyət müddəti ölkə üzrə yeni bələdiyyə seçkiləri nəticəsində formalaşan bələdiyyələrin birinci iclas günü başa çatır.</w:t>
      </w:r>
      <w:r>
        <w:rPr>
          <w:rStyle w:val="EndnoteReference"/>
          <w:rFonts w:ascii="Palatino Linotype" w:hAnsi="Palatino Linotype" w:cs="Palatino Linotype"/>
          <w:b w:val="0"/>
          <w:position w:val="6"/>
          <w:sz w:val="20"/>
          <w:szCs w:val="20"/>
          <w:lang w:val="az-Latn-AZ" w:eastAsia="ja-JP"/>
        </w:rPr>
        <w:t xml:space="preserve"> </w:t>
      </w:r>
      <w:r>
        <w:rPr>
          <w:rStyle w:val="EndnoteReference"/>
          <w:rFonts w:ascii="Palatino Linotype" w:hAnsi="Palatino Linotype" w:cs="Palatino Linotype"/>
          <w:position w:val="6"/>
          <w:sz w:val="20"/>
          <w:szCs w:val="20"/>
          <w:lang w:val="az-Latn-AZ" w:eastAsia="ja-JP"/>
        </w:rPr>
        <w:endnoteReference w:id="265"/>
      </w:r>
    </w:p>
    <w:p w14:paraId="58B30EE3"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306" w:name="_Toc90979938"/>
      <w:r>
        <w:rPr>
          <w:rStyle w:val="StyleMaddeHanging125cmBefore12ptChar"/>
          <w:szCs w:val="22"/>
        </w:rPr>
        <w:t>Maddə 212</w:t>
      </w:r>
      <w:r>
        <w:rPr>
          <w:lang w:val="az-Latn-AZ"/>
        </w:rPr>
        <w:t xml:space="preserve">. </w:t>
      </w:r>
      <w:r>
        <w:rPr>
          <w:rStyle w:val="StyleBold"/>
          <w:bCs/>
          <w:caps w:val="0"/>
          <w:color w:val="000000"/>
          <w:sz w:val="22"/>
          <w:szCs w:val="18"/>
        </w:rPr>
        <w:t>Bələdiyyələrə üzv seçilmək hüququ</w:t>
      </w:r>
      <w:bookmarkEnd w:id="306"/>
    </w:p>
    <w:p w14:paraId="684F0935" w14:textId="77777777" w:rsidR="003D78E1" w:rsidRDefault="006713DF">
      <w:pPr>
        <w:pStyle w:val="Mecelle"/>
        <w:spacing w:after="60"/>
        <w:ind w:firstLine="567"/>
        <w:rPr>
          <w:lang w:val="az-Latn-AZ"/>
        </w:rPr>
      </w:pPr>
      <w:r>
        <w:rPr>
          <w:i/>
          <w:color w:val="000000"/>
          <w:lang w:val="az-Latn-AZ"/>
        </w:rPr>
        <w:t>Seçkilərdə iştirak etmək hüququna malik</w:t>
      </w:r>
      <w:r>
        <w:rPr>
          <w:lang w:val="az-Latn-AZ"/>
        </w:rPr>
        <w:t xml:space="preserve"> olan və müvafiq seçki dairəsində daimi yaşayan Azərbaycan Respublikasının vətəndaşları bələdiyyələrə üzv seçilə bilərlər.</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266"/>
      </w:r>
    </w:p>
    <w:p w14:paraId="3B2121ED"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307" w:name="_Toc90979939"/>
      <w:r>
        <w:rPr>
          <w:rStyle w:val="StyleMaddeHanging125cmBefore12ptChar"/>
          <w:szCs w:val="22"/>
        </w:rPr>
        <w:t>Maddə 213</w:t>
      </w:r>
      <w:r>
        <w:rPr>
          <w:lang w:val="az-Latn-AZ"/>
        </w:rPr>
        <w:t xml:space="preserve">. </w:t>
      </w:r>
      <w:r>
        <w:rPr>
          <w:rStyle w:val="StyleBold"/>
          <w:bCs/>
          <w:caps w:val="0"/>
          <w:color w:val="000000"/>
          <w:sz w:val="22"/>
          <w:szCs w:val="18"/>
        </w:rPr>
        <w:t>Bələdiyyə seçkilərinin təyin edilməsi</w:t>
      </w:r>
      <w:bookmarkEnd w:id="307"/>
    </w:p>
    <w:p w14:paraId="011F5B9D" w14:textId="77777777" w:rsidR="003D78E1" w:rsidRDefault="006713DF">
      <w:pPr>
        <w:pStyle w:val="Mecelle"/>
        <w:spacing w:after="60"/>
        <w:ind w:firstLine="567"/>
        <w:rPr>
          <w:lang w:val="az-Latn-AZ"/>
        </w:rPr>
      </w:pPr>
      <w:r>
        <w:rPr>
          <w:lang w:val="az-Latn-AZ"/>
        </w:rPr>
        <w:t>213.1. Bələdiyyə seçkilərini bu Məcəllənin 211.1-ci və 211.2-ci maddələrinə uyğun olaraq Mərkəzi Seçki Komissiyası təyin edir.</w:t>
      </w:r>
    </w:p>
    <w:p w14:paraId="2B0A59B2" w14:textId="54D2A404" w:rsidR="003D78E1" w:rsidRDefault="006713DF">
      <w:pPr>
        <w:pStyle w:val="Mecelle"/>
        <w:spacing w:after="60"/>
        <w:ind w:firstLine="567"/>
        <w:rPr>
          <w:lang w:val="az-Latn-AZ"/>
        </w:rPr>
      </w:pPr>
      <w:r>
        <w:rPr>
          <w:lang w:val="az-Latn-AZ"/>
        </w:rPr>
        <w:t xml:space="preserve">213.2. </w:t>
      </w:r>
      <w:r w:rsidRPr="0087410E">
        <w:rPr>
          <w:lang w:val="az-Latn-AZ"/>
        </w:rPr>
        <w:t xml:space="preserve">Bələdiyyə seçkilərinin təyin edilməsi barədə qərar onun qəbul edildiyi gündən ən geci 2 gün ərzində </w:t>
      </w:r>
      <w:r w:rsidR="0087410E" w:rsidRPr="0087410E">
        <w:rPr>
          <w:i/>
          <w:iCs/>
          <w:sz w:val="24"/>
          <w:szCs w:val="24"/>
          <w:lang w:val="az-Latn-AZ"/>
        </w:rPr>
        <w:t>media</w:t>
      </w:r>
      <w:r w:rsidRPr="0087410E">
        <w:rPr>
          <w:i/>
          <w:iCs/>
          <w:lang w:val="az-Latn-AZ"/>
        </w:rPr>
        <w:t>d</w:t>
      </w:r>
      <w:r w:rsidR="0087410E" w:rsidRPr="0087410E">
        <w:rPr>
          <w:i/>
          <w:iCs/>
          <w:lang w:val="az-Latn-AZ"/>
        </w:rPr>
        <w:t>a</w:t>
      </w:r>
      <w:r w:rsidRPr="0087410E">
        <w:rPr>
          <w:lang w:val="az-Latn-AZ"/>
        </w:rPr>
        <w:t xml:space="preserve"> rəsmi dərc edilməlidir.</w:t>
      </w:r>
    </w:p>
    <w:p w14:paraId="471FDC54" w14:textId="77777777" w:rsidR="003D78E1" w:rsidRDefault="003D78E1">
      <w:pPr>
        <w:pStyle w:val="FESL"/>
        <w:spacing w:after="60"/>
        <w:rPr>
          <w:lang w:val="az-Latn-AZ"/>
        </w:rPr>
      </w:pPr>
    </w:p>
    <w:p w14:paraId="2C545F9E" w14:textId="77777777" w:rsidR="003D78E1" w:rsidRDefault="006713DF">
      <w:pPr>
        <w:pStyle w:val="FESL"/>
        <w:spacing w:after="60"/>
        <w:rPr>
          <w:lang w:val="az-Latn-AZ"/>
        </w:rPr>
      </w:pPr>
      <w:r>
        <w:rPr>
          <w:lang w:val="az-Latn-AZ"/>
        </w:rPr>
        <w:t>Otuz beşinci fəsil</w:t>
      </w:r>
    </w:p>
    <w:p w14:paraId="3BE4EB25" w14:textId="77777777" w:rsidR="003D78E1" w:rsidRDefault="006713DF">
      <w:pPr>
        <w:pStyle w:val="Heading2"/>
        <w:spacing w:after="60"/>
        <w:rPr>
          <w:rFonts w:ascii="Palatino Linotype" w:hAnsi="Palatino Linotype"/>
          <w:lang w:val="az-Latn-AZ"/>
        </w:rPr>
      </w:pPr>
      <w:bookmarkStart w:id="308" w:name="_Toc90979940"/>
      <w:bookmarkStart w:id="309" w:name="_Toc91040306"/>
      <w:r>
        <w:rPr>
          <w:rFonts w:ascii="Palatino Linotype" w:hAnsi="Palatino Linotype"/>
          <w:lang w:val="az-Latn-AZ"/>
        </w:rPr>
        <w:t>BƏLƏDİYYƏ ÜZVLÜYÜNƏ NAMİZƏDLƏRİN İRƏLİ SÜRÜLMƏSİ QAYDASI</w:t>
      </w:r>
      <w:bookmarkEnd w:id="308"/>
      <w:bookmarkEnd w:id="309"/>
    </w:p>
    <w:p w14:paraId="581DAD80"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bookmarkStart w:id="310" w:name="_Toc90979941"/>
      <w:r>
        <w:rPr>
          <w:rStyle w:val="StyleMaddeHanging125cmBefore12ptChar"/>
          <w:szCs w:val="22"/>
        </w:rPr>
        <w:t>Maddə 214.</w:t>
      </w:r>
      <w:r>
        <w:rPr>
          <w:lang w:val="az-Latn-AZ"/>
        </w:rPr>
        <w:t xml:space="preserve"> </w:t>
      </w:r>
      <w:r>
        <w:rPr>
          <w:rStyle w:val="StyleBold"/>
          <w:bCs/>
          <w:caps w:val="0"/>
          <w:color w:val="000000"/>
          <w:sz w:val="22"/>
          <w:szCs w:val="18"/>
        </w:rPr>
        <w:t>Bələdiyyə üzvlüyünə namizədlərin irəli sürülməsi</w:t>
      </w:r>
      <w:bookmarkEnd w:id="310"/>
    </w:p>
    <w:p w14:paraId="0595F726" w14:textId="77777777" w:rsidR="003D78E1" w:rsidRDefault="006713DF">
      <w:pPr>
        <w:pStyle w:val="Mecelle"/>
        <w:spacing w:after="60"/>
        <w:ind w:firstLine="567"/>
        <w:rPr>
          <w:lang w:val="az-Latn-AZ"/>
        </w:rPr>
      </w:pPr>
      <w:r>
        <w:rPr>
          <w:lang w:val="az-Latn-AZ"/>
        </w:rPr>
        <w:t>214.1. Seçki dairəsi üzrə bələdiyyə üzvlüyünə namizədləri siyasi partiyalar, siyasi partiyaların blokları, həmin seçki dairəsində daimi yaşayan seçki hüququ olan Azərbaycan Respublikasının vətəndaşları bu Məcəllənin 53 və 54-cü maddələrinə uyğun olaraq irəli sürə bilərlər.</w:t>
      </w:r>
    </w:p>
    <w:p w14:paraId="653712A4" w14:textId="77777777" w:rsidR="003D78E1" w:rsidRDefault="006713DF">
      <w:pPr>
        <w:pStyle w:val="Mecelle"/>
        <w:spacing w:after="60"/>
        <w:ind w:firstLine="567"/>
        <w:rPr>
          <w:lang w:val="az-Latn-AZ"/>
        </w:rPr>
      </w:pPr>
      <w:r>
        <w:rPr>
          <w:lang w:val="az-Latn-AZ"/>
        </w:rPr>
        <w:t xml:space="preserve">214.2. Bələdiyyələrə təkrar seçkilərdə bələdiyyə üzvlüyünə namizədlər bu seçkilərin təyin edilməsi haqqında qərar rəsmi dərc olunduqdan sonra irəli sürülür. </w:t>
      </w:r>
    </w:p>
    <w:p w14:paraId="0CD3135E" w14:textId="77777777" w:rsidR="003D78E1" w:rsidRDefault="006713DF">
      <w:pPr>
        <w:pStyle w:val="Mecelle"/>
        <w:spacing w:after="60"/>
        <w:ind w:firstLine="567"/>
        <w:rPr>
          <w:lang w:val="az-Latn-AZ"/>
        </w:rPr>
      </w:pPr>
      <w:r>
        <w:rPr>
          <w:lang w:val="az-Latn-AZ"/>
        </w:rPr>
        <w:t>214.3. Bələdiyyələrə əlavə seçkilərdə bələdiyyə üzvlüyünə namizədlər bu Məcəllənin 213.2-ci maddəsində göstərilən müddətdən sonra irəli sürülür.</w:t>
      </w:r>
    </w:p>
    <w:p w14:paraId="189AC54F" w14:textId="77777777" w:rsidR="003D78E1" w:rsidRDefault="006713DF">
      <w:pPr>
        <w:pStyle w:val="Mecelle"/>
        <w:spacing w:after="60"/>
        <w:ind w:firstLine="567"/>
        <w:rPr>
          <w:lang w:val="az-Latn-AZ"/>
        </w:rPr>
      </w:pPr>
      <w:r>
        <w:rPr>
          <w:lang w:val="az-Latn-AZ"/>
        </w:rPr>
        <w:t>214.4. İrəli sürülən namizəd yalnız bir bələdiyyəyə namizəd irəli sürülməsinə razılıq verə bilər.</w:t>
      </w:r>
    </w:p>
    <w:p w14:paraId="0490181B" w14:textId="77777777" w:rsidR="003D78E1" w:rsidRDefault="006713DF">
      <w:pPr>
        <w:pStyle w:val="Mecelle"/>
        <w:spacing w:after="60"/>
        <w:ind w:firstLine="567"/>
        <w:rPr>
          <w:lang w:val="az-Latn-AZ"/>
        </w:rPr>
      </w:pPr>
      <w:r>
        <w:rPr>
          <w:lang w:val="az-Latn-AZ"/>
        </w:rPr>
        <w:t>214.5. Bələdiyyə üzvlüyünə namizəd yalnız bir bələdiyyə üzvlüyünə namizəd kimi irəli sürülə və qeydiyyata alına bilər.</w:t>
      </w:r>
    </w:p>
    <w:p w14:paraId="26F98453" w14:textId="77777777" w:rsidR="003D78E1" w:rsidRDefault="006713DF">
      <w:pPr>
        <w:pStyle w:val="Mecelle"/>
        <w:spacing w:after="60"/>
        <w:ind w:firstLine="567"/>
        <w:rPr>
          <w:lang w:val="az-Latn-AZ"/>
        </w:rPr>
      </w:pPr>
      <w:r>
        <w:rPr>
          <w:lang w:val="az-Latn-AZ"/>
        </w:rPr>
        <w:t>214.6. Bələdiyyə üzvlüyünə namizədlərin irəli sürülməsinədək dairə seçki komissiyasının yaradılması başa çatmayıbsa, namizədin irəli sürülməsi haqqında bildiriş, müvafiq namizədlərin razılıq ərizələri və digər sənədlər Mərkəzi Seçki Komissiyasına göndərilir. Mərkəzi Seçki Komissiyası göstərilən sənədləri dairə seçki komissiyasının təşkilindən və sədrinin seçilməsindən sonra ona təqdim edir.</w:t>
      </w:r>
    </w:p>
    <w:p w14:paraId="4D5626B0" w14:textId="77777777" w:rsidR="003D78E1" w:rsidRDefault="006713DF">
      <w:pPr>
        <w:pStyle w:val="StyleMecelleLeftLeft-075cmHanging125cmBefore"/>
        <w:spacing w:before="360" w:after="60"/>
        <w:ind w:left="0" w:firstLine="567"/>
        <w:jc w:val="both"/>
        <w:rPr>
          <w:rStyle w:val="StyleBold"/>
          <w:bCs/>
          <w:caps w:val="0"/>
          <w:color w:val="000000"/>
          <w:sz w:val="22"/>
          <w:szCs w:val="18"/>
        </w:rPr>
      </w:pPr>
      <w:r>
        <w:rPr>
          <w:rStyle w:val="StyleMaddeHanging125cmBefore12ptChar"/>
          <w:szCs w:val="22"/>
        </w:rPr>
        <w:t>Maddə 215.</w:t>
      </w:r>
      <w:r>
        <w:rPr>
          <w:lang w:val="az-Latn-AZ"/>
        </w:rPr>
        <w:t xml:space="preserve"> </w:t>
      </w:r>
      <w:r>
        <w:rPr>
          <w:rStyle w:val="StyleBold"/>
          <w:bCs/>
          <w:caps w:val="0"/>
          <w:color w:val="000000"/>
          <w:sz w:val="22"/>
          <w:szCs w:val="18"/>
        </w:rPr>
        <w:t>Bələdiyyə üzvlüyünə namizədin müdafiəsi üçün seçici imzalarının toplanması qaydası</w:t>
      </w:r>
    </w:p>
    <w:p w14:paraId="7D17132A" w14:textId="77777777" w:rsidR="003D78E1" w:rsidRDefault="006713DF">
      <w:pPr>
        <w:pStyle w:val="Mecelle"/>
        <w:spacing w:after="60"/>
        <w:ind w:firstLine="567"/>
        <w:rPr>
          <w:lang w:val="az-Latn-AZ"/>
        </w:rPr>
      </w:pPr>
      <w:r>
        <w:rPr>
          <w:lang w:val="az-Latn-AZ"/>
        </w:rPr>
        <w:t>215.1. Müvafiq seçki ərazisi üzrə bələdiyyə üzvlüyünə namizəd kimi qeydə alınmaq üçün namizədliyi irəli sürülmüş hər bir vətəndaş:</w:t>
      </w:r>
    </w:p>
    <w:p w14:paraId="79471B4E" w14:textId="77777777" w:rsidR="003D78E1" w:rsidRDefault="006713DF">
      <w:pPr>
        <w:pStyle w:val="Mecelle"/>
        <w:spacing w:after="60"/>
        <w:ind w:firstLine="567"/>
        <w:rPr>
          <w:lang w:val="az-Latn-AZ"/>
        </w:rPr>
      </w:pPr>
      <w:r>
        <w:rPr>
          <w:lang w:val="az-Latn-AZ"/>
        </w:rPr>
        <w:t>215.1.1. əhalisi 99.999-dan çox olan ərazidə — 150;</w:t>
      </w:r>
    </w:p>
    <w:p w14:paraId="37EF72A7" w14:textId="77777777" w:rsidR="003D78E1" w:rsidRDefault="006713DF">
      <w:pPr>
        <w:pStyle w:val="Mecelle"/>
        <w:spacing w:after="60"/>
        <w:ind w:firstLine="567"/>
        <w:rPr>
          <w:lang w:val="az-Latn-AZ"/>
        </w:rPr>
      </w:pPr>
      <w:r>
        <w:rPr>
          <w:lang w:val="az-Latn-AZ"/>
        </w:rPr>
        <w:t>215.1.2. əhalisi 49.999-dan çox olan ərazidə — 100;</w:t>
      </w:r>
    </w:p>
    <w:p w14:paraId="780E391F" w14:textId="77777777" w:rsidR="003D78E1" w:rsidRDefault="006713DF">
      <w:pPr>
        <w:pStyle w:val="Mecelle"/>
        <w:spacing w:after="60"/>
        <w:ind w:firstLine="567"/>
        <w:rPr>
          <w:lang w:val="az-Latn-AZ"/>
        </w:rPr>
      </w:pPr>
      <w:r>
        <w:rPr>
          <w:lang w:val="az-Latn-AZ"/>
        </w:rPr>
        <w:t>215.1.3. əhalisi 19.999-dan çox olan ərazidə — 75;</w:t>
      </w:r>
    </w:p>
    <w:p w14:paraId="54B24CE7" w14:textId="77777777" w:rsidR="003D78E1" w:rsidRDefault="006713DF">
      <w:pPr>
        <w:pStyle w:val="Mecelle"/>
        <w:spacing w:after="60"/>
        <w:ind w:firstLine="567"/>
        <w:rPr>
          <w:lang w:val="az-Latn-AZ"/>
        </w:rPr>
      </w:pPr>
      <w:r>
        <w:rPr>
          <w:lang w:val="az-Latn-AZ"/>
        </w:rPr>
        <w:t>215.1.4. əhalisi 9.999-dan çox olan ərazidə — 50;</w:t>
      </w:r>
    </w:p>
    <w:p w14:paraId="573D1076" w14:textId="77777777" w:rsidR="003D78E1" w:rsidRDefault="006713DF">
      <w:pPr>
        <w:pStyle w:val="Mecelle"/>
        <w:spacing w:after="60"/>
        <w:ind w:firstLine="567"/>
        <w:rPr>
          <w:lang w:val="az-Latn-AZ"/>
        </w:rPr>
      </w:pPr>
      <w:r>
        <w:rPr>
          <w:lang w:val="az-Latn-AZ"/>
        </w:rPr>
        <w:t>215.1.5. əhalisi 4.999-dan çox olan ərazidə — 30;</w:t>
      </w:r>
    </w:p>
    <w:p w14:paraId="5CAD50D6" w14:textId="77777777" w:rsidR="003D78E1" w:rsidRDefault="006713DF">
      <w:pPr>
        <w:pStyle w:val="Mecelle"/>
        <w:spacing w:after="60"/>
        <w:ind w:firstLine="567"/>
        <w:rPr>
          <w:lang w:val="az-Latn-AZ"/>
        </w:rPr>
      </w:pPr>
      <w:r>
        <w:rPr>
          <w:lang w:val="az-Latn-AZ"/>
        </w:rPr>
        <w:t>215.1.6. əhalisi 4.999-dan az olan ərazidə — 15 seçici imzası toplamalıdır.</w:t>
      </w:r>
    </w:p>
    <w:p w14:paraId="00031702" w14:textId="77777777" w:rsidR="003D78E1" w:rsidRDefault="006713DF">
      <w:pPr>
        <w:pStyle w:val="Mecelle"/>
        <w:spacing w:after="60"/>
        <w:ind w:firstLine="567"/>
        <w:rPr>
          <w:lang w:val="az-Latn-AZ"/>
        </w:rPr>
      </w:pPr>
      <w:r>
        <w:rPr>
          <w:lang w:val="az-Latn-AZ"/>
        </w:rPr>
        <w:t>215.2. Seçicilərin bələdiyyə üzvlüyünə bir neçə namizədin müdafiəsi üçün imza etmək hüququ vardır.</w:t>
      </w:r>
    </w:p>
    <w:p w14:paraId="11966578" w14:textId="77777777" w:rsidR="003D78E1" w:rsidRDefault="006713DF">
      <w:pPr>
        <w:pStyle w:val="Mecelle"/>
        <w:spacing w:after="60"/>
        <w:ind w:firstLine="567"/>
        <w:rPr>
          <w:lang w:val="az-Latn-AZ"/>
        </w:rPr>
      </w:pPr>
      <w:r>
        <w:rPr>
          <w:lang w:val="az-Latn-AZ"/>
        </w:rPr>
        <w:t>215.3. Seçicilərin imzaları bu Məcəllənin 56-cı və 57-ci maddələrində göstərilən qaydada toplanır.</w:t>
      </w:r>
    </w:p>
    <w:p w14:paraId="51BF79D8" w14:textId="77777777" w:rsidR="003D78E1" w:rsidRDefault="003D78E1">
      <w:pPr>
        <w:pStyle w:val="FESL"/>
        <w:spacing w:after="60"/>
        <w:rPr>
          <w:lang w:val="az-Latn-AZ"/>
        </w:rPr>
      </w:pPr>
    </w:p>
    <w:p w14:paraId="39B2458C" w14:textId="77777777" w:rsidR="003D78E1" w:rsidRDefault="006713DF">
      <w:pPr>
        <w:pStyle w:val="FESL"/>
        <w:spacing w:after="60"/>
        <w:rPr>
          <w:lang w:val="az-Latn-AZ"/>
        </w:rPr>
      </w:pPr>
      <w:r>
        <w:rPr>
          <w:lang w:val="az-Latn-AZ"/>
        </w:rPr>
        <w:t>Otuz altıncı fəsil</w:t>
      </w:r>
    </w:p>
    <w:p w14:paraId="0722E793" w14:textId="77777777" w:rsidR="003D78E1" w:rsidRDefault="006713DF">
      <w:pPr>
        <w:pStyle w:val="Heading2"/>
        <w:spacing w:after="60"/>
        <w:rPr>
          <w:rFonts w:ascii="Palatino Linotype" w:hAnsi="Palatino Linotype"/>
          <w:lang w:val="az-Latn-AZ"/>
        </w:rPr>
      </w:pPr>
      <w:bookmarkStart w:id="311" w:name="_Toc90979942"/>
      <w:bookmarkStart w:id="312" w:name="_Toc91040307"/>
      <w:r>
        <w:rPr>
          <w:rFonts w:ascii="Palatino Linotype" w:hAnsi="Palatino Linotype"/>
          <w:lang w:val="az-Latn-AZ"/>
        </w:rPr>
        <w:t>BƏLƏDİYYƏ ÜZVLÜYÜNƏ QEYDƏ ALINMIŞ NAMİZƏDLƏR</w:t>
      </w:r>
      <w:bookmarkEnd w:id="311"/>
      <w:bookmarkEnd w:id="312"/>
    </w:p>
    <w:p w14:paraId="611AB277"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313" w:name="_Toc90979943"/>
      <w:r>
        <w:rPr>
          <w:rStyle w:val="StyleMaddeHanging125cmBefore12ptChar"/>
          <w:szCs w:val="22"/>
        </w:rPr>
        <w:t>Maddə 216.</w:t>
      </w:r>
      <w:r>
        <w:rPr>
          <w:lang w:val="az-Latn-AZ"/>
        </w:rPr>
        <w:t xml:space="preserve"> </w:t>
      </w:r>
      <w:r>
        <w:rPr>
          <w:rStyle w:val="StyleBold"/>
          <w:bCs/>
          <w:caps w:val="0"/>
          <w:color w:val="000000"/>
          <w:sz w:val="22"/>
          <w:szCs w:val="18"/>
        </w:rPr>
        <w:t>Bələdiyyə üzvlüyünə namizədin qeydə alınması</w:t>
      </w:r>
      <w:bookmarkEnd w:id="313"/>
    </w:p>
    <w:p w14:paraId="583D64AF" w14:textId="77777777" w:rsidR="003D78E1" w:rsidRDefault="006713DF">
      <w:pPr>
        <w:pStyle w:val="Mecelle"/>
        <w:tabs>
          <w:tab w:val="clear" w:pos="397"/>
          <w:tab w:val="left" w:pos="0"/>
        </w:tabs>
        <w:spacing w:after="60"/>
        <w:ind w:firstLine="567"/>
        <w:rPr>
          <w:lang w:val="az-Latn-AZ"/>
        </w:rPr>
      </w:pPr>
      <w:r>
        <w:rPr>
          <w:lang w:val="az-Latn-AZ"/>
        </w:rPr>
        <w:t>216.1. Bələdiyyə üzvlüyünə namizədlər bu Məcəllənin 60-cı maddəsində göstərilən qaydada qeydə alınırlar.</w:t>
      </w:r>
    </w:p>
    <w:p w14:paraId="464C652A" w14:textId="77777777" w:rsidR="003D78E1" w:rsidRDefault="006713DF">
      <w:pPr>
        <w:pStyle w:val="Mecelle"/>
        <w:tabs>
          <w:tab w:val="clear" w:pos="397"/>
          <w:tab w:val="left" w:pos="0"/>
        </w:tabs>
        <w:spacing w:after="60"/>
        <w:ind w:firstLine="567"/>
        <w:rPr>
          <w:lang w:val="az-Latn-AZ"/>
        </w:rPr>
      </w:pPr>
      <w:r>
        <w:rPr>
          <w:lang w:val="az-Latn-AZ"/>
        </w:rPr>
        <w:t>216.2. Bir şəxsin birdən çox bələdiyyə üzvlüyünə namizəd kimi qeydə alınmasına yol verilmir.</w:t>
      </w:r>
    </w:p>
    <w:p w14:paraId="7BD1E30E" w14:textId="77777777" w:rsidR="003D78E1" w:rsidRDefault="006713DF">
      <w:pPr>
        <w:pStyle w:val="Mecelle"/>
        <w:tabs>
          <w:tab w:val="clear" w:pos="397"/>
          <w:tab w:val="left" w:pos="0"/>
        </w:tabs>
        <w:spacing w:after="60"/>
        <w:ind w:firstLine="567"/>
        <w:rPr>
          <w:lang w:val="az-Latn-AZ"/>
        </w:rPr>
      </w:pPr>
      <w:r>
        <w:rPr>
          <w:lang w:val="az-Latn-AZ"/>
        </w:rPr>
        <w:t>216.3. Bu Məcəllənin 214.5-ci maddəsində göstərilən qaydalar pozulduqda bələdiyyə üzvlüyünə namizədin əvvəlki qeydiyyatı etibarlı sayılır, qeydiyyat haqqında nisbətən gec qəbul edilmiş qərar isə müvafiq dairə seçki komissiyasının qərarı ilə ləğv edilir.</w:t>
      </w:r>
    </w:p>
    <w:p w14:paraId="3E009862" w14:textId="77777777" w:rsidR="003D78E1" w:rsidRDefault="006713DF">
      <w:pPr>
        <w:pStyle w:val="Mecelle"/>
        <w:tabs>
          <w:tab w:val="clear" w:pos="397"/>
          <w:tab w:val="left" w:pos="0"/>
        </w:tabs>
        <w:spacing w:after="60"/>
        <w:ind w:firstLine="567"/>
        <w:rPr>
          <w:lang w:val="az-Latn-AZ"/>
        </w:rPr>
      </w:pPr>
      <w:r>
        <w:rPr>
          <w:lang w:val="az-Latn-AZ"/>
        </w:rPr>
        <w:t>216.4. Qeydə alınmış bələdiyyə üzvlüyünə namizədlərin fəaliyyəti bu Məcəllənin 69- 71-ci maddələri ilə tənzimlənir.</w:t>
      </w:r>
    </w:p>
    <w:p w14:paraId="37E2AAAA" w14:textId="77777777" w:rsidR="003D78E1" w:rsidRDefault="006713DF">
      <w:pPr>
        <w:pStyle w:val="Mecelle"/>
        <w:tabs>
          <w:tab w:val="clear" w:pos="397"/>
          <w:tab w:val="left" w:pos="0"/>
        </w:tabs>
        <w:spacing w:after="60"/>
        <w:ind w:firstLine="567"/>
        <w:rPr>
          <w:lang w:val="az-Latn-AZ"/>
        </w:rPr>
      </w:pPr>
      <w:r>
        <w:rPr>
          <w:lang w:val="az-Latn-AZ"/>
        </w:rPr>
        <w:t>216.5. Bələdiyyələr üzrə qeydə alınmış namizədlərin siyahısı səsvermə gününə azı 20 gün qalmış müvafiq dairə seçki komissiyaları tərəfindən bu Məcəllənin 77.3-cü və 77.4-cü maddələrində göstərilən dövri nəşrlərdə dərc edilir.</w:t>
      </w:r>
      <w:r>
        <w:rPr>
          <w:rStyle w:val="EndnoteReference"/>
          <w:rFonts w:ascii="Palatino Linotype" w:hAnsi="Palatino Linotype" w:cs="Tahoma"/>
          <w:sz w:val="20"/>
          <w:szCs w:val="20"/>
          <w:lang w:val="az-Latn-AZ"/>
        </w:rPr>
        <w:endnoteReference w:id="267"/>
      </w:r>
    </w:p>
    <w:p w14:paraId="0DBA050B"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314" w:name="_Toc90979944"/>
      <w:r>
        <w:rPr>
          <w:rStyle w:val="StyleMaddeHanging125cmBefore12ptChar"/>
          <w:szCs w:val="22"/>
        </w:rPr>
        <w:t>Maddə 217.</w:t>
      </w:r>
      <w:r>
        <w:rPr>
          <w:lang w:val="az-Latn-AZ"/>
        </w:rPr>
        <w:t xml:space="preserve"> </w:t>
      </w:r>
      <w:r>
        <w:rPr>
          <w:rStyle w:val="StyleBold"/>
          <w:bCs/>
          <w:caps w:val="0"/>
          <w:color w:val="000000"/>
          <w:sz w:val="22"/>
          <w:szCs w:val="18"/>
        </w:rPr>
        <w:t>Bələdiyyə seçkilərinin təxirə salınması</w:t>
      </w:r>
      <w:bookmarkEnd w:id="314"/>
    </w:p>
    <w:p w14:paraId="34601CD6" w14:textId="77777777" w:rsidR="003D78E1" w:rsidRDefault="006713DF">
      <w:pPr>
        <w:pStyle w:val="Mecelle"/>
        <w:tabs>
          <w:tab w:val="clear" w:pos="397"/>
          <w:tab w:val="left" w:pos="0"/>
        </w:tabs>
        <w:spacing w:after="60"/>
        <w:ind w:firstLine="567"/>
        <w:rPr>
          <w:lang w:val="az-Latn-AZ"/>
        </w:rPr>
      </w:pPr>
      <w:r>
        <w:rPr>
          <w:lang w:val="az-Latn-AZ"/>
        </w:rPr>
        <w:t>217.1. Bu Məcəllənin 58.1-ci maddəsində göstərilən müddətdə bələdiyyə üzrə heç bir namizəd qeydə alınmayıbsa və ya bu Məcəllənin 210-cu maddəsində göstərilən bələdiyyə üzvlərinin sayından az sayda namizəd qeydə alınıbsa, əlavə namizədlərin irəli sürülməsi və növbəti seçki hərəkətlərinin həyata keçirilməsi məqsədi ilə müvafiq bələdiyyə üzrə seçkilər Mərkəzi Seçki Komissiyası tərəfindən 2 ay müddətinə təxirə salınır.</w:t>
      </w:r>
    </w:p>
    <w:p w14:paraId="663F0D2A" w14:textId="77777777" w:rsidR="003D78E1" w:rsidRDefault="006713DF">
      <w:pPr>
        <w:pStyle w:val="Mecelle"/>
        <w:tabs>
          <w:tab w:val="clear" w:pos="397"/>
          <w:tab w:val="left" w:pos="0"/>
        </w:tabs>
        <w:spacing w:after="60"/>
        <w:ind w:firstLine="567"/>
        <w:rPr>
          <w:lang w:val="az-Latn-AZ"/>
        </w:rPr>
      </w:pPr>
      <w:r>
        <w:rPr>
          <w:lang w:val="az-Latn-AZ"/>
        </w:rPr>
        <w:t>217.2. Səsvermə gününədək bələdiyyə üzrə qeydə alınmış namizəd qalmazsa, yaxud bələdiyyə üzvlüyünə bir yerə qeydə alınmış bir namizəd qalarsa, seçkilər Mərkəzi Seçki Komissiyası tərəfindən namizədlərin irəli sürülməsi və sonrakı hərəkətləri edilməsi üçün bələdiyyə üzrə seçkilər 2 ay müddətinə təxirə salınır.</w:t>
      </w:r>
    </w:p>
    <w:p w14:paraId="1BE8F2C8" w14:textId="77777777" w:rsidR="003D78E1" w:rsidRDefault="006713DF">
      <w:pPr>
        <w:pStyle w:val="StyleMecelleLeftLeft-075cmHanging125cmBefore"/>
        <w:tabs>
          <w:tab w:val="clear" w:pos="397"/>
          <w:tab w:val="left" w:pos="0"/>
          <w:tab w:val="left" w:pos="180"/>
        </w:tabs>
        <w:spacing w:before="360" w:after="60"/>
        <w:ind w:left="0" w:firstLine="567"/>
        <w:jc w:val="both"/>
        <w:rPr>
          <w:rStyle w:val="StyleBold"/>
          <w:bCs/>
          <w:caps w:val="0"/>
          <w:color w:val="000000"/>
          <w:sz w:val="22"/>
          <w:szCs w:val="18"/>
        </w:rPr>
      </w:pPr>
      <w:r>
        <w:rPr>
          <w:rStyle w:val="StyleMaddeHanging125cmBefore12ptChar"/>
          <w:szCs w:val="22"/>
        </w:rPr>
        <w:t>Maddə 218.</w:t>
      </w:r>
      <w:r>
        <w:rPr>
          <w:lang w:val="az-Latn-AZ"/>
        </w:rPr>
        <w:t xml:space="preserve"> </w:t>
      </w:r>
      <w:r>
        <w:rPr>
          <w:rStyle w:val="StyleBold"/>
          <w:bCs/>
          <w:caps w:val="0"/>
          <w:color w:val="000000"/>
          <w:sz w:val="22"/>
          <w:szCs w:val="18"/>
        </w:rPr>
        <w:t>Bələdiyyə üzvlüyünə qeydə alınmış namizədin nəqliyyat xərclərinin ödənilməsi</w:t>
      </w:r>
    </w:p>
    <w:p w14:paraId="52B6930F" w14:textId="77777777" w:rsidR="003D78E1" w:rsidRDefault="006713DF">
      <w:pPr>
        <w:pStyle w:val="Mecelle"/>
        <w:tabs>
          <w:tab w:val="clear" w:pos="397"/>
          <w:tab w:val="left" w:pos="0"/>
        </w:tabs>
        <w:spacing w:after="60"/>
        <w:ind w:firstLine="567"/>
        <w:rPr>
          <w:lang w:val="az-Latn-AZ"/>
        </w:rPr>
      </w:pPr>
      <w:r>
        <w:rPr>
          <w:lang w:val="az-Latn-AZ"/>
        </w:rPr>
        <w:t>218.1. Bu Məcəllənin 70.2-ci maddəsinə uyğun olaraq bələdiyyə üzvlüyünə namizəd qeydə alındığı gündən seçkilərin yekunları rəsmi dərc edildiyi günədək müvafiq seçki ərazisində gəliş-gediş üçün ictimai nəqliyyatın bütün növlərindən (taksi və sifarişli reyslər istisna olmaqla) pulsuz istifadə etmək hüququna malikdir.</w:t>
      </w:r>
    </w:p>
    <w:p w14:paraId="41348D53" w14:textId="77777777" w:rsidR="003D78E1" w:rsidRDefault="006713DF">
      <w:pPr>
        <w:pStyle w:val="Mecelle"/>
        <w:tabs>
          <w:tab w:val="clear" w:pos="397"/>
          <w:tab w:val="left" w:pos="0"/>
        </w:tabs>
        <w:spacing w:after="60"/>
        <w:ind w:firstLine="567"/>
        <w:rPr>
          <w:lang w:val="az-Latn-AZ"/>
        </w:rPr>
      </w:pPr>
      <w:r>
        <w:rPr>
          <w:lang w:val="az-Latn-AZ"/>
        </w:rPr>
        <w:t>218.2. Bu cür ödəmələr dairə seçki komissiyasına ayrılan vəsait hesabına və təqdim edilmiş gediş-gəliş sənədləri əsasında həyata keçirilir.</w:t>
      </w:r>
    </w:p>
    <w:p w14:paraId="181E920E"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315" w:name="_Toc90979945"/>
      <w:r>
        <w:rPr>
          <w:rStyle w:val="StyleMaddeHanging125cmBefore12ptChar"/>
          <w:szCs w:val="22"/>
        </w:rPr>
        <w:t>Maddə 219.</w:t>
      </w:r>
      <w:r>
        <w:rPr>
          <w:lang w:val="az-Latn-AZ"/>
        </w:rPr>
        <w:t xml:space="preserve"> </w:t>
      </w:r>
      <w:r>
        <w:rPr>
          <w:rStyle w:val="StyleBold"/>
          <w:bCs/>
          <w:caps w:val="0"/>
          <w:color w:val="000000"/>
          <w:sz w:val="22"/>
          <w:szCs w:val="18"/>
        </w:rPr>
        <w:t>Bələdiyyə üzvlüyünə qeydə alınmış namizədin toxunulmazlığı</w:t>
      </w:r>
      <w:bookmarkEnd w:id="315"/>
    </w:p>
    <w:p w14:paraId="67D5E1F3" w14:textId="77777777" w:rsidR="003D78E1" w:rsidRDefault="006713DF">
      <w:pPr>
        <w:pStyle w:val="Mecelle"/>
        <w:tabs>
          <w:tab w:val="clear" w:pos="397"/>
          <w:tab w:val="left" w:pos="0"/>
        </w:tabs>
        <w:spacing w:after="60"/>
        <w:ind w:firstLine="567"/>
        <w:rPr>
          <w:lang w:val="az-Latn-AZ"/>
        </w:rPr>
      </w:pPr>
      <w:r>
        <w:rPr>
          <w:lang w:val="az-Latn-AZ"/>
        </w:rPr>
        <w:t>Bələdiyyə üzvlüyünə qeydə alınmış namizəd bu Məcəllənin 70.4-cü maddəsində nəzərdə tutulan qaydada yalnız müvafiq rayon prokurorunun razılığı ilə məsuliyyətə cəlb edilə bilər.</w:t>
      </w:r>
    </w:p>
    <w:p w14:paraId="134A1054"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220.</w:t>
      </w:r>
      <w:r>
        <w:rPr>
          <w:lang w:val="az-Latn-AZ"/>
        </w:rPr>
        <w:t xml:space="preserve"> </w:t>
      </w:r>
      <w:r>
        <w:rPr>
          <w:rStyle w:val="StyleBold"/>
          <w:bCs/>
          <w:caps w:val="0"/>
          <w:color w:val="000000"/>
          <w:sz w:val="22"/>
          <w:szCs w:val="18"/>
        </w:rPr>
        <w:t>Bələdiyyə üzvlüyünə qeydə alınmış namizədlərin vəkil edilmiş şəxslərinin sayı</w:t>
      </w:r>
    </w:p>
    <w:p w14:paraId="1B613352" w14:textId="77777777" w:rsidR="003D78E1" w:rsidRDefault="006713DF">
      <w:pPr>
        <w:pStyle w:val="Mecelle"/>
        <w:tabs>
          <w:tab w:val="clear" w:pos="397"/>
          <w:tab w:val="left" w:pos="0"/>
        </w:tabs>
        <w:spacing w:after="60"/>
        <w:ind w:firstLine="567"/>
        <w:rPr>
          <w:lang w:val="az-Latn-AZ"/>
        </w:rPr>
      </w:pPr>
      <w:r>
        <w:rPr>
          <w:lang w:val="az-Latn-AZ"/>
        </w:rPr>
        <w:t>220.1. Bələdiyyə üzvlüyünə qeydə alınmış namizədin 3-ə qədər vəkil edilmiş şəxs təyin etmək hüququ vardır. Göstərilən şəxslər dairə seçki komissiyası tərəfindən qeydə alınır.</w:t>
      </w:r>
    </w:p>
    <w:p w14:paraId="7AFA8B3B" w14:textId="77777777" w:rsidR="003D78E1" w:rsidRDefault="006713DF">
      <w:pPr>
        <w:pStyle w:val="Mecelle"/>
        <w:tabs>
          <w:tab w:val="clear" w:pos="397"/>
          <w:tab w:val="left" w:pos="0"/>
        </w:tabs>
        <w:spacing w:after="60"/>
        <w:ind w:firstLine="567"/>
        <w:rPr>
          <w:lang w:val="az-Latn-AZ"/>
        </w:rPr>
      </w:pPr>
      <w:r>
        <w:rPr>
          <w:lang w:val="az-Latn-AZ"/>
        </w:rPr>
        <w:t>220.2. Vəkil edilmiş şəxslərin statusu bu Məcəllənin 72-ci maddəsi ilə müəyyən edilir.</w:t>
      </w:r>
    </w:p>
    <w:p w14:paraId="78BC4A58" w14:textId="77777777" w:rsidR="003D78E1" w:rsidRDefault="006713DF">
      <w:pPr>
        <w:pStyle w:val="StyleMecelleLeftLeft-075cmHanging125cmBefore"/>
        <w:tabs>
          <w:tab w:val="clear" w:pos="397"/>
          <w:tab w:val="left" w:pos="0"/>
          <w:tab w:val="left" w:pos="180"/>
        </w:tabs>
        <w:spacing w:before="360" w:after="60"/>
        <w:ind w:left="0" w:firstLine="567"/>
        <w:jc w:val="both"/>
        <w:rPr>
          <w:rStyle w:val="StyleBold"/>
          <w:bCs/>
          <w:caps w:val="0"/>
          <w:color w:val="000000"/>
          <w:sz w:val="22"/>
          <w:szCs w:val="18"/>
        </w:rPr>
      </w:pPr>
      <w:r>
        <w:rPr>
          <w:rStyle w:val="StyleMaddeHanging125cmBefore12ptChar"/>
          <w:szCs w:val="22"/>
        </w:rPr>
        <w:t>Maddə 221.</w:t>
      </w:r>
      <w:r>
        <w:rPr>
          <w:lang w:val="az-Latn-AZ"/>
        </w:rPr>
        <w:t xml:space="preserve"> </w:t>
      </w:r>
      <w:r>
        <w:rPr>
          <w:rStyle w:val="StyleBold"/>
          <w:bCs/>
          <w:caps w:val="0"/>
          <w:color w:val="000000"/>
          <w:sz w:val="22"/>
          <w:szCs w:val="18"/>
        </w:rPr>
        <w:t>Bələdiyyə üzvlüyünə namizədlərin namizədlik statusundan imtina etməsi</w:t>
      </w:r>
    </w:p>
    <w:p w14:paraId="6A7D122B" w14:textId="77777777" w:rsidR="003D78E1" w:rsidRDefault="006713DF">
      <w:pPr>
        <w:pStyle w:val="Mecelle"/>
        <w:tabs>
          <w:tab w:val="clear" w:pos="397"/>
          <w:tab w:val="left" w:pos="0"/>
        </w:tabs>
        <w:spacing w:after="60"/>
        <w:ind w:firstLine="567"/>
        <w:rPr>
          <w:lang w:val="az-Latn-AZ"/>
        </w:rPr>
      </w:pPr>
      <w:r>
        <w:rPr>
          <w:lang w:val="az-Latn-AZ"/>
        </w:rPr>
        <w:t xml:space="preserve">221.1. Bələdiyyə üzvlüyünə namizədlərin namizədlik statusundan imtina etməsi bu Məcəllənin </w:t>
      </w:r>
      <w:r>
        <w:rPr>
          <w:i/>
          <w:color w:val="000000"/>
          <w:lang w:val="az-Latn-AZ"/>
        </w:rPr>
        <w:t>73-1-ci</w:t>
      </w:r>
      <w:r>
        <w:rPr>
          <w:lang w:val="az-Latn-AZ"/>
        </w:rPr>
        <w:t xml:space="preserve"> maddəsi ilə tənzimlənir.</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268"/>
      </w:r>
    </w:p>
    <w:p w14:paraId="5B2EF3BB" w14:textId="77777777" w:rsidR="003D78E1" w:rsidRDefault="006713DF">
      <w:pPr>
        <w:pStyle w:val="Mecelle"/>
        <w:tabs>
          <w:tab w:val="clear" w:pos="397"/>
          <w:tab w:val="left" w:pos="0"/>
        </w:tabs>
        <w:spacing w:after="60"/>
        <w:ind w:firstLine="567"/>
        <w:rPr>
          <w:lang w:val="az-Latn-AZ"/>
        </w:rPr>
      </w:pPr>
      <w:r>
        <w:rPr>
          <w:lang w:val="az-Latn-AZ"/>
        </w:rPr>
        <w:t xml:space="preserve">221.2. Bu Məcəllənin </w:t>
      </w:r>
      <w:r>
        <w:rPr>
          <w:i/>
          <w:color w:val="000000"/>
          <w:lang w:val="az-Latn-AZ"/>
        </w:rPr>
        <w:t>73-1.1-ci və 73-1.2-ci</w:t>
      </w:r>
      <w:r>
        <w:rPr>
          <w:lang w:val="az-Latn-AZ"/>
        </w:rPr>
        <w:t xml:space="preserve"> maddələrində göstərilən hərəkətləri etmiş şəxsin bu Məcəllədə nəzərdə tutulmuş qaydada və müddətdə istənilən digər bələdiyyə üzrə öz namizədliyini təkrar irəli sürmək hüququ vardır.</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269"/>
      </w:r>
    </w:p>
    <w:p w14:paraId="33492D4B"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222.</w:t>
      </w:r>
      <w:r>
        <w:rPr>
          <w:lang w:val="az-Latn-AZ"/>
        </w:rPr>
        <w:t xml:space="preserve"> </w:t>
      </w:r>
      <w:r>
        <w:rPr>
          <w:rStyle w:val="StyleBold"/>
          <w:bCs/>
          <w:caps w:val="0"/>
          <w:color w:val="000000"/>
          <w:sz w:val="22"/>
          <w:szCs w:val="18"/>
        </w:rPr>
        <w:t>Siyasi partiyanın, siyasi partiyalar blokunun bələdiyyə seçkilərində iştirak etməkdən imtina etməsi</w:t>
      </w:r>
    </w:p>
    <w:p w14:paraId="195B605A" w14:textId="77777777" w:rsidR="003D78E1" w:rsidRDefault="006713DF">
      <w:pPr>
        <w:pStyle w:val="Mecelle"/>
        <w:tabs>
          <w:tab w:val="clear" w:pos="397"/>
          <w:tab w:val="left" w:pos="0"/>
        </w:tabs>
        <w:spacing w:after="60"/>
        <w:ind w:firstLine="567"/>
        <w:rPr>
          <w:lang w:val="az-Latn-AZ"/>
        </w:rPr>
      </w:pPr>
      <w:r>
        <w:rPr>
          <w:lang w:val="az-Latn-AZ"/>
        </w:rPr>
        <w:t>222.1. Siyasi partiya öz nizamnaməsinə uyğun olaraq, siyasi partiyaların bloku isə ona daxil olan siyasi partiyaların səlahiyyətli nümayəndələrinin qərarı ilə səsvermə gününə azı 10 gün qalanadək istənilən vaxt müvafiq dairə seçki komissiyasına yazılı ərizə verərək, seçki dairəsi üzrə irəli sürülmüş bələdiyyə üzvlüyünə namizədi, qeydə alınmış bələdiyyə üzvlüyünə namizədi geri çağırmaq hüququna malikdir.</w:t>
      </w:r>
    </w:p>
    <w:p w14:paraId="618C28D2" w14:textId="77777777" w:rsidR="003D78E1" w:rsidRDefault="006713DF">
      <w:pPr>
        <w:pStyle w:val="Mecelle"/>
        <w:tabs>
          <w:tab w:val="clear" w:pos="397"/>
          <w:tab w:val="left" w:pos="0"/>
        </w:tabs>
        <w:spacing w:after="60"/>
        <w:ind w:firstLine="567"/>
        <w:rPr>
          <w:lang w:val="az-Latn-AZ"/>
        </w:rPr>
      </w:pPr>
      <w:r>
        <w:rPr>
          <w:lang w:val="az-Latn-AZ"/>
        </w:rPr>
        <w:t>222.2. Bələdiyyə üzvlüyünə namizədlər irəli sürmüş siyasi partiya, siyasi partiyaların bloku səsvermə gününə azı 10 gün qalmış müvafiq dairə seçki komissiyasına yazılı ərizə verməklə, namizədləri irəli sürmüş orqanın qərarı ilə seçkilərdə iştirak etməkdən imtina edə bilər. Bu halda siyasi partiya, siyasi partiyaların bloku bələdiyyə üzvlüyünə namizədləri geri çağıra bilər.</w:t>
      </w:r>
    </w:p>
    <w:p w14:paraId="5906EF1B" w14:textId="77777777" w:rsidR="003D78E1" w:rsidRDefault="006713DF">
      <w:pPr>
        <w:pStyle w:val="Mecelle"/>
        <w:tabs>
          <w:tab w:val="clear" w:pos="397"/>
          <w:tab w:val="left" w:pos="0"/>
        </w:tabs>
        <w:spacing w:after="60"/>
        <w:ind w:firstLine="567"/>
        <w:rPr>
          <w:lang w:val="az-Latn-AZ"/>
        </w:rPr>
      </w:pPr>
      <w:r>
        <w:rPr>
          <w:lang w:val="az-Latn-AZ"/>
        </w:rPr>
        <w:t>222.3. Siyasi partiyalar blokunun tərkibinə daxil olan siyasi partiya səsvermə gününə azı 3 gün qalmış istənilən vaxt dairə seçki komissiyasına ərizə verməklə müvafiq siyasi partiyanın səlahiyyətli orqanının qərarı ilə bu siyasi partiyalar blokunun tərkibində seçkilərdə iştirak etməkdən imtina edə bilər.</w:t>
      </w:r>
    </w:p>
    <w:p w14:paraId="7A0FD172" w14:textId="77777777" w:rsidR="003D78E1" w:rsidRDefault="006713DF">
      <w:pPr>
        <w:pStyle w:val="Mecelle"/>
        <w:tabs>
          <w:tab w:val="clear" w:pos="397"/>
          <w:tab w:val="left" w:pos="0"/>
        </w:tabs>
        <w:spacing w:after="60"/>
        <w:ind w:firstLine="567"/>
        <w:rPr>
          <w:lang w:val="az-Latn-AZ"/>
        </w:rPr>
      </w:pPr>
      <w:r>
        <w:rPr>
          <w:lang w:val="az-Latn-AZ"/>
        </w:rPr>
        <w:t>222.4. Siyasi partiyalar blokunun tərkibində seçkilərdə iştirak etməkdən imtina edən siyasi partiya bu Məcəllə ilə müəyyənləşdirilmiş qaydada müstəqil siyasi partiya kimi çıxış edə və ya digər siyasi partiyalar blokunun tərkibinə daxil ola bilər.</w:t>
      </w:r>
    </w:p>
    <w:p w14:paraId="4BE2FF2B" w14:textId="77777777" w:rsidR="003D78E1" w:rsidRDefault="006713DF">
      <w:pPr>
        <w:pStyle w:val="Mecelle"/>
        <w:tabs>
          <w:tab w:val="clear" w:pos="397"/>
          <w:tab w:val="left" w:pos="0"/>
        </w:tabs>
        <w:spacing w:after="60"/>
        <w:ind w:firstLine="567"/>
        <w:rPr>
          <w:lang w:val="az-Latn-AZ"/>
        </w:rPr>
      </w:pPr>
      <w:r>
        <w:rPr>
          <w:lang w:val="az-Latn-AZ"/>
        </w:rPr>
        <w:t>222.5. Siyasi partiyalar blokunun irəli sürdüyü bələdiyyə üzvlüyünə namizədləri dairə seçki komissiyası qeydə aldıqdan sonra, bu bloka daxil olmuş bütün siyasi partiyalar (birindən başqa) seçkilərdə iştirak etməkdən imtina edərlərsə, qalan siyasi partiya seçkilərdə siyasi partiyalar blokunun adı və rəmzləri saxlanılmaqla, siyasi partiyaların bloku kimi iştirak edə bilər. Bu, bələdiyyə üzvlüyünə namizədlərin qeydə alınmasından imtina edilməsi və ya qeydiyyatın ləğv edilməsi üçün əsas ola bilməz.</w:t>
      </w:r>
    </w:p>
    <w:p w14:paraId="5E63FF18" w14:textId="77777777" w:rsidR="003D78E1" w:rsidRDefault="006713DF">
      <w:pPr>
        <w:pStyle w:val="Mecelle"/>
        <w:tabs>
          <w:tab w:val="clear" w:pos="397"/>
          <w:tab w:val="left" w:pos="0"/>
        </w:tabs>
        <w:spacing w:after="60"/>
        <w:ind w:firstLine="567"/>
        <w:rPr>
          <w:lang w:val="az-Latn-AZ"/>
        </w:rPr>
      </w:pPr>
      <w:r>
        <w:rPr>
          <w:lang w:val="az-Latn-AZ"/>
        </w:rPr>
        <w:t>222.6. Siyasi partiyalar blokunun seçkilərdə iştirak etməkdən imtina etməsi ona daxil olmuş siyasi partiyaları seçkilərdə iştirak etmək hüququndan məhrum etmir; belə halda bu Məcəlləyə uyğun olaraq bələdiyyə üzvlüyünə namizədin təkrar irəli sürülməsi və digər zəruri seçki hərəkətlərinin həyata keçirilməsi tələb edilir.</w:t>
      </w:r>
    </w:p>
    <w:p w14:paraId="3D3E19D4"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223.</w:t>
      </w:r>
      <w:r>
        <w:rPr>
          <w:lang w:val="az-Latn-AZ"/>
        </w:rPr>
        <w:t xml:space="preserve"> </w:t>
      </w:r>
      <w:r>
        <w:rPr>
          <w:rStyle w:val="StyleBold"/>
          <w:bCs/>
          <w:caps w:val="0"/>
          <w:color w:val="000000"/>
          <w:sz w:val="22"/>
          <w:szCs w:val="18"/>
        </w:rPr>
        <w:t>Bələdiyyə seçkiləri zamanı seçki komissiyasına nümayəndənin təyin edilməsi</w:t>
      </w:r>
    </w:p>
    <w:p w14:paraId="1271B941" w14:textId="77777777" w:rsidR="003D78E1" w:rsidRDefault="006713DF">
      <w:pPr>
        <w:pStyle w:val="Mecelle"/>
        <w:tabs>
          <w:tab w:val="clear" w:pos="397"/>
          <w:tab w:val="left" w:pos="0"/>
        </w:tabs>
        <w:spacing w:after="60"/>
        <w:ind w:firstLine="567"/>
        <w:rPr>
          <w:lang w:val="az-Latn-AZ"/>
        </w:rPr>
      </w:pPr>
      <w:r>
        <w:rPr>
          <w:lang w:val="az-Latn-AZ"/>
        </w:rPr>
        <w:t>Bələdiyyə seçkiləri zamanı Mərkəzi Seçki Komissiyasının tərkibinə bələdiyyələrin yarısından çoxunda namizədlər irəli sürən, dairə seçki komissiyasının tərkibinə isə dairənin ərazisindən bələdiyyələrin yarısından çoxunda namizədlər irəli sürən siyasi partiyalar, siyasi partiyaların blokları bir məşvərətçi səs hüquqlu üzv təyin edə bilərlər.</w:t>
      </w:r>
    </w:p>
    <w:p w14:paraId="2FDCA0EC" w14:textId="77777777" w:rsidR="003D78E1" w:rsidRDefault="003D78E1">
      <w:pPr>
        <w:pStyle w:val="FESL"/>
        <w:spacing w:after="60"/>
        <w:rPr>
          <w:lang w:val="az-Latn-AZ"/>
        </w:rPr>
      </w:pPr>
    </w:p>
    <w:p w14:paraId="3E163AF4" w14:textId="77777777" w:rsidR="003D78E1" w:rsidRDefault="006713DF">
      <w:pPr>
        <w:pStyle w:val="FESL"/>
        <w:spacing w:after="60"/>
        <w:rPr>
          <w:lang w:val="az-Latn-AZ"/>
        </w:rPr>
      </w:pPr>
      <w:r>
        <w:rPr>
          <w:lang w:val="az-Latn-AZ"/>
        </w:rPr>
        <w:t>Otuz yeddinci fəsil</w:t>
      </w:r>
    </w:p>
    <w:p w14:paraId="75E06579" w14:textId="77777777" w:rsidR="003D78E1" w:rsidRDefault="006713DF">
      <w:pPr>
        <w:pStyle w:val="Heading2"/>
        <w:spacing w:after="60"/>
        <w:rPr>
          <w:rFonts w:ascii="Palatino Linotype" w:hAnsi="Palatino Linotype"/>
          <w:lang w:val="az-Latn-AZ"/>
        </w:rPr>
      </w:pPr>
      <w:bookmarkStart w:id="316" w:name="_Toc90979946"/>
      <w:bookmarkStart w:id="317" w:name="_Toc91040308"/>
      <w:r>
        <w:rPr>
          <w:rFonts w:ascii="Palatino Linotype" w:hAnsi="Palatino Linotype"/>
          <w:lang w:val="az-Latn-AZ"/>
        </w:rPr>
        <w:t>BƏLƏDİYYƏ SEÇKİLƏRİNƏ HAZIRLIQ</w:t>
      </w:r>
      <w:bookmarkEnd w:id="316"/>
      <w:bookmarkEnd w:id="317"/>
    </w:p>
    <w:p w14:paraId="3CA1D40F"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224.</w:t>
      </w:r>
      <w:r>
        <w:rPr>
          <w:lang w:val="az-Latn-AZ"/>
        </w:rPr>
        <w:t xml:space="preserve"> </w:t>
      </w:r>
      <w:r>
        <w:rPr>
          <w:rStyle w:val="StyleBold"/>
          <w:bCs/>
          <w:caps w:val="0"/>
          <w:color w:val="000000"/>
          <w:sz w:val="22"/>
          <w:szCs w:val="18"/>
        </w:rPr>
        <w:t>Siyasi partiyaların, siyasi partiyalar bloklarının, bələdiyyə üzvlüyünə namizədlərin seçkiqabağı təşviqatının aparılması üçün xüsusi tələblər</w:t>
      </w:r>
    </w:p>
    <w:p w14:paraId="27511C17" w14:textId="77777777" w:rsidR="003D78E1" w:rsidRDefault="006713DF">
      <w:pPr>
        <w:pStyle w:val="Mecelle"/>
        <w:tabs>
          <w:tab w:val="clear" w:pos="397"/>
          <w:tab w:val="left" w:pos="0"/>
        </w:tabs>
        <w:spacing w:after="60"/>
        <w:ind w:firstLine="567"/>
        <w:rPr>
          <w:lang w:val="az-Latn-AZ"/>
        </w:rPr>
      </w:pPr>
      <w:r>
        <w:rPr>
          <w:lang w:val="az-Latn-AZ"/>
        </w:rPr>
        <w:t>224.1. Bələdiyyə üzvlüyünə namizədlərin seçkiqabağı təşviqatda iştirakı bu Məcəllənin on üçüncü fəsli ilə tənzimlənir.</w:t>
      </w:r>
    </w:p>
    <w:p w14:paraId="6DAF739F" w14:textId="0B9932A0" w:rsidR="003D78E1" w:rsidRDefault="006713DF">
      <w:pPr>
        <w:pStyle w:val="Mecelle"/>
        <w:tabs>
          <w:tab w:val="clear" w:pos="397"/>
          <w:tab w:val="left" w:pos="0"/>
        </w:tabs>
        <w:spacing w:after="60"/>
        <w:ind w:firstLine="567"/>
        <w:rPr>
          <w:lang w:val="az-Latn-AZ"/>
        </w:rPr>
      </w:pPr>
      <w:r>
        <w:rPr>
          <w:lang w:val="az-Latn-AZ"/>
        </w:rPr>
        <w:t xml:space="preserve">224.2. </w:t>
      </w:r>
      <w:r w:rsidR="00CD3843" w:rsidRPr="00582B10">
        <w:rPr>
          <w:i/>
          <w:iCs/>
          <w:sz w:val="24"/>
          <w:szCs w:val="24"/>
          <w:lang w:val="az-Latn-AZ"/>
        </w:rPr>
        <w:t>Televiziya və radio yayımçılarının</w:t>
      </w:r>
      <w:r>
        <w:rPr>
          <w:lang w:val="az-Latn-AZ"/>
        </w:rPr>
        <w:t xml:space="preserve"> ayırdıqları pulsuz efir vaxtının ümumi həcminin 1/3 hissəsi müvafiq olaraq bələdiyyələrin 1/3-dən çoxunda və ya yarısından çoxunda namizədləri qeydə alınmış siyasi partiyalara, siyasi partiyaların bloklarına bu Məcəllənin 77.2-ci və 77.3-cü maddələrinin tələbləri nəzərə alınmaqla, müzakirələrin, dəyirmi masaların, digər bu cür təşviqat tədbirlərinin keçirilməsi üçün ayrılır. </w:t>
      </w:r>
      <w:r>
        <w:rPr>
          <w:rFonts w:cs="Arial"/>
          <w:lang w:val="az-Latn-AZ"/>
        </w:rPr>
        <w:t>Bu cür tədbirlərin keçirilməsi qaydaları Mərkəzi Seçki Komissiyası tərəfindən müəyyən edilir.</w:t>
      </w:r>
      <w:r>
        <w:rPr>
          <w:rStyle w:val="EndnoteReference"/>
          <w:rFonts w:ascii="Palatino Linotype" w:hAnsi="Palatino Linotype" w:cs="Arial"/>
          <w:lang w:val="az-Latn-AZ"/>
        </w:rPr>
        <w:endnoteReference w:id="270"/>
      </w:r>
    </w:p>
    <w:p w14:paraId="7EF38FB9" w14:textId="21273E81" w:rsidR="003D78E1" w:rsidRDefault="006713DF">
      <w:pPr>
        <w:pStyle w:val="Mecelle"/>
        <w:tabs>
          <w:tab w:val="clear" w:pos="397"/>
          <w:tab w:val="left" w:pos="0"/>
        </w:tabs>
        <w:spacing w:after="60"/>
        <w:ind w:firstLine="567"/>
        <w:rPr>
          <w:lang w:val="az-Latn-AZ"/>
        </w:rPr>
      </w:pPr>
      <w:r>
        <w:rPr>
          <w:lang w:val="az-Latn-AZ"/>
        </w:rPr>
        <w:t xml:space="preserve">224.3. Bu Məcəllənin 77.2-ci və 77.3-cü maddələrində göstərilən </w:t>
      </w:r>
      <w:r w:rsidR="00CD3843" w:rsidRPr="00582B10">
        <w:rPr>
          <w:i/>
          <w:iCs/>
          <w:sz w:val="24"/>
          <w:szCs w:val="24"/>
          <w:lang w:val="az-Latn-AZ"/>
        </w:rPr>
        <w:t>televiziya və radio yayımçılarının</w:t>
      </w:r>
      <w:r>
        <w:rPr>
          <w:lang w:val="az-Latn-AZ"/>
        </w:rPr>
        <w:t xml:space="preserve"> kanallarında birgə təşviqat tədbirlərinin keçirilməsi üçün efir vaxtı göstərilən siyasi partiyalar, siyasi partiyaların blokları üçün ayrılır, hesablanır və ayrı-ayrılıqda həyata keçirilir. Bu cür pulsuz efir vaxtından siyasi partiyalar, siyasi partiyaların blokları bərabər əsasla istifadə etməlidirlər. Bu halda hər bir siyasi partiya, siyasi partiyaların bloku tərəfindən istifadə edilən efir vaxtının həcmi ayrıca müəyyənləşdirilir.</w:t>
      </w:r>
      <w:r w:rsidR="00CD3843">
        <w:rPr>
          <w:rStyle w:val="EndnoteReference"/>
          <w:lang w:val="az-Latn-AZ"/>
        </w:rPr>
        <w:endnoteReference w:id="271"/>
      </w:r>
    </w:p>
    <w:p w14:paraId="60DD9AE0" w14:textId="298932D7" w:rsidR="003D78E1" w:rsidRDefault="006713DF">
      <w:pPr>
        <w:pStyle w:val="Mecelle"/>
        <w:tabs>
          <w:tab w:val="clear" w:pos="397"/>
          <w:tab w:val="left" w:pos="0"/>
        </w:tabs>
        <w:spacing w:after="60"/>
        <w:ind w:firstLine="567"/>
        <w:rPr>
          <w:lang w:val="az-Latn-AZ"/>
        </w:rPr>
      </w:pPr>
      <w:r>
        <w:rPr>
          <w:lang w:val="az-Latn-AZ"/>
        </w:rPr>
        <w:t xml:space="preserve">224.4. Bu Məcəllənin 71.1-ci maddəsində göstərilən </w:t>
      </w:r>
      <w:r w:rsidR="00CD3843" w:rsidRPr="00CD3843">
        <w:rPr>
          <w:i/>
          <w:iCs/>
          <w:lang w:val="az-Latn-AZ"/>
        </w:rPr>
        <w:t>televiziya və radio yayımçılarının</w:t>
      </w:r>
      <w:r>
        <w:rPr>
          <w:lang w:val="az-Latn-AZ"/>
        </w:rPr>
        <w:t xml:space="preserve"> efir vaxtından ödənişli əsaslarla istifadə norması onun ümumi həcminin bu Məcəllənin 77.4-cü maddəsində göstərilən bələdiyyə üzvlüyünə namizədlərin ümumi sayına bölünməsi yolu ilə müəyyənləşdirilir.</w:t>
      </w:r>
    </w:p>
    <w:p w14:paraId="308B6828" w14:textId="77777777" w:rsidR="003D78E1" w:rsidRDefault="006713DF">
      <w:pPr>
        <w:pStyle w:val="Mecelle"/>
        <w:tabs>
          <w:tab w:val="clear" w:pos="397"/>
          <w:tab w:val="left" w:pos="0"/>
        </w:tabs>
        <w:spacing w:after="60"/>
        <w:ind w:firstLine="567"/>
        <w:rPr>
          <w:lang w:val="az-Latn-AZ"/>
        </w:rPr>
      </w:pPr>
      <w:r>
        <w:rPr>
          <w:lang w:val="az-Latn-AZ"/>
        </w:rPr>
        <w:t>224.5. Bu Məcəllənin 71.1-ci maddəsində göstərilən dövri nəşr səhifələrində ayrılan, bu Məcəllənin 77.4-cü maddəsinə uyğun olaraq bələdiyyə üzvlüyünə namizədlərin ümumi sayına bölünmə yolu ilə müəyyən edilən yerdən axırıncılar müvafiq ödəniş müqabilində istifadə edə bilərlər.</w:t>
      </w:r>
    </w:p>
    <w:p w14:paraId="6F2785C5" w14:textId="77777777" w:rsidR="003D78E1" w:rsidRDefault="006713DF">
      <w:pPr>
        <w:pStyle w:val="Mecelle"/>
        <w:tabs>
          <w:tab w:val="clear" w:pos="397"/>
          <w:tab w:val="left" w:pos="0"/>
        </w:tabs>
        <w:spacing w:after="60"/>
        <w:ind w:firstLine="567"/>
        <w:rPr>
          <w:lang w:val="az-Latn-AZ"/>
        </w:rPr>
      </w:pPr>
      <w:r>
        <w:rPr>
          <w:lang w:val="az-Latn-AZ"/>
        </w:rPr>
        <w:t>224.6. Qeydə alınmış namizədlərin, bələdiyyələrin 1/3-dən və ya yarısından çoxunda namizədləri qeydə alınmış siyasi partiyaların, siyasi partiyalar bloklarının bu Məcəllənin 224.2-ci maddəsində göstərilən tədbirlərdə iştirakdan imtina etməsi bu Məcəllənin 80.6-cı maddəsinə uyğun olaraq pulsuz təqdim edilən efir vaxtı həcminin artırılmasına səbəb olmur.</w:t>
      </w:r>
    </w:p>
    <w:p w14:paraId="5A43BC18"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225.</w:t>
      </w:r>
      <w:r>
        <w:rPr>
          <w:lang w:val="az-Latn-AZ"/>
        </w:rPr>
        <w:t xml:space="preserve"> </w:t>
      </w:r>
      <w:r>
        <w:rPr>
          <w:rStyle w:val="StyleBold"/>
          <w:bCs/>
          <w:caps w:val="0"/>
          <w:color w:val="000000"/>
          <w:sz w:val="22"/>
          <w:szCs w:val="18"/>
        </w:rPr>
        <w:t>Siyasi partiyaların, siyasi partiyalar bloklarının, bələdiyyə üzvlüyünə namizədlərin seçki fondları</w:t>
      </w:r>
    </w:p>
    <w:p w14:paraId="7393C35A" w14:textId="77777777" w:rsidR="003D78E1" w:rsidRDefault="006713DF">
      <w:pPr>
        <w:pStyle w:val="Mecelle"/>
        <w:tabs>
          <w:tab w:val="clear" w:pos="397"/>
          <w:tab w:val="left" w:pos="0"/>
        </w:tabs>
        <w:spacing w:after="60"/>
        <w:ind w:firstLine="567"/>
        <w:rPr>
          <w:lang w:val="az-Latn-AZ"/>
        </w:rPr>
      </w:pPr>
      <w:r>
        <w:rPr>
          <w:lang w:val="az-Latn-AZ"/>
        </w:rPr>
        <w:t>225.1. Bələdiyyə üzvlüyünə namizədlərin seçki fondları aşağıdakı pul vəsaiti hesabına formalaşa bilər:</w:t>
      </w:r>
    </w:p>
    <w:p w14:paraId="06BA3D59" w14:textId="77777777" w:rsidR="003D78E1" w:rsidRDefault="006713DF">
      <w:pPr>
        <w:pStyle w:val="Mecelle"/>
        <w:tabs>
          <w:tab w:val="clear" w:pos="397"/>
          <w:tab w:val="left" w:pos="0"/>
        </w:tabs>
        <w:spacing w:after="60"/>
        <w:ind w:firstLine="567"/>
        <w:rPr>
          <w:lang w:val="az-Latn-AZ"/>
        </w:rPr>
      </w:pPr>
      <w:r>
        <w:rPr>
          <w:lang w:val="az-Latn-AZ"/>
        </w:rPr>
        <w:t xml:space="preserve">225.1.1. bu Məcəllənin 215.1.1-ci maddəsində nəzərdə tutulan bələdiyyə üzvlüyünə namizədlər üçün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10 min </w:t>
      </w:r>
      <w:r>
        <w:rPr>
          <w:rFonts w:cs="Arial"/>
          <w:lang w:val="az-Latn-AZ"/>
        </w:rPr>
        <w:t>manatdan</w:t>
      </w:r>
      <w:r>
        <w:rPr>
          <w:lang w:val="az-Latn-AZ"/>
        </w:rPr>
        <w:t xml:space="preserve"> çox olmamaq şərti ilə, bu Məcəllənin 215.1.2-ci maddəsində nəzərdə tutulan bələdiyyə üzvlüyünə namizədlər üçün — 7 min 500 </w:t>
      </w:r>
      <w:r>
        <w:rPr>
          <w:rFonts w:cs="Arial"/>
          <w:lang w:val="az-Latn-AZ"/>
        </w:rPr>
        <w:t>manatdan</w:t>
      </w:r>
      <w:r>
        <w:rPr>
          <w:lang w:val="az-Latn-AZ"/>
        </w:rPr>
        <w:t xml:space="preserve"> çox olmamaq şərti ilə, bu Məcəllənin 215.1.3-cü maddəsində nəzərdə tutulan bələdiyyə üzvlüyünə namizədlər üçün — 5 min </w:t>
      </w:r>
      <w:r>
        <w:rPr>
          <w:rFonts w:cs="Arial"/>
          <w:lang w:val="az-Latn-AZ"/>
        </w:rPr>
        <w:t>manatdan</w:t>
      </w:r>
      <w:r>
        <w:rPr>
          <w:lang w:val="az-Latn-AZ"/>
        </w:rPr>
        <w:t xml:space="preserve"> çox olmamaq şərti ilə, bu Məcəllənin 215.1.4-cü maddəsində nəzərdə tutulan bələdiyyə üzvlüyünə namizədlər üçün — 2 min 500 </w:t>
      </w:r>
      <w:r>
        <w:rPr>
          <w:rFonts w:cs="Arial"/>
          <w:lang w:val="az-Latn-AZ"/>
        </w:rPr>
        <w:t>manatdan</w:t>
      </w:r>
      <w:r>
        <w:rPr>
          <w:lang w:val="az-Latn-AZ"/>
        </w:rPr>
        <w:t xml:space="preserve"> çox olmamaq şərti ilə, bu Məcəllənin 215.1.5-ci maddəsində nəzərdə tutulan bələdiyyə üzvlüyünə namizədlər üçün — 1 min 250 </w:t>
      </w:r>
      <w:r>
        <w:rPr>
          <w:rFonts w:cs="Arial"/>
          <w:lang w:val="az-Latn-AZ"/>
        </w:rPr>
        <w:t>manatdan</w:t>
      </w:r>
      <w:r>
        <w:rPr>
          <w:lang w:val="az-Latn-AZ"/>
        </w:rPr>
        <w:t xml:space="preserve"> çox olmamaq şərti ilə, bu Məcəllənin 215.1.6-cı maddəsində nəzərdə tutulan bələdiyyə üzvlüyünə namizədlər üçün — 750 </w:t>
      </w:r>
      <w:r>
        <w:rPr>
          <w:rFonts w:cs="Arial"/>
          <w:lang w:val="az-Latn-AZ"/>
        </w:rPr>
        <w:t>manatdan</w:t>
      </w:r>
      <w:r>
        <w:rPr>
          <w:lang w:val="az-Latn-AZ"/>
        </w:rPr>
        <w:t xml:space="preserve"> çox olmamaq şərti ilə bələdiyyə üzvlüyünə namizədlərin xüsusi vəsaiti; </w:t>
      </w:r>
      <w:r>
        <w:rPr>
          <w:rStyle w:val="EndnoteReference"/>
          <w:rFonts w:ascii="Palatino Linotype" w:hAnsi="Palatino Linotype" w:cs="Tahoma"/>
          <w:b w:val="0"/>
          <w:position w:val="6"/>
          <w:sz w:val="20"/>
          <w:szCs w:val="20"/>
          <w:lang w:val="az-Latn-AZ"/>
        </w:rPr>
        <w:endnoteReference w:id="272"/>
      </w:r>
    </w:p>
    <w:p w14:paraId="31D0374E" w14:textId="77777777" w:rsidR="003D78E1" w:rsidRDefault="006713DF">
      <w:pPr>
        <w:pStyle w:val="Mecelle"/>
        <w:tabs>
          <w:tab w:val="clear" w:pos="397"/>
          <w:tab w:val="left" w:pos="0"/>
        </w:tabs>
        <w:spacing w:after="60"/>
        <w:ind w:firstLine="567"/>
        <w:rPr>
          <w:lang w:val="az-Latn-AZ"/>
        </w:rPr>
      </w:pPr>
      <w:r>
        <w:rPr>
          <w:lang w:val="az-Latn-AZ"/>
        </w:rPr>
        <w:t xml:space="preserve">225.1.2. bu Məcəllənin 215.1.1-ci maddəsində nəzərdə tutulan bələdiyyə üzvlüyünə namizədlər üçün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7 min 500 </w:t>
      </w:r>
      <w:r>
        <w:rPr>
          <w:rFonts w:cs="Arial"/>
          <w:lang w:val="az-Latn-AZ"/>
        </w:rPr>
        <w:t>manatdan</w:t>
      </w:r>
      <w:r>
        <w:rPr>
          <w:lang w:val="az-Latn-AZ"/>
        </w:rPr>
        <w:t xml:space="preserve"> çox olmamaq şərti ilə, bu Məcəllənin 215.1.2-ci maddəsində nəzərdə tutulan bələdiyyə üzvlüyünə namizədlər üçün — 5 min </w:t>
      </w:r>
      <w:r>
        <w:rPr>
          <w:rFonts w:cs="Arial"/>
          <w:lang w:val="az-Latn-AZ"/>
        </w:rPr>
        <w:t>manatdan</w:t>
      </w:r>
      <w:r>
        <w:rPr>
          <w:lang w:val="az-Latn-AZ"/>
        </w:rPr>
        <w:t xml:space="preserve"> çox olmamaq şərti ilə, bu Məcəllənin 215.1.3-cü maddəsində nəzərdə tutulan bələdiyyə üzvlüyünə namizədlər üçün — 3 min 750 </w:t>
      </w:r>
      <w:r>
        <w:rPr>
          <w:rFonts w:cs="Arial"/>
          <w:lang w:val="az-Latn-AZ"/>
        </w:rPr>
        <w:t>manatdan</w:t>
      </w:r>
      <w:r>
        <w:rPr>
          <w:lang w:val="az-Latn-AZ"/>
        </w:rPr>
        <w:t xml:space="preserve"> çox olmamaq şərti ilə, bu Məcəllənin 215.1.4-cü maddəsində nəzərdə tutulan bələdiyyə üzvlüyünə namizədlər üçün — 2 min 500 </w:t>
      </w:r>
      <w:r>
        <w:rPr>
          <w:rFonts w:cs="Arial"/>
          <w:lang w:val="az-Latn-AZ"/>
        </w:rPr>
        <w:t>manatdan</w:t>
      </w:r>
      <w:r>
        <w:rPr>
          <w:lang w:val="az-Latn-AZ"/>
        </w:rPr>
        <w:t xml:space="preserve"> çox olmamaq şərti ilə, bu Məcəllənin 215.1.5-ci maddəsində nəzərdə tutulan bələdiyyə üzvlüyünə namizədlər üçün — 1 min 250 </w:t>
      </w:r>
      <w:r>
        <w:rPr>
          <w:rFonts w:cs="Arial"/>
          <w:lang w:val="az-Latn-AZ"/>
        </w:rPr>
        <w:t>manatdan</w:t>
      </w:r>
      <w:r>
        <w:rPr>
          <w:lang w:val="az-Latn-AZ"/>
        </w:rPr>
        <w:t xml:space="preserve"> çox olmamaq şərti ilə, bu Məcəllənin 215.1.6-cı maddəsində nəzərdə tutulan bələdiyyə üzvlüyünə namizədlər üçün — 500 </w:t>
      </w:r>
      <w:r w:rsidR="00903A12">
        <w:rPr>
          <w:lang w:val="az-Latn-AZ"/>
        </w:rPr>
        <w:t>manatdan</w:t>
      </w:r>
      <w:r>
        <w:rPr>
          <w:lang w:val="az-Latn-AZ"/>
        </w:rPr>
        <w:t xml:space="preserve"> çox olmamaq şərti ilə bələdiyyə üzvlüyünə namizədləri irəli sürmüş siyasi partiyaların, siyasi partiyalar bloklarının vəsaiti; </w:t>
      </w:r>
      <w:r>
        <w:rPr>
          <w:rStyle w:val="EndnoteReference"/>
          <w:rFonts w:ascii="Palatino Linotype" w:hAnsi="Palatino Linotype" w:cs="Tahoma"/>
          <w:b w:val="0"/>
          <w:position w:val="6"/>
          <w:sz w:val="20"/>
          <w:szCs w:val="20"/>
          <w:lang w:val="az-Latn-AZ"/>
        </w:rPr>
        <w:endnoteReference w:id="273"/>
      </w:r>
    </w:p>
    <w:p w14:paraId="1BE6791D" w14:textId="77777777" w:rsidR="003D78E1" w:rsidRDefault="006713DF">
      <w:pPr>
        <w:pStyle w:val="Mecelle"/>
        <w:tabs>
          <w:tab w:val="clear" w:pos="397"/>
          <w:tab w:val="left" w:pos="0"/>
        </w:tabs>
        <w:spacing w:after="60"/>
        <w:ind w:firstLine="567"/>
        <w:rPr>
          <w:strike/>
          <w:lang w:val="az-Latn-AZ"/>
        </w:rPr>
      </w:pPr>
      <w:r>
        <w:rPr>
          <w:strike/>
          <w:lang w:val="az-Latn-AZ"/>
        </w:rPr>
        <w:t>225.1.3. bu Məcəllənin 233.8-ci maddəsi ilə müəyyənləşdirilmiş hallar istisna olmaqla, namizədlərin qeydiyyatı başa çatdıqdan sonra ən geci 3 gün müddətində bələdiyyə üzvlüyünə namizədlərə dairə seçki komissiyası tərəfindən bərabər həcmdə ayrılmış vəsait;</w:t>
      </w:r>
    </w:p>
    <w:p w14:paraId="73C115D7" w14:textId="77777777" w:rsidR="003D78E1" w:rsidRDefault="006713DF">
      <w:pPr>
        <w:pStyle w:val="Mecelle"/>
        <w:tabs>
          <w:tab w:val="clear" w:pos="397"/>
          <w:tab w:val="left" w:pos="0"/>
        </w:tabs>
        <w:spacing w:after="60"/>
        <w:ind w:firstLine="567"/>
        <w:rPr>
          <w:lang w:val="az-Latn-AZ"/>
        </w:rPr>
      </w:pPr>
      <w:r>
        <w:rPr>
          <w:lang w:val="az-Latn-AZ"/>
        </w:rPr>
        <w:t xml:space="preserve">225.1.4.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500 </w:t>
      </w:r>
      <w:r>
        <w:rPr>
          <w:rFonts w:cs="Arial"/>
          <w:lang w:val="az-Latn-AZ"/>
        </w:rPr>
        <w:t>manatdan</w:t>
      </w:r>
      <w:r>
        <w:rPr>
          <w:lang w:val="az-Latn-AZ"/>
        </w:rPr>
        <w:t xml:space="preserve"> çox olmayan vətəndaşların könüllü ianələri; </w:t>
      </w:r>
      <w:r>
        <w:rPr>
          <w:rStyle w:val="EndnoteReference"/>
          <w:rFonts w:ascii="Palatino Linotype" w:hAnsi="Palatino Linotype" w:cs="Tahoma"/>
          <w:b w:val="0"/>
          <w:position w:val="6"/>
          <w:sz w:val="20"/>
          <w:szCs w:val="20"/>
          <w:lang w:val="az-Latn-AZ"/>
        </w:rPr>
        <w:endnoteReference w:id="274"/>
      </w:r>
    </w:p>
    <w:p w14:paraId="516FBDCF" w14:textId="77777777" w:rsidR="003D78E1" w:rsidRDefault="006713DF">
      <w:pPr>
        <w:pStyle w:val="Mecelle"/>
        <w:tabs>
          <w:tab w:val="clear" w:pos="397"/>
          <w:tab w:val="left" w:pos="0"/>
        </w:tabs>
        <w:spacing w:after="60"/>
        <w:ind w:firstLine="567"/>
        <w:rPr>
          <w:lang w:val="az-Latn-AZ"/>
        </w:rPr>
      </w:pPr>
      <w:r>
        <w:rPr>
          <w:lang w:val="az-Latn-AZ"/>
        </w:rPr>
        <w:t xml:space="preserve">225.1.5. bu Məcəllənin 215.1.1-ci maddəsində nəzərdə tutulan bələdiyyə üzvlüyünə namizədlər üçün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10 min </w:t>
      </w:r>
      <w:r>
        <w:rPr>
          <w:rFonts w:cs="Arial"/>
          <w:lang w:val="az-Latn-AZ"/>
        </w:rPr>
        <w:t>manatdan</w:t>
      </w:r>
      <w:r>
        <w:rPr>
          <w:lang w:val="az-Latn-AZ"/>
        </w:rPr>
        <w:t xml:space="preserve"> çox olmamaq şərti ilə, bu Məcəllənin 215.1.2-ci maddəsində nəzərdə tutulan bələdiyyə üzvlüyünə namizədlər üçün – 7 min 500 </w:t>
      </w:r>
      <w:r>
        <w:rPr>
          <w:rFonts w:cs="Arial"/>
          <w:lang w:val="az-Latn-AZ"/>
        </w:rPr>
        <w:t>manatdan</w:t>
      </w:r>
      <w:r>
        <w:rPr>
          <w:lang w:val="az-Latn-AZ"/>
        </w:rPr>
        <w:t xml:space="preserve"> çox olmamaq şərti ilə, bu Məcəllənin 215.1.3-cü maddəsində nəzərdə tutulan bələdiyyə üzvlüyünə namizədlər üçün — 3 min 750 </w:t>
      </w:r>
      <w:r>
        <w:rPr>
          <w:rFonts w:cs="Arial"/>
          <w:lang w:val="az-Latn-AZ"/>
        </w:rPr>
        <w:t>manatdan</w:t>
      </w:r>
      <w:r>
        <w:rPr>
          <w:lang w:val="az-Latn-AZ"/>
        </w:rPr>
        <w:t xml:space="preserve"> çox olmamaq şərti ilə, bu Məcəllənin 215.1.4-cü maddəsində nəzərdə tutulan bələdiyyə üzvlüyünə namizədlər üçün — 2 min 500 </w:t>
      </w:r>
      <w:r>
        <w:rPr>
          <w:rFonts w:cs="Arial"/>
          <w:lang w:val="az-Latn-AZ"/>
        </w:rPr>
        <w:t>manatdan</w:t>
      </w:r>
      <w:r>
        <w:rPr>
          <w:lang w:val="az-Latn-AZ"/>
        </w:rPr>
        <w:t xml:space="preserve"> çox olmamaq şərti ilə, bu Məcəllənin 215.1.5-ci maddəsində nəzərdə tutulan bələdiyyə üzvlüyünə namizədlər üçün — 1 min 250 </w:t>
      </w:r>
      <w:r>
        <w:rPr>
          <w:rFonts w:cs="Arial"/>
          <w:lang w:val="az-Latn-AZ"/>
        </w:rPr>
        <w:t>manatdan</w:t>
      </w:r>
      <w:r>
        <w:rPr>
          <w:lang w:val="az-Latn-AZ"/>
        </w:rPr>
        <w:t xml:space="preserve"> çox olmamaq şərti ilə, bu Məcəllənin 215.1.6-cı maddəsində nəzərdə tutulan bələdiyyə üzvlüyünə namizədlər üçün — 750 </w:t>
      </w:r>
      <w:r>
        <w:rPr>
          <w:rFonts w:cs="Arial"/>
          <w:lang w:val="az-Latn-AZ"/>
        </w:rPr>
        <w:t>manatdan</w:t>
      </w:r>
      <w:r>
        <w:rPr>
          <w:lang w:val="az-Latn-AZ"/>
        </w:rPr>
        <w:t xml:space="preserve"> çox olmamaq şərti ilə hüquqi şəxslərin könüllü ianələri. </w:t>
      </w:r>
      <w:r>
        <w:rPr>
          <w:rStyle w:val="EndnoteReference"/>
          <w:rFonts w:ascii="Palatino Linotype" w:hAnsi="Palatino Linotype" w:cs="Tahoma"/>
          <w:b w:val="0"/>
          <w:position w:val="6"/>
          <w:sz w:val="20"/>
          <w:szCs w:val="20"/>
          <w:lang w:val="az-Latn-AZ"/>
        </w:rPr>
        <w:endnoteReference w:id="275"/>
      </w:r>
    </w:p>
    <w:p w14:paraId="46D18CD5" w14:textId="77777777" w:rsidR="003D78E1" w:rsidRDefault="006713DF">
      <w:pPr>
        <w:pStyle w:val="Mecelle"/>
        <w:tabs>
          <w:tab w:val="clear" w:pos="397"/>
          <w:tab w:val="left" w:pos="0"/>
        </w:tabs>
        <w:spacing w:after="60"/>
        <w:ind w:firstLine="567"/>
        <w:rPr>
          <w:lang w:val="az-Latn-AZ"/>
        </w:rPr>
      </w:pPr>
      <w:r>
        <w:rPr>
          <w:lang w:val="az-Latn-AZ"/>
        </w:rPr>
        <w:t xml:space="preserve">225.2. Bu Məcəllənin 215.1.1-ci maddəsində nəzərdə tutulan bələdiyyə üzvlüyünə namizədlərin maliyyə fondu məbləğinin yuxarı həddi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50 min </w:t>
      </w:r>
      <w:r w:rsidR="00903A12">
        <w:rPr>
          <w:lang w:val="az-Latn-AZ"/>
        </w:rPr>
        <w:t>manatdan</w:t>
      </w:r>
      <w:r>
        <w:rPr>
          <w:lang w:val="az-Latn-AZ"/>
        </w:rPr>
        <w:t xml:space="preserve"> çox, bu Məcəllənin 215.1.2-ci maddəsində nəzərdə tutulan bələdiyyə üzvlüyünə namizədlər üçün — 37 min 500 </w:t>
      </w:r>
      <w:r>
        <w:rPr>
          <w:rFonts w:cs="Arial"/>
          <w:lang w:val="az-Latn-AZ"/>
        </w:rPr>
        <w:t>manatdan</w:t>
      </w:r>
      <w:r>
        <w:rPr>
          <w:lang w:val="az-Latn-AZ"/>
        </w:rPr>
        <w:t xml:space="preserve"> çox, bu Məcəllənin 215.1.3-cü maddəsində nəzərdə tutulan bələdiyyə üzvlüyünə namizədlər üçün — 25 min </w:t>
      </w:r>
      <w:r>
        <w:rPr>
          <w:rFonts w:cs="Arial"/>
          <w:lang w:val="az-Latn-AZ"/>
        </w:rPr>
        <w:t>manatdan</w:t>
      </w:r>
      <w:r>
        <w:rPr>
          <w:lang w:val="az-Latn-AZ"/>
        </w:rPr>
        <w:t xml:space="preserve"> çox, bu Məcəllənin 215.1.4-cü maddəsində nəzərdə tutulan bələdiyyə üzvlüyünə namizədlər üçün — 12 min 500 </w:t>
      </w:r>
      <w:r>
        <w:rPr>
          <w:rFonts w:cs="Arial"/>
          <w:lang w:val="az-Latn-AZ"/>
        </w:rPr>
        <w:t>manatdan</w:t>
      </w:r>
      <w:r>
        <w:rPr>
          <w:lang w:val="az-Latn-AZ"/>
        </w:rPr>
        <w:t xml:space="preserve"> çox, bu Məcəllənin 215.1.5-ci maddəsində nəzərdə tutulan bələdiyyə üzvlüyünə namizədlər üçün — 7 min 500 </w:t>
      </w:r>
      <w:r>
        <w:rPr>
          <w:rFonts w:cs="Arial"/>
          <w:lang w:val="az-Latn-AZ"/>
        </w:rPr>
        <w:t>manatdan</w:t>
      </w:r>
      <w:r>
        <w:rPr>
          <w:lang w:val="az-Latn-AZ"/>
        </w:rPr>
        <w:t xml:space="preserve"> çox, bu Məcəllənin 215.1.6-cı maddəsində nəzərdə tutulan bələdiyyə üzvlüyünə namizədlər üçün — 5 min </w:t>
      </w:r>
      <w:r>
        <w:rPr>
          <w:rFonts w:cs="Arial"/>
          <w:lang w:val="az-Latn-AZ"/>
        </w:rPr>
        <w:t>manatdan</w:t>
      </w:r>
      <w:r>
        <w:rPr>
          <w:lang w:val="az-Latn-AZ"/>
        </w:rPr>
        <w:t xml:space="preserve"> çox ola bilməz. </w:t>
      </w:r>
      <w:r>
        <w:rPr>
          <w:rStyle w:val="EndnoteReference"/>
          <w:rFonts w:ascii="Palatino Linotype" w:hAnsi="Palatino Linotype" w:cs="Tahoma"/>
          <w:b w:val="0"/>
          <w:position w:val="6"/>
          <w:sz w:val="20"/>
          <w:szCs w:val="20"/>
          <w:lang w:val="az-Latn-AZ"/>
        </w:rPr>
        <w:endnoteReference w:id="276"/>
      </w:r>
    </w:p>
    <w:p w14:paraId="7014B106" w14:textId="77777777" w:rsidR="003D78E1" w:rsidRDefault="006713DF">
      <w:pPr>
        <w:pStyle w:val="Mecelle"/>
        <w:tabs>
          <w:tab w:val="clear" w:pos="397"/>
          <w:tab w:val="left" w:pos="0"/>
        </w:tabs>
        <w:spacing w:after="60"/>
        <w:ind w:firstLine="567"/>
        <w:rPr>
          <w:lang w:val="az-Latn-AZ"/>
        </w:rPr>
      </w:pPr>
      <w:r>
        <w:rPr>
          <w:lang w:val="az-Latn-AZ"/>
        </w:rPr>
        <w:t>225.3. Bələdiyyələr onların ərazilərində irəli sürülən namizədlərin seçki fondlarına bərabər şəkildə vəsait ayıra bilərlər.</w:t>
      </w:r>
    </w:p>
    <w:p w14:paraId="64D837BA" w14:textId="77777777" w:rsidR="003D78E1" w:rsidRDefault="006713DF">
      <w:pPr>
        <w:pStyle w:val="Mecelle"/>
        <w:tabs>
          <w:tab w:val="clear" w:pos="397"/>
          <w:tab w:val="left" w:pos="0"/>
        </w:tabs>
        <w:spacing w:after="60"/>
        <w:ind w:firstLine="567"/>
        <w:rPr>
          <w:lang w:val="az-Latn-AZ"/>
        </w:rPr>
      </w:pPr>
      <w:r>
        <w:rPr>
          <w:lang w:val="az-Latn-AZ"/>
        </w:rPr>
        <w:t>225.4. Bələdiyyələrin 1/3-dən çoxunda namizəd irəli sürmüş və ya namizədləri qeydə alınmış siyasi partiyalar, siyasi partiyaların blokları vahid seçki fondu yarada bilərlər.</w:t>
      </w:r>
    </w:p>
    <w:p w14:paraId="55DEC0D9" w14:textId="77777777" w:rsidR="003D78E1" w:rsidRDefault="006713DF">
      <w:pPr>
        <w:pStyle w:val="Mecelle"/>
        <w:tabs>
          <w:tab w:val="clear" w:pos="397"/>
          <w:tab w:val="left" w:pos="0"/>
        </w:tabs>
        <w:spacing w:after="60"/>
        <w:ind w:firstLine="567"/>
        <w:rPr>
          <w:lang w:val="az-Latn-AZ"/>
        </w:rPr>
      </w:pPr>
      <w:r>
        <w:rPr>
          <w:lang w:val="az-Latn-AZ"/>
        </w:rPr>
        <w:t>225.5. Siyasi partiyaların, siyasi partiyalar bloklarının seçki fondları yalnız aşağıdakı pul vəsaiti hesabına formalaşır:</w:t>
      </w:r>
    </w:p>
    <w:p w14:paraId="5D991C59" w14:textId="77777777" w:rsidR="003D78E1" w:rsidRDefault="006713DF">
      <w:pPr>
        <w:pStyle w:val="Mecelle"/>
        <w:tabs>
          <w:tab w:val="clear" w:pos="397"/>
          <w:tab w:val="left" w:pos="0"/>
        </w:tabs>
        <w:spacing w:after="60"/>
        <w:ind w:firstLine="567"/>
        <w:rPr>
          <w:lang w:val="az-Latn-AZ"/>
        </w:rPr>
      </w:pPr>
      <w:r>
        <w:rPr>
          <w:lang w:val="az-Latn-AZ"/>
        </w:rPr>
        <w:t xml:space="preserve">225.5.1. siyasi partiyaların, siyasi partiyalar bloklarının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250 min </w:t>
      </w:r>
      <w:r>
        <w:rPr>
          <w:rFonts w:cs="Arial"/>
          <w:lang w:val="az-Latn-AZ"/>
        </w:rPr>
        <w:t>manatdan</w:t>
      </w:r>
      <w:r>
        <w:rPr>
          <w:lang w:val="az-Latn-AZ"/>
        </w:rPr>
        <w:t xml:space="preserve"> çox olmamaq şərti ilə, xüsusi vəsaiti (siyasi partiyalar blokunun bu xüsusi vəsaiti seçki blokunu yaratmış siyasi partiyaların verdiyi vəsaitlər hesabına formalaşır); </w:t>
      </w:r>
      <w:r>
        <w:rPr>
          <w:rStyle w:val="EndnoteReference"/>
          <w:rFonts w:ascii="Palatino Linotype" w:hAnsi="Palatino Linotype" w:cs="Tahoma"/>
          <w:b w:val="0"/>
          <w:position w:val="6"/>
          <w:sz w:val="20"/>
          <w:szCs w:val="20"/>
          <w:lang w:val="az-Latn-AZ"/>
        </w:rPr>
        <w:endnoteReference w:id="277"/>
      </w:r>
    </w:p>
    <w:p w14:paraId="55E1622A" w14:textId="77777777" w:rsidR="003D78E1" w:rsidRDefault="006713DF">
      <w:pPr>
        <w:pStyle w:val="Mecelle"/>
        <w:tabs>
          <w:tab w:val="clear" w:pos="397"/>
          <w:tab w:val="left" w:pos="0"/>
        </w:tabs>
        <w:spacing w:after="60"/>
        <w:ind w:firstLine="567"/>
        <w:rPr>
          <w:strike/>
          <w:lang w:val="az-Latn-AZ"/>
        </w:rPr>
      </w:pPr>
      <w:r>
        <w:rPr>
          <w:strike/>
          <w:lang w:val="az-Latn-AZ"/>
        </w:rPr>
        <w:t>225.5.2. bu Məcəllə ilə nəzərdə tutulan hallar istisna olmaqla, Mərkəzi Seçki Komissiyasının siyasi partiyaya, siyasi partiyaların blokuna ayırdığı vəsait;</w:t>
      </w:r>
    </w:p>
    <w:p w14:paraId="427FCB4F" w14:textId="77777777" w:rsidR="003D78E1" w:rsidRDefault="006713DF">
      <w:pPr>
        <w:pStyle w:val="Mecelle"/>
        <w:tabs>
          <w:tab w:val="clear" w:pos="397"/>
          <w:tab w:val="left" w:pos="0"/>
        </w:tabs>
        <w:spacing w:after="60"/>
        <w:ind w:firstLine="567"/>
        <w:rPr>
          <w:lang w:val="az-Latn-AZ"/>
        </w:rPr>
      </w:pPr>
      <w:r>
        <w:rPr>
          <w:lang w:val="az-Latn-AZ"/>
        </w:rPr>
        <w:t xml:space="preserve">225.5.3. vətəndaşların və hüquqi şəxslərin könüllü ianələri. Könüllü ianələrin həddi </w:t>
      </w:r>
      <w:r>
        <w:rPr>
          <w:strike/>
          <w:lang w:val="az-Latn-AZ"/>
        </w:rPr>
        <w:t xml:space="preserve">seçkilərin təyin edilməsi haqqında qərarın dərc edildiyi günə olan </w:t>
      </w:r>
      <w:r>
        <w:rPr>
          <w:rFonts w:cs="Lucida Sans Unicode"/>
          <w:strike/>
          <w:lang w:val="az-Latn-AZ"/>
        </w:rPr>
        <w:t>şərti maliyyə vahidinin</w:t>
      </w:r>
      <w:r>
        <w:rPr>
          <w:lang w:val="az-Latn-AZ"/>
        </w:rPr>
        <w:t xml:space="preserve"> vətəndaş üçün 750 </w:t>
      </w:r>
      <w:r w:rsidR="00903A12">
        <w:rPr>
          <w:lang w:val="az-Latn-AZ"/>
        </w:rPr>
        <w:t>manatdan</w:t>
      </w:r>
      <w:r>
        <w:rPr>
          <w:lang w:val="az-Latn-AZ"/>
        </w:rPr>
        <w:t xml:space="preserve">, hüquqi şəxs üçün 25 min </w:t>
      </w:r>
      <w:r>
        <w:rPr>
          <w:rFonts w:cs="Arial"/>
          <w:lang w:val="az-Latn-AZ"/>
        </w:rPr>
        <w:t>manatdan</w:t>
      </w:r>
      <w:r>
        <w:rPr>
          <w:lang w:val="az-Latn-AZ"/>
        </w:rPr>
        <w:t xml:space="preserve"> çox ola bilməz. </w:t>
      </w:r>
      <w:r>
        <w:rPr>
          <w:rStyle w:val="EndnoteReference"/>
          <w:rFonts w:ascii="Palatino Linotype" w:hAnsi="Palatino Linotype" w:cs="Tahoma"/>
          <w:b w:val="0"/>
          <w:position w:val="6"/>
          <w:sz w:val="20"/>
          <w:szCs w:val="20"/>
          <w:lang w:val="az-Latn-AZ"/>
        </w:rPr>
        <w:endnoteReference w:id="278"/>
      </w:r>
    </w:p>
    <w:p w14:paraId="3BA77EAD" w14:textId="77777777" w:rsidR="003D78E1" w:rsidRDefault="006713DF">
      <w:pPr>
        <w:pStyle w:val="Mecelle"/>
        <w:tabs>
          <w:tab w:val="clear" w:pos="397"/>
          <w:tab w:val="left" w:pos="0"/>
        </w:tabs>
        <w:spacing w:after="60"/>
        <w:ind w:firstLine="567"/>
        <w:rPr>
          <w:lang w:val="az-Latn-AZ"/>
        </w:rPr>
      </w:pPr>
      <w:r>
        <w:rPr>
          <w:lang w:val="az-Latn-AZ"/>
        </w:rPr>
        <w:t xml:space="preserve">225.6. Siyasi partiyanın, siyasi partiyalar blokunun seçki fondu vəsaitinin yuxarı həddi bu Məcəllənin 225.3-cü maddəsində göstərilən məbləğin irəli sürülmüş və ya qeydə alınmış namizədlərin sayına vurulması yolu ilə müəyyən edilir. Hər bir halda siyasi partiyanın, siyasi partiyalar blokunun seçki fondunun yuxarı məbləği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500 min </w:t>
      </w:r>
      <w:r>
        <w:rPr>
          <w:rFonts w:cs="Arial"/>
          <w:lang w:val="az-Latn-AZ"/>
        </w:rPr>
        <w:t>manatdan</w:t>
      </w:r>
      <w:r>
        <w:rPr>
          <w:lang w:val="az-Latn-AZ"/>
        </w:rPr>
        <w:t xml:space="preserve"> çox ola bilməz. Eyni zamanda, hər bir namizəd üçün xərclənmiş məbləğ bu Məcəllənin 225.3-cü maddəsində göstərilən məbləğdən yuxarı ola bilməz. Bu tələbə riayət olunması siyasi partiyaların, siyasi partiyalar bloklarının maliyyə hesabatlarında göstərilməlidir.</w:t>
      </w:r>
      <w:r>
        <w:rPr>
          <w:rStyle w:val="EndnoteReference"/>
          <w:rFonts w:ascii="Palatino Linotype" w:hAnsi="Palatino Linotype" w:cs="Tahoma"/>
          <w:lang w:val="az-Latn-AZ"/>
        </w:rPr>
        <w:endnoteReference w:id="279"/>
      </w:r>
    </w:p>
    <w:p w14:paraId="23B378AF"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226.</w:t>
      </w:r>
      <w:r>
        <w:rPr>
          <w:lang w:val="az-Latn-AZ"/>
        </w:rPr>
        <w:t xml:space="preserve"> </w:t>
      </w:r>
      <w:r>
        <w:rPr>
          <w:rStyle w:val="StyleBold"/>
          <w:bCs/>
          <w:caps w:val="0"/>
          <w:color w:val="000000"/>
          <w:sz w:val="22"/>
          <w:szCs w:val="18"/>
        </w:rPr>
        <w:t>Siyasi partiyaların, siyasi partiyalar bloklarının, bələdiyyə üzvlüyünə namizədlərin xüsusi hesabları</w:t>
      </w:r>
    </w:p>
    <w:p w14:paraId="37299024" w14:textId="77777777" w:rsidR="003D78E1" w:rsidRDefault="006713DF">
      <w:pPr>
        <w:pStyle w:val="Mecelle"/>
        <w:tabs>
          <w:tab w:val="clear" w:pos="397"/>
          <w:tab w:val="left" w:pos="0"/>
        </w:tabs>
        <w:spacing w:after="60"/>
        <w:ind w:firstLine="567"/>
        <w:rPr>
          <w:lang w:val="az-Latn-AZ"/>
        </w:rPr>
      </w:pPr>
      <w:r>
        <w:rPr>
          <w:lang w:val="az-Latn-AZ"/>
        </w:rPr>
        <w:t>226.1. Bələdiyyə üzvlüyünə namizədlər imzaların yığılmasının başlanması haqqında dairə seçki komissiyasına bildiriş təqdim etdikdən sonra 5 gün müddətində öz maliyyə fondunu formalaşdırmaq üçün xüsusi hesab açmalıdırlar.</w:t>
      </w:r>
    </w:p>
    <w:p w14:paraId="508B8241" w14:textId="77777777" w:rsidR="003D78E1" w:rsidRDefault="006713DF">
      <w:pPr>
        <w:pStyle w:val="Mecelle"/>
        <w:tabs>
          <w:tab w:val="clear" w:pos="397"/>
          <w:tab w:val="left" w:pos="0"/>
        </w:tabs>
        <w:spacing w:after="60"/>
        <w:ind w:firstLine="567"/>
        <w:rPr>
          <w:lang w:val="az-Latn-AZ"/>
        </w:rPr>
      </w:pPr>
      <w:r>
        <w:rPr>
          <w:lang w:val="az-Latn-AZ"/>
        </w:rPr>
        <w:t>226.2. Namizədlər üçün vahid seçki fondu yaratmaq niyyətində olan siyasi partiyalar bələdiyyələrin 1/3-dən çoxunda irəli sürülən namizədlərin siyahısını Mərkəzi Seçki Komissiyasına təqdim etdikdən sonra 5 gün müddətində vahid seçki fondunu formalaşdırmaq üçün xüsusi seçki hesabı açırlar.</w:t>
      </w:r>
    </w:p>
    <w:p w14:paraId="1310D4E7" w14:textId="77777777" w:rsidR="003D78E1" w:rsidRDefault="006713DF">
      <w:pPr>
        <w:pStyle w:val="Mecelle"/>
        <w:tabs>
          <w:tab w:val="clear" w:pos="397"/>
          <w:tab w:val="left" w:pos="0"/>
        </w:tabs>
        <w:spacing w:after="60"/>
        <w:ind w:firstLine="567"/>
        <w:rPr>
          <w:lang w:val="az-Latn-AZ"/>
        </w:rPr>
      </w:pPr>
      <w:r>
        <w:rPr>
          <w:lang w:val="az-Latn-AZ"/>
        </w:rPr>
        <w:t>226.3. Namizəd, siyasi partiya, siyasi partiyaların bloku namizədin irəli sürülməsi barədə dairə seçki komissiyasından bildirişin təsdiq edilmiş surəti əsasında, həm də bu Məcəllənin 53-cü və 54-cü maddələrində göstərilən sənədlər əlavə edilməklə xüsusi seçki hesabı açırlar. Namizəd, siyasi partiya, siyasi partiyaların bloku öz səlahiyyətli nümayəndəsinə xüsusi seçki hesabının açılmasını tapşıra bilər. Namizəd, qeydə alınmış namizəd, siyasi partiya, siyasi partiyaların bloku dairə seçki komissiyasına (Mərkəzi Seçki Komissiyasına) yazılı məlumat verməklə, başqa şəxsə özünün seçki hesabında olan vəsaitdən istifadə etmək hüququ verə bilər.</w:t>
      </w:r>
    </w:p>
    <w:p w14:paraId="07C45ADE" w14:textId="77777777" w:rsidR="003D78E1" w:rsidRDefault="006713DF">
      <w:pPr>
        <w:pStyle w:val="Mecelle"/>
        <w:tabs>
          <w:tab w:val="clear" w:pos="397"/>
          <w:tab w:val="left" w:pos="0"/>
        </w:tabs>
        <w:spacing w:after="60"/>
        <w:ind w:firstLine="567"/>
        <w:rPr>
          <w:lang w:val="az-Latn-AZ"/>
        </w:rPr>
      </w:pPr>
      <w:r>
        <w:rPr>
          <w:lang w:val="az-Latn-AZ"/>
        </w:rPr>
        <w:t>226.4. Namizədin, qeydə alınmış namizədin irəli sürüldüyü bələdiyyə dəyişdikdə, o, xüsusi seçki hesabının qalıq vəsaitini könüllü ianə vermiş şəxslərə, hüquqi şəxslərə proporsional əsasda qaytarmalıdır. Bundan sonra namizəd, qeydə alınmış namizəd dairə seçki komissiyasına yekun maliyyə hesabatı verməlidir. Yeni xüsusi seçki hesabının açılması bu Məcəllə ilə müəyyənləşdirilmiş qaydada tənzimlənir.</w:t>
      </w:r>
    </w:p>
    <w:p w14:paraId="12DEABED"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320" w:name="_Toc90979947"/>
      <w:r>
        <w:rPr>
          <w:rStyle w:val="StyleMaddeHanging125cmBefore12ptChar"/>
          <w:szCs w:val="22"/>
        </w:rPr>
        <w:t>Maddə 227.</w:t>
      </w:r>
      <w:r>
        <w:rPr>
          <w:lang w:val="az-Latn-AZ"/>
        </w:rPr>
        <w:t xml:space="preserve"> </w:t>
      </w:r>
      <w:r>
        <w:rPr>
          <w:rStyle w:val="StyleBold"/>
          <w:bCs/>
          <w:caps w:val="0"/>
          <w:color w:val="000000"/>
          <w:sz w:val="22"/>
          <w:szCs w:val="18"/>
        </w:rPr>
        <w:t>Vahid seçki fondunun ləğv edilməsi</w:t>
      </w:r>
      <w:bookmarkEnd w:id="320"/>
    </w:p>
    <w:p w14:paraId="03765C32" w14:textId="77777777" w:rsidR="003D78E1" w:rsidRDefault="006713DF">
      <w:pPr>
        <w:pStyle w:val="Mecelle"/>
        <w:tabs>
          <w:tab w:val="clear" w:pos="397"/>
          <w:tab w:val="left" w:pos="0"/>
        </w:tabs>
        <w:spacing w:after="60"/>
        <w:ind w:firstLine="567"/>
        <w:rPr>
          <w:lang w:val="az-Latn-AZ"/>
        </w:rPr>
      </w:pPr>
      <w:r>
        <w:rPr>
          <w:lang w:val="az-Latn-AZ"/>
        </w:rPr>
        <w:t>Vahid seçki fondu yaradan siyasi partiyanın, siyasi partiyalar blokunun bələdiyyələr üzrə qeydiyyatdan keçən namizədləri bələdiyyələrin yarısını və ya yarısından azını əhatə edərsə, siyasi partiyanın, siyasi partiyalar blokunun xüsusi seçki hesabı bağlanır, həmin hesabın bağlanması ilə eyni vaxtda hər bir namizəd üçün xüsusi seçki hesabı açılır və vahid seçki fondunun vəsaitləri namizədlərin seçki fondları arasında proporsional qaydada bölüşdürülür.</w:t>
      </w:r>
    </w:p>
    <w:p w14:paraId="6EBBAD5F"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228.</w:t>
      </w:r>
      <w:r>
        <w:rPr>
          <w:lang w:val="az-Latn-AZ"/>
        </w:rPr>
        <w:t xml:space="preserve"> </w:t>
      </w:r>
      <w:r>
        <w:rPr>
          <w:rStyle w:val="StyleBold"/>
          <w:bCs/>
          <w:caps w:val="0"/>
          <w:color w:val="000000"/>
          <w:sz w:val="22"/>
          <w:szCs w:val="18"/>
        </w:rPr>
        <w:t>Siyasi partiyaların, siyasi partiyalar bloklarının, bələdiyyə üzvlüyünə namizədlərin seçki fondlarının vəsaitlərinin istifadəsində aşkarlıq</w:t>
      </w:r>
    </w:p>
    <w:p w14:paraId="30F71318" w14:textId="02BF473D" w:rsidR="003D78E1" w:rsidRDefault="006713DF">
      <w:pPr>
        <w:pStyle w:val="Mecelle"/>
        <w:tabs>
          <w:tab w:val="clear" w:pos="397"/>
          <w:tab w:val="left" w:pos="0"/>
        </w:tabs>
        <w:spacing w:after="60"/>
        <w:ind w:firstLine="567"/>
        <w:rPr>
          <w:lang w:val="az-Latn-AZ"/>
        </w:rPr>
      </w:pPr>
      <w:r>
        <w:rPr>
          <w:lang w:val="az-Latn-AZ"/>
        </w:rPr>
        <w:t xml:space="preserve">228.1. Bələdiyyə üzvlüyünə namizədin seçki fondu haqqında aşağıdakı məlumatlar bu Məcəllənin 77.4-cü maddəsində göstərilən </w:t>
      </w:r>
      <w:r w:rsidR="001F5332" w:rsidRPr="001F5332">
        <w:rPr>
          <w:i/>
          <w:iCs/>
          <w:sz w:val="24"/>
          <w:szCs w:val="24"/>
          <w:lang w:val="az-Latn-AZ"/>
        </w:rPr>
        <w:t>media subyektləri</w:t>
      </w:r>
      <w:r w:rsidRPr="001F5332">
        <w:rPr>
          <w:lang w:val="az-Latn-AZ"/>
        </w:rPr>
        <w:t xml:space="preserve"> tərəfindən hökmən </w:t>
      </w:r>
      <w:r>
        <w:rPr>
          <w:lang w:val="az-Latn-AZ"/>
        </w:rPr>
        <w:t>dərc edilməlidir:</w:t>
      </w:r>
    </w:p>
    <w:p w14:paraId="11A443AF" w14:textId="77777777" w:rsidR="003D78E1" w:rsidRDefault="006713DF">
      <w:pPr>
        <w:pStyle w:val="Mecelle"/>
        <w:tabs>
          <w:tab w:val="clear" w:pos="397"/>
          <w:tab w:val="left" w:pos="0"/>
        </w:tabs>
        <w:spacing w:after="60"/>
        <w:ind w:firstLine="567"/>
        <w:rPr>
          <w:lang w:val="az-Latn-AZ"/>
        </w:rPr>
      </w:pPr>
      <w:r>
        <w:rPr>
          <w:lang w:val="az-Latn-AZ"/>
        </w:rPr>
        <w:t xml:space="preserve">228.1.1. bələdiyyə üzvlüyünə namizədin seçki fondu vəsaitinin məbləği </w:t>
      </w:r>
      <w:r>
        <w:rPr>
          <w:strike/>
          <w:lang w:val="az-Latn-AZ"/>
        </w:rPr>
        <w:t xml:space="preserve">seçkilərin təyin edilməsi haqqında qərarın rəsmi dərc edildiyi günə olan </w:t>
      </w:r>
      <w:r>
        <w:rPr>
          <w:iCs/>
          <w:strike/>
          <w:lang w:val="az-Latn-AZ"/>
        </w:rPr>
        <w:t>şərti maliyyə vahidinin</w:t>
      </w:r>
      <w:r>
        <w:rPr>
          <w:lang w:val="az-Latn-AZ"/>
        </w:rPr>
        <w:t xml:space="preserve"> min </w:t>
      </w:r>
      <w:r>
        <w:rPr>
          <w:iCs/>
          <w:lang w:val="az-Latn-AZ"/>
        </w:rPr>
        <w:t>manatdan</w:t>
      </w:r>
      <w:r>
        <w:rPr>
          <w:i/>
          <w:iCs/>
          <w:lang w:val="az-Latn-AZ"/>
        </w:rPr>
        <w:t xml:space="preserve"> </w:t>
      </w:r>
      <w:r>
        <w:rPr>
          <w:lang w:val="az-Latn-AZ"/>
        </w:rPr>
        <w:t>çox olduqda həmin vəsaitin xərclənməsinin maliyyə hesabatı barədə;</w:t>
      </w:r>
    </w:p>
    <w:p w14:paraId="65C53A62" w14:textId="77777777" w:rsidR="003D78E1" w:rsidRDefault="006713DF">
      <w:pPr>
        <w:pStyle w:val="Mecelle"/>
        <w:tabs>
          <w:tab w:val="clear" w:pos="397"/>
          <w:tab w:val="left" w:pos="0"/>
        </w:tabs>
        <w:spacing w:after="60"/>
        <w:ind w:firstLine="567"/>
        <w:rPr>
          <w:lang w:val="az-Latn-AZ"/>
        </w:rPr>
      </w:pPr>
      <w:r>
        <w:rPr>
          <w:lang w:val="az-Latn-AZ"/>
        </w:rPr>
        <w:t xml:space="preserve">228.1.2. bələdiyyə üzvlüyünə namizədin seçki fonduna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2 min 500 </w:t>
      </w:r>
      <w:r>
        <w:rPr>
          <w:rFonts w:cs="Arial"/>
          <w:lang w:val="az-Latn-AZ"/>
        </w:rPr>
        <w:t>manatdan</w:t>
      </w:r>
      <w:r>
        <w:rPr>
          <w:lang w:val="az-Latn-AZ"/>
        </w:rPr>
        <w:t xml:space="preserve"> çox məbləğdə ianə köçürən hüquqi şəxslər barəsində (bu zaman eyni hüquqi şəxs tərəfindən vəsaitin bir neçə ianə şəklində köçürülməsinin mümkünlüyü nəzərə alınmalıdır);</w:t>
      </w:r>
    </w:p>
    <w:p w14:paraId="5A5DA914" w14:textId="77777777" w:rsidR="003D78E1" w:rsidRDefault="006713DF">
      <w:pPr>
        <w:pStyle w:val="Mecelle"/>
        <w:tabs>
          <w:tab w:val="clear" w:pos="397"/>
          <w:tab w:val="left" w:pos="0"/>
        </w:tabs>
        <w:spacing w:after="60"/>
        <w:ind w:firstLine="567"/>
        <w:rPr>
          <w:lang w:val="az-Latn-AZ"/>
        </w:rPr>
      </w:pPr>
      <w:r>
        <w:rPr>
          <w:lang w:val="az-Latn-AZ"/>
        </w:rPr>
        <w:t xml:space="preserve">228.1.3. bələdiyyə üzvlüyünə namizədin seçki fonduna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250 </w:t>
      </w:r>
      <w:r>
        <w:rPr>
          <w:rFonts w:cs="Arial"/>
          <w:lang w:val="az-Latn-AZ"/>
        </w:rPr>
        <w:t>manatdan</w:t>
      </w:r>
      <w:r>
        <w:rPr>
          <w:lang w:val="az-Latn-AZ"/>
        </w:rPr>
        <w:t xml:space="preserve"> çox məbləğdə ianə köçürən vətəndaşların sayı barədə;</w:t>
      </w:r>
    </w:p>
    <w:p w14:paraId="562C382F" w14:textId="77777777" w:rsidR="003D78E1" w:rsidRDefault="006713DF">
      <w:pPr>
        <w:pStyle w:val="Mecelle"/>
        <w:tabs>
          <w:tab w:val="clear" w:pos="397"/>
          <w:tab w:val="left" w:pos="0"/>
        </w:tabs>
        <w:spacing w:after="60"/>
        <w:ind w:firstLine="567"/>
        <w:rPr>
          <w:lang w:val="az-Latn-AZ"/>
        </w:rPr>
      </w:pPr>
      <w:r>
        <w:rPr>
          <w:lang w:val="az-Latn-AZ"/>
        </w:rPr>
        <w:t>228.1.4. ianəçilərə qaytarılan vəsaitlər barədə, geri qaytarmanın əsası haqqında;</w:t>
      </w:r>
    </w:p>
    <w:p w14:paraId="79744DB2" w14:textId="77777777" w:rsidR="003D78E1" w:rsidRDefault="006713DF">
      <w:pPr>
        <w:pStyle w:val="Mecelle"/>
        <w:tabs>
          <w:tab w:val="clear" w:pos="397"/>
          <w:tab w:val="left" w:pos="0"/>
        </w:tabs>
        <w:spacing w:after="60"/>
        <w:ind w:firstLine="567"/>
        <w:rPr>
          <w:lang w:val="az-Latn-AZ"/>
        </w:rPr>
      </w:pPr>
      <w:r>
        <w:rPr>
          <w:lang w:val="az-Latn-AZ"/>
        </w:rPr>
        <w:t>228.1.5. bələdiyyə üzvlüyünə namizədin seçki fonduna daxil olmuş vəsaitin ümumi həcmi və onun xərclənmiş hissəsinin ümumi məbləği barədə.</w:t>
      </w:r>
    </w:p>
    <w:p w14:paraId="7DD591B5" w14:textId="59842A7C" w:rsidR="003D78E1" w:rsidRDefault="006713DF">
      <w:pPr>
        <w:pStyle w:val="Mecelle"/>
        <w:tabs>
          <w:tab w:val="clear" w:pos="397"/>
          <w:tab w:val="left" w:pos="0"/>
        </w:tabs>
        <w:spacing w:after="60"/>
        <w:ind w:firstLine="567"/>
        <w:rPr>
          <w:lang w:val="az-Latn-AZ"/>
        </w:rPr>
      </w:pPr>
      <w:r>
        <w:rPr>
          <w:lang w:val="az-Latn-AZ"/>
        </w:rPr>
        <w:t xml:space="preserve">228.2. Siyasi partiyanın, siyasi partiyalar blokunun seçki fondu haqqında aşağıdakı məlumatlar bu Məcəllənin 77.2-ci və ya 77.3-cü maddəsində göstərilən </w:t>
      </w:r>
      <w:r w:rsidR="001F5332" w:rsidRPr="001F5332">
        <w:rPr>
          <w:i/>
          <w:iCs/>
          <w:sz w:val="24"/>
          <w:szCs w:val="24"/>
          <w:lang w:val="az-Latn-AZ"/>
        </w:rPr>
        <w:t>media subyektləri</w:t>
      </w:r>
      <w:r w:rsidRPr="001F5332">
        <w:rPr>
          <w:i/>
          <w:iCs/>
          <w:lang w:val="az-Latn-AZ"/>
        </w:rPr>
        <w:t>ndə</w:t>
      </w:r>
      <w:r w:rsidRPr="001F5332">
        <w:rPr>
          <w:lang w:val="az-Latn-AZ"/>
        </w:rPr>
        <w:t xml:space="preserve"> </w:t>
      </w:r>
      <w:r>
        <w:rPr>
          <w:lang w:val="az-Latn-AZ"/>
        </w:rPr>
        <w:t>hökmən dərc edilməlidir:</w:t>
      </w:r>
    </w:p>
    <w:p w14:paraId="0543CA43" w14:textId="77777777" w:rsidR="003D78E1" w:rsidRDefault="006713DF">
      <w:pPr>
        <w:pStyle w:val="Mecelle"/>
        <w:tabs>
          <w:tab w:val="clear" w:pos="397"/>
          <w:tab w:val="left" w:pos="0"/>
        </w:tabs>
        <w:spacing w:after="60"/>
        <w:ind w:firstLine="567"/>
        <w:rPr>
          <w:lang w:val="az-Latn-AZ"/>
        </w:rPr>
      </w:pPr>
      <w:r>
        <w:rPr>
          <w:lang w:val="az-Latn-AZ"/>
        </w:rPr>
        <w:t xml:space="preserve">228.2.1. seçki fondu vəsaitinin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10 min </w:t>
      </w:r>
      <w:r>
        <w:rPr>
          <w:rFonts w:cs="Arial"/>
          <w:lang w:val="az-Latn-AZ"/>
        </w:rPr>
        <w:t>manatdan</w:t>
      </w:r>
      <w:r>
        <w:rPr>
          <w:lang w:val="az-Latn-AZ"/>
        </w:rPr>
        <w:t xml:space="preserve"> çox məbləğdə xərclənməsinin maliyyə hesabatı barədə;</w:t>
      </w:r>
    </w:p>
    <w:p w14:paraId="14B32969" w14:textId="77777777" w:rsidR="003D78E1" w:rsidRDefault="006713DF">
      <w:pPr>
        <w:pStyle w:val="Mecelle"/>
        <w:tabs>
          <w:tab w:val="clear" w:pos="397"/>
          <w:tab w:val="left" w:pos="0"/>
        </w:tabs>
        <w:spacing w:after="60"/>
        <w:ind w:firstLine="567"/>
        <w:rPr>
          <w:lang w:val="az-Latn-AZ"/>
        </w:rPr>
      </w:pPr>
      <w:r>
        <w:rPr>
          <w:lang w:val="az-Latn-AZ"/>
        </w:rPr>
        <w:t xml:space="preserve">228.2.2. seçki fonduna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5 min </w:t>
      </w:r>
      <w:r>
        <w:rPr>
          <w:rFonts w:cs="Arial"/>
          <w:lang w:val="az-Latn-AZ"/>
        </w:rPr>
        <w:t>manatdan</w:t>
      </w:r>
      <w:r>
        <w:rPr>
          <w:lang w:val="az-Latn-AZ"/>
        </w:rPr>
        <w:t xml:space="preserve"> çox məbləğdə ianə köçürən hüquqi şəxslər barəsində (bu zaman eyni hüquqi şəxs tərəfindən vəsaitin bir neçə ianə şəklində köçürülməsi mümkünlüyü nəzərə alınmalıdır);</w:t>
      </w:r>
    </w:p>
    <w:p w14:paraId="3848560B" w14:textId="77777777" w:rsidR="003D78E1" w:rsidRDefault="006713DF">
      <w:pPr>
        <w:pStyle w:val="Mecelle"/>
        <w:tabs>
          <w:tab w:val="clear" w:pos="397"/>
          <w:tab w:val="left" w:pos="0"/>
        </w:tabs>
        <w:spacing w:after="60"/>
        <w:ind w:firstLine="567"/>
        <w:rPr>
          <w:lang w:val="az-Latn-AZ"/>
        </w:rPr>
      </w:pPr>
      <w:r>
        <w:rPr>
          <w:lang w:val="az-Latn-AZ"/>
        </w:rPr>
        <w:t xml:space="preserve">228.2.3. seçki fonduna </w:t>
      </w:r>
      <w:r>
        <w:rPr>
          <w:strike/>
          <w:lang w:val="az-Latn-AZ"/>
        </w:rPr>
        <w:t xml:space="preserve">seçkilərin təyin edilməsi haqqında qərarın rəsmi dərc edildiyi günə olan </w:t>
      </w:r>
      <w:r>
        <w:rPr>
          <w:rFonts w:cs="Lucida Sans Unicode"/>
          <w:strike/>
          <w:lang w:val="az-Latn-AZ"/>
        </w:rPr>
        <w:t>şərti maliyyə vahidinin</w:t>
      </w:r>
      <w:r>
        <w:rPr>
          <w:lang w:val="az-Latn-AZ"/>
        </w:rPr>
        <w:t xml:space="preserve"> 250 </w:t>
      </w:r>
      <w:r>
        <w:rPr>
          <w:rFonts w:cs="Arial"/>
          <w:lang w:val="az-Latn-AZ"/>
        </w:rPr>
        <w:t>manatdan</w:t>
      </w:r>
      <w:r>
        <w:rPr>
          <w:lang w:val="az-Latn-AZ"/>
        </w:rPr>
        <w:t xml:space="preserve"> çox məbləğdə ianə köçürən vətəndaşların sayı barədə;</w:t>
      </w:r>
      <w:r>
        <w:rPr>
          <w:rStyle w:val="EndnoteReference"/>
          <w:rFonts w:ascii="Palatino Linotype" w:hAnsi="Palatino Linotype" w:cs="Tahoma"/>
          <w:b w:val="0"/>
          <w:position w:val="6"/>
          <w:sz w:val="20"/>
          <w:szCs w:val="20"/>
          <w:lang w:val="az-Latn-AZ"/>
        </w:rPr>
        <w:t xml:space="preserve"> </w:t>
      </w:r>
      <w:r>
        <w:rPr>
          <w:rStyle w:val="EndnoteReference"/>
          <w:rFonts w:ascii="Palatino Linotype" w:hAnsi="Palatino Linotype" w:cs="Tahoma"/>
          <w:position w:val="6"/>
          <w:lang w:val="az-Latn-AZ"/>
        </w:rPr>
        <w:endnoteReference w:id="280"/>
      </w:r>
    </w:p>
    <w:p w14:paraId="4A19C6FA" w14:textId="77777777" w:rsidR="003D78E1" w:rsidRDefault="006713DF">
      <w:pPr>
        <w:pStyle w:val="Mecelle"/>
        <w:tabs>
          <w:tab w:val="clear" w:pos="397"/>
          <w:tab w:val="left" w:pos="0"/>
        </w:tabs>
        <w:spacing w:after="60"/>
        <w:ind w:firstLine="567"/>
        <w:rPr>
          <w:lang w:val="az-Latn-AZ"/>
        </w:rPr>
      </w:pPr>
      <w:r>
        <w:rPr>
          <w:lang w:val="az-Latn-AZ"/>
        </w:rPr>
        <w:t>228.2.4. ianəçilərə qaytarılan vəsaitlər barədə, geri qaytarmanın əsası haqqında;</w:t>
      </w:r>
    </w:p>
    <w:p w14:paraId="59F33CA3" w14:textId="77777777" w:rsidR="003D78E1" w:rsidRDefault="006713DF">
      <w:pPr>
        <w:pStyle w:val="Mecelle"/>
        <w:tabs>
          <w:tab w:val="clear" w:pos="397"/>
          <w:tab w:val="left" w:pos="0"/>
        </w:tabs>
        <w:spacing w:after="60"/>
        <w:ind w:firstLine="567"/>
        <w:rPr>
          <w:lang w:val="az-Latn-AZ"/>
        </w:rPr>
      </w:pPr>
      <w:r>
        <w:rPr>
          <w:lang w:val="az-Latn-AZ"/>
        </w:rPr>
        <w:t>228.2.5. seçki fonduna daxil olmuş vəsaitin ümumi həcmi və onun xərclənmiş hissəsinin ümumi məbləği barədə.</w:t>
      </w:r>
      <w:r>
        <w:rPr>
          <w:rStyle w:val="EndnoteReference"/>
          <w:rFonts w:ascii="Palatino Linotype" w:hAnsi="Palatino Linotype" w:cs="Tahoma"/>
          <w:b w:val="0"/>
          <w:position w:val="6"/>
          <w:sz w:val="20"/>
          <w:szCs w:val="20"/>
          <w:lang w:val="az-Latn-AZ"/>
        </w:rPr>
        <w:t xml:space="preserve"> </w:t>
      </w:r>
    </w:p>
    <w:p w14:paraId="636A0E8E" w14:textId="77777777" w:rsidR="003D78E1" w:rsidRDefault="006713DF">
      <w:pPr>
        <w:pStyle w:val="StyleMecelleLeftLeft-075cmHanging125cmBefore"/>
        <w:tabs>
          <w:tab w:val="clear" w:pos="397"/>
          <w:tab w:val="left" w:pos="0"/>
        </w:tabs>
        <w:spacing w:before="360" w:after="60"/>
        <w:ind w:left="0" w:firstLine="567"/>
        <w:jc w:val="both"/>
        <w:rPr>
          <w:rStyle w:val="StyleMecelleBold"/>
          <w:bCs/>
          <w:iCs/>
          <w:strike/>
          <w:szCs w:val="22"/>
        </w:rPr>
      </w:pPr>
      <w:r>
        <w:rPr>
          <w:rStyle w:val="StyleMaddeHanging125cmBefore12ptChar"/>
          <w:strike/>
          <w:szCs w:val="22"/>
        </w:rPr>
        <w:t>Maddə 229.</w:t>
      </w:r>
      <w:r>
        <w:rPr>
          <w:strike/>
          <w:szCs w:val="22"/>
          <w:lang w:val="az-Latn-AZ"/>
        </w:rPr>
        <w:t xml:space="preserve"> </w:t>
      </w:r>
      <w:r>
        <w:rPr>
          <w:rStyle w:val="StyleBold"/>
          <w:bCs/>
          <w:caps w:val="0"/>
          <w:strike/>
          <w:color w:val="000000"/>
          <w:sz w:val="22"/>
          <w:szCs w:val="22"/>
        </w:rPr>
        <w:t>Siyasi partiyaların, siyasi partiyalar bloklarının, bələdiyyə üzvlüyünə namizədlərin aldıqları vəsaitlərin geri qaytarilmasinin</w:t>
      </w:r>
      <w:r>
        <w:rPr>
          <w:rStyle w:val="StyleMecelleBold"/>
          <w:bCs/>
          <w:iCs/>
          <w:strike/>
          <w:szCs w:val="22"/>
        </w:rPr>
        <w:t xml:space="preserve"> ardıcıllığı</w:t>
      </w:r>
    </w:p>
    <w:p w14:paraId="76BD5984" w14:textId="77777777" w:rsidR="003D78E1" w:rsidRDefault="006713DF">
      <w:pPr>
        <w:pStyle w:val="Mecelle"/>
        <w:tabs>
          <w:tab w:val="clear" w:pos="397"/>
          <w:tab w:val="left" w:pos="0"/>
        </w:tabs>
        <w:spacing w:after="60"/>
        <w:ind w:firstLine="567"/>
        <w:rPr>
          <w:lang w:val="az-Latn-AZ"/>
        </w:rPr>
      </w:pPr>
      <w:r>
        <w:rPr>
          <w:strike/>
          <w:lang w:val="az-Latn-AZ"/>
        </w:rPr>
        <w:t>Siyasi partiyaların, siyasi partiyalar bloklarının, bələdiyyə üzvlüyünə namizədlərin aldıqları vəsaitlərin geri qaytarılması qaydası bu Məcəllənin 90.5-ci — 90.7-ci maddələri ilə müəyyən edilir.</w:t>
      </w:r>
    </w:p>
    <w:p w14:paraId="5920076D"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230.</w:t>
      </w:r>
      <w:r>
        <w:rPr>
          <w:lang w:val="az-Latn-AZ"/>
        </w:rPr>
        <w:t xml:space="preserve"> </w:t>
      </w:r>
      <w:r>
        <w:rPr>
          <w:rStyle w:val="StyleBold"/>
          <w:bCs/>
          <w:caps w:val="0"/>
          <w:color w:val="000000"/>
          <w:sz w:val="22"/>
          <w:szCs w:val="18"/>
        </w:rPr>
        <w:t>Siyasi partiyalarin, siyasi partiyalar bloklarının, bələdiyyə üzvlüyünə namizədlərin, qeydə alınmış bələdiyyə üzvlüyünə namizədlərin aldıqları büdcə vəsaitlərinin geri qaytarılmasının məcburiliyi</w:t>
      </w:r>
      <w:r>
        <w:rPr>
          <w:rStyle w:val="EndnoteReference"/>
          <w:rFonts w:ascii="Palatino Linotype" w:hAnsi="Palatino Linotype"/>
          <w:bCs/>
          <w:sz w:val="20"/>
          <w:lang w:val="az-Latn-AZ"/>
        </w:rPr>
        <w:endnoteReference w:id="281"/>
      </w:r>
    </w:p>
    <w:p w14:paraId="3CC9BEC8" w14:textId="77777777" w:rsidR="003D78E1" w:rsidRDefault="006713DF">
      <w:pPr>
        <w:pStyle w:val="Mecelle"/>
        <w:tabs>
          <w:tab w:val="clear" w:pos="397"/>
          <w:tab w:val="left" w:pos="0"/>
        </w:tabs>
        <w:spacing w:after="60"/>
        <w:ind w:firstLine="567"/>
        <w:rPr>
          <w:lang w:val="az-Latn-AZ"/>
        </w:rPr>
      </w:pPr>
      <w:r>
        <w:rPr>
          <w:lang w:val="az-Latn-AZ"/>
        </w:rPr>
        <w:t xml:space="preserve">Səsvermədə iştirak etmiş və seçicilərin </w:t>
      </w:r>
      <w:r>
        <w:rPr>
          <w:rFonts w:cs="Lucida Sans Unicode"/>
          <w:lang w:val="az-Latn-AZ"/>
        </w:rPr>
        <w:t>etibarlı hesab edilən səslərinin azı 3 faizini</w:t>
      </w:r>
      <w:r>
        <w:rPr>
          <w:lang w:val="az-Latn-AZ"/>
        </w:rPr>
        <w:t xml:space="preserve"> toplamış bələdiyyə üzvlüyünə namizəd və ya seçilən sayılmış, habelə səsvermə gününədək məcburedici hallara görə namizədliyini geri götürmüş bələdiyyə üzvlüyünə qeydə alınmış namizəd, bələdiyyələrin yarısından çoxunda namizədləri qeydə alınmış siyasi partiya, siyasi partiyaların bloku səsvermə günündən sonra 15 gün müddətində </w:t>
      </w:r>
      <w:r>
        <w:rPr>
          <w:iCs/>
          <w:lang w:val="az-Latn-AZ"/>
        </w:rPr>
        <w:t>bələdiyyənin</w:t>
      </w:r>
      <w:r>
        <w:rPr>
          <w:lang w:val="az-Latn-AZ"/>
        </w:rPr>
        <w:t xml:space="preserve"> onların seçki fondlarına köçürdüyü vəsaitin xərclənməmiş hissəsini </w:t>
      </w:r>
      <w:r>
        <w:rPr>
          <w:iCs/>
          <w:lang w:val="az-Latn-AZ"/>
        </w:rPr>
        <w:t>həmin bələdiyyəyə</w:t>
      </w:r>
      <w:r>
        <w:rPr>
          <w:lang w:val="az-Latn-AZ"/>
        </w:rPr>
        <w:t xml:space="preserve"> qaytarmağa borcludur. </w:t>
      </w:r>
      <w:r>
        <w:rPr>
          <w:strike/>
          <w:lang w:val="az-Latn-AZ"/>
        </w:rPr>
        <w:t>Bu vəsait köçürüləndən sonra, göstərilən qaydada 15 gün müddətində bələdiyyələrin vəsaitləri qaytarılmalıdır.</w:t>
      </w:r>
      <w:r>
        <w:rPr>
          <w:lang w:val="az-Latn-AZ"/>
        </w:rPr>
        <w:t xml:space="preserve"> Bu müddət başa çatdıqda müvafiq bank </w:t>
      </w:r>
      <w:r>
        <w:rPr>
          <w:strike/>
          <w:lang w:val="az-Latn-AZ"/>
        </w:rPr>
        <w:t>Mərkəzi Seçki Komissiyasının və ya</w:t>
      </w:r>
      <w:r>
        <w:rPr>
          <w:lang w:val="az-Latn-AZ"/>
        </w:rPr>
        <w:t xml:space="preserve"> müvafiq bələdiyyənin məktubunda göstərilmiş pul vəsaitini mübahisəsiz qaydada </w:t>
      </w:r>
      <w:r>
        <w:rPr>
          <w:iCs/>
          <w:lang w:val="az-Latn-AZ"/>
        </w:rPr>
        <w:t>onun</w:t>
      </w:r>
      <w:r>
        <w:rPr>
          <w:lang w:val="az-Latn-AZ"/>
        </w:rPr>
        <w:t xml:space="preserve"> hesabına köçürməlidir.</w:t>
      </w:r>
      <w:r>
        <w:rPr>
          <w:rStyle w:val="EndnoteReference"/>
          <w:rFonts w:ascii="Palatino Linotype" w:hAnsi="Palatino Linotype" w:cs="Tahoma"/>
          <w:position w:val="6"/>
          <w:sz w:val="20"/>
          <w:szCs w:val="20"/>
          <w:lang w:val="az-Latn-AZ"/>
        </w:rPr>
        <w:endnoteReference w:id="282"/>
      </w:r>
    </w:p>
    <w:p w14:paraId="22A8E4DC" w14:textId="77777777" w:rsidR="003D78E1" w:rsidRDefault="006713DF">
      <w:pPr>
        <w:pStyle w:val="Mecelle"/>
        <w:tabs>
          <w:tab w:val="clear" w:pos="397"/>
          <w:tab w:val="left" w:pos="0"/>
          <w:tab w:val="left" w:pos="360"/>
        </w:tabs>
        <w:spacing w:before="360" w:after="60"/>
        <w:ind w:firstLine="567"/>
        <w:rPr>
          <w:rStyle w:val="StyleBold"/>
          <w:bCs/>
          <w:caps w:val="0"/>
          <w:color w:val="000000"/>
          <w:sz w:val="22"/>
          <w:szCs w:val="18"/>
        </w:rPr>
      </w:pPr>
      <w:r>
        <w:rPr>
          <w:rStyle w:val="StyleMaddeHanging125cmBefore12ptChar"/>
        </w:rPr>
        <w:t>Maddə 231.</w:t>
      </w:r>
      <w:r>
        <w:rPr>
          <w:lang w:val="az-Latn-AZ"/>
        </w:rPr>
        <w:t xml:space="preserve"> </w:t>
      </w:r>
      <w:r>
        <w:rPr>
          <w:rStyle w:val="StyleBold"/>
          <w:bCs/>
          <w:caps w:val="0"/>
          <w:color w:val="000000"/>
          <w:sz w:val="22"/>
          <w:szCs w:val="18"/>
        </w:rPr>
        <w:t>Siyasi partiyalar, siyasi partiyaların blokları, bələdiyyə üzvlüyünə namizədlər tərəfindən pulsuz efir vaxtının və dövri nəşrlərdə pulsuz ayrılmış yerin dəyərinin ödənilməsi</w:t>
      </w:r>
    </w:p>
    <w:p w14:paraId="44609C78" w14:textId="1330DBA1" w:rsidR="003D78E1" w:rsidRDefault="006713DF">
      <w:pPr>
        <w:pStyle w:val="Mecelle"/>
        <w:tabs>
          <w:tab w:val="clear" w:pos="397"/>
          <w:tab w:val="left" w:pos="0"/>
        </w:tabs>
        <w:spacing w:after="60"/>
        <w:ind w:firstLine="567"/>
        <w:rPr>
          <w:lang w:val="az-Latn-AZ"/>
        </w:rPr>
      </w:pPr>
      <w:r>
        <w:rPr>
          <w:lang w:val="az-Latn-AZ"/>
        </w:rPr>
        <w:t xml:space="preserve">231.1. Bu Məcəllənin 230-cu maddəsində nəzərdə tutulmayan namizəd, siyasi partiya, siyasi partiyaların bloku bu Məcəllənin 77.2, 77.3 və 77.4-cü maddələrində göstərilən </w:t>
      </w:r>
      <w:r w:rsidR="00CD3843" w:rsidRPr="00582B10">
        <w:rPr>
          <w:i/>
          <w:iCs/>
          <w:sz w:val="24"/>
          <w:szCs w:val="24"/>
          <w:lang w:val="az-Latn-AZ"/>
        </w:rPr>
        <w:t>televiziya və radio yayımçıları</w:t>
      </w:r>
      <w:r w:rsidRPr="00CD3843">
        <w:rPr>
          <w:i/>
          <w:iCs/>
          <w:lang w:val="az-Latn-AZ"/>
        </w:rPr>
        <w:t>na</w:t>
      </w:r>
      <w:r>
        <w:rPr>
          <w:lang w:val="az-Latn-AZ"/>
        </w:rPr>
        <w:t xml:space="preserve"> və dövri nəşrlərin redaksiyalarına pulsuz efir vaxtının və dövri nəşrlərdə ayrılmış yerin dəyərini tam həcmdə ödəməlidir. Göstərilən dəyər seçki fondundan yekun maliyyə hesabatının verildiyi günədək namizədlər, siyasi partiyalar, siyasi partiyaların blokları tərəfindən ödənilməlidir. Mərkəzi Seçki Komissiyası seçkilərin ümumi nəticələrinin rəsmi dərc edildiyi gündən sonra 3 gün müddətində göstərilən namizədlərin, siyasi partiyaların, siyasi partiyalar bloklarının, habelə həmin partiyaların blokunun tərkibinə daxil olmuş siyasi partiyaların siyahısını, onların ünvanını, istifadə edilmiş pulsuz efir vaxtının və dövri nəşrdə ayrılmış yerin dəyərinin ödənilməsi barədə siyasi partiyalar bloklarının birgə qərarlarından çıxarışların təsdiq edilmiş surətlərini bu Məcəllənin 77.2, 77.3 və 77.4-cü maddələrində göstərilmiş </w:t>
      </w:r>
      <w:r w:rsidR="00CD3843" w:rsidRPr="00582B10">
        <w:rPr>
          <w:i/>
          <w:iCs/>
          <w:sz w:val="24"/>
          <w:szCs w:val="24"/>
          <w:lang w:val="az-Latn-AZ"/>
        </w:rPr>
        <w:t>televiziya və radio yayımçıları</w:t>
      </w:r>
      <w:r w:rsidRPr="00CD3843">
        <w:rPr>
          <w:i/>
          <w:iCs/>
          <w:lang w:val="az-Latn-AZ"/>
        </w:rPr>
        <w:t>na</w:t>
      </w:r>
      <w:r>
        <w:rPr>
          <w:lang w:val="az-Latn-AZ"/>
        </w:rPr>
        <w:t xml:space="preserve"> və dövri nəşrlərin redaksiyalarına göndərir.</w:t>
      </w:r>
      <w:r w:rsidR="00940E9D">
        <w:rPr>
          <w:rStyle w:val="EndnoteReference"/>
          <w:lang w:val="az-Latn-AZ"/>
        </w:rPr>
        <w:endnoteReference w:id="283"/>
      </w:r>
    </w:p>
    <w:p w14:paraId="495F8B8C" w14:textId="1A6D6E5F" w:rsidR="003D78E1" w:rsidRDefault="006713DF">
      <w:pPr>
        <w:pStyle w:val="Mecelle"/>
        <w:tabs>
          <w:tab w:val="clear" w:pos="397"/>
          <w:tab w:val="left" w:pos="0"/>
        </w:tabs>
        <w:spacing w:after="60"/>
        <w:ind w:firstLine="567"/>
        <w:rPr>
          <w:lang w:val="az-Latn-AZ"/>
        </w:rPr>
      </w:pPr>
      <w:r>
        <w:rPr>
          <w:lang w:val="az-Latn-AZ"/>
        </w:rPr>
        <w:t xml:space="preserve">231.2. Bu Məcəllənin 77.2, 77.3 və 77.4-cü maddələrində göstərilən </w:t>
      </w:r>
      <w:r w:rsidR="00CD3843" w:rsidRPr="00582B10">
        <w:rPr>
          <w:i/>
          <w:iCs/>
          <w:sz w:val="24"/>
          <w:szCs w:val="24"/>
          <w:lang w:val="az-Latn-AZ"/>
        </w:rPr>
        <w:t>televiziya və radio yayımçıları</w:t>
      </w:r>
      <w:r>
        <w:rPr>
          <w:lang w:val="az-Latn-AZ"/>
        </w:rPr>
        <w:t xml:space="preserve"> və dövri nəşrlərin redaksiyaları seçkilərin ümumi nəticələrinin rəsmi dərc edildiyi gündən sonra 10 gün müddətində bu Məcəllənin 230-cu maddəsində nəzərdə tutulmayan namizədlərə, siyasi partiyalara, siyasi partiyaların bloklarına, habelə siyasi partiyaların blokuna daxil olmuş siyasi partiyalara istifadə edilmiş pulsuz efir vaxtının dəyəri və dövri nəşrdə ayrılmış yerin həcmi və dəyəri haqqında, özlərinin hüquqi ünvanı və bank rekvizitləri barəsində müvafiq məlumat göndərirlər.</w:t>
      </w:r>
    </w:p>
    <w:p w14:paraId="71795F89" w14:textId="530B7FB6" w:rsidR="003D78E1" w:rsidRDefault="006713DF">
      <w:pPr>
        <w:pStyle w:val="Mecelle"/>
        <w:tabs>
          <w:tab w:val="clear" w:pos="397"/>
          <w:tab w:val="left" w:pos="0"/>
        </w:tabs>
        <w:spacing w:after="60"/>
        <w:ind w:firstLine="567"/>
        <w:rPr>
          <w:lang w:val="az-Latn-AZ"/>
        </w:rPr>
      </w:pPr>
      <w:r>
        <w:rPr>
          <w:lang w:val="az-Latn-AZ"/>
        </w:rPr>
        <w:t xml:space="preserve">231.3. Bu Məcəllənin 80.5, 83.6 və 224.2-ci maddələrində nəzərdə tutulmuş pulsuz efir vaxtının və dövri nəşrdə ayrılmış yerin dəyəri bu Məcəllənin 80.6-cı və 83.7-ci maddələrində nəzərdə tutulmuş qaydada namizədə, siyasi partiyaya, siyasi partiyaların blokuna təqdim edilmiş efir vaxtının və dövri nəşrdə ayrılmış yerin ümumi həcminin </w:t>
      </w:r>
      <w:r w:rsidR="00CD3843" w:rsidRPr="00582B10">
        <w:rPr>
          <w:i/>
          <w:iCs/>
          <w:sz w:val="24"/>
          <w:szCs w:val="24"/>
          <w:lang w:val="az-Latn-AZ"/>
        </w:rPr>
        <w:t>televiziya və radio yayımçıları</w:t>
      </w:r>
      <w:r w:rsidRPr="00CD3843">
        <w:rPr>
          <w:i/>
          <w:iCs/>
          <w:lang w:val="az-Latn-AZ"/>
        </w:rPr>
        <w:t>nın</w:t>
      </w:r>
      <w:r>
        <w:rPr>
          <w:lang w:val="az-Latn-AZ"/>
        </w:rPr>
        <w:t xml:space="preserve"> və dövri nəşrlərin redaksiyalarının müəyyənləşdirdiyi efir vaxtının və dövri nəşrdə ayrılmış və məlumat üçün dərc edilmiş yerin qiymətinə vurulması yolu ilə müəyyən edilir.</w:t>
      </w:r>
    </w:p>
    <w:p w14:paraId="5852F744" w14:textId="53ABDA17" w:rsidR="003D78E1" w:rsidRDefault="006713DF">
      <w:pPr>
        <w:pStyle w:val="Mecelle"/>
        <w:tabs>
          <w:tab w:val="clear" w:pos="397"/>
          <w:tab w:val="left" w:pos="0"/>
        </w:tabs>
        <w:spacing w:after="60"/>
        <w:ind w:firstLine="567"/>
        <w:rPr>
          <w:lang w:val="az-Latn-AZ"/>
        </w:rPr>
      </w:pPr>
      <w:r>
        <w:rPr>
          <w:lang w:val="az-Latn-AZ"/>
        </w:rPr>
        <w:t xml:space="preserve">231.4. Siyasi partiya, siyasi partiyaların bloku bu Məcəllənin 224.2-ci maddəsində göstərilən təşviqat tədbirlərinin birgə keçirilməsi yolu ilə pulsuz efir vaxtından istifadə etdikdə hər bir siyasi partiyanın, siyasi partiyalar blokunun qaytardığı pul vəsaitinin həcmi </w:t>
      </w:r>
      <w:r w:rsidR="00940E9D" w:rsidRPr="00582B10">
        <w:rPr>
          <w:i/>
          <w:iCs/>
          <w:sz w:val="24"/>
          <w:szCs w:val="24"/>
          <w:lang w:val="az-Latn-AZ"/>
        </w:rPr>
        <w:t>televiziya və radio yayımçıları</w:t>
      </w:r>
      <w:r>
        <w:rPr>
          <w:lang w:val="az-Latn-AZ"/>
        </w:rPr>
        <w:t xml:space="preserve"> tərəfindən onların iştirak etdikləri birgə təşviqat tədbirlərinin hər birinin iştirakçılarının ümumi sayına proporsional olaraq bərabər paylarla müəyyənləşdirilir.</w:t>
      </w:r>
    </w:p>
    <w:p w14:paraId="01E4C625" w14:textId="77777777" w:rsidR="003D78E1" w:rsidRDefault="006713DF">
      <w:pPr>
        <w:pStyle w:val="Mecelle"/>
        <w:tabs>
          <w:tab w:val="clear" w:pos="397"/>
          <w:tab w:val="left" w:pos="0"/>
        </w:tabs>
        <w:spacing w:after="60"/>
        <w:ind w:firstLine="567"/>
        <w:rPr>
          <w:lang w:val="az-Latn-AZ"/>
        </w:rPr>
      </w:pPr>
      <w:r>
        <w:rPr>
          <w:lang w:val="az-Latn-AZ"/>
        </w:rPr>
        <w:t>231.5. Namizəd, siyasi partiya, siyasi partiyaların bloku pulsuz efir vaxtından bu Məcəllənin 81.5-ci maddəsi ilə nəzərdə tutulmuş qaydada və müddətdə imtina edibsə, təqdim edilmiş pulsuz efir vaxtının dəyəri ödənilmir.</w:t>
      </w:r>
    </w:p>
    <w:p w14:paraId="40923622" w14:textId="43383819" w:rsidR="003D78E1" w:rsidRDefault="006713DF">
      <w:pPr>
        <w:pStyle w:val="Mecelle"/>
        <w:tabs>
          <w:tab w:val="clear" w:pos="397"/>
          <w:tab w:val="left" w:pos="0"/>
        </w:tabs>
        <w:spacing w:after="60"/>
        <w:ind w:firstLine="567"/>
        <w:rPr>
          <w:lang w:val="az-Latn-AZ"/>
        </w:rPr>
      </w:pPr>
      <w:r>
        <w:rPr>
          <w:lang w:val="az-Latn-AZ"/>
        </w:rPr>
        <w:t xml:space="preserve">231.6. Bu Məcəllənin 77.2, 77.3 və 77.4-cü maddələrində nəzərdə tutulmuş </w:t>
      </w:r>
      <w:bookmarkStart w:id="321" w:name="_Hlk168916170"/>
      <w:r w:rsidR="00940E9D" w:rsidRPr="00582B10">
        <w:rPr>
          <w:i/>
          <w:iCs/>
          <w:sz w:val="24"/>
          <w:szCs w:val="24"/>
          <w:lang w:val="az-Latn-AZ"/>
        </w:rPr>
        <w:t>televiziya və radio yayımçıları</w:t>
      </w:r>
      <w:bookmarkEnd w:id="321"/>
      <w:r>
        <w:rPr>
          <w:lang w:val="az-Latn-AZ"/>
        </w:rPr>
        <w:t xml:space="preserve"> və dövri nəşr redaksiyaları səsvermə günündən başlayaraq 12 ay müddətində Mərkəzi Seçki Komissiyasına bu Məcəllənin 230-cu maddəsində nəzərdə tutulmuş pulsuz efir vaxtının və dövri nəşrdə ayrılmış yerin dəyərini tam ödəməmiş namizəd, siyasi partiya haqqında məlumat verirlər. Dairə seçki komissiyaları səsvermə günündən başlayaraq 12 ay müddətində bu Məcəllənin 230-cu maddəsində nəzərdə tutulmayan və seçki komissiyaları qarşısında borc öhdəliyi olan vətəndaşlar, siyasi partiyalar haqqında Mərkəzi Seçki Komissiyasına məlumat verirlər.</w:t>
      </w:r>
    </w:p>
    <w:p w14:paraId="44339523"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232.</w:t>
      </w:r>
      <w:r>
        <w:rPr>
          <w:lang w:val="az-Latn-AZ"/>
        </w:rPr>
        <w:t xml:space="preserve"> </w:t>
      </w:r>
      <w:r>
        <w:rPr>
          <w:rStyle w:val="StyleBold"/>
          <w:bCs/>
          <w:caps w:val="0"/>
          <w:color w:val="000000"/>
          <w:sz w:val="22"/>
          <w:szCs w:val="18"/>
        </w:rPr>
        <w:t>Siyasi partiyaların, siyasi partiyalar bloklarının, bələdiyyə üzvlüyünə namizədlərin seçki fondlarinin xüsusi hesabinda qalmiş pul vəsaiti</w:t>
      </w:r>
    </w:p>
    <w:p w14:paraId="09ED47F2" w14:textId="77777777" w:rsidR="003D78E1" w:rsidRDefault="006713DF">
      <w:pPr>
        <w:pStyle w:val="Mecelle"/>
        <w:tabs>
          <w:tab w:val="clear" w:pos="397"/>
          <w:tab w:val="left" w:pos="0"/>
        </w:tabs>
        <w:spacing w:after="60"/>
        <w:ind w:firstLine="567"/>
        <w:rPr>
          <w:lang w:val="az-Latn-AZ"/>
        </w:rPr>
      </w:pPr>
      <w:r>
        <w:rPr>
          <w:lang w:val="az-Latn-AZ"/>
        </w:rPr>
        <w:t>Bələdiyyə üzvlüyünə namizədlərin seçki fondlarının xüsusi hesabında qalmış pul vəsaitini dairə seçki komissiyasının yazılı göstərişinə uyğun olaraq müvafiq bank səsvermə günündən 30 gün keçdikdən sonra müvafiq bələdiyyə büdcəsinin mədaxilinə köçürməlidir.</w:t>
      </w:r>
    </w:p>
    <w:p w14:paraId="6EEDB56D"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233.</w:t>
      </w:r>
      <w:r>
        <w:rPr>
          <w:lang w:val="az-Latn-AZ"/>
        </w:rPr>
        <w:t xml:space="preserve"> </w:t>
      </w:r>
      <w:r>
        <w:rPr>
          <w:rStyle w:val="StyleBold"/>
          <w:bCs/>
          <w:caps w:val="0"/>
          <w:color w:val="000000"/>
          <w:sz w:val="22"/>
          <w:szCs w:val="18"/>
        </w:rPr>
        <w:t>Siyasi partiyalar, siyasi partiyaların blokları, bələdiyyə üzvlüyünə namizədlər tərəfindən pul vəsaitinin öz vəsaitləri hesabına geri qaytarılması</w:t>
      </w:r>
    </w:p>
    <w:p w14:paraId="3055FE60" w14:textId="77777777" w:rsidR="003D78E1" w:rsidRDefault="006713DF">
      <w:pPr>
        <w:pStyle w:val="Mecelle"/>
        <w:tabs>
          <w:tab w:val="clear" w:pos="397"/>
          <w:tab w:val="left" w:pos="0"/>
        </w:tabs>
        <w:spacing w:after="60"/>
        <w:ind w:firstLine="567"/>
        <w:rPr>
          <w:lang w:val="az-Latn-AZ"/>
        </w:rPr>
      </w:pPr>
      <w:r>
        <w:rPr>
          <w:lang w:val="az-Latn-AZ"/>
        </w:rPr>
        <w:t xml:space="preserve">233.1. Seçki fondunda pul vəsaiti olmadıqda və yaxud çatışmadıqda </w:t>
      </w:r>
      <w:r>
        <w:rPr>
          <w:strike/>
          <w:lang w:val="az-Latn-AZ"/>
        </w:rPr>
        <w:t>büdcə və</w:t>
      </w:r>
      <w:r>
        <w:rPr>
          <w:lang w:val="az-Latn-AZ"/>
        </w:rPr>
        <w:t xml:space="preserve"> bələdiyyə pul vəsaitinin qeydə alınmış namizəd, siyasi partiya, siyasi partiyaların bloku tərəfindən qaytarılması, habelə siyasi partiyalara və siyasi partiyaların bloklarına verilmiş pulsuz efir vaxtının və dövri nəşrdə ayrılmış yerin dəyərinin ödənilməsi onların öz vəsaiti hesabına həyata keçirilir.</w:t>
      </w:r>
      <w:r>
        <w:rPr>
          <w:rStyle w:val="EndnoteReference"/>
          <w:rFonts w:ascii="Palatino Linotype" w:hAnsi="Palatino Linotype" w:cs="Tahoma"/>
          <w:sz w:val="20"/>
          <w:szCs w:val="20"/>
          <w:lang w:val="az-Latn-AZ"/>
        </w:rPr>
        <w:endnoteReference w:id="284"/>
      </w:r>
    </w:p>
    <w:p w14:paraId="6E0C7261" w14:textId="77777777" w:rsidR="003D78E1" w:rsidRDefault="006713DF">
      <w:pPr>
        <w:pStyle w:val="Mecelle"/>
        <w:tabs>
          <w:tab w:val="clear" w:pos="397"/>
          <w:tab w:val="left" w:pos="0"/>
        </w:tabs>
        <w:spacing w:after="60"/>
        <w:ind w:firstLine="567"/>
        <w:rPr>
          <w:lang w:val="az-Latn-AZ"/>
        </w:rPr>
      </w:pPr>
      <w:r>
        <w:rPr>
          <w:lang w:val="az-Latn-AZ"/>
        </w:rPr>
        <w:t xml:space="preserve">233.2. Verilmiş pulsuz efir vaxtının və dövri nəşrdə ayrılmış yerin dəyərinin ödənilməsinə ayrılan </w:t>
      </w:r>
      <w:r>
        <w:rPr>
          <w:strike/>
          <w:lang w:val="az-Latn-AZ"/>
        </w:rPr>
        <w:t>büdcə və</w:t>
      </w:r>
      <w:r>
        <w:rPr>
          <w:lang w:val="az-Latn-AZ"/>
        </w:rPr>
        <w:t xml:space="preserve"> bələdiyyə vəsaitini qaytarmaq vəzifəsi siyasi partiyalar blokunun üzərinə düşdükdə, qaytarılmalı vəsait bu bloka səsvermə gününədək daxil olan siyasi partiyalar arasında bərabər paylarla bölüşdürülür, o şərtlə ki, siyasi partiyalar blokunun yaradılması haqqında Mərkəzi Seçki Komissiyasına təqdim edilmiş birgə qərarda ayrı qayda nəzərdə tutulmasın.</w:t>
      </w:r>
    </w:p>
    <w:p w14:paraId="6E8CD458" w14:textId="77777777" w:rsidR="003D78E1" w:rsidRDefault="006713DF">
      <w:pPr>
        <w:pStyle w:val="Mecelle"/>
        <w:tabs>
          <w:tab w:val="clear" w:pos="397"/>
          <w:tab w:val="left" w:pos="0"/>
        </w:tabs>
        <w:spacing w:after="60"/>
        <w:ind w:firstLine="567"/>
        <w:rPr>
          <w:lang w:val="az-Latn-AZ"/>
        </w:rPr>
      </w:pPr>
      <w:r>
        <w:rPr>
          <w:lang w:val="az-Latn-AZ"/>
        </w:rPr>
        <w:t xml:space="preserve">233.3. Bu Məcəllənin 230-cu maddəsində nəzərdə tutulmayan qeydə alınmış namizəd bu Məcəlləyə uyğun yekun maliyyə hesabatının verilməsi ilə yanaşı, müvafiq vəsaitin qaytarılmasını da öz üzərinə götürürsə, </w:t>
      </w:r>
      <w:r>
        <w:rPr>
          <w:strike/>
          <w:lang w:val="az-Latn-AZ"/>
        </w:rPr>
        <w:t>dövlət və</w:t>
      </w:r>
      <w:r>
        <w:rPr>
          <w:lang w:val="az-Latn-AZ"/>
        </w:rPr>
        <w:t xml:space="preserve"> bələdiyyə büdcəsinin geri qaytarılası vəsaitini səsvermə günündən başlayaraq 6 ay müddətində </w:t>
      </w:r>
      <w:r>
        <w:rPr>
          <w:strike/>
          <w:lang w:val="az-Latn-AZ"/>
        </w:rPr>
        <w:t>müvafiq olaraq dairə seçki komissiyasının və ya</w:t>
      </w:r>
      <w:r>
        <w:rPr>
          <w:lang w:val="az-Latn-AZ"/>
        </w:rPr>
        <w:t xml:space="preserve"> bələdiyyənin hesabına qaytara bilər.</w:t>
      </w:r>
      <w:r>
        <w:rPr>
          <w:rStyle w:val="EndnoteReference"/>
          <w:rFonts w:ascii="Palatino Linotype" w:hAnsi="Palatino Linotype" w:cs="Tahoma"/>
          <w:sz w:val="20"/>
          <w:szCs w:val="20"/>
          <w:lang w:val="az-Latn-AZ"/>
        </w:rPr>
        <w:endnoteReference w:id="285"/>
      </w:r>
    </w:p>
    <w:p w14:paraId="2BBB1D65" w14:textId="69B5D152" w:rsidR="003D78E1" w:rsidRDefault="006713DF">
      <w:pPr>
        <w:pStyle w:val="Mecelle"/>
        <w:tabs>
          <w:tab w:val="clear" w:pos="397"/>
          <w:tab w:val="left" w:pos="0"/>
        </w:tabs>
        <w:spacing w:after="60"/>
        <w:ind w:firstLine="567"/>
        <w:rPr>
          <w:lang w:val="az-Latn-AZ"/>
        </w:rPr>
      </w:pPr>
      <w:r>
        <w:rPr>
          <w:lang w:val="az-Latn-AZ"/>
        </w:rPr>
        <w:t xml:space="preserve">233.4. Bu Məcəllənin 230-cu maddəsində nəzərdə tutulmayan və bu Məcəllənin 230-cu maddəsinin tələblərini yekun maliyyə hesabatı verilənədək yerinə yetirməyən siyasi partiya, siyasi partiyaların bloku bu Məcəllə ilə müəyyənləşdirilmiş müddətdə </w:t>
      </w:r>
      <w:r>
        <w:rPr>
          <w:strike/>
          <w:lang w:val="az-Latn-AZ"/>
        </w:rPr>
        <w:t>Mərkəzi Seçki Komissiyası,</w:t>
      </w:r>
      <w:r>
        <w:rPr>
          <w:lang w:val="az-Latn-AZ"/>
        </w:rPr>
        <w:t xml:space="preserve"> </w:t>
      </w:r>
      <w:r w:rsidR="00940E9D" w:rsidRPr="00582B10">
        <w:rPr>
          <w:i/>
          <w:iCs/>
          <w:sz w:val="24"/>
          <w:szCs w:val="24"/>
          <w:lang w:val="az-Latn-AZ"/>
        </w:rPr>
        <w:t>televiziya və radio yayımçıları</w:t>
      </w:r>
      <w:r>
        <w:rPr>
          <w:lang w:val="az-Latn-AZ"/>
        </w:rPr>
        <w:t xml:space="preserve"> və dövri nəşri redaksiyaları qarşısında müvafiq pul vəsaitinin ödənilməsi haqqında öhdəlik götürübsə, </w:t>
      </w:r>
      <w:r>
        <w:rPr>
          <w:strike/>
          <w:lang w:val="az-Latn-AZ"/>
        </w:rPr>
        <w:t>dövlət və</w:t>
      </w:r>
      <w:r>
        <w:rPr>
          <w:lang w:val="az-Latn-AZ"/>
        </w:rPr>
        <w:t xml:space="preserve"> bələdiyyə büdcəsinin vəsaitlərini, habelə istifadə edilmiş pulsuz efir vaxtının və dövri nəşrdə pulsuz ayrılmış yerin dəyərini səsvermə günündən başlayaraq 6 ay müddətində ödəmək üçün onlara möhlət verilə bilər.</w:t>
      </w:r>
      <w:r>
        <w:rPr>
          <w:rStyle w:val="EndnoteReference"/>
          <w:rFonts w:ascii="Palatino Linotype" w:hAnsi="Palatino Linotype" w:cs="Tahoma"/>
          <w:sz w:val="20"/>
          <w:szCs w:val="20"/>
          <w:lang w:val="az-Latn-AZ"/>
        </w:rPr>
        <w:endnoteReference w:id="286"/>
      </w:r>
    </w:p>
    <w:p w14:paraId="4463750C" w14:textId="77777777" w:rsidR="003D78E1" w:rsidRDefault="006713DF">
      <w:pPr>
        <w:pStyle w:val="Mecelle"/>
        <w:tabs>
          <w:tab w:val="clear" w:pos="397"/>
          <w:tab w:val="left" w:pos="0"/>
        </w:tabs>
        <w:spacing w:after="60"/>
        <w:ind w:firstLine="567"/>
        <w:rPr>
          <w:lang w:val="az-Latn-AZ"/>
        </w:rPr>
      </w:pPr>
      <w:r>
        <w:rPr>
          <w:lang w:val="az-Latn-AZ"/>
        </w:rPr>
        <w:t>233.5. Bu Məcəllənin 233.3 və 233.4-cü maddələrində nəzərdə tutulan öhdəliklər icra edilmədikdə və vəsaitin qaytarılması haqqında öhdəlikdə göstərilən müddət başa çatdıqda vəsait məhkəmə qaydasında qaytarılır. Bu Məcəllənin 230-cu maddəsində nəzərdə tutulmayan və bu Məcəllənin 233.3 və 233.4-cü maddələrində göstərilən tələbləri yerinə yetirməyən qeydə alınmış namizəd, siyasi partiya, siyasi partiyalar bloku yekun maliyyə hesabatı verilənədək bu Məcəllənin 233.3-cü və 233.4-cü maddələrində göstərilən öhdəliyi götürmədikdə yekun maliyyə hesabatının verilməsi müddəti başa çatanadək pul vəsaiti məhkəmə qaydasında qaytarılır.</w:t>
      </w:r>
    </w:p>
    <w:p w14:paraId="368E2088" w14:textId="77777777" w:rsidR="003D78E1" w:rsidRDefault="006713DF">
      <w:pPr>
        <w:pStyle w:val="Mecelle"/>
        <w:tabs>
          <w:tab w:val="clear" w:pos="397"/>
          <w:tab w:val="left" w:pos="0"/>
        </w:tabs>
        <w:spacing w:after="60"/>
        <w:ind w:firstLine="567"/>
        <w:rPr>
          <w:lang w:val="az-Latn-AZ"/>
        </w:rPr>
      </w:pPr>
      <w:r>
        <w:rPr>
          <w:lang w:val="az-Latn-AZ"/>
        </w:rPr>
        <w:t>233.6. Namizəd, qeydə alınmış namizəd statusunu itirdikdə bu maddə ilə namizədlərin, qeydə alınmış namizədlərin üzərinə qoyulmuş öhdəliklər namizədin, qeydə alınmış namizəd sayılmış vətəndaşın üzərinə qoyulur. Namizəd, qeydə alınmış namizəd siyasi partiya, siyasi partiyaların bloku tərəfindən irəli sürülübsə, siyasi partiyanın, siyasi partiyalar blokunun üzərinə bu maddə ilə qoyulmuş öhdəliklər seçkilər qurtardıqda seçkilərdə iştirak etmiş siyasi partiyanın, o cümlədən siyasi partiyalar blokunun tərkibində iştirak etmiş siyasi partiyaların üzərinə qoyulur.</w:t>
      </w:r>
    </w:p>
    <w:p w14:paraId="0582CCB7" w14:textId="77777777" w:rsidR="003D78E1" w:rsidRDefault="006713DF">
      <w:pPr>
        <w:pStyle w:val="Mecelle"/>
        <w:tabs>
          <w:tab w:val="clear" w:pos="397"/>
          <w:tab w:val="left" w:pos="0"/>
        </w:tabs>
        <w:spacing w:after="60"/>
        <w:ind w:firstLine="567"/>
        <w:rPr>
          <w:lang w:val="az-Latn-AZ"/>
        </w:rPr>
      </w:pPr>
      <w:r>
        <w:rPr>
          <w:lang w:val="az-Latn-AZ"/>
        </w:rPr>
        <w:t xml:space="preserve">233.7. Mərkəzi Seçki Komissiyası əsas seçkilərin, təkrar və ya əlavə seçkilərin təyin edilməsi haqqında qərarın rəsmi dərcindən sonra bu Məcəllənin 230-cu maddəsində nəzərdə tutulan və </w:t>
      </w:r>
      <w:r>
        <w:rPr>
          <w:strike/>
          <w:lang w:val="az-Latn-AZ"/>
        </w:rPr>
        <w:t>seçki komissiyaları,</w:t>
      </w:r>
      <w:r>
        <w:rPr>
          <w:lang w:val="az-Latn-AZ"/>
        </w:rPr>
        <w:t xml:space="preserve"> bələdiyyələr qarşısında borc öhdəliyi olan vətəndaşların siyahısını dairə seçki komissiyalarına onların yaradılması günündən başlayaraq 5 gün müddətində göndərir.</w:t>
      </w:r>
      <w:r>
        <w:rPr>
          <w:rStyle w:val="EndnoteReference"/>
          <w:rFonts w:ascii="Palatino Linotype" w:hAnsi="Palatino Linotype" w:cs="Tahoma"/>
          <w:sz w:val="20"/>
          <w:szCs w:val="20"/>
          <w:lang w:val="az-Latn-AZ"/>
        </w:rPr>
        <w:endnoteReference w:id="287"/>
      </w:r>
    </w:p>
    <w:p w14:paraId="05F42AA7" w14:textId="77777777" w:rsidR="003D78E1" w:rsidRDefault="006713DF">
      <w:pPr>
        <w:pStyle w:val="Mecelle"/>
        <w:tabs>
          <w:tab w:val="clear" w:pos="397"/>
          <w:tab w:val="left" w:pos="0"/>
        </w:tabs>
        <w:spacing w:after="60"/>
        <w:ind w:firstLine="567"/>
        <w:rPr>
          <w:lang w:val="az-Latn-AZ"/>
        </w:rPr>
      </w:pPr>
      <w:r>
        <w:rPr>
          <w:strike/>
          <w:lang w:val="az-Latn-AZ"/>
        </w:rPr>
        <w:t>233.8. Əsas, təkrar və əlavə seçkilərdə bu Məcəllənin 230-cu maddəsində nəzərdə tutulan və seçkilərin təyin edilməsi haqqında qərarın rəsmi dərc edildiyi gün seçki komissiyası qarşısında büdcə vəsaiti üzrə borcu olan vətəndaşın, irəli sürüldüyü seçki dairəsindən asılı olmayaraq, dövlət büdcəsindən və ya bələdiyyədən vəsait almağa hüququ yoxdur.</w:t>
      </w:r>
      <w:r>
        <w:rPr>
          <w:rStyle w:val="EndnoteReference"/>
          <w:rFonts w:ascii="Palatino Linotype" w:hAnsi="Palatino Linotype" w:cs="Tahoma"/>
          <w:sz w:val="20"/>
          <w:szCs w:val="20"/>
          <w:lang w:val="az-Latn-AZ"/>
        </w:rPr>
        <w:endnoteReference w:id="288"/>
      </w:r>
    </w:p>
    <w:p w14:paraId="0314F58E" w14:textId="77777777" w:rsidR="003D78E1" w:rsidRDefault="003D78E1">
      <w:pPr>
        <w:pStyle w:val="FESL"/>
        <w:spacing w:after="60"/>
        <w:rPr>
          <w:lang w:val="az-Latn-AZ"/>
        </w:rPr>
      </w:pPr>
    </w:p>
    <w:p w14:paraId="561CF47E" w14:textId="77777777" w:rsidR="003D78E1" w:rsidRDefault="006713DF">
      <w:pPr>
        <w:pStyle w:val="FESL"/>
        <w:spacing w:after="60"/>
        <w:rPr>
          <w:lang w:val="az-Latn-AZ"/>
        </w:rPr>
      </w:pPr>
      <w:r>
        <w:rPr>
          <w:lang w:val="az-Latn-AZ"/>
        </w:rPr>
        <w:t>Otuz səkkizinci fəsil</w:t>
      </w:r>
    </w:p>
    <w:p w14:paraId="2FDC708D" w14:textId="77777777" w:rsidR="003D78E1" w:rsidRDefault="006713DF">
      <w:pPr>
        <w:pStyle w:val="Heading2"/>
        <w:spacing w:after="60"/>
        <w:rPr>
          <w:rFonts w:ascii="Palatino Linotype" w:hAnsi="Palatino Linotype"/>
          <w:lang w:val="az-Latn-AZ"/>
        </w:rPr>
      </w:pPr>
      <w:bookmarkStart w:id="322" w:name="_Toc90979948"/>
      <w:bookmarkStart w:id="323" w:name="_Toc91040309"/>
      <w:r>
        <w:rPr>
          <w:rFonts w:ascii="Palatino Linotype" w:hAnsi="Palatino Linotype"/>
          <w:lang w:val="az-Latn-AZ"/>
        </w:rPr>
        <w:t>BƏLƏDİYYƏ SEÇKİLƏRİNİN KEÇİRİLMƏSİ VƏ SEÇKİLƏRİN NƏTİCƏLƏRİNİN MÜƏYYƏN OLUNMASI</w:t>
      </w:r>
      <w:bookmarkEnd w:id="322"/>
      <w:bookmarkEnd w:id="323"/>
    </w:p>
    <w:p w14:paraId="36D6957C"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324" w:name="_Toc90979949"/>
      <w:r>
        <w:rPr>
          <w:rStyle w:val="StyleMaddeHanging125cmBefore12ptChar"/>
          <w:szCs w:val="22"/>
        </w:rPr>
        <w:t>Maddə 234.</w:t>
      </w:r>
      <w:r>
        <w:rPr>
          <w:lang w:val="az-Latn-AZ"/>
        </w:rPr>
        <w:t xml:space="preserve"> </w:t>
      </w:r>
      <w:r>
        <w:rPr>
          <w:rStyle w:val="StyleBold"/>
          <w:bCs/>
          <w:caps w:val="0"/>
          <w:color w:val="000000"/>
          <w:sz w:val="22"/>
          <w:szCs w:val="18"/>
        </w:rPr>
        <w:t>Bələdiyyə seçkiləri zamanı səsvermə üçün otaq</w:t>
      </w:r>
      <w:bookmarkEnd w:id="324"/>
    </w:p>
    <w:p w14:paraId="61317BBA" w14:textId="77777777" w:rsidR="003D78E1" w:rsidRDefault="006713DF">
      <w:pPr>
        <w:pStyle w:val="Mecelle"/>
        <w:tabs>
          <w:tab w:val="clear" w:pos="397"/>
          <w:tab w:val="left" w:pos="0"/>
        </w:tabs>
        <w:spacing w:after="60"/>
        <w:ind w:firstLine="567"/>
        <w:rPr>
          <w:lang w:val="az-Latn-AZ"/>
        </w:rPr>
      </w:pPr>
      <w:r>
        <w:rPr>
          <w:lang w:val="az-Latn-AZ"/>
        </w:rPr>
        <w:t>234.1. Bələdiyyə seçkiləri zamanı səsvermə otağı bu Məcəllənin 98-ci maddəsinin tələblərinə uyğun təşkil edilir.</w:t>
      </w:r>
    </w:p>
    <w:p w14:paraId="42648BED" w14:textId="77777777" w:rsidR="003D78E1" w:rsidRDefault="006713DF">
      <w:pPr>
        <w:pStyle w:val="Mecelle"/>
        <w:tabs>
          <w:tab w:val="clear" w:pos="397"/>
          <w:tab w:val="left" w:pos="0"/>
        </w:tabs>
        <w:spacing w:after="60"/>
        <w:ind w:firstLine="567"/>
        <w:rPr>
          <w:lang w:val="az-Latn-AZ"/>
        </w:rPr>
      </w:pPr>
      <w:r>
        <w:rPr>
          <w:lang w:val="az-Latn-AZ"/>
        </w:rPr>
        <w:t>234.2. Məntəqə seçki komissiyası səsvermə otağında və ya bilavasitə otağın qarşısında seçki bülleteninin nümunəsini, namizədləri qeydə alınmış siyasi partiyalar, siyasi partiyaların blokları haqqında məlumatları, müvafiq birmandatlı seçki dairəsi üzrə qeydə alınmış bütün namizədlərin soyadı, adı, atasının adı, doğum tarixi, təhsili, əsas iş (və ya xidmət) yeri və tutduğu vəzifəsi (bu olmadıqda — fəaliyyət növü), yaşayış yeri, namizədliyini kimin irəli sürməsi haqqında məlumatları məlumat lövhəsində yerləşdirir.</w:t>
      </w:r>
    </w:p>
    <w:p w14:paraId="2658D885" w14:textId="77777777" w:rsidR="003D78E1" w:rsidRDefault="006713DF">
      <w:pPr>
        <w:pStyle w:val="Mecelle"/>
        <w:tabs>
          <w:tab w:val="clear" w:pos="397"/>
          <w:tab w:val="left" w:pos="0"/>
        </w:tabs>
        <w:spacing w:after="60"/>
        <w:ind w:firstLine="567"/>
        <w:rPr>
          <w:lang w:val="az-Latn-AZ"/>
        </w:rPr>
      </w:pPr>
      <w:r>
        <w:rPr>
          <w:lang w:val="az-Latn-AZ"/>
        </w:rPr>
        <w:t>234.3. Namizədlər, siyasi partiyalar, siyasi partiyaların blokları haqqında məlumatlar seçki bülletenində nəzərdə tutulmuş qaydada və ardıcıllıqla yerləşdirilir.</w:t>
      </w:r>
    </w:p>
    <w:p w14:paraId="39771C7E"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325" w:name="_Toc90979950"/>
      <w:r>
        <w:rPr>
          <w:rStyle w:val="StyleMaddeHanging125cmBefore12ptChar"/>
          <w:szCs w:val="22"/>
        </w:rPr>
        <w:t>Maddə 235.</w:t>
      </w:r>
      <w:r>
        <w:rPr>
          <w:lang w:val="az-Latn-AZ"/>
        </w:rPr>
        <w:t xml:space="preserve"> </w:t>
      </w:r>
      <w:r>
        <w:rPr>
          <w:rStyle w:val="StyleBold"/>
          <w:bCs/>
          <w:caps w:val="0"/>
          <w:color w:val="000000"/>
          <w:sz w:val="22"/>
          <w:szCs w:val="18"/>
        </w:rPr>
        <w:t>Bələdiyyə seçkiləri zamanı seçki bülletenləri</w:t>
      </w:r>
      <w:bookmarkEnd w:id="325"/>
    </w:p>
    <w:p w14:paraId="298CCDC4" w14:textId="77777777" w:rsidR="003D78E1" w:rsidRDefault="006713DF">
      <w:pPr>
        <w:pStyle w:val="Mecelle"/>
        <w:tabs>
          <w:tab w:val="clear" w:pos="397"/>
          <w:tab w:val="left" w:pos="0"/>
        </w:tabs>
        <w:spacing w:after="60"/>
        <w:ind w:firstLine="567"/>
        <w:rPr>
          <w:lang w:val="az-Latn-AZ"/>
        </w:rPr>
      </w:pPr>
      <w:bookmarkStart w:id="326" w:name="_Toc90979951"/>
      <w:r>
        <w:rPr>
          <w:lang w:val="az-Latn-AZ"/>
        </w:rPr>
        <w:t>235.1. Bələdiyyə seçkilərinin keçirilməsi üçün seçki bülletenləri bu Məcəllənin 99-cu maddəsində nəzərdə tutulmuş qaydada hazırlanır.</w:t>
      </w:r>
      <w:bookmarkEnd w:id="326"/>
    </w:p>
    <w:p w14:paraId="19BE9054" w14:textId="77777777" w:rsidR="003D78E1" w:rsidRDefault="006713DF">
      <w:pPr>
        <w:pStyle w:val="Mecelle"/>
        <w:tabs>
          <w:tab w:val="clear" w:pos="397"/>
          <w:tab w:val="left" w:pos="0"/>
        </w:tabs>
        <w:spacing w:after="60"/>
        <w:ind w:firstLine="567"/>
        <w:rPr>
          <w:lang w:val="az-Latn-AZ"/>
        </w:rPr>
      </w:pPr>
      <w:r>
        <w:rPr>
          <w:lang w:val="az-Latn-AZ"/>
        </w:rPr>
        <w:t>235.2. Hər bir bələdiyyəyə seçkilərin keçirilməsi üçün ayrıca seçki bülletenləri hazırlanır.</w:t>
      </w:r>
    </w:p>
    <w:p w14:paraId="3EB39BDD" w14:textId="77777777" w:rsidR="003D78E1" w:rsidRDefault="006713DF">
      <w:pPr>
        <w:pStyle w:val="Mecelle"/>
        <w:tabs>
          <w:tab w:val="clear" w:pos="397"/>
          <w:tab w:val="left" w:pos="0"/>
        </w:tabs>
        <w:spacing w:after="60"/>
        <w:ind w:firstLine="567"/>
        <w:rPr>
          <w:lang w:val="az-Latn-AZ"/>
        </w:rPr>
      </w:pPr>
      <w:bookmarkStart w:id="327" w:name="_Toc90979952"/>
      <w:r>
        <w:rPr>
          <w:lang w:val="az-Latn-AZ"/>
        </w:rPr>
        <w:t>235.3. Seçki bülleteninin hansı bələdiyyəyə seçkilərin keçirilməsi üçün nəzərdə tutulduğu başlığında göstərilməlidir.</w:t>
      </w:r>
      <w:bookmarkEnd w:id="327"/>
    </w:p>
    <w:p w14:paraId="0B6F53B7" w14:textId="77777777" w:rsidR="003D78E1" w:rsidRDefault="006713DF">
      <w:pPr>
        <w:pStyle w:val="Mecelle"/>
        <w:tabs>
          <w:tab w:val="clear" w:pos="397"/>
          <w:tab w:val="left" w:pos="0"/>
        </w:tabs>
        <w:spacing w:after="60"/>
        <w:ind w:firstLine="567"/>
        <w:rPr>
          <w:lang w:val="az-Latn-AZ"/>
        </w:rPr>
      </w:pPr>
      <w:r>
        <w:rPr>
          <w:lang w:val="az-Latn-AZ"/>
        </w:rPr>
        <w:t>235.4. Bələdiyyə seçkiləri üzrə seçki bülletenində bələdiyyə üzvlüyünə namizədlərin soyadı, adı və atasının adı, təxəllüsü, doğum tarixi, yaşayış yeri, əsas iş və ya xidmət yeri (bu olmadıqda — fəaliyyət növü), habelə qeydə alınmış bələdiyyə üzvlüyünə namizədi kimin irəli sürdüyü göstərilməlidir.</w:t>
      </w:r>
    </w:p>
    <w:p w14:paraId="48EB5292" w14:textId="77777777" w:rsidR="003D78E1" w:rsidRDefault="006713DF">
      <w:pPr>
        <w:pStyle w:val="Mecelle"/>
        <w:tabs>
          <w:tab w:val="clear" w:pos="397"/>
          <w:tab w:val="left" w:pos="0"/>
        </w:tabs>
        <w:spacing w:after="60"/>
        <w:ind w:firstLine="567"/>
        <w:rPr>
          <w:lang w:val="az-Latn-AZ"/>
        </w:rPr>
      </w:pPr>
      <w:r>
        <w:rPr>
          <w:lang w:val="az-Latn-AZ"/>
        </w:rPr>
        <w:t>235.5. Seçki bülletenində bu Məcəllənin 54-cü maddəsinə uyğun olaraq qeydə alınmış bələdiyyə üzvlüyünə namizədin mənsub olduğu siyasi partiyanın qısa adı göstərilməlidir.</w:t>
      </w:r>
    </w:p>
    <w:p w14:paraId="06CB82A2" w14:textId="77777777" w:rsidR="003D78E1" w:rsidRDefault="006713DF">
      <w:pPr>
        <w:pStyle w:val="Mecelle"/>
        <w:tabs>
          <w:tab w:val="clear" w:pos="397"/>
          <w:tab w:val="left" w:pos="0"/>
        </w:tabs>
        <w:spacing w:after="60"/>
        <w:ind w:firstLine="567"/>
        <w:rPr>
          <w:lang w:val="az-Latn-AZ"/>
        </w:rPr>
      </w:pPr>
      <w:r>
        <w:rPr>
          <w:lang w:val="az-Latn-AZ"/>
        </w:rPr>
        <w:t>235.6. Seçki bülletenində bu Məcəllənin 53-cü maddəsinə uyğun olaraq qeydiyyatdan keçmiş bələdiyyə üzvlüyünə namizədin partiya mənsubiyyəti onun arzusu ilə göstərilə bilər.</w:t>
      </w:r>
    </w:p>
    <w:p w14:paraId="485F414A" w14:textId="77777777" w:rsidR="003D78E1" w:rsidRDefault="006713DF">
      <w:pPr>
        <w:pStyle w:val="Mecelle"/>
        <w:tabs>
          <w:tab w:val="clear" w:pos="397"/>
          <w:tab w:val="left" w:pos="0"/>
        </w:tabs>
        <w:spacing w:after="60"/>
        <w:ind w:firstLine="567"/>
        <w:rPr>
          <w:lang w:val="az-Latn-AZ"/>
        </w:rPr>
      </w:pPr>
      <w:r>
        <w:rPr>
          <w:lang w:val="az-Latn-AZ"/>
        </w:rPr>
        <w:t>235.7. Seçki bülletenində namizədin soyadından sağda boş kvadrat yerləşdirilir.</w:t>
      </w:r>
    </w:p>
    <w:p w14:paraId="095895D1"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328" w:name="_Toc90979953"/>
      <w:r>
        <w:rPr>
          <w:rStyle w:val="StyleMaddeHanging125cmBefore12ptChar"/>
          <w:szCs w:val="22"/>
        </w:rPr>
        <w:t>Maddə 236.</w:t>
      </w:r>
      <w:r>
        <w:rPr>
          <w:lang w:val="az-Latn-AZ"/>
        </w:rPr>
        <w:t xml:space="preserve"> </w:t>
      </w:r>
      <w:r>
        <w:rPr>
          <w:rStyle w:val="StyleBold"/>
          <w:bCs/>
          <w:caps w:val="0"/>
          <w:color w:val="000000"/>
          <w:sz w:val="22"/>
          <w:szCs w:val="18"/>
        </w:rPr>
        <w:t>Bələdiyyə seçkiləri zamanı səsvermə qaydası</w:t>
      </w:r>
      <w:bookmarkEnd w:id="328"/>
    </w:p>
    <w:p w14:paraId="267835EA" w14:textId="77777777" w:rsidR="003D78E1" w:rsidRDefault="006713DF">
      <w:pPr>
        <w:pStyle w:val="Mecelle"/>
        <w:tabs>
          <w:tab w:val="clear" w:pos="397"/>
          <w:tab w:val="left" w:pos="0"/>
        </w:tabs>
        <w:spacing w:after="60"/>
        <w:ind w:firstLine="567"/>
        <w:rPr>
          <w:lang w:val="az-Latn-AZ"/>
        </w:rPr>
      </w:pPr>
      <w:r>
        <w:rPr>
          <w:lang w:val="az-Latn-AZ"/>
        </w:rPr>
        <w:t>236.1. Bələdiyyə seçkiləri zamanı səsvermə bu Məcəllənin 104-cü və 105-ci maddələrinə uyğun olaraq keçirilir.</w:t>
      </w:r>
    </w:p>
    <w:p w14:paraId="6CB91451" w14:textId="77777777" w:rsidR="003D78E1" w:rsidRDefault="006713DF">
      <w:pPr>
        <w:pStyle w:val="Mecelle"/>
        <w:tabs>
          <w:tab w:val="clear" w:pos="397"/>
          <w:tab w:val="left" w:pos="0"/>
        </w:tabs>
        <w:spacing w:after="60"/>
        <w:ind w:firstLine="567"/>
        <w:rPr>
          <w:lang w:val="az-Latn-AZ"/>
        </w:rPr>
      </w:pPr>
      <w:r>
        <w:rPr>
          <w:lang w:val="az-Latn-AZ"/>
        </w:rPr>
        <w:t>236.1.2. Seçici seçki bülletenində lehinə səs verəcəyi namizədlərin soyadından sağdakı kvadratlarda müvafiq bələdiyyə üzvlərinin sayına bərabər və ya bu saydan az sayda işarə qoyur.</w:t>
      </w:r>
    </w:p>
    <w:p w14:paraId="134D5E1E" w14:textId="77777777" w:rsidR="003D78E1" w:rsidRDefault="006713DF">
      <w:pPr>
        <w:pStyle w:val="Mecelle"/>
        <w:tabs>
          <w:tab w:val="clear" w:pos="397"/>
          <w:tab w:val="left" w:pos="0"/>
        </w:tabs>
        <w:spacing w:after="60"/>
        <w:ind w:firstLine="567"/>
        <w:rPr>
          <w:lang w:val="az-Latn-AZ"/>
        </w:rPr>
      </w:pPr>
      <w:r>
        <w:rPr>
          <w:lang w:val="az-Latn-AZ"/>
        </w:rPr>
        <w:t>236.1.3. İşarə qoyulmuş kvadratların sayı bələdiyyə üzvlərinin sayından çoxdursa, səs etibarsız sayılır.</w:t>
      </w:r>
    </w:p>
    <w:p w14:paraId="1A204D96" w14:textId="77777777" w:rsidR="003D78E1" w:rsidRDefault="006713DF">
      <w:pPr>
        <w:pStyle w:val="Mecelle"/>
        <w:tabs>
          <w:tab w:val="clear" w:pos="397"/>
          <w:tab w:val="left" w:pos="0"/>
        </w:tabs>
        <w:spacing w:after="60"/>
        <w:ind w:firstLine="567"/>
        <w:rPr>
          <w:lang w:val="az-Latn-AZ"/>
        </w:rPr>
      </w:pPr>
      <w:r>
        <w:rPr>
          <w:lang w:val="az-Latn-AZ"/>
        </w:rPr>
        <w:t>236.1.4. Boş kvadratlarda heç bir işarə qoyulmamış səs etibarsız sayılır.</w:t>
      </w:r>
    </w:p>
    <w:p w14:paraId="644D3F2B"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237.</w:t>
      </w:r>
      <w:r>
        <w:rPr>
          <w:lang w:val="az-Latn-AZ"/>
        </w:rPr>
        <w:t xml:space="preserve"> </w:t>
      </w:r>
      <w:r>
        <w:rPr>
          <w:rStyle w:val="StyleBold"/>
          <w:bCs/>
          <w:caps w:val="0"/>
          <w:color w:val="000000"/>
          <w:sz w:val="22"/>
          <w:szCs w:val="18"/>
        </w:rPr>
        <w:t>Bələdiyyə seçkiləri zamanı seçki məntəqəsində səslərin hesablanması</w:t>
      </w:r>
    </w:p>
    <w:p w14:paraId="027D3FFF" w14:textId="77777777" w:rsidR="003D78E1" w:rsidRDefault="006713DF">
      <w:pPr>
        <w:pStyle w:val="Mecelle"/>
        <w:tabs>
          <w:tab w:val="clear" w:pos="397"/>
          <w:tab w:val="left" w:pos="0"/>
        </w:tabs>
        <w:spacing w:after="60"/>
        <w:ind w:firstLine="567"/>
        <w:rPr>
          <w:lang w:val="az-Latn-AZ"/>
        </w:rPr>
      </w:pPr>
      <w:r>
        <w:rPr>
          <w:lang w:val="az-Latn-AZ"/>
        </w:rPr>
        <w:t>237.1. Seçki məntəqəsində səslərin hesablanması bu Məcəllənin 106-cı maddəsinə uyğun həyata keçirilir.</w:t>
      </w:r>
    </w:p>
    <w:p w14:paraId="1A0CD848" w14:textId="77777777" w:rsidR="003D78E1" w:rsidRDefault="006713DF">
      <w:pPr>
        <w:pStyle w:val="Mecelle"/>
        <w:tabs>
          <w:tab w:val="clear" w:pos="397"/>
          <w:tab w:val="left" w:pos="0"/>
        </w:tabs>
        <w:spacing w:after="60"/>
        <w:ind w:firstLine="567"/>
        <w:rPr>
          <w:lang w:val="az-Latn-AZ"/>
        </w:rPr>
      </w:pPr>
      <w:bookmarkStart w:id="329" w:name="_Toc90979954"/>
      <w:r>
        <w:rPr>
          <w:lang w:val="az-Latn-AZ"/>
        </w:rPr>
        <w:t>237.2. Məntəqə seçki komissiyasının protokoluna bu Məcəllənin 100.2-ci maddəsində göstərilənlərlə yanaşı, aşağıdakı məlumatlar daxil edilir:</w:t>
      </w:r>
      <w:bookmarkEnd w:id="329"/>
    </w:p>
    <w:p w14:paraId="79D1EFF0" w14:textId="77777777" w:rsidR="003D78E1" w:rsidRDefault="006713DF">
      <w:pPr>
        <w:pStyle w:val="Mecelle"/>
        <w:tabs>
          <w:tab w:val="clear" w:pos="397"/>
          <w:tab w:val="left" w:pos="0"/>
        </w:tabs>
        <w:spacing w:after="60"/>
        <w:ind w:firstLine="567"/>
        <w:rPr>
          <w:lang w:val="az-Latn-AZ"/>
        </w:rPr>
      </w:pPr>
      <w:r>
        <w:rPr>
          <w:lang w:val="az-Latn-AZ"/>
        </w:rPr>
        <w:t>237.2.1. seçki bülleteninə daxil edilmiş namizədlərin soyadı, adı, atasının adı, bunlar eyni olduqda isə namizədlər haqqında digər məlumat;</w:t>
      </w:r>
    </w:p>
    <w:p w14:paraId="05EEBA5C" w14:textId="77777777" w:rsidR="003D78E1" w:rsidRDefault="006713DF">
      <w:pPr>
        <w:pStyle w:val="Mecelle"/>
        <w:tabs>
          <w:tab w:val="clear" w:pos="397"/>
          <w:tab w:val="left" w:pos="0"/>
        </w:tabs>
        <w:spacing w:after="60"/>
        <w:ind w:firstLine="567"/>
        <w:rPr>
          <w:lang w:val="az-Latn-AZ"/>
        </w:rPr>
      </w:pPr>
      <w:r>
        <w:rPr>
          <w:lang w:val="az-Latn-AZ"/>
        </w:rPr>
        <w:t>237.2.2. hər bir namizədin lehinə verilmiş səslərin sayı.</w:t>
      </w:r>
    </w:p>
    <w:p w14:paraId="32700BC0"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238.</w:t>
      </w:r>
      <w:r>
        <w:rPr>
          <w:lang w:val="az-Latn-AZ"/>
        </w:rPr>
        <w:t xml:space="preserve"> </w:t>
      </w:r>
      <w:r>
        <w:rPr>
          <w:rStyle w:val="StyleBold"/>
          <w:bCs/>
          <w:caps w:val="0"/>
          <w:color w:val="000000"/>
          <w:sz w:val="22"/>
          <w:szCs w:val="18"/>
        </w:rPr>
        <w:t>Dairə seçki komissiyası tərəfindən səsvermənin nəticələrinin müəyyən edilməsi</w:t>
      </w:r>
    </w:p>
    <w:p w14:paraId="0F7FA4A9" w14:textId="77777777" w:rsidR="003D78E1" w:rsidRDefault="006713DF">
      <w:pPr>
        <w:pStyle w:val="Mecelle"/>
        <w:tabs>
          <w:tab w:val="clear" w:pos="397"/>
          <w:tab w:val="left" w:pos="0"/>
        </w:tabs>
        <w:spacing w:after="60"/>
        <w:ind w:firstLine="567"/>
        <w:rPr>
          <w:lang w:val="az-Latn-AZ"/>
        </w:rPr>
      </w:pPr>
      <w:r>
        <w:rPr>
          <w:lang w:val="az-Latn-AZ"/>
        </w:rPr>
        <w:t>238.1. Dairə seçki komissiyasında səslərin hesablanması bu Məcəllənin 107-ci maddəsinə uyğun aparılır.</w:t>
      </w:r>
    </w:p>
    <w:p w14:paraId="2EDCAE0E" w14:textId="77777777" w:rsidR="003D78E1" w:rsidRDefault="006713DF">
      <w:pPr>
        <w:pStyle w:val="Mecelle"/>
        <w:tabs>
          <w:tab w:val="clear" w:pos="397"/>
          <w:tab w:val="left" w:pos="0"/>
        </w:tabs>
        <w:spacing w:after="60"/>
        <w:ind w:firstLine="567"/>
        <w:rPr>
          <w:lang w:val="az-Latn-AZ"/>
        </w:rPr>
      </w:pPr>
      <w:bookmarkStart w:id="330" w:name="_Toc90979955"/>
      <w:r>
        <w:rPr>
          <w:lang w:val="az-Latn-AZ"/>
        </w:rPr>
        <w:t>238.2. Səsvermə günündən ən geci 2 gün keçənədək dairə seçki komissiyası çoxmandatlı seçki dairəsi üzrə seçkilərin yekunlarını müəyyən edir.</w:t>
      </w:r>
      <w:bookmarkEnd w:id="330"/>
    </w:p>
    <w:p w14:paraId="630E0D93" w14:textId="77777777" w:rsidR="003D78E1" w:rsidRDefault="006713DF">
      <w:pPr>
        <w:pStyle w:val="Mecelle"/>
        <w:tabs>
          <w:tab w:val="clear" w:pos="397"/>
          <w:tab w:val="left" w:pos="0"/>
        </w:tabs>
        <w:spacing w:after="60"/>
        <w:ind w:firstLine="567"/>
        <w:rPr>
          <w:lang w:val="az-Latn-AZ"/>
        </w:rPr>
      </w:pPr>
      <w:r>
        <w:rPr>
          <w:lang w:val="az-Latn-AZ"/>
        </w:rPr>
        <w:t>238.3. Seçkilərdə iştirak edən və seçicilərin ən çox səsini toplayan namizədlər bələdiyyə üzvlərinin sayına bərabər olaraq müvafiq bələdiyyəyə üzv seçilmiş hesab edilirlər.</w:t>
      </w:r>
    </w:p>
    <w:p w14:paraId="2D2BACFA" w14:textId="77777777" w:rsidR="003D78E1" w:rsidRDefault="006713DF">
      <w:pPr>
        <w:pStyle w:val="Mecelle"/>
        <w:tabs>
          <w:tab w:val="clear" w:pos="397"/>
          <w:tab w:val="left" w:pos="0"/>
        </w:tabs>
        <w:spacing w:after="60"/>
        <w:ind w:firstLine="567"/>
        <w:rPr>
          <w:lang w:val="az-Latn-AZ"/>
        </w:rPr>
      </w:pPr>
      <w:r>
        <w:rPr>
          <w:lang w:val="az-Latn-AZ"/>
        </w:rPr>
        <w:t>238.4. Dairə seçki komissiyasının protokolunda bələdiyyəyə üzv seçilmiş namizədlərin soyadı, adı və atasının adı göstərilir.</w:t>
      </w:r>
    </w:p>
    <w:p w14:paraId="7F97ADDC"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331" w:name="_Toc90979956"/>
      <w:r>
        <w:rPr>
          <w:rStyle w:val="StyleMaddeHanging125cmBefore12ptChar"/>
          <w:szCs w:val="22"/>
        </w:rPr>
        <w:t>Maddə 239.</w:t>
      </w:r>
      <w:r>
        <w:rPr>
          <w:lang w:val="az-Latn-AZ"/>
        </w:rPr>
        <w:t xml:space="preserve"> </w:t>
      </w:r>
      <w:r>
        <w:rPr>
          <w:rStyle w:val="StyleBold"/>
          <w:bCs/>
          <w:caps w:val="0"/>
          <w:color w:val="000000"/>
          <w:sz w:val="22"/>
          <w:szCs w:val="18"/>
        </w:rPr>
        <w:t>Bələdiyyə seçkilərinin yekunlarının yoxlanılması və təsdiqi</w:t>
      </w:r>
      <w:bookmarkEnd w:id="331"/>
    </w:p>
    <w:p w14:paraId="78F5D637" w14:textId="77777777" w:rsidR="003D78E1" w:rsidRDefault="006713DF">
      <w:pPr>
        <w:pStyle w:val="Mecelle"/>
        <w:tabs>
          <w:tab w:val="clear" w:pos="397"/>
          <w:tab w:val="left" w:pos="0"/>
        </w:tabs>
        <w:spacing w:after="60"/>
        <w:ind w:firstLine="567"/>
        <w:rPr>
          <w:lang w:val="az-Latn-AZ"/>
        </w:rPr>
      </w:pPr>
      <w:r>
        <w:rPr>
          <w:lang w:val="az-Latn-AZ"/>
        </w:rPr>
        <w:t>Mərkəzi Seçki Komissiyası səsvermə günündən başlayaraq ən geci 20 gün müddətində dairə seçki komissiyalarının protokollarını (bu Məcəlləyə uyğun olaraq əlavə edilən sənədlərlə birlikdə) yoxlayır və bu Məcəllənin 108-ci maddəsinə uyğun olaraq seçkilərin ümumi yekunları haqqında protokol tərtib edir.</w:t>
      </w:r>
    </w:p>
    <w:p w14:paraId="0A280195"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332" w:name="_Toc90979957"/>
      <w:r>
        <w:rPr>
          <w:rStyle w:val="StyleMaddeHanging125cmBefore12ptChar"/>
          <w:szCs w:val="22"/>
        </w:rPr>
        <w:t>Maddə 240.</w:t>
      </w:r>
      <w:r>
        <w:rPr>
          <w:lang w:val="az-Latn-AZ"/>
        </w:rPr>
        <w:t xml:space="preserve"> </w:t>
      </w:r>
      <w:r>
        <w:rPr>
          <w:rStyle w:val="StyleBold"/>
          <w:bCs/>
          <w:caps w:val="0"/>
          <w:color w:val="000000"/>
          <w:sz w:val="22"/>
          <w:szCs w:val="18"/>
        </w:rPr>
        <w:t>Bələdiyyə seçkilərinin etibarsız sayılması</w:t>
      </w:r>
      <w:bookmarkEnd w:id="332"/>
    </w:p>
    <w:p w14:paraId="3BD15F83" w14:textId="77777777" w:rsidR="003D78E1" w:rsidRDefault="006713DF">
      <w:pPr>
        <w:pStyle w:val="Mecelle"/>
        <w:tabs>
          <w:tab w:val="clear" w:pos="397"/>
          <w:tab w:val="left" w:pos="0"/>
        </w:tabs>
        <w:spacing w:after="60"/>
        <w:ind w:firstLine="567"/>
        <w:rPr>
          <w:lang w:val="az-Latn-AZ"/>
        </w:rPr>
      </w:pPr>
      <w:r>
        <w:rPr>
          <w:lang w:val="az-Latn-AZ"/>
        </w:rPr>
        <w:t>240.1. Dairə seçki komissiyası qeydə alınmış namizədlərin lehinə verilən səslərin sayı bərabər olduqda, bələdiyyəyə seçkiləri baş tutmamış hesab edir.</w:t>
      </w:r>
    </w:p>
    <w:p w14:paraId="6A49E8C6" w14:textId="77777777" w:rsidR="003D78E1" w:rsidRDefault="006713DF">
      <w:pPr>
        <w:pStyle w:val="Mecelle"/>
        <w:tabs>
          <w:tab w:val="clear" w:pos="397"/>
          <w:tab w:val="left" w:pos="0"/>
        </w:tabs>
        <w:spacing w:after="60"/>
        <w:ind w:firstLine="567"/>
        <w:rPr>
          <w:lang w:val="az-Latn-AZ"/>
        </w:rPr>
      </w:pPr>
      <w:r>
        <w:rPr>
          <w:lang w:val="az-Latn-AZ"/>
        </w:rPr>
        <w:t>240.2. Dairə seçki komissiyası və ya Mərkəzi Seçki Komissiyası bələdiyyə üzrə seçkiləri aşağıdakı hallarda etibarsız sayır:</w:t>
      </w:r>
    </w:p>
    <w:p w14:paraId="3073D902" w14:textId="77777777" w:rsidR="003D78E1" w:rsidRDefault="006713DF">
      <w:pPr>
        <w:pStyle w:val="Mecelle"/>
        <w:tabs>
          <w:tab w:val="clear" w:pos="397"/>
          <w:tab w:val="left" w:pos="0"/>
        </w:tabs>
        <w:spacing w:after="60"/>
        <w:ind w:firstLine="567"/>
        <w:rPr>
          <w:lang w:val="az-Latn-AZ"/>
        </w:rPr>
      </w:pPr>
      <w:r>
        <w:rPr>
          <w:rFonts w:cs="Arial"/>
          <w:lang w:val="az-Latn-AZ"/>
        </w:rPr>
        <w:t>240.2.1. Bələdiyyə üzrə səsvermə zamanı səsvermənin nəticələri etibarsız sayılmış seçki məntəqələrinin sayı həmin bələdiyyənin ərazisində olan seçki məntəqələrinin ümumi sayının 2/5 hissəsindən çoxunu təşkil etdikdə və ya ləğv edildikdə, o şərtlə ki, həmin seçki məntəqələrində seçicilərin sayı bələdiyyə üzrə qeydə alınmış seçicilərin ümumi sayının 1/4-dən coxunu təşkil etsin.</w:t>
      </w:r>
      <w:r>
        <w:rPr>
          <w:rStyle w:val="EndnoteReference"/>
          <w:rFonts w:ascii="Palatino Linotype" w:hAnsi="Palatino Linotype" w:cs="Tahoma"/>
          <w:b w:val="0"/>
          <w:position w:val="6"/>
          <w:sz w:val="20"/>
          <w:szCs w:val="20"/>
          <w:lang w:val="az-Latn-AZ"/>
        </w:rPr>
        <w:endnoteReference w:id="289"/>
      </w:r>
    </w:p>
    <w:p w14:paraId="6758FCD6" w14:textId="77777777" w:rsidR="003D78E1" w:rsidRDefault="006713DF">
      <w:pPr>
        <w:pStyle w:val="Mecelle"/>
        <w:tabs>
          <w:tab w:val="clear" w:pos="397"/>
          <w:tab w:val="left" w:pos="0"/>
        </w:tabs>
        <w:spacing w:after="60"/>
        <w:ind w:firstLine="567"/>
        <w:rPr>
          <w:lang w:val="az-Latn-AZ"/>
        </w:rPr>
      </w:pPr>
      <w:r>
        <w:rPr>
          <w:lang w:val="az-Latn-AZ"/>
        </w:rPr>
        <w:t>240.2.2. məhkəmənin qərarı əsasında.</w:t>
      </w:r>
    </w:p>
    <w:p w14:paraId="5BE89926"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333" w:name="_Toc90979958"/>
      <w:r>
        <w:rPr>
          <w:rStyle w:val="StyleMaddeHanging125cmBefore12ptChar"/>
          <w:szCs w:val="22"/>
        </w:rPr>
        <w:t>Maddə 241.</w:t>
      </w:r>
      <w:r>
        <w:rPr>
          <w:lang w:val="az-Latn-AZ"/>
        </w:rPr>
        <w:t xml:space="preserve"> </w:t>
      </w:r>
      <w:r>
        <w:rPr>
          <w:rStyle w:val="StyleBold"/>
          <w:bCs/>
          <w:caps w:val="0"/>
          <w:color w:val="000000"/>
          <w:sz w:val="22"/>
          <w:szCs w:val="18"/>
        </w:rPr>
        <w:t>Bələdiyyə seçkilərinin yekunlarının elan edilməsi</w:t>
      </w:r>
      <w:bookmarkEnd w:id="333"/>
    </w:p>
    <w:p w14:paraId="054826DE" w14:textId="77777777" w:rsidR="003D78E1" w:rsidRDefault="006713DF">
      <w:pPr>
        <w:pStyle w:val="Mecelle"/>
        <w:tabs>
          <w:tab w:val="clear" w:pos="397"/>
          <w:tab w:val="left" w:pos="0"/>
        </w:tabs>
        <w:spacing w:after="60"/>
        <w:ind w:firstLine="567"/>
        <w:rPr>
          <w:lang w:val="az-Latn-AZ"/>
        </w:rPr>
      </w:pPr>
      <w:r>
        <w:rPr>
          <w:lang w:val="az-Latn-AZ"/>
        </w:rPr>
        <w:t>Mərkəzi Seçki Komissiyası seçkilər günündən başlayaraq ən geci 25 gün müddətində Azərbaycan Respublikası üzrə bələdiyyə seçkilərinin yekunlarını elan edir. Mərkəzi Seçki Komissiyasının bu qərarı qətidir.</w:t>
      </w:r>
      <w:r>
        <w:rPr>
          <w:rStyle w:val="EndnoteReference"/>
          <w:rFonts w:ascii="Palatino Linotype" w:hAnsi="Palatino Linotype" w:cs="Tahoma"/>
          <w:sz w:val="20"/>
          <w:szCs w:val="20"/>
          <w:lang w:val="az-Latn-AZ"/>
        </w:rPr>
        <w:endnoteReference w:id="290"/>
      </w:r>
    </w:p>
    <w:p w14:paraId="3C07C0E1"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334" w:name="_Toc90979959"/>
      <w:r>
        <w:rPr>
          <w:rStyle w:val="StyleMaddeHanging125cmBefore12ptChar"/>
          <w:szCs w:val="22"/>
        </w:rPr>
        <w:t>Maddə 242.</w:t>
      </w:r>
      <w:r>
        <w:rPr>
          <w:lang w:val="az-Latn-AZ"/>
        </w:rPr>
        <w:t xml:space="preserve"> </w:t>
      </w:r>
      <w:r>
        <w:rPr>
          <w:rStyle w:val="StyleBold"/>
          <w:bCs/>
          <w:caps w:val="0"/>
          <w:color w:val="000000"/>
          <w:sz w:val="22"/>
          <w:szCs w:val="18"/>
        </w:rPr>
        <w:t>Bələdiyyə üzvü seçilmək haqqında vəsiqə</w:t>
      </w:r>
      <w:bookmarkEnd w:id="334"/>
    </w:p>
    <w:p w14:paraId="107F545A" w14:textId="77777777" w:rsidR="003D78E1" w:rsidRDefault="006713DF">
      <w:pPr>
        <w:pStyle w:val="Mecelle"/>
        <w:tabs>
          <w:tab w:val="clear" w:pos="397"/>
          <w:tab w:val="left" w:pos="0"/>
        </w:tabs>
        <w:spacing w:after="60"/>
        <w:ind w:firstLine="567"/>
        <w:rPr>
          <w:lang w:val="az-Latn-AZ"/>
        </w:rPr>
      </w:pPr>
      <w:r>
        <w:rPr>
          <w:lang w:val="az-Latn-AZ"/>
        </w:rPr>
        <w:t>Mərkəzi Seçki Komissiyası tərəfindən müəyyən edilmiş nümunədə bələdiyyə üzvü seçilmək haqqında vəsiqə seçkilərin yekunları elan olunduqdan sonra 5 gün müddətində dairə seçki komissiyası tərəfindən verilir.</w:t>
      </w:r>
    </w:p>
    <w:p w14:paraId="7FD3C7A6"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335" w:name="_Toc90979960"/>
      <w:r>
        <w:rPr>
          <w:rStyle w:val="StyleMaddeHanging125cmBefore12ptChar"/>
          <w:szCs w:val="22"/>
        </w:rPr>
        <w:t>Maddə 243.</w:t>
      </w:r>
      <w:r>
        <w:rPr>
          <w:lang w:val="az-Latn-AZ"/>
        </w:rPr>
        <w:t xml:space="preserve"> </w:t>
      </w:r>
      <w:r>
        <w:rPr>
          <w:rStyle w:val="StyleBold"/>
          <w:bCs/>
          <w:caps w:val="0"/>
          <w:color w:val="000000"/>
          <w:sz w:val="22"/>
          <w:szCs w:val="18"/>
        </w:rPr>
        <w:t>Təkrar seçkilər</w:t>
      </w:r>
      <w:bookmarkEnd w:id="335"/>
    </w:p>
    <w:p w14:paraId="7A9F2C07" w14:textId="77777777" w:rsidR="003D78E1" w:rsidRDefault="006713DF">
      <w:pPr>
        <w:shd w:val="clear" w:color="auto" w:fill="FFFFFF"/>
        <w:tabs>
          <w:tab w:val="left" w:pos="0"/>
        </w:tabs>
        <w:ind w:firstLine="567"/>
        <w:jc w:val="both"/>
        <w:rPr>
          <w:rFonts w:ascii="Palatino Linotype" w:hAnsi="Palatino Linotype" w:cs="Segoe UI"/>
          <w:sz w:val="22"/>
          <w:szCs w:val="22"/>
          <w:lang w:val="az-Latn-AZ"/>
        </w:rPr>
      </w:pPr>
      <w:r>
        <w:rPr>
          <w:rFonts w:ascii="Palatino Linotype" w:hAnsi="Palatino Linotype" w:cs="Segoe UI"/>
          <w:sz w:val="22"/>
          <w:szCs w:val="22"/>
          <w:lang w:val="az-Latn-AZ"/>
        </w:rPr>
        <w:t>243.0. Aşağıdakı hallarda Mərkəzi Seçki Komissiyasının qərarı ilə təkrar seçkilər keçirilir:</w:t>
      </w:r>
    </w:p>
    <w:p w14:paraId="47690B25" w14:textId="77777777" w:rsidR="003D78E1" w:rsidRDefault="006713DF">
      <w:pPr>
        <w:shd w:val="clear" w:color="auto" w:fill="FFFFFF"/>
        <w:tabs>
          <w:tab w:val="left" w:pos="0"/>
        </w:tabs>
        <w:ind w:firstLine="567"/>
        <w:jc w:val="both"/>
        <w:rPr>
          <w:rFonts w:ascii="Palatino Linotype" w:hAnsi="Palatino Linotype" w:cs="Segoe UI"/>
          <w:sz w:val="22"/>
          <w:szCs w:val="22"/>
          <w:lang w:val="az-Latn-AZ"/>
        </w:rPr>
      </w:pPr>
      <w:r>
        <w:rPr>
          <w:rFonts w:ascii="Palatino Linotype" w:hAnsi="Palatino Linotype" w:cs="Segoe UI"/>
          <w:sz w:val="22"/>
          <w:szCs w:val="22"/>
          <w:lang w:val="az-Latn-AZ"/>
        </w:rPr>
        <w:t>243.0.1. Bu Məcəllənin 240-cı maddəsinə əsasən bələdiyyə seçkiləri baş tutmadıqda və ya etibarsız sayıldıqda;</w:t>
      </w:r>
    </w:p>
    <w:p w14:paraId="23DD54FF" w14:textId="77777777" w:rsidR="003D78E1" w:rsidRDefault="006713DF">
      <w:pPr>
        <w:pStyle w:val="Mecelle"/>
        <w:tabs>
          <w:tab w:val="clear" w:pos="397"/>
          <w:tab w:val="left" w:pos="0"/>
        </w:tabs>
        <w:spacing w:after="60"/>
        <w:ind w:firstLine="567"/>
        <w:rPr>
          <w:lang w:val="az-Latn-AZ"/>
        </w:rPr>
      </w:pPr>
      <w:r>
        <w:rPr>
          <w:rFonts w:cs="Segoe UI"/>
          <w:lang w:val="az-Latn-AZ"/>
        </w:rPr>
        <w:t>243.0.2. “Bələdiyyələrin əraziləri və torpaqları haqqında” Azərbaycan Respublikasının Qanunu ilə bələdiyyə ərazilərinin dəyişdirilməsi nəticəsində müvafiq bələdiyyənin ərazisində yaşayan və səsvermə hüququna malik olan vətəndaşların sayı 25 faizdən artıq azaldıqda və ya çoxaldıqda.</w:t>
      </w:r>
      <w:r>
        <w:rPr>
          <w:rStyle w:val="EndnoteReference"/>
          <w:rFonts w:ascii="Palatino Linotype" w:hAnsi="Palatino Linotype" w:cs="Palatino Linotype"/>
          <w:position w:val="6"/>
          <w:sz w:val="20"/>
          <w:szCs w:val="20"/>
          <w:lang w:val="az-Latn-AZ" w:eastAsia="ja-JP"/>
        </w:rPr>
        <w:endnoteReference w:id="291"/>
      </w:r>
    </w:p>
    <w:p w14:paraId="7D128A35"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336" w:name="_Toc90979961"/>
      <w:r>
        <w:rPr>
          <w:rStyle w:val="StyleMaddeHanging125cmBefore12ptChar"/>
          <w:szCs w:val="22"/>
        </w:rPr>
        <w:t>Maddə 244</w:t>
      </w:r>
      <w:r>
        <w:rPr>
          <w:lang w:val="az-Latn-AZ"/>
        </w:rPr>
        <w:t xml:space="preserve">. </w:t>
      </w:r>
      <w:r>
        <w:rPr>
          <w:rStyle w:val="StyleBold"/>
          <w:bCs/>
          <w:caps w:val="0"/>
          <w:color w:val="000000"/>
          <w:sz w:val="22"/>
          <w:szCs w:val="18"/>
        </w:rPr>
        <w:t>Əlavə seçkilər</w:t>
      </w:r>
      <w:bookmarkEnd w:id="336"/>
    </w:p>
    <w:p w14:paraId="4B4D0FB6" w14:textId="77777777" w:rsidR="003D78E1" w:rsidRDefault="006713DF">
      <w:pPr>
        <w:pStyle w:val="Mecelle"/>
        <w:tabs>
          <w:tab w:val="clear" w:pos="397"/>
          <w:tab w:val="left" w:pos="0"/>
        </w:tabs>
        <w:spacing w:after="60"/>
        <w:ind w:firstLine="567"/>
        <w:rPr>
          <w:lang w:val="az-Latn-AZ"/>
        </w:rPr>
      </w:pPr>
      <w:r>
        <w:rPr>
          <w:lang w:val="az-Latn-AZ"/>
        </w:rPr>
        <w:t>Bələdiyyə üzvləri tam tərkibdə seçilmədikdə yaxud onların səlahiyyətlərinə vaxtından əvvəl xitam verildikdə və bunun nəticəsində bələdiyyənin tərkibi 2/3 hissədən az olduqda Mərkəzi Seçki Komissiyasının qərarı ilə əlavə seçkilər keçirilir.</w:t>
      </w:r>
    </w:p>
    <w:p w14:paraId="666087B7"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bookmarkStart w:id="337" w:name="_Toc90979962"/>
      <w:r>
        <w:rPr>
          <w:rStyle w:val="StyleMaddeHanging125cmBefore12ptChar"/>
          <w:szCs w:val="22"/>
        </w:rPr>
        <w:t>Maddə 245.</w:t>
      </w:r>
      <w:r>
        <w:rPr>
          <w:lang w:val="az-Latn-AZ"/>
        </w:rPr>
        <w:t xml:space="preserve"> </w:t>
      </w:r>
      <w:r>
        <w:rPr>
          <w:rStyle w:val="StyleBold"/>
          <w:bCs/>
          <w:caps w:val="0"/>
          <w:color w:val="000000"/>
          <w:sz w:val="22"/>
          <w:szCs w:val="18"/>
        </w:rPr>
        <w:t>Sıradan çıxmış bələdiyyə üzvlərinin yerinin tutulması</w:t>
      </w:r>
      <w:bookmarkEnd w:id="337"/>
    </w:p>
    <w:p w14:paraId="20436614" w14:textId="77777777" w:rsidR="003D78E1" w:rsidRDefault="006713DF">
      <w:pPr>
        <w:pStyle w:val="Mecelle"/>
        <w:tabs>
          <w:tab w:val="clear" w:pos="397"/>
          <w:tab w:val="left" w:pos="0"/>
        </w:tabs>
        <w:spacing w:after="60"/>
        <w:ind w:firstLine="567"/>
        <w:rPr>
          <w:rStyle w:val="StyleBold"/>
          <w:bCs/>
          <w:caps w:val="0"/>
          <w:color w:val="000000"/>
          <w:sz w:val="22"/>
          <w:szCs w:val="18"/>
        </w:rPr>
      </w:pPr>
      <w:r>
        <w:rPr>
          <w:lang w:val="az-Latn-AZ"/>
        </w:rPr>
        <w:t>Bələdiyyə üzvü vəfat etdikdə və ya onun səlahiyyətlərinə vaxtından əvvəl xitam verildikdə dairə seçki komissiyasının təqdimatına əsasən Mərkəzi Seçki Komissiyasının qərarı ilə yeni seçkilər keçirilir.</w:t>
      </w:r>
    </w:p>
    <w:p w14:paraId="54AFC4A3" w14:textId="77777777" w:rsidR="003D78E1" w:rsidRDefault="006713DF">
      <w:pPr>
        <w:pStyle w:val="StyleMecelleLeftLeft-075cmHanging125cmBefore"/>
        <w:tabs>
          <w:tab w:val="clear" w:pos="397"/>
          <w:tab w:val="left" w:pos="0"/>
        </w:tabs>
        <w:spacing w:before="360" w:after="60"/>
        <w:ind w:left="0" w:firstLine="567"/>
        <w:jc w:val="both"/>
        <w:rPr>
          <w:rStyle w:val="StyleBold"/>
          <w:bCs/>
          <w:caps w:val="0"/>
          <w:color w:val="000000"/>
          <w:sz w:val="22"/>
          <w:szCs w:val="18"/>
        </w:rPr>
      </w:pPr>
      <w:r>
        <w:rPr>
          <w:rStyle w:val="StyleMaddeHanging125cmBefore12ptChar"/>
          <w:szCs w:val="22"/>
        </w:rPr>
        <w:t>Maddə 246.</w:t>
      </w:r>
      <w:r>
        <w:rPr>
          <w:lang w:val="az-Latn-AZ"/>
        </w:rPr>
        <w:t xml:space="preserve"> </w:t>
      </w:r>
      <w:r>
        <w:rPr>
          <w:rStyle w:val="StyleBold"/>
          <w:bCs/>
          <w:caps w:val="0"/>
          <w:color w:val="000000"/>
          <w:sz w:val="22"/>
          <w:szCs w:val="18"/>
        </w:rPr>
        <w:t>Bələdiyyə seçkilərinin yekunlarının və səsvermənin nəticələrinin dərc olunması</w:t>
      </w:r>
    </w:p>
    <w:p w14:paraId="761783F8" w14:textId="77777777" w:rsidR="003D78E1" w:rsidRDefault="006713DF">
      <w:pPr>
        <w:pStyle w:val="Mecelle"/>
        <w:tabs>
          <w:tab w:val="clear" w:pos="397"/>
          <w:tab w:val="left" w:pos="0"/>
        </w:tabs>
        <w:spacing w:after="60"/>
        <w:ind w:firstLine="567"/>
        <w:rPr>
          <w:lang w:val="az-Latn-AZ"/>
        </w:rPr>
      </w:pPr>
      <w:r>
        <w:rPr>
          <w:lang w:val="az-Latn-AZ"/>
        </w:rPr>
        <w:t>Bələdiyyə seçkilərinin yekunlarının və səsvermənin nəticələrinin dərc olunması qaydaları bu Məcəllənin 109-cu maddəsi ilə müəyyən edilir.</w:t>
      </w:r>
    </w:p>
    <w:p w14:paraId="7F2EAA5D" w14:textId="77777777" w:rsidR="003D78E1" w:rsidRDefault="003D78E1">
      <w:pPr>
        <w:spacing w:after="120"/>
        <w:rPr>
          <w:rFonts w:ascii="Palatino Linotype" w:hAnsi="Palatino Linotype"/>
          <w:sz w:val="20"/>
          <w:szCs w:val="20"/>
          <w:lang w:val="az-Latn-AZ"/>
        </w:rPr>
      </w:pPr>
    </w:p>
    <w:p w14:paraId="3C4AB9EE" w14:textId="77777777" w:rsidR="003D78E1" w:rsidRDefault="006713DF">
      <w:pPr>
        <w:pStyle w:val="Heading1"/>
        <w:ind w:firstLine="0"/>
        <w:rPr>
          <w:rFonts w:ascii="Palatino Linotype" w:hAnsi="Palatino Linotype"/>
          <w:lang w:val="az-Latn-AZ"/>
        </w:rPr>
      </w:pPr>
      <w:r>
        <w:rPr>
          <w:rFonts w:ascii="Palatino Linotype" w:hAnsi="Palatino Linotype"/>
          <w:sz w:val="20"/>
          <w:lang w:val="az-Latn-AZ"/>
        </w:rPr>
        <w:br w:type="page"/>
      </w:r>
    </w:p>
    <w:tbl>
      <w:tblPr>
        <w:tblW w:w="0" w:type="auto"/>
        <w:jc w:val="center"/>
        <w:tblLook w:val="01E0" w:firstRow="1" w:lastRow="1" w:firstColumn="1" w:lastColumn="1" w:noHBand="0" w:noVBand="0"/>
      </w:tblPr>
      <w:tblGrid>
        <w:gridCol w:w="2281"/>
        <w:gridCol w:w="723"/>
        <w:gridCol w:w="1643"/>
        <w:gridCol w:w="4647"/>
      </w:tblGrid>
      <w:tr w:rsidR="003D78E1" w14:paraId="3A16FCED" w14:textId="77777777">
        <w:trPr>
          <w:trHeight w:val="325"/>
          <w:jc w:val="center"/>
        </w:trPr>
        <w:tc>
          <w:tcPr>
            <w:tcW w:w="4647" w:type="dxa"/>
            <w:gridSpan w:val="3"/>
          </w:tcPr>
          <w:p w14:paraId="19CBBAF3" w14:textId="77777777" w:rsidR="003D78E1" w:rsidRDefault="003D78E1">
            <w:pPr>
              <w:rPr>
                <w:rFonts w:ascii="Palatino Linotype" w:hAnsi="Palatino Linotype" w:cs="Arial"/>
                <w:lang w:val="az-Latn-AZ"/>
              </w:rPr>
            </w:pPr>
          </w:p>
        </w:tc>
        <w:tc>
          <w:tcPr>
            <w:tcW w:w="4647" w:type="dxa"/>
          </w:tcPr>
          <w:p w14:paraId="37CFCDCD" w14:textId="77777777" w:rsidR="003D78E1" w:rsidRDefault="006713DF">
            <w:pPr>
              <w:jc w:val="right"/>
              <w:rPr>
                <w:rFonts w:ascii="Palatino Linotype" w:hAnsi="Palatino Linotype"/>
                <w:lang w:val="az-Latn-AZ"/>
              </w:rPr>
            </w:pPr>
            <w:r>
              <w:rPr>
                <w:rFonts w:ascii="Palatino Linotype" w:hAnsi="Palatino Linotype" w:cs="Arial"/>
                <w:b/>
                <w:lang w:val="az-Latn-AZ"/>
              </w:rPr>
              <w:t>1 saylı əlavə</w:t>
            </w:r>
            <w:r>
              <w:rPr>
                <w:rFonts w:ascii="Palatino Linotype" w:hAnsi="Palatino Linotype"/>
                <w:lang w:val="az-Latn-AZ"/>
              </w:rPr>
              <w:t xml:space="preserve"> </w:t>
            </w:r>
          </w:p>
        </w:tc>
      </w:tr>
      <w:tr w:rsidR="003D78E1" w14:paraId="132ACD3C" w14:textId="77777777">
        <w:trPr>
          <w:trHeight w:val="336"/>
          <w:jc w:val="center"/>
        </w:trPr>
        <w:tc>
          <w:tcPr>
            <w:tcW w:w="4647" w:type="dxa"/>
            <w:gridSpan w:val="3"/>
          </w:tcPr>
          <w:p w14:paraId="1EF1E691" w14:textId="77777777" w:rsidR="003D78E1" w:rsidRDefault="003D78E1">
            <w:pPr>
              <w:rPr>
                <w:rFonts w:ascii="Palatino Linotype" w:hAnsi="Palatino Linotype" w:cs="Arial"/>
                <w:lang w:val="az-Latn-AZ"/>
              </w:rPr>
            </w:pPr>
          </w:p>
        </w:tc>
        <w:tc>
          <w:tcPr>
            <w:tcW w:w="4647" w:type="dxa"/>
          </w:tcPr>
          <w:p w14:paraId="412713AE" w14:textId="77777777" w:rsidR="003D78E1" w:rsidRDefault="003D78E1">
            <w:pPr>
              <w:rPr>
                <w:rFonts w:ascii="Palatino Linotype" w:hAnsi="Palatino Linotype" w:cs="Arial"/>
                <w:lang w:val="az-Latn-AZ"/>
              </w:rPr>
            </w:pPr>
          </w:p>
        </w:tc>
      </w:tr>
      <w:tr w:rsidR="003D78E1" w14:paraId="44AE0008" w14:textId="77777777">
        <w:trPr>
          <w:trHeight w:val="295"/>
          <w:jc w:val="center"/>
        </w:trPr>
        <w:tc>
          <w:tcPr>
            <w:tcW w:w="9293" w:type="dxa"/>
            <w:gridSpan w:val="4"/>
          </w:tcPr>
          <w:p w14:paraId="6C103429" w14:textId="77777777" w:rsidR="003D78E1" w:rsidRDefault="006713DF">
            <w:pPr>
              <w:jc w:val="center"/>
              <w:rPr>
                <w:rFonts w:ascii="Palatino Linotype" w:hAnsi="Palatino Linotype" w:cs="Arial"/>
                <w:b/>
                <w:lang w:val="az-Latn-AZ"/>
              </w:rPr>
            </w:pPr>
            <w:r>
              <w:rPr>
                <w:rFonts w:ascii="Palatino Linotype" w:hAnsi="Palatino Linotype" w:cs="Arial"/>
                <w:b/>
                <w:sz w:val="22"/>
                <w:szCs w:val="22"/>
                <w:lang w:val="az-Latn-AZ"/>
              </w:rPr>
              <w:t>İMZA VƏRƏQƏSİ</w:t>
            </w:r>
          </w:p>
        </w:tc>
      </w:tr>
      <w:tr w:rsidR="003D78E1" w:rsidRPr="00B7346C" w14:paraId="6695D979" w14:textId="77777777">
        <w:trPr>
          <w:trHeight w:val="305"/>
          <w:jc w:val="center"/>
        </w:trPr>
        <w:tc>
          <w:tcPr>
            <w:tcW w:w="9293" w:type="dxa"/>
            <w:gridSpan w:val="4"/>
          </w:tcPr>
          <w:p w14:paraId="6244058D" w14:textId="77777777" w:rsidR="003D78E1" w:rsidRDefault="006713DF">
            <w:pPr>
              <w:ind w:firstLine="540"/>
              <w:jc w:val="both"/>
              <w:rPr>
                <w:rFonts w:ascii="Palatino Linotype" w:hAnsi="Palatino Linotype" w:cs="Arial"/>
                <w:lang w:val="az-Latn-AZ"/>
              </w:rPr>
            </w:pPr>
            <w:r>
              <w:rPr>
                <w:rFonts w:ascii="Palatino Linotype" w:hAnsi="Palatino Linotype" w:cs="Arial"/>
                <w:sz w:val="22"/>
                <w:szCs w:val="22"/>
                <w:lang w:val="az-Latn-AZ"/>
              </w:rPr>
              <w:t>Azərbaycan Respublikasının Milli Məclisinə seçkilər “_____” __________________ il</w:t>
            </w:r>
          </w:p>
        </w:tc>
      </w:tr>
      <w:tr w:rsidR="003D78E1" w:rsidRPr="00B7346C" w14:paraId="24459FDE" w14:textId="77777777">
        <w:trPr>
          <w:trHeight w:val="305"/>
          <w:jc w:val="center"/>
        </w:trPr>
        <w:tc>
          <w:tcPr>
            <w:tcW w:w="9293" w:type="dxa"/>
            <w:gridSpan w:val="4"/>
          </w:tcPr>
          <w:p w14:paraId="1DC4DC56" w14:textId="77777777" w:rsidR="003D78E1" w:rsidRDefault="006713DF">
            <w:pPr>
              <w:ind w:firstLine="540"/>
              <w:jc w:val="both"/>
              <w:rPr>
                <w:rFonts w:ascii="Palatino Linotype" w:hAnsi="Palatino Linotype" w:cs="Arial"/>
                <w:lang w:val="az-Latn-AZ"/>
              </w:rPr>
            </w:pPr>
            <w:r>
              <w:rPr>
                <w:rFonts w:ascii="Palatino Linotype" w:hAnsi="Palatino Linotype"/>
                <w:sz w:val="22"/>
                <w:szCs w:val="22"/>
                <w:lang w:val="az-Latn-AZ"/>
              </w:rPr>
              <w:t>Biz, aşağıda imza edənlər ______________ №-li seçki dairəsi üzrə ___________________</w:t>
            </w:r>
          </w:p>
        </w:tc>
      </w:tr>
      <w:tr w:rsidR="003D78E1" w:rsidRPr="00B7346C" w14:paraId="5230EECF" w14:textId="77777777">
        <w:trPr>
          <w:trHeight w:val="295"/>
          <w:jc w:val="center"/>
        </w:trPr>
        <w:tc>
          <w:tcPr>
            <w:tcW w:w="9293" w:type="dxa"/>
            <w:gridSpan w:val="4"/>
          </w:tcPr>
          <w:p w14:paraId="1E12CC36" w14:textId="77777777" w:rsidR="003D78E1" w:rsidRDefault="006713DF">
            <w:pPr>
              <w:rPr>
                <w:rFonts w:ascii="Palatino Linotype" w:hAnsi="Palatino Linotype" w:cs="Arial"/>
                <w:lang w:val="az-Latn-AZ"/>
              </w:rPr>
            </w:pPr>
            <w:r>
              <w:rPr>
                <w:rFonts w:ascii="Palatino Linotype" w:hAnsi="Palatino Linotype"/>
                <w:sz w:val="22"/>
                <w:szCs w:val="22"/>
                <w:lang w:val="az-Latn-AZ"/>
              </w:rPr>
              <w:t>deputatlığa namizəd irəli sürülməsini müdafiə edirik.</w:t>
            </w:r>
          </w:p>
        </w:tc>
      </w:tr>
      <w:tr w:rsidR="003D78E1" w:rsidRPr="00B7346C" w14:paraId="3B056D0B" w14:textId="77777777">
        <w:trPr>
          <w:trHeight w:val="2349"/>
          <w:jc w:val="center"/>
        </w:trPr>
        <w:tc>
          <w:tcPr>
            <w:tcW w:w="9293" w:type="dxa"/>
            <w:gridSpan w:val="4"/>
          </w:tcPr>
          <w:p w14:paraId="3A466812" w14:textId="77777777" w:rsidR="003D78E1" w:rsidRDefault="003D78E1">
            <w:pPr>
              <w:rPr>
                <w:rFonts w:ascii="Palatino Linotype" w:hAnsi="Palatino Linotype" w:cs="Arial"/>
                <w:sz w:val="2"/>
                <w:szCs w:val="2"/>
                <w:lang w:val="az-Latn-AZ"/>
              </w:rPr>
            </w:pP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1"/>
              <w:gridCol w:w="1267"/>
              <w:gridCol w:w="1810"/>
              <w:gridCol w:w="1885"/>
              <w:gridCol w:w="1511"/>
              <w:gridCol w:w="1511"/>
            </w:tblGrid>
            <w:tr w:rsidR="003D78E1" w:rsidRPr="00B7346C" w14:paraId="5EACB05C" w14:textId="77777777">
              <w:trPr>
                <w:trHeight w:val="1729"/>
              </w:trPr>
              <w:tc>
                <w:tcPr>
                  <w:tcW w:w="1081" w:type="dxa"/>
                  <w:tcBorders>
                    <w:top w:val="single" w:sz="4" w:space="0" w:color="auto"/>
                    <w:left w:val="single" w:sz="4" w:space="0" w:color="auto"/>
                    <w:bottom w:val="single" w:sz="4" w:space="0" w:color="auto"/>
                    <w:right w:val="single" w:sz="4" w:space="0" w:color="auto"/>
                  </w:tcBorders>
                </w:tcPr>
                <w:p w14:paraId="3A135175" w14:textId="77777777" w:rsidR="003D78E1" w:rsidRDefault="006713DF">
                  <w:pPr>
                    <w:jc w:val="center"/>
                    <w:rPr>
                      <w:rFonts w:ascii="Palatino Linotype" w:hAnsi="Palatino Linotype"/>
                      <w:sz w:val="18"/>
                      <w:szCs w:val="18"/>
                      <w:lang w:val="az-Latn-AZ"/>
                    </w:rPr>
                  </w:pPr>
                  <w:r>
                    <w:rPr>
                      <w:rFonts w:ascii="Palatino Linotype" w:hAnsi="Palatino Linotype"/>
                      <w:sz w:val="18"/>
                      <w:szCs w:val="18"/>
                      <w:lang w:val="az-Latn-AZ"/>
                    </w:rPr>
                    <w:t>Sıra</w:t>
                  </w:r>
                </w:p>
                <w:p w14:paraId="1228C3F5" w14:textId="77777777" w:rsidR="003D78E1" w:rsidRDefault="006713DF">
                  <w:pPr>
                    <w:jc w:val="center"/>
                    <w:rPr>
                      <w:rFonts w:ascii="Palatino Linotype" w:hAnsi="Palatino Linotype" w:cs="Arial"/>
                      <w:sz w:val="18"/>
                      <w:szCs w:val="18"/>
                      <w:lang w:val="az-Latn-AZ"/>
                    </w:rPr>
                  </w:pPr>
                  <w:r>
                    <w:rPr>
                      <w:rFonts w:ascii="Palatino Linotype" w:hAnsi="Palatino Linotype"/>
                      <w:sz w:val="18"/>
                      <w:szCs w:val="18"/>
                      <w:lang w:val="az-Latn-AZ"/>
                    </w:rPr>
                    <w:t>nömrəsi</w:t>
                  </w:r>
                </w:p>
              </w:tc>
              <w:tc>
                <w:tcPr>
                  <w:tcW w:w="1267" w:type="dxa"/>
                  <w:tcBorders>
                    <w:top w:val="single" w:sz="4" w:space="0" w:color="auto"/>
                    <w:left w:val="single" w:sz="4" w:space="0" w:color="auto"/>
                    <w:bottom w:val="single" w:sz="4" w:space="0" w:color="auto"/>
                    <w:right w:val="single" w:sz="4" w:space="0" w:color="auto"/>
                  </w:tcBorders>
                </w:tcPr>
                <w:p w14:paraId="40F2484C" w14:textId="77777777" w:rsidR="003D78E1" w:rsidRDefault="006713DF">
                  <w:pPr>
                    <w:jc w:val="center"/>
                    <w:rPr>
                      <w:rFonts w:ascii="Palatino Linotype" w:hAnsi="Palatino Linotype" w:cs="Arial"/>
                      <w:sz w:val="18"/>
                      <w:szCs w:val="18"/>
                      <w:lang w:val="az-Latn-AZ"/>
                    </w:rPr>
                  </w:pPr>
                  <w:r>
                    <w:rPr>
                      <w:rFonts w:ascii="Palatino Linotype" w:hAnsi="Palatino Linotype"/>
                      <w:sz w:val="18"/>
                      <w:szCs w:val="18"/>
                      <w:lang w:val="az-Latn-AZ"/>
                    </w:rPr>
                    <w:t>İmza edən vətəndaşın soyadı, adı, atasının adı</w:t>
                  </w:r>
                </w:p>
              </w:tc>
              <w:tc>
                <w:tcPr>
                  <w:tcW w:w="1810" w:type="dxa"/>
                  <w:tcBorders>
                    <w:top w:val="single" w:sz="4" w:space="0" w:color="auto"/>
                    <w:left w:val="single" w:sz="4" w:space="0" w:color="auto"/>
                    <w:bottom w:val="single" w:sz="4" w:space="0" w:color="auto"/>
                    <w:right w:val="single" w:sz="4" w:space="0" w:color="auto"/>
                  </w:tcBorders>
                </w:tcPr>
                <w:p w14:paraId="29CC7197" w14:textId="77777777" w:rsidR="003D78E1" w:rsidRDefault="006713DF">
                  <w:pPr>
                    <w:jc w:val="center"/>
                    <w:rPr>
                      <w:rFonts w:ascii="Palatino Linotype" w:hAnsi="Palatino Linotype" w:cs="Arial"/>
                      <w:sz w:val="18"/>
                      <w:szCs w:val="18"/>
                      <w:lang w:val="az-Latn-AZ"/>
                    </w:rPr>
                  </w:pPr>
                  <w:r>
                    <w:rPr>
                      <w:rFonts w:ascii="Palatino Linotype" w:hAnsi="Palatino Linotype"/>
                      <w:sz w:val="18"/>
                      <w:szCs w:val="18"/>
                      <w:lang w:val="az-Latn-AZ"/>
                    </w:rPr>
                    <w:t>Doğulduğu il (18 yaşlı şəxsin həm də doğulduğu ay və gün)</w:t>
                  </w:r>
                </w:p>
              </w:tc>
              <w:tc>
                <w:tcPr>
                  <w:tcW w:w="1885" w:type="dxa"/>
                  <w:tcBorders>
                    <w:top w:val="single" w:sz="4" w:space="0" w:color="auto"/>
                    <w:left w:val="single" w:sz="4" w:space="0" w:color="auto"/>
                    <w:bottom w:val="single" w:sz="4" w:space="0" w:color="auto"/>
                    <w:right w:val="single" w:sz="4" w:space="0" w:color="auto"/>
                  </w:tcBorders>
                </w:tcPr>
                <w:p w14:paraId="232E6980" w14:textId="77777777" w:rsidR="003D78E1" w:rsidRDefault="006713DF">
                  <w:pPr>
                    <w:jc w:val="center"/>
                    <w:rPr>
                      <w:rFonts w:ascii="Palatino Linotype" w:hAnsi="Palatino Linotype" w:cs="Arial"/>
                      <w:sz w:val="18"/>
                      <w:szCs w:val="18"/>
                      <w:lang w:val="az-Latn-AZ"/>
                    </w:rPr>
                  </w:pPr>
                  <w:r>
                    <w:rPr>
                      <w:rFonts w:ascii="Palatino Linotype" w:hAnsi="Palatino Linotype"/>
                      <w:sz w:val="18"/>
                      <w:szCs w:val="18"/>
                      <w:lang w:val="az-Latn-AZ"/>
                    </w:rPr>
                    <w:t>Yaşayış yerinin ünvanı (rayon, şəhər, şəhərdə rayon, qəsəbə, kənd, küçə, ev; mənzil nömrəsi)</w:t>
                  </w:r>
                </w:p>
              </w:tc>
              <w:tc>
                <w:tcPr>
                  <w:tcW w:w="1511" w:type="dxa"/>
                  <w:tcBorders>
                    <w:top w:val="single" w:sz="4" w:space="0" w:color="auto"/>
                    <w:left w:val="single" w:sz="4" w:space="0" w:color="auto"/>
                    <w:bottom w:val="single" w:sz="4" w:space="0" w:color="auto"/>
                    <w:right w:val="single" w:sz="4" w:space="0" w:color="auto"/>
                  </w:tcBorders>
                </w:tcPr>
                <w:p w14:paraId="46921D74" w14:textId="7AC1B57A" w:rsidR="003D78E1" w:rsidRDefault="006713DF">
                  <w:pPr>
                    <w:jc w:val="center"/>
                    <w:rPr>
                      <w:rFonts w:ascii="Palatino Linotype" w:hAnsi="Palatino Linotype" w:cs="Arial"/>
                      <w:sz w:val="18"/>
                      <w:szCs w:val="18"/>
                      <w:lang w:val="az-Latn-AZ"/>
                    </w:rPr>
                  </w:pPr>
                  <w:r>
                    <w:rPr>
                      <w:rFonts w:ascii="Palatino Linotype" w:hAnsi="Palatino Linotype"/>
                      <w:sz w:val="18"/>
                      <w:szCs w:val="18"/>
                      <w:lang w:val="az-Latn-AZ"/>
                    </w:rPr>
                    <w:t xml:space="preserve">Şəxsiyyət </w:t>
                  </w:r>
                  <w:r w:rsidRPr="006D36FE">
                    <w:rPr>
                      <w:rFonts w:ascii="Palatino Linotype" w:hAnsi="Palatino Linotype"/>
                      <w:sz w:val="18"/>
                      <w:szCs w:val="18"/>
                      <w:lang w:val="az-Latn-AZ"/>
                    </w:rPr>
                    <w:t>vəsiqəsinin və ya onu əvəz edən sənədin seriyası, nömrəsi</w:t>
                  </w:r>
                  <w:r w:rsidR="00FD665E" w:rsidRPr="006D36FE">
                    <w:rPr>
                      <w:rFonts w:ascii="Palatino Linotype" w:hAnsi="Palatino Linotype"/>
                      <w:sz w:val="18"/>
                      <w:szCs w:val="18"/>
                      <w:lang w:val="az-Latn-AZ"/>
                    </w:rPr>
                    <w:t xml:space="preserve"> </w:t>
                  </w:r>
                  <w:r w:rsidR="00FD665E" w:rsidRPr="006D36FE">
                    <w:rPr>
                      <w:rFonts w:ascii="Palatino Linotype" w:hAnsi="Palatino Linotype"/>
                      <w:i/>
                      <w:iCs/>
                      <w:color w:val="212529"/>
                      <w:spacing w:val="2"/>
                      <w:sz w:val="18"/>
                      <w:szCs w:val="18"/>
                      <w:shd w:val="clear" w:color="auto" w:fill="FFFFFF"/>
                      <w:lang w:val="az-Latn-AZ"/>
                    </w:rPr>
                    <w:t>və verilmə tarixi və ya etibarlılıq müddəti</w:t>
                  </w:r>
                  <w:r w:rsidR="00FD665E" w:rsidRPr="00D460BB">
                    <w:rPr>
                      <w:rStyle w:val="EndnoteReference"/>
                      <w:rFonts w:ascii="Palatino Linotype" w:hAnsi="Palatino Linotype"/>
                      <w:sz w:val="20"/>
                      <w:szCs w:val="20"/>
                      <w:lang w:val="az-Latn-AZ"/>
                    </w:rPr>
                    <w:endnoteReference w:id="292"/>
                  </w:r>
                </w:p>
              </w:tc>
              <w:tc>
                <w:tcPr>
                  <w:tcW w:w="1511" w:type="dxa"/>
                  <w:tcBorders>
                    <w:top w:val="single" w:sz="4" w:space="0" w:color="auto"/>
                    <w:left w:val="single" w:sz="4" w:space="0" w:color="auto"/>
                    <w:bottom w:val="single" w:sz="4" w:space="0" w:color="auto"/>
                    <w:right w:val="single" w:sz="4" w:space="0" w:color="auto"/>
                  </w:tcBorders>
                </w:tcPr>
                <w:p w14:paraId="6E80CFB1" w14:textId="77777777" w:rsidR="003D78E1" w:rsidRDefault="006713DF">
                  <w:pPr>
                    <w:jc w:val="center"/>
                    <w:rPr>
                      <w:rFonts w:ascii="Palatino Linotype" w:hAnsi="Palatino Linotype" w:cs="Arial"/>
                      <w:sz w:val="18"/>
                      <w:szCs w:val="18"/>
                      <w:lang w:val="az-Latn-AZ"/>
                    </w:rPr>
                  </w:pPr>
                  <w:r>
                    <w:rPr>
                      <w:rFonts w:ascii="Palatino Linotype" w:hAnsi="Palatino Linotype"/>
                      <w:sz w:val="18"/>
                      <w:szCs w:val="18"/>
                      <w:lang w:val="az-Latn-AZ"/>
                    </w:rPr>
                    <w:t>İmza və onun qoyulduğu tarix</w:t>
                  </w:r>
                </w:p>
              </w:tc>
            </w:tr>
            <w:tr w:rsidR="003D78E1" w:rsidRPr="00B7346C" w14:paraId="67035F4E" w14:textId="77777777">
              <w:trPr>
                <w:trHeight w:val="244"/>
              </w:trPr>
              <w:tc>
                <w:tcPr>
                  <w:tcW w:w="1081" w:type="dxa"/>
                  <w:tcBorders>
                    <w:top w:val="single" w:sz="4" w:space="0" w:color="auto"/>
                    <w:left w:val="single" w:sz="4" w:space="0" w:color="auto"/>
                    <w:bottom w:val="single" w:sz="4" w:space="0" w:color="auto"/>
                    <w:right w:val="single" w:sz="4" w:space="0" w:color="auto"/>
                  </w:tcBorders>
                </w:tcPr>
                <w:p w14:paraId="21F6AB64" w14:textId="77777777" w:rsidR="003D78E1" w:rsidRDefault="003D78E1">
                  <w:pPr>
                    <w:rPr>
                      <w:rFonts w:ascii="Palatino Linotype" w:hAnsi="Palatino Linotype" w:cs="Arial"/>
                      <w:sz w:val="18"/>
                      <w:szCs w:val="18"/>
                      <w:lang w:val="az-Latn-AZ"/>
                    </w:rPr>
                  </w:pPr>
                </w:p>
              </w:tc>
              <w:tc>
                <w:tcPr>
                  <w:tcW w:w="1267" w:type="dxa"/>
                  <w:tcBorders>
                    <w:top w:val="single" w:sz="4" w:space="0" w:color="auto"/>
                    <w:left w:val="single" w:sz="4" w:space="0" w:color="auto"/>
                    <w:bottom w:val="single" w:sz="4" w:space="0" w:color="auto"/>
                    <w:right w:val="single" w:sz="4" w:space="0" w:color="auto"/>
                  </w:tcBorders>
                </w:tcPr>
                <w:p w14:paraId="0F19D95F" w14:textId="77777777" w:rsidR="003D78E1" w:rsidRDefault="003D78E1">
                  <w:pPr>
                    <w:rPr>
                      <w:rFonts w:ascii="Palatino Linotype" w:hAnsi="Palatino Linotype" w:cs="Arial"/>
                      <w:sz w:val="18"/>
                      <w:szCs w:val="18"/>
                      <w:lang w:val="az-Latn-AZ"/>
                    </w:rPr>
                  </w:pPr>
                </w:p>
              </w:tc>
              <w:tc>
                <w:tcPr>
                  <w:tcW w:w="1810" w:type="dxa"/>
                  <w:tcBorders>
                    <w:top w:val="single" w:sz="4" w:space="0" w:color="auto"/>
                    <w:left w:val="single" w:sz="4" w:space="0" w:color="auto"/>
                    <w:bottom w:val="single" w:sz="4" w:space="0" w:color="auto"/>
                    <w:right w:val="single" w:sz="4" w:space="0" w:color="auto"/>
                  </w:tcBorders>
                </w:tcPr>
                <w:p w14:paraId="6DB4D445" w14:textId="77777777" w:rsidR="003D78E1" w:rsidRDefault="003D78E1">
                  <w:pPr>
                    <w:rPr>
                      <w:rFonts w:ascii="Palatino Linotype" w:hAnsi="Palatino Linotype" w:cs="Arial"/>
                      <w:sz w:val="18"/>
                      <w:szCs w:val="18"/>
                      <w:lang w:val="az-Latn-AZ"/>
                    </w:rPr>
                  </w:pPr>
                </w:p>
              </w:tc>
              <w:tc>
                <w:tcPr>
                  <w:tcW w:w="1885" w:type="dxa"/>
                  <w:tcBorders>
                    <w:top w:val="single" w:sz="4" w:space="0" w:color="auto"/>
                    <w:left w:val="single" w:sz="4" w:space="0" w:color="auto"/>
                    <w:bottom w:val="single" w:sz="4" w:space="0" w:color="auto"/>
                    <w:right w:val="single" w:sz="4" w:space="0" w:color="auto"/>
                  </w:tcBorders>
                </w:tcPr>
                <w:p w14:paraId="4D405533" w14:textId="77777777" w:rsidR="003D78E1" w:rsidRDefault="003D78E1">
                  <w:pPr>
                    <w:rPr>
                      <w:rFonts w:ascii="Palatino Linotype" w:hAnsi="Palatino Linotype" w:cs="Arial"/>
                      <w:sz w:val="18"/>
                      <w:szCs w:val="18"/>
                      <w:lang w:val="az-Latn-AZ"/>
                    </w:rPr>
                  </w:pPr>
                </w:p>
              </w:tc>
              <w:tc>
                <w:tcPr>
                  <w:tcW w:w="1511" w:type="dxa"/>
                  <w:tcBorders>
                    <w:top w:val="single" w:sz="4" w:space="0" w:color="auto"/>
                    <w:left w:val="single" w:sz="4" w:space="0" w:color="auto"/>
                    <w:bottom w:val="single" w:sz="4" w:space="0" w:color="auto"/>
                    <w:right w:val="single" w:sz="4" w:space="0" w:color="auto"/>
                  </w:tcBorders>
                </w:tcPr>
                <w:p w14:paraId="3811625D" w14:textId="77777777" w:rsidR="003D78E1" w:rsidRDefault="003D78E1">
                  <w:pPr>
                    <w:rPr>
                      <w:rFonts w:ascii="Palatino Linotype" w:hAnsi="Palatino Linotype" w:cs="Arial"/>
                      <w:sz w:val="18"/>
                      <w:szCs w:val="18"/>
                      <w:lang w:val="az-Latn-AZ"/>
                    </w:rPr>
                  </w:pPr>
                </w:p>
              </w:tc>
              <w:tc>
                <w:tcPr>
                  <w:tcW w:w="1511" w:type="dxa"/>
                  <w:tcBorders>
                    <w:top w:val="single" w:sz="4" w:space="0" w:color="auto"/>
                    <w:left w:val="single" w:sz="4" w:space="0" w:color="auto"/>
                    <w:bottom w:val="single" w:sz="4" w:space="0" w:color="auto"/>
                    <w:right w:val="single" w:sz="4" w:space="0" w:color="auto"/>
                  </w:tcBorders>
                </w:tcPr>
                <w:p w14:paraId="0DF765A7" w14:textId="77777777" w:rsidR="003D78E1" w:rsidRDefault="003D78E1">
                  <w:pPr>
                    <w:rPr>
                      <w:rFonts w:ascii="Palatino Linotype" w:hAnsi="Palatino Linotype" w:cs="Arial"/>
                      <w:sz w:val="18"/>
                      <w:szCs w:val="18"/>
                      <w:lang w:val="az-Latn-AZ"/>
                    </w:rPr>
                  </w:pPr>
                </w:p>
              </w:tc>
            </w:tr>
            <w:tr w:rsidR="003D78E1" w:rsidRPr="00B7346C" w14:paraId="071BA898" w14:textId="77777777">
              <w:trPr>
                <w:trHeight w:val="254"/>
              </w:trPr>
              <w:tc>
                <w:tcPr>
                  <w:tcW w:w="1081" w:type="dxa"/>
                  <w:tcBorders>
                    <w:top w:val="single" w:sz="4" w:space="0" w:color="auto"/>
                    <w:left w:val="single" w:sz="4" w:space="0" w:color="auto"/>
                    <w:bottom w:val="single" w:sz="4" w:space="0" w:color="auto"/>
                    <w:right w:val="single" w:sz="4" w:space="0" w:color="auto"/>
                  </w:tcBorders>
                </w:tcPr>
                <w:p w14:paraId="076C108D" w14:textId="77777777" w:rsidR="003D78E1" w:rsidRDefault="003D78E1">
                  <w:pPr>
                    <w:rPr>
                      <w:rFonts w:ascii="Palatino Linotype" w:hAnsi="Palatino Linotype" w:cs="Arial"/>
                      <w:sz w:val="18"/>
                      <w:szCs w:val="18"/>
                      <w:lang w:val="az-Latn-AZ"/>
                    </w:rPr>
                  </w:pPr>
                </w:p>
              </w:tc>
              <w:tc>
                <w:tcPr>
                  <w:tcW w:w="1267" w:type="dxa"/>
                  <w:tcBorders>
                    <w:top w:val="single" w:sz="4" w:space="0" w:color="auto"/>
                    <w:left w:val="single" w:sz="4" w:space="0" w:color="auto"/>
                    <w:bottom w:val="single" w:sz="4" w:space="0" w:color="auto"/>
                    <w:right w:val="single" w:sz="4" w:space="0" w:color="auto"/>
                  </w:tcBorders>
                </w:tcPr>
                <w:p w14:paraId="57C3A333" w14:textId="77777777" w:rsidR="003D78E1" w:rsidRDefault="003D78E1">
                  <w:pPr>
                    <w:rPr>
                      <w:rFonts w:ascii="Palatino Linotype" w:hAnsi="Palatino Linotype" w:cs="Arial"/>
                      <w:sz w:val="18"/>
                      <w:szCs w:val="18"/>
                      <w:lang w:val="az-Latn-AZ"/>
                    </w:rPr>
                  </w:pPr>
                </w:p>
              </w:tc>
              <w:tc>
                <w:tcPr>
                  <w:tcW w:w="1810" w:type="dxa"/>
                  <w:tcBorders>
                    <w:top w:val="single" w:sz="4" w:space="0" w:color="auto"/>
                    <w:left w:val="single" w:sz="4" w:space="0" w:color="auto"/>
                    <w:bottom w:val="single" w:sz="4" w:space="0" w:color="auto"/>
                    <w:right w:val="single" w:sz="4" w:space="0" w:color="auto"/>
                  </w:tcBorders>
                </w:tcPr>
                <w:p w14:paraId="0758BB4A" w14:textId="77777777" w:rsidR="003D78E1" w:rsidRDefault="003D78E1">
                  <w:pPr>
                    <w:rPr>
                      <w:rFonts w:ascii="Palatino Linotype" w:hAnsi="Palatino Linotype" w:cs="Arial"/>
                      <w:sz w:val="18"/>
                      <w:szCs w:val="18"/>
                      <w:lang w:val="az-Latn-AZ"/>
                    </w:rPr>
                  </w:pPr>
                </w:p>
              </w:tc>
              <w:tc>
                <w:tcPr>
                  <w:tcW w:w="1885" w:type="dxa"/>
                  <w:tcBorders>
                    <w:top w:val="single" w:sz="4" w:space="0" w:color="auto"/>
                    <w:left w:val="single" w:sz="4" w:space="0" w:color="auto"/>
                    <w:bottom w:val="single" w:sz="4" w:space="0" w:color="auto"/>
                    <w:right w:val="single" w:sz="4" w:space="0" w:color="auto"/>
                  </w:tcBorders>
                </w:tcPr>
                <w:p w14:paraId="7215BE9A" w14:textId="77777777" w:rsidR="003D78E1" w:rsidRDefault="003D78E1">
                  <w:pPr>
                    <w:rPr>
                      <w:rFonts w:ascii="Palatino Linotype" w:hAnsi="Palatino Linotype" w:cs="Arial"/>
                      <w:sz w:val="18"/>
                      <w:szCs w:val="18"/>
                      <w:lang w:val="az-Latn-AZ"/>
                    </w:rPr>
                  </w:pPr>
                </w:p>
              </w:tc>
              <w:tc>
                <w:tcPr>
                  <w:tcW w:w="1511" w:type="dxa"/>
                  <w:tcBorders>
                    <w:top w:val="single" w:sz="4" w:space="0" w:color="auto"/>
                    <w:left w:val="single" w:sz="4" w:space="0" w:color="auto"/>
                    <w:bottom w:val="single" w:sz="4" w:space="0" w:color="auto"/>
                    <w:right w:val="single" w:sz="4" w:space="0" w:color="auto"/>
                  </w:tcBorders>
                </w:tcPr>
                <w:p w14:paraId="473E070A" w14:textId="77777777" w:rsidR="003D78E1" w:rsidRDefault="003D78E1">
                  <w:pPr>
                    <w:rPr>
                      <w:rFonts w:ascii="Palatino Linotype" w:hAnsi="Palatino Linotype" w:cs="Arial"/>
                      <w:sz w:val="18"/>
                      <w:szCs w:val="18"/>
                      <w:lang w:val="az-Latn-AZ"/>
                    </w:rPr>
                  </w:pPr>
                </w:p>
              </w:tc>
              <w:tc>
                <w:tcPr>
                  <w:tcW w:w="1511" w:type="dxa"/>
                  <w:tcBorders>
                    <w:top w:val="single" w:sz="4" w:space="0" w:color="auto"/>
                    <w:left w:val="single" w:sz="4" w:space="0" w:color="auto"/>
                    <w:bottom w:val="single" w:sz="4" w:space="0" w:color="auto"/>
                    <w:right w:val="single" w:sz="4" w:space="0" w:color="auto"/>
                  </w:tcBorders>
                </w:tcPr>
                <w:p w14:paraId="31A0F675" w14:textId="77777777" w:rsidR="003D78E1" w:rsidRDefault="003D78E1">
                  <w:pPr>
                    <w:rPr>
                      <w:rFonts w:ascii="Palatino Linotype" w:hAnsi="Palatino Linotype" w:cs="Arial"/>
                      <w:sz w:val="18"/>
                      <w:szCs w:val="18"/>
                      <w:lang w:val="az-Latn-AZ"/>
                    </w:rPr>
                  </w:pPr>
                </w:p>
              </w:tc>
            </w:tr>
          </w:tbl>
          <w:p w14:paraId="4B1F8AA3" w14:textId="77777777" w:rsidR="003D78E1" w:rsidRDefault="003D78E1">
            <w:pPr>
              <w:rPr>
                <w:rFonts w:ascii="Palatino Linotype" w:hAnsi="Palatino Linotype" w:cs="Arial"/>
                <w:sz w:val="2"/>
                <w:szCs w:val="2"/>
                <w:lang w:val="az-Latn-AZ"/>
              </w:rPr>
            </w:pPr>
          </w:p>
          <w:p w14:paraId="14166AA1" w14:textId="77777777" w:rsidR="003D78E1" w:rsidRDefault="003D78E1">
            <w:pPr>
              <w:rPr>
                <w:rFonts w:ascii="Palatino Linotype" w:hAnsi="Palatino Linotype" w:cs="Arial"/>
                <w:sz w:val="2"/>
                <w:szCs w:val="2"/>
                <w:lang w:val="az-Latn-AZ"/>
              </w:rPr>
            </w:pPr>
          </w:p>
        </w:tc>
      </w:tr>
      <w:tr w:rsidR="003D78E1" w14:paraId="407CCD22" w14:textId="77777777">
        <w:trPr>
          <w:trHeight w:val="305"/>
          <w:jc w:val="center"/>
        </w:trPr>
        <w:tc>
          <w:tcPr>
            <w:tcW w:w="9293" w:type="dxa"/>
            <w:gridSpan w:val="4"/>
          </w:tcPr>
          <w:p w14:paraId="5A350E92" w14:textId="77777777" w:rsidR="003D78E1" w:rsidRDefault="006713DF">
            <w:pPr>
              <w:rPr>
                <w:rFonts w:ascii="Palatino Linotype" w:hAnsi="Palatino Linotype" w:cs="Arial"/>
                <w:lang w:val="az-Latn-AZ"/>
              </w:rPr>
            </w:pPr>
            <w:r>
              <w:rPr>
                <w:rFonts w:ascii="Palatino Linotype" w:hAnsi="Palatino Linotype"/>
                <w:sz w:val="22"/>
                <w:szCs w:val="22"/>
                <w:lang w:val="az-Latn-AZ"/>
              </w:rPr>
              <w:t>İmza vərəqəsini təsdiq edirəm: ______________________________________________________</w:t>
            </w:r>
          </w:p>
        </w:tc>
      </w:tr>
      <w:tr w:rsidR="003D78E1" w:rsidRPr="00B7346C" w14:paraId="2C586DDC" w14:textId="77777777">
        <w:trPr>
          <w:trHeight w:val="325"/>
          <w:jc w:val="center"/>
        </w:trPr>
        <w:tc>
          <w:tcPr>
            <w:tcW w:w="3004" w:type="dxa"/>
            <w:gridSpan w:val="2"/>
          </w:tcPr>
          <w:p w14:paraId="0ED65FE1" w14:textId="77777777" w:rsidR="003D78E1" w:rsidRDefault="003D78E1">
            <w:pPr>
              <w:rPr>
                <w:rFonts w:ascii="Palatino Linotype" w:hAnsi="Palatino Linotype" w:cs="Arial"/>
                <w:lang w:val="az-Latn-AZ"/>
              </w:rPr>
            </w:pPr>
          </w:p>
        </w:tc>
        <w:tc>
          <w:tcPr>
            <w:tcW w:w="6289" w:type="dxa"/>
            <w:gridSpan w:val="2"/>
          </w:tcPr>
          <w:p w14:paraId="5128FC00" w14:textId="77777777" w:rsidR="003D78E1" w:rsidRDefault="006713DF">
            <w:pPr>
              <w:jc w:val="center"/>
              <w:rPr>
                <w:rFonts w:ascii="Palatino Linotype" w:hAnsi="Palatino Linotype" w:cs="Arial"/>
                <w:sz w:val="16"/>
                <w:szCs w:val="16"/>
                <w:lang w:val="az-Latn-AZ"/>
              </w:rPr>
            </w:pPr>
            <w:r>
              <w:rPr>
                <w:rFonts w:ascii="Palatino Linotype" w:hAnsi="Palatino Linotype"/>
                <w:sz w:val="16"/>
                <w:szCs w:val="16"/>
                <w:lang w:val="az-Latn-AZ"/>
              </w:rPr>
              <w:t>(imza toplamış şəxsin soyadı, adı, atasının adı, şəxsiyyət vəsiqəsinin və ya onu əvəz</w:t>
            </w:r>
          </w:p>
        </w:tc>
      </w:tr>
      <w:tr w:rsidR="003D78E1" w14:paraId="30437FFC" w14:textId="77777777">
        <w:trPr>
          <w:trHeight w:val="325"/>
          <w:jc w:val="center"/>
        </w:trPr>
        <w:tc>
          <w:tcPr>
            <w:tcW w:w="9293" w:type="dxa"/>
            <w:gridSpan w:val="4"/>
          </w:tcPr>
          <w:p w14:paraId="577B4CF0" w14:textId="77777777" w:rsidR="003D78E1" w:rsidRDefault="006713DF">
            <w:pPr>
              <w:rPr>
                <w:rFonts w:ascii="Palatino Linotype" w:hAnsi="Palatino Linotype" w:cs="Arial"/>
                <w:lang w:val="az-Latn-AZ"/>
              </w:rPr>
            </w:pPr>
            <w:r>
              <w:rPr>
                <w:rFonts w:ascii="Palatino Linotype" w:hAnsi="Palatino Linotype" w:cs="Arial"/>
                <w:lang w:val="az-Latn-AZ"/>
              </w:rPr>
              <w:t>___________________________________________________________________________</w:t>
            </w:r>
          </w:p>
        </w:tc>
      </w:tr>
      <w:tr w:rsidR="003D78E1" w14:paraId="7912F8B4" w14:textId="77777777">
        <w:trPr>
          <w:trHeight w:val="224"/>
          <w:jc w:val="center"/>
        </w:trPr>
        <w:tc>
          <w:tcPr>
            <w:tcW w:w="9293" w:type="dxa"/>
            <w:gridSpan w:val="4"/>
          </w:tcPr>
          <w:p w14:paraId="2891B67F" w14:textId="4FE95DDD" w:rsidR="003D78E1" w:rsidRDefault="006713DF">
            <w:pPr>
              <w:jc w:val="center"/>
              <w:rPr>
                <w:rFonts w:ascii="Palatino Linotype" w:hAnsi="Palatino Linotype" w:cs="Arial"/>
                <w:sz w:val="16"/>
                <w:szCs w:val="16"/>
                <w:lang w:val="az-Latn-AZ"/>
              </w:rPr>
            </w:pPr>
            <w:r>
              <w:rPr>
                <w:rFonts w:ascii="Palatino Linotype" w:hAnsi="Palatino Linotype"/>
                <w:sz w:val="16"/>
                <w:szCs w:val="16"/>
                <w:lang w:val="az-Latn-AZ"/>
              </w:rPr>
              <w:t xml:space="preserve">edən </w:t>
            </w:r>
            <w:r w:rsidRPr="006D36FE">
              <w:rPr>
                <w:rFonts w:ascii="Palatino Linotype" w:hAnsi="Palatino Linotype"/>
                <w:sz w:val="16"/>
                <w:szCs w:val="16"/>
                <w:lang w:val="az-Latn-AZ"/>
              </w:rPr>
              <w:t>sənədinin seriyası, nömrəsi</w:t>
            </w:r>
            <w:r w:rsidR="00FD665E" w:rsidRPr="006D36FE">
              <w:rPr>
                <w:rFonts w:ascii="Palatino Linotype" w:hAnsi="Palatino Linotype"/>
                <w:sz w:val="16"/>
                <w:szCs w:val="16"/>
                <w:lang w:val="az-Latn-AZ"/>
              </w:rPr>
              <w:t xml:space="preserve"> </w:t>
            </w:r>
            <w:r w:rsidR="00FD665E" w:rsidRPr="006D36FE">
              <w:rPr>
                <w:rFonts w:ascii="Palatino Linotype" w:hAnsi="Palatino Linotype"/>
                <w:i/>
                <w:iCs/>
                <w:color w:val="212529"/>
                <w:spacing w:val="2"/>
                <w:sz w:val="16"/>
                <w:szCs w:val="16"/>
                <w:shd w:val="clear" w:color="auto" w:fill="FFFFFF"/>
                <w:lang w:val="az-Latn-AZ"/>
              </w:rPr>
              <w:t>və verilmə tarixi və ya etibarlılıq müddəti</w:t>
            </w:r>
            <w:r w:rsidRPr="006D36FE">
              <w:rPr>
                <w:rFonts w:ascii="Palatino Linotype" w:hAnsi="Palatino Linotype"/>
                <w:sz w:val="16"/>
                <w:szCs w:val="16"/>
                <w:lang w:val="az-Latn-AZ"/>
              </w:rPr>
              <w:t>, şəxsin imzası</w:t>
            </w:r>
            <w:r>
              <w:rPr>
                <w:rFonts w:ascii="Palatino Linotype" w:hAnsi="Palatino Linotype"/>
                <w:sz w:val="16"/>
                <w:szCs w:val="16"/>
                <w:lang w:val="az-Latn-AZ"/>
              </w:rPr>
              <w:t xml:space="preserve"> və imzanın qoyulduğu tarix)</w:t>
            </w:r>
            <w:r w:rsidR="00FD665E" w:rsidRPr="00D460BB">
              <w:rPr>
                <w:rStyle w:val="EndnoteReference"/>
                <w:rFonts w:ascii="Palatino Linotype" w:hAnsi="Palatino Linotype"/>
                <w:sz w:val="20"/>
                <w:szCs w:val="20"/>
                <w:lang w:val="az-Latn-AZ"/>
              </w:rPr>
              <w:t xml:space="preserve"> </w:t>
            </w:r>
          </w:p>
        </w:tc>
      </w:tr>
      <w:tr w:rsidR="003D78E1" w14:paraId="0192FAD9" w14:textId="77777777">
        <w:trPr>
          <w:trHeight w:val="305"/>
          <w:jc w:val="center"/>
        </w:trPr>
        <w:tc>
          <w:tcPr>
            <w:tcW w:w="9293" w:type="dxa"/>
            <w:gridSpan w:val="4"/>
          </w:tcPr>
          <w:p w14:paraId="67DC1809" w14:textId="77777777" w:rsidR="003D78E1" w:rsidRDefault="006713DF">
            <w:pPr>
              <w:rPr>
                <w:rFonts w:ascii="Palatino Linotype" w:hAnsi="Palatino Linotype" w:cs="Arial"/>
                <w:lang w:val="az-Latn-AZ"/>
              </w:rPr>
            </w:pPr>
            <w:r>
              <w:rPr>
                <w:rFonts w:ascii="Palatino Linotype" w:hAnsi="Palatino Linotype"/>
                <w:sz w:val="22"/>
                <w:szCs w:val="22"/>
                <w:lang w:val="az-Latn-AZ"/>
              </w:rPr>
              <w:t>Deputatlığa namizəd ______________________________________________________________</w:t>
            </w:r>
          </w:p>
        </w:tc>
      </w:tr>
      <w:tr w:rsidR="003D78E1" w:rsidRPr="00B7346C" w14:paraId="72678957" w14:textId="77777777">
        <w:trPr>
          <w:trHeight w:val="214"/>
          <w:jc w:val="center"/>
        </w:trPr>
        <w:tc>
          <w:tcPr>
            <w:tcW w:w="2281" w:type="dxa"/>
          </w:tcPr>
          <w:p w14:paraId="7EAE07AF" w14:textId="77777777" w:rsidR="003D78E1" w:rsidRDefault="003D78E1">
            <w:pPr>
              <w:jc w:val="center"/>
              <w:rPr>
                <w:rFonts w:ascii="Palatino Linotype" w:hAnsi="Palatino Linotype" w:cs="Arial"/>
                <w:sz w:val="16"/>
                <w:szCs w:val="16"/>
                <w:lang w:val="az-Latn-AZ"/>
              </w:rPr>
            </w:pPr>
          </w:p>
        </w:tc>
        <w:tc>
          <w:tcPr>
            <w:tcW w:w="7012" w:type="dxa"/>
            <w:gridSpan w:val="3"/>
          </w:tcPr>
          <w:p w14:paraId="7569AEE5" w14:textId="77777777" w:rsidR="003D78E1" w:rsidRDefault="006713DF">
            <w:pPr>
              <w:jc w:val="center"/>
              <w:rPr>
                <w:rFonts w:ascii="Palatino Linotype" w:hAnsi="Palatino Linotype" w:cs="Arial"/>
                <w:sz w:val="16"/>
                <w:szCs w:val="16"/>
                <w:lang w:val="az-Latn-AZ"/>
              </w:rPr>
            </w:pPr>
            <w:r>
              <w:rPr>
                <w:rFonts w:ascii="Palatino Linotype" w:hAnsi="Palatino Linotype"/>
                <w:sz w:val="16"/>
                <w:szCs w:val="16"/>
                <w:lang w:val="az-Latn-AZ"/>
              </w:rPr>
              <w:t>(soyadı, adı, atasının adı, şəxsi imzası və imzanın qoyulduğu tarix)</w:t>
            </w:r>
          </w:p>
        </w:tc>
      </w:tr>
      <w:tr w:rsidR="003D78E1" w:rsidRPr="00B7346C" w14:paraId="48980D47" w14:textId="77777777">
        <w:trPr>
          <w:trHeight w:val="1515"/>
          <w:jc w:val="center"/>
        </w:trPr>
        <w:tc>
          <w:tcPr>
            <w:tcW w:w="9293" w:type="dxa"/>
            <w:gridSpan w:val="4"/>
          </w:tcPr>
          <w:p w14:paraId="090CBC14" w14:textId="77777777" w:rsidR="003D78E1" w:rsidRDefault="006713DF">
            <w:pPr>
              <w:ind w:left="900" w:hanging="900"/>
              <w:jc w:val="both"/>
              <w:rPr>
                <w:rFonts w:ascii="Palatino Linotype" w:hAnsi="Palatino Linotype" w:cs="Arial"/>
                <w:lang w:val="az-Latn-AZ"/>
              </w:rPr>
            </w:pPr>
            <w:r>
              <w:rPr>
                <w:rStyle w:val="StyleBold"/>
                <w:bCs/>
                <w:color w:val="000000"/>
                <w:sz w:val="22"/>
                <w:szCs w:val="22"/>
              </w:rPr>
              <w:t>Qeyd:</w:t>
            </w:r>
            <w:r>
              <w:rPr>
                <w:rFonts w:ascii="Palatino Linotype" w:hAnsi="Palatino Linotype"/>
                <w:sz w:val="22"/>
                <w:szCs w:val="22"/>
                <w:lang w:val="az-Latn-AZ"/>
              </w:rPr>
              <w:t xml:space="preserve"> İmza vərəqəsində göstərilmiş namizədin ödənilməmiş və ya üzərindən götürülməmiş məhkumluğu olduqda, onun mühakimə olunduğu Azərbaycan Respublikası Cinayət Məcəlləsi maddəsinin (maddələrinin) nömrəsi və adı, habelə xarici dövlətdə qüvvədə olan Cinayət Məcəlləsində cinayət sayılan əməllərə görə mühakimə edilibsə, müvafiq qanunun adı göstərilməlidir.</w:t>
            </w:r>
          </w:p>
        </w:tc>
      </w:tr>
    </w:tbl>
    <w:p w14:paraId="0C42379C" w14:textId="77777777" w:rsidR="003D78E1" w:rsidRDefault="003D78E1">
      <w:pPr>
        <w:rPr>
          <w:rFonts w:ascii="Palatino Linotype" w:hAnsi="Palatino Linotype" w:cs="Arial"/>
          <w:lang w:val="az-Latn-AZ"/>
        </w:rPr>
      </w:pPr>
    </w:p>
    <w:p w14:paraId="635C14D7" w14:textId="77777777" w:rsidR="003D78E1" w:rsidRDefault="006713DF">
      <w:pPr>
        <w:rPr>
          <w:rFonts w:ascii="Palatino Linotype" w:hAnsi="Palatino Linotype" w:cs="Arial"/>
          <w:lang w:val="az-Latn-AZ"/>
        </w:rPr>
      </w:pPr>
      <w:r>
        <w:rPr>
          <w:rFonts w:ascii="Palatino Linotype" w:hAnsi="Palatino Linotype" w:cs="Arial"/>
          <w:lang w:val="az-Latn-AZ"/>
        </w:rPr>
        <w:br w:type="page"/>
      </w:r>
    </w:p>
    <w:tbl>
      <w:tblPr>
        <w:tblW w:w="0" w:type="auto"/>
        <w:jc w:val="center"/>
        <w:tblLook w:val="01E0" w:firstRow="1" w:lastRow="1" w:firstColumn="1" w:lastColumn="1" w:noHBand="0" w:noVBand="0"/>
      </w:tblPr>
      <w:tblGrid>
        <w:gridCol w:w="2281"/>
        <w:gridCol w:w="723"/>
        <w:gridCol w:w="1643"/>
        <w:gridCol w:w="4647"/>
      </w:tblGrid>
      <w:tr w:rsidR="003D78E1" w14:paraId="71C906C0" w14:textId="77777777">
        <w:trPr>
          <w:trHeight w:val="319"/>
          <w:jc w:val="center"/>
        </w:trPr>
        <w:tc>
          <w:tcPr>
            <w:tcW w:w="4647" w:type="dxa"/>
            <w:gridSpan w:val="3"/>
          </w:tcPr>
          <w:p w14:paraId="5E986CA5" w14:textId="77777777" w:rsidR="003D78E1" w:rsidRDefault="003D78E1">
            <w:pPr>
              <w:rPr>
                <w:rFonts w:ascii="Palatino Linotype" w:hAnsi="Palatino Linotype" w:cs="Arial"/>
                <w:lang w:val="az-Latn-AZ"/>
              </w:rPr>
            </w:pPr>
          </w:p>
        </w:tc>
        <w:tc>
          <w:tcPr>
            <w:tcW w:w="4647" w:type="dxa"/>
          </w:tcPr>
          <w:p w14:paraId="188CEF67" w14:textId="77777777" w:rsidR="003D78E1" w:rsidRDefault="006713DF">
            <w:pPr>
              <w:jc w:val="right"/>
              <w:rPr>
                <w:rFonts w:ascii="Palatino Linotype" w:hAnsi="Palatino Linotype" w:cs="Arial"/>
                <w:b/>
                <w:lang w:val="az-Latn-AZ"/>
              </w:rPr>
            </w:pPr>
            <w:r>
              <w:rPr>
                <w:rFonts w:ascii="Palatino Linotype" w:hAnsi="Palatino Linotype"/>
                <w:b/>
                <w:lang w:val="az-Latn-AZ"/>
              </w:rPr>
              <w:t>1 “A” saylı əlavə</w:t>
            </w:r>
            <w:r>
              <w:rPr>
                <w:rStyle w:val="EndnoteReference"/>
                <w:rFonts w:ascii="Palatino Linotype" w:hAnsi="Palatino Linotype"/>
                <w:szCs w:val="22"/>
                <w:lang w:val="az-Latn-AZ"/>
              </w:rPr>
              <w:endnoteReference w:id="293"/>
            </w:r>
          </w:p>
        </w:tc>
      </w:tr>
      <w:tr w:rsidR="003D78E1" w14:paraId="5D094E91" w14:textId="77777777">
        <w:trPr>
          <w:trHeight w:val="329"/>
          <w:jc w:val="center"/>
        </w:trPr>
        <w:tc>
          <w:tcPr>
            <w:tcW w:w="4647" w:type="dxa"/>
            <w:gridSpan w:val="3"/>
          </w:tcPr>
          <w:p w14:paraId="4814E6C4" w14:textId="77777777" w:rsidR="003D78E1" w:rsidRDefault="003D78E1">
            <w:pPr>
              <w:rPr>
                <w:rFonts w:ascii="Palatino Linotype" w:hAnsi="Palatino Linotype" w:cs="Arial"/>
                <w:lang w:val="az-Latn-AZ"/>
              </w:rPr>
            </w:pPr>
          </w:p>
        </w:tc>
        <w:tc>
          <w:tcPr>
            <w:tcW w:w="4647" w:type="dxa"/>
          </w:tcPr>
          <w:p w14:paraId="64E5C026" w14:textId="77777777" w:rsidR="003D78E1" w:rsidRDefault="003D78E1">
            <w:pPr>
              <w:rPr>
                <w:rFonts w:ascii="Palatino Linotype" w:hAnsi="Palatino Linotype" w:cs="Arial"/>
                <w:lang w:val="az-Latn-AZ"/>
              </w:rPr>
            </w:pPr>
          </w:p>
        </w:tc>
      </w:tr>
      <w:tr w:rsidR="003D78E1" w14:paraId="34CEE429" w14:textId="77777777">
        <w:trPr>
          <w:trHeight w:val="289"/>
          <w:jc w:val="center"/>
        </w:trPr>
        <w:tc>
          <w:tcPr>
            <w:tcW w:w="9293" w:type="dxa"/>
            <w:gridSpan w:val="4"/>
          </w:tcPr>
          <w:p w14:paraId="4917E592" w14:textId="77777777" w:rsidR="003D78E1" w:rsidRDefault="006713DF">
            <w:pPr>
              <w:jc w:val="center"/>
              <w:rPr>
                <w:rFonts w:ascii="Palatino Linotype" w:hAnsi="Palatino Linotype" w:cs="Arial"/>
                <w:b/>
                <w:lang w:val="az-Latn-AZ"/>
              </w:rPr>
            </w:pPr>
            <w:r>
              <w:rPr>
                <w:rFonts w:ascii="Palatino Linotype" w:hAnsi="Palatino Linotype" w:cs="Arial"/>
                <w:b/>
                <w:sz w:val="22"/>
                <w:szCs w:val="22"/>
                <w:lang w:val="az-Latn-AZ"/>
              </w:rPr>
              <w:t>İMZA VƏRƏQƏSİ</w:t>
            </w:r>
          </w:p>
        </w:tc>
      </w:tr>
      <w:tr w:rsidR="003D78E1" w:rsidRPr="00B7346C" w14:paraId="13FB42CC" w14:textId="77777777">
        <w:trPr>
          <w:trHeight w:val="299"/>
          <w:jc w:val="center"/>
        </w:trPr>
        <w:tc>
          <w:tcPr>
            <w:tcW w:w="9293" w:type="dxa"/>
            <w:gridSpan w:val="4"/>
          </w:tcPr>
          <w:p w14:paraId="0013D5BC" w14:textId="77777777" w:rsidR="003D78E1" w:rsidRDefault="006713DF">
            <w:pPr>
              <w:ind w:firstLine="540"/>
              <w:jc w:val="both"/>
              <w:rPr>
                <w:rFonts w:ascii="Palatino Linotype" w:hAnsi="Palatino Linotype" w:cs="Arial"/>
                <w:lang w:val="az-Latn-AZ"/>
              </w:rPr>
            </w:pPr>
            <w:r>
              <w:rPr>
                <w:rFonts w:ascii="Palatino Linotype" w:hAnsi="Palatino Linotype" w:cs="Arial"/>
                <w:sz w:val="22"/>
                <w:szCs w:val="22"/>
                <w:lang w:val="az-Latn-AZ"/>
              </w:rPr>
              <w:t>Azərbaycan Respublikasının Milli Məclisinə seçkilər “_____” __________________ il</w:t>
            </w:r>
          </w:p>
        </w:tc>
      </w:tr>
      <w:tr w:rsidR="003D78E1" w:rsidRPr="00B7346C" w14:paraId="5813CF0A" w14:textId="77777777">
        <w:trPr>
          <w:trHeight w:val="887"/>
          <w:jc w:val="center"/>
        </w:trPr>
        <w:tc>
          <w:tcPr>
            <w:tcW w:w="9293" w:type="dxa"/>
            <w:gridSpan w:val="4"/>
          </w:tcPr>
          <w:p w14:paraId="293E5A1D" w14:textId="77777777" w:rsidR="003D78E1" w:rsidRDefault="006713DF">
            <w:pPr>
              <w:ind w:firstLine="540"/>
              <w:jc w:val="both"/>
              <w:rPr>
                <w:rFonts w:ascii="Palatino Linotype" w:hAnsi="Palatino Linotype" w:cs="Arial"/>
                <w:lang w:val="az-Latn-AZ"/>
              </w:rPr>
            </w:pPr>
            <w:r>
              <w:rPr>
                <w:rFonts w:ascii="Palatino Linotype" w:hAnsi="Palatino Linotype"/>
                <w:sz w:val="22"/>
                <w:szCs w:val="22"/>
                <w:lang w:val="az-Latn-AZ"/>
              </w:rPr>
              <w:t>Biz, aşağıda imza edənlər ___________________________ siyasi partiyası (siyasi partiyaların bloku) tərəfindən ___________ №-li seçki dairəsindən Milli Məclisə deputatlığa namizəd irəli sürülməsini müdafiə edirik.</w:t>
            </w:r>
            <w:r>
              <w:rPr>
                <w:rStyle w:val="EndnoteReference"/>
                <w:rFonts w:ascii="Palatino Linotype" w:hAnsi="Palatino Linotype"/>
                <w:sz w:val="20"/>
                <w:szCs w:val="20"/>
                <w:lang w:val="az-Latn-AZ"/>
              </w:rPr>
              <w:t xml:space="preserve"> </w:t>
            </w:r>
          </w:p>
        </w:tc>
      </w:tr>
      <w:tr w:rsidR="003D78E1" w:rsidRPr="00B7346C" w14:paraId="2DB4E126" w14:textId="77777777">
        <w:trPr>
          <w:trHeight w:val="2173"/>
          <w:jc w:val="center"/>
        </w:trPr>
        <w:tc>
          <w:tcPr>
            <w:tcW w:w="9293" w:type="dxa"/>
            <w:gridSpan w:val="4"/>
          </w:tcPr>
          <w:p w14:paraId="0AFA855B" w14:textId="77777777" w:rsidR="003D78E1" w:rsidRDefault="003D78E1">
            <w:pPr>
              <w:rPr>
                <w:rFonts w:ascii="Palatino Linotype" w:hAnsi="Palatino Linotype" w:cs="Arial"/>
                <w:sz w:val="2"/>
                <w:szCs w:val="2"/>
                <w:lang w:val="az-Latn-AZ"/>
              </w:rPr>
            </w:pP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1"/>
              <w:gridCol w:w="1267"/>
              <w:gridCol w:w="1810"/>
              <w:gridCol w:w="1629"/>
              <w:gridCol w:w="1768"/>
              <w:gridCol w:w="1511"/>
            </w:tblGrid>
            <w:tr w:rsidR="003D78E1" w:rsidRPr="00B7346C" w14:paraId="5485DEA3" w14:textId="77777777">
              <w:trPr>
                <w:trHeight w:val="1575"/>
              </w:trPr>
              <w:tc>
                <w:tcPr>
                  <w:tcW w:w="1081" w:type="dxa"/>
                  <w:tcBorders>
                    <w:top w:val="single" w:sz="4" w:space="0" w:color="auto"/>
                    <w:left w:val="single" w:sz="4" w:space="0" w:color="auto"/>
                    <w:bottom w:val="single" w:sz="4" w:space="0" w:color="auto"/>
                    <w:right w:val="single" w:sz="4" w:space="0" w:color="auto"/>
                  </w:tcBorders>
                </w:tcPr>
                <w:p w14:paraId="47DABBEA" w14:textId="77777777" w:rsidR="003D78E1" w:rsidRDefault="006713DF">
                  <w:pPr>
                    <w:pStyle w:val="Mecelle"/>
                    <w:spacing w:after="120"/>
                    <w:ind w:firstLine="0"/>
                    <w:jc w:val="center"/>
                    <w:rPr>
                      <w:sz w:val="18"/>
                      <w:szCs w:val="18"/>
                      <w:lang w:val="az-Latn-AZ"/>
                    </w:rPr>
                  </w:pPr>
                  <w:r>
                    <w:rPr>
                      <w:sz w:val="18"/>
                      <w:szCs w:val="18"/>
                      <w:lang w:val="az-Latn-AZ"/>
                    </w:rPr>
                    <w:t>Sıra nömrəsi</w:t>
                  </w:r>
                </w:p>
              </w:tc>
              <w:tc>
                <w:tcPr>
                  <w:tcW w:w="1267" w:type="dxa"/>
                  <w:tcBorders>
                    <w:top w:val="single" w:sz="4" w:space="0" w:color="auto"/>
                    <w:left w:val="single" w:sz="4" w:space="0" w:color="auto"/>
                    <w:bottom w:val="single" w:sz="4" w:space="0" w:color="auto"/>
                    <w:right w:val="single" w:sz="4" w:space="0" w:color="auto"/>
                  </w:tcBorders>
                </w:tcPr>
                <w:p w14:paraId="2D67E144" w14:textId="77777777" w:rsidR="003D78E1" w:rsidRDefault="006713DF">
                  <w:pPr>
                    <w:pStyle w:val="Mecelle"/>
                    <w:spacing w:after="120"/>
                    <w:ind w:firstLine="0"/>
                    <w:jc w:val="center"/>
                    <w:rPr>
                      <w:sz w:val="18"/>
                      <w:szCs w:val="18"/>
                      <w:lang w:val="az-Latn-AZ"/>
                    </w:rPr>
                  </w:pPr>
                  <w:r>
                    <w:rPr>
                      <w:sz w:val="18"/>
                      <w:szCs w:val="18"/>
                      <w:lang w:val="az-Latn-AZ"/>
                    </w:rPr>
                    <w:t>İmza edən vətəndaşın soyadı, adı, atasının adı</w:t>
                  </w:r>
                </w:p>
              </w:tc>
              <w:tc>
                <w:tcPr>
                  <w:tcW w:w="1810" w:type="dxa"/>
                  <w:tcBorders>
                    <w:top w:val="single" w:sz="4" w:space="0" w:color="auto"/>
                    <w:left w:val="single" w:sz="4" w:space="0" w:color="auto"/>
                    <w:bottom w:val="single" w:sz="4" w:space="0" w:color="auto"/>
                    <w:right w:val="single" w:sz="4" w:space="0" w:color="auto"/>
                  </w:tcBorders>
                </w:tcPr>
                <w:p w14:paraId="0539BEB4" w14:textId="77777777" w:rsidR="003D78E1" w:rsidRDefault="006713DF">
                  <w:pPr>
                    <w:pStyle w:val="Mecelle"/>
                    <w:spacing w:after="120"/>
                    <w:ind w:firstLine="0"/>
                    <w:jc w:val="center"/>
                    <w:rPr>
                      <w:sz w:val="18"/>
                      <w:szCs w:val="18"/>
                      <w:lang w:val="az-Latn-AZ"/>
                    </w:rPr>
                  </w:pPr>
                  <w:r>
                    <w:rPr>
                      <w:sz w:val="18"/>
                      <w:szCs w:val="18"/>
                      <w:lang w:val="az-Latn-AZ"/>
                    </w:rPr>
                    <w:t>Doğulduğu il (18 yaşlı şəxsin həm də doğulduğu ay və gün)</w:t>
                  </w:r>
                </w:p>
              </w:tc>
              <w:tc>
                <w:tcPr>
                  <w:tcW w:w="1629" w:type="dxa"/>
                  <w:tcBorders>
                    <w:top w:val="single" w:sz="4" w:space="0" w:color="auto"/>
                    <w:left w:val="single" w:sz="4" w:space="0" w:color="auto"/>
                    <w:bottom w:val="single" w:sz="4" w:space="0" w:color="auto"/>
                    <w:right w:val="single" w:sz="4" w:space="0" w:color="auto"/>
                  </w:tcBorders>
                </w:tcPr>
                <w:p w14:paraId="1355C06E" w14:textId="77777777" w:rsidR="003D78E1" w:rsidRDefault="006713DF">
                  <w:pPr>
                    <w:pStyle w:val="Mecelle"/>
                    <w:spacing w:after="120"/>
                    <w:ind w:firstLine="0"/>
                    <w:jc w:val="center"/>
                    <w:rPr>
                      <w:sz w:val="18"/>
                      <w:szCs w:val="18"/>
                      <w:lang w:val="az-Latn-AZ"/>
                    </w:rPr>
                  </w:pPr>
                  <w:r>
                    <w:rPr>
                      <w:sz w:val="18"/>
                      <w:szCs w:val="18"/>
                      <w:lang w:val="az-Latn-AZ"/>
                    </w:rPr>
                    <w:t xml:space="preserve">Yaşayış yerinin ünvanı </w:t>
                  </w:r>
                </w:p>
              </w:tc>
              <w:tc>
                <w:tcPr>
                  <w:tcW w:w="1768" w:type="dxa"/>
                  <w:tcBorders>
                    <w:top w:val="single" w:sz="4" w:space="0" w:color="auto"/>
                    <w:left w:val="single" w:sz="4" w:space="0" w:color="auto"/>
                    <w:bottom w:val="single" w:sz="4" w:space="0" w:color="auto"/>
                    <w:right w:val="single" w:sz="4" w:space="0" w:color="auto"/>
                  </w:tcBorders>
                </w:tcPr>
                <w:p w14:paraId="5BC408E9" w14:textId="1D6B93AC" w:rsidR="003D78E1" w:rsidRDefault="006713DF">
                  <w:pPr>
                    <w:pStyle w:val="Mecelle"/>
                    <w:spacing w:after="120"/>
                    <w:ind w:firstLine="0"/>
                    <w:jc w:val="center"/>
                    <w:rPr>
                      <w:sz w:val="18"/>
                      <w:szCs w:val="18"/>
                      <w:lang w:val="az-Latn-AZ"/>
                    </w:rPr>
                  </w:pPr>
                  <w:r>
                    <w:rPr>
                      <w:sz w:val="18"/>
                      <w:szCs w:val="18"/>
                      <w:lang w:val="az-Latn-AZ"/>
                    </w:rPr>
                    <w:t xml:space="preserve">Şəxsiyyət </w:t>
                  </w:r>
                  <w:r w:rsidRPr="006D36FE">
                    <w:rPr>
                      <w:sz w:val="18"/>
                      <w:szCs w:val="18"/>
                      <w:lang w:val="az-Latn-AZ"/>
                    </w:rPr>
                    <w:t>vəsiqəsinin və ya onu əvəz edən sənədin seriyası, nömrəsi</w:t>
                  </w:r>
                  <w:r w:rsidR="00FD665E" w:rsidRPr="006D36FE">
                    <w:rPr>
                      <w:sz w:val="18"/>
                      <w:szCs w:val="18"/>
                      <w:lang w:val="az-Latn-AZ"/>
                    </w:rPr>
                    <w:t xml:space="preserve"> </w:t>
                  </w:r>
                  <w:r w:rsidR="00FD665E" w:rsidRPr="006D36FE">
                    <w:rPr>
                      <w:i/>
                      <w:iCs/>
                      <w:color w:val="212529"/>
                      <w:spacing w:val="2"/>
                      <w:sz w:val="18"/>
                      <w:szCs w:val="18"/>
                      <w:shd w:val="clear" w:color="auto" w:fill="FFFFFF"/>
                      <w:lang w:val="az-Latn-AZ"/>
                    </w:rPr>
                    <w:t>və verilmə tarixi və ya etibarlılıq müddəti</w:t>
                  </w:r>
                </w:p>
              </w:tc>
              <w:tc>
                <w:tcPr>
                  <w:tcW w:w="1511" w:type="dxa"/>
                  <w:tcBorders>
                    <w:top w:val="single" w:sz="4" w:space="0" w:color="auto"/>
                    <w:left w:val="single" w:sz="4" w:space="0" w:color="auto"/>
                    <w:bottom w:val="single" w:sz="4" w:space="0" w:color="auto"/>
                    <w:right w:val="single" w:sz="4" w:space="0" w:color="auto"/>
                  </w:tcBorders>
                </w:tcPr>
                <w:p w14:paraId="0A96C164" w14:textId="77777777" w:rsidR="003D78E1" w:rsidRDefault="006713DF">
                  <w:pPr>
                    <w:pStyle w:val="Mecelle"/>
                    <w:spacing w:after="120"/>
                    <w:ind w:firstLine="0"/>
                    <w:jc w:val="center"/>
                    <w:rPr>
                      <w:sz w:val="18"/>
                      <w:szCs w:val="18"/>
                      <w:lang w:val="az-Latn-AZ"/>
                    </w:rPr>
                  </w:pPr>
                  <w:r>
                    <w:rPr>
                      <w:sz w:val="18"/>
                      <w:szCs w:val="18"/>
                      <w:lang w:val="az-Latn-AZ"/>
                    </w:rPr>
                    <w:t>İmza və onun qoyulduğu tarix</w:t>
                  </w:r>
                </w:p>
              </w:tc>
            </w:tr>
            <w:tr w:rsidR="003D78E1" w:rsidRPr="00B7346C" w14:paraId="40B05001" w14:textId="77777777">
              <w:trPr>
                <w:trHeight w:val="239"/>
              </w:trPr>
              <w:tc>
                <w:tcPr>
                  <w:tcW w:w="1081" w:type="dxa"/>
                  <w:tcBorders>
                    <w:top w:val="single" w:sz="4" w:space="0" w:color="auto"/>
                    <w:left w:val="single" w:sz="4" w:space="0" w:color="auto"/>
                    <w:bottom w:val="single" w:sz="4" w:space="0" w:color="auto"/>
                    <w:right w:val="single" w:sz="4" w:space="0" w:color="auto"/>
                  </w:tcBorders>
                </w:tcPr>
                <w:p w14:paraId="2EBAEDBB" w14:textId="77777777" w:rsidR="003D78E1" w:rsidRDefault="003D78E1">
                  <w:pPr>
                    <w:rPr>
                      <w:rFonts w:ascii="Palatino Linotype" w:hAnsi="Palatino Linotype" w:cs="Arial"/>
                      <w:sz w:val="18"/>
                      <w:szCs w:val="18"/>
                      <w:lang w:val="az-Latn-AZ"/>
                    </w:rPr>
                  </w:pPr>
                </w:p>
              </w:tc>
              <w:tc>
                <w:tcPr>
                  <w:tcW w:w="1267" w:type="dxa"/>
                  <w:tcBorders>
                    <w:top w:val="single" w:sz="4" w:space="0" w:color="auto"/>
                    <w:left w:val="single" w:sz="4" w:space="0" w:color="auto"/>
                    <w:bottom w:val="single" w:sz="4" w:space="0" w:color="auto"/>
                    <w:right w:val="single" w:sz="4" w:space="0" w:color="auto"/>
                  </w:tcBorders>
                </w:tcPr>
                <w:p w14:paraId="543EE298" w14:textId="77777777" w:rsidR="003D78E1" w:rsidRDefault="003D78E1">
                  <w:pPr>
                    <w:rPr>
                      <w:rFonts w:ascii="Palatino Linotype" w:hAnsi="Palatino Linotype" w:cs="Arial"/>
                      <w:sz w:val="18"/>
                      <w:szCs w:val="18"/>
                      <w:lang w:val="az-Latn-AZ"/>
                    </w:rPr>
                  </w:pPr>
                </w:p>
              </w:tc>
              <w:tc>
                <w:tcPr>
                  <w:tcW w:w="1810" w:type="dxa"/>
                  <w:tcBorders>
                    <w:top w:val="single" w:sz="4" w:space="0" w:color="auto"/>
                    <w:left w:val="single" w:sz="4" w:space="0" w:color="auto"/>
                    <w:bottom w:val="single" w:sz="4" w:space="0" w:color="auto"/>
                    <w:right w:val="single" w:sz="4" w:space="0" w:color="auto"/>
                  </w:tcBorders>
                </w:tcPr>
                <w:p w14:paraId="0B87BBE3" w14:textId="77777777" w:rsidR="003D78E1" w:rsidRDefault="003D78E1">
                  <w:pPr>
                    <w:rPr>
                      <w:rFonts w:ascii="Palatino Linotype" w:hAnsi="Palatino Linotype" w:cs="Arial"/>
                      <w:sz w:val="18"/>
                      <w:szCs w:val="18"/>
                      <w:lang w:val="az-Latn-AZ"/>
                    </w:rPr>
                  </w:pPr>
                </w:p>
              </w:tc>
              <w:tc>
                <w:tcPr>
                  <w:tcW w:w="1629" w:type="dxa"/>
                  <w:tcBorders>
                    <w:top w:val="single" w:sz="4" w:space="0" w:color="auto"/>
                    <w:left w:val="single" w:sz="4" w:space="0" w:color="auto"/>
                    <w:bottom w:val="single" w:sz="4" w:space="0" w:color="auto"/>
                    <w:right w:val="single" w:sz="4" w:space="0" w:color="auto"/>
                  </w:tcBorders>
                </w:tcPr>
                <w:p w14:paraId="713F9EB2" w14:textId="77777777" w:rsidR="003D78E1" w:rsidRDefault="003D78E1">
                  <w:pPr>
                    <w:rPr>
                      <w:rFonts w:ascii="Palatino Linotype" w:hAnsi="Palatino Linotype" w:cs="Arial"/>
                      <w:sz w:val="18"/>
                      <w:szCs w:val="18"/>
                      <w:lang w:val="az-Latn-AZ"/>
                    </w:rPr>
                  </w:pPr>
                </w:p>
              </w:tc>
              <w:tc>
                <w:tcPr>
                  <w:tcW w:w="1768" w:type="dxa"/>
                  <w:tcBorders>
                    <w:top w:val="single" w:sz="4" w:space="0" w:color="auto"/>
                    <w:left w:val="single" w:sz="4" w:space="0" w:color="auto"/>
                    <w:bottom w:val="single" w:sz="4" w:space="0" w:color="auto"/>
                    <w:right w:val="single" w:sz="4" w:space="0" w:color="auto"/>
                  </w:tcBorders>
                </w:tcPr>
                <w:p w14:paraId="30B80B73" w14:textId="77777777" w:rsidR="003D78E1" w:rsidRDefault="003D78E1">
                  <w:pPr>
                    <w:rPr>
                      <w:rFonts w:ascii="Palatino Linotype" w:hAnsi="Palatino Linotype" w:cs="Arial"/>
                      <w:sz w:val="18"/>
                      <w:szCs w:val="18"/>
                      <w:lang w:val="az-Latn-AZ"/>
                    </w:rPr>
                  </w:pPr>
                </w:p>
              </w:tc>
              <w:tc>
                <w:tcPr>
                  <w:tcW w:w="1511" w:type="dxa"/>
                  <w:tcBorders>
                    <w:top w:val="single" w:sz="4" w:space="0" w:color="auto"/>
                    <w:left w:val="single" w:sz="4" w:space="0" w:color="auto"/>
                    <w:bottom w:val="single" w:sz="4" w:space="0" w:color="auto"/>
                    <w:right w:val="single" w:sz="4" w:space="0" w:color="auto"/>
                  </w:tcBorders>
                </w:tcPr>
                <w:p w14:paraId="1F9C0D20" w14:textId="77777777" w:rsidR="003D78E1" w:rsidRDefault="003D78E1">
                  <w:pPr>
                    <w:rPr>
                      <w:rFonts w:ascii="Palatino Linotype" w:hAnsi="Palatino Linotype" w:cs="Arial"/>
                      <w:sz w:val="18"/>
                      <w:szCs w:val="18"/>
                      <w:lang w:val="az-Latn-AZ"/>
                    </w:rPr>
                  </w:pPr>
                </w:p>
              </w:tc>
            </w:tr>
            <w:tr w:rsidR="003D78E1" w:rsidRPr="00B7346C" w14:paraId="31529148" w14:textId="77777777">
              <w:trPr>
                <w:trHeight w:val="239"/>
              </w:trPr>
              <w:tc>
                <w:tcPr>
                  <w:tcW w:w="1081" w:type="dxa"/>
                  <w:tcBorders>
                    <w:top w:val="single" w:sz="4" w:space="0" w:color="auto"/>
                    <w:left w:val="single" w:sz="4" w:space="0" w:color="auto"/>
                    <w:bottom w:val="single" w:sz="4" w:space="0" w:color="auto"/>
                    <w:right w:val="single" w:sz="4" w:space="0" w:color="auto"/>
                  </w:tcBorders>
                </w:tcPr>
                <w:p w14:paraId="46FA05DD" w14:textId="77777777" w:rsidR="003D78E1" w:rsidRDefault="003D78E1">
                  <w:pPr>
                    <w:rPr>
                      <w:rFonts w:ascii="Palatino Linotype" w:hAnsi="Palatino Linotype" w:cs="Arial"/>
                      <w:sz w:val="18"/>
                      <w:szCs w:val="18"/>
                      <w:lang w:val="az-Latn-AZ"/>
                    </w:rPr>
                  </w:pPr>
                </w:p>
              </w:tc>
              <w:tc>
                <w:tcPr>
                  <w:tcW w:w="1267" w:type="dxa"/>
                  <w:tcBorders>
                    <w:top w:val="single" w:sz="4" w:space="0" w:color="auto"/>
                    <w:left w:val="single" w:sz="4" w:space="0" w:color="auto"/>
                    <w:bottom w:val="single" w:sz="4" w:space="0" w:color="auto"/>
                    <w:right w:val="single" w:sz="4" w:space="0" w:color="auto"/>
                  </w:tcBorders>
                </w:tcPr>
                <w:p w14:paraId="00BFBE6A" w14:textId="77777777" w:rsidR="003D78E1" w:rsidRDefault="003D78E1">
                  <w:pPr>
                    <w:rPr>
                      <w:rFonts w:ascii="Palatino Linotype" w:hAnsi="Palatino Linotype" w:cs="Arial"/>
                      <w:sz w:val="18"/>
                      <w:szCs w:val="18"/>
                      <w:lang w:val="az-Latn-AZ"/>
                    </w:rPr>
                  </w:pPr>
                </w:p>
              </w:tc>
              <w:tc>
                <w:tcPr>
                  <w:tcW w:w="1810" w:type="dxa"/>
                  <w:tcBorders>
                    <w:top w:val="single" w:sz="4" w:space="0" w:color="auto"/>
                    <w:left w:val="single" w:sz="4" w:space="0" w:color="auto"/>
                    <w:bottom w:val="single" w:sz="4" w:space="0" w:color="auto"/>
                    <w:right w:val="single" w:sz="4" w:space="0" w:color="auto"/>
                  </w:tcBorders>
                </w:tcPr>
                <w:p w14:paraId="56F894CA" w14:textId="77777777" w:rsidR="003D78E1" w:rsidRDefault="003D78E1">
                  <w:pPr>
                    <w:rPr>
                      <w:rFonts w:ascii="Palatino Linotype" w:hAnsi="Palatino Linotype" w:cs="Arial"/>
                      <w:sz w:val="18"/>
                      <w:szCs w:val="18"/>
                      <w:lang w:val="az-Latn-AZ"/>
                    </w:rPr>
                  </w:pPr>
                </w:p>
              </w:tc>
              <w:tc>
                <w:tcPr>
                  <w:tcW w:w="1629" w:type="dxa"/>
                  <w:tcBorders>
                    <w:top w:val="single" w:sz="4" w:space="0" w:color="auto"/>
                    <w:left w:val="single" w:sz="4" w:space="0" w:color="auto"/>
                    <w:bottom w:val="single" w:sz="4" w:space="0" w:color="auto"/>
                    <w:right w:val="single" w:sz="4" w:space="0" w:color="auto"/>
                  </w:tcBorders>
                </w:tcPr>
                <w:p w14:paraId="1970F0A3" w14:textId="77777777" w:rsidR="003D78E1" w:rsidRDefault="003D78E1">
                  <w:pPr>
                    <w:rPr>
                      <w:rFonts w:ascii="Palatino Linotype" w:hAnsi="Palatino Linotype" w:cs="Arial"/>
                      <w:sz w:val="18"/>
                      <w:szCs w:val="18"/>
                      <w:lang w:val="az-Latn-AZ"/>
                    </w:rPr>
                  </w:pPr>
                </w:p>
              </w:tc>
              <w:tc>
                <w:tcPr>
                  <w:tcW w:w="1768" w:type="dxa"/>
                  <w:tcBorders>
                    <w:top w:val="single" w:sz="4" w:space="0" w:color="auto"/>
                    <w:left w:val="single" w:sz="4" w:space="0" w:color="auto"/>
                    <w:bottom w:val="single" w:sz="4" w:space="0" w:color="auto"/>
                    <w:right w:val="single" w:sz="4" w:space="0" w:color="auto"/>
                  </w:tcBorders>
                </w:tcPr>
                <w:p w14:paraId="1CCC67B2" w14:textId="77777777" w:rsidR="003D78E1" w:rsidRDefault="003D78E1">
                  <w:pPr>
                    <w:rPr>
                      <w:rFonts w:ascii="Palatino Linotype" w:hAnsi="Palatino Linotype" w:cs="Arial"/>
                      <w:sz w:val="18"/>
                      <w:szCs w:val="18"/>
                      <w:lang w:val="az-Latn-AZ"/>
                    </w:rPr>
                  </w:pPr>
                </w:p>
              </w:tc>
              <w:tc>
                <w:tcPr>
                  <w:tcW w:w="1511" w:type="dxa"/>
                  <w:tcBorders>
                    <w:top w:val="single" w:sz="4" w:space="0" w:color="auto"/>
                    <w:left w:val="single" w:sz="4" w:space="0" w:color="auto"/>
                    <w:bottom w:val="single" w:sz="4" w:space="0" w:color="auto"/>
                    <w:right w:val="single" w:sz="4" w:space="0" w:color="auto"/>
                  </w:tcBorders>
                </w:tcPr>
                <w:p w14:paraId="68B2E044" w14:textId="77777777" w:rsidR="003D78E1" w:rsidRDefault="003D78E1">
                  <w:pPr>
                    <w:rPr>
                      <w:rFonts w:ascii="Palatino Linotype" w:hAnsi="Palatino Linotype" w:cs="Arial"/>
                      <w:sz w:val="18"/>
                      <w:szCs w:val="18"/>
                      <w:lang w:val="az-Latn-AZ"/>
                    </w:rPr>
                  </w:pPr>
                </w:p>
              </w:tc>
            </w:tr>
          </w:tbl>
          <w:p w14:paraId="479C454E" w14:textId="77777777" w:rsidR="003D78E1" w:rsidRDefault="003D78E1">
            <w:pPr>
              <w:rPr>
                <w:rFonts w:ascii="Palatino Linotype" w:hAnsi="Palatino Linotype" w:cs="Arial"/>
                <w:sz w:val="2"/>
                <w:szCs w:val="2"/>
                <w:lang w:val="az-Latn-AZ"/>
              </w:rPr>
            </w:pPr>
          </w:p>
          <w:p w14:paraId="511BAC7C" w14:textId="77777777" w:rsidR="003D78E1" w:rsidRDefault="003D78E1">
            <w:pPr>
              <w:rPr>
                <w:rFonts w:ascii="Palatino Linotype" w:hAnsi="Palatino Linotype" w:cs="Arial"/>
                <w:sz w:val="2"/>
                <w:szCs w:val="2"/>
                <w:lang w:val="az-Latn-AZ"/>
              </w:rPr>
            </w:pPr>
          </w:p>
        </w:tc>
      </w:tr>
      <w:tr w:rsidR="003D78E1" w14:paraId="78E5CA51" w14:textId="77777777">
        <w:trPr>
          <w:trHeight w:val="299"/>
          <w:jc w:val="center"/>
        </w:trPr>
        <w:tc>
          <w:tcPr>
            <w:tcW w:w="9293" w:type="dxa"/>
            <w:gridSpan w:val="4"/>
          </w:tcPr>
          <w:p w14:paraId="0F2E28F4" w14:textId="77777777" w:rsidR="003D78E1" w:rsidRDefault="006713DF">
            <w:pPr>
              <w:rPr>
                <w:rFonts w:ascii="Palatino Linotype" w:hAnsi="Palatino Linotype" w:cs="Arial"/>
                <w:lang w:val="az-Latn-AZ"/>
              </w:rPr>
            </w:pPr>
            <w:r>
              <w:rPr>
                <w:rFonts w:ascii="Palatino Linotype" w:hAnsi="Palatino Linotype"/>
                <w:sz w:val="22"/>
                <w:szCs w:val="22"/>
                <w:lang w:val="az-Latn-AZ"/>
              </w:rPr>
              <w:t>İmza vərəqəsini təsdiq edirəm: ______________________________________________________</w:t>
            </w:r>
          </w:p>
        </w:tc>
      </w:tr>
      <w:tr w:rsidR="003D78E1" w:rsidRPr="00B7346C" w14:paraId="0FB9E310" w14:textId="77777777">
        <w:trPr>
          <w:trHeight w:val="319"/>
          <w:jc w:val="center"/>
        </w:trPr>
        <w:tc>
          <w:tcPr>
            <w:tcW w:w="3004" w:type="dxa"/>
            <w:gridSpan w:val="2"/>
          </w:tcPr>
          <w:p w14:paraId="228F6FAD" w14:textId="77777777" w:rsidR="003D78E1" w:rsidRDefault="003D78E1">
            <w:pPr>
              <w:rPr>
                <w:rFonts w:ascii="Palatino Linotype" w:hAnsi="Palatino Linotype" w:cs="Arial"/>
                <w:lang w:val="az-Latn-AZ"/>
              </w:rPr>
            </w:pPr>
          </w:p>
        </w:tc>
        <w:tc>
          <w:tcPr>
            <w:tcW w:w="6289" w:type="dxa"/>
            <w:gridSpan w:val="2"/>
          </w:tcPr>
          <w:p w14:paraId="73BC0933" w14:textId="77777777" w:rsidR="003D78E1" w:rsidRDefault="006713DF">
            <w:pPr>
              <w:jc w:val="center"/>
              <w:rPr>
                <w:rFonts w:ascii="Palatino Linotype" w:hAnsi="Palatino Linotype" w:cs="Arial"/>
                <w:sz w:val="16"/>
                <w:szCs w:val="16"/>
                <w:lang w:val="az-Latn-AZ"/>
              </w:rPr>
            </w:pPr>
            <w:r>
              <w:rPr>
                <w:rFonts w:ascii="Palatino Linotype" w:hAnsi="Palatino Linotype"/>
                <w:sz w:val="16"/>
                <w:szCs w:val="16"/>
                <w:lang w:val="az-Latn-AZ"/>
              </w:rPr>
              <w:t>(imza toplamış şəxsin soyadı, adı, atasının adı, şəxsiyyət vəsiqəsinin və ya onu əvəz</w:t>
            </w:r>
          </w:p>
        </w:tc>
      </w:tr>
      <w:tr w:rsidR="003D78E1" w14:paraId="236C0F2C" w14:textId="77777777">
        <w:trPr>
          <w:trHeight w:val="329"/>
          <w:jc w:val="center"/>
        </w:trPr>
        <w:tc>
          <w:tcPr>
            <w:tcW w:w="9293" w:type="dxa"/>
            <w:gridSpan w:val="4"/>
          </w:tcPr>
          <w:p w14:paraId="6948A843" w14:textId="77777777" w:rsidR="003D78E1" w:rsidRDefault="006713DF">
            <w:pPr>
              <w:rPr>
                <w:rFonts w:ascii="Palatino Linotype" w:hAnsi="Palatino Linotype" w:cs="Arial"/>
                <w:lang w:val="az-Latn-AZ"/>
              </w:rPr>
            </w:pPr>
            <w:r>
              <w:rPr>
                <w:rFonts w:ascii="Palatino Linotype" w:hAnsi="Palatino Linotype" w:cs="Arial"/>
                <w:lang w:val="az-Latn-AZ"/>
              </w:rPr>
              <w:t>___________________________________________________________________________</w:t>
            </w:r>
          </w:p>
        </w:tc>
      </w:tr>
      <w:tr w:rsidR="003D78E1" w14:paraId="19B41DEF" w14:textId="77777777">
        <w:trPr>
          <w:trHeight w:val="209"/>
          <w:jc w:val="center"/>
        </w:trPr>
        <w:tc>
          <w:tcPr>
            <w:tcW w:w="9293" w:type="dxa"/>
            <w:gridSpan w:val="4"/>
          </w:tcPr>
          <w:p w14:paraId="038ED5FE" w14:textId="08DE4E57" w:rsidR="003D78E1" w:rsidRDefault="006713DF">
            <w:pPr>
              <w:jc w:val="center"/>
              <w:rPr>
                <w:rFonts w:ascii="Palatino Linotype" w:hAnsi="Palatino Linotype" w:cs="Arial"/>
                <w:sz w:val="16"/>
                <w:szCs w:val="16"/>
                <w:lang w:val="az-Latn-AZ"/>
              </w:rPr>
            </w:pPr>
            <w:r>
              <w:rPr>
                <w:rFonts w:ascii="Palatino Linotype" w:hAnsi="Palatino Linotype"/>
                <w:sz w:val="16"/>
                <w:szCs w:val="16"/>
                <w:lang w:val="az-Latn-AZ"/>
              </w:rPr>
              <w:t xml:space="preserve">edən sənədinin seriyası, </w:t>
            </w:r>
            <w:r w:rsidRPr="006D36FE">
              <w:rPr>
                <w:rFonts w:ascii="Palatino Linotype" w:hAnsi="Palatino Linotype"/>
                <w:sz w:val="16"/>
                <w:szCs w:val="16"/>
                <w:lang w:val="az-Latn-AZ"/>
              </w:rPr>
              <w:t>nömrəsi</w:t>
            </w:r>
            <w:r w:rsidR="00FD665E" w:rsidRPr="006D36FE">
              <w:rPr>
                <w:rFonts w:ascii="Palatino Linotype" w:hAnsi="Palatino Linotype"/>
                <w:sz w:val="16"/>
                <w:szCs w:val="16"/>
                <w:lang w:val="az-Latn-AZ"/>
              </w:rPr>
              <w:t xml:space="preserve"> </w:t>
            </w:r>
            <w:r w:rsidR="00FD665E" w:rsidRPr="006D36FE">
              <w:rPr>
                <w:rFonts w:ascii="Palatino Linotype" w:hAnsi="Palatino Linotype"/>
                <w:i/>
                <w:iCs/>
                <w:color w:val="212529"/>
                <w:spacing w:val="2"/>
                <w:sz w:val="16"/>
                <w:szCs w:val="16"/>
                <w:shd w:val="clear" w:color="auto" w:fill="FFFFFF"/>
                <w:lang w:val="az-Latn-AZ"/>
              </w:rPr>
              <w:t>və verilmə tarixi və ya etibarlılıq müddəti</w:t>
            </w:r>
            <w:r w:rsidRPr="006D36FE">
              <w:rPr>
                <w:rFonts w:ascii="Palatino Linotype" w:hAnsi="Palatino Linotype"/>
                <w:sz w:val="16"/>
                <w:szCs w:val="16"/>
                <w:lang w:val="az-Latn-AZ"/>
              </w:rPr>
              <w:t>, şəxsin</w:t>
            </w:r>
            <w:r>
              <w:rPr>
                <w:rFonts w:ascii="Palatino Linotype" w:hAnsi="Palatino Linotype"/>
                <w:sz w:val="16"/>
                <w:szCs w:val="16"/>
                <w:lang w:val="az-Latn-AZ"/>
              </w:rPr>
              <w:t xml:space="preserve"> imzası və imzanın qoyulduğu tarix)</w:t>
            </w:r>
          </w:p>
        </w:tc>
      </w:tr>
      <w:tr w:rsidR="003D78E1" w14:paraId="7B9F8392" w14:textId="77777777">
        <w:trPr>
          <w:trHeight w:val="598"/>
          <w:jc w:val="center"/>
        </w:trPr>
        <w:tc>
          <w:tcPr>
            <w:tcW w:w="9293" w:type="dxa"/>
            <w:gridSpan w:val="4"/>
          </w:tcPr>
          <w:p w14:paraId="2DED1731" w14:textId="77777777" w:rsidR="003D78E1" w:rsidRDefault="006713DF">
            <w:pPr>
              <w:rPr>
                <w:rFonts w:ascii="Palatino Linotype" w:hAnsi="Palatino Linotype" w:cs="Arial"/>
                <w:lang w:val="az-Latn-AZ"/>
              </w:rPr>
            </w:pPr>
            <w:r>
              <w:rPr>
                <w:rFonts w:ascii="Palatino Linotype" w:hAnsi="Palatino Linotype"/>
                <w:i/>
                <w:color w:val="000000"/>
                <w:sz w:val="20"/>
                <w:szCs w:val="20"/>
                <w:lang w:val="az-Latn-AZ"/>
              </w:rPr>
              <w:t>Siyasi</w:t>
            </w:r>
            <w:r>
              <w:rPr>
                <w:rFonts w:ascii="Palatino Linotype" w:hAnsi="Palatino Linotype" w:cs="Arial"/>
                <w:i/>
                <w:sz w:val="20"/>
                <w:szCs w:val="20"/>
                <w:lang w:val="az-Latn-AZ"/>
              </w:rPr>
              <w:t xml:space="preserve"> partiyaların, siyasi partiyalar blokunun səlahiyyətli nümayəndəsi _____________________________</w:t>
            </w:r>
            <w:r>
              <w:rPr>
                <w:rFonts w:ascii="Palatino Linotype" w:hAnsi="Palatino Linotype"/>
                <w:sz w:val="22"/>
                <w:szCs w:val="22"/>
                <w:lang w:val="az-Latn-AZ"/>
              </w:rPr>
              <w:t xml:space="preserve"> _______________________________________________________________________________</w:t>
            </w:r>
            <w:r>
              <w:rPr>
                <w:rStyle w:val="EndnoteReference"/>
                <w:rFonts w:ascii="Palatino Linotype" w:hAnsi="Palatino Linotype"/>
                <w:sz w:val="20"/>
                <w:szCs w:val="20"/>
                <w:lang w:val="az-Latn-AZ"/>
              </w:rPr>
              <w:endnoteReference w:id="294"/>
            </w:r>
          </w:p>
        </w:tc>
      </w:tr>
      <w:tr w:rsidR="003D78E1" w:rsidRPr="00B7346C" w14:paraId="72481223" w14:textId="77777777">
        <w:trPr>
          <w:trHeight w:val="209"/>
          <w:jc w:val="center"/>
        </w:trPr>
        <w:tc>
          <w:tcPr>
            <w:tcW w:w="2281" w:type="dxa"/>
          </w:tcPr>
          <w:p w14:paraId="318770E6" w14:textId="77777777" w:rsidR="003D78E1" w:rsidRDefault="003D78E1">
            <w:pPr>
              <w:jc w:val="center"/>
              <w:rPr>
                <w:rFonts w:ascii="Palatino Linotype" w:hAnsi="Palatino Linotype" w:cs="Arial"/>
                <w:sz w:val="16"/>
                <w:szCs w:val="16"/>
                <w:lang w:val="az-Latn-AZ"/>
              </w:rPr>
            </w:pPr>
          </w:p>
        </w:tc>
        <w:tc>
          <w:tcPr>
            <w:tcW w:w="7012" w:type="dxa"/>
            <w:gridSpan w:val="3"/>
          </w:tcPr>
          <w:p w14:paraId="340300F2" w14:textId="77777777" w:rsidR="003D78E1" w:rsidRDefault="006713DF">
            <w:pPr>
              <w:jc w:val="center"/>
              <w:rPr>
                <w:rFonts w:ascii="Palatino Linotype" w:hAnsi="Palatino Linotype" w:cs="Arial"/>
                <w:sz w:val="16"/>
                <w:szCs w:val="16"/>
                <w:lang w:val="az-Latn-AZ"/>
              </w:rPr>
            </w:pPr>
            <w:r>
              <w:rPr>
                <w:rFonts w:ascii="Palatino Linotype" w:hAnsi="Palatino Linotype"/>
                <w:sz w:val="16"/>
                <w:szCs w:val="16"/>
                <w:lang w:val="az-Latn-AZ"/>
              </w:rPr>
              <w:t>(soyadı, adı, atasının adı, şəxsi imzası və imzanın qoyulduğu tarix)</w:t>
            </w:r>
          </w:p>
        </w:tc>
      </w:tr>
      <w:tr w:rsidR="003D78E1" w:rsidRPr="00B7346C" w14:paraId="01C8496F" w14:textId="77777777">
        <w:trPr>
          <w:trHeight w:val="1345"/>
          <w:jc w:val="center"/>
        </w:trPr>
        <w:tc>
          <w:tcPr>
            <w:tcW w:w="9293" w:type="dxa"/>
            <w:gridSpan w:val="4"/>
          </w:tcPr>
          <w:p w14:paraId="51ECBAD4" w14:textId="77777777" w:rsidR="003D78E1" w:rsidRDefault="006713DF">
            <w:pPr>
              <w:ind w:left="720" w:hanging="720"/>
              <w:jc w:val="both"/>
              <w:rPr>
                <w:rFonts w:ascii="Palatino Linotype" w:hAnsi="Palatino Linotype" w:cs="Arial"/>
                <w:lang w:val="az-Latn-AZ"/>
              </w:rPr>
            </w:pPr>
            <w:r>
              <w:rPr>
                <w:rStyle w:val="StyleBold"/>
                <w:bCs/>
                <w:color w:val="000000"/>
                <w:sz w:val="20"/>
                <w:szCs w:val="20"/>
              </w:rPr>
              <w:t xml:space="preserve">Qeyd: </w:t>
            </w:r>
            <w:r>
              <w:rPr>
                <w:rFonts w:ascii="Palatino Linotype" w:hAnsi="Palatino Linotype"/>
                <w:sz w:val="20"/>
                <w:szCs w:val="20"/>
                <w:lang w:val="az-Latn-AZ"/>
              </w:rPr>
              <w:t>İmza vərəqəsində göstərilmiş namizədin ödənilməmiş və ya üzərindən götürülməmiş məhkumluğu olduqda, onun mühakimə olunduğu Azərbaycan Respublikası Cinayət Məcəlləsi maddəsinin (maddələrinin) nömrəsi və adı, habelə xarici dövlətdə qüvvədə olan Cinayət Məcəlləsində cinayət sayılan əməllərə görə mühakimə edilibsə, müvafiq qanunun adı göstərilməlidir.</w:t>
            </w:r>
          </w:p>
        </w:tc>
      </w:tr>
    </w:tbl>
    <w:p w14:paraId="7BB5E8CF" w14:textId="77777777" w:rsidR="003D78E1" w:rsidRDefault="003D78E1">
      <w:pPr>
        <w:rPr>
          <w:rFonts w:ascii="Palatino Linotype" w:hAnsi="Palatino Linotype" w:cs="Arial"/>
          <w:lang w:val="az-Latn-AZ"/>
        </w:rPr>
      </w:pPr>
    </w:p>
    <w:p w14:paraId="0CB143F7" w14:textId="77777777" w:rsidR="003D78E1" w:rsidRDefault="006713DF">
      <w:pPr>
        <w:rPr>
          <w:rFonts w:ascii="Palatino Linotype" w:hAnsi="Palatino Linotype" w:cs="Arial"/>
          <w:lang w:val="az-Latn-AZ"/>
        </w:rPr>
      </w:pPr>
      <w:r>
        <w:rPr>
          <w:rFonts w:ascii="Palatino Linotype" w:hAnsi="Palatino Linotype" w:cs="Arial"/>
          <w:lang w:val="az-Latn-AZ"/>
        </w:rPr>
        <w:br w:type="page"/>
      </w:r>
    </w:p>
    <w:tbl>
      <w:tblPr>
        <w:tblW w:w="0" w:type="auto"/>
        <w:jc w:val="center"/>
        <w:tblLook w:val="01E0" w:firstRow="1" w:lastRow="1" w:firstColumn="1" w:lastColumn="1" w:noHBand="0" w:noVBand="0"/>
      </w:tblPr>
      <w:tblGrid>
        <w:gridCol w:w="2448"/>
        <w:gridCol w:w="540"/>
        <w:gridCol w:w="1633"/>
        <w:gridCol w:w="4621"/>
      </w:tblGrid>
      <w:tr w:rsidR="003D78E1" w14:paraId="58E2B97F" w14:textId="77777777">
        <w:trPr>
          <w:jc w:val="center"/>
        </w:trPr>
        <w:tc>
          <w:tcPr>
            <w:tcW w:w="4621" w:type="dxa"/>
            <w:gridSpan w:val="3"/>
          </w:tcPr>
          <w:p w14:paraId="07892164" w14:textId="77777777" w:rsidR="003D78E1" w:rsidRDefault="003D78E1">
            <w:pPr>
              <w:rPr>
                <w:rFonts w:ascii="Palatino Linotype" w:hAnsi="Palatino Linotype" w:cs="Arial"/>
                <w:lang w:val="az-Latn-AZ"/>
              </w:rPr>
            </w:pPr>
          </w:p>
        </w:tc>
        <w:tc>
          <w:tcPr>
            <w:tcW w:w="4621" w:type="dxa"/>
          </w:tcPr>
          <w:p w14:paraId="32D2B7D2" w14:textId="77777777" w:rsidR="003D78E1" w:rsidRDefault="006713DF">
            <w:pPr>
              <w:jc w:val="right"/>
              <w:rPr>
                <w:rFonts w:ascii="Palatino Linotype" w:hAnsi="Palatino Linotype" w:cs="Arial"/>
                <w:b/>
                <w:lang w:val="az-Latn-AZ"/>
              </w:rPr>
            </w:pPr>
            <w:r>
              <w:rPr>
                <w:rFonts w:ascii="Palatino Linotype" w:hAnsi="Palatino Linotype"/>
                <w:b/>
                <w:lang w:val="az-Latn-AZ"/>
              </w:rPr>
              <w:t>2 saylı əlavə</w:t>
            </w:r>
          </w:p>
        </w:tc>
      </w:tr>
      <w:tr w:rsidR="003D78E1" w14:paraId="00F5F020" w14:textId="77777777">
        <w:trPr>
          <w:jc w:val="center"/>
        </w:trPr>
        <w:tc>
          <w:tcPr>
            <w:tcW w:w="4621" w:type="dxa"/>
            <w:gridSpan w:val="3"/>
          </w:tcPr>
          <w:p w14:paraId="0CF31E8C" w14:textId="77777777" w:rsidR="003D78E1" w:rsidRDefault="003D78E1">
            <w:pPr>
              <w:rPr>
                <w:rFonts w:ascii="Palatino Linotype" w:hAnsi="Palatino Linotype" w:cs="Arial"/>
                <w:lang w:val="az-Latn-AZ"/>
              </w:rPr>
            </w:pPr>
          </w:p>
        </w:tc>
        <w:tc>
          <w:tcPr>
            <w:tcW w:w="4621" w:type="dxa"/>
          </w:tcPr>
          <w:p w14:paraId="65E7996E" w14:textId="77777777" w:rsidR="003D78E1" w:rsidRDefault="003D78E1">
            <w:pPr>
              <w:rPr>
                <w:rFonts w:ascii="Palatino Linotype" w:hAnsi="Palatino Linotype" w:cs="Arial"/>
                <w:lang w:val="az-Latn-AZ"/>
              </w:rPr>
            </w:pPr>
          </w:p>
        </w:tc>
      </w:tr>
      <w:tr w:rsidR="003D78E1" w14:paraId="6ABD9F11" w14:textId="77777777">
        <w:trPr>
          <w:trHeight w:val="155"/>
          <w:jc w:val="center"/>
        </w:trPr>
        <w:tc>
          <w:tcPr>
            <w:tcW w:w="9242" w:type="dxa"/>
            <w:gridSpan w:val="4"/>
          </w:tcPr>
          <w:p w14:paraId="7609A2F6" w14:textId="77777777" w:rsidR="003D78E1" w:rsidRDefault="006713DF">
            <w:pPr>
              <w:jc w:val="center"/>
              <w:rPr>
                <w:rFonts w:ascii="Palatino Linotype" w:hAnsi="Palatino Linotype" w:cs="Arial"/>
                <w:b/>
                <w:lang w:val="az-Latn-AZ"/>
              </w:rPr>
            </w:pPr>
            <w:r>
              <w:rPr>
                <w:rFonts w:ascii="Palatino Linotype" w:hAnsi="Palatino Linotype" w:cs="Arial"/>
                <w:b/>
                <w:sz w:val="22"/>
                <w:szCs w:val="22"/>
                <w:lang w:val="az-Latn-AZ"/>
              </w:rPr>
              <w:t>İMZA VƏRƏQƏSİ</w:t>
            </w:r>
          </w:p>
        </w:tc>
      </w:tr>
      <w:tr w:rsidR="003D78E1" w:rsidRPr="00B7346C" w14:paraId="2B07E258" w14:textId="77777777">
        <w:trPr>
          <w:jc w:val="center"/>
        </w:trPr>
        <w:tc>
          <w:tcPr>
            <w:tcW w:w="9242" w:type="dxa"/>
            <w:gridSpan w:val="4"/>
          </w:tcPr>
          <w:p w14:paraId="078C438B" w14:textId="77777777" w:rsidR="003D78E1" w:rsidRDefault="006713DF">
            <w:pPr>
              <w:ind w:firstLine="540"/>
              <w:jc w:val="both"/>
              <w:rPr>
                <w:rFonts w:ascii="Palatino Linotype" w:hAnsi="Palatino Linotype" w:cs="Arial"/>
                <w:lang w:val="az-Latn-AZ"/>
              </w:rPr>
            </w:pPr>
            <w:r>
              <w:rPr>
                <w:rFonts w:ascii="Palatino Linotype" w:hAnsi="Palatino Linotype" w:cs="Arial"/>
                <w:sz w:val="22"/>
                <w:szCs w:val="22"/>
                <w:lang w:val="az-Latn-AZ"/>
              </w:rPr>
              <w:t xml:space="preserve">Azərbaycan Respublikası </w:t>
            </w:r>
            <w:r>
              <w:rPr>
                <w:rFonts w:ascii="Palatino Linotype" w:hAnsi="Palatino Linotype"/>
                <w:sz w:val="22"/>
                <w:szCs w:val="22"/>
                <w:lang w:val="az-Latn-AZ"/>
              </w:rPr>
              <w:t>Prezidentinin seçkiləri</w:t>
            </w:r>
            <w:r>
              <w:rPr>
                <w:rFonts w:ascii="Palatino Linotype" w:hAnsi="Palatino Linotype" w:cs="Arial"/>
                <w:sz w:val="22"/>
                <w:szCs w:val="22"/>
                <w:lang w:val="az-Latn-AZ"/>
              </w:rPr>
              <w:t xml:space="preserve"> “_____” __________________ il</w:t>
            </w:r>
          </w:p>
        </w:tc>
      </w:tr>
      <w:tr w:rsidR="003D78E1" w:rsidRPr="00B7346C" w14:paraId="09C81076" w14:textId="77777777">
        <w:trPr>
          <w:jc w:val="center"/>
        </w:trPr>
        <w:tc>
          <w:tcPr>
            <w:tcW w:w="9242" w:type="dxa"/>
            <w:gridSpan w:val="4"/>
          </w:tcPr>
          <w:p w14:paraId="6883224F" w14:textId="77777777" w:rsidR="003D78E1" w:rsidRDefault="006713DF">
            <w:pPr>
              <w:ind w:firstLine="540"/>
              <w:jc w:val="both"/>
              <w:rPr>
                <w:rFonts w:ascii="Palatino Linotype" w:hAnsi="Palatino Linotype" w:cs="Arial"/>
                <w:lang w:val="az-Latn-AZ"/>
              </w:rPr>
            </w:pPr>
            <w:r>
              <w:rPr>
                <w:rFonts w:ascii="Palatino Linotype" w:hAnsi="Palatino Linotype"/>
                <w:sz w:val="22"/>
                <w:szCs w:val="22"/>
                <w:lang w:val="az-Latn-AZ"/>
              </w:rPr>
              <w:t>Biz, aşağıda imza edənlər ________________________________ prezidentliyə namizəd irəli sürülməsini müdafiə edirik.</w:t>
            </w:r>
          </w:p>
        </w:tc>
      </w:tr>
      <w:tr w:rsidR="003D78E1" w:rsidRPr="00B7346C" w14:paraId="339CC3B4" w14:textId="77777777">
        <w:trPr>
          <w:jc w:val="center"/>
        </w:trPr>
        <w:tc>
          <w:tcPr>
            <w:tcW w:w="9242" w:type="dxa"/>
            <w:gridSpan w:val="4"/>
          </w:tcPr>
          <w:p w14:paraId="5B2C3796" w14:textId="77777777" w:rsidR="003D78E1" w:rsidRDefault="003D78E1">
            <w:pPr>
              <w:rPr>
                <w:rFonts w:ascii="Palatino Linotype" w:hAnsi="Palatino Linotype" w:cs="Arial"/>
                <w:sz w:val="2"/>
                <w:szCs w:val="2"/>
                <w:lang w:val="az-Latn-A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5"/>
              <w:gridCol w:w="1260"/>
              <w:gridCol w:w="1800"/>
              <w:gridCol w:w="1620"/>
              <w:gridCol w:w="1758"/>
              <w:gridCol w:w="1503"/>
            </w:tblGrid>
            <w:tr w:rsidR="003D78E1" w:rsidRPr="00B7346C" w14:paraId="48FB5FA6" w14:textId="77777777">
              <w:tc>
                <w:tcPr>
                  <w:tcW w:w="1075" w:type="dxa"/>
                  <w:tcBorders>
                    <w:top w:val="single" w:sz="4" w:space="0" w:color="auto"/>
                    <w:left w:val="single" w:sz="4" w:space="0" w:color="auto"/>
                    <w:bottom w:val="single" w:sz="4" w:space="0" w:color="auto"/>
                    <w:right w:val="single" w:sz="4" w:space="0" w:color="auto"/>
                  </w:tcBorders>
                </w:tcPr>
                <w:p w14:paraId="4A5D6296" w14:textId="77777777" w:rsidR="003D78E1" w:rsidRDefault="006713DF">
                  <w:pPr>
                    <w:pStyle w:val="Mecelle"/>
                    <w:spacing w:after="120"/>
                    <w:ind w:firstLine="0"/>
                    <w:jc w:val="center"/>
                    <w:rPr>
                      <w:sz w:val="18"/>
                      <w:szCs w:val="18"/>
                      <w:lang w:val="az-Latn-AZ"/>
                    </w:rPr>
                  </w:pPr>
                  <w:r>
                    <w:rPr>
                      <w:sz w:val="18"/>
                      <w:szCs w:val="18"/>
                      <w:lang w:val="az-Latn-AZ"/>
                    </w:rPr>
                    <w:t>Sıra nömrəsi</w:t>
                  </w:r>
                </w:p>
              </w:tc>
              <w:tc>
                <w:tcPr>
                  <w:tcW w:w="1260" w:type="dxa"/>
                  <w:tcBorders>
                    <w:top w:val="single" w:sz="4" w:space="0" w:color="auto"/>
                    <w:left w:val="single" w:sz="4" w:space="0" w:color="auto"/>
                    <w:bottom w:val="single" w:sz="4" w:space="0" w:color="auto"/>
                    <w:right w:val="single" w:sz="4" w:space="0" w:color="auto"/>
                  </w:tcBorders>
                </w:tcPr>
                <w:p w14:paraId="7B9C0050" w14:textId="77777777" w:rsidR="003D78E1" w:rsidRDefault="006713DF">
                  <w:pPr>
                    <w:pStyle w:val="Mecelle"/>
                    <w:spacing w:after="120"/>
                    <w:ind w:firstLine="0"/>
                    <w:jc w:val="center"/>
                    <w:rPr>
                      <w:sz w:val="18"/>
                      <w:szCs w:val="18"/>
                      <w:lang w:val="az-Latn-AZ"/>
                    </w:rPr>
                  </w:pPr>
                  <w:r>
                    <w:rPr>
                      <w:sz w:val="18"/>
                      <w:szCs w:val="18"/>
                      <w:lang w:val="az-Latn-AZ"/>
                    </w:rPr>
                    <w:t>İmza edən vətəndaşın soyadı, adı, atasının adı</w:t>
                  </w:r>
                </w:p>
              </w:tc>
              <w:tc>
                <w:tcPr>
                  <w:tcW w:w="1800" w:type="dxa"/>
                  <w:tcBorders>
                    <w:top w:val="single" w:sz="4" w:space="0" w:color="auto"/>
                    <w:left w:val="single" w:sz="4" w:space="0" w:color="auto"/>
                    <w:bottom w:val="single" w:sz="4" w:space="0" w:color="auto"/>
                    <w:right w:val="single" w:sz="4" w:space="0" w:color="auto"/>
                  </w:tcBorders>
                </w:tcPr>
                <w:p w14:paraId="2AC4E584" w14:textId="77777777" w:rsidR="003D78E1" w:rsidRDefault="006713DF">
                  <w:pPr>
                    <w:pStyle w:val="Mecelle"/>
                    <w:spacing w:after="120"/>
                    <w:ind w:firstLine="0"/>
                    <w:jc w:val="center"/>
                    <w:rPr>
                      <w:sz w:val="18"/>
                      <w:szCs w:val="18"/>
                      <w:lang w:val="az-Latn-AZ"/>
                    </w:rPr>
                  </w:pPr>
                  <w:r>
                    <w:rPr>
                      <w:sz w:val="18"/>
                      <w:szCs w:val="18"/>
                      <w:lang w:val="az-Latn-AZ"/>
                    </w:rPr>
                    <w:t>Doğulduğu il (18 yaşlı şəxsin həm də doğulduğu ay və gün)</w:t>
                  </w:r>
                </w:p>
              </w:tc>
              <w:tc>
                <w:tcPr>
                  <w:tcW w:w="1620" w:type="dxa"/>
                  <w:tcBorders>
                    <w:top w:val="single" w:sz="4" w:space="0" w:color="auto"/>
                    <w:left w:val="single" w:sz="4" w:space="0" w:color="auto"/>
                    <w:bottom w:val="single" w:sz="4" w:space="0" w:color="auto"/>
                    <w:right w:val="single" w:sz="4" w:space="0" w:color="auto"/>
                  </w:tcBorders>
                </w:tcPr>
                <w:p w14:paraId="5EA5B485" w14:textId="77777777" w:rsidR="003D78E1" w:rsidRDefault="006713DF">
                  <w:pPr>
                    <w:pStyle w:val="Mecelle"/>
                    <w:spacing w:after="120"/>
                    <w:ind w:firstLine="0"/>
                    <w:jc w:val="center"/>
                    <w:rPr>
                      <w:sz w:val="18"/>
                      <w:szCs w:val="18"/>
                      <w:lang w:val="az-Latn-AZ"/>
                    </w:rPr>
                  </w:pPr>
                  <w:r>
                    <w:rPr>
                      <w:sz w:val="18"/>
                      <w:szCs w:val="18"/>
                      <w:lang w:val="az-Latn-AZ"/>
                    </w:rPr>
                    <w:t xml:space="preserve">Yaşayış yerinin ünvanı </w:t>
                  </w:r>
                </w:p>
              </w:tc>
              <w:tc>
                <w:tcPr>
                  <w:tcW w:w="1758" w:type="dxa"/>
                  <w:tcBorders>
                    <w:top w:val="single" w:sz="4" w:space="0" w:color="auto"/>
                    <w:left w:val="single" w:sz="4" w:space="0" w:color="auto"/>
                    <w:bottom w:val="single" w:sz="4" w:space="0" w:color="auto"/>
                    <w:right w:val="single" w:sz="4" w:space="0" w:color="auto"/>
                  </w:tcBorders>
                </w:tcPr>
                <w:p w14:paraId="160B3BAB" w14:textId="777677E1" w:rsidR="003D78E1" w:rsidRDefault="006713DF">
                  <w:pPr>
                    <w:pStyle w:val="Mecelle"/>
                    <w:spacing w:after="120"/>
                    <w:ind w:firstLine="0"/>
                    <w:jc w:val="center"/>
                    <w:rPr>
                      <w:sz w:val="18"/>
                      <w:szCs w:val="18"/>
                      <w:lang w:val="az-Latn-AZ"/>
                    </w:rPr>
                  </w:pPr>
                  <w:r>
                    <w:rPr>
                      <w:sz w:val="18"/>
                      <w:szCs w:val="18"/>
                      <w:lang w:val="az-Latn-AZ"/>
                    </w:rPr>
                    <w:t>Şəxsiyyət vəsiqəsinin və ya onu əvəz edən sənədin seriyası, nömrəsi</w:t>
                  </w:r>
                  <w:r w:rsidR="00FD665E">
                    <w:rPr>
                      <w:sz w:val="18"/>
                      <w:szCs w:val="18"/>
                      <w:lang w:val="az-Latn-AZ"/>
                    </w:rPr>
                    <w:t xml:space="preserve"> </w:t>
                  </w:r>
                  <w:r w:rsidR="00FD665E" w:rsidRPr="00FD665E">
                    <w:rPr>
                      <w:i/>
                      <w:iCs/>
                      <w:color w:val="212529"/>
                      <w:spacing w:val="2"/>
                      <w:sz w:val="18"/>
                      <w:szCs w:val="18"/>
                      <w:shd w:val="clear" w:color="auto" w:fill="FFFFFF"/>
                      <w:lang w:val="az-Latn-AZ"/>
                    </w:rPr>
                    <w:t>və verilmə tarixi və ya etibarlılıq müddəti</w:t>
                  </w:r>
                </w:p>
              </w:tc>
              <w:tc>
                <w:tcPr>
                  <w:tcW w:w="1503" w:type="dxa"/>
                  <w:tcBorders>
                    <w:top w:val="single" w:sz="4" w:space="0" w:color="auto"/>
                    <w:left w:val="single" w:sz="4" w:space="0" w:color="auto"/>
                    <w:bottom w:val="single" w:sz="4" w:space="0" w:color="auto"/>
                    <w:right w:val="single" w:sz="4" w:space="0" w:color="auto"/>
                  </w:tcBorders>
                </w:tcPr>
                <w:p w14:paraId="47FCD16F" w14:textId="77777777" w:rsidR="003D78E1" w:rsidRDefault="006713DF">
                  <w:pPr>
                    <w:pStyle w:val="Mecelle"/>
                    <w:spacing w:after="120"/>
                    <w:ind w:firstLine="0"/>
                    <w:jc w:val="center"/>
                    <w:rPr>
                      <w:sz w:val="18"/>
                      <w:szCs w:val="18"/>
                      <w:lang w:val="az-Latn-AZ"/>
                    </w:rPr>
                  </w:pPr>
                  <w:r>
                    <w:rPr>
                      <w:sz w:val="18"/>
                      <w:szCs w:val="18"/>
                      <w:lang w:val="az-Latn-AZ"/>
                    </w:rPr>
                    <w:t>İmza və onun qoyulduğu tarix</w:t>
                  </w:r>
                </w:p>
              </w:tc>
            </w:tr>
            <w:tr w:rsidR="003D78E1" w:rsidRPr="00B7346C" w14:paraId="0B7EA95C" w14:textId="77777777">
              <w:tc>
                <w:tcPr>
                  <w:tcW w:w="1075" w:type="dxa"/>
                  <w:tcBorders>
                    <w:top w:val="single" w:sz="4" w:space="0" w:color="auto"/>
                    <w:left w:val="single" w:sz="4" w:space="0" w:color="auto"/>
                    <w:bottom w:val="single" w:sz="4" w:space="0" w:color="auto"/>
                    <w:right w:val="single" w:sz="4" w:space="0" w:color="auto"/>
                  </w:tcBorders>
                </w:tcPr>
                <w:p w14:paraId="6E91325A" w14:textId="77777777" w:rsidR="003D78E1" w:rsidRDefault="003D78E1">
                  <w:pPr>
                    <w:rPr>
                      <w:rFonts w:ascii="Palatino Linotype" w:hAnsi="Palatino Linotype" w:cs="Arial"/>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14:paraId="534598BC" w14:textId="77777777" w:rsidR="003D78E1" w:rsidRDefault="003D78E1">
                  <w:pPr>
                    <w:rPr>
                      <w:rFonts w:ascii="Palatino Linotype" w:hAnsi="Palatino Linotype" w:cs="Arial"/>
                      <w:sz w:val="18"/>
                      <w:szCs w:val="18"/>
                      <w:lang w:val="az-Latn-AZ"/>
                    </w:rPr>
                  </w:pPr>
                </w:p>
              </w:tc>
              <w:tc>
                <w:tcPr>
                  <w:tcW w:w="1800" w:type="dxa"/>
                  <w:tcBorders>
                    <w:top w:val="single" w:sz="4" w:space="0" w:color="auto"/>
                    <w:left w:val="single" w:sz="4" w:space="0" w:color="auto"/>
                    <w:bottom w:val="single" w:sz="4" w:space="0" w:color="auto"/>
                    <w:right w:val="single" w:sz="4" w:space="0" w:color="auto"/>
                  </w:tcBorders>
                </w:tcPr>
                <w:p w14:paraId="30014FD2" w14:textId="77777777" w:rsidR="003D78E1" w:rsidRDefault="003D78E1">
                  <w:pPr>
                    <w:rPr>
                      <w:rFonts w:ascii="Palatino Linotype" w:hAnsi="Palatino Linotype" w:cs="Arial"/>
                      <w:sz w:val="18"/>
                      <w:szCs w:val="18"/>
                      <w:lang w:val="az-Latn-AZ"/>
                    </w:rPr>
                  </w:pPr>
                </w:p>
              </w:tc>
              <w:tc>
                <w:tcPr>
                  <w:tcW w:w="1620" w:type="dxa"/>
                  <w:tcBorders>
                    <w:top w:val="single" w:sz="4" w:space="0" w:color="auto"/>
                    <w:left w:val="single" w:sz="4" w:space="0" w:color="auto"/>
                    <w:bottom w:val="single" w:sz="4" w:space="0" w:color="auto"/>
                    <w:right w:val="single" w:sz="4" w:space="0" w:color="auto"/>
                  </w:tcBorders>
                </w:tcPr>
                <w:p w14:paraId="3D5FF7DE" w14:textId="77777777" w:rsidR="003D78E1" w:rsidRDefault="003D78E1">
                  <w:pPr>
                    <w:rPr>
                      <w:rFonts w:ascii="Palatino Linotype" w:hAnsi="Palatino Linotype" w:cs="Arial"/>
                      <w:sz w:val="18"/>
                      <w:szCs w:val="18"/>
                      <w:lang w:val="az-Latn-AZ"/>
                    </w:rPr>
                  </w:pPr>
                </w:p>
              </w:tc>
              <w:tc>
                <w:tcPr>
                  <w:tcW w:w="1758" w:type="dxa"/>
                  <w:tcBorders>
                    <w:top w:val="single" w:sz="4" w:space="0" w:color="auto"/>
                    <w:left w:val="single" w:sz="4" w:space="0" w:color="auto"/>
                    <w:bottom w:val="single" w:sz="4" w:space="0" w:color="auto"/>
                    <w:right w:val="single" w:sz="4" w:space="0" w:color="auto"/>
                  </w:tcBorders>
                </w:tcPr>
                <w:p w14:paraId="25B4CB8D" w14:textId="77777777" w:rsidR="003D78E1" w:rsidRDefault="003D78E1">
                  <w:pPr>
                    <w:rPr>
                      <w:rFonts w:ascii="Palatino Linotype" w:hAnsi="Palatino Linotype" w:cs="Arial"/>
                      <w:sz w:val="18"/>
                      <w:szCs w:val="18"/>
                      <w:lang w:val="az-Latn-AZ"/>
                    </w:rPr>
                  </w:pPr>
                </w:p>
              </w:tc>
              <w:tc>
                <w:tcPr>
                  <w:tcW w:w="1503" w:type="dxa"/>
                  <w:tcBorders>
                    <w:top w:val="single" w:sz="4" w:space="0" w:color="auto"/>
                    <w:left w:val="single" w:sz="4" w:space="0" w:color="auto"/>
                    <w:bottom w:val="single" w:sz="4" w:space="0" w:color="auto"/>
                    <w:right w:val="single" w:sz="4" w:space="0" w:color="auto"/>
                  </w:tcBorders>
                </w:tcPr>
                <w:p w14:paraId="23F1BA23" w14:textId="77777777" w:rsidR="003D78E1" w:rsidRDefault="003D78E1">
                  <w:pPr>
                    <w:rPr>
                      <w:rFonts w:ascii="Palatino Linotype" w:hAnsi="Palatino Linotype" w:cs="Arial"/>
                      <w:sz w:val="18"/>
                      <w:szCs w:val="18"/>
                      <w:lang w:val="az-Latn-AZ"/>
                    </w:rPr>
                  </w:pPr>
                </w:p>
              </w:tc>
            </w:tr>
            <w:tr w:rsidR="003D78E1" w:rsidRPr="00B7346C" w14:paraId="66A52979" w14:textId="77777777">
              <w:tc>
                <w:tcPr>
                  <w:tcW w:w="1075" w:type="dxa"/>
                  <w:tcBorders>
                    <w:top w:val="single" w:sz="4" w:space="0" w:color="auto"/>
                    <w:left w:val="single" w:sz="4" w:space="0" w:color="auto"/>
                    <w:bottom w:val="single" w:sz="4" w:space="0" w:color="auto"/>
                    <w:right w:val="single" w:sz="4" w:space="0" w:color="auto"/>
                  </w:tcBorders>
                </w:tcPr>
                <w:p w14:paraId="1533DD54" w14:textId="77777777" w:rsidR="003D78E1" w:rsidRDefault="003D78E1">
                  <w:pPr>
                    <w:rPr>
                      <w:rFonts w:ascii="Palatino Linotype" w:hAnsi="Palatino Linotype" w:cs="Arial"/>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14:paraId="01BEAE1F" w14:textId="77777777" w:rsidR="003D78E1" w:rsidRDefault="003D78E1">
                  <w:pPr>
                    <w:rPr>
                      <w:rFonts w:ascii="Palatino Linotype" w:hAnsi="Palatino Linotype" w:cs="Arial"/>
                      <w:sz w:val="18"/>
                      <w:szCs w:val="18"/>
                      <w:lang w:val="az-Latn-AZ"/>
                    </w:rPr>
                  </w:pPr>
                </w:p>
              </w:tc>
              <w:tc>
                <w:tcPr>
                  <w:tcW w:w="1800" w:type="dxa"/>
                  <w:tcBorders>
                    <w:top w:val="single" w:sz="4" w:space="0" w:color="auto"/>
                    <w:left w:val="single" w:sz="4" w:space="0" w:color="auto"/>
                    <w:bottom w:val="single" w:sz="4" w:space="0" w:color="auto"/>
                    <w:right w:val="single" w:sz="4" w:space="0" w:color="auto"/>
                  </w:tcBorders>
                </w:tcPr>
                <w:p w14:paraId="0B2A7D22" w14:textId="77777777" w:rsidR="003D78E1" w:rsidRDefault="003D78E1">
                  <w:pPr>
                    <w:rPr>
                      <w:rFonts w:ascii="Palatino Linotype" w:hAnsi="Palatino Linotype" w:cs="Arial"/>
                      <w:sz w:val="18"/>
                      <w:szCs w:val="18"/>
                      <w:lang w:val="az-Latn-AZ"/>
                    </w:rPr>
                  </w:pPr>
                </w:p>
              </w:tc>
              <w:tc>
                <w:tcPr>
                  <w:tcW w:w="1620" w:type="dxa"/>
                  <w:tcBorders>
                    <w:top w:val="single" w:sz="4" w:space="0" w:color="auto"/>
                    <w:left w:val="single" w:sz="4" w:space="0" w:color="auto"/>
                    <w:bottom w:val="single" w:sz="4" w:space="0" w:color="auto"/>
                    <w:right w:val="single" w:sz="4" w:space="0" w:color="auto"/>
                  </w:tcBorders>
                </w:tcPr>
                <w:p w14:paraId="780F38B9" w14:textId="77777777" w:rsidR="003D78E1" w:rsidRDefault="003D78E1">
                  <w:pPr>
                    <w:rPr>
                      <w:rFonts w:ascii="Palatino Linotype" w:hAnsi="Palatino Linotype" w:cs="Arial"/>
                      <w:sz w:val="18"/>
                      <w:szCs w:val="18"/>
                      <w:lang w:val="az-Latn-AZ"/>
                    </w:rPr>
                  </w:pPr>
                </w:p>
              </w:tc>
              <w:tc>
                <w:tcPr>
                  <w:tcW w:w="1758" w:type="dxa"/>
                  <w:tcBorders>
                    <w:top w:val="single" w:sz="4" w:space="0" w:color="auto"/>
                    <w:left w:val="single" w:sz="4" w:space="0" w:color="auto"/>
                    <w:bottom w:val="single" w:sz="4" w:space="0" w:color="auto"/>
                    <w:right w:val="single" w:sz="4" w:space="0" w:color="auto"/>
                  </w:tcBorders>
                </w:tcPr>
                <w:p w14:paraId="7B000AF4" w14:textId="77777777" w:rsidR="003D78E1" w:rsidRDefault="003D78E1">
                  <w:pPr>
                    <w:rPr>
                      <w:rFonts w:ascii="Palatino Linotype" w:hAnsi="Palatino Linotype" w:cs="Arial"/>
                      <w:sz w:val="18"/>
                      <w:szCs w:val="18"/>
                      <w:lang w:val="az-Latn-AZ"/>
                    </w:rPr>
                  </w:pPr>
                </w:p>
              </w:tc>
              <w:tc>
                <w:tcPr>
                  <w:tcW w:w="1503" w:type="dxa"/>
                  <w:tcBorders>
                    <w:top w:val="single" w:sz="4" w:space="0" w:color="auto"/>
                    <w:left w:val="single" w:sz="4" w:space="0" w:color="auto"/>
                    <w:bottom w:val="single" w:sz="4" w:space="0" w:color="auto"/>
                    <w:right w:val="single" w:sz="4" w:space="0" w:color="auto"/>
                  </w:tcBorders>
                </w:tcPr>
                <w:p w14:paraId="4BB12A00" w14:textId="77777777" w:rsidR="003D78E1" w:rsidRDefault="003D78E1">
                  <w:pPr>
                    <w:rPr>
                      <w:rFonts w:ascii="Palatino Linotype" w:hAnsi="Palatino Linotype" w:cs="Arial"/>
                      <w:sz w:val="18"/>
                      <w:szCs w:val="18"/>
                      <w:lang w:val="az-Latn-AZ"/>
                    </w:rPr>
                  </w:pPr>
                </w:p>
              </w:tc>
            </w:tr>
          </w:tbl>
          <w:p w14:paraId="6935013D" w14:textId="77777777" w:rsidR="003D78E1" w:rsidRDefault="003D78E1">
            <w:pPr>
              <w:rPr>
                <w:rFonts w:ascii="Palatino Linotype" w:hAnsi="Palatino Linotype" w:cs="Arial"/>
                <w:sz w:val="2"/>
                <w:szCs w:val="2"/>
                <w:lang w:val="az-Latn-AZ"/>
              </w:rPr>
            </w:pPr>
          </w:p>
          <w:p w14:paraId="317D6BC9" w14:textId="77777777" w:rsidR="003D78E1" w:rsidRDefault="003D78E1">
            <w:pPr>
              <w:rPr>
                <w:rFonts w:ascii="Palatino Linotype" w:hAnsi="Palatino Linotype" w:cs="Arial"/>
                <w:sz w:val="2"/>
                <w:szCs w:val="2"/>
                <w:lang w:val="az-Latn-AZ"/>
              </w:rPr>
            </w:pPr>
          </w:p>
        </w:tc>
      </w:tr>
      <w:tr w:rsidR="003D78E1" w14:paraId="207E3006" w14:textId="77777777">
        <w:trPr>
          <w:jc w:val="center"/>
        </w:trPr>
        <w:tc>
          <w:tcPr>
            <w:tcW w:w="9242" w:type="dxa"/>
            <w:gridSpan w:val="4"/>
          </w:tcPr>
          <w:p w14:paraId="200CA762" w14:textId="77777777" w:rsidR="003D78E1" w:rsidRDefault="006713DF">
            <w:pPr>
              <w:rPr>
                <w:rFonts w:ascii="Palatino Linotype" w:hAnsi="Palatino Linotype" w:cs="Arial"/>
                <w:lang w:val="az-Latn-AZ"/>
              </w:rPr>
            </w:pPr>
            <w:r>
              <w:rPr>
                <w:rFonts w:ascii="Palatino Linotype" w:hAnsi="Palatino Linotype"/>
                <w:sz w:val="22"/>
                <w:szCs w:val="22"/>
                <w:lang w:val="az-Latn-AZ"/>
              </w:rPr>
              <w:t>İmza vərəqəsini təsdiq edirəm: ______________________________________________________</w:t>
            </w:r>
          </w:p>
        </w:tc>
      </w:tr>
      <w:tr w:rsidR="003D78E1" w:rsidRPr="00B7346C" w14:paraId="54290DD8" w14:textId="77777777">
        <w:trPr>
          <w:jc w:val="center"/>
        </w:trPr>
        <w:tc>
          <w:tcPr>
            <w:tcW w:w="2988" w:type="dxa"/>
            <w:gridSpan w:val="2"/>
          </w:tcPr>
          <w:p w14:paraId="24050C5B" w14:textId="77777777" w:rsidR="003D78E1" w:rsidRDefault="003D78E1">
            <w:pPr>
              <w:rPr>
                <w:rFonts w:ascii="Palatino Linotype" w:hAnsi="Palatino Linotype" w:cs="Arial"/>
                <w:lang w:val="az-Latn-AZ"/>
              </w:rPr>
            </w:pPr>
          </w:p>
        </w:tc>
        <w:tc>
          <w:tcPr>
            <w:tcW w:w="6254" w:type="dxa"/>
            <w:gridSpan w:val="2"/>
          </w:tcPr>
          <w:p w14:paraId="70B7BF0B" w14:textId="77777777" w:rsidR="003D78E1" w:rsidRDefault="006713DF">
            <w:pPr>
              <w:jc w:val="center"/>
              <w:rPr>
                <w:rFonts w:ascii="Palatino Linotype" w:hAnsi="Palatino Linotype" w:cs="Arial"/>
                <w:sz w:val="16"/>
                <w:szCs w:val="16"/>
                <w:lang w:val="az-Latn-AZ"/>
              </w:rPr>
            </w:pPr>
            <w:r>
              <w:rPr>
                <w:rFonts w:ascii="Palatino Linotype" w:hAnsi="Palatino Linotype"/>
                <w:sz w:val="16"/>
                <w:szCs w:val="16"/>
                <w:lang w:val="az-Latn-AZ"/>
              </w:rPr>
              <w:t>(imza toplamış şəxsin soyadı, adı, atasının adı, şəxsiyyət vəsiqəsinin və ya onu əvəz</w:t>
            </w:r>
          </w:p>
        </w:tc>
      </w:tr>
      <w:tr w:rsidR="003D78E1" w14:paraId="46F4F202" w14:textId="77777777">
        <w:trPr>
          <w:jc w:val="center"/>
        </w:trPr>
        <w:tc>
          <w:tcPr>
            <w:tcW w:w="9242" w:type="dxa"/>
            <w:gridSpan w:val="4"/>
          </w:tcPr>
          <w:p w14:paraId="4604F342" w14:textId="77777777" w:rsidR="003D78E1" w:rsidRDefault="006713DF">
            <w:pPr>
              <w:rPr>
                <w:rFonts w:ascii="Palatino Linotype" w:hAnsi="Palatino Linotype" w:cs="Arial"/>
                <w:lang w:val="az-Latn-AZ"/>
              </w:rPr>
            </w:pPr>
            <w:r>
              <w:rPr>
                <w:rFonts w:ascii="Palatino Linotype" w:hAnsi="Palatino Linotype" w:cs="Arial"/>
                <w:lang w:val="az-Latn-AZ"/>
              </w:rPr>
              <w:t>___________________________________________________________________________</w:t>
            </w:r>
          </w:p>
        </w:tc>
      </w:tr>
      <w:tr w:rsidR="003D78E1" w14:paraId="7EA8CF69" w14:textId="77777777">
        <w:trPr>
          <w:jc w:val="center"/>
        </w:trPr>
        <w:tc>
          <w:tcPr>
            <w:tcW w:w="9242" w:type="dxa"/>
            <w:gridSpan w:val="4"/>
          </w:tcPr>
          <w:p w14:paraId="3DF5180F" w14:textId="585025EB" w:rsidR="003D78E1" w:rsidRDefault="006713DF">
            <w:pPr>
              <w:jc w:val="center"/>
              <w:rPr>
                <w:rFonts w:ascii="Palatino Linotype" w:hAnsi="Palatino Linotype" w:cs="Arial"/>
                <w:sz w:val="16"/>
                <w:szCs w:val="16"/>
                <w:lang w:val="az-Latn-AZ"/>
              </w:rPr>
            </w:pPr>
            <w:r>
              <w:rPr>
                <w:rFonts w:ascii="Palatino Linotype" w:hAnsi="Palatino Linotype"/>
                <w:sz w:val="16"/>
                <w:szCs w:val="16"/>
                <w:lang w:val="az-Latn-AZ"/>
              </w:rPr>
              <w:t xml:space="preserve">edən sənədinin seriyası, </w:t>
            </w:r>
            <w:r w:rsidRPr="006D36FE">
              <w:rPr>
                <w:rFonts w:ascii="Palatino Linotype" w:hAnsi="Palatino Linotype"/>
                <w:sz w:val="16"/>
                <w:szCs w:val="16"/>
                <w:lang w:val="az-Latn-AZ"/>
              </w:rPr>
              <w:t>nömrəsi</w:t>
            </w:r>
            <w:r w:rsidR="00FD665E" w:rsidRPr="006D36FE">
              <w:rPr>
                <w:rFonts w:ascii="Palatino Linotype" w:hAnsi="Palatino Linotype"/>
                <w:sz w:val="16"/>
                <w:szCs w:val="16"/>
                <w:lang w:val="az-Latn-AZ"/>
              </w:rPr>
              <w:t xml:space="preserve"> </w:t>
            </w:r>
            <w:r w:rsidR="00FD665E" w:rsidRPr="006D36FE">
              <w:rPr>
                <w:rFonts w:ascii="Palatino Linotype" w:hAnsi="Palatino Linotype"/>
                <w:i/>
                <w:iCs/>
                <w:color w:val="212529"/>
                <w:spacing w:val="2"/>
                <w:sz w:val="16"/>
                <w:szCs w:val="16"/>
                <w:shd w:val="clear" w:color="auto" w:fill="FFFFFF"/>
                <w:lang w:val="az-Latn-AZ"/>
              </w:rPr>
              <w:t>və verilmə tarixi və ya etibarlılıq müddəti</w:t>
            </w:r>
            <w:r w:rsidRPr="006D36FE">
              <w:rPr>
                <w:rFonts w:ascii="Palatino Linotype" w:hAnsi="Palatino Linotype"/>
                <w:sz w:val="16"/>
                <w:szCs w:val="16"/>
                <w:lang w:val="az-Latn-AZ"/>
              </w:rPr>
              <w:t>, şəxsin</w:t>
            </w:r>
            <w:r w:rsidRPr="00FD665E">
              <w:rPr>
                <w:rFonts w:ascii="Palatino Linotype" w:hAnsi="Palatino Linotype"/>
                <w:sz w:val="16"/>
                <w:szCs w:val="16"/>
                <w:lang w:val="az-Latn-AZ"/>
              </w:rPr>
              <w:t xml:space="preserve"> imzası və</w:t>
            </w:r>
            <w:r>
              <w:rPr>
                <w:rFonts w:ascii="Palatino Linotype" w:hAnsi="Palatino Linotype"/>
                <w:sz w:val="16"/>
                <w:szCs w:val="16"/>
                <w:lang w:val="az-Latn-AZ"/>
              </w:rPr>
              <w:t xml:space="preserve"> imzanın qoyulduğu tarix)</w:t>
            </w:r>
          </w:p>
        </w:tc>
      </w:tr>
      <w:tr w:rsidR="003D78E1" w14:paraId="3E3A2AC9" w14:textId="77777777">
        <w:trPr>
          <w:jc w:val="center"/>
        </w:trPr>
        <w:tc>
          <w:tcPr>
            <w:tcW w:w="9242" w:type="dxa"/>
            <w:gridSpan w:val="4"/>
          </w:tcPr>
          <w:p w14:paraId="2D29F8CA" w14:textId="77777777" w:rsidR="003D78E1" w:rsidRDefault="006713DF">
            <w:pPr>
              <w:rPr>
                <w:rFonts w:ascii="Palatino Linotype" w:hAnsi="Palatino Linotype" w:cs="Arial"/>
                <w:lang w:val="az-Latn-AZ"/>
              </w:rPr>
            </w:pPr>
            <w:r>
              <w:rPr>
                <w:rFonts w:ascii="Palatino Linotype" w:hAnsi="Palatino Linotype"/>
                <w:sz w:val="22"/>
                <w:szCs w:val="22"/>
                <w:lang w:val="az-Latn-AZ"/>
              </w:rPr>
              <w:t>Prezidentliyə namizəd _____________________________________________________________</w:t>
            </w:r>
          </w:p>
        </w:tc>
      </w:tr>
      <w:tr w:rsidR="003D78E1" w:rsidRPr="00B7346C" w14:paraId="14F3D60F" w14:textId="77777777">
        <w:trPr>
          <w:jc w:val="center"/>
        </w:trPr>
        <w:tc>
          <w:tcPr>
            <w:tcW w:w="2448" w:type="dxa"/>
          </w:tcPr>
          <w:p w14:paraId="58882CD9" w14:textId="77777777" w:rsidR="003D78E1" w:rsidRDefault="003D78E1">
            <w:pPr>
              <w:jc w:val="center"/>
              <w:rPr>
                <w:rFonts w:ascii="Palatino Linotype" w:hAnsi="Palatino Linotype" w:cs="Arial"/>
                <w:sz w:val="16"/>
                <w:szCs w:val="16"/>
                <w:lang w:val="az-Latn-AZ"/>
              </w:rPr>
            </w:pPr>
          </w:p>
        </w:tc>
        <w:tc>
          <w:tcPr>
            <w:tcW w:w="6794" w:type="dxa"/>
            <w:gridSpan w:val="3"/>
          </w:tcPr>
          <w:p w14:paraId="7B2D53C6" w14:textId="77777777" w:rsidR="003D78E1" w:rsidRDefault="006713DF">
            <w:pPr>
              <w:jc w:val="center"/>
              <w:rPr>
                <w:rFonts w:ascii="Palatino Linotype" w:hAnsi="Palatino Linotype" w:cs="Arial"/>
                <w:sz w:val="16"/>
                <w:szCs w:val="16"/>
                <w:lang w:val="az-Latn-AZ"/>
              </w:rPr>
            </w:pPr>
            <w:r>
              <w:rPr>
                <w:rFonts w:ascii="Palatino Linotype" w:hAnsi="Palatino Linotype"/>
                <w:sz w:val="16"/>
                <w:szCs w:val="16"/>
                <w:lang w:val="az-Latn-AZ"/>
              </w:rPr>
              <w:t>(soyadı, adı, atasının adı, şəxsi imzası və imzanın qoyulduğu tarix)</w:t>
            </w:r>
          </w:p>
        </w:tc>
      </w:tr>
      <w:tr w:rsidR="003D78E1" w:rsidRPr="00B7346C" w14:paraId="49434E0C" w14:textId="77777777">
        <w:trPr>
          <w:jc w:val="center"/>
        </w:trPr>
        <w:tc>
          <w:tcPr>
            <w:tcW w:w="9242" w:type="dxa"/>
            <w:gridSpan w:val="4"/>
          </w:tcPr>
          <w:p w14:paraId="6967AC21" w14:textId="77777777" w:rsidR="003D78E1" w:rsidRDefault="006713DF">
            <w:pPr>
              <w:ind w:left="720" w:hanging="720"/>
              <w:jc w:val="both"/>
              <w:rPr>
                <w:rFonts w:ascii="Palatino Linotype" w:hAnsi="Palatino Linotype" w:cs="Arial"/>
                <w:sz w:val="20"/>
                <w:szCs w:val="20"/>
                <w:lang w:val="az-Latn-AZ"/>
              </w:rPr>
            </w:pPr>
            <w:r>
              <w:rPr>
                <w:rStyle w:val="StyleBold"/>
                <w:bCs/>
                <w:color w:val="000000"/>
                <w:sz w:val="20"/>
                <w:szCs w:val="20"/>
              </w:rPr>
              <w:t xml:space="preserve">Qeyd: </w:t>
            </w:r>
            <w:r>
              <w:rPr>
                <w:rFonts w:ascii="Palatino Linotype" w:hAnsi="Palatino Linotype"/>
                <w:sz w:val="20"/>
                <w:szCs w:val="20"/>
                <w:lang w:val="az-Latn-AZ"/>
              </w:rPr>
              <w:t>İmza vərəqəsində göstərilmiş namizədin ödənilməmiş və ya üzərindən götürülməmiş məhkumluğu olduqda, onun mühakimə olunduğu Azərbaycan Respublikası Cinayət Məcəlləsi maddəsinin (maddələrinin) nömrəsi və adı, habelə xarici dövlətdə qüvvədə olan Cinayət Məcəlləsində cinayət sayılan əməllərə görə mühakimə edilibsə, müvafiq qanunun adı göstərilməlidir.</w:t>
            </w:r>
          </w:p>
        </w:tc>
      </w:tr>
    </w:tbl>
    <w:p w14:paraId="3615F6F4" w14:textId="77777777" w:rsidR="003D78E1" w:rsidRDefault="003D78E1">
      <w:pPr>
        <w:rPr>
          <w:rFonts w:ascii="Palatino Linotype" w:hAnsi="Palatino Linotype" w:cs="Arial"/>
          <w:lang w:val="az-Latn-AZ"/>
        </w:rPr>
      </w:pPr>
    </w:p>
    <w:p w14:paraId="03AFCB42" w14:textId="77777777" w:rsidR="003D78E1" w:rsidRDefault="006713DF">
      <w:pPr>
        <w:rPr>
          <w:rFonts w:ascii="Palatino Linotype" w:hAnsi="Palatino Linotype" w:cs="Arial"/>
          <w:lang w:val="az-Latn-AZ"/>
        </w:rPr>
      </w:pPr>
      <w:r>
        <w:rPr>
          <w:rFonts w:ascii="Palatino Linotype" w:hAnsi="Palatino Linotype" w:cs="Arial"/>
          <w:lang w:val="az-Latn-AZ"/>
        </w:rPr>
        <w:br w:type="page"/>
      </w:r>
    </w:p>
    <w:tbl>
      <w:tblPr>
        <w:tblW w:w="0" w:type="auto"/>
        <w:jc w:val="center"/>
        <w:tblLook w:val="01E0" w:firstRow="1" w:lastRow="1" w:firstColumn="1" w:lastColumn="1" w:noHBand="0" w:noVBand="0"/>
      </w:tblPr>
      <w:tblGrid>
        <w:gridCol w:w="2448"/>
        <w:gridCol w:w="540"/>
        <w:gridCol w:w="1633"/>
        <w:gridCol w:w="4621"/>
      </w:tblGrid>
      <w:tr w:rsidR="003D78E1" w14:paraId="38A4D581" w14:textId="77777777">
        <w:trPr>
          <w:jc w:val="center"/>
        </w:trPr>
        <w:tc>
          <w:tcPr>
            <w:tcW w:w="4621" w:type="dxa"/>
            <w:gridSpan w:val="3"/>
          </w:tcPr>
          <w:p w14:paraId="0A154393" w14:textId="77777777" w:rsidR="003D78E1" w:rsidRDefault="003D78E1">
            <w:pPr>
              <w:rPr>
                <w:rFonts w:ascii="Palatino Linotype" w:hAnsi="Palatino Linotype" w:cs="Arial"/>
                <w:lang w:val="az-Latn-AZ"/>
              </w:rPr>
            </w:pPr>
          </w:p>
        </w:tc>
        <w:tc>
          <w:tcPr>
            <w:tcW w:w="4621" w:type="dxa"/>
          </w:tcPr>
          <w:p w14:paraId="6CCE1266" w14:textId="77777777" w:rsidR="003D78E1" w:rsidRDefault="006713DF">
            <w:pPr>
              <w:jc w:val="right"/>
              <w:rPr>
                <w:rFonts w:ascii="Palatino Linotype" w:hAnsi="Palatino Linotype" w:cs="Arial"/>
                <w:b/>
                <w:lang w:val="az-Latn-AZ"/>
              </w:rPr>
            </w:pPr>
            <w:r>
              <w:rPr>
                <w:rFonts w:ascii="Palatino Linotype" w:hAnsi="Palatino Linotype"/>
                <w:b/>
                <w:lang w:val="az-Latn-AZ"/>
              </w:rPr>
              <w:t>2 “A” saylı əlavə</w:t>
            </w:r>
          </w:p>
        </w:tc>
      </w:tr>
      <w:tr w:rsidR="003D78E1" w14:paraId="3F0EBBDD" w14:textId="77777777">
        <w:trPr>
          <w:jc w:val="center"/>
        </w:trPr>
        <w:tc>
          <w:tcPr>
            <w:tcW w:w="4621" w:type="dxa"/>
            <w:gridSpan w:val="3"/>
          </w:tcPr>
          <w:p w14:paraId="269F98D8" w14:textId="77777777" w:rsidR="003D78E1" w:rsidRDefault="003D78E1">
            <w:pPr>
              <w:rPr>
                <w:rFonts w:ascii="Palatino Linotype" w:hAnsi="Palatino Linotype" w:cs="Arial"/>
                <w:lang w:val="az-Latn-AZ"/>
              </w:rPr>
            </w:pPr>
          </w:p>
        </w:tc>
        <w:tc>
          <w:tcPr>
            <w:tcW w:w="4621" w:type="dxa"/>
          </w:tcPr>
          <w:p w14:paraId="53B76E49" w14:textId="77777777" w:rsidR="003D78E1" w:rsidRDefault="003D78E1">
            <w:pPr>
              <w:rPr>
                <w:rFonts w:ascii="Palatino Linotype" w:hAnsi="Palatino Linotype" w:cs="Arial"/>
                <w:lang w:val="az-Latn-AZ"/>
              </w:rPr>
            </w:pPr>
          </w:p>
        </w:tc>
      </w:tr>
      <w:tr w:rsidR="003D78E1" w14:paraId="3490AFAB" w14:textId="77777777">
        <w:trPr>
          <w:jc w:val="center"/>
        </w:trPr>
        <w:tc>
          <w:tcPr>
            <w:tcW w:w="9242" w:type="dxa"/>
            <w:gridSpan w:val="4"/>
          </w:tcPr>
          <w:p w14:paraId="3349E2DB" w14:textId="77777777" w:rsidR="003D78E1" w:rsidRDefault="006713DF">
            <w:pPr>
              <w:jc w:val="center"/>
              <w:rPr>
                <w:rFonts w:ascii="Palatino Linotype" w:hAnsi="Palatino Linotype" w:cs="Arial"/>
                <w:b/>
                <w:lang w:val="az-Latn-AZ"/>
              </w:rPr>
            </w:pPr>
            <w:r>
              <w:rPr>
                <w:rFonts w:ascii="Palatino Linotype" w:hAnsi="Palatino Linotype" w:cs="Arial"/>
                <w:b/>
                <w:sz w:val="22"/>
                <w:szCs w:val="22"/>
                <w:lang w:val="az-Latn-AZ"/>
              </w:rPr>
              <w:t>İMZA VƏRƏQƏSİ</w:t>
            </w:r>
          </w:p>
        </w:tc>
      </w:tr>
      <w:tr w:rsidR="003D78E1" w:rsidRPr="00B7346C" w14:paraId="5691E3AB" w14:textId="77777777">
        <w:trPr>
          <w:jc w:val="center"/>
        </w:trPr>
        <w:tc>
          <w:tcPr>
            <w:tcW w:w="9242" w:type="dxa"/>
            <w:gridSpan w:val="4"/>
          </w:tcPr>
          <w:p w14:paraId="2DB0113C" w14:textId="77777777" w:rsidR="003D78E1" w:rsidRDefault="006713DF">
            <w:pPr>
              <w:ind w:firstLine="540"/>
              <w:jc w:val="both"/>
              <w:rPr>
                <w:rFonts w:ascii="Palatino Linotype" w:hAnsi="Palatino Linotype" w:cs="Arial"/>
                <w:lang w:val="az-Latn-AZ"/>
              </w:rPr>
            </w:pPr>
            <w:r>
              <w:rPr>
                <w:rFonts w:ascii="Palatino Linotype" w:hAnsi="Palatino Linotype" w:cs="Arial"/>
                <w:sz w:val="22"/>
                <w:szCs w:val="22"/>
                <w:lang w:val="az-Latn-AZ"/>
              </w:rPr>
              <w:t xml:space="preserve">Azərbaycan Respublikası </w:t>
            </w:r>
            <w:r>
              <w:rPr>
                <w:rFonts w:ascii="Palatino Linotype" w:hAnsi="Palatino Linotype"/>
                <w:sz w:val="22"/>
                <w:szCs w:val="22"/>
                <w:lang w:val="az-Latn-AZ"/>
              </w:rPr>
              <w:t>Prezidentinin seçkiləri</w:t>
            </w:r>
            <w:r>
              <w:rPr>
                <w:rFonts w:ascii="Palatino Linotype" w:hAnsi="Palatino Linotype" w:cs="Arial"/>
                <w:sz w:val="22"/>
                <w:szCs w:val="22"/>
                <w:lang w:val="az-Latn-AZ"/>
              </w:rPr>
              <w:t xml:space="preserve"> “_____” __________________ il</w:t>
            </w:r>
          </w:p>
        </w:tc>
      </w:tr>
      <w:tr w:rsidR="003D78E1" w:rsidRPr="00B7346C" w14:paraId="377D87F7" w14:textId="77777777">
        <w:trPr>
          <w:jc w:val="center"/>
        </w:trPr>
        <w:tc>
          <w:tcPr>
            <w:tcW w:w="9242" w:type="dxa"/>
            <w:gridSpan w:val="4"/>
          </w:tcPr>
          <w:p w14:paraId="35D7EBCA" w14:textId="77777777" w:rsidR="003D78E1" w:rsidRDefault="006713DF">
            <w:pPr>
              <w:ind w:firstLine="540"/>
              <w:jc w:val="both"/>
              <w:rPr>
                <w:rFonts w:ascii="Palatino Linotype" w:hAnsi="Palatino Linotype"/>
                <w:lang w:val="az-Latn-AZ"/>
              </w:rPr>
            </w:pPr>
            <w:r>
              <w:rPr>
                <w:rFonts w:ascii="Palatino Linotype" w:hAnsi="Palatino Linotype"/>
                <w:sz w:val="22"/>
                <w:szCs w:val="22"/>
                <w:lang w:val="az-Latn-AZ"/>
              </w:rPr>
              <w:t>Biz, aşağıda imza edənlər ___________________________ siyasi partiyası (siyasi partiyaların bloku) tərəfindən _____________________________ Prezidentliyə namizəd irəli sürülməsini müdafiə edirik.</w:t>
            </w:r>
          </w:p>
        </w:tc>
      </w:tr>
      <w:tr w:rsidR="003D78E1" w:rsidRPr="00B7346C" w14:paraId="3B027B69" w14:textId="77777777">
        <w:trPr>
          <w:jc w:val="center"/>
        </w:trPr>
        <w:tc>
          <w:tcPr>
            <w:tcW w:w="9242" w:type="dxa"/>
            <w:gridSpan w:val="4"/>
          </w:tcPr>
          <w:p w14:paraId="65D5D191" w14:textId="77777777" w:rsidR="003D78E1" w:rsidRDefault="003D78E1">
            <w:pPr>
              <w:rPr>
                <w:rFonts w:ascii="Palatino Linotype" w:hAnsi="Palatino Linotype" w:cs="Arial"/>
                <w:sz w:val="2"/>
                <w:szCs w:val="2"/>
                <w:lang w:val="az-Latn-A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5"/>
              <w:gridCol w:w="1260"/>
              <w:gridCol w:w="1800"/>
              <w:gridCol w:w="1620"/>
              <w:gridCol w:w="1758"/>
              <w:gridCol w:w="1503"/>
            </w:tblGrid>
            <w:tr w:rsidR="003D78E1" w:rsidRPr="00B7346C" w14:paraId="5E77CFDC" w14:textId="77777777">
              <w:tc>
                <w:tcPr>
                  <w:tcW w:w="1075" w:type="dxa"/>
                  <w:tcBorders>
                    <w:top w:val="single" w:sz="4" w:space="0" w:color="auto"/>
                    <w:left w:val="single" w:sz="4" w:space="0" w:color="auto"/>
                    <w:bottom w:val="single" w:sz="4" w:space="0" w:color="auto"/>
                    <w:right w:val="single" w:sz="4" w:space="0" w:color="auto"/>
                  </w:tcBorders>
                </w:tcPr>
                <w:p w14:paraId="56D5826A" w14:textId="77777777" w:rsidR="003D78E1" w:rsidRDefault="006713DF">
                  <w:pPr>
                    <w:pStyle w:val="Mecelle"/>
                    <w:spacing w:after="120"/>
                    <w:ind w:firstLine="0"/>
                    <w:jc w:val="center"/>
                    <w:rPr>
                      <w:sz w:val="18"/>
                      <w:szCs w:val="18"/>
                      <w:lang w:val="az-Latn-AZ"/>
                    </w:rPr>
                  </w:pPr>
                  <w:r>
                    <w:rPr>
                      <w:sz w:val="18"/>
                      <w:szCs w:val="18"/>
                      <w:lang w:val="az-Latn-AZ"/>
                    </w:rPr>
                    <w:t>Sıra nömrəsi</w:t>
                  </w:r>
                </w:p>
              </w:tc>
              <w:tc>
                <w:tcPr>
                  <w:tcW w:w="1260" w:type="dxa"/>
                  <w:tcBorders>
                    <w:top w:val="single" w:sz="4" w:space="0" w:color="auto"/>
                    <w:left w:val="single" w:sz="4" w:space="0" w:color="auto"/>
                    <w:bottom w:val="single" w:sz="4" w:space="0" w:color="auto"/>
                    <w:right w:val="single" w:sz="4" w:space="0" w:color="auto"/>
                  </w:tcBorders>
                </w:tcPr>
                <w:p w14:paraId="57F8F512" w14:textId="77777777" w:rsidR="003D78E1" w:rsidRDefault="006713DF">
                  <w:pPr>
                    <w:pStyle w:val="Mecelle"/>
                    <w:spacing w:after="120"/>
                    <w:ind w:firstLine="0"/>
                    <w:jc w:val="center"/>
                    <w:rPr>
                      <w:sz w:val="18"/>
                      <w:szCs w:val="18"/>
                      <w:lang w:val="az-Latn-AZ"/>
                    </w:rPr>
                  </w:pPr>
                  <w:r>
                    <w:rPr>
                      <w:sz w:val="18"/>
                      <w:szCs w:val="18"/>
                      <w:lang w:val="az-Latn-AZ"/>
                    </w:rPr>
                    <w:t>İmza edən vətəndaşın soyadı, adı, atasının adı</w:t>
                  </w:r>
                </w:p>
              </w:tc>
              <w:tc>
                <w:tcPr>
                  <w:tcW w:w="1800" w:type="dxa"/>
                  <w:tcBorders>
                    <w:top w:val="single" w:sz="4" w:space="0" w:color="auto"/>
                    <w:left w:val="single" w:sz="4" w:space="0" w:color="auto"/>
                    <w:bottom w:val="single" w:sz="4" w:space="0" w:color="auto"/>
                    <w:right w:val="single" w:sz="4" w:space="0" w:color="auto"/>
                  </w:tcBorders>
                </w:tcPr>
                <w:p w14:paraId="04DEA835" w14:textId="77777777" w:rsidR="003D78E1" w:rsidRDefault="006713DF">
                  <w:pPr>
                    <w:pStyle w:val="Mecelle"/>
                    <w:spacing w:after="120"/>
                    <w:ind w:firstLine="0"/>
                    <w:jc w:val="center"/>
                    <w:rPr>
                      <w:sz w:val="18"/>
                      <w:szCs w:val="18"/>
                      <w:lang w:val="az-Latn-AZ"/>
                    </w:rPr>
                  </w:pPr>
                  <w:r>
                    <w:rPr>
                      <w:sz w:val="18"/>
                      <w:szCs w:val="18"/>
                      <w:lang w:val="az-Latn-AZ"/>
                    </w:rPr>
                    <w:t>Doğulduğu il (18 yaşlı şəxsin həm də doğulduğu ay və gün)</w:t>
                  </w:r>
                </w:p>
              </w:tc>
              <w:tc>
                <w:tcPr>
                  <w:tcW w:w="1620" w:type="dxa"/>
                  <w:tcBorders>
                    <w:top w:val="single" w:sz="4" w:space="0" w:color="auto"/>
                    <w:left w:val="single" w:sz="4" w:space="0" w:color="auto"/>
                    <w:bottom w:val="single" w:sz="4" w:space="0" w:color="auto"/>
                    <w:right w:val="single" w:sz="4" w:space="0" w:color="auto"/>
                  </w:tcBorders>
                </w:tcPr>
                <w:p w14:paraId="6CE7A59C" w14:textId="77777777" w:rsidR="003D78E1" w:rsidRDefault="006713DF">
                  <w:pPr>
                    <w:pStyle w:val="Mecelle"/>
                    <w:spacing w:after="120"/>
                    <w:ind w:firstLine="0"/>
                    <w:jc w:val="center"/>
                    <w:rPr>
                      <w:sz w:val="18"/>
                      <w:szCs w:val="18"/>
                      <w:lang w:val="az-Latn-AZ"/>
                    </w:rPr>
                  </w:pPr>
                  <w:r>
                    <w:rPr>
                      <w:sz w:val="18"/>
                      <w:szCs w:val="18"/>
                      <w:lang w:val="az-Latn-AZ"/>
                    </w:rPr>
                    <w:t xml:space="preserve">Yaşayış yerinin ünvanı </w:t>
                  </w:r>
                </w:p>
              </w:tc>
              <w:tc>
                <w:tcPr>
                  <w:tcW w:w="1758" w:type="dxa"/>
                  <w:tcBorders>
                    <w:top w:val="single" w:sz="4" w:space="0" w:color="auto"/>
                    <w:left w:val="single" w:sz="4" w:space="0" w:color="auto"/>
                    <w:bottom w:val="single" w:sz="4" w:space="0" w:color="auto"/>
                    <w:right w:val="single" w:sz="4" w:space="0" w:color="auto"/>
                  </w:tcBorders>
                </w:tcPr>
                <w:p w14:paraId="0DC93FE5" w14:textId="70055D1A" w:rsidR="003D78E1" w:rsidRPr="006D36FE" w:rsidRDefault="006713DF">
                  <w:pPr>
                    <w:pStyle w:val="Mecelle"/>
                    <w:spacing w:after="120"/>
                    <w:ind w:firstLine="0"/>
                    <w:jc w:val="center"/>
                    <w:rPr>
                      <w:sz w:val="18"/>
                      <w:szCs w:val="18"/>
                      <w:lang w:val="az-Latn-AZ"/>
                    </w:rPr>
                  </w:pPr>
                  <w:r w:rsidRPr="006D36FE">
                    <w:rPr>
                      <w:sz w:val="18"/>
                      <w:szCs w:val="18"/>
                      <w:lang w:val="az-Latn-AZ"/>
                    </w:rPr>
                    <w:t>Şəxsiyyət vəsiqəsinin və ya onu əvəz edən sənədin seriyası, nömrəsi</w:t>
                  </w:r>
                  <w:r w:rsidR="00FD665E" w:rsidRPr="006D36FE">
                    <w:rPr>
                      <w:sz w:val="18"/>
                      <w:szCs w:val="18"/>
                      <w:lang w:val="az-Latn-AZ"/>
                    </w:rPr>
                    <w:t xml:space="preserve"> </w:t>
                  </w:r>
                  <w:r w:rsidR="00FD665E" w:rsidRPr="006D36FE">
                    <w:rPr>
                      <w:i/>
                      <w:iCs/>
                      <w:color w:val="212529"/>
                      <w:spacing w:val="2"/>
                      <w:sz w:val="18"/>
                      <w:szCs w:val="18"/>
                      <w:shd w:val="clear" w:color="auto" w:fill="FFFFFF"/>
                      <w:lang w:val="az-Latn-AZ"/>
                    </w:rPr>
                    <w:t>və verilmə tarixi və ya etibarlılıq müddəti</w:t>
                  </w:r>
                </w:p>
              </w:tc>
              <w:tc>
                <w:tcPr>
                  <w:tcW w:w="1503" w:type="dxa"/>
                  <w:tcBorders>
                    <w:top w:val="single" w:sz="4" w:space="0" w:color="auto"/>
                    <w:left w:val="single" w:sz="4" w:space="0" w:color="auto"/>
                    <w:bottom w:val="single" w:sz="4" w:space="0" w:color="auto"/>
                    <w:right w:val="single" w:sz="4" w:space="0" w:color="auto"/>
                  </w:tcBorders>
                </w:tcPr>
                <w:p w14:paraId="7CA4EF28" w14:textId="77777777" w:rsidR="003D78E1" w:rsidRDefault="006713DF">
                  <w:pPr>
                    <w:pStyle w:val="Mecelle"/>
                    <w:spacing w:after="120"/>
                    <w:ind w:firstLine="0"/>
                    <w:jc w:val="center"/>
                    <w:rPr>
                      <w:sz w:val="18"/>
                      <w:szCs w:val="18"/>
                      <w:lang w:val="az-Latn-AZ"/>
                    </w:rPr>
                  </w:pPr>
                  <w:r>
                    <w:rPr>
                      <w:sz w:val="18"/>
                      <w:szCs w:val="18"/>
                      <w:lang w:val="az-Latn-AZ"/>
                    </w:rPr>
                    <w:t>İmza və onun qoyulduğu tarix</w:t>
                  </w:r>
                </w:p>
              </w:tc>
            </w:tr>
            <w:tr w:rsidR="003D78E1" w:rsidRPr="00B7346C" w14:paraId="32911F62" w14:textId="77777777">
              <w:tc>
                <w:tcPr>
                  <w:tcW w:w="1075" w:type="dxa"/>
                  <w:tcBorders>
                    <w:top w:val="single" w:sz="4" w:space="0" w:color="auto"/>
                    <w:left w:val="single" w:sz="4" w:space="0" w:color="auto"/>
                    <w:bottom w:val="single" w:sz="4" w:space="0" w:color="auto"/>
                    <w:right w:val="single" w:sz="4" w:space="0" w:color="auto"/>
                  </w:tcBorders>
                </w:tcPr>
                <w:p w14:paraId="356E0E5A" w14:textId="77777777" w:rsidR="003D78E1" w:rsidRDefault="003D78E1">
                  <w:pPr>
                    <w:rPr>
                      <w:rFonts w:ascii="Palatino Linotype" w:hAnsi="Palatino Linotype" w:cs="Arial"/>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14:paraId="5A296DF5" w14:textId="77777777" w:rsidR="003D78E1" w:rsidRDefault="003D78E1">
                  <w:pPr>
                    <w:rPr>
                      <w:rFonts w:ascii="Palatino Linotype" w:hAnsi="Palatino Linotype" w:cs="Arial"/>
                      <w:sz w:val="18"/>
                      <w:szCs w:val="18"/>
                      <w:lang w:val="az-Latn-AZ"/>
                    </w:rPr>
                  </w:pPr>
                </w:p>
              </w:tc>
              <w:tc>
                <w:tcPr>
                  <w:tcW w:w="1800" w:type="dxa"/>
                  <w:tcBorders>
                    <w:top w:val="single" w:sz="4" w:space="0" w:color="auto"/>
                    <w:left w:val="single" w:sz="4" w:space="0" w:color="auto"/>
                    <w:bottom w:val="single" w:sz="4" w:space="0" w:color="auto"/>
                    <w:right w:val="single" w:sz="4" w:space="0" w:color="auto"/>
                  </w:tcBorders>
                </w:tcPr>
                <w:p w14:paraId="026C32FD" w14:textId="77777777" w:rsidR="003D78E1" w:rsidRDefault="003D78E1">
                  <w:pPr>
                    <w:rPr>
                      <w:rFonts w:ascii="Palatino Linotype" w:hAnsi="Palatino Linotype" w:cs="Arial"/>
                      <w:sz w:val="18"/>
                      <w:szCs w:val="18"/>
                      <w:lang w:val="az-Latn-AZ"/>
                    </w:rPr>
                  </w:pPr>
                </w:p>
              </w:tc>
              <w:tc>
                <w:tcPr>
                  <w:tcW w:w="1620" w:type="dxa"/>
                  <w:tcBorders>
                    <w:top w:val="single" w:sz="4" w:space="0" w:color="auto"/>
                    <w:left w:val="single" w:sz="4" w:space="0" w:color="auto"/>
                    <w:bottom w:val="single" w:sz="4" w:space="0" w:color="auto"/>
                    <w:right w:val="single" w:sz="4" w:space="0" w:color="auto"/>
                  </w:tcBorders>
                </w:tcPr>
                <w:p w14:paraId="0BECC55E" w14:textId="77777777" w:rsidR="003D78E1" w:rsidRDefault="003D78E1">
                  <w:pPr>
                    <w:rPr>
                      <w:rFonts w:ascii="Palatino Linotype" w:hAnsi="Palatino Linotype" w:cs="Arial"/>
                      <w:sz w:val="18"/>
                      <w:szCs w:val="18"/>
                      <w:lang w:val="az-Latn-AZ"/>
                    </w:rPr>
                  </w:pPr>
                </w:p>
              </w:tc>
              <w:tc>
                <w:tcPr>
                  <w:tcW w:w="1758" w:type="dxa"/>
                  <w:tcBorders>
                    <w:top w:val="single" w:sz="4" w:space="0" w:color="auto"/>
                    <w:left w:val="single" w:sz="4" w:space="0" w:color="auto"/>
                    <w:bottom w:val="single" w:sz="4" w:space="0" w:color="auto"/>
                    <w:right w:val="single" w:sz="4" w:space="0" w:color="auto"/>
                  </w:tcBorders>
                </w:tcPr>
                <w:p w14:paraId="155C5622" w14:textId="77777777" w:rsidR="003D78E1" w:rsidRDefault="003D78E1">
                  <w:pPr>
                    <w:rPr>
                      <w:rFonts w:ascii="Palatino Linotype" w:hAnsi="Palatino Linotype" w:cs="Arial"/>
                      <w:sz w:val="18"/>
                      <w:szCs w:val="18"/>
                      <w:lang w:val="az-Latn-AZ"/>
                    </w:rPr>
                  </w:pPr>
                </w:p>
              </w:tc>
              <w:tc>
                <w:tcPr>
                  <w:tcW w:w="1503" w:type="dxa"/>
                  <w:tcBorders>
                    <w:top w:val="single" w:sz="4" w:space="0" w:color="auto"/>
                    <w:left w:val="single" w:sz="4" w:space="0" w:color="auto"/>
                    <w:bottom w:val="single" w:sz="4" w:space="0" w:color="auto"/>
                    <w:right w:val="single" w:sz="4" w:space="0" w:color="auto"/>
                  </w:tcBorders>
                </w:tcPr>
                <w:p w14:paraId="12611C8E" w14:textId="77777777" w:rsidR="003D78E1" w:rsidRDefault="003D78E1">
                  <w:pPr>
                    <w:rPr>
                      <w:rFonts w:ascii="Palatino Linotype" w:hAnsi="Palatino Linotype" w:cs="Arial"/>
                      <w:sz w:val="18"/>
                      <w:szCs w:val="18"/>
                      <w:lang w:val="az-Latn-AZ"/>
                    </w:rPr>
                  </w:pPr>
                </w:p>
              </w:tc>
            </w:tr>
            <w:tr w:rsidR="003D78E1" w:rsidRPr="00B7346C" w14:paraId="34581351" w14:textId="77777777">
              <w:tc>
                <w:tcPr>
                  <w:tcW w:w="1075" w:type="dxa"/>
                  <w:tcBorders>
                    <w:top w:val="single" w:sz="4" w:space="0" w:color="auto"/>
                    <w:left w:val="single" w:sz="4" w:space="0" w:color="auto"/>
                    <w:bottom w:val="single" w:sz="4" w:space="0" w:color="auto"/>
                    <w:right w:val="single" w:sz="4" w:space="0" w:color="auto"/>
                  </w:tcBorders>
                </w:tcPr>
                <w:p w14:paraId="046DBFBF" w14:textId="77777777" w:rsidR="003D78E1" w:rsidRDefault="003D78E1">
                  <w:pPr>
                    <w:rPr>
                      <w:rFonts w:ascii="Palatino Linotype" w:hAnsi="Palatino Linotype" w:cs="Arial"/>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14:paraId="0161A2A6" w14:textId="77777777" w:rsidR="003D78E1" w:rsidRDefault="003D78E1">
                  <w:pPr>
                    <w:rPr>
                      <w:rFonts w:ascii="Palatino Linotype" w:hAnsi="Palatino Linotype" w:cs="Arial"/>
                      <w:sz w:val="18"/>
                      <w:szCs w:val="18"/>
                      <w:lang w:val="az-Latn-AZ"/>
                    </w:rPr>
                  </w:pPr>
                </w:p>
              </w:tc>
              <w:tc>
                <w:tcPr>
                  <w:tcW w:w="1800" w:type="dxa"/>
                  <w:tcBorders>
                    <w:top w:val="single" w:sz="4" w:space="0" w:color="auto"/>
                    <w:left w:val="single" w:sz="4" w:space="0" w:color="auto"/>
                    <w:bottom w:val="single" w:sz="4" w:space="0" w:color="auto"/>
                    <w:right w:val="single" w:sz="4" w:space="0" w:color="auto"/>
                  </w:tcBorders>
                </w:tcPr>
                <w:p w14:paraId="19A96222" w14:textId="77777777" w:rsidR="003D78E1" w:rsidRDefault="003D78E1">
                  <w:pPr>
                    <w:rPr>
                      <w:rFonts w:ascii="Palatino Linotype" w:hAnsi="Palatino Linotype" w:cs="Arial"/>
                      <w:sz w:val="18"/>
                      <w:szCs w:val="18"/>
                      <w:lang w:val="az-Latn-AZ"/>
                    </w:rPr>
                  </w:pPr>
                </w:p>
              </w:tc>
              <w:tc>
                <w:tcPr>
                  <w:tcW w:w="1620" w:type="dxa"/>
                  <w:tcBorders>
                    <w:top w:val="single" w:sz="4" w:space="0" w:color="auto"/>
                    <w:left w:val="single" w:sz="4" w:space="0" w:color="auto"/>
                    <w:bottom w:val="single" w:sz="4" w:space="0" w:color="auto"/>
                    <w:right w:val="single" w:sz="4" w:space="0" w:color="auto"/>
                  </w:tcBorders>
                </w:tcPr>
                <w:p w14:paraId="12266771" w14:textId="77777777" w:rsidR="003D78E1" w:rsidRDefault="003D78E1">
                  <w:pPr>
                    <w:rPr>
                      <w:rFonts w:ascii="Palatino Linotype" w:hAnsi="Palatino Linotype" w:cs="Arial"/>
                      <w:sz w:val="18"/>
                      <w:szCs w:val="18"/>
                      <w:lang w:val="az-Latn-AZ"/>
                    </w:rPr>
                  </w:pPr>
                </w:p>
              </w:tc>
              <w:tc>
                <w:tcPr>
                  <w:tcW w:w="1758" w:type="dxa"/>
                  <w:tcBorders>
                    <w:top w:val="single" w:sz="4" w:space="0" w:color="auto"/>
                    <w:left w:val="single" w:sz="4" w:space="0" w:color="auto"/>
                    <w:bottom w:val="single" w:sz="4" w:space="0" w:color="auto"/>
                    <w:right w:val="single" w:sz="4" w:space="0" w:color="auto"/>
                  </w:tcBorders>
                </w:tcPr>
                <w:p w14:paraId="665B2068" w14:textId="77777777" w:rsidR="003D78E1" w:rsidRDefault="003D78E1">
                  <w:pPr>
                    <w:rPr>
                      <w:rFonts w:ascii="Palatino Linotype" w:hAnsi="Palatino Linotype" w:cs="Arial"/>
                      <w:sz w:val="18"/>
                      <w:szCs w:val="18"/>
                      <w:lang w:val="az-Latn-AZ"/>
                    </w:rPr>
                  </w:pPr>
                </w:p>
              </w:tc>
              <w:tc>
                <w:tcPr>
                  <w:tcW w:w="1503" w:type="dxa"/>
                  <w:tcBorders>
                    <w:top w:val="single" w:sz="4" w:space="0" w:color="auto"/>
                    <w:left w:val="single" w:sz="4" w:space="0" w:color="auto"/>
                    <w:bottom w:val="single" w:sz="4" w:space="0" w:color="auto"/>
                    <w:right w:val="single" w:sz="4" w:space="0" w:color="auto"/>
                  </w:tcBorders>
                </w:tcPr>
                <w:p w14:paraId="50F72520" w14:textId="77777777" w:rsidR="003D78E1" w:rsidRDefault="003D78E1">
                  <w:pPr>
                    <w:rPr>
                      <w:rFonts w:ascii="Palatino Linotype" w:hAnsi="Palatino Linotype" w:cs="Arial"/>
                      <w:sz w:val="18"/>
                      <w:szCs w:val="18"/>
                      <w:lang w:val="az-Latn-AZ"/>
                    </w:rPr>
                  </w:pPr>
                </w:p>
              </w:tc>
            </w:tr>
          </w:tbl>
          <w:p w14:paraId="31E9EA56" w14:textId="77777777" w:rsidR="003D78E1" w:rsidRDefault="003D78E1">
            <w:pPr>
              <w:rPr>
                <w:rFonts w:ascii="Palatino Linotype" w:hAnsi="Palatino Linotype" w:cs="Arial"/>
                <w:sz w:val="2"/>
                <w:szCs w:val="2"/>
                <w:lang w:val="az-Latn-AZ"/>
              </w:rPr>
            </w:pPr>
          </w:p>
          <w:p w14:paraId="75CFABE6" w14:textId="77777777" w:rsidR="003D78E1" w:rsidRDefault="003D78E1">
            <w:pPr>
              <w:rPr>
                <w:rFonts w:ascii="Palatino Linotype" w:hAnsi="Palatino Linotype" w:cs="Arial"/>
                <w:sz w:val="2"/>
                <w:szCs w:val="2"/>
                <w:lang w:val="az-Latn-AZ"/>
              </w:rPr>
            </w:pPr>
          </w:p>
        </w:tc>
      </w:tr>
      <w:tr w:rsidR="003D78E1" w14:paraId="1E88EAD9" w14:textId="77777777">
        <w:trPr>
          <w:jc w:val="center"/>
        </w:trPr>
        <w:tc>
          <w:tcPr>
            <w:tcW w:w="9242" w:type="dxa"/>
            <w:gridSpan w:val="4"/>
          </w:tcPr>
          <w:p w14:paraId="69453180" w14:textId="77777777" w:rsidR="003D78E1" w:rsidRDefault="006713DF">
            <w:pPr>
              <w:rPr>
                <w:rFonts w:ascii="Palatino Linotype" w:hAnsi="Palatino Linotype" w:cs="Arial"/>
                <w:lang w:val="az-Latn-AZ"/>
              </w:rPr>
            </w:pPr>
            <w:r>
              <w:rPr>
                <w:rFonts w:ascii="Palatino Linotype" w:hAnsi="Palatino Linotype"/>
                <w:sz w:val="22"/>
                <w:szCs w:val="22"/>
                <w:lang w:val="az-Latn-AZ"/>
              </w:rPr>
              <w:t>İmza vərəqəsini təsdiq edirəm: ______________________________________________________</w:t>
            </w:r>
          </w:p>
        </w:tc>
      </w:tr>
      <w:tr w:rsidR="003D78E1" w:rsidRPr="00B7346C" w14:paraId="72C8487E" w14:textId="77777777">
        <w:trPr>
          <w:jc w:val="center"/>
        </w:trPr>
        <w:tc>
          <w:tcPr>
            <w:tcW w:w="2988" w:type="dxa"/>
            <w:gridSpan w:val="2"/>
          </w:tcPr>
          <w:p w14:paraId="05A6372A" w14:textId="77777777" w:rsidR="003D78E1" w:rsidRDefault="003D78E1">
            <w:pPr>
              <w:rPr>
                <w:rFonts w:ascii="Palatino Linotype" w:hAnsi="Palatino Linotype" w:cs="Arial"/>
                <w:lang w:val="az-Latn-AZ"/>
              </w:rPr>
            </w:pPr>
          </w:p>
        </w:tc>
        <w:tc>
          <w:tcPr>
            <w:tcW w:w="6254" w:type="dxa"/>
            <w:gridSpan w:val="2"/>
          </w:tcPr>
          <w:p w14:paraId="549EFFCD" w14:textId="77777777" w:rsidR="003D78E1" w:rsidRDefault="006713DF">
            <w:pPr>
              <w:jc w:val="center"/>
              <w:rPr>
                <w:rFonts w:ascii="Palatino Linotype" w:hAnsi="Palatino Linotype" w:cs="Arial"/>
                <w:sz w:val="16"/>
                <w:szCs w:val="16"/>
                <w:lang w:val="az-Latn-AZ"/>
              </w:rPr>
            </w:pPr>
            <w:r>
              <w:rPr>
                <w:rFonts w:ascii="Palatino Linotype" w:hAnsi="Palatino Linotype"/>
                <w:sz w:val="16"/>
                <w:szCs w:val="16"/>
                <w:lang w:val="az-Latn-AZ"/>
              </w:rPr>
              <w:t>(imza toplamış şəxsin soyadı, adı, atasının adı, şəxsiyyət vəsiqəsinin və ya onu əvəz</w:t>
            </w:r>
          </w:p>
        </w:tc>
      </w:tr>
      <w:tr w:rsidR="003D78E1" w14:paraId="617C5CD8" w14:textId="77777777">
        <w:trPr>
          <w:jc w:val="center"/>
        </w:trPr>
        <w:tc>
          <w:tcPr>
            <w:tcW w:w="9242" w:type="dxa"/>
            <w:gridSpan w:val="4"/>
          </w:tcPr>
          <w:p w14:paraId="0891EEA1" w14:textId="77777777" w:rsidR="003D78E1" w:rsidRDefault="006713DF">
            <w:pPr>
              <w:rPr>
                <w:rFonts w:ascii="Palatino Linotype" w:hAnsi="Palatino Linotype" w:cs="Arial"/>
                <w:lang w:val="az-Latn-AZ"/>
              </w:rPr>
            </w:pPr>
            <w:r>
              <w:rPr>
                <w:rFonts w:ascii="Palatino Linotype" w:hAnsi="Palatino Linotype" w:cs="Arial"/>
                <w:lang w:val="az-Latn-AZ"/>
              </w:rPr>
              <w:t>___________________________________________________________________________</w:t>
            </w:r>
          </w:p>
        </w:tc>
      </w:tr>
      <w:tr w:rsidR="003D78E1" w14:paraId="329F3741" w14:textId="77777777">
        <w:trPr>
          <w:jc w:val="center"/>
        </w:trPr>
        <w:tc>
          <w:tcPr>
            <w:tcW w:w="9242" w:type="dxa"/>
            <w:gridSpan w:val="4"/>
          </w:tcPr>
          <w:p w14:paraId="7B02B9CF" w14:textId="797D911D" w:rsidR="003D78E1" w:rsidRDefault="006713DF">
            <w:pPr>
              <w:jc w:val="center"/>
              <w:rPr>
                <w:rFonts w:ascii="Palatino Linotype" w:hAnsi="Palatino Linotype" w:cs="Arial"/>
                <w:sz w:val="16"/>
                <w:szCs w:val="16"/>
                <w:lang w:val="az-Latn-AZ"/>
              </w:rPr>
            </w:pPr>
            <w:r w:rsidRPr="00FD665E">
              <w:rPr>
                <w:rFonts w:ascii="Palatino Linotype" w:hAnsi="Palatino Linotype"/>
                <w:sz w:val="16"/>
                <w:szCs w:val="16"/>
                <w:lang w:val="az-Latn-AZ"/>
              </w:rPr>
              <w:t xml:space="preserve">edən </w:t>
            </w:r>
            <w:r w:rsidRPr="006D36FE">
              <w:rPr>
                <w:rFonts w:ascii="Palatino Linotype" w:hAnsi="Palatino Linotype"/>
                <w:sz w:val="16"/>
                <w:szCs w:val="16"/>
                <w:lang w:val="az-Latn-AZ"/>
              </w:rPr>
              <w:t>sənədinin seriyası, nömrəsi</w:t>
            </w:r>
            <w:r w:rsidR="00FD665E" w:rsidRPr="006D36FE">
              <w:rPr>
                <w:rFonts w:ascii="Palatino Linotype" w:hAnsi="Palatino Linotype"/>
                <w:sz w:val="16"/>
                <w:szCs w:val="16"/>
                <w:lang w:val="az-Latn-AZ"/>
              </w:rPr>
              <w:t xml:space="preserve"> </w:t>
            </w:r>
            <w:r w:rsidR="00FD665E" w:rsidRPr="006D36FE">
              <w:rPr>
                <w:rFonts w:ascii="Palatino Linotype" w:hAnsi="Palatino Linotype"/>
                <w:i/>
                <w:iCs/>
                <w:color w:val="212529"/>
                <w:spacing w:val="2"/>
                <w:sz w:val="16"/>
                <w:szCs w:val="16"/>
                <w:shd w:val="clear" w:color="auto" w:fill="FFFFFF"/>
                <w:lang w:val="az-Latn-AZ"/>
              </w:rPr>
              <w:t>və verilmə tarixi və ya etibarlılıq müddəti</w:t>
            </w:r>
            <w:r w:rsidRPr="006D36FE">
              <w:rPr>
                <w:rFonts w:ascii="Palatino Linotype" w:hAnsi="Palatino Linotype"/>
                <w:sz w:val="16"/>
                <w:szCs w:val="16"/>
                <w:lang w:val="az-Latn-AZ"/>
              </w:rPr>
              <w:t>, şəxsin imzası və</w:t>
            </w:r>
            <w:r>
              <w:rPr>
                <w:rFonts w:ascii="Palatino Linotype" w:hAnsi="Palatino Linotype"/>
                <w:sz w:val="16"/>
                <w:szCs w:val="16"/>
                <w:lang w:val="az-Latn-AZ"/>
              </w:rPr>
              <w:t xml:space="preserve"> imzanın qoyulduğu tarix)</w:t>
            </w:r>
          </w:p>
        </w:tc>
      </w:tr>
      <w:tr w:rsidR="003D78E1" w14:paraId="2145F336" w14:textId="77777777">
        <w:trPr>
          <w:jc w:val="center"/>
        </w:trPr>
        <w:tc>
          <w:tcPr>
            <w:tcW w:w="9242" w:type="dxa"/>
            <w:gridSpan w:val="4"/>
          </w:tcPr>
          <w:p w14:paraId="21179899" w14:textId="77777777" w:rsidR="003D78E1" w:rsidRDefault="006713DF">
            <w:pPr>
              <w:rPr>
                <w:rFonts w:ascii="Palatino Linotype" w:hAnsi="Palatino Linotype" w:cs="Arial"/>
                <w:lang w:val="az-Latn-AZ"/>
              </w:rPr>
            </w:pPr>
            <w:r w:rsidRPr="00FD665E">
              <w:rPr>
                <w:rFonts w:ascii="Palatino Linotype" w:hAnsi="Palatino Linotype"/>
                <w:i/>
                <w:color w:val="000000"/>
                <w:sz w:val="18"/>
                <w:szCs w:val="18"/>
                <w:lang w:val="az-Latn-AZ"/>
              </w:rPr>
              <w:t>Siyasi</w:t>
            </w:r>
            <w:r w:rsidRPr="00FD665E">
              <w:rPr>
                <w:rFonts w:ascii="Palatino Linotype" w:hAnsi="Palatino Linotype" w:cs="Arial"/>
                <w:i/>
                <w:sz w:val="18"/>
                <w:szCs w:val="18"/>
                <w:lang w:val="az-Latn-AZ"/>
              </w:rPr>
              <w:t xml:space="preserve"> partiyaların, siyasi partiyalar blokunun səlahiyyətli nümayəndəsi </w:t>
            </w:r>
            <w:r>
              <w:rPr>
                <w:rFonts w:ascii="Palatino Linotype" w:hAnsi="Palatino Linotype" w:cs="Arial"/>
                <w:i/>
                <w:sz w:val="20"/>
                <w:szCs w:val="20"/>
                <w:lang w:val="az-Latn-AZ"/>
              </w:rPr>
              <w:t>____________________________</w:t>
            </w:r>
            <w:r>
              <w:rPr>
                <w:rFonts w:ascii="Palatino Linotype" w:hAnsi="Palatino Linotype"/>
                <w:sz w:val="22"/>
                <w:szCs w:val="22"/>
                <w:lang w:val="az-Latn-AZ"/>
              </w:rPr>
              <w:t xml:space="preserve"> _______________________________________________________________________________</w:t>
            </w:r>
            <w:r>
              <w:rPr>
                <w:rStyle w:val="EndnoteReference"/>
                <w:rFonts w:ascii="Palatino Linotype" w:hAnsi="Palatino Linotype"/>
                <w:sz w:val="20"/>
                <w:szCs w:val="20"/>
                <w:lang w:val="az-Latn-AZ"/>
              </w:rPr>
              <w:endnoteReference w:id="295"/>
            </w:r>
          </w:p>
        </w:tc>
      </w:tr>
      <w:tr w:rsidR="003D78E1" w:rsidRPr="00B7346C" w14:paraId="288487A9" w14:textId="77777777">
        <w:trPr>
          <w:jc w:val="center"/>
        </w:trPr>
        <w:tc>
          <w:tcPr>
            <w:tcW w:w="2448" w:type="dxa"/>
          </w:tcPr>
          <w:p w14:paraId="139018FD" w14:textId="77777777" w:rsidR="003D78E1" w:rsidRDefault="003D78E1">
            <w:pPr>
              <w:jc w:val="center"/>
              <w:rPr>
                <w:rFonts w:ascii="Palatino Linotype" w:hAnsi="Palatino Linotype" w:cs="Arial"/>
                <w:sz w:val="16"/>
                <w:szCs w:val="16"/>
                <w:lang w:val="az-Latn-AZ"/>
              </w:rPr>
            </w:pPr>
          </w:p>
        </w:tc>
        <w:tc>
          <w:tcPr>
            <w:tcW w:w="6794" w:type="dxa"/>
            <w:gridSpan w:val="3"/>
          </w:tcPr>
          <w:p w14:paraId="1A1B687F" w14:textId="77777777" w:rsidR="003D78E1" w:rsidRDefault="006713DF">
            <w:pPr>
              <w:jc w:val="center"/>
              <w:rPr>
                <w:rFonts w:ascii="Palatino Linotype" w:hAnsi="Palatino Linotype" w:cs="Arial"/>
                <w:sz w:val="16"/>
                <w:szCs w:val="16"/>
                <w:lang w:val="az-Latn-AZ"/>
              </w:rPr>
            </w:pPr>
            <w:r>
              <w:rPr>
                <w:rFonts w:ascii="Palatino Linotype" w:hAnsi="Palatino Linotype"/>
                <w:sz w:val="16"/>
                <w:szCs w:val="16"/>
                <w:lang w:val="az-Latn-AZ"/>
              </w:rPr>
              <w:t>(soyadı, adı, atasının adı, şəxsi imzası və imzanın qoyulduğu tarix)</w:t>
            </w:r>
          </w:p>
        </w:tc>
      </w:tr>
      <w:tr w:rsidR="003D78E1" w:rsidRPr="00B7346C" w14:paraId="0108223E" w14:textId="77777777">
        <w:trPr>
          <w:jc w:val="center"/>
        </w:trPr>
        <w:tc>
          <w:tcPr>
            <w:tcW w:w="9242" w:type="dxa"/>
            <w:gridSpan w:val="4"/>
          </w:tcPr>
          <w:p w14:paraId="7F5528B8" w14:textId="77777777" w:rsidR="003D78E1" w:rsidRDefault="006713DF">
            <w:pPr>
              <w:ind w:left="720" w:hanging="720"/>
              <w:jc w:val="both"/>
              <w:rPr>
                <w:rFonts w:ascii="Palatino Linotype" w:hAnsi="Palatino Linotype" w:cs="Arial"/>
                <w:sz w:val="20"/>
                <w:szCs w:val="20"/>
                <w:lang w:val="az-Latn-AZ"/>
              </w:rPr>
            </w:pPr>
            <w:r>
              <w:rPr>
                <w:rStyle w:val="StyleBold"/>
                <w:bCs/>
                <w:color w:val="000000"/>
                <w:sz w:val="20"/>
                <w:szCs w:val="20"/>
              </w:rPr>
              <w:t xml:space="preserve">Qeyd: </w:t>
            </w:r>
            <w:r>
              <w:rPr>
                <w:rFonts w:ascii="Palatino Linotype" w:hAnsi="Palatino Linotype"/>
                <w:sz w:val="20"/>
                <w:szCs w:val="20"/>
                <w:lang w:val="az-Latn-AZ"/>
              </w:rPr>
              <w:t>İmza vərəqəsində göstərilmiş namizədin ödənilməmiş və ya üzərindən götürülməmiş məhkumluğu olduqda, onun mühakimə olunduğu Azərbaycan Respublikası Cinayət Məcəlləsi maddəsinin (maddələrinin) nömrəsi və adı, habelə xarici dövlətdə qüvvədə olan Cinayət Məcəlləsində cinayət sayılan əməllərə görə mühakimə edilibsə, müvafiq qanunun adı göstərilməlidir.</w:t>
            </w:r>
          </w:p>
        </w:tc>
      </w:tr>
    </w:tbl>
    <w:p w14:paraId="301660B1" w14:textId="77777777" w:rsidR="003D78E1" w:rsidRDefault="003D78E1">
      <w:pPr>
        <w:rPr>
          <w:rFonts w:ascii="Palatino Linotype" w:hAnsi="Palatino Linotype" w:cs="Arial"/>
          <w:lang w:val="az-Latn-AZ"/>
        </w:rPr>
      </w:pPr>
    </w:p>
    <w:p w14:paraId="65883AAB" w14:textId="77777777" w:rsidR="003D78E1" w:rsidRDefault="006713DF">
      <w:pPr>
        <w:rPr>
          <w:rFonts w:ascii="Palatino Linotype" w:hAnsi="Palatino Linotype" w:cs="Arial"/>
          <w:lang w:val="az-Latn-AZ"/>
        </w:rPr>
      </w:pPr>
      <w:r>
        <w:rPr>
          <w:rFonts w:ascii="Palatino Linotype" w:hAnsi="Palatino Linotype" w:cs="Arial"/>
          <w:lang w:val="az-Latn-AZ"/>
        </w:rPr>
        <w:br w:type="page"/>
      </w:r>
    </w:p>
    <w:tbl>
      <w:tblPr>
        <w:tblW w:w="0" w:type="auto"/>
        <w:jc w:val="center"/>
        <w:tblLook w:val="01E0" w:firstRow="1" w:lastRow="1" w:firstColumn="1" w:lastColumn="1" w:noHBand="0" w:noVBand="0"/>
      </w:tblPr>
      <w:tblGrid>
        <w:gridCol w:w="2448"/>
        <w:gridCol w:w="540"/>
        <w:gridCol w:w="1633"/>
        <w:gridCol w:w="4621"/>
      </w:tblGrid>
      <w:tr w:rsidR="003D78E1" w14:paraId="0015ABA8" w14:textId="77777777">
        <w:trPr>
          <w:jc w:val="center"/>
        </w:trPr>
        <w:tc>
          <w:tcPr>
            <w:tcW w:w="4621" w:type="dxa"/>
            <w:gridSpan w:val="3"/>
          </w:tcPr>
          <w:p w14:paraId="363FABB1" w14:textId="77777777" w:rsidR="003D78E1" w:rsidRDefault="003D78E1">
            <w:pPr>
              <w:rPr>
                <w:rFonts w:ascii="Palatino Linotype" w:hAnsi="Palatino Linotype" w:cs="Arial"/>
                <w:lang w:val="az-Latn-AZ"/>
              </w:rPr>
            </w:pPr>
          </w:p>
        </w:tc>
        <w:tc>
          <w:tcPr>
            <w:tcW w:w="4621" w:type="dxa"/>
          </w:tcPr>
          <w:p w14:paraId="43AA874F" w14:textId="77777777" w:rsidR="003D78E1" w:rsidRDefault="006713DF">
            <w:pPr>
              <w:jc w:val="right"/>
              <w:rPr>
                <w:rFonts w:ascii="Palatino Linotype" w:hAnsi="Palatino Linotype" w:cs="Arial"/>
                <w:b/>
                <w:lang w:val="az-Latn-AZ"/>
              </w:rPr>
            </w:pPr>
            <w:r>
              <w:rPr>
                <w:rFonts w:ascii="Palatino Linotype" w:hAnsi="Palatino Linotype"/>
                <w:b/>
                <w:lang w:val="az-Latn-AZ"/>
              </w:rPr>
              <w:t>3 saylı əlavə</w:t>
            </w:r>
          </w:p>
        </w:tc>
      </w:tr>
      <w:tr w:rsidR="003D78E1" w14:paraId="20A957F3" w14:textId="77777777">
        <w:trPr>
          <w:jc w:val="center"/>
        </w:trPr>
        <w:tc>
          <w:tcPr>
            <w:tcW w:w="4621" w:type="dxa"/>
            <w:gridSpan w:val="3"/>
          </w:tcPr>
          <w:p w14:paraId="5A670A38" w14:textId="77777777" w:rsidR="003D78E1" w:rsidRDefault="003D78E1">
            <w:pPr>
              <w:rPr>
                <w:rFonts w:ascii="Palatino Linotype" w:hAnsi="Palatino Linotype" w:cs="Arial"/>
                <w:lang w:val="az-Latn-AZ"/>
              </w:rPr>
            </w:pPr>
          </w:p>
        </w:tc>
        <w:tc>
          <w:tcPr>
            <w:tcW w:w="4621" w:type="dxa"/>
          </w:tcPr>
          <w:p w14:paraId="3DFFFD68" w14:textId="77777777" w:rsidR="003D78E1" w:rsidRDefault="003D78E1">
            <w:pPr>
              <w:rPr>
                <w:rFonts w:ascii="Palatino Linotype" w:hAnsi="Palatino Linotype" w:cs="Arial"/>
                <w:lang w:val="az-Latn-AZ"/>
              </w:rPr>
            </w:pPr>
          </w:p>
        </w:tc>
      </w:tr>
      <w:tr w:rsidR="003D78E1" w14:paraId="5A5FCBB2" w14:textId="77777777">
        <w:trPr>
          <w:jc w:val="center"/>
        </w:trPr>
        <w:tc>
          <w:tcPr>
            <w:tcW w:w="9242" w:type="dxa"/>
            <w:gridSpan w:val="4"/>
          </w:tcPr>
          <w:p w14:paraId="1B9FBE9A" w14:textId="77777777" w:rsidR="003D78E1" w:rsidRDefault="006713DF">
            <w:pPr>
              <w:jc w:val="center"/>
              <w:rPr>
                <w:rFonts w:ascii="Palatino Linotype" w:hAnsi="Palatino Linotype" w:cs="Arial"/>
                <w:b/>
                <w:lang w:val="az-Latn-AZ"/>
              </w:rPr>
            </w:pPr>
            <w:r>
              <w:rPr>
                <w:rFonts w:ascii="Palatino Linotype" w:hAnsi="Palatino Linotype" w:cs="Arial"/>
                <w:b/>
                <w:sz w:val="22"/>
                <w:szCs w:val="22"/>
                <w:lang w:val="az-Latn-AZ"/>
              </w:rPr>
              <w:t>İMZA VƏRƏQƏSİ</w:t>
            </w:r>
          </w:p>
        </w:tc>
      </w:tr>
      <w:tr w:rsidR="003D78E1" w14:paraId="7CF60F2F" w14:textId="77777777">
        <w:trPr>
          <w:jc w:val="center"/>
        </w:trPr>
        <w:tc>
          <w:tcPr>
            <w:tcW w:w="9242" w:type="dxa"/>
            <w:gridSpan w:val="4"/>
          </w:tcPr>
          <w:p w14:paraId="28165CE2" w14:textId="77777777" w:rsidR="003D78E1" w:rsidRDefault="006713DF">
            <w:pPr>
              <w:ind w:firstLine="540"/>
              <w:jc w:val="both"/>
              <w:rPr>
                <w:rFonts w:ascii="Palatino Linotype" w:hAnsi="Palatino Linotype" w:cs="Arial"/>
                <w:lang w:val="az-Latn-AZ"/>
              </w:rPr>
            </w:pPr>
            <w:r>
              <w:rPr>
                <w:rFonts w:ascii="Palatino Linotype" w:hAnsi="Palatino Linotype" w:cs="Arial"/>
                <w:sz w:val="22"/>
                <w:szCs w:val="22"/>
                <w:lang w:val="az-Latn-AZ"/>
              </w:rPr>
              <w:t xml:space="preserve">Azərbaycan </w:t>
            </w:r>
            <w:r>
              <w:rPr>
                <w:rFonts w:ascii="Palatino Linotype" w:hAnsi="Palatino Linotype"/>
                <w:sz w:val="22"/>
                <w:szCs w:val="22"/>
                <w:lang w:val="az-Latn-AZ"/>
              </w:rPr>
              <w:t>Respublikasının bələdiyyə seçkiləri</w:t>
            </w:r>
            <w:r>
              <w:rPr>
                <w:rFonts w:ascii="Palatino Linotype" w:hAnsi="Palatino Linotype" w:cs="Arial"/>
                <w:sz w:val="22"/>
                <w:szCs w:val="22"/>
                <w:lang w:val="az-Latn-AZ"/>
              </w:rPr>
              <w:t xml:space="preserve"> “_____” __________________ il</w:t>
            </w:r>
          </w:p>
        </w:tc>
      </w:tr>
      <w:tr w:rsidR="003D78E1" w14:paraId="5F3E1E75" w14:textId="77777777">
        <w:trPr>
          <w:jc w:val="center"/>
        </w:trPr>
        <w:tc>
          <w:tcPr>
            <w:tcW w:w="9242" w:type="dxa"/>
            <w:gridSpan w:val="4"/>
          </w:tcPr>
          <w:p w14:paraId="06B16A0D" w14:textId="77777777" w:rsidR="003D78E1" w:rsidRDefault="006713DF">
            <w:pPr>
              <w:ind w:firstLine="540"/>
              <w:jc w:val="both"/>
              <w:rPr>
                <w:rFonts w:ascii="Palatino Linotype" w:hAnsi="Palatino Linotype" w:cs="Arial"/>
                <w:lang w:val="az-Latn-AZ"/>
              </w:rPr>
            </w:pPr>
            <w:r>
              <w:rPr>
                <w:rFonts w:ascii="Palatino Linotype" w:hAnsi="Palatino Linotype"/>
                <w:sz w:val="22"/>
                <w:szCs w:val="22"/>
                <w:lang w:val="az-Latn-AZ"/>
              </w:rPr>
              <w:t>Biz, aşağıda imza edənlər _____________________________________ bələdiyyəsi üzrə _________________________________ bələdiyyə üzvlüyünə namizəd irəli sürülməsini müdafiə edirik.</w:t>
            </w:r>
          </w:p>
        </w:tc>
      </w:tr>
      <w:tr w:rsidR="003D78E1" w:rsidRPr="00B7346C" w14:paraId="6F0DB378" w14:textId="77777777">
        <w:trPr>
          <w:jc w:val="center"/>
        </w:trPr>
        <w:tc>
          <w:tcPr>
            <w:tcW w:w="9242" w:type="dxa"/>
            <w:gridSpan w:val="4"/>
          </w:tcPr>
          <w:p w14:paraId="6D234F02" w14:textId="77777777" w:rsidR="003D78E1" w:rsidRDefault="003D78E1">
            <w:pPr>
              <w:rPr>
                <w:rFonts w:ascii="Palatino Linotype" w:hAnsi="Palatino Linotype" w:cs="Arial"/>
                <w:sz w:val="2"/>
                <w:szCs w:val="2"/>
                <w:lang w:val="az-Latn-A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5"/>
              <w:gridCol w:w="1260"/>
              <w:gridCol w:w="1800"/>
              <w:gridCol w:w="1620"/>
              <w:gridCol w:w="1758"/>
              <w:gridCol w:w="1503"/>
            </w:tblGrid>
            <w:tr w:rsidR="003D78E1" w:rsidRPr="00B7346C" w14:paraId="392F50FD" w14:textId="77777777">
              <w:tc>
                <w:tcPr>
                  <w:tcW w:w="1075" w:type="dxa"/>
                  <w:tcBorders>
                    <w:top w:val="single" w:sz="4" w:space="0" w:color="auto"/>
                    <w:left w:val="single" w:sz="4" w:space="0" w:color="auto"/>
                    <w:bottom w:val="single" w:sz="4" w:space="0" w:color="auto"/>
                    <w:right w:val="single" w:sz="4" w:space="0" w:color="auto"/>
                  </w:tcBorders>
                </w:tcPr>
                <w:p w14:paraId="7E9AFE21" w14:textId="77777777" w:rsidR="003D78E1" w:rsidRDefault="006713DF">
                  <w:pPr>
                    <w:pStyle w:val="Mecelle"/>
                    <w:spacing w:after="120"/>
                    <w:ind w:firstLine="0"/>
                    <w:jc w:val="center"/>
                    <w:rPr>
                      <w:sz w:val="18"/>
                      <w:szCs w:val="18"/>
                      <w:lang w:val="az-Latn-AZ"/>
                    </w:rPr>
                  </w:pPr>
                  <w:r>
                    <w:rPr>
                      <w:sz w:val="18"/>
                      <w:szCs w:val="18"/>
                      <w:lang w:val="az-Latn-AZ"/>
                    </w:rPr>
                    <w:t>Sıra nömrəsi</w:t>
                  </w:r>
                </w:p>
              </w:tc>
              <w:tc>
                <w:tcPr>
                  <w:tcW w:w="1260" w:type="dxa"/>
                  <w:tcBorders>
                    <w:top w:val="single" w:sz="4" w:space="0" w:color="auto"/>
                    <w:left w:val="single" w:sz="4" w:space="0" w:color="auto"/>
                    <w:bottom w:val="single" w:sz="4" w:space="0" w:color="auto"/>
                    <w:right w:val="single" w:sz="4" w:space="0" w:color="auto"/>
                  </w:tcBorders>
                </w:tcPr>
                <w:p w14:paraId="1B142250" w14:textId="77777777" w:rsidR="003D78E1" w:rsidRDefault="006713DF">
                  <w:pPr>
                    <w:pStyle w:val="Mecelle"/>
                    <w:spacing w:after="120"/>
                    <w:ind w:firstLine="0"/>
                    <w:jc w:val="center"/>
                    <w:rPr>
                      <w:sz w:val="18"/>
                      <w:szCs w:val="18"/>
                      <w:lang w:val="az-Latn-AZ"/>
                    </w:rPr>
                  </w:pPr>
                  <w:r>
                    <w:rPr>
                      <w:sz w:val="18"/>
                      <w:szCs w:val="18"/>
                      <w:lang w:val="az-Latn-AZ"/>
                    </w:rPr>
                    <w:t>İmza edən vətəndaşın soyadı, adı, atasının adı</w:t>
                  </w:r>
                </w:p>
              </w:tc>
              <w:tc>
                <w:tcPr>
                  <w:tcW w:w="1800" w:type="dxa"/>
                  <w:tcBorders>
                    <w:top w:val="single" w:sz="4" w:space="0" w:color="auto"/>
                    <w:left w:val="single" w:sz="4" w:space="0" w:color="auto"/>
                    <w:bottom w:val="single" w:sz="4" w:space="0" w:color="auto"/>
                    <w:right w:val="single" w:sz="4" w:space="0" w:color="auto"/>
                  </w:tcBorders>
                </w:tcPr>
                <w:p w14:paraId="6E75274F" w14:textId="77777777" w:rsidR="003D78E1" w:rsidRDefault="006713DF">
                  <w:pPr>
                    <w:pStyle w:val="Mecelle"/>
                    <w:spacing w:after="120"/>
                    <w:ind w:firstLine="0"/>
                    <w:jc w:val="center"/>
                    <w:rPr>
                      <w:sz w:val="18"/>
                      <w:szCs w:val="18"/>
                      <w:lang w:val="az-Latn-AZ"/>
                    </w:rPr>
                  </w:pPr>
                  <w:r>
                    <w:rPr>
                      <w:sz w:val="18"/>
                      <w:szCs w:val="18"/>
                      <w:lang w:val="az-Latn-AZ"/>
                    </w:rPr>
                    <w:t>Doğulduğu il (18 yaşlı şəxsin həm də doğulduğu ay və gün)</w:t>
                  </w:r>
                </w:p>
              </w:tc>
              <w:tc>
                <w:tcPr>
                  <w:tcW w:w="1620" w:type="dxa"/>
                  <w:tcBorders>
                    <w:top w:val="single" w:sz="4" w:space="0" w:color="auto"/>
                    <w:left w:val="single" w:sz="4" w:space="0" w:color="auto"/>
                    <w:bottom w:val="single" w:sz="4" w:space="0" w:color="auto"/>
                    <w:right w:val="single" w:sz="4" w:space="0" w:color="auto"/>
                  </w:tcBorders>
                </w:tcPr>
                <w:p w14:paraId="1F71F025" w14:textId="77777777" w:rsidR="003D78E1" w:rsidRDefault="006713DF">
                  <w:pPr>
                    <w:pStyle w:val="Mecelle"/>
                    <w:spacing w:after="120"/>
                    <w:ind w:firstLine="0"/>
                    <w:jc w:val="center"/>
                    <w:rPr>
                      <w:sz w:val="18"/>
                      <w:szCs w:val="18"/>
                      <w:lang w:val="az-Latn-AZ"/>
                    </w:rPr>
                  </w:pPr>
                  <w:r>
                    <w:rPr>
                      <w:sz w:val="18"/>
                      <w:szCs w:val="18"/>
                      <w:lang w:val="az-Latn-AZ"/>
                    </w:rPr>
                    <w:t xml:space="preserve">Yaşayış yerinin ünvanı </w:t>
                  </w:r>
                </w:p>
              </w:tc>
              <w:tc>
                <w:tcPr>
                  <w:tcW w:w="1758" w:type="dxa"/>
                  <w:tcBorders>
                    <w:top w:val="single" w:sz="4" w:space="0" w:color="auto"/>
                    <w:left w:val="single" w:sz="4" w:space="0" w:color="auto"/>
                    <w:bottom w:val="single" w:sz="4" w:space="0" w:color="auto"/>
                    <w:right w:val="single" w:sz="4" w:space="0" w:color="auto"/>
                  </w:tcBorders>
                </w:tcPr>
                <w:p w14:paraId="71168B63" w14:textId="29079E58" w:rsidR="003D78E1" w:rsidRDefault="006713DF">
                  <w:pPr>
                    <w:pStyle w:val="Mecelle"/>
                    <w:spacing w:after="120"/>
                    <w:ind w:firstLine="0"/>
                    <w:jc w:val="center"/>
                    <w:rPr>
                      <w:sz w:val="18"/>
                      <w:szCs w:val="18"/>
                      <w:lang w:val="az-Latn-AZ"/>
                    </w:rPr>
                  </w:pPr>
                  <w:r>
                    <w:rPr>
                      <w:sz w:val="18"/>
                      <w:szCs w:val="18"/>
                      <w:lang w:val="az-Latn-AZ"/>
                    </w:rPr>
                    <w:t>Şəxsiyyət vəsiqəsinin və ya onu əvəz edən sənədin seriyası, nömrəsi</w:t>
                  </w:r>
                  <w:r w:rsidR="00FD665E">
                    <w:rPr>
                      <w:sz w:val="18"/>
                      <w:szCs w:val="18"/>
                      <w:lang w:val="az-Latn-AZ"/>
                    </w:rPr>
                    <w:t xml:space="preserve"> </w:t>
                  </w:r>
                  <w:r w:rsidR="00FD665E" w:rsidRPr="00FD665E">
                    <w:rPr>
                      <w:i/>
                      <w:iCs/>
                      <w:color w:val="212529"/>
                      <w:spacing w:val="2"/>
                      <w:sz w:val="18"/>
                      <w:szCs w:val="18"/>
                      <w:shd w:val="clear" w:color="auto" w:fill="FFFFFF"/>
                      <w:lang w:val="az-Latn-AZ"/>
                    </w:rPr>
                    <w:t>və verilmə tarixi və ya etibarlılıq müddəti</w:t>
                  </w:r>
                </w:p>
              </w:tc>
              <w:tc>
                <w:tcPr>
                  <w:tcW w:w="1503" w:type="dxa"/>
                  <w:tcBorders>
                    <w:top w:val="single" w:sz="4" w:space="0" w:color="auto"/>
                    <w:left w:val="single" w:sz="4" w:space="0" w:color="auto"/>
                    <w:bottom w:val="single" w:sz="4" w:space="0" w:color="auto"/>
                    <w:right w:val="single" w:sz="4" w:space="0" w:color="auto"/>
                  </w:tcBorders>
                </w:tcPr>
                <w:p w14:paraId="08EE4DE7" w14:textId="77777777" w:rsidR="003D78E1" w:rsidRDefault="006713DF">
                  <w:pPr>
                    <w:pStyle w:val="Mecelle"/>
                    <w:spacing w:after="120"/>
                    <w:ind w:firstLine="0"/>
                    <w:jc w:val="center"/>
                    <w:rPr>
                      <w:sz w:val="18"/>
                      <w:szCs w:val="18"/>
                      <w:lang w:val="az-Latn-AZ"/>
                    </w:rPr>
                  </w:pPr>
                  <w:r>
                    <w:rPr>
                      <w:sz w:val="18"/>
                      <w:szCs w:val="18"/>
                      <w:lang w:val="az-Latn-AZ"/>
                    </w:rPr>
                    <w:t>İmza və onun qoyulduğu tarix</w:t>
                  </w:r>
                </w:p>
              </w:tc>
            </w:tr>
            <w:tr w:rsidR="003D78E1" w:rsidRPr="00B7346C" w14:paraId="4FA9E3EC" w14:textId="77777777">
              <w:tc>
                <w:tcPr>
                  <w:tcW w:w="1075" w:type="dxa"/>
                  <w:tcBorders>
                    <w:top w:val="single" w:sz="4" w:space="0" w:color="auto"/>
                    <w:left w:val="single" w:sz="4" w:space="0" w:color="auto"/>
                    <w:bottom w:val="single" w:sz="4" w:space="0" w:color="auto"/>
                    <w:right w:val="single" w:sz="4" w:space="0" w:color="auto"/>
                  </w:tcBorders>
                </w:tcPr>
                <w:p w14:paraId="6742CAFB" w14:textId="77777777" w:rsidR="003D78E1" w:rsidRDefault="003D78E1">
                  <w:pPr>
                    <w:rPr>
                      <w:rFonts w:ascii="Palatino Linotype" w:hAnsi="Palatino Linotype" w:cs="Arial"/>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14:paraId="0871ED8F" w14:textId="77777777" w:rsidR="003D78E1" w:rsidRDefault="003D78E1">
                  <w:pPr>
                    <w:rPr>
                      <w:rFonts w:ascii="Palatino Linotype" w:hAnsi="Palatino Linotype" w:cs="Arial"/>
                      <w:sz w:val="18"/>
                      <w:szCs w:val="18"/>
                      <w:lang w:val="az-Latn-AZ"/>
                    </w:rPr>
                  </w:pPr>
                </w:p>
              </w:tc>
              <w:tc>
                <w:tcPr>
                  <w:tcW w:w="1800" w:type="dxa"/>
                  <w:tcBorders>
                    <w:top w:val="single" w:sz="4" w:space="0" w:color="auto"/>
                    <w:left w:val="single" w:sz="4" w:space="0" w:color="auto"/>
                    <w:bottom w:val="single" w:sz="4" w:space="0" w:color="auto"/>
                    <w:right w:val="single" w:sz="4" w:space="0" w:color="auto"/>
                  </w:tcBorders>
                </w:tcPr>
                <w:p w14:paraId="15B3296B" w14:textId="77777777" w:rsidR="003D78E1" w:rsidRDefault="003D78E1">
                  <w:pPr>
                    <w:rPr>
                      <w:rFonts w:ascii="Palatino Linotype" w:hAnsi="Palatino Linotype" w:cs="Arial"/>
                      <w:sz w:val="18"/>
                      <w:szCs w:val="18"/>
                      <w:lang w:val="az-Latn-AZ"/>
                    </w:rPr>
                  </w:pPr>
                </w:p>
              </w:tc>
              <w:tc>
                <w:tcPr>
                  <w:tcW w:w="1620" w:type="dxa"/>
                  <w:tcBorders>
                    <w:top w:val="single" w:sz="4" w:space="0" w:color="auto"/>
                    <w:left w:val="single" w:sz="4" w:space="0" w:color="auto"/>
                    <w:bottom w:val="single" w:sz="4" w:space="0" w:color="auto"/>
                    <w:right w:val="single" w:sz="4" w:space="0" w:color="auto"/>
                  </w:tcBorders>
                </w:tcPr>
                <w:p w14:paraId="1548B6A1" w14:textId="77777777" w:rsidR="003D78E1" w:rsidRDefault="003D78E1">
                  <w:pPr>
                    <w:rPr>
                      <w:rFonts w:ascii="Palatino Linotype" w:hAnsi="Palatino Linotype" w:cs="Arial"/>
                      <w:sz w:val="18"/>
                      <w:szCs w:val="18"/>
                      <w:lang w:val="az-Latn-AZ"/>
                    </w:rPr>
                  </w:pPr>
                </w:p>
              </w:tc>
              <w:tc>
                <w:tcPr>
                  <w:tcW w:w="1758" w:type="dxa"/>
                  <w:tcBorders>
                    <w:top w:val="single" w:sz="4" w:space="0" w:color="auto"/>
                    <w:left w:val="single" w:sz="4" w:space="0" w:color="auto"/>
                    <w:bottom w:val="single" w:sz="4" w:space="0" w:color="auto"/>
                    <w:right w:val="single" w:sz="4" w:space="0" w:color="auto"/>
                  </w:tcBorders>
                </w:tcPr>
                <w:p w14:paraId="21930047" w14:textId="77777777" w:rsidR="003D78E1" w:rsidRDefault="003D78E1">
                  <w:pPr>
                    <w:rPr>
                      <w:rFonts w:ascii="Palatino Linotype" w:hAnsi="Palatino Linotype" w:cs="Arial"/>
                      <w:sz w:val="18"/>
                      <w:szCs w:val="18"/>
                      <w:lang w:val="az-Latn-AZ"/>
                    </w:rPr>
                  </w:pPr>
                </w:p>
              </w:tc>
              <w:tc>
                <w:tcPr>
                  <w:tcW w:w="1503" w:type="dxa"/>
                  <w:tcBorders>
                    <w:top w:val="single" w:sz="4" w:space="0" w:color="auto"/>
                    <w:left w:val="single" w:sz="4" w:space="0" w:color="auto"/>
                    <w:bottom w:val="single" w:sz="4" w:space="0" w:color="auto"/>
                    <w:right w:val="single" w:sz="4" w:space="0" w:color="auto"/>
                  </w:tcBorders>
                </w:tcPr>
                <w:p w14:paraId="1F7E69B4" w14:textId="77777777" w:rsidR="003D78E1" w:rsidRDefault="003D78E1">
                  <w:pPr>
                    <w:rPr>
                      <w:rFonts w:ascii="Palatino Linotype" w:hAnsi="Palatino Linotype" w:cs="Arial"/>
                      <w:sz w:val="18"/>
                      <w:szCs w:val="18"/>
                      <w:lang w:val="az-Latn-AZ"/>
                    </w:rPr>
                  </w:pPr>
                </w:p>
              </w:tc>
            </w:tr>
            <w:tr w:rsidR="003D78E1" w:rsidRPr="00B7346C" w14:paraId="74B0015C" w14:textId="77777777">
              <w:tc>
                <w:tcPr>
                  <w:tcW w:w="1075" w:type="dxa"/>
                  <w:tcBorders>
                    <w:top w:val="single" w:sz="4" w:space="0" w:color="auto"/>
                    <w:left w:val="single" w:sz="4" w:space="0" w:color="auto"/>
                    <w:bottom w:val="single" w:sz="4" w:space="0" w:color="auto"/>
                    <w:right w:val="single" w:sz="4" w:space="0" w:color="auto"/>
                  </w:tcBorders>
                </w:tcPr>
                <w:p w14:paraId="4399C427" w14:textId="77777777" w:rsidR="003D78E1" w:rsidRDefault="003D78E1">
                  <w:pPr>
                    <w:rPr>
                      <w:rFonts w:ascii="Palatino Linotype" w:hAnsi="Palatino Linotype" w:cs="Arial"/>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14:paraId="7D06E9D3" w14:textId="77777777" w:rsidR="003D78E1" w:rsidRDefault="003D78E1">
                  <w:pPr>
                    <w:rPr>
                      <w:rFonts w:ascii="Palatino Linotype" w:hAnsi="Palatino Linotype" w:cs="Arial"/>
                      <w:sz w:val="18"/>
                      <w:szCs w:val="18"/>
                      <w:lang w:val="az-Latn-AZ"/>
                    </w:rPr>
                  </w:pPr>
                </w:p>
              </w:tc>
              <w:tc>
                <w:tcPr>
                  <w:tcW w:w="1800" w:type="dxa"/>
                  <w:tcBorders>
                    <w:top w:val="single" w:sz="4" w:space="0" w:color="auto"/>
                    <w:left w:val="single" w:sz="4" w:space="0" w:color="auto"/>
                    <w:bottom w:val="single" w:sz="4" w:space="0" w:color="auto"/>
                    <w:right w:val="single" w:sz="4" w:space="0" w:color="auto"/>
                  </w:tcBorders>
                </w:tcPr>
                <w:p w14:paraId="0D4545CE" w14:textId="77777777" w:rsidR="003D78E1" w:rsidRDefault="003D78E1">
                  <w:pPr>
                    <w:rPr>
                      <w:rFonts w:ascii="Palatino Linotype" w:hAnsi="Palatino Linotype" w:cs="Arial"/>
                      <w:sz w:val="18"/>
                      <w:szCs w:val="18"/>
                      <w:lang w:val="az-Latn-AZ"/>
                    </w:rPr>
                  </w:pPr>
                </w:p>
              </w:tc>
              <w:tc>
                <w:tcPr>
                  <w:tcW w:w="1620" w:type="dxa"/>
                  <w:tcBorders>
                    <w:top w:val="single" w:sz="4" w:space="0" w:color="auto"/>
                    <w:left w:val="single" w:sz="4" w:space="0" w:color="auto"/>
                    <w:bottom w:val="single" w:sz="4" w:space="0" w:color="auto"/>
                    <w:right w:val="single" w:sz="4" w:space="0" w:color="auto"/>
                  </w:tcBorders>
                </w:tcPr>
                <w:p w14:paraId="3593B6F2" w14:textId="77777777" w:rsidR="003D78E1" w:rsidRDefault="003D78E1">
                  <w:pPr>
                    <w:rPr>
                      <w:rFonts w:ascii="Palatino Linotype" w:hAnsi="Palatino Linotype" w:cs="Arial"/>
                      <w:sz w:val="18"/>
                      <w:szCs w:val="18"/>
                      <w:lang w:val="az-Latn-AZ"/>
                    </w:rPr>
                  </w:pPr>
                </w:p>
              </w:tc>
              <w:tc>
                <w:tcPr>
                  <w:tcW w:w="1758" w:type="dxa"/>
                  <w:tcBorders>
                    <w:top w:val="single" w:sz="4" w:space="0" w:color="auto"/>
                    <w:left w:val="single" w:sz="4" w:space="0" w:color="auto"/>
                    <w:bottom w:val="single" w:sz="4" w:space="0" w:color="auto"/>
                    <w:right w:val="single" w:sz="4" w:space="0" w:color="auto"/>
                  </w:tcBorders>
                </w:tcPr>
                <w:p w14:paraId="7EDE23D9" w14:textId="77777777" w:rsidR="003D78E1" w:rsidRDefault="003D78E1">
                  <w:pPr>
                    <w:rPr>
                      <w:rFonts w:ascii="Palatino Linotype" w:hAnsi="Palatino Linotype" w:cs="Arial"/>
                      <w:sz w:val="18"/>
                      <w:szCs w:val="18"/>
                      <w:lang w:val="az-Latn-AZ"/>
                    </w:rPr>
                  </w:pPr>
                </w:p>
              </w:tc>
              <w:tc>
                <w:tcPr>
                  <w:tcW w:w="1503" w:type="dxa"/>
                  <w:tcBorders>
                    <w:top w:val="single" w:sz="4" w:space="0" w:color="auto"/>
                    <w:left w:val="single" w:sz="4" w:space="0" w:color="auto"/>
                    <w:bottom w:val="single" w:sz="4" w:space="0" w:color="auto"/>
                    <w:right w:val="single" w:sz="4" w:space="0" w:color="auto"/>
                  </w:tcBorders>
                </w:tcPr>
                <w:p w14:paraId="2B12360B" w14:textId="77777777" w:rsidR="003D78E1" w:rsidRDefault="003D78E1">
                  <w:pPr>
                    <w:rPr>
                      <w:rFonts w:ascii="Palatino Linotype" w:hAnsi="Palatino Linotype" w:cs="Arial"/>
                      <w:sz w:val="18"/>
                      <w:szCs w:val="18"/>
                      <w:lang w:val="az-Latn-AZ"/>
                    </w:rPr>
                  </w:pPr>
                </w:p>
              </w:tc>
            </w:tr>
          </w:tbl>
          <w:p w14:paraId="1F311D8F" w14:textId="77777777" w:rsidR="003D78E1" w:rsidRDefault="003D78E1">
            <w:pPr>
              <w:rPr>
                <w:rFonts w:ascii="Palatino Linotype" w:hAnsi="Palatino Linotype" w:cs="Arial"/>
                <w:sz w:val="2"/>
                <w:szCs w:val="2"/>
                <w:lang w:val="az-Latn-AZ"/>
              </w:rPr>
            </w:pPr>
          </w:p>
          <w:p w14:paraId="3A47C999" w14:textId="77777777" w:rsidR="003D78E1" w:rsidRDefault="003D78E1">
            <w:pPr>
              <w:rPr>
                <w:rFonts w:ascii="Palatino Linotype" w:hAnsi="Palatino Linotype" w:cs="Arial"/>
                <w:sz w:val="2"/>
                <w:szCs w:val="2"/>
                <w:lang w:val="az-Latn-AZ"/>
              </w:rPr>
            </w:pPr>
          </w:p>
        </w:tc>
      </w:tr>
      <w:tr w:rsidR="003D78E1" w14:paraId="66920C27" w14:textId="77777777">
        <w:trPr>
          <w:jc w:val="center"/>
        </w:trPr>
        <w:tc>
          <w:tcPr>
            <w:tcW w:w="9242" w:type="dxa"/>
            <w:gridSpan w:val="4"/>
          </w:tcPr>
          <w:p w14:paraId="7BAAE7F8" w14:textId="77777777" w:rsidR="003D78E1" w:rsidRDefault="006713DF">
            <w:pPr>
              <w:rPr>
                <w:rFonts w:ascii="Palatino Linotype" w:hAnsi="Palatino Linotype" w:cs="Arial"/>
                <w:lang w:val="az-Latn-AZ"/>
              </w:rPr>
            </w:pPr>
            <w:r>
              <w:rPr>
                <w:rFonts w:ascii="Palatino Linotype" w:hAnsi="Palatino Linotype"/>
                <w:sz w:val="22"/>
                <w:szCs w:val="22"/>
                <w:lang w:val="az-Latn-AZ"/>
              </w:rPr>
              <w:t>İmza vərəqəsini təsdiq edirəm: ______________________________________________________</w:t>
            </w:r>
          </w:p>
        </w:tc>
      </w:tr>
      <w:tr w:rsidR="003D78E1" w:rsidRPr="00B7346C" w14:paraId="7137373C" w14:textId="77777777">
        <w:trPr>
          <w:jc w:val="center"/>
        </w:trPr>
        <w:tc>
          <w:tcPr>
            <w:tcW w:w="2988" w:type="dxa"/>
            <w:gridSpan w:val="2"/>
          </w:tcPr>
          <w:p w14:paraId="0BE92623" w14:textId="77777777" w:rsidR="003D78E1" w:rsidRDefault="003D78E1">
            <w:pPr>
              <w:rPr>
                <w:rFonts w:ascii="Palatino Linotype" w:hAnsi="Palatino Linotype" w:cs="Arial"/>
                <w:lang w:val="az-Latn-AZ"/>
              </w:rPr>
            </w:pPr>
          </w:p>
        </w:tc>
        <w:tc>
          <w:tcPr>
            <w:tcW w:w="6254" w:type="dxa"/>
            <w:gridSpan w:val="2"/>
          </w:tcPr>
          <w:p w14:paraId="0A68CAC2" w14:textId="77777777" w:rsidR="003D78E1" w:rsidRDefault="006713DF">
            <w:pPr>
              <w:jc w:val="center"/>
              <w:rPr>
                <w:rFonts w:ascii="Palatino Linotype" w:hAnsi="Palatino Linotype" w:cs="Arial"/>
                <w:sz w:val="16"/>
                <w:szCs w:val="16"/>
                <w:lang w:val="az-Latn-AZ"/>
              </w:rPr>
            </w:pPr>
            <w:r>
              <w:rPr>
                <w:rFonts w:ascii="Palatino Linotype" w:hAnsi="Palatino Linotype"/>
                <w:sz w:val="16"/>
                <w:szCs w:val="16"/>
                <w:lang w:val="az-Latn-AZ"/>
              </w:rPr>
              <w:t>(imza toplamış şəxsin soyadı, adı, atasının adı, şəxsiyyət vəsiqəsinin və ya onu əvəz</w:t>
            </w:r>
          </w:p>
        </w:tc>
      </w:tr>
      <w:tr w:rsidR="003D78E1" w14:paraId="65CA714C" w14:textId="77777777">
        <w:trPr>
          <w:jc w:val="center"/>
        </w:trPr>
        <w:tc>
          <w:tcPr>
            <w:tcW w:w="9242" w:type="dxa"/>
            <w:gridSpan w:val="4"/>
          </w:tcPr>
          <w:p w14:paraId="6E4EF2ED" w14:textId="77777777" w:rsidR="003D78E1" w:rsidRDefault="006713DF">
            <w:pPr>
              <w:rPr>
                <w:rFonts w:ascii="Palatino Linotype" w:hAnsi="Palatino Linotype" w:cs="Arial"/>
                <w:lang w:val="az-Latn-AZ"/>
              </w:rPr>
            </w:pPr>
            <w:r>
              <w:rPr>
                <w:rFonts w:ascii="Palatino Linotype" w:hAnsi="Palatino Linotype" w:cs="Arial"/>
                <w:lang w:val="az-Latn-AZ"/>
              </w:rPr>
              <w:t>___________________________________________________________________________</w:t>
            </w:r>
          </w:p>
        </w:tc>
      </w:tr>
      <w:tr w:rsidR="003D78E1" w14:paraId="3CAA6BD4" w14:textId="77777777">
        <w:trPr>
          <w:jc w:val="center"/>
        </w:trPr>
        <w:tc>
          <w:tcPr>
            <w:tcW w:w="9242" w:type="dxa"/>
            <w:gridSpan w:val="4"/>
          </w:tcPr>
          <w:p w14:paraId="22694C8C" w14:textId="7F2B1939" w:rsidR="003D78E1" w:rsidRDefault="006713DF">
            <w:pPr>
              <w:jc w:val="center"/>
              <w:rPr>
                <w:rFonts w:ascii="Palatino Linotype" w:hAnsi="Palatino Linotype" w:cs="Arial"/>
                <w:sz w:val="16"/>
                <w:szCs w:val="16"/>
                <w:lang w:val="az-Latn-AZ"/>
              </w:rPr>
            </w:pPr>
            <w:r>
              <w:rPr>
                <w:rFonts w:ascii="Palatino Linotype" w:hAnsi="Palatino Linotype"/>
                <w:sz w:val="16"/>
                <w:szCs w:val="16"/>
                <w:lang w:val="az-Latn-AZ"/>
              </w:rPr>
              <w:t xml:space="preserve">edən sənədinin seriyası, </w:t>
            </w:r>
            <w:r w:rsidRPr="006D36FE">
              <w:rPr>
                <w:rFonts w:ascii="Palatino Linotype" w:hAnsi="Palatino Linotype"/>
                <w:sz w:val="16"/>
                <w:szCs w:val="16"/>
                <w:lang w:val="az-Latn-AZ"/>
              </w:rPr>
              <w:t>nömrəsi</w:t>
            </w:r>
            <w:r w:rsidR="00FD665E" w:rsidRPr="006D36FE">
              <w:rPr>
                <w:rFonts w:ascii="Palatino Linotype" w:hAnsi="Palatino Linotype"/>
                <w:sz w:val="16"/>
                <w:szCs w:val="16"/>
                <w:lang w:val="az-Latn-AZ"/>
              </w:rPr>
              <w:t xml:space="preserve"> </w:t>
            </w:r>
            <w:r w:rsidR="00FD665E" w:rsidRPr="006D36FE">
              <w:rPr>
                <w:rFonts w:ascii="Palatino Linotype" w:hAnsi="Palatino Linotype"/>
                <w:i/>
                <w:iCs/>
                <w:color w:val="212529"/>
                <w:spacing w:val="2"/>
                <w:sz w:val="16"/>
                <w:szCs w:val="16"/>
                <w:shd w:val="clear" w:color="auto" w:fill="FFFFFF"/>
                <w:lang w:val="az-Latn-AZ"/>
              </w:rPr>
              <w:t>və verilmə tarixi və ya etibarlılıq müddəti</w:t>
            </w:r>
            <w:r w:rsidRPr="006D36FE">
              <w:rPr>
                <w:rFonts w:ascii="Palatino Linotype" w:hAnsi="Palatino Linotype"/>
                <w:sz w:val="16"/>
                <w:szCs w:val="16"/>
                <w:lang w:val="az-Latn-AZ"/>
              </w:rPr>
              <w:t>, şəxsin imzası</w:t>
            </w:r>
            <w:r>
              <w:rPr>
                <w:rFonts w:ascii="Palatino Linotype" w:hAnsi="Palatino Linotype"/>
                <w:sz w:val="16"/>
                <w:szCs w:val="16"/>
                <w:lang w:val="az-Latn-AZ"/>
              </w:rPr>
              <w:t xml:space="preserve"> və imzanın qoyulduğu tarix)</w:t>
            </w:r>
          </w:p>
        </w:tc>
      </w:tr>
      <w:tr w:rsidR="003D78E1" w14:paraId="61874D86" w14:textId="77777777">
        <w:trPr>
          <w:jc w:val="center"/>
        </w:trPr>
        <w:tc>
          <w:tcPr>
            <w:tcW w:w="9242" w:type="dxa"/>
            <w:gridSpan w:val="4"/>
          </w:tcPr>
          <w:p w14:paraId="70F77D1A" w14:textId="77777777" w:rsidR="003D78E1" w:rsidRDefault="006713DF">
            <w:pPr>
              <w:rPr>
                <w:rFonts w:ascii="Palatino Linotype" w:hAnsi="Palatino Linotype" w:cs="Arial"/>
                <w:lang w:val="az-Latn-AZ"/>
              </w:rPr>
            </w:pPr>
            <w:r>
              <w:rPr>
                <w:rFonts w:ascii="Palatino Linotype" w:hAnsi="Palatino Linotype"/>
                <w:sz w:val="22"/>
                <w:szCs w:val="22"/>
                <w:lang w:val="az-Latn-AZ"/>
              </w:rPr>
              <w:t>Bələdiyyə üzvlüyünə namizəd ______________________________________________________</w:t>
            </w:r>
          </w:p>
        </w:tc>
      </w:tr>
      <w:tr w:rsidR="003D78E1" w:rsidRPr="00B7346C" w14:paraId="5C9CC1CD" w14:textId="77777777">
        <w:trPr>
          <w:jc w:val="center"/>
        </w:trPr>
        <w:tc>
          <w:tcPr>
            <w:tcW w:w="2448" w:type="dxa"/>
          </w:tcPr>
          <w:p w14:paraId="1EB5E9EB" w14:textId="77777777" w:rsidR="003D78E1" w:rsidRDefault="003D78E1">
            <w:pPr>
              <w:jc w:val="center"/>
              <w:rPr>
                <w:rFonts w:ascii="Palatino Linotype" w:hAnsi="Palatino Linotype" w:cs="Arial"/>
                <w:sz w:val="16"/>
                <w:szCs w:val="16"/>
                <w:lang w:val="az-Latn-AZ"/>
              </w:rPr>
            </w:pPr>
          </w:p>
        </w:tc>
        <w:tc>
          <w:tcPr>
            <w:tcW w:w="6794" w:type="dxa"/>
            <w:gridSpan w:val="3"/>
          </w:tcPr>
          <w:p w14:paraId="43DBA6DA" w14:textId="77777777" w:rsidR="003D78E1" w:rsidRDefault="006713DF">
            <w:pPr>
              <w:jc w:val="center"/>
              <w:rPr>
                <w:rFonts w:ascii="Palatino Linotype" w:hAnsi="Palatino Linotype" w:cs="Arial"/>
                <w:sz w:val="16"/>
                <w:szCs w:val="16"/>
                <w:lang w:val="az-Latn-AZ"/>
              </w:rPr>
            </w:pPr>
            <w:r>
              <w:rPr>
                <w:rFonts w:ascii="Palatino Linotype" w:hAnsi="Palatino Linotype"/>
                <w:sz w:val="16"/>
                <w:szCs w:val="16"/>
                <w:lang w:val="az-Latn-AZ"/>
              </w:rPr>
              <w:t>(soyadı, adı, atasının adı, şəxsi imzası və imzanın qoyulduğu tarix)</w:t>
            </w:r>
          </w:p>
        </w:tc>
      </w:tr>
      <w:tr w:rsidR="003D78E1" w:rsidRPr="00B7346C" w14:paraId="6237C116" w14:textId="77777777">
        <w:trPr>
          <w:jc w:val="center"/>
        </w:trPr>
        <w:tc>
          <w:tcPr>
            <w:tcW w:w="9242" w:type="dxa"/>
            <w:gridSpan w:val="4"/>
          </w:tcPr>
          <w:p w14:paraId="04C3AFB1" w14:textId="77777777" w:rsidR="003D78E1" w:rsidRDefault="006713DF">
            <w:pPr>
              <w:ind w:left="720" w:hanging="720"/>
              <w:jc w:val="both"/>
              <w:rPr>
                <w:rFonts w:ascii="Palatino Linotype" w:hAnsi="Palatino Linotype" w:cs="Arial"/>
                <w:sz w:val="20"/>
                <w:szCs w:val="20"/>
                <w:lang w:val="az-Latn-AZ"/>
              </w:rPr>
            </w:pPr>
            <w:r>
              <w:rPr>
                <w:rStyle w:val="StyleBold"/>
                <w:bCs/>
                <w:color w:val="000000"/>
                <w:sz w:val="20"/>
                <w:szCs w:val="20"/>
              </w:rPr>
              <w:t xml:space="preserve">Qeyd: </w:t>
            </w:r>
            <w:r>
              <w:rPr>
                <w:rFonts w:ascii="Palatino Linotype" w:hAnsi="Palatino Linotype"/>
                <w:sz w:val="20"/>
                <w:szCs w:val="20"/>
                <w:lang w:val="az-Latn-AZ"/>
              </w:rPr>
              <w:t>İmza vərəqəsində göstərilmiş namizədin ödənilməmiş və ya üzərindən götürülməmiş məhkumluğu olduqda, onun mühakimə olunduğu Azərbaycan Respublikası Cinayət Məcəlləsi maddəsinin (maddələrinin) nömrəsi və adı, habelə xarici dövlətdə qüvvədə olan Cinayət Məcəlləsində cinayət sayılan əməllərə görə mühakimə edilibsə, müvafiq qanunun adı göstərilməlidir.</w:t>
            </w:r>
          </w:p>
        </w:tc>
      </w:tr>
    </w:tbl>
    <w:p w14:paraId="0FF75425" w14:textId="77777777" w:rsidR="003D78E1" w:rsidRDefault="003D78E1">
      <w:pPr>
        <w:rPr>
          <w:rFonts w:ascii="Palatino Linotype" w:hAnsi="Palatino Linotype" w:cs="Arial"/>
          <w:lang w:val="az-Latn-AZ"/>
        </w:rPr>
      </w:pPr>
    </w:p>
    <w:p w14:paraId="1E63B92E" w14:textId="77777777" w:rsidR="003D78E1" w:rsidRDefault="006713DF">
      <w:pPr>
        <w:rPr>
          <w:rFonts w:ascii="Palatino Linotype" w:hAnsi="Palatino Linotype" w:cs="Arial"/>
          <w:lang w:val="az-Latn-AZ"/>
        </w:rPr>
      </w:pPr>
      <w:r>
        <w:rPr>
          <w:rFonts w:ascii="Palatino Linotype" w:hAnsi="Palatino Linotype" w:cs="Arial"/>
          <w:lang w:val="az-Latn-AZ"/>
        </w:rPr>
        <w:br w:type="page"/>
      </w:r>
    </w:p>
    <w:tbl>
      <w:tblPr>
        <w:tblW w:w="0" w:type="auto"/>
        <w:jc w:val="center"/>
        <w:tblLook w:val="01E0" w:firstRow="1" w:lastRow="1" w:firstColumn="1" w:lastColumn="1" w:noHBand="0" w:noVBand="0"/>
      </w:tblPr>
      <w:tblGrid>
        <w:gridCol w:w="2448"/>
        <w:gridCol w:w="540"/>
        <w:gridCol w:w="1633"/>
        <w:gridCol w:w="4621"/>
      </w:tblGrid>
      <w:tr w:rsidR="003D78E1" w14:paraId="5D57E7E7" w14:textId="77777777">
        <w:trPr>
          <w:jc w:val="center"/>
        </w:trPr>
        <w:tc>
          <w:tcPr>
            <w:tcW w:w="4621" w:type="dxa"/>
            <w:gridSpan w:val="3"/>
          </w:tcPr>
          <w:p w14:paraId="72C3D3DA" w14:textId="77777777" w:rsidR="003D78E1" w:rsidRDefault="003D78E1">
            <w:pPr>
              <w:rPr>
                <w:rFonts w:ascii="Palatino Linotype" w:hAnsi="Palatino Linotype" w:cs="Arial"/>
                <w:lang w:val="az-Latn-AZ"/>
              </w:rPr>
            </w:pPr>
          </w:p>
        </w:tc>
        <w:tc>
          <w:tcPr>
            <w:tcW w:w="4621" w:type="dxa"/>
          </w:tcPr>
          <w:p w14:paraId="5DA35099" w14:textId="77777777" w:rsidR="003D78E1" w:rsidRDefault="006713DF">
            <w:pPr>
              <w:jc w:val="right"/>
              <w:rPr>
                <w:rFonts w:ascii="Palatino Linotype" w:hAnsi="Palatino Linotype" w:cs="Arial"/>
                <w:b/>
                <w:lang w:val="az-Latn-AZ"/>
              </w:rPr>
            </w:pPr>
            <w:r>
              <w:rPr>
                <w:rFonts w:ascii="Palatino Linotype" w:hAnsi="Palatino Linotype"/>
                <w:b/>
                <w:lang w:val="az-Latn-AZ"/>
              </w:rPr>
              <w:t>3 “A” saylı əlavə</w:t>
            </w:r>
          </w:p>
        </w:tc>
      </w:tr>
      <w:tr w:rsidR="003D78E1" w14:paraId="3CC9BD52" w14:textId="77777777">
        <w:trPr>
          <w:jc w:val="center"/>
        </w:trPr>
        <w:tc>
          <w:tcPr>
            <w:tcW w:w="4621" w:type="dxa"/>
            <w:gridSpan w:val="3"/>
          </w:tcPr>
          <w:p w14:paraId="10687F75" w14:textId="77777777" w:rsidR="003D78E1" w:rsidRDefault="003D78E1">
            <w:pPr>
              <w:rPr>
                <w:rFonts w:ascii="Palatino Linotype" w:hAnsi="Palatino Linotype" w:cs="Arial"/>
                <w:lang w:val="az-Latn-AZ"/>
              </w:rPr>
            </w:pPr>
          </w:p>
        </w:tc>
        <w:tc>
          <w:tcPr>
            <w:tcW w:w="4621" w:type="dxa"/>
          </w:tcPr>
          <w:p w14:paraId="13EE6C9F" w14:textId="77777777" w:rsidR="003D78E1" w:rsidRDefault="003D78E1">
            <w:pPr>
              <w:rPr>
                <w:rFonts w:ascii="Palatino Linotype" w:hAnsi="Palatino Linotype" w:cs="Arial"/>
                <w:lang w:val="az-Latn-AZ"/>
              </w:rPr>
            </w:pPr>
          </w:p>
        </w:tc>
      </w:tr>
      <w:tr w:rsidR="003D78E1" w14:paraId="592B3368" w14:textId="77777777">
        <w:trPr>
          <w:jc w:val="center"/>
        </w:trPr>
        <w:tc>
          <w:tcPr>
            <w:tcW w:w="9242" w:type="dxa"/>
            <w:gridSpan w:val="4"/>
          </w:tcPr>
          <w:p w14:paraId="2270B70D" w14:textId="77777777" w:rsidR="003D78E1" w:rsidRDefault="006713DF">
            <w:pPr>
              <w:jc w:val="center"/>
              <w:rPr>
                <w:rFonts w:ascii="Palatino Linotype" w:hAnsi="Palatino Linotype" w:cs="Arial"/>
                <w:b/>
                <w:lang w:val="az-Latn-AZ"/>
              </w:rPr>
            </w:pPr>
            <w:r>
              <w:rPr>
                <w:rFonts w:ascii="Palatino Linotype" w:hAnsi="Palatino Linotype" w:cs="Arial"/>
                <w:b/>
                <w:sz w:val="22"/>
                <w:szCs w:val="22"/>
                <w:lang w:val="az-Latn-AZ"/>
              </w:rPr>
              <w:t>İMZA VƏRƏQƏSİ</w:t>
            </w:r>
          </w:p>
        </w:tc>
      </w:tr>
      <w:tr w:rsidR="003D78E1" w14:paraId="2117C85A" w14:textId="77777777">
        <w:trPr>
          <w:jc w:val="center"/>
        </w:trPr>
        <w:tc>
          <w:tcPr>
            <w:tcW w:w="9242" w:type="dxa"/>
            <w:gridSpan w:val="4"/>
          </w:tcPr>
          <w:p w14:paraId="695FF3C5" w14:textId="77777777" w:rsidR="003D78E1" w:rsidRDefault="006713DF">
            <w:pPr>
              <w:ind w:firstLine="540"/>
              <w:jc w:val="both"/>
              <w:rPr>
                <w:rFonts w:ascii="Palatino Linotype" w:hAnsi="Palatino Linotype" w:cs="Arial"/>
                <w:lang w:val="az-Latn-AZ"/>
              </w:rPr>
            </w:pPr>
            <w:r>
              <w:rPr>
                <w:rFonts w:ascii="Palatino Linotype" w:hAnsi="Palatino Linotype" w:cs="Arial"/>
                <w:sz w:val="22"/>
                <w:szCs w:val="22"/>
                <w:lang w:val="az-Latn-AZ"/>
              </w:rPr>
              <w:t xml:space="preserve">Azərbaycan </w:t>
            </w:r>
            <w:r>
              <w:rPr>
                <w:rFonts w:ascii="Palatino Linotype" w:hAnsi="Palatino Linotype"/>
                <w:sz w:val="22"/>
                <w:szCs w:val="22"/>
                <w:lang w:val="az-Latn-AZ"/>
              </w:rPr>
              <w:t>Respublikasının bələdiyyə seçkiləri</w:t>
            </w:r>
            <w:r>
              <w:rPr>
                <w:rFonts w:ascii="Palatino Linotype" w:hAnsi="Palatino Linotype" w:cs="Arial"/>
                <w:sz w:val="22"/>
                <w:szCs w:val="22"/>
                <w:lang w:val="az-Latn-AZ"/>
              </w:rPr>
              <w:t xml:space="preserve"> “_____” __________________ il</w:t>
            </w:r>
          </w:p>
        </w:tc>
      </w:tr>
      <w:tr w:rsidR="003D78E1" w14:paraId="19725D01" w14:textId="77777777">
        <w:trPr>
          <w:jc w:val="center"/>
        </w:trPr>
        <w:tc>
          <w:tcPr>
            <w:tcW w:w="9242" w:type="dxa"/>
            <w:gridSpan w:val="4"/>
          </w:tcPr>
          <w:p w14:paraId="286DDADF" w14:textId="77777777" w:rsidR="003D78E1" w:rsidRDefault="006713DF">
            <w:pPr>
              <w:ind w:firstLine="540"/>
              <w:jc w:val="both"/>
              <w:rPr>
                <w:rFonts w:ascii="Palatino Linotype" w:hAnsi="Palatino Linotype" w:cs="Arial"/>
                <w:lang w:val="az-Latn-AZ"/>
              </w:rPr>
            </w:pPr>
            <w:r>
              <w:rPr>
                <w:rFonts w:ascii="Palatino Linotype" w:hAnsi="Palatino Linotype"/>
                <w:sz w:val="22"/>
                <w:szCs w:val="22"/>
                <w:lang w:val="az-Latn-AZ"/>
              </w:rPr>
              <w:t>Biz, aşağıda imza edənlər ______________________________ siyasi partiyası (siyasi partiyaların bloku) tərəfindən ___________________________________ bələdiyyəsi üzrə ____________________________ bələdiyyə üzvlüyünə namizəd irəli sürülməsini müdafiə edirik.</w:t>
            </w:r>
          </w:p>
        </w:tc>
      </w:tr>
      <w:tr w:rsidR="003D78E1" w:rsidRPr="00B7346C" w14:paraId="7925EB4D" w14:textId="77777777">
        <w:trPr>
          <w:jc w:val="center"/>
        </w:trPr>
        <w:tc>
          <w:tcPr>
            <w:tcW w:w="9242" w:type="dxa"/>
            <w:gridSpan w:val="4"/>
          </w:tcPr>
          <w:p w14:paraId="5366A77C" w14:textId="77777777" w:rsidR="003D78E1" w:rsidRDefault="003D78E1">
            <w:pPr>
              <w:rPr>
                <w:rFonts w:ascii="Palatino Linotype" w:hAnsi="Palatino Linotype" w:cs="Arial"/>
                <w:sz w:val="2"/>
                <w:szCs w:val="2"/>
                <w:lang w:val="az-Latn-A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5"/>
              <w:gridCol w:w="1260"/>
              <w:gridCol w:w="1800"/>
              <w:gridCol w:w="1620"/>
              <w:gridCol w:w="1758"/>
              <w:gridCol w:w="1503"/>
            </w:tblGrid>
            <w:tr w:rsidR="003D78E1" w:rsidRPr="00B7346C" w14:paraId="6C8063AE" w14:textId="77777777">
              <w:tc>
                <w:tcPr>
                  <w:tcW w:w="1075" w:type="dxa"/>
                  <w:tcBorders>
                    <w:top w:val="single" w:sz="4" w:space="0" w:color="auto"/>
                    <w:left w:val="single" w:sz="4" w:space="0" w:color="auto"/>
                    <w:bottom w:val="single" w:sz="4" w:space="0" w:color="auto"/>
                    <w:right w:val="single" w:sz="4" w:space="0" w:color="auto"/>
                  </w:tcBorders>
                </w:tcPr>
                <w:p w14:paraId="24341BC3" w14:textId="77777777" w:rsidR="003D78E1" w:rsidRDefault="006713DF">
                  <w:pPr>
                    <w:pStyle w:val="Mecelle"/>
                    <w:spacing w:after="120"/>
                    <w:ind w:firstLine="0"/>
                    <w:jc w:val="center"/>
                    <w:rPr>
                      <w:sz w:val="18"/>
                      <w:szCs w:val="18"/>
                      <w:lang w:val="az-Latn-AZ"/>
                    </w:rPr>
                  </w:pPr>
                  <w:r>
                    <w:rPr>
                      <w:sz w:val="18"/>
                      <w:szCs w:val="18"/>
                      <w:lang w:val="az-Latn-AZ"/>
                    </w:rPr>
                    <w:t>Sıra nömrəsi</w:t>
                  </w:r>
                </w:p>
              </w:tc>
              <w:tc>
                <w:tcPr>
                  <w:tcW w:w="1260" w:type="dxa"/>
                  <w:tcBorders>
                    <w:top w:val="single" w:sz="4" w:space="0" w:color="auto"/>
                    <w:left w:val="single" w:sz="4" w:space="0" w:color="auto"/>
                    <w:bottom w:val="single" w:sz="4" w:space="0" w:color="auto"/>
                    <w:right w:val="single" w:sz="4" w:space="0" w:color="auto"/>
                  </w:tcBorders>
                </w:tcPr>
                <w:p w14:paraId="7E19C7E6" w14:textId="77777777" w:rsidR="003D78E1" w:rsidRDefault="006713DF">
                  <w:pPr>
                    <w:pStyle w:val="Mecelle"/>
                    <w:spacing w:after="120"/>
                    <w:ind w:firstLine="0"/>
                    <w:jc w:val="center"/>
                    <w:rPr>
                      <w:sz w:val="18"/>
                      <w:szCs w:val="18"/>
                      <w:lang w:val="az-Latn-AZ"/>
                    </w:rPr>
                  </w:pPr>
                  <w:r>
                    <w:rPr>
                      <w:sz w:val="18"/>
                      <w:szCs w:val="18"/>
                      <w:lang w:val="az-Latn-AZ"/>
                    </w:rPr>
                    <w:t>İmza edən vətəndaşın soyadı, adı, atasının adı</w:t>
                  </w:r>
                </w:p>
              </w:tc>
              <w:tc>
                <w:tcPr>
                  <w:tcW w:w="1800" w:type="dxa"/>
                  <w:tcBorders>
                    <w:top w:val="single" w:sz="4" w:space="0" w:color="auto"/>
                    <w:left w:val="single" w:sz="4" w:space="0" w:color="auto"/>
                    <w:bottom w:val="single" w:sz="4" w:space="0" w:color="auto"/>
                    <w:right w:val="single" w:sz="4" w:space="0" w:color="auto"/>
                  </w:tcBorders>
                </w:tcPr>
                <w:p w14:paraId="3E16CE5F" w14:textId="77777777" w:rsidR="003D78E1" w:rsidRDefault="006713DF">
                  <w:pPr>
                    <w:pStyle w:val="Mecelle"/>
                    <w:spacing w:after="120"/>
                    <w:ind w:firstLine="0"/>
                    <w:jc w:val="center"/>
                    <w:rPr>
                      <w:sz w:val="18"/>
                      <w:szCs w:val="18"/>
                      <w:lang w:val="az-Latn-AZ"/>
                    </w:rPr>
                  </w:pPr>
                  <w:r>
                    <w:rPr>
                      <w:sz w:val="18"/>
                      <w:szCs w:val="18"/>
                      <w:lang w:val="az-Latn-AZ"/>
                    </w:rPr>
                    <w:t>Doğulduğu il (18 yaşlı şəxsin həm də doğulduğu ay və gün)</w:t>
                  </w:r>
                </w:p>
              </w:tc>
              <w:tc>
                <w:tcPr>
                  <w:tcW w:w="1620" w:type="dxa"/>
                  <w:tcBorders>
                    <w:top w:val="single" w:sz="4" w:space="0" w:color="auto"/>
                    <w:left w:val="single" w:sz="4" w:space="0" w:color="auto"/>
                    <w:bottom w:val="single" w:sz="4" w:space="0" w:color="auto"/>
                    <w:right w:val="single" w:sz="4" w:space="0" w:color="auto"/>
                  </w:tcBorders>
                </w:tcPr>
                <w:p w14:paraId="0BF7EA42" w14:textId="77777777" w:rsidR="003D78E1" w:rsidRDefault="006713DF">
                  <w:pPr>
                    <w:pStyle w:val="Mecelle"/>
                    <w:spacing w:after="120"/>
                    <w:ind w:firstLine="0"/>
                    <w:jc w:val="center"/>
                    <w:rPr>
                      <w:sz w:val="18"/>
                      <w:szCs w:val="18"/>
                      <w:lang w:val="az-Latn-AZ"/>
                    </w:rPr>
                  </w:pPr>
                  <w:r>
                    <w:rPr>
                      <w:sz w:val="18"/>
                      <w:szCs w:val="18"/>
                      <w:lang w:val="az-Latn-AZ"/>
                    </w:rPr>
                    <w:t xml:space="preserve">Yaşayış yerinin ünvanı </w:t>
                  </w:r>
                </w:p>
              </w:tc>
              <w:tc>
                <w:tcPr>
                  <w:tcW w:w="1758" w:type="dxa"/>
                  <w:tcBorders>
                    <w:top w:val="single" w:sz="4" w:space="0" w:color="auto"/>
                    <w:left w:val="single" w:sz="4" w:space="0" w:color="auto"/>
                    <w:bottom w:val="single" w:sz="4" w:space="0" w:color="auto"/>
                    <w:right w:val="single" w:sz="4" w:space="0" w:color="auto"/>
                  </w:tcBorders>
                </w:tcPr>
                <w:p w14:paraId="40E28DFD" w14:textId="2ECE2829" w:rsidR="003D78E1" w:rsidRPr="006D36FE" w:rsidRDefault="006713DF">
                  <w:pPr>
                    <w:pStyle w:val="Mecelle"/>
                    <w:spacing w:after="120"/>
                    <w:ind w:firstLine="0"/>
                    <w:jc w:val="center"/>
                    <w:rPr>
                      <w:sz w:val="18"/>
                      <w:szCs w:val="18"/>
                      <w:lang w:val="az-Latn-AZ"/>
                    </w:rPr>
                  </w:pPr>
                  <w:r w:rsidRPr="006D36FE">
                    <w:rPr>
                      <w:sz w:val="18"/>
                      <w:szCs w:val="18"/>
                      <w:lang w:val="az-Latn-AZ"/>
                    </w:rPr>
                    <w:t>Şəxsiyyət vəsiqəsinin və ya onu əvəz edən sənədin seriyası, nömrəsi</w:t>
                  </w:r>
                  <w:r w:rsidR="006D36FE" w:rsidRPr="006D36FE">
                    <w:rPr>
                      <w:sz w:val="18"/>
                      <w:szCs w:val="18"/>
                      <w:lang w:val="az-Latn-AZ"/>
                    </w:rPr>
                    <w:t xml:space="preserve"> </w:t>
                  </w:r>
                  <w:r w:rsidR="006D36FE" w:rsidRPr="006D36FE">
                    <w:rPr>
                      <w:i/>
                      <w:iCs/>
                      <w:color w:val="212529"/>
                      <w:spacing w:val="2"/>
                      <w:sz w:val="18"/>
                      <w:szCs w:val="18"/>
                      <w:shd w:val="clear" w:color="auto" w:fill="FFFFFF"/>
                      <w:lang w:val="az-Latn-AZ"/>
                    </w:rPr>
                    <w:t>və verilmə tarixi və ya etibarlılıq müddəti</w:t>
                  </w:r>
                </w:p>
              </w:tc>
              <w:tc>
                <w:tcPr>
                  <w:tcW w:w="1503" w:type="dxa"/>
                  <w:tcBorders>
                    <w:top w:val="single" w:sz="4" w:space="0" w:color="auto"/>
                    <w:left w:val="single" w:sz="4" w:space="0" w:color="auto"/>
                    <w:bottom w:val="single" w:sz="4" w:space="0" w:color="auto"/>
                    <w:right w:val="single" w:sz="4" w:space="0" w:color="auto"/>
                  </w:tcBorders>
                </w:tcPr>
                <w:p w14:paraId="4E6DFC99" w14:textId="77777777" w:rsidR="003D78E1" w:rsidRDefault="006713DF">
                  <w:pPr>
                    <w:pStyle w:val="Mecelle"/>
                    <w:spacing w:after="120"/>
                    <w:ind w:firstLine="0"/>
                    <w:jc w:val="center"/>
                    <w:rPr>
                      <w:sz w:val="18"/>
                      <w:szCs w:val="18"/>
                      <w:lang w:val="az-Latn-AZ"/>
                    </w:rPr>
                  </w:pPr>
                  <w:r>
                    <w:rPr>
                      <w:sz w:val="18"/>
                      <w:szCs w:val="18"/>
                      <w:lang w:val="az-Latn-AZ"/>
                    </w:rPr>
                    <w:t>İmza və onun qoyulduğu tarix</w:t>
                  </w:r>
                </w:p>
              </w:tc>
            </w:tr>
            <w:tr w:rsidR="003D78E1" w:rsidRPr="00B7346C" w14:paraId="44E5307C" w14:textId="77777777">
              <w:tc>
                <w:tcPr>
                  <w:tcW w:w="1075" w:type="dxa"/>
                  <w:tcBorders>
                    <w:top w:val="single" w:sz="4" w:space="0" w:color="auto"/>
                    <w:left w:val="single" w:sz="4" w:space="0" w:color="auto"/>
                    <w:bottom w:val="single" w:sz="4" w:space="0" w:color="auto"/>
                    <w:right w:val="single" w:sz="4" w:space="0" w:color="auto"/>
                  </w:tcBorders>
                </w:tcPr>
                <w:p w14:paraId="147CEBD8" w14:textId="77777777" w:rsidR="003D78E1" w:rsidRDefault="003D78E1">
                  <w:pPr>
                    <w:rPr>
                      <w:rFonts w:ascii="Palatino Linotype" w:hAnsi="Palatino Linotype" w:cs="Arial"/>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14:paraId="17708B06" w14:textId="77777777" w:rsidR="003D78E1" w:rsidRDefault="003D78E1">
                  <w:pPr>
                    <w:rPr>
                      <w:rFonts w:ascii="Palatino Linotype" w:hAnsi="Palatino Linotype" w:cs="Arial"/>
                      <w:sz w:val="18"/>
                      <w:szCs w:val="18"/>
                      <w:lang w:val="az-Latn-AZ"/>
                    </w:rPr>
                  </w:pPr>
                </w:p>
              </w:tc>
              <w:tc>
                <w:tcPr>
                  <w:tcW w:w="1800" w:type="dxa"/>
                  <w:tcBorders>
                    <w:top w:val="single" w:sz="4" w:space="0" w:color="auto"/>
                    <w:left w:val="single" w:sz="4" w:space="0" w:color="auto"/>
                    <w:bottom w:val="single" w:sz="4" w:space="0" w:color="auto"/>
                    <w:right w:val="single" w:sz="4" w:space="0" w:color="auto"/>
                  </w:tcBorders>
                </w:tcPr>
                <w:p w14:paraId="53921894" w14:textId="77777777" w:rsidR="003D78E1" w:rsidRDefault="003D78E1">
                  <w:pPr>
                    <w:rPr>
                      <w:rFonts w:ascii="Palatino Linotype" w:hAnsi="Palatino Linotype" w:cs="Arial"/>
                      <w:sz w:val="18"/>
                      <w:szCs w:val="18"/>
                      <w:lang w:val="az-Latn-AZ"/>
                    </w:rPr>
                  </w:pPr>
                </w:p>
              </w:tc>
              <w:tc>
                <w:tcPr>
                  <w:tcW w:w="1620" w:type="dxa"/>
                  <w:tcBorders>
                    <w:top w:val="single" w:sz="4" w:space="0" w:color="auto"/>
                    <w:left w:val="single" w:sz="4" w:space="0" w:color="auto"/>
                    <w:bottom w:val="single" w:sz="4" w:space="0" w:color="auto"/>
                    <w:right w:val="single" w:sz="4" w:space="0" w:color="auto"/>
                  </w:tcBorders>
                </w:tcPr>
                <w:p w14:paraId="26C5D6D6" w14:textId="77777777" w:rsidR="003D78E1" w:rsidRDefault="003D78E1">
                  <w:pPr>
                    <w:rPr>
                      <w:rFonts w:ascii="Palatino Linotype" w:hAnsi="Palatino Linotype" w:cs="Arial"/>
                      <w:sz w:val="18"/>
                      <w:szCs w:val="18"/>
                      <w:lang w:val="az-Latn-AZ"/>
                    </w:rPr>
                  </w:pPr>
                </w:p>
              </w:tc>
              <w:tc>
                <w:tcPr>
                  <w:tcW w:w="1758" w:type="dxa"/>
                  <w:tcBorders>
                    <w:top w:val="single" w:sz="4" w:space="0" w:color="auto"/>
                    <w:left w:val="single" w:sz="4" w:space="0" w:color="auto"/>
                    <w:bottom w:val="single" w:sz="4" w:space="0" w:color="auto"/>
                    <w:right w:val="single" w:sz="4" w:space="0" w:color="auto"/>
                  </w:tcBorders>
                </w:tcPr>
                <w:p w14:paraId="0ECF86E5" w14:textId="77777777" w:rsidR="003D78E1" w:rsidRDefault="003D78E1">
                  <w:pPr>
                    <w:rPr>
                      <w:rFonts w:ascii="Palatino Linotype" w:hAnsi="Palatino Linotype" w:cs="Arial"/>
                      <w:sz w:val="18"/>
                      <w:szCs w:val="18"/>
                      <w:lang w:val="az-Latn-AZ"/>
                    </w:rPr>
                  </w:pPr>
                </w:p>
              </w:tc>
              <w:tc>
                <w:tcPr>
                  <w:tcW w:w="1503" w:type="dxa"/>
                  <w:tcBorders>
                    <w:top w:val="single" w:sz="4" w:space="0" w:color="auto"/>
                    <w:left w:val="single" w:sz="4" w:space="0" w:color="auto"/>
                    <w:bottom w:val="single" w:sz="4" w:space="0" w:color="auto"/>
                    <w:right w:val="single" w:sz="4" w:space="0" w:color="auto"/>
                  </w:tcBorders>
                </w:tcPr>
                <w:p w14:paraId="4A76A6AE" w14:textId="77777777" w:rsidR="003D78E1" w:rsidRDefault="003D78E1">
                  <w:pPr>
                    <w:rPr>
                      <w:rFonts w:ascii="Palatino Linotype" w:hAnsi="Palatino Linotype" w:cs="Arial"/>
                      <w:sz w:val="18"/>
                      <w:szCs w:val="18"/>
                      <w:lang w:val="az-Latn-AZ"/>
                    </w:rPr>
                  </w:pPr>
                </w:p>
              </w:tc>
            </w:tr>
            <w:tr w:rsidR="003D78E1" w:rsidRPr="00B7346C" w14:paraId="01D4CA52" w14:textId="77777777">
              <w:tc>
                <w:tcPr>
                  <w:tcW w:w="1075" w:type="dxa"/>
                  <w:tcBorders>
                    <w:top w:val="single" w:sz="4" w:space="0" w:color="auto"/>
                    <w:left w:val="single" w:sz="4" w:space="0" w:color="auto"/>
                    <w:bottom w:val="single" w:sz="4" w:space="0" w:color="auto"/>
                    <w:right w:val="single" w:sz="4" w:space="0" w:color="auto"/>
                  </w:tcBorders>
                </w:tcPr>
                <w:p w14:paraId="2781E5A2" w14:textId="77777777" w:rsidR="003D78E1" w:rsidRDefault="003D78E1">
                  <w:pPr>
                    <w:rPr>
                      <w:rFonts w:ascii="Palatino Linotype" w:hAnsi="Palatino Linotype" w:cs="Arial"/>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14:paraId="3D53307F" w14:textId="77777777" w:rsidR="003D78E1" w:rsidRDefault="003D78E1">
                  <w:pPr>
                    <w:rPr>
                      <w:rFonts w:ascii="Palatino Linotype" w:hAnsi="Palatino Linotype" w:cs="Arial"/>
                      <w:sz w:val="18"/>
                      <w:szCs w:val="18"/>
                      <w:lang w:val="az-Latn-AZ"/>
                    </w:rPr>
                  </w:pPr>
                </w:p>
              </w:tc>
              <w:tc>
                <w:tcPr>
                  <w:tcW w:w="1800" w:type="dxa"/>
                  <w:tcBorders>
                    <w:top w:val="single" w:sz="4" w:space="0" w:color="auto"/>
                    <w:left w:val="single" w:sz="4" w:space="0" w:color="auto"/>
                    <w:bottom w:val="single" w:sz="4" w:space="0" w:color="auto"/>
                    <w:right w:val="single" w:sz="4" w:space="0" w:color="auto"/>
                  </w:tcBorders>
                </w:tcPr>
                <w:p w14:paraId="3B785E44" w14:textId="77777777" w:rsidR="003D78E1" w:rsidRDefault="003D78E1">
                  <w:pPr>
                    <w:rPr>
                      <w:rFonts w:ascii="Palatino Linotype" w:hAnsi="Palatino Linotype" w:cs="Arial"/>
                      <w:sz w:val="18"/>
                      <w:szCs w:val="18"/>
                      <w:lang w:val="az-Latn-AZ"/>
                    </w:rPr>
                  </w:pPr>
                </w:p>
              </w:tc>
              <w:tc>
                <w:tcPr>
                  <w:tcW w:w="1620" w:type="dxa"/>
                  <w:tcBorders>
                    <w:top w:val="single" w:sz="4" w:space="0" w:color="auto"/>
                    <w:left w:val="single" w:sz="4" w:space="0" w:color="auto"/>
                    <w:bottom w:val="single" w:sz="4" w:space="0" w:color="auto"/>
                    <w:right w:val="single" w:sz="4" w:space="0" w:color="auto"/>
                  </w:tcBorders>
                </w:tcPr>
                <w:p w14:paraId="13C52049" w14:textId="77777777" w:rsidR="003D78E1" w:rsidRDefault="003D78E1">
                  <w:pPr>
                    <w:rPr>
                      <w:rFonts w:ascii="Palatino Linotype" w:hAnsi="Palatino Linotype" w:cs="Arial"/>
                      <w:sz w:val="18"/>
                      <w:szCs w:val="18"/>
                      <w:lang w:val="az-Latn-AZ"/>
                    </w:rPr>
                  </w:pPr>
                </w:p>
              </w:tc>
              <w:tc>
                <w:tcPr>
                  <w:tcW w:w="1758" w:type="dxa"/>
                  <w:tcBorders>
                    <w:top w:val="single" w:sz="4" w:space="0" w:color="auto"/>
                    <w:left w:val="single" w:sz="4" w:space="0" w:color="auto"/>
                    <w:bottom w:val="single" w:sz="4" w:space="0" w:color="auto"/>
                    <w:right w:val="single" w:sz="4" w:space="0" w:color="auto"/>
                  </w:tcBorders>
                </w:tcPr>
                <w:p w14:paraId="0C74523C" w14:textId="77777777" w:rsidR="003D78E1" w:rsidRDefault="003D78E1">
                  <w:pPr>
                    <w:rPr>
                      <w:rFonts w:ascii="Palatino Linotype" w:hAnsi="Palatino Linotype" w:cs="Arial"/>
                      <w:sz w:val="18"/>
                      <w:szCs w:val="18"/>
                      <w:lang w:val="az-Latn-AZ"/>
                    </w:rPr>
                  </w:pPr>
                </w:p>
              </w:tc>
              <w:tc>
                <w:tcPr>
                  <w:tcW w:w="1503" w:type="dxa"/>
                  <w:tcBorders>
                    <w:top w:val="single" w:sz="4" w:space="0" w:color="auto"/>
                    <w:left w:val="single" w:sz="4" w:space="0" w:color="auto"/>
                    <w:bottom w:val="single" w:sz="4" w:space="0" w:color="auto"/>
                    <w:right w:val="single" w:sz="4" w:space="0" w:color="auto"/>
                  </w:tcBorders>
                </w:tcPr>
                <w:p w14:paraId="658386BC" w14:textId="77777777" w:rsidR="003D78E1" w:rsidRDefault="003D78E1">
                  <w:pPr>
                    <w:rPr>
                      <w:rFonts w:ascii="Palatino Linotype" w:hAnsi="Palatino Linotype" w:cs="Arial"/>
                      <w:sz w:val="18"/>
                      <w:szCs w:val="18"/>
                      <w:lang w:val="az-Latn-AZ"/>
                    </w:rPr>
                  </w:pPr>
                </w:p>
              </w:tc>
            </w:tr>
          </w:tbl>
          <w:p w14:paraId="5B624E1B" w14:textId="77777777" w:rsidR="003D78E1" w:rsidRDefault="003D78E1">
            <w:pPr>
              <w:rPr>
                <w:rFonts w:ascii="Palatino Linotype" w:hAnsi="Palatino Linotype" w:cs="Arial"/>
                <w:sz w:val="2"/>
                <w:szCs w:val="2"/>
                <w:lang w:val="az-Latn-AZ"/>
              </w:rPr>
            </w:pPr>
          </w:p>
          <w:p w14:paraId="655B42FE" w14:textId="77777777" w:rsidR="003D78E1" w:rsidRDefault="003D78E1">
            <w:pPr>
              <w:rPr>
                <w:rFonts w:ascii="Palatino Linotype" w:hAnsi="Palatino Linotype" w:cs="Arial"/>
                <w:sz w:val="2"/>
                <w:szCs w:val="2"/>
                <w:lang w:val="az-Latn-AZ"/>
              </w:rPr>
            </w:pPr>
          </w:p>
        </w:tc>
      </w:tr>
      <w:tr w:rsidR="003D78E1" w14:paraId="0B08C64D" w14:textId="77777777">
        <w:trPr>
          <w:jc w:val="center"/>
        </w:trPr>
        <w:tc>
          <w:tcPr>
            <w:tcW w:w="9242" w:type="dxa"/>
            <w:gridSpan w:val="4"/>
          </w:tcPr>
          <w:p w14:paraId="3EC0F1CB" w14:textId="77777777" w:rsidR="003D78E1" w:rsidRDefault="006713DF">
            <w:pPr>
              <w:rPr>
                <w:rFonts w:ascii="Palatino Linotype" w:hAnsi="Palatino Linotype" w:cs="Arial"/>
                <w:lang w:val="az-Latn-AZ"/>
              </w:rPr>
            </w:pPr>
            <w:r>
              <w:rPr>
                <w:rFonts w:ascii="Palatino Linotype" w:hAnsi="Palatino Linotype"/>
                <w:sz w:val="22"/>
                <w:szCs w:val="22"/>
                <w:lang w:val="az-Latn-AZ"/>
              </w:rPr>
              <w:t>İmza vərəqəsini təsdiq edirəm: ______________________________________________________</w:t>
            </w:r>
          </w:p>
        </w:tc>
      </w:tr>
      <w:tr w:rsidR="003D78E1" w:rsidRPr="00B7346C" w14:paraId="6E9D2746" w14:textId="77777777">
        <w:trPr>
          <w:jc w:val="center"/>
        </w:trPr>
        <w:tc>
          <w:tcPr>
            <w:tcW w:w="2988" w:type="dxa"/>
            <w:gridSpan w:val="2"/>
          </w:tcPr>
          <w:p w14:paraId="6AAC2B5F" w14:textId="77777777" w:rsidR="003D78E1" w:rsidRDefault="003D78E1">
            <w:pPr>
              <w:rPr>
                <w:rFonts w:ascii="Palatino Linotype" w:hAnsi="Palatino Linotype" w:cs="Arial"/>
                <w:lang w:val="az-Latn-AZ"/>
              </w:rPr>
            </w:pPr>
          </w:p>
        </w:tc>
        <w:tc>
          <w:tcPr>
            <w:tcW w:w="6254" w:type="dxa"/>
            <w:gridSpan w:val="2"/>
          </w:tcPr>
          <w:p w14:paraId="6A08CC94" w14:textId="77777777" w:rsidR="003D78E1" w:rsidRDefault="006713DF">
            <w:pPr>
              <w:jc w:val="center"/>
              <w:rPr>
                <w:rFonts w:ascii="Palatino Linotype" w:hAnsi="Palatino Linotype" w:cs="Arial"/>
                <w:sz w:val="16"/>
                <w:szCs w:val="16"/>
                <w:lang w:val="az-Latn-AZ"/>
              </w:rPr>
            </w:pPr>
            <w:r>
              <w:rPr>
                <w:rFonts w:ascii="Palatino Linotype" w:hAnsi="Palatino Linotype"/>
                <w:sz w:val="16"/>
                <w:szCs w:val="16"/>
                <w:lang w:val="az-Latn-AZ"/>
              </w:rPr>
              <w:t>(imza toplamış şəxsin soyadı, adı, atasının adı, şəxsiyyət vəsiqəsinin və ya onu əvəz</w:t>
            </w:r>
          </w:p>
        </w:tc>
      </w:tr>
      <w:tr w:rsidR="003D78E1" w14:paraId="659E354A" w14:textId="77777777">
        <w:trPr>
          <w:jc w:val="center"/>
        </w:trPr>
        <w:tc>
          <w:tcPr>
            <w:tcW w:w="9242" w:type="dxa"/>
            <w:gridSpan w:val="4"/>
          </w:tcPr>
          <w:p w14:paraId="1DF89CA5" w14:textId="77777777" w:rsidR="003D78E1" w:rsidRDefault="006713DF">
            <w:pPr>
              <w:rPr>
                <w:rFonts w:ascii="Palatino Linotype" w:hAnsi="Palatino Linotype" w:cs="Arial"/>
                <w:lang w:val="az-Latn-AZ"/>
              </w:rPr>
            </w:pPr>
            <w:r>
              <w:rPr>
                <w:rFonts w:ascii="Palatino Linotype" w:hAnsi="Palatino Linotype" w:cs="Arial"/>
                <w:lang w:val="az-Latn-AZ"/>
              </w:rPr>
              <w:t>___________________________________________________________________________</w:t>
            </w:r>
          </w:p>
        </w:tc>
      </w:tr>
      <w:tr w:rsidR="003D78E1" w14:paraId="23E16037" w14:textId="77777777">
        <w:trPr>
          <w:jc w:val="center"/>
        </w:trPr>
        <w:tc>
          <w:tcPr>
            <w:tcW w:w="9242" w:type="dxa"/>
            <w:gridSpan w:val="4"/>
          </w:tcPr>
          <w:p w14:paraId="016F3F70" w14:textId="29D3DB80" w:rsidR="003D78E1" w:rsidRDefault="006713DF">
            <w:pPr>
              <w:jc w:val="center"/>
              <w:rPr>
                <w:rFonts w:ascii="Palatino Linotype" w:hAnsi="Palatino Linotype" w:cs="Arial"/>
                <w:sz w:val="16"/>
                <w:szCs w:val="16"/>
                <w:lang w:val="az-Latn-AZ"/>
              </w:rPr>
            </w:pPr>
            <w:r>
              <w:rPr>
                <w:rFonts w:ascii="Palatino Linotype" w:hAnsi="Palatino Linotype"/>
                <w:sz w:val="16"/>
                <w:szCs w:val="16"/>
                <w:lang w:val="az-Latn-AZ"/>
              </w:rPr>
              <w:t>edən sənədinin seriyası</w:t>
            </w:r>
            <w:r w:rsidRPr="006D36FE">
              <w:rPr>
                <w:rFonts w:ascii="Palatino Linotype" w:hAnsi="Palatino Linotype"/>
                <w:sz w:val="16"/>
                <w:szCs w:val="16"/>
                <w:lang w:val="az-Latn-AZ"/>
              </w:rPr>
              <w:t>, nömrəsi</w:t>
            </w:r>
            <w:r w:rsidR="006D36FE" w:rsidRPr="006D36FE">
              <w:rPr>
                <w:rFonts w:ascii="Palatino Linotype" w:hAnsi="Palatino Linotype"/>
                <w:sz w:val="16"/>
                <w:szCs w:val="16"/>
                <w:lang w:val="az-Latn-AZ"/>
              </w:rPr>
              <w:t xml:space="preserve"> </w:t>
            </w:r>
            <w:r w:rsidR="006D36FE" w:rsidRPr="006D36FE">
              <w:rPr>
                <w:rFonts w:ascii="Palatino Linotype" w:hAnsi="Palatino Linotype"/>
                <w:i/>
                <w:iCs/>
                <w:color w:val="212529"/>
                <w:spacing w:val="2"/>
                <w:sz w:val="16"/>
                <w:szCs w:val="16"/>
                <w:shd w:val="clear" w:color="auto" w:fill="FFFFFF"/>
                <w:lang w:val="az-Latn-AZ"/>
              </w:rPr>
              <w:t>və verilmə tarixi və ya etibarlılıq müddəti</w:t>
            </w:r>
            <w:r w:rsidRPr="006D36FE">
              <w:rPr>
                <w:rFonts w:ascii="Palatino Linotype" w:hAnsi="Palatino Linotype"/>
                <w:sz w:val="16"/>
                <w:szCs w:val="16"/>
                <w:lang w:val="az-Latn-AZ"/>
              </w:rPr>
              <w:t>, şəxsin imzası</w:t>
            </w:r>
            <w:r>
              <w:rPr>
                <w:rFonts w:ascii="Palatino Linotype" w:hAnsi="Palatino Linotype"/>
                <w:sz w:val="16"/>
                <w:szCs w:val="16"/>
                <w:lang w:val="az-Latn-AZ"/>
              </w:rPr>
              <w:t xml:space="preserve"> və imzanın qoyulduğu tarix)</w:t>
            </w:r>
          </w:p>
        </w:tc>
      </w:tr>
      <w:tr w:rsidR="003D78E1" w14:paraId="3F3A1CD2" w14:textId="77777777">
        <w:trPr>
          <w:jc w:val="center"/>
        </w:trPr>
        <w:tc>
          <w:tcPr>
            <w:tcW w:w="9242" w:type="dxa"/>
            <w:gridSpan w:val="4"/>
          </w:tcPr>
          <w:p w14:paraId="1834DE1F" w14:textId="77777777" w:rsidR="003D78E1" w:rsidRDefault="006713DF">
            <w:pPr>
              <w:rPr>
                <w:rFonts w:ascii="Palatino Linotype" w:hAnsi="Palatino Linotype" w:cs="Arial"/>
                <w:lang w:val="az-Latn-AZ"/>
              </w:rPr>
            </w:pPr>
            <w:r>
              <w:rPr>
                <w:rFonts w:ascii="Palatino Linotype" w:hAnsi="Palatino Linotype"/>
                <w:i/>
                <w:color w:val="000000"/>
                <w:sz w:val="20"/>
                <w:szCs w:val="20"/>
                <w:lang w:val="az-Latn-AZ"/>
              </w:rPr>
              <w:t>Siyasi</w:t>
            </w:r>
            <w:r>
              <w:rPr>
                <w:rFonts w:ascii="Palatino Linotype" w:hAnsi="Palatino Linotype" w:cs="Arial"/>
                <w:i/>
                <w:sz w:val="20"/>
                <w:szCs w:val="20"/>
                <w:lang w:val="az-Latn-AZ"/>
              </w:rPr>
              <w:t xml:space="preserve"> partiyaların, siyasi partiyalar blokunun səlahiyyətli nümayəndəsi ____________________________</w:t>
            </w:r>
            <w:r>
              <w:rPr>
                <w:rFonts w:ascii="Palatino Linotype" w:hAnsi="Palatino Linotype"/>
                <w:sz w:val="22"/>
                <w:szCs w:val="22"/>
                <w:lang w:val="az-Latn-AZ"/>
              </w:rPr>
              <w:t xml:space="preserve"> _____________________________________________________________________________</w:t>
            </w:r>
            <w:r>
              <w:rPr>
                <w:rStyle w:val="EndnoteReference"/>
                <w:rFonts w:ascii="Palatino Linotype" w:hAnsi="Palatino Linotype"/>
                <w:sz w:val="20"/>
                <w:szCs w:val="20"/>
                <w:lang w:val="az-Latn-AZ"/>
              </w:rPr>
              <w:endnoteReference w:id="296"/>
            </w:r>
          </w:p>
        </w:tc>
      </w:tr>
      <w:tr w:rsidR="003D78E1" w:rsidRPr="00B7346C" w14:paraId="1F4836C5" w14:textId="77777777">
        <w:trPr>
          <w:jc w:val="center"/>
        </w:trPr>
        <w:tc>
          <w:tcPr>
            <w:tcW w:w="2448" w:type="dxa"/>
          </w:tcPr>
          <w:p w14:paraId="33708669" w14:textId="77777777" w:rsidR="003D78E1" w:rsidRDefault="003D78E1">
            <w:pPr>
              <w:jc w:val="center"/>
              <w:rPr>
                <w:rFonts w:ascii="Palatino Linotype" w:hAnsi="Palatino Linotype" w:cs="Arial"/>
                <w:sz w:val="16"/>
                <w:szCs w:val="16"/>
                <w:lang w:val="az-Latn-AZ"/>
              </w:rPr>
            </w:pPr>
          </w:p>
        </w:tc>
        <w:tc>
          <w:tcPr>
            <w:tcW w:w="6794" w:type="dxa"/>
            <w:gridSpan w:val="3"/>
          </w:tcPr>
          <w:p w14:paraId="7EE12B54" w14:textId="77777777" w:rsidR="003D78E1" w:rsidRDefault="006713DF">
            <w:pPr>
              <w:jc w:val="center"/>
              <w:rPr>
                <w:rFonts w:ascii="Palatino Linotype" w:hAnsi="Palatino Linotype" w:cs="Arial"/>
                <w:sz w:val="16"/>
                <w:szCs w:val="16"/>
                <w:lang w:val="az-Latn-AZ"/>
              </w:rPr>
            </w:pPr>
            <w:r>
              <w:rPr>
                <w:rFonts w:ascii="Palatino Linotype" w:hAnsi="Palatino Linotype"/>
                <w:sz w:val="16"/>
                <w:szCs w:val="16"/>
                <w:lang w:val="az-Latn-AZ"/>
              </w:rPr>
              <w:t>(soyadı, adı, atasının adı, şəxsi imzası və imzanın qoyulduğu tarix)</w:t>
            </w:r>
          </w:p>
        </w:tc>
      </w:tr>
      <w:tr w:rsidR="003D78E1" w:rsidRPr="00B7346C" w14:paraId="69543CAE" w14:textId="77777777">
        <w:trPr>
          <w:jc w:val="center"/>
        </w:trPr>
        <w:tc>
          <w:tcPr>
            <w:tcW w:w="9242" w:type="dxa"/>
            <w:gridSpan w:val="4"/>
          </w:tcPr>
          <w:p w14:paraId="3069E3C8" w14:textId="77777777" w:rsidR="003D78E1" w:rsidRDefault="006713DF">
            <w:pPr>
              <w:ind w:left="720" w:hanging="720"/>
              <w:jc w:val="both"/>
              <w:rPr>
                <w:rFonts w:ascii="Palatino Linotype" w:hAnsi="Palatino Linotype" w:cs="Arial"/>
                <w:sz w:val="20"/>
                <w:szCs w:val="20"/>
                <w:lang w:val="az-Latn-AZ"/>
              </w:rPr>
            </w:pPr>
            <w:r>
              <w:rPr>
                <w:rStyle w:val="StyleBold"/>
                <w:bCs/>
                <w:color w:val="000000"/>
                <w:sz w:val="20"/>
                <w:szCs w:val="20"/>
              </w:rPr>
              <w:t xml:space="preserve">Qeyd: </w:t>
            </w:r>
            <w:r>
              <w:rPr>
                <w:rFonts w:ascii="Palatino Linotype" w:hAnsi="Palatino Linotype"/>
                <w:sz w:val="20"/>
                <w:szCs w:val="20"/>
                <w:lang w:val="az-Latn-AZ"/>
              </w:rPr>
              <w:t>İmza vərəqəsində göstərilmiş namizədin ödənilməmiş və ya üzərindən götürülməmiş məhkumluğu olduqda, onun mühakimə olunduğu Azərbaycan Respublikası Cinayət Məcəlləsi maddəsinin (maddələrinin) nömrəsi və adı, habelə xarici dövlətdə qüvvədə olan Cinayət Məcəlləsində cinayət sayılan əməllərə görə mühakimə edilibsə, müvafiq qanunun adı göstərilməlidir.</w:t>
            </w:r>
          </w:p>
        </w:tc>
      </w:tr>
    </w:tbl>
    <w:p w14:paraId="5FA8D4EC" w14:textId="77777777" w:rsidR="003D78E1" w:rsidRDefault="003D78E1">
      <w:pPr>
        <w:rPr>
          <w:rFonts w:ascii="Palatino Linotype" w:hAnsi="Palatino Linotype" w:cs="Arial"/>
          <w:lang w:val="az-Latn-AZ"/>
        </w:rPr>
      </w:pPr>
    </w:p>
    <w:p w14:paraId="6AFD4948" w14:textId="77777777" w:rsidR="003D78E1" w:rsidRDefault="006713DF">
      <w:pPr>
        <w:rPr>
          <w:rFonts w:ascii="Palatino Linotype" w:hAnsi="Palatino Linotype" w:cs="Arial"/>
          <w:lang w:val="az-Latn-AZ"/>
        </w:rPr>
      </w:pPr>
      <w:r>
        <w:rPr>
          <w:rFonts w:ascii="Palatino Linotype" w:hAnsi="Palatino Linotype" w:cs="Arial"/>
          <w:lang w:val="az-Latn-AZ"/>
        </w:rPr>
        <w:br w:type="page"/>
      </w:r>
    </w:p>
    <w:tbl>
      <w:tblPr>
        <w:tblW w:w="0" w:type="auto"/>
        <w:jc w:val="center"/>
        <w:tblLook w:val="01E0" w:firstRow="1" w:lastRow="1" w:firstColumn="1" w:lastColumn="1" w:noHBand="0" w:noVBand="0"/>
      </w:tblPr>
      <w:tblGrid>
        <w:gridCol w:w="2988"/>
        <w:gridCol w:w="1633"/>
        <w:gridCol w:w="4621"/>
      </w:tblGrid>
      <w:tr w:rsidR="003D78E1" w14:paraId="1D637273" w14:textId="77777777">
        <w:trPr>
          <w:jc w:val="center"/>
        </w:trPr>
        <w:tc>
          <w:tcPr>
            <w:tcW w:w="4621" w:type="dxa"/>
            <w:gridSpan w:val="2"/>
          </w:tcPr>
          <w:p w14:paraId="11F15069" w14:textId="77777777" w:rsidR="003D78E1" w:rsidRDefault="003D78E1">
            <w:pPr>
              <w:rPr>
                <w:rFonts w:ascii="Palatino Linotype" w:hAnsi="Palatino Linotype" w:cs="Arial"/>
                <w:lang w:val="az-Latn-AZ"/>
              </w:rPr>
            </w:pPr>
          </w:p>
        </w:tc>
        <w:tc>
          <w:tcPr>
            <w:tcW w:w="4621" w:type="dxa"/>
          </w:tcPr>
          <w:p w14:paraId="71A68C5B" w14:textId="77777777" w:rsidR="003D78E1" w:rsidRDefault="006713DF">
            <w:pPr>
              <w:jc w:val="right"/>
              <w:rPr>
                <w:rFonts w:ascii="Palatino Linotype" w:hAnsi="Palatino Linotype" w:cs="Arial"/>
                <w:b/>
                <w:lang w:val="az-Latn-AZ"/>
              </w:rPr>
            </w:pPr>
            <w:r>
              <w:rPr>
                <w:rFonts w:ascii="Palatino Linotype" w:hAnsi="Palatino Linotype"/>
                <w:b/>
                <w:lang w:val="az-Latn-AZ"/>
              </w:rPr>
              <w:t>4 saylı əlavə</w:t>
            </w:r>
          </w:p>
        </w:tc>
      </w:tr>
      <w:tr w:rsidR="003D78E1" w14:paraId="78CA7D3C" w14:textId="77777777">
        <w:trPr>
          <w:jc w:val="center"/>
        </w:trPr>
        <w:tc>
          <w:tcPr>
            <w:tcW w:w="4621" w:type="dxa"/>
            <w:gridSpan w:val="2"/>
          </w:tcPr>
          <w:p w14:paraId="0B2A7521" w14:textId="77777777" w:rsidR="003D78E1" w:rsidRDefault="003D78E1">
            <w:pPr>
              <w:rPr>
                <w:rFonts w:ascii="Palatino Linotype" w:hAnsi="Palatino Linotype" w:cs="Arial"/>
                <w:lang w:val="az-Latn-AZ"/>
              </w:rPr>
            </w:pPr>
          </w:p>
        </w:tc>
        <w:tc>
          <w:tcPr>
            <w:tcW w:w="4621" w:type="dxa"/>
          </w:tcPr>
          <w:p w14:paraId="76DC342C" w14:textId="77777777" w:rsidR="003D78E1" w:rsidRDefault="003D78E1">
            <w:pPr>
              <w:rPr>
                <w:rFonts w:ascii="Palatino Linotype" w:hAnsi="Palatino Linotype" w:cs="Arial"/>
                <w:lang w:val="az-Latn-AZ"/>
              </w:rPr>
            </w:pPr>
          </w:p>
        </w:tc>
      </w:tr>
      <w:tr w:rsidR="003D78E1" w14:paraId="4A2C28FA" w14:textId="77777777">
        <w:trPr>
          <w:jc w:val="center"/>
        </w:trPr>
        <w:tc>
          <w:tcPr>
            <w:tcW w:w="9242" w:type="dxa"/>
            <w:gridSpan w:val="3"/>
          </w:tcPr>
          <w:p w14:paraId="0B334D61" w14:textId="77777777" w:rsidR="003D78E1" w:rsidRDefault="006713DF">
            <w:pPr>
              <w:jc w:val="center"/>
              <w:rPr>
                <w:rFonts w:ascii="Palatino Linotype" w:hAnsi="Palatino Linotype" w:cs="Arial"/>
                <w:b/>
                <w:lang w:val="az-Latn-AZ"/>
              </w:rPr>
            </w:pPr>
            <w:r>
              <w:rPr>
                <w:rFonts w:ascii="Palatino Linotype" w:hAnsi="Palatino Linotype" w:cs="Arial"/>
                <w:b/>
                <w:sz w:val="22"/>
                <w:szCs w:val="22"/>
                <w:lang w:val="az-Latn-AZ"/>
              </w:rPr>
              <w:t>İMZA VƏRƏQƏSİ</w:t>
            </w:r>
          </w:p>
        </w:tc>
      </w:tr>
      <w:tr w:rsidR="003D78E1" w14:paraId="21F98326" w14:textId="77777777">
        <w:trPr>
          <w:jc w:val="center"/>
        </w:trPr>
        <w:tc>
          <w:tcPr>
            <w:tcW w:w="9242" w:type="dxa"/>
            <w:gridSpan w:val="3"/>
          </w:tcPr>
          <w:p w14:paraId="1B2CD524" w14:textId="77777777" w:rsidR="003D78E1" w:rsidRDefault="006713DF">
            <w:pPr>
              <w:ind w:firstLine="540"/>
              <w:jc w:val="both"/>
              <w:rPr>
                <w:rFonts w:ascii="Palatino Linotype" w:hAnsi="Palatino Linotype" w:cs="Arial"/>
                <w:lang w:val="az-Latn-AZ"/>
              </w:rPr>
            </w:pPr>
            <w:r>
              <w:rPr>
                <w:rFonts w:ascii="Palatino Linotype" w:hAnsi="Palatino Linotype" w:cs="Arial"/>
                <w:sz w:val="22"/>
                <w:szCs w:val="22"/>
                <w:lang w:val="az-Latn-AZ"/>
              </w:rPr>
              <w:t xml:space="preserve">Azərbaycan </w:t>
            </w:r>
            <w:r>
              <w:rPr>
                <w:rFonts w:ascii="Palatino Linotype" w:hAnsi="Palatino Linotype"/>
                <w:sz w:val="22"/>
                <w:szCs w:val="22"/>
                <w:lang w:val="az-Latn-AZ"/>
              </w:rPr>
              <w:t>Respublikasının referendumu</w:t>
            </w:r>
            <w:r>
              <w:rPr>
                <w:rFonts w:ascii="Palatino Linotype" w:hAnsi="Palatino Linotype" w:cs="Arial"/>
                <w:sz w:val="22"/>
                <w:szCs w:val="22"/>
                <w:lang w:val="az-Latn-AZ"/>
              </w:rPr>
              <w:t xml:space="preserve"> “_____” __________________ il</w:t>
            </w:r>
          </w:p>
        </w:tc>
      </w:tr>
      <w:tr w:rsidR="003D78E1" w14:paraId="4B99C55F" w14:textId="77777777">
        <w:trPr>
          <w:jc w:val="center"/>
        </w:trPr>
        <w:tc>
          <w:tcPr>
            <w:tcW w:w="9242" w:type="dxa"/>
            <w:gridSpan w:val="3"/>
          </w:tcPr>
          <w:p w14:paraId="7C28FDB3" w14:textId="77777777" w:rsidR="003D78E1" w:rsidRDefault="006713DF">
            <w:pPr>
              <w:ind w:firstLine="540"/>
              <w:jc w:val="both"/>
              <w:rPr>
                <w:rFonts w:ascii="Palatino Linotype" w:hAnsi="Palatino Linotype" w:cs="Arial"/>
                <w:lang w:val="az-Latn-AZ"/>
              </w:rPr>
            </w:pPr>
            <w:r>
              <w:rPr>
                <w:rFonts w:ascii="Palatino Linotype" w:hAnsi="Palatino Linotype"/>
                <w:sz w:val="22"/>
                <w:szCs w:val="22"/>
                <w:lang w:val="az-Latn-AZ"/>
              </w:rPr>
              <w:t>Biz, aşağıda imza edənlər __________________________________ referendum üzrə təşviqat qrupunun yaradılmasını müdafiə edirik.</w:t>
            </w:r>
          </w:p>
        </w:tc>
      </w:tr>
      <w:tr w:rsidR="003D78E1" w:rsidRPr="00B7346C" w14:paraId="1082CA6F" w14:textId="77777777">
        <w:trPr>
          <w:jc w:val="center"/>
        </w:trPr>
        <w:tc>
          <w:tcPr>
            <w:tcW w:w="9242" w:type="dxa"/>
            <w:gridSpan w:val="3"/>
          </w:tcPr>
          <w:p w14:paraId="6535A567" w14:textId="77777777" w:rsidR="003D78E1" w:rsidRDefault="003D78E1">
            <w:pPr>
              <w:rPr>
                <w:rFonts w:ascii="Palatino Linotype" w:hAnsi="Palatino Linotype" w:cs="Arial"/>
                <w:sz w:val="2"/>
                <w:szCs w:val="2"/>
                <w:lang w:val="az-Latn-A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5"/>
              <w:gridCol w:w="1260"/>
              <w:gridCol w:w="1800"/>
              <w:gridCol w:w="1620"/>
              <w:gridCol w:w="1758"/>
              <w:gridCol w:w="1503"/>
            </w:tblGrid>
            <w:tr w:rsidR="003D78E1" w:rsidRPr="00B7346C" w14:paraId="2D641DCA" w14:textId="77777777">
              <w:tc>
                <w:tcPr>
                  <w:tcW w:w="1075" w:type="dxa"/>
                  <w:tcBorders>
                    <w:top w:val="single" w:sz="4" w:space="0" w:color="auto"/>
                    <w:left w:val="single" w:sz="4" w:space="0" w:color="auto"/>
                    <w:bottom w:val="single" w:sz="4" w:space="0" w:color="auto"/>
                    <w:right w:val="single" w:sz="4" w:space="0" w:color="auto"/>
                  </w:tcBorders>
                </w:tcPr>
                <w:p w14:paraId="56173CBB" w14:textId="77777777" w:rsidR="003D78E1" w:rsidRDefault="006713DF">
                  <w:pPr>
                    <w:pStyle w:val="Mecelle"/>
                    <w:spacing w:after="120"/>
                    <w:ind w:firstLine="0"/>
                    <w:jc w:val="center"/>
                    <w:rPr>
                      <w:sz w:val="18"/>
                      <w:szCs w:val="18"/>
                      <w:lang w:val="az-Latn-AZ"/>
                    </w:rPr>
                  </w:pPr>
                  <w:r>
                    <w:rPr>
                      <w:sz w:val="18"/>
                      <w:szCs w:val="18"/>
                      <w:lang w:val="az-Latn-AZ"/>
                    </w:rPr>
                    <w:t>Sıra nömrəsi</w:t>
                  </w:r>
                </w:p>
              </w:tc>
              <w:tc>
                <w:tcPr>
                  <w:tcW w:w="1260" w:type="dxa"/>
                  <w:tcBorders>
                    <w:top w:val="single" w:sz="4" w:space="0" w:color="auto"/>
                    <w:left w:val="single" w:sz="4" w:space="0" w:color="auto"/>
                    <w:bottom w:val="single" w:sz="4" w:space="0" w:color="auto"/>
                    <w:right w:val="single" w:sz="4" w:space="0" w:color="auto"/>
                  </w:tcBorders>
                </w:tcPr>
                <w:p w14:paraId="5481A361" w14:textId="77777777" w:rsidR="003D78E1" w:rsidRDefault="006713DF">
                  <w:pPr>
                    <w:pStyle w:val="Mecelle"/>
                    <w:spacing w:after="120"/>
                    <w:ind w:firstLine="0"/>
                    <w:jc w:val="center"/>
                    <w:rPr>
                      <w:sz w:val="18"/>
                      <w:szCs w:val="18"/>
                      <w:lang w:val="az-Latn-AZ"/>
                    </w:rPr>
                  </w:pPr>
                  <w:r>
                    <w:rPr>
                      <w:sz w:val="18"/>
                      <w:szCs w:val="18"/>
                      <w:lang w:val="az-Latn-AZ"/>
                    </w:rPr>
                    <w:t>İmza edən vətəndaşın soyadı, adı, atasının adı</w:t>
                  </w:r>
                </w:p>
              </w:tc>
              <w:tc>
                <w:tcPr>
                  <w:tcW w:w="1800" w:type="dxa"/>
                  <w:tcBorders>
                    <w:top w:val="single" w:sz="4" w:space="0" w:color="auto"/>
                    <w:left w:val="single" w:sz="4" w:space="0" w:color="auto"/>
                    <w:bottom w:val="single" w:sz="4" w:space="0" w:color="auto"/>
                    <w:right w:val="single" w:sz="4" w:space="0" w:color="auto"/>
                  </w:tcBorders>
                </w:tcPr>
                <w:p w14:paraId="0C65AB17" w14:textId="77777777" w:rsidR="003D78E1" w:rsidRDefault="006713DF">
                  <w:pPr>
                    <w:pStyle w:val="Mecelle"/>
                    <w:spacing w:after="120"/>
                    <w:ind w:firstLine="0"/>
                    <w:jc w:val="center"/>
                    <w:rPr>
                      <w:sz w:val="18"/>
                      <w:szCs w:val="18"/>
                      <w:lang w:val="az-Latn-AZ"/>
                    </w:rPr>
                  </w:pPr>
                  <w:r>
                    <w:rPr>
                      <w:sz w:val="18"/>
                      <w:szCs w:val="18"/>
                      <w:lang w:val="az-Latn-AZ"/>
                    </w:rPr>
                    <w:t>Doğulduğu il (18 yaşlı şəxsin həm də doğulduğu ay və gün)</w:t>
                  </w:r>
                </w:p>
              </w:tc>
              <w:tc>
                <w:tcPr>
                  <w:tcW w:w="1620" w:type="dxa"/>
                  <w:tcBorders>
                    <w:top w:val="single" w:sz="4" w:space="0" w:color="auto"/>
                    <w:left w:val="single" w:sz="4" w:space="0" w:color="auto"/>
                    <w:bottom w:val="single" w:sz="4" w:space="0" w:color="auto"/>
                    <w:right w:val="single" w:sz="4" w:space="0" w:color="auto"/>
                  </w:tcBorders>
                </w:tcPr>
                <w:p w14:paraId="33614595" w14:textId="77777777" w:rsidR="003D78E1" w:rsidRDefault="006713DF">
                  <w:pPr>
                    <w:pStyle w:val="Mecelle"/>
                    <w:spacing w:after="120"/>
                    <w:ind w:firstLine="0"/>
                    <w:jc w:val="center"/>
                    <w:rPr>
                      <w:sz w:val="18"/>
                      <w:szCs w:val="18"/>
                      <w:lang w:val="az-Latn-AZ"/>
                    </w:rPr>
                  </w:pPr>
                  <w:r>
                    <w:rPr>
                      <w:sz w:val="18"/>
                      <w:szCs w:val="18"/>
                      <w:lang w:val="az-Latn-AZ"/>
                    </w:rPr>
                    <w:t>Yaşayış yerinin ünvanı (rayon, şəhər, şəhərdə rayon, qəsəbə, kənd, küçə, ev; mənzil nömrəsi)</w:t>
                  </w:r>
                </w:p>
              </w:tc>
              <w:tc>
                <w:tcPr>
                  <w:tcW w:w="1758" w:type="dxa"/>
                  <w:tcBorders>
                    <w:top w:val="single" w:sz="4" w:space="0" w:color="auto"/>
                    <w:left w:val="single" w:sz="4" w:space="0" w:color="auto"/>
                    <w:bottom w:val="single" w:sz="4" w:space="0" w:color="auto"/>
                    <w:right w:val="single" w:sz="4" w:space="0" w:color="auto"/>
                  </w:tcBorders>
                </w:tcPr>
                <w:p w14:paraId="35B72FC2" w14:textId="27061B36" w:rsidR="003D78E1" w:rsidRDefault="006713DF">
                  <w:pPr>
                    <w:pStyle w:val="Mecelle"/>
                    <w:spacing w:after="120"/>
                    <w:ind w:firstLine="0"/>
                    <w:jc w:val="center"/>
                    <w:rPr>
                      <w:sz w:val="18"/>
                      <w:szCs w:val="18"/>
                      <w:lang w:val="az-Latn-AZ"/>
                    </w:rPr>
                  </w:pPr>
                  <w:r>
                    <w:rPr>
                      <w:sz w:val="18"/>
                      <w:szCs w:val="18"/>
                      <w:lang w:val="az-Latn-AZ"/>
                    </w:rPr>
                    <w:t>Şəxsiyyət vəsiqəsinin və ya onu əvəz edən sənədin seriyası, nömrəsi</w:t>
                  </w:r>
                  <w:r w:rsidR="006D36FE">
                    <w:rPr>
                      <w:sz w:val="18"/>
                      <w:szCs w:val="18"/>
                      <w:lang w:val="az-Latn-AZ"/>
                    </w:rPr>
                    <w:t xml:space="preserve"> </w:t>
                  </w:r>
                  <w:r w:rsidR="006D36FE" w:rsidRPr="00FD665E">
                    <w:rPr>
                      <w:i/>
                      <w:iCs/>
                      <w:color w:val="212529"/>
                      <w:spacing w:val="2"/>
                      <w:sz w:val="18"/>
                      <w:szCs w:val="18"/>
                      <w:shd w:val="clear" w:color="auto" w:fill="FFFFFF"/>
                      <w:lang w:val="az-Latn-AZ"/>
                    </w:rPr>
                    <w:t>və verilmə tarixi və ya etibarlılıq müddəti</w:t>
                  </w:r>
                </w:p>
              </w:tc>
              <w:tc>
                <w:tcPr>
                  <w:tcW w:w="1503" w:type="dxa"/>
                  <w:tcBorders>
                    <w:top w:val="single" w:sz="4" w:space="0" w:color="auto"/>
                    <w:left w:val="single" w:sz="4" w:space="0" w:color="auto"/>
                    <w:bottom w:val="single" w:sz="4" w:space="0" w:color="auto"/>
                    <w:right w:val="single" w:sz="4" w:space="0" w:color="auto"/>
                  </w:tcBorders>
                </w:tcPr>
                <w:p w14:paraId="4FAFFC05" w14:textId="77777777" w:rsidR="003D78E1" w:rsidRDefault="006713DF">
                  <w:pPr>
                    <w:pStyle w:val="Mecelle"/>
                    <w:spacing w:after="120"/>
                    <w:ind w:firstLine="0"/>
                    <w:jc w:val="center"/>
                    <w:rPr>
                      <w:sz w:val="18"/>
                      <w:szCs w:val="18"/>
                      <w:lang w:val="az-Latn-AZ"/>
                    </w:rPr>
                  </w:pPr>
                  <w:r>
                    <w:rPr>
                      <w:sz w:val="18"/>
                      <w:szCs w:val="18"/>
                      <w:lang w:val="az-Latn-AZ"/>
                    </w:rPr>
                    <w:t>İmza və onun qoyulduğu tarix</w:t>
                  </w:r>
                </w:p>
              </w:tc>
            </w:tr>
            <w:tr w:rsidR="003D78E1" w:rsidRPr="00B7346C" w14:paraId="6D582F42" w14:textId="77777777">
              <w:tc>
                <w:tcPr>
                  <w:tcW w:w="1075" w:type="dxa"/>
                  <w:tcBorders>
                    <w:top w:val="single" w:sz="4" w:space="0" w:color="auto"/>
                    <w:left w:val="single" w:sz="4" w:space="0" w:color="auto"/>
                    <w:bottom w:val="single" w:sz="4" w:space="0" w:color="auto"/>
                    <w:right w:val="single" w:sz="4" w:space="0" w:color="auto"/>
                  </w:tcBorders>
                </w:tcPr>
                <w:p w14:paraId="74D79D48" w14:textId="77777777" w:rsidR="003D78E1" w:rsidRDefault="003D78E1">
                  <w:pPr>
                    <w:rPr>
                      <w:rFonts w:ascii="Palatino Linotype" w:hAnsi="Palatino Linotype" w:cs="Arial"/>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14:paraId="0EB9B744" w14:textId="77777777" w:rsidR="003D78E1" w:rsidRDefault="003D78E1">
                  <w:pPr>
                    <w:rPr>
                      <w:rFonts w:ascii="Palatino Linotype" w:hAnsi="Palatino Linotype" w:cs="Arial"/>
                      <w:sz w:val="18"/>
                      <w:szCs w:val="18"/>
                      <w:lang w:val="az-Latn-AZ"/>
                    </w:rPr>
                  </w:pPr>
                </w:p>
              </w:tc>
              <w:tc>
                <w:tcPr>
                  <w:tcW w:w="1800" w:type="dxa"/>
                  <w:tcBorders>
                    <w:top w:val="single" w:sz="4" w:space="0" w:color="auto"/>
                    <w:left w:val="single" w:sz="4" w:space="0" w:color="auto"/>
                    <w:bottom w:val="single" w:sz="4" w:space="0" w:color="auto"/>
                    <w:right w:val="single" w:sz="4" w:space="0" w:color="auto"/>
                  </w:tcBorders>
                </w:tcPr>
                <w:p w14:paraId="05B85298" w14:textId="77777777" w:rsidR="003D78E1" w:rsidRDefault="003D78E1">
                  <w:pPr>
                    <w:rPr>
                      <w:rFonts w:ascii="Palatino Linotype" w:hAnsi="Palatino Linotype" w:cs="Arial"/>
                      <w:sz w:val="18"/>
                      <w:szCs w:val="18"/>
                      <w:lang w:val="az-Latn-AZ"/>
                    </w:rPr>
                  </w:pPr>
                </w:p>
              </w:tc>
              <w:tc>
                <w:tcPr>
                  <w:tcW w:w="1620" w:type="dxa"/>
                  <w:tcBorders>
                    <w:top w:val="single" w:sz="4" w:space="0" w:color="auto"/>
                    <w:left w:val="single" w:sz="4" w:space="0" w:color="auto"/>
                    <w:bottom w:val="single" w:sz="4" w:space="0" w:color="auto"/>
                    <w:right w:val="single" w:sz="4" w:space="0" w:color="auto"/>
                  </w:tcBorders>
                </w:tcPr>
                <w:p w14:paraId="0B454F1D" w14:textId="77777777" w:rsidR="003D78E1" w:rsidRDefault="003D78E1">
                  <w:pPr>
                    <w:rPr>
                      <w:rFonts w:ascii="Palatino Linotype" w:hAnsi="Palatino Linotype" w:cs="Arial"/>
                      <w:sz w:val="18"/>
                      <w:szCs w:val="18"/>
                      <w:lang w:val="az-Latn-AZ"/>
                    </w:rPr>
                  </w:pPr>
                </w:p>
              </w:tc>
              <w:tc>
                <w:tcPr>
                  <w:tcW w:w="1758" w:type="dxa"/>
                  <w:tcBorders>
                    <w:top w:val="single" w:sz="4" w:space="0" w:color="auto"/>
                    <w:left w:val="single" w:sz="4" w:space="0" w:color="auto"/>
                    <w:bottom w:val="single" w:sz="4" w:space="0" w:color="auto"/>
                    <w:right w:val="single" w:sz="4" w:space="0" w:color="auto"/>
                  </w:tcBorders>
                </w:tcPr>
                <w:p w14:paraId="7CF8C05B" w14:textId="77777777" w:rsidR="003D78E1" w:rsidRDefault="003D78E1">
                  <w:pPr>
                    <w:rPr>
                      <w:rFonts w:ascii="Palatino Linotype" w:hAnsi="Palatino Linotype" w:cs="Arial"/>
                      <w:sz w:val="18"/>
                      <w:szCs w:val="18"/>
                      <w:lang w:val="az-Latn-AZ"/>
                    </w:rPr>
                  </w:pPr>
                </w:p>
              </w:tc>
              <w:tc>
                <w:tcPr>
                  <w:tcW w:w="1503" w:type="dxa"/>
                  <w:tcBorders>
                    <w:top w:val="single" w:sz="4" w:space="0" w:color="auto"/>
                    <w:left w:val="single" w:sz="4" w:space="0" w:color="auto"/>
                    <w:bottom w:val="single" w:sz="4" w:space="0" w:color="auto"/>
                    <w:right w:val="single" w:sz="4" w:space="0" w:color="auto"/>
                  </w:tcBorders>
                </w:tcPr>
                <w:p w14:paraId="6DF8656E" w14:textId="77777777" w:rsidR="003D78E1" w:rsidRDefault="003D78E1">
                  <w:pPr>
                    <w:rPr>
                      <w:rFonts w:ascii="Palatino Linotype" w:hAnsi="Palatino Linotype" w:cs="Arial"/>
                      <w:sz w:val="18"/>
                      <w:szCs w:val="18"/>
                      <w:lang w:val="az-Latn-AZ"/>
                    </w:rPr>
                  </w:pPr>
                </w:p>
              </w:tc>
            </w:tr>
            <w:tr w:rsidR="003D78E1" w:rsidRPr="00B7346C" w14:paraId="56EE9C20" w14:textId="77777777">
              <w:tc>
                <w:tcPr>
                  <w:tcW w:w="1075" w:type="dxa"/>
                  <w:tcBorders>
                    <w:top w:val="single" w:sz="4" w:space="0" w:color="auto"/>
                    <w:left w:val="single" w:sz="4" w:space="0" w:color="auto"/>
                    <w:bottom w:val="single" w:sz="4" w:space="0" w:color="auto"/>
                    <w:right w:val="single" w:sz="4" w:space="0" w:color="auto"/>
                  </w:tcBorders>
                </w:tcPr>
                <w:p w14:paraId="6B19F262" w14:textId="77777777" w:rsidR="003D78E1" w:rsidRDefault="003D78E1">
                  <w:pPr>
                    <w:rPr>
                      <w:rFonts w:ascii="Palatino Linotype" w:hAnsi="Palatino Linotype" w:cs="Arial"/>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14:paraId="5D7479BC" w14:textId="77777777" w:rsidR="003D78E1" w:rsidRDefault="003D78E1">
                  <w:pPr>
                    <w:rPr>
                      <w:rFonts w:ascii="Palatino Linotype" w:hAnsi="Palatino Linotype" w:cs="Arial"/>
                      <w:sz w:val="18"/>
                      <w:szCs w:val="18"/>
                      <w:lang w:val="az-Latn-AZ"/>
                    </w:rPr>
                  </w:pPr>
                </w:p>
              </w:tc>
              <w:tc>
                <w:tcPr>
                  <w:tcW w:w="1800" w:type="dxa"/>
                  <w:tcBorders>
                    <w:top w:val="single" w:sz="4" w:space="0" w:color="auto"/>
                    <w:left w:val="single" w:sz="4" w:space="0" w:color="auto"/>
                    <w:bottom w:val="single" w:sz="4" w:space="0" w:color="auto"/>
                    <w:right w:val="single" w:sz="4" w:space="0" w:color="auto"/>
                  </w:tcBorders>
                </w:tcPr>
                <w:p w14:paraId="586EFCEF" w14:textId="77777777" w:rsidR="003D78E1" w:rsidRDefault="003D78E1">
                  <w:pPr>
                    <w:rPr>
                      <w:rFonts w:ascii="Palatino Linotype" w:hAnsi="Palatino Linotype" w:cs="Arial"/>
                      <w:sz w:val="18"/>
                      <w:szCs w:val="18"/>
                      <w:lang w:val="az-Latn-AZ"/>
                    </w:rPr>
                  </w:pPr>
                </w:p>
              </w:tc>
              <w:tc>
                <w:tcPr>
                  <w:tcW w:w="1620" w:type="dxa"/>
                  <w:tcBorders>
                    <w:top w:val="single" w:sz="4" w:space="0" w:color="auto"/>
                    <w:left w:val="single" w:sz="4" w:space="0" w:color="auto"/>
                    <w:bottom w:val="single" w:sz="4" w:space="0" w:color="auto"/>
                    <w:right w:val="single" w:sz="4" w:space="0" w:color="auto"/>
                  </w:tcBorders>
                </w:tcPr>
                <w:p w14:paraId="34EA3C49" w14:textId="77777777" w:rsidR="003D78E1" w:rsidRDefault="003D78E1">
                  <w:pPr>
                    <w:rPr>
                      <w:rFonts w:ascii="Palatino Linotype" w:hAnsi="Palatino Linotype" w:cs="Arial"/>
                      <w:sz w:val="18"/>
                      <w:szCs w:val="18"/>
                      <w:lang w:val="az-Latn-AZ"/>
                    </w:rPr>
                  </w:pPr>
                </w:p>
              </w:tc>
              <w:tc>
                <w:tcPr>
                  <w:tcW w:w="1758" w:type="dxa"/>
                  <w:tcBorders>
                    <w:top w:val="single" w:sz="4" w:space="0" w:color="auto"/>
                    <w:left w:val="single" w:sz="4" w:space="0" w:color="auto"/>
                    <w:bottom w:val="single" w:sz="4" w:space="0" w:color="auto"/>
                    <w:right w:val="single" w:sz="4" w:space="0" w:color="auto"/>
                  </w:tcBorders>
                </w:tcPr>
                <w:p w14:paraId="19177FBC" w14:textId="77777777" w:rsidR="003D78E1" w:rsidRDefault="003D78E1">
                  <w:pPr>
                    <w:rPr>
                      <w:rFonts w:ascii="Palatino Linotype" w:hAnsi="Palatino Linotype" w:cs="Arial"/>
                      <w:sz w:val="18"/>
                      <w:szCs w:val="18"/>
                      <w:lang w:val="az-Latn-AZ"/>
                    </w:rPr>
                  </w:pPr>
                </w:p>
              </w:tc>
              <w:tc>
                <w:tcPr>
                  <w:tcW w:w="1503" w:type="dxa"/>
                  <w:tcBorders>
                    <w:top w:val="single" w:sz="4" w:space="0" w:color="auto"/>
                    <w:left w:val="single" w:sz="4" w:space="0" w:color="auto"/>
                    <w:bottom w:val="single" w:sz="4" w:space="0" w:color="auto"/>
                    <w:right w:val="single" w:sz="4" w:space="0" w:color="auto"/>
                  </w:tcBorders>
                </w:tcPr>
                <w:p w14:paraId="358C0027" w14:textId="77777777" w:rsidR="003D78E1" w:rsidRDefault="003D78E1">
                  <w:pPr>
                    <w:rPr>
                      <w:rFonts w:ascii="Palatino Linotype" w:hAnsi="Palatino Linotype" w:cs="Arial"/>
                      <w:sz w:val="18"/>
                      <w:szCs w:val="18"/>
                      <w:lang w:val="az-Latn-AZ"/>
                    </w:rPr>
                  </w:pPr>
                </w:p>
              </w:tc>
            </w:tr>
          </w:tbl>
          <w:p w14:paraId="1AE86E2A" w14:textId="77777777" w:rsidR="003D78E1" w:rsidRDefault="003D78E1">
            <w:pPr>
              <w:rPr>
                <w:rFonts w:ascii="Palatino Linotype" w:hAnsi="Palatino Linotype" w:cs="Arial"/>
                <w:sz w:val="2"/>
                <w:szCs w:val="2"/>
                <w:lang w:val="az-Latn-AZ"/>
              </w:rPr>
            </w:pPr>
          </w:p>
          <w:p w14:paraId="61D7025E" w14:textId="77777777" w:rsidR="003D78E1" w:rsidRDefault="003D78E1">
            <w:pPr>
              <w:rPr>
                <w:rFonts w:ascii="Palatino Linotype" w:hAnsi="Palatino Linotype" w:cs="Arial"/>
                <w:sz w:val="2"/>
                <w:szCs w:val="2"/>
                <w:lang w:val="az-Latn-AZ"/>
              </w:rPr>
            </w:pPr>
          </w:p>
        </w:tc>
      </w:tr>
      <w:tr w:rsidR="003D78E1" w14:paraId="0DC7E82E" w14:textId="77777777">
        <w:trPr>
          <w:jc w:val="center"/>
        </w:trPr>
        <w:tc>
          <w:tcPr>
            <w:tcW w:w="9242" w:type="dxa"/>
            <w:gridSpan w:val="3"/>
          </w:tcPr>
          <w:p w14:paraId="049CC896" w14:textId="77777777" w:rsidR="003D78E1" w:rsidRDefault="006713DF">
            <w:pPr>
              <w:rPr>
                <w:rFonts w:ascii="Palatino Linotype" w:hAnsi="Palatino Linotype" w:cs="Arial"/>
                <w:lang w:val="az-Latn-AZ"/>
              </w:rPr>
            </w:pPr>
            <w:r>
              <w:rPr>
                <w:rFonts w:ascii="Palatino Linotype" w:hAnsi="Palatino Linotype"/>
                <w:sz w:val="22"/>
                <w:szCs w:val="22"/>
                <w:lang w:val="az-Latn-AZ"/>
              </w:rPr>
              <w:t>İmza vərəqəsini təsdiq edirəm: ______________________________________________________</w:t>
            </w:r>
          </w:p>
        </w:tc>
      </w:tr>
      <w:tr w:rsidR="003D78E1" w:rsidRPr="00B7346C" w14:paraId="57164AB7" w14:textId="77777777">
        <w:trPr>
          <w:jc w:val="center"/>
        </w:trPr>
        <w:tc>
          <w:tcPr>
            <w:tcW w:w="2988" w:type="dxa"/>
          </w:tcPr>
          <w:p w14:paraId="4922DD57" w14:textId="77777777" w:rsidR="003D78E1" w:rsidRDefault="003D78E1">
            <w:pPr>
              <w:rPr>
                <w:rFonts w:ascii="Palatino Linotype" w:hAnsi="Palatino Linotype" w:cs="Arial"/>
                <w:lang w:val="az-Latn-AZ"/>
              </w:rPr>
            </w:pPr>
          </w:p>
        </w:tc>
        <w:tc>
          <w:tcPr>
            <w:tcW w:w="6254" w:type="dxa"/>
            <w:gridSpan w:val="2"/>
          </w:tcPr>
          <w:p w14:paraId="59922806" w14:textId="77777777" w:rsidR="003D78E1" w:rsidRDefault="006713DF">
            <w:pPr>
              <w:jc w:val="center"/>
              <w:rPr>
                <w:rFonts w:ascii="Palatino Linotype" w:hAnsi="Palatino Linotype" w:cs="Arial"/>
                <w:sz w:val="16"/>
                <w:szCs w:val="16"/>
                <w:lang w:val="az-Latn-AZ"/>
              </w:rPr>
            </w:pPr>
            <w:r>
              <w:rPr>
                <w:rFonts w:ascii="Palatino Linotype" w:hAnsi="Palatino Linotype"/>
                <w:sz w:val="16"/>
                <w:szCs w:val="16"/>
                <w:lang w:val="az-Latn-AZ"/>
              </w:rPr>
              <w:t>(imza toplamış şəxsin soyadı, adı, atasının adı, şəxsiyyət vəsiqəsinin və ya onu əvəz</w:t>
            </w:r>
          </w:p>
        </w:tc>
      </w:tr>
      <w:tr w:rsidR="003D78E1" w14:paraId="0020ADDE" w14:textId="77777777">
        <w:trPr>
          <w:jc w:val="center"/>
        </w:trPr>
        <w:tc>
          <w:tcPr>
            <w:tcW w:w="9242" w:type="dxa"/>
            <w:gridSpan w:val="3"/>
          </w:tcPr>
          <w:p w14:paraId="0D3D34D6" w14:textId="77777777" w:rsidR="003D78E1" w:rsidRDefault="006713DF">
            <w:pPr>
              <w:rPr>
                <w:rFonts w:ascii="Palatino Linotype" w:hAnsi="Palatino Linotype" w:cs="Arial"/>
                <w:lang w:val="az-Latn-AZ"/>
              </w:rPr>
            </w:pPr>
            <w:r>
              <w:rPr>
                <w:rFonts w:ascii="Palatino Linotype" w:hAnsi="Palatino Linotype" w:cs="Arial"/>
                <w:lang w:val="az-Latn-AZ"/>
              </w:rPr>
              <w:t>___________________________________________________________________________</w:t>
            </w:r>
          </w:p>
        </w:tc>
      </w:tr>
      <w:tr w:rsidR="003D78E1" w14:paraId="1A3D6711" w14:textId="77777777">
        <w:trPr>
          <w:jc w:val="center"/>
        </w:trPr>
        <w:tc>
          <w:tcPr>
            <w:tcW w:w="9242" w:type="dxa"/>
            <w:gridSpan w:val="3"/>
          </w:tcPr>
          <w:p w14:paraId="00BAD300" w14:textId="24F534D7" w:rsidR="003D78E1" w:rsidRDefault="006713DF">
            <w:pPr>
              <w:jc w:val="center"/>
              <w:rPr>
                <w:rFonts w:ascii="Palatino Linotype" w:hAnsi="Palatino Linotype" w:cs="Arial"/>
                <w:sz w:val="16"/>
                <w:szCs w:val="16"/>
                <w:lang w:val="az-Latn-AZ"/>
              </w:rPr>
            </w:pPr>
            <w:r>
              <w:rPr>
                <w:rFonts w:ascii="Palatino Linotype" w:hAnsi="Palatino Linotype"/>
                <w:sz w:val="16"/>
                <w:szCs w:val="16"/>
                <w:lang w:val="az-Latn-AZ"/>
              </w:rPr>
              <w:t xml:space="preserve">edən sənədinin </w:t>
            </w:r>
            <w:r w:rsidRPr="006D36FE">
              <w:rPr>
                <w:rFonts w:ascii="Palatino Linotype" w:hAnsi="Palatino Linotype"/>
                <w:sz w:val="16"/>
                <w:szCs w:val="16"/>
                <w:lang w:val="az-Latn-AZ"/>
              </w:rPr>
              <w:t>seriyası, nömrəsi</w:t>
            </w:r>
            <w:r w:rsidR="006D36FE" w:rsidRPr="006D36FE">
              <w:rPr>
                <w:rFonts w:ascii="Palatino Linotype" w:hAnsi="Palatino Linotype"/>
                <w:sz w:val="16"/>
                <w:szCs w:val="16"/>
                <w:lang w:val="az-Latn-AZ"/>
              </w:rPr>
              <w:t xml:space="preserve"> </w:t>
            </w:r>
            <w:r w:rsidR="006D36FE" w:rsidRPr="006D36FE">
              <w:rPr>
                <w:rFonts w:ascii="Palatino Linotype" w:hAnsi="Palatino Linotype"/>
                <w:i/>
                <w:iCs/>
                <w:color w:val="212529"/>
                <w:spacing w:val="2"/>
                <w:sz w:val="16"/>
                <w:szCs w:val="16"/>
                <w:shd w:val="clear" w:color="auto" w:fill="FFFFFF"/>
                <w:lang w:val="az-Latn-AZ"/>
              </w:rPr>
              <w:t>və verilmə tarixi və ya etibarlılıq müddəti</w:t>
            </w:r>
            <w:r w:rsidRPr="006D36FE">
              <w:rPr>
                <w:rFonts w:ascii="Palatino Linotype" w:hAnsi="Palatino Linotype"/>
                <w:sz w:val="16"/>
                <w:szCs w:val="16"/>
                <w:lang w:val="az-Latn-AZ"/>
              </w:rPr>
              <w:t>, şəxsin imzası</w:t>
            </w:r>
            <w:r>
              <w:rPr>
                <w:rFonts w:ascii="Palatino Linotype" w:hAnsi="Palatino Linotype"/>
                <w:sz w:val="16"/>
                <w:szCs w:val="16"/>
                <w:lang w:val="az-Latn-AZ"/>
              </w:rPr>
              <w:t xml:space="preserve"> və imzanın qoyulduğu tarix)</w:t>
            </w:r>
          </w:p>
        </w:tc>
      </w:tr>
      <w:tr w:rsidR="003D78E1" w14:paraId="7F2F8EFB" w14:textId="77777777">
        <w:trPr>
          <w:jc w:val="center"/>
        </w:trPr>
        <w:tc>
          <w:tcPr>
            <w:tcW w:w="9242" w:type="dxa"/>
            <w:gridSpan w:val="3"/>
          </w:tcPr>
          <w:p w14:paraId="40A7C4A4" w14:textId="77777777" w:rsidR="003D78E1" w:rsidRDefault="006713DF">
            <w:pPr>
              <w:ind w:left="720" w:hanging="720"/>
              <w:jc w:val="both"/>
              <w:rPr>
                <w:rFonts w:ascii="Palatino Linotype" w:hAnsi="Palatino Linotype" w:cs="Arial"/>
                <w:strike/>
                <w:sz w:val="20"/>
                <w:szCs w:val="20"/>
                <w:lang w:val="az-Latn-AZ"/>
              </w:rPr>
            </w:pPr>
            <w:r>
              <w:rPr>
                <w:rStyle w:val="StyleBold"/>
                <w:bCs/>
                <w:strike/>
                <w:color w:val="000000"/>
                <w:sz w:val="20"/>
                <w:szCs w:val="20"/>
              </w:rPr>
              <w:t xml:space="preserve">Qeyd: </w:t>
            </w:r>
            <w:r>
              <w:rPr>
                <w:rFonts w:ascii="Palatino Linotype" w:hAnsi="Palatino Linotype"/>
                <w:strike/>
                <w:sz w:val="20"/>
                <w:szCs w:val="20"/>
                <w:lang w:val="az-Latn-AZ"/>
              </w:rPr>
              <w:t>İmza vərəqəsində göstərilmiş namizədin ödənilməmiş və ya üzərindən götürülməmiş məhkumluğu olduqda, onun mühakimə olunduğu Azərbaycan Respublikası Cinayət Məcəlləsi maddəsinin (maddələrinin) nömrəsi və adı, habelə xarici dövlətdə qüvvədə olan Cinayət Məcəlləsində cinayət sayılan əməllərə görə mühakimə edilibsə, müvafiq qanunun adı göstərilməlidir.</w:t>
            </w:r>
            <w:r>
              <w:rPr>
                <w:rStyle w:val="EndnoteReference"/>
                <w:rFonts w:ascii="Palatino Linotype" w:hAnsi="Palatino Linotype"/>
                <w:sz w:val="20"/>
                <w:szCs w:val="20"/>
                <w:lang w:val="az-Latn-AZ"/>
              </w:rPr>
              <w:t xml:space="preserve"> </w:t>
            </w:r>
            <w:r>
              <w:rPr>
                <w:rStyle w:val="EndnoteReference"/>
                <w:rFonts w:ascii="Palatino Linotype" w:hAnsi="Palatino Linotype"/>
                <w:sz w:val="20"/>
                <w:szCs w:val="20"/>
                <w:lang w:val="az-Latn-AZ"/>
              </w:rPr>
              <w:endnoteReference w:id="297"/>
            </w:r>
          </w:p>
        </w:tc>
      </w:tr>
    </w:tbl>
    <w:p w14:paraId="5E8D375B" w14:textId="77777777" w:rsidR="003D78E1" w:rsidRDefault="003D78E1">
      <w:pPr>
        <w:rPr>
          <w:rFonts w:ascii="Palatino Linotype" w:hAnsi="Palatino Linotype" w:cs="Arial"/>
          <w:lang w:val="az-Latn-AZ"/>
        </w:rPr>
      </w:pPr>
    </w:p>
    <w:p w14:paraId="6A9187C8" w14:textId="77777777" w:rsidR="003D78E1" w:rsidRDefault="006713DF">
      <w:pPr>
        <w:rPr>
          <w:rFonts w:ascii="Palatino Linotype" w:hAnsi="Palatino Linotype" w:cs="Arial"/>
          <w:lang w:val="az-Latn-AZ"/>
        </w:rPr>
      </w:pPr>
      <w:r>
        <w:rPr>
          <w:rFonts w:ascii="Palatino Linotype" w:hAnsi="Palatino Linotype" w:cs="Arial"/>
          <w:lang w:val="az-Latn-AZ"/>
        </w:rPr>
        <w:br w:type="page"/>
      </w:r>
    </w:p>
    <w:tbl>
      <w:tblPr>
        <w:tblW w:w="0" w:type="auto"/>
        <w:jc w:val="center"/>
        <w:tblLook w:val="01E0" w:firstRow="1" w:lastRow="1" w:firstColumn="1" w:lastColumn="1" w:noHBand="0" w:noVBand="0"/>
      </w:tblPr>
      <w:tblGrid>
        <w:gridCol w:w="4621"/>
        <w:gridCol w:w="4621"/>
      </w:tblGrid>
      <w:tr w:rsidR="003D78E1" w14:paraId="6674AE27" w14:textId="77777777">
        <w:trPr>
          <w:jc w:val="center"/>
        </w:trPr>
        <w:tc>
          <w:tcPr>
            <w:tcW w:w="4621" w:type="dxa"/>
          </w:tcPr>
          <w:p w14:paraId="6C12E8CF" w14:textId="77777777" w:rsidR="003D78E1" w:rsidRDefault="003D78E1">
            <w:pPr>
              <w:rPr>
                <w:rFonts w:ascii="Palatino Linotype" w:hAnsi="Palatino Linotype" w:cs="Arial"/>
                <w:lang w:val="az-Latn-AZ"/>
              </w:rPr>
            </w:pPr>
          </w:p>
        </w:tc>
        <w:tc>
          <w:tcPr>
            <w:tcW w:w="4621" w:type="dxa"/>
          </w:tcPr>
          <w:p w14:paraId="2C7A2F48" w14:textId="77777777" w:rsidR="003D78E1" w:rsidRDefault="006713DF">
            <w:pPr>
              <w:jc w:val="right"/>
              <w:rPr>
                <w:rFonts w:ascii="Palatino Linotype" w:hAnsi="Palatino Linotype" w:cs="Arial"/>
                <w:b/>
                <w:lang w:val="az-Latn-AZ"/>
              </w:rPr>
            </w:pPr>
            <w:r>
              <w:rPr>
                <w:rFonts w:ascii="Palatino Linotype" w:hAnsi="Palatino Linotype"/>
                <w:b/>
                <w:lang w:val="az-Latn-AZ"/>
              </w:rPr>
              <w:t>5 saylı əlavə</w:t>
            </w:r>
          </w:p>
        </w:tc>
      </w:tr>
      <w:tr w:rsidR="003D78E1" w14:paraId="486C0EA7" w14:textId="77777777">
        <w:trPr>
          <w:jc w:val="center"/>
        </w:trPr>
        <w:tc>
          <w:tcPr>
            <w:tcW w:w="4621" w:type="dxa"/>
          </w:tcPr>
          <w:p w14:paraId="2549F592" w14:textId="77777777" w:rsidR="003D78E1" w:rsidRDefault="003D78E1">
            <w:pPr>
              <w:rPr>
                <w:rFonts w:ascii="Palatino Linotype" w:hAnsi="Palatino Linotype" w:cs="Arial"/>
                <w:lang w:val="az-Latn-AZ"/>
              </w:rPr>
            </w:pPr>
          </w:p>
        </w:tc>
        <w:tc>
          <w:tcPr>
            <w:tcW w:w="4621" w:type="dxa"/>
          </w:tcPr>
          <w:p w14:paraId="215EAEFE" w14:textId="77777777" w:rsidR="003D78E1" w:rsidRDefault="003D78E1">
            <w:pPr>
              <w:rPr>
                <w:rFonts w:ascii="Palatino Linotype" w:hAnsi="Palatino Linotype" w:cs="Arial"/>
                <w:lang w:val="az-Latn-AZ"/>
              </w:rPr>
            </w:pPr>
          </w:p>
        </w:tc>
      </w:tr>
      <w:tr w:rsidR="003D78E1" w14:paraId="2EFBCC1F" w14:textId="77777777">
        <w:trPr>
          <w:jc w:val="center"/>
        </w:trPr>
        <w:tc>
          <w:tcPr>
            <w:tcW w:w="9242" w:type="dxa"/>
            <w:gridSpan w:val="2"/>
          </w:tcPr>
          <w:p w14:paraId="747B0856" w14:textId="77777777" w:rsidR="003D78E1" w:rsidRDefault="006713DF">
            <w:pPr>
              <w:jc w:val="center"/>
              <w:rPr>
                <w:rFonts w:ascii="Palatino Linotype" w:hAnsi="Palatino Linotype" w:cs="Arial"/>
                <w:lang w:val="az-Latn-AZ"/>
              </w:rPr>
            </w:pPr>
            <w:bookmarkStart w:id="338" w:name="_Toc90979963"/>
            <w:r>
              <w:rPr>
                <w:rFonts w:ascii="Palatino Linotype" w:hAnsi="Palatino Linotype"/>
                <w:b/>
                <w:bCs/>
                <w:sz w:val="20"/>
                <w:szCs w:val="20"/>
                <w:lang w:val="az-Latn-AZ"/>
              </w:rPr>
              <w:t>ƏMLAK BARƏSİNDƏ MƏLUMAT</w:t>
            </w:r>
            <w:bookmarkEnd w:id="338"/>
          </w:p>
        </w:tc>
      </w:tr>
      <w:tr w:rsidR="003D78E1" w14:paraId="1CAE16A7" w14:textId="77777777">
        <w:trPr>
          <w:jc w:val="center"/>
        </w:trPr>
        <w:tc>
          <w:tcPr>
            <w:tcW w:w="4621" w:type="dxa"/>
          </w:tcPr>
          <w:p w14:paraId="0CD284ED" w14:textId="77777777" w:rsidR="003D78E1" w:rsidRDefault="003D78E1">
            <w:pPr>
              <w:rPr>
                <w:rFonts w:ascii="Palatino Linotype" w:hAnsi="Palatino Linotype" w:cs="Arial"/>
                <w:lang w:val="az-Latn-AZ"/>
              </w:rPr>
            </w:pPr>
          </w:p>
        </w:tc>
        <w:tc>
          <w:tcPr>
            <w:tcW w:w="4621" w:type="dxa"/>
          </w:tcPr>
          <w:p w14:paraId="03422C67" w14:textId="77777777" w:rsidR="003D78E1" w:rsidRDefault="003D78E1">
            <w:pPr>
              <w:rPr>
                <w:rFonts w:ascii="Palatino Linotype" w:hAnsi="Palatino Linotype" w:cs="Arial"/>
                <w:lang w:val="az-Latn-AZ"/>
              </w:rPr>
            </w:pPr>
          </w:p>
        </w:tc>
      </w:tr>
      <w:tr w:rsidR="003D78E1" w14:paraId="0AF376B5" w14:textId="77777777">
        <w:trPr>
          <w:jc w:val="center"/>
        </w:trPr>
        <w:tc>
          <w:tcPr>
            <w:tcW w:w="9242" w:type="dxa"/>
            <w:gridSpan w:val="2"/>
          </w:tcPr>
          <w:p w14:paraId="5DA7D717" w14:textId="77777777" w:rsidR="003D78E1" w:rsidRDefault="006713DF">
            <w:pPr>
              <w:rPr>
                <w:rFonts w:ascii="Palatino Linotype" w:hAnsi="Palatino Linotype" w:cs="Arial"/>
                <w:lang w:val="az-Latn-AZ"/>
              </w:rPr>
            </w:pPr>
            <w:r>
              <w:rPr>
                <w:rFonts w:ascii="Palatino Linotype" w:hAnsi="Palatino Linotype"/>
                <w:sz w:val="22"/>
                <w:szCs w:val="22"/>
                <w:lang w:val="az-Latn-AZ"/>
              </w:rPr>
              <w:t>Mən, ____________________________________________________________________ namizəd</w:t>
            </w:r>
          </w:p>
        </w:tc>
      </w:tr>
      <w:tr w:rsidR="003D78E1" w14:paraId="455E1C80" w14:textId="77777777">
        <w:trPr>
          <w:jc w:val="center"/>
        </w:trPr>
        <w:tc>
          <w:tcPr>
            <w:tcW w:w="9242" w:type="dxa"/>
            <w:gridSpan w:val="2"/>
          </w:tcPr>
          <w:p w14:paraId="391DC011" w14:textId="77777777" w:rsidR="003D78E1" w:rsidRDefault="006713DF">
            <w:pPr>
              <w:rPr>
                <w:rFonts w:ascii="Palatino Linotype" w:hAnsi="Palatino Linotype" w:cs="Arial"/>
                <w:lang w:val="az-Latn-AZ"/>
              </w:rPr>
            </w:pPr>
            <w:r>
              <w:rPr>
                <w:rFonts w:ascii="Palatino Linotype" w:hAnsi="Palatino Linotype"/>
                <w:sz w:val="22"/>
                <w:szCs w:val="22"/>
                <w:lang w:val="az-Latn-AZ"/>
              </w:rPr>
              <w:t>__________________________________________________________________________________</w:t>
            </w:r>
          </w:p>
        </w:tc>
      </w:tr>
      <w:tr w:rsidR="003D78E1" w14:paraId="0ADED1E7" w14:textId="77777777">
        <w:trPr>
          <w:jc w:val="center"/>
        </w:trPr>
        <w:tc>
          <w:tcPr>
            <w:tcW w:w="9242" w:type="dxa"/>
            <w:gridSpan w:val="2"/>
          </w:tcPr>
          <w:p w14:paraId="4678298D" w14:textId="77777777" w:rsidR="003D78E1" w:rsidRDefault="006713DF">
            <w:pPr>
              <w:jc w:val="center"/>
              <w:rPr>
                <w:rFonts w:ascii="Palatino Linotype" w:hAnsi="Palatino Linotype" w:cs="Arial"/>
                <w:lang w:val="az-Latn-AZ"/>
              </w:rPr>
            </w:pPr>
            <w:r>
              <w:rPr>
                <w:rFonts w:ascii="Palatino Linotype" w:hAnsi="Palatino Linotype"/>
                <w:sz w:val="16"/>
                <w:szCs w:val="16"/>
                <w:lang w:val="az-Latn-AZ"/>
              </w:rPr>
              <w:t>(soyadı, adı, atasının adı, doğum tarixi)</w:t>
            </w:r>
          </w:p>
        </w:tc>
      </w:tr>
      <w:tr w:rsidR="003D78E1" w14:paraId="7C321C19" w14:textId="77777777">
        <w:trPr>
          <w:jc w:val="center"/>
        </w:trPr>
        <w:tc>
          <w:tcPr>
            <w:tcW w:w="9242" w:type="dxa"/>
            <w:gridSpan w:val="2"/>
          </w:tcPr>
          <w:p w14:paraId="21274FEE" w14:textId="77777777" w:rsidR="003D78E1" w:rsidRDefault="006713DF">
            <w:pPr>
              <w:rPr>
                <w:rFonts w:ascii="Palatino Linotype" w:hAnsi="Palatino Linotype" w:cs="Arial"/>
                <w:lang w:val="az-Latn-AZ"/>
              </w:rPr>
            </w:pPr>
            <w:r>
              <w:rPr>
                <w:rFonts w:ascii="Palatino Linotype" w:hAnsi="Palatino Linotype"/>
                <w:sz w:val="22"/>
                <w:szCs w:val="22"/>
                <w:lang w:val="az-Latn-AZ"/>
              </w:rPr>
              <w:t>__________________________________________________________________________________</w:t>
            </w:r>
          </w:p>
        </w:tc>
      </w:tr>
      <w:tr w:rsidR="003D78E1" w14:paraId="51B0AB18" w14:textId="77777777">
        <w:trPr>
          <w:jc w:val="center"/>
        </w:trPr>
        <w:tc>
          <w:tcPr>
            <w:tcW w:w="9242" w:type="dxa"/>
            <w:gridSpan w:val="2"/>
          </w:tcPr>
          <w:p w14:paraId="296CE597" w14:textId="77777777" w:rsidR="003D78E1" w:rsidRDefault="006713DF">
            <w:pPr>
              <w:jc w:val="center"/>
              <w:rPr>
                <w:rFonts w:ascii="Palatino Linotype" w:hAnsi="Palatino Linotype" w:cs="Arial"/>
                <w:sz w:val="16"/>
                <w:szCs w:val="16"/>
                <w:lang w:val="az-Latn-AZ"/>
              </w:rPr>
            </w:pPr>
            <w:r>
              <w:rPr>
                <w:rFonts w:ascii="Palatino Linotype" w:hAnsi="Palatino Linotype"/>
                <w:sz w:val="16"/>
                <w:szCs w:val="16"/>
                <w:lang w:val="az-Latn-AZ"/>
              </w:rPr>
              <w:t>(əsas iş və ya xidmət yeri, tutduğu vəzifə)</w:t>
            </w:r>
          </w:p>
        </w:tc>
      </w:tr>
      <w:tr w:rsidR="003D78E1" w14:paraId="09E87683" w14:textId="77777777">
        <w:trPr>
          <w:jc w:val="center"/>
        </w:trPr>
        <w:tc>
          <w:tcPr>
            <w:tcW w:w="9242" w:type="dxa"/>
            <w:gridSpan w:val="2"/>
          </w:tcPr>
          <w:p w14:paraId="01A09E60" w14:textId="77777777" w:rsidR="003D78E1" w:rsidRDefault="006713DF">
            <w:pPr>
              <w:rPr>
                <w:rFonts w:ascii="Palatino Linotype" w:hAnsi="Palatino Linotype" w:cs="Arial"/>
                <w:lang w:val="az-Latn-AZ"/>
              </w:rPr>
            </w:pPr>
            <w:r>
              <w:rPr>
                <w:rFonts w:ascii="Palatino Linotype" w:hAnsi="Palatino Linotype"/>
                <w:sz w:val="22"/>
                <w:szCs w:val="22"/>
                <w:lang w:val="az-Latn-AZ"/>
              </w:rPr>
              <w:t>__________________________________________________________________________________</w:t>
            </w:r>
          </w:p>
        </w:tc>
      </w:tr>
      <w:tr w:rsidR="003D78E1" w14:paraId="30DE6992" w14:textId="77777777">
        <w:trPr>
          <w:jc w:val="center"/>
        </w:trPr>
        <w:tc>
          <w:tcPr>
            <w:tcW w:w="9242" w:type="dxa"/>
            <w:gridSpan w:val="2"/>
          </w:tcPr>
          <w:p w14:paraId="36172475" w14:textId="77777777" w:rsidR="003D78E1" w:rsidRDefault="006713DF">
            <w:pPr>
              <w:jc w:val="center"/>
              <w:rPr>
                <w:rFonts w:ascii="Palatino Linotype" w:hAnsi="Palatino Linotype" w:cs="Arial"/>
                <w:sz w:val="16"/>
                <w:szCs w:val="16"/>
                <w:lang w:val="az-Latn-AZ"/>
              </w:rPr>
            </w:pPr>
            <w:r>
              <w:rPr>
                <w:rFonts w:ascii="Palatino Linotype" w:hAnsi="Palatino Linotype"/>
                <w:sz w:val="16"/>
                <w:szCs w:val="16"/>
                <w:lang w:val="az-Latn-AZ"/>
              </w:rPr>
              <w:t>(əsas iş yeri və ya xidmət yeri olmadıqda — məşğuliyyəti)</w:t>
            </w:r>
          </w:p>
        </w:tc>
      </w:tr>
      <w:tr w:rsidR="003D78E1" w14:paraId="03A2598D" w14:textId="77777777">
        <w:trPr>
          <w:jc w:val="center"/>
        </w:trPr>
        <w:tc>
          <w:tcPr>
            <w:tcW w:w="9242" w:type="dxa"/>
            <w:gridSpan w:val="2"/>
          </w:tcPr>
          <w:p w14:paraId="5F84C5BA" w14:textId="77777777" w:rsidR="003D78E1" w:rsidRDefault="006713DF">
            <w:pPr>
              <w:rPr>
                <w:rFonts w:ascii="Palatino Linotype" w:hAnsi="Palatino Linotype" w:cs="Arial"/>
                <w:lang w:val="az-Latn-AZ"/>
              </w:rPr>
            </w:pPr>
            <w:r>
              <w:rPr>
                <w:rFonts w:ascii="Palatino Linotype" w:hAnsi="Palatino Linotype"/>
                <w:sz w:val="22"/>
                <w:szCs w:val="22"/>
                <w:lang w:val="az-Latn-AZ"/>
              </w:rPr>
              <w:t>__________________________________________________________________________________</w:t>
            </w:r>
          </w:p>
        </w:tc>
      </w:tr>
      <w:tr w:rsidR="003D78E1" w14:paraId="16170C3B" w14:textId="77777777">
        <w:trPr>
          <w:jc w:val="center"/>
        </w:trPr>
        <w:tc>
          <w:tcPr>
            <w:tcW w:w="9242" w:type="dxa"/>
            <w:gridSpan w:val="2"/>
          </w:tcPr>
          <w:p w14:paraId="065215B2" w14:textId="77777777" w:rsidR="003D78E1" w:rsidRDefault="006713DF">
            <w:pPr>
              <w:jc w:val="center"/>
              <w:rPr>
                <w:rFonts w:ascii="Palatino Linotype" w:hAnsi="Palatino Linotype" w:cs="Arial"/>
                <w:sz w:val="16"/>
                <w:szCs w:val="16"/>
                <w:lang w:val="az-Latn-AZ"/>
              </w:rPr>
            </w:pPr>
            <w:r>
              <w:rPr>
                <w:rFonts w:ascii="Palatino Linotype" w:hAnsi="Palatino Linotype"/>
                <w:sz w:val="16"/>
                <w:szCs w:val="16"/>
                <w:lang w:val="az-Latn-AZ"/>
              </w:rPr>
              <w:t>(yaşayış yerinin ünvanı)</w:t>
            </w:r>
          </w:p>
        </w:tc>
      </w:tr>
      <w:tr w:rsidR="003D78E1" w14:paraId="464EBF50" w14:textId="77777777">
        <w:trPr>
          <w:jc w:val="center"/>
        </w:trPr>
        <w:tc>
          <w:tcPr>
            <w:tcW w:w="4621" w:type="dxa"/>
          </w:tcPr>
          <w:p w14:paraId="0D3D009D" w14:textId="77777777" w:rsidR="003D78E1" w:rsidRDefault="003D78E1">
            <w:pPr>
              <w:rPr>
                <w:rFonts w:ascii="Palatino Linotype" w:hAnsi="Palatino Linotype" w:cs="Arial"/>
                <w:lang w:val="az-Latn-AZ"/>
              </w:rPr>
            </w:pPr>
          </w:p>
        </w:tc>
        <w:tc>
          <w:tcPr>
            <w:tcW w:w="4621" w:type="dxa"/>
          </w:tcPr>
          <w:p w14:paraId="784D3DF4" w14:textId="77777777" w:rsidR="003D78E1" w:rsidRDefault="003D78E1">
            <w:pPr>
              <w:rPr>
                <w:rFonts w:ascii="Palatino Linotype" w:hAnsi="Palatino Linotype" w:cs="Arial"/>
                <w:lang w:val="az-Latn-AZ"/>
              </w:rPr>
            </w:pPr>
          </w:p>
        </w:tc>
      </w:tr>
      <w:tr w:rsidR="003D78E1" w14:paraId="74B27B9E" w14:textId="77777777">
        <w:trPr>
          <w:jc w:val="center"/>
        </w:trPr>
        <w:tc>
          <w:tcPr>
            <w:tcW w:w="9242" w:type="dxa"/>
            <w:gridSpan w:val="2"/>
          </w:tcPr>
          <w:p w14:paraId="560E3BB3" w14:textId="77777777" w:rsidR="003D78E1" w:rsidRDefault="006713DF">
            <w:pPr>
              <w:rPr>
                <w:rFonts w:ascii="Palatino Linotype" w:hAnsi="Palatino Linotype"/>
                <w:lang w:val="az-Latn-AZ"/>
              </w:rPr>
            </w:pPr>
            <w:r>
              <w:rPr>
                <w:rFonts w:ascii="Palatino Linotype" w:hAnsi="Palatino Linotype"/>
                <w:sz w:val="22"/>
                <w:szCs w:val="22"/>
                <w:lang w:val="az-Latn-AZ"/>
              </w:rPr>
              <w:t>mənə xüsusi mülkiyyət hüququ əsasında (o cümlədən ümumi mülkiyyət hüququ əsasında) məxsus olan əmlakın haqqında məlumat verirəm:</w:t>
            </w:r>
          </w:p>
          <w:p w14:paraId="7B15217C" w14:textId="77777777" w:rsidR="003D78E1" w:rsidRDefault="003D78E1">
            <w:pPr>
              <w:rPr>
                <w:rFonts w:ascii="Palatino Linotype" w:hAnsi="Palatino Linotype" w:cs="Arial"/>
                <w:lang w:val="az-Latn-AZ"/>
              </w:rPr>
            </w:pPr>
          </w:p>
        </w:tc>
      </w:tr>
      <w:tr w:rsidR="003D78E1" w14:paraId="34EEC374" w14:textId="77777777">
        <w:trPr>
          <w:jc w:val="center"/>
        </w:trPr>
        <w:tc>
          <w:tcPr>
            <w:tcW w:w="9242" w:type="dxa"/>
            <w:gridSpan w:val="2"/>
          </w:tcPr>
          <w:p w14:paraId="7E3D5A0D" w14:textId="77777777" w:rsidR="003D78E1" w:rsidRDefault="006713DF">
            <w:pPr>
              <w:jc w:val="center"/>
              <w:rPr>
                <w:rFonts w:ascii="Palatino Linotype" w:hAnsi="Palatino Linotype"/>
                <w:b/>
                <w:lang w:val="az-Latn-AZ"/>
              </w:rPr>
            </w:pPr>
            <w:r>
              <w:rPr>
                <w:rFonts w:ascii="Palatino Linotype" w:hAnsi="Palatino Linotype"/>
                <w:b/>
                <w:sz w:val="22"/>
                <w:szCs w:val="22"/>
                <w:lang w:val="az-Latn-AZ"/>
              </w:rPr>
              <w:t>1. Da</w:t>
            </w:r>
            <w:r>
              <w:rPr>
                <w:rFonts w:ascii="Palatino Linotype" w:hAnsi="Palatino Linotype" w:cs="Arial"/>
                <w:b/>
                <w:sz w:val="22"/>
                <w:szCs w:val="22"/>
                <w:lang w:val="az-Latn-AZ"/>
              </w:rPr>
              <w:t>şı</w:t>
            </w:r>
            <w:r>
              <w:rPr>
                <w:rFonts w:ascii="Palatino Linotype" w:hAnsi="Palatino Linotype"/>
                <w:b/>
                <w:sz w:val="22"/>
                <w:szCs w:val="22"/>
                <w:lang w:val="az-Latn-AZ"/>
              </w:rPr>
              <w:t xml:space="preserve">nmaz </w:t>
            </w:r>
            <w:r>
              <w:rPr>
                <w:rFonts w:ascii="Palatino Linotype" w:hAnsi="Palatino Linotype" w:cs="Arial"/>
                <w:b/>
                <w:sz w:val="22"/>
                <w:szCs w:val="22"/>
                <w:lang w:val="az-Latn-AZ"/>
              </w:rPr>
              <w:t>ə</w:t>
            </w:r>
            <w:r>
              <w:rPr>
                <w:rFonts w:ascii="Palatino Linotype" w:hAnsi="Palatino Linotype"/>
                <w:b/>
                <w:sz w:val="22"/>
                <w:szCs w:val="22"/>
                <w:lang w:val="az-Latn-AZ"/>
              </w:rPr>
              <w:t>mlak</w:t>
            </w:r>
          </w:p>
          <w:p w14:paraId="12B49618" w14:textId="77777777" w:rsidR="003D78E1" w:rsidRDefault="003D78E1">
            <w:pPr>
              <w:jc w:val="center"/>
              <w:rPr>
                <w:rFonts w:ascii="Palatino Linotype" w:hAnsi="Palatino Linotype" w:cs="Arial"/>
                <w:lang w:val="az-Latn-AZ"/>
              </w:rPr>
            </w:pPr>
          </w:p>
        </w:tc>
      </w:tr>
      <w:tr w:rsidR="003D78E1" w:rsidRPr="00B7346C" w14:paraId="194B55F6" w14:textId="77777777">
        <w:trPr>
          <w:jc w:val="center"/>
        </w:trPr>
        <w:tc>
          <w:tcPr>
            <w:tcW w:w="9242" w:type="dxa"/>
            <w:gridSpan w:val="2"/>
          </w:tcPr>
          <w:p w14:paraId="46CCFD7A" w14:textId="77777777" w:rsidR="003D78E1" w:rsidRDefault="003D78E1">
            <w:pPr>
              <w:rPr>
                <w:rFonts w:ascii="Palatino Linotype" w:hAnsi="Palatino Linotype" w:cs="Arial"/>
                <w:sz w:val="2"/>
                <w:szCs w:val="2"/>
                <w:lang w:val="az-Latn-A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2"/>
              <w:gridCol w:w="2253"/>
              <w:gridCol w:w="2253"/>
              <w:gridCol w:w="2253"/>
            </w:tblGrid>
            <w:tr w:rsidR="003D78E1" w14:paraId="7A1BD939" w14:textId="77777777">
              <w:trPr>
                <w:jc w:val="center"/>
              </w:trPr>
              <w:tc>
                <w:tcPr>
                  <w:tcW w:w="2252" w:type="dxa"/>
                  <w:tcBorders>
                    <w:top w:val="single" w:sz="4" w:space="0" w:color="auto"/>
                    <w:left w:val="single" w:sz="4" w:space="0" w:color="auto"/>
                    <w:bottom w:val="single" w:sz="4" w:space="0" w:color="auto"/>
                    <w:right w:val="single" w:sz="4" w:space="0" w:color="auto"/>
                  </w:tcBorders>
                  <w:vAlign w:val="center"/>
                </w:tcPr>
                <w:p w14:paraId="4124FDF9" w14:textId="77777777" w:rsidR="003D78E1" w:rsidRDefault="006713DF">
                  <w:pPr>
                    <w:pStyle w:val="StyleNormalWebPalatinoLinotype10ptBold"/>
                    <w:spacing w:before="0"/>
                    <w:rPr>
                      <w:sz w:val="20"/>
                      <w:szCs w:val="20"/>
                      <w:lang w:val="az-Latn-AZ"/>
                    </w:rPr>
                  </w:pPr>
                  <w:r>
                    <w:rPr>
                      <w:sz w:val="20"/>
                      <w:szCs w:val="20"/>
                      <w:lang w:val="az-Latn-AZ"/>
                    </w:rPr>
                    <w:t>S</w:t>
                  </w:r>
                  <w:r>
                    <w:rPr>
                      <w:caps w:val="0"/>
                      <w:sz w:val="20"/>
                      <w:szCs w:val="20"/>
                      <w:lang w:val="az-Latn-AZ"/>
                    </w:rPr>
                    <w:t>ıra nömrəsi</w:t>
                  </w:r>
                </w:p>
              </w:tc>
              <w:tc>
                <w:tcPr>
                  <w:tcW w:w="2253" w:type="dxa"/>
                  <w:tcBorders>
                    <w:top w:val="single" w:sz="4" w:space="0" w:color="auto"/>
                    <w:left w:val="single" w:sz="4" w:space="0" w:color="auto"/>
                    <w:bottom w:val="single" w:sz="4" w:space="0" w:color="auto"/>
                    <w:right w:val="single" w:sz="4" w:space="0" w:color="auto"/>
                  </w:tcBorders>
                  <w:vAlign w:val="center"/>
                </w:tcPr>
                <w:p w14:paraId="43300C54" w14:textId="77777777" w:rsidR="003D78E1" w:rsidRDefault="006713DF">
                  <w:pPr>
                    <w:contextualSpacing/>
                    <w:rPr>
                      <w:rFonts w:ascii="Palatino Linotype" w:hAnsi="Palatino Linotype"/>
                      <w:sz w:val="20"/>
                      <w:szCs w:val="20"/>
                      <w:lang w:val="az-Latn-AZ"/>
                    </w:rPr>
                  </w:pPr>
                  <w:r>
                    <w:rPr>
                      <w:rFonts w:ascii="Palatino Linotype" w:hAnsi="Palatino Linotype"/>
                      <w:sz w:val="20"/>
                      <w:szCs w:val="20"/>
                      <w:lang w:val="az-Latn-AZ"/>
                    </w:rPr>
                    <w:t>Əmlakın növü və adi</w:t>
                  </w:r>
                </w:p>
              </w:tc>
              <w:tc>
                <w:tcPr>
                  <w:tcW w:w="2253" w:type="dxa"/>
                  <w:tcBorders>
                    <w:top w:val="single" w:sz="4" w:space="0" w:color="auto"/>
                    <w:left w:val="single" w:sz="4" w:space="0" w:color="auto"/>
                    <w:bottom w:val="single" w:sz="4" w:space="0" w:color="auto"/>
                    <w:right w:val="single" w:sz="4" w:space="0" w:color="auto"/>
                  </w:tcBorders>
                  <w:vAlign w:val="center"/>
                </w:tcPr>
                <w:p w14:paraId="2555C84F" w14:textId="77777777" w:rsidR="003D78E1" w:rsidRDefault="006713DF">
                  <w:pPr>
                    <w:contextualSpacing/>
                    <w:rPr>
                      <w:rFonts w:ascii="Palatino Linotype" w:hAnsi="Palatino Linotype"/>
                      <w:sz w:val="20"/>
                      <w:szCs w:val="20"/>
                      <w:lang w:val="az-Latn-AZ"/>
                    </w:rPr>
                  </w:pPr>
                  <w:r>
                    <w:rPr>
                      <w:rFonts w:ascii="Palatino Linotype" w:hAnsi="Palatino Linotype"/>
                      <w:sz w:val="20"/>
                      <w:szCs w:val="20"/>
                      <w:lang w:val="az-Latn-AZ"/>
                    </w:rPr>
                    <w:t>Sahə (kv.m.)</w:t>
                  </w:r>
                </w:p>
              </w:tc>
              <w:tc>
                <w:tcPr>
                  <w:tcW w:w="2253" w:type="dxa"/>
                  <w:tcBorders>
                    <w:top w:val="single" w:sz="4" w:space="0" w:color="auto"/>
                    <w:left w:val="single" w:sz="4" w:space="0" w:color="auto"/>
                    <w:bottom w:val="single" w:sz="4" w:space="0" w:color="auto"/>
                    <w:right w:val="single" w:sz="4" w:space="0" w:color="auto"/>
                  </w:tcBorders>
                  <w:vAlign w:val="center"/>
                </w:tcPr>
                <w:p w14:paraId="66F257B6" w14:textId="77777777" w:rsidR="003D78E1" w:rsidRDefault="006713DF">
                  <w:pPr>
                    <w:contextualSpacing/>
                    <w:rPr>
                      <w:rFonts w:ascii="Palatino Linotype" w:hAnsi="Palatino Linotype"/>
                      <w:sz w:val="20"/>
                      <w:szCs w:val="20"/>
                      <w:lang w:val="az-Latn-AZ"/>
                    </w:rPr>
                  </w:pPr>
                  <w:r>
                    <w:rPr>
                      <w:rFonts w:ascii="Palatino Linotype" w:hAnsi="Palatino Linotype"/>
                      <w:sz w:val="20"/>
                      <w:szCs w:val="20"/>
                      <w:lang w:val="az-Latn-AZ"/>
                    </w:rPr>
                    <w:t>Əmlakın olduğu yer</w:t>
                  </w:r>
                </w:p>
              </w:tc>
            </w:tr>
            <w:tr w:rsidR="003D78E1" w14:paraId="55D9EC2B" w14:textId="77777777">
              <w:trPr>
                <w:jc w:val="center"/>
              </w:trPr>
              <w:tc>
                <w:tcPr>
                  <w:tcW w:w="2252" w:type="dxa"/>
                  <w:tcBorders>
                    <w:top w:val="single" w:sz="4" w:space="0" w:color="auto"/>
                    <w:left w:val="single" w:sz="4" w:space="0" w:color="auto"/>
                    <w:bottom w:val="single" w:sz="4" w:space="0" w:color="auto"/>
                    <w:right w:val="single" w:sz="4" w:space="0" w:color="auto"/>
                  </w:tcBorders>
                </w:tcPr>
                <w:p w14:paraId="1969666E" w14:textId="77777777" w:rsidR="003D78E1" w:rsidRDefault="006713DF">
                  <w:pPr>
                    <w:pStyle w:val="NormalWeb"/>
                    <w:spacing w:after="120"/>
                    <w:jc w:val="center"/>
                    <w:rPr>
                      <w:rFonts w:ascii="Palatino Linotype" w:hAnsi="Palatino Linotype"/>
                      <w:sz w:val="20"/>
                      <w:szCs w:val="20"/>
                      <w:lang w:val="az-Latn-AZ"/>
                    </w:rPr>
                  </w:pPr>
                  <w:r>
                    <w:rPr>
                      <w:rFonts w:ascii="Palatino Linotype" w:hAnsi="Palatino Linotype"/>
                      <w:sz w:val="20"/>
                      <w:szCs w:val="20"/>
                      <w:lang w:val="az-Latn-AZ"/>
                    </w:rPr>
                    <w:t>1</w:t>
                  </w:r>
                </w:p>
              </w:tc>
              <w:tc>
                <w:tcPr>
                  <w:tcW w:w="2253" w:type="dxa"/>
                  <w:tcBorders>
                    <w:top w:val="single" w:sz="4" w:space="0" w:color="auto"/>
                    <w:left w:val="single" w:sz="4" w:space="0" w:color="auto"/>
                    <w:bottom w:val="single" w:sz="4" w:space="0" w:color="auto"/>
                    <w:right w:val="single" w:sz="4" w:space="0" w:color="auto"/>
                  </w:tcBorders>
                </w:tcPr>
                <w:p w14:paraId="7B8B5436" w14:textId="77777777" w:rsidR="003D78E1" w:rsidRDefault="006713DF">
                  <w:pPr>
                    <w:pStyle w:val="NormalWeb"/>
                    <w:spacing w:after="120"/>
                    <w:rPr>
                      <w:rFonts w:ascii="Palatino Linotype" w:hAnsi="Palatino Linotype"/>
                      <w:sz w:val="20"/>
                      <w:szCs w:val="20"/>
                      <w:lang w:val="az-Latn-AZ"/>
                    </w:rPr>
                  </w:pPr>
                  <w:r>
                    <w:rPr>
                      <w:rFonts w:ascii="Palatino Linotype" w:hAnsi="Palatino Linotype"/>
                      <w:sz w:val="20"/>
                      <w:szCs w:val="20"/>
                      <w:lang w:val="az-Latn-AZ"/>
                    </w:rPr>
                    <w:t>Torpaq sahəsi</w:t>
                  </w:r>
                </w:p>
              </w:tc>
              <w:tc>
                <w:tcPr>
                  <w:tcW w:w="2253" w:type="dxa"/>
                  <w:tcBorders>
                    <w:top w:val="single" w:sz="4" w:space="0" w:color="auto"/>
                    <w:left w:val="single" w:sz="4" w:space="0" w:color="auto"/>
                    <w:bottom w:val="single" w:sz="4" w:space="0" w:color="auto"/>
                    <w:right w:val="single" w:sz="4" w:space="0" w:color="auto"/>
                  </w:tcBorders>
                </w:tcPr>
                <w:p w14:paraId="2B2A9C0C" w14:textId="77777777" w:rsidR="003D78E1" w:rsidRDefault="003D78E1">
                  <w:pPr>
                    <w:rPr>
                      <w:rFonts w:ascii="Palatino Linotype" w:hAnsi="Palatino Linotype" w:cs="Arial"/>
                      <w:lang w:val="az-Latn-AZ"/>
                    </w:rPr>
                  </w:pPr>
                </w:p>
              </w:tc>
              <w:tc>
                <w:tcPr>
                  <w:tcW w:w="2253" w:type="dxa"/>
                  <w:tcBorders>
                    <w:top w:val="single" w:sz="4" w:space="0" w:color="auto"/>
                    <w:left w:val="single" w:sz="4" w:space="0" w:color="auto"/>
                    <w:bottom w:val="single" w:sz="4" w:space="0" w:color="auto"/>
                    <w:right w:val="single" w:sz="4" w:space="0" w:color="auto"/>
                  </w:tcBorders>
                </w:tcPr>
                <w:p w14:paraId="1CB138BA" w14:textId="77777777" w:rsidR="003D78E1" w:rsidRDefault="003D78E1">
                  <w:pPr>
                    <w:rPr>
                      <w:rFonts w:ascii="Palatino Linotype" w:hAnsi="Palatino Linotype" w:cs="Arial"/>
                      <w:lang w:val="az-Latn-AZ"/>
                    </w:rPr>
                  </w:pPr>
                </w:p>
              </w:tc>
            </w:tr>
            <w:tr w:rsidR="003D78E1" w14:paraId="6CDD4AB5" w14:textId="77777777">
              <w:trPr>
                <w:jc w:val="center"/>
              </w:trPr>
              <w:tc>
                <w:tcPr>
                  <w:tcW w:w="2252" w:type="dxa"/>
                  <w:tcBorders>
                    <w:top w:val="single" w:sz="4" w:space="0" w:color="auto"/>
                    <w:left w:val="single" w:sz="4" w:space="0" w:color="auto"/>
                    <w:bottom w:val="single" w:sz="4" w:space="0" w:color="auto"/>
                    <w:right w:val="single" w:sz="4" w:space="0" w:color="auto"/>
                  </w:tcBorders>
                </w:tcPr>
                <w:p w14:paraId="24461B18" w14:textId="77777777" w:rsidR="003D78E1" w:rsidRDefault="006713DF">
                  <w:pPr>
                    <w:pStyle w:val="NormalWeb"/>
                    <w:spacing w:after="120"/>
                    <w:jc w:val="center"/>
                    <w:rPr>
                      <w:rFonts w:ascii="Palatino Linotype" w:hAnsi="Palatino Linotype"/>
                      <w:sz w:val="20"/>
                      <w:szCs w:val="20"/>
                      <w:lang w:val="az-Latn-AZ"/>
                    </w:rPr>
                  </w:pPr>
                  <w:r>
                    <w:rPr>
                      <w:rFonts w:ascii="Palatino Linotype" w:hAnsi="Palatino Linotype"/>
                      <w:sz w:val="20"/>
                      <w:szCs w:val="20"/>
                      <w:lang w:val="az-Latn-AZ"/>
                    </w:rPr>
                    <w:t>2</w:t>
                  </w:r>
                </w:p>
              </w:tc>
              <w:tc>
                <w:tcPr>
                  <w:tcW w:w="2253" w:type="dxa"/>
                  <w:tcBorders>
                    <w:top w:val="single" w:sz="4" w:space="0" w:color="auto"/>
                    <w:left w:val="single" w:sz="4" w:space="0" w:color="auto"/>
                    <w:bottom w:val="single" w:sz="4" w:space="0" w:color="auto"/>
                    <w:right w:val="single" w:sz="4" w:space="0" w:color="auto"/>
                  </w:tcBorders>
                </w:tcPr>
                <w:p w14:paraId="308A29A8" w14:textId="77777777" w:rsidR="003D78E1" w:rsidRDefault="006713DF">
                  <w:pPr>
                    <w:pStyle w:val="NormalWeb"/>
                    <w:spacing w:after="120"/>
                    <w:rPr>
                      <w:rFonts w:ascii="Palatino Linotype" w:hAnsi="Palatino Linotype"/>
                      <w:sz w:val="20"/>
                      <w:szCs w:val="20"/>
                      <w:lang w:val="az-Latn-AZ"/>
                    </w:rPr>
                  </w:pPr>
                  <w:r>
                    <w:rPr>
                      <w:rFonts w:ascii="Palatino Linotype" w:hAnsi="Palatino Linotype"/>
                      <w:sz w:val="20"/>
                      <w:szCs w:val="20"/>
                      <w:lang w:val="az-Latn-AZ"/>
                    </w:rPr>
                    <w:t>Yaşayış sahəsi</w:t>
                  </w:r>
                </w:p>
              </w:tc>
              <w:tc>
                <w:tcPr>
                  <w:tcW w:w="2253" w:type="dxa"/>
                  <w:tcBorders>
                    <w:top w:val="single" w:sz="4" w:space="0" w:color="auto"/>
                    <w:left w:val="single" w:sz="4" w:space="0" w:color="auto"/>
                    <w:bottom w:val="single" w:sz="4" w:space="0" w:color="auto"/>
                    <w:right w:val="single" w:sz="4" w:space="0" w:color="auto"/>
                  </w:tcBorders>
                </w:tcPr>
                <w:p w14:paraId="3F6CE5E0" w14:textId="77777777" w:rsidR="003D78E1" w:rsidRDefault="003D78E1">
                  <w:pPr>
                    <w:rPr>
                      <w:rFonts w:ascii="Palatino Linotype" w:hAnsi="Palatino Linotype" w:cs="Arial"/>
                      <w:lang w:val="az-Latn-AZ"/>
                    </w:rPr>
                  </w:pPr>
                </w:p>
              </w:tc>
              <w:tc>
                <w:tcPr>
                  <w:tcW w:w="2253" w:type="dxa"/>
                  <w:tcBorders>
                    <w:top w:val="single" w:sz="4" w:space="0" w:color="auto"/>
                    <w:left w:val="single" w:sz="4" w:space="0" w:color="auto"/>
                    <w:bottom w:val="single" w:sz="4" w:space="0" w:color="auto"/>
                    <w:right w:val="single" w:sz="4" w:space="0" w:color="auto"/>
                  </w:tcBorders>
                </w:tcPr>
                <w:p w14:paraId="4FBBA607" w14:textId="77777777" w:rsidR="003D78E1" w:rsidRDefault="003D78E1">
                  <w:pPr>
                    <w:rPr>
                      <w:rFonts w:ascii="Palatino Linotype" w:hAnsi="Palatino Linotype" w:cs="Arial"/>
                      <w:lang w:val="az-Latn-AZ"/>
                    </w:rPr>
                  </w:pPr>
                </w:p>
              </w:tc>
            </w:tr>
            <w:tr w:rsidR="003D78E1" w14:paraId="5DFDF9EF" w14:textId="77777777">
              <w:trPr>
                <w:jc w:val="center"/>
              </w:trPr>
              <w:tc>
                <w:tcPr>
                  <w:tcW w:w="2252" w:type="dxa"/>
                  <w:tcBorders>
                    <w:top w:val="single" w:sz="4" w:space="0" w:color="auto"/>
                    <w:left w:val="single" w:sz="4" w:space="0" w:color="auto"/>
                    <w:bottom w:val="single" w:sz="4" w:space="0" w:color="auto"/>
                    <w:right w:val="single" w:sz="4" w:space="0" w:color="auto"/>
                  </w:tcBorders>
                </w:tcPr>
                <w:p w14:paraId="0087FEBD" w14:textId="77777777" w:rsidR="003D78E1" w:rsidRDefault="006713DF">
                  <w:pPr>
                    <w:pStyle w:val="NormalWeb"/>
                    <w:spacing w:after="120"/>
                    <w:jc w:val="center"/>
                    <w:rPr>
                      <w:rFonts w:ascii="Palatino Linotype" w:hAnsi="Palatino Linotype"/>
                      <w:sz w:val="20"/>
                      <w:szCs w:val="20"/>
                      <w:lang w:val="az-Latn-AZ"/>
                    </w:rPr>
                  </w:pPr>
                  <w:r>
                    <w:rPr>
                      <w:rFonts w:ascii="Palatino Linotype" w:hAnsi="Palatino Linotype"/>
                      <w:sz w:val="20"/>
                      <w:szCs w:val="20"/>
                      <w:lang w:val="az-Latn-AZ"/>
                    </w:rPr>
                    <w:t>3</w:t>
                  </w:r>
                </w:p>
              </w:tc>
              <w:tc>
                <w:tcPr>
                  <w:tcW w:w="2253" w:type="dxa"/>
                  <w:tcBorders>
                    <w:top w:val="single" w:sz="4" w:space="0" w:color="auto"/>
                    <w:left w:val="single" w:sz="4" w:space="0" w:color="auto"/>
                    <w:bottom w:val="single" w:sz="4" w:space="0" w:color="auto"/>
                    <w:right w:val="single" w:sz="4" w:space="0" w:color="auto"/>
                  </w:tcBorders>
                </w:tcPr>
                <w:p w14:paraId="7C444B3C" w14:textId="77777777" w:rsidR="003D78E1" w:rsidRDefault="006713DF">
                  <w:pPr>
                    <w:pStyle w:val="NormalWeb"/>
                    <w:spacing w:after="120"/>
                    <w:rPr>
                      <w:rFonts w:ascii="Palatino Linotype" w:hAnsi="Palatino Linotype"/>
                      <w:sz w:val="20"/>
                      <w:szCs w:val="20"/>
                      <w:lang w:val="az-Latn-AZ"/>
                    </w:rPr>
                  </w:pPr>
                  <w:r>
                    <w:rPr>
                      <w:rFonts w:ascii="Palatino Linotype" w:hAnsi="Palatino Linotype"/>
                      <w:sz w:val="20"/>
                      <w:szCs w:val="20"/>
                      <w:lang w:val="az-Latn-AZ"/>
                    </w:rPr>
                    <w:t>Mənzillər</w:t>
                  </w:r>
                </w:p>
              </w:tc>
              <w:tc>
                <w:tcPr>
                  <w:tcW w:w="2253" w:type="dxa"/>
                  <w:tcBorders>
                    <w:top w:val="single" w:sz="4" w:space="0" w:color="auto"/>
                    <w:left w:val="single" w:sz="4" w:space="0" w:color="auto"/>
                    <w:bottom w:val="single" w:sz="4" w:space="0" w:color="auto"/>
                    <w:right w:val="single" w:sz="4" w:space="0" w:color="auto"/>
                  </w:tcBorders>
                </w:tcPr>
                <w:p w14:paraId="63072DF0" w14:textId="77777777" w:rsidR="003D78E1" w:rsidRDefault="003D78E1">
                  <w:pPr>
                    <w:rPr>
                      <w:rFonts w:ascii="Palatino Linotype" w:hAnsi="Palatino Linotype" w:cs="Arial"/>
                      <w:lang w:val="az-Latn-AZ"/>
                    </w:rPr>
                  </w:pPr>
                </w:p>
              </w:tc>
              <w:tc>
                <w:tcPr>
                  <w:tcW w:w="2253" w:type="dxa"/>
                  <w:tcBorders>
                    <w:top w:val="single" w:sz="4" w:space="0" w:color="auto"/>
                    <w:left w:val="single" w:sz="4" w:space="0" w:color="auto"/>
                    <w:bottom w:val="single" w:sz="4" w:space="0" w:color="auto"/>
                    <w:right w:val="single" w:sz="4" w:space="0" w:color="auto"/>
                  </w:tcBorders>
                </w:tcPr>
                <w:p w14:paraId="257A4035" w14:textId="77777777" w:rsidR="003D78E1" w:rsidRDefault="003D78E1">
                  <w:pPr>
                    <w:rPr>
                      <w:rFonts w:ascii="Palatino Linotype" w:hAnsi="Palatino Linotype" w:cs="Arial"/>
                      <w:lang w:val="az-Latn-AZ"/>
                    </w:rPr>
                  </w:pPr>
                </w:p>
              </w:tc>
            </w:tr>
            <w:tr w:rsidR="003D78E1" w14:paraId="508800CC" w14:textId="77777777">
              <w:trPr>
                <w:jc w:val="center"/>
              </w:trPr>
              <w:tc>
                <w:tcPr>
                  <w:tcW w:w="2252" w:type="dxa"/>
                  <w:tcBorders>
                    <w:top w:val="single" w:sz="4" w:space="0" w:color="auto"/>
                    <w:left w:val="single" w:sz="4" w:space="0" w:color="auto"/>
                    <w:bottom w:val="single" w:sz="4" w:space="0" w:color="auto"/>
                    <w:right w:val="single" w:sz="4" w:space="0" w:color="auto"/>
                  </w:tcBorders>
                </w:tcPr>
                <w:p w14:paraId="736A2701" w14:textId="77777777" w:rsidR="003D78E1" w:rsidRDefault="006713DF">
                  <w:pPr>
                    <w:pStyle w:val="NormalWeb"/>
                    <w:spacing w:after="120"/>
                    <w:jc w:val="center"/>
                    <w:rPr>
                      <w:rFonts w:ascii="Palatino Linotype" w:hAnsi="Palatino Linotype"/>
                      <w:sz w:val="20"/>
                      <w:szCs w:val="20"/>
                      <w:lang w:val="az-Latn-AZ"/>
                    </w:rPr>
                  </w:pPr>
                  <w:r>
                    <w:rPr>
                      <w:rFonts w:ascii="Palatino Linotype" w:hAnsi="Palatino Linotype"/>
                      <w:sz w:val="20"/>
                      <w:szCs w:val="20"/>
                      <w:lang w:val="az-Latn-AZ"/>
                    </w:rPr>
                    <w:t>4</w:t>
                  </w:r>
                </w:p>
              </w:tc>
              <w:tc>
                <w:tcPr>
                  <w:tcW w:w="2253" w:type="dxa"/>
                  <w:tcBorders>
                    <w:top w:val="single" w:sz="4" w:space="0" w:color="auto"/>
                    <w:left w:val="single" w:sz="4" w:space="0" w:color="auto"/>
                    <w:bottom w:val="single" w:sz="4" w:space="0" w:color="auto"/>
                    <w:right w:val="single" w:sz="4" w:space="0" w:color="auto"/>
                  </w:tcBorders>
                </w:tcPr>
                <w:p w14:paraId="4A6741C1" w14:textId="77777777" w:rsidR="003D78E1" w:rsidRDefault="006713DF">
                  <w:pPr>
                    <w:pStyle w:val="NormalWeb"/>
                    <w:spacing w:after="120"/>
                    <w:rPr>
                      <w:rFonts w:ascii="Palatino Linotype" w:hAnsi="Palatino Linotype"/>
                      <w:sz w:val="20"/>
                      <w:szCs w:val="20"/>
                      <w:lang w:val="az-Latn-AZ"/>
                    </w:rPr>
                  </w:pPr>
                  <w:r>
                    <w:rPr>
                      <w:rFonts w:ascii="Palatino Linotype" w:hAnsi="Palatino Linotype"/>
                      <w:sz w:val="20"/>
                      <w:szCs w:val="20"/>
                      <w:lang w:val="az-Latn-AZ"/>
                    </w:rPr>
                    <w:t>Bağlar</w:t>
                  </w:r>
                </w:p>
              </w:tc>
              <w:tc>
                <w:tcPr>
                  <w:tcW w:w="2253" w:type="dxa"/>
                  <w:tcBorders>
                    <w:top w:val="single" w:sz="4" w:space="0" w:color="auto"/>
                    <w:left w:val="single" w:sz="4" w:space="0" w:color="auto"/>
                    <w:bottom w:val="single" w:sz="4" w:space="0" w:color="auto"/>
                    <w:right w:val="single" w:sz="4" w:space="0" w:color="auto"/>
                  </w:tcBorders>
                </w:tcPr>
                <w:p w14:paraId="765274A2" w14:textId="77777777" w:rsidR="003D78E1" w:rsidRDefault="003D78E1">
                  <w:pPr>
                    <w:rPr>
                      <w:rFonts w:ascii="Palatino Linotype" w:hAnsi="Palatino Linotype" w:cs="Arial"/>
                      <w:lang w:val="az-Latn-AZ"/>
                    </w:rPr>
                  </w:pPr>
                </w:p>
              </w:tc>
              <w:tc>
                <w:tcPr>
                  <w:tcW w:w="2253" w:type="dxa"/>
                  <w:tcBorders>
                    <w:top w:val="single" w:sz="4" w:space="0" w:color="auto"/>
                    <w:left w:val="single" w:sz="4" w:space="0" w:color="auto"/>
                    <w:bottom w:val="single" w:sz="4" w:space="0" w:color="auto"/>
                    <w:right w:val="single" w:sz="4" w:space="0" w:color="auto"/>
                  </w:tcBorders>
                </w:tcPr>
                <w:p w14:paraId="54515DCA" w14:textId="77777777" w:rsidR="003D78E1" w:rsidRDefault="003D78E1">
                  <w:pPr>
                    <w:rPr>
                      <w:rFonts w:ascii="Palatino Linotype" w:hAnsi="Palatino Linotype" w:cs="Arial"/>
                      <w:lang w:val="az-Latn-AZ"/>
                    </w:rPr>
                  </w:pPr>
                </w:p>
              </w:tc>
            </w:tr>
            <w:tr w:rsidR="003D78E1" w:rsidRPr="00B7346C" w14:paraId="4C7B8716" w14:textId="77777777">
              <w:trPr>
                <w:jc w:val="center"/>
              </w:trPr>
              <w:tc>
                <w:tcPr>
                  <w:tcW w:w="2252" w:type="dxa"/>
                  <w:tcBorders>
                    <w:top w:val="single" w:sz="4" w:space="0" w:color="auto"/>
                    <w:left w:val="single" w:sz="4" w:space="0" w:color="auto"/>
                    <w:bottom w:val="single" w:sz="4" w:space="0" w:color="auto"/>
                    <w:right w:val="single" w:sz="4" w:space="0" w:color="auto"/>
                  </w:tcBorders>
                </w:tcPr>
                <w:p w14:paraId="0C9379F7" w14:textId="77777777" w:rsidR="003D78E1" w:rsidRDefault="006713DF">
                  <w:pPr>
                    <w:pStyle w:val="NormalWeb"/>
                    <w:spacing w:after="120"/>
                    <w:jc w:val="center"/>
                    <w:rPr>
                      <w:rFonts w:ascii="Palatino Linotype" w:hAnsi="Palatino Linotype"/>
                      <w:sz w:val="20"/>
                      <w:szCs w:val="20"/>
                      <w:lang w:val="az-Latn-AZ"/>
                    </w:rPr>
                  </w:pPr>
                  <w:r>
                    <w:rPr>
                      <w:rFonts w:ascii="Palatino Linotype" w:hAnsi="Palatino Linotype"/>
                      <w:sz w:val="20"/>
                      <w:szCs w:val="20"/>
                      <w:lang w:val="az-Latn-AZ"/>
                    </w:rPr>
                    <w:t>5</w:t>
                  </w:r>
                </w:p>
              </w:tc>
              <w:tc>
                <w:tcPr>
                  <w:tcW w:w="2253" w:type="dxa"/>
                  <w:tcBorders>
                    <w:top w:val="single" w:sz="4" w:space="0" w:color="auto"/>
                    <w:left w:val="single" w:sz="4" w:space="0" w:color="auto"/>
                    <w:bottom w:val="single" w:sz="4" w:space="0" w:color="auto"/>
                    <w:right w:val="single" w:sz="4" w:space="0" w:color="auto"/>
                  </w:tcBorders>
                </w:tcPr>
                <w:p w14:paraId="10BAA2C5" w14:textId="77777777" w:rsidR="003D78E1" w:rsidRDefault="006713DF">
                  <w:pPr>
                    <w:pStyle w:val="StyleNormalWebPalatinoLinotype10ptBold"/>
                    <w:jc w:val="both"/>
                    <w:rPr>
                      <w:b w:val="0"/>
                      <w:sz w:val="20"/>
                      <w:szCs w:val="20"/>
                      <w:lang w:val="az-Latn-AZ"/>
                    </w:rPr>
                  </w:pPr>
                  <w:r>
                    <w:rPr>
                      <w:b w:val="0"/>
                      <w:caps w:val="0"/>
                      <w:sz w:val="20"/>
                      <w:szCs w:val="20"/>
                      <w:lang w:val="az-Latn-AZ"/>
                    </w:rPr>
                    <w:t>qaraj və digər bina, tikili, avadanlıq</w:t>
                  </w:r>
                </w:p>
              </w:tc>
              <w:tc>
                <w:tcPr>
                  <w:tcW w:w="2253" w:type="dxa"/>
                  <w:tcBorders>
                    <w:top w:val="single" w:sz="4" w:space="0" w:color="auto"/>
                    <w:left w:val="single" w:sz="4" w:space="0" w:color="auto"/>
                    <w:bottom w:val="single" w:sz="4" w:space="0" w:color="auto"/>
                    <w:right w:val="single" w:sz="4" w:space="0" w:color="auto"/>
                  </w:tcBorders>
                </w:tcPr>
                <w:p w14:paraId="63030F38" w14:textId="77777777" w:rsidR="003D78E1" w:rsidRDefault="003D78E1">
                  <w:pPr>
                    <w:rPr>
                      <w:rFonts w:ascii="Palatino Linotype" w:hAnsi="Palatino Linotype" w:cs="Arial"/>
                      <w:lang w:val="az-Latn-AZ"/>
                    </w:rPr>
                  </w:pPr>
                </w:p>
              </w:tc>
              <w:tc>
                <w:tcPr>
                  <w:tcW w:w="2253" w:type="dxa"/>
                  <w:tcBorders>
                    <w:top w:val="single" w:sz="4" w:space="0" w:color="auto"/>
                    <w:left w:val="single" w:sz="4" w:space="0" w:color="auto"/>
                    <w:bottom w:val="single" w:sz="4" w:space="0" w:color="auto"/>
                    <w:right w:val="single" w:sz="4" w:space="0" w:color="auto"/>
                  </w:tcBorders>
                </w:tcPr>
                <w:p w14:paraId="076BC544" w14:textId="77777777" w:rsidR="003D78E1" w:rsidRDefault="003D78E1">
                  <w:pPr>
                    <w:rPr>
                      <w:rFonts w:ascii="Palatino Linotype" w:hAnsi="Palatino Linotype" w:cs="Arial"/>
                      <w:lang w:val="az-Latn-AZ"/>
                    </w:rPr>
                  </w:pPr>
                </w:p>
              </w:tc>
            </w:tr>
          </w:tbl>
          <w:p w14:paraId="39FA3879" w14:textId="77777777" w:rsidR="003D78E1" w:rsidRDefault="003D78E1">
            <w:pPr>
              <w:rPr>
                <w:rFonts w:ascii="Palatino Linotype" w:hAnsi="Palatino Linotype" w:cs="Arial"/>
                <w:sz w:val="2"/>
                <w:szCs w:val="2"/>
                <w:lang w:val="az-Latn-AZ"/>
              </w:rPr>
            </w:pPr>
          </w:p>
          <w:p w14:paraId="4F555FDC" w14:textId="77777777" w:rsidR="003D78E1" w:rsidRDefault="003D78E1">
            <w:pPr>
              <w:rPr>
                <w:rFonts w:ascii="Palatino Linotype" w:hAnsi="Palatino Linotype" w:cs="Arial"/>
                <w:sz w:val="2"/>
                <w:szCs w:val="2"/>
                <w:lang w:val="az-Latn-AZ"/>
              </w:rPr>
            </w:pPr>
          </w:p>
        </w:tc>
      </w:tr>
      <w:tr w:rsidR="003D78E1" w14:paraId="645C3EBA" w14:textId="77777777">
        <w:trPr>
          <w:jc w:val="center"/>
        </w:trPr>
        <w:tc>
          <w:tcPr>
            <w:tcW w:w="9242" w:type="dxa"/>
            <w:gridSpan w:val="2"/>
          </w:tcPr>
          <w:p w14:paraId="7A2D8C70" w14:textId="77777777" w:rsidR="003D78E1" w:rsidRDefault="006713DF">
            <w:pPr>
              <w:rPr>
                <w:rFonts w:ascii="Palatino Linotype" w:hAnsi="Palatino Linotype"/>
                <w:lang w:val="az-Latn-AZ"/>
              </w:rPr>
            </w:pPr>
            <w:r>
              <w:rPr>
                <w:rFonts w:ascii="Palatino Linotype" w:hAnsi="Palatino Linotype"/>
                <w:sz w:val="22"/>
                <w:szCs w:val="22"/>
                <w:lang w:val="az-Latn-AZ"/>
              </w:rPr>
              <w:t>Torpaq sahələri hektarla ölçülür.</w:t>
            </w:r>
          </w:p>
          <w:p w14:paraId="4071AF3B" w14:textId="77777777" w:rsidR="003D78E1" w:rsidRDefault="003D78E1">
            <w:pPr>
              <w:rPr>
                <w:rFonts w:ascii="Palatino Linotype" w:hAnsi="Palatino Linotype" w:cs="Arial"/>
                <w:lang w:val="az-Latn-AZ"/>
              </w:rPr>
            </w:pPr>
          </w:p>
        </w:tc>
      </w:tr>
      <w:tr w:rsidR="003D78E1" w14:paraId="7AF411F6" w14:textId="77777777">
        <w:trPr>
          <w:jc w:val="center"/>
        </w:trPr>
        <w:tc>
          <w:tcPr>
            <w:tcW w:w="9242" w:type="dxa"/>
            <w:gridSpan w:val="2"/>
          </w:tcPr>
          <w:p w14:paraId="41DF4CAC" w14:textId="77777777" w:rsidR="003D78E1" w:rsidRDefault="006713DF">
            <w:pPr>
              <w:jc w:val="center"/>
              <w:rPr>
                <w:rFonts w:ascii="Palatino Linotype" w:hAnsi="Palatino Linotype"/>
                <w:b/>
                <w:lang w:val="az-Latn-AZ"/>
              </w:rPr>
            </w:pPr>
            <w:r>
              <w:rPr>
                <w:rFonts w:ascii="Palatino Linotype" w:hAnsi="Palatino Linotype"/>
                <w:b/>
                <w:sz w:val="22"/>
                <w:szCs w:val="22"/>
                <w:lang w:val="az-Latn-AZ"/>
              </w:rPr>
              <w:t>2. N</w:t>
            </w:r>
            <w:r>
              <w:rPr>
                <w:rFonts w:ascii="Palatino Linotype" w:hAnsi="Palatino Linotype" w:cs="Arial"/>
                <w:b/>
                <w:sz w:val="22"/>
                <w:szCs w:val="22"/>
                <w:lang w:val="az-Latn-AZ"/>
              </w:rPr>
              <w:t>ə</w:t>
            </w:r>
            <w:r>
              <w:rPr>
                <w:rFonts w:ascii="Palatino Linotype" w:hAnsi="Palatino Linotype"/>
                <w:b/>
                <w:sz w:val="22"/>
                <w:szCs w:val="22"/>
                <w:lang w:val="az-Latn-AZ"/>
              </w:rPr>
              <w:t>qliyyat vasit</w:t>
            </w:r>
            <w:r>
              <w:rPr>
                <w:rFonts w:ascii="Palatino Linotype" w:hAnsi="Palatino Linotype" w:cs="Arial"/>
                <w:b/>
                <w:sz w:val="22"/>
                <w:szCs w:val="22"/>
                <w:lang w:val="az-Latn-AZ"/>
              </w:rPr>
              <w:t>ə</w:t>
            </w:r>
            <w:r>
              <w:rPr>
                <w:rFonts w:ascii="Palatino Linotype" w:hAnsi="Palatino Linotype"/>
                <w:b/>
                <w:sz w:val="22"/>
                <w:szCs w:val="22"/>
                <w:lang w:val="az-Latn-AZ"/>
              </w:rPr>
              <w:t>l</w:t>
            </w:r>
            <w:r>
              <w:rPr>
                <w:rFonts w:ascii="Palatino Linotype" w:hAnsi="Palatino Linotype" w:cs="Arial"/>
                <w:b/>
                <w:sz w:val="22"/>
                <w:szCs w:val="22"/>
                <w:lang w:val="az-Latn-AZ"/>
              </w:rPr>
              <w:t>ə</w:t>
            </w:r>
            <w:r>
              <w:rPr>
                <w:rFonts w:ascii="Palatino Linotype" w:hAnsi="Palatino Linotype"/>
                <w:b/>
                <w:sz w:val="22"/>
                <w:szCs w:val="22"/>
                <w:lang w:val="az-Latn-AZ"/>
              </w:rPr>
              <w:t>ri</w:t>
            </w:r>
          </w:p>
          <w:p w14:paraId="2E8D39ED" w14:textId="77777777" w:rsidR="003D78E1" w:rsidRDefault="003D78E1">
            <w:pPr>
              <w:jc w:val="center"/>
              <w:rPr>
                <w:rFonts w:ascii="Palatino Linotype" w:hAnsi="Palatino Linotype" w:cs="Arial"/>
                <w:lang w:val="az-Latn-AZ"/>
              </w:rPr>
            </w:pPr>
          </w:p>
        </w:tc>
      </w:tr>
      <w:tr w:rsidR="003D78E1" w14:paraId="1E60C5F2" w14:textId="77777777">
        <w:trPr>
          <w:jc w:val="center"/>
        </w:trPr>
        <w:tc>
          <w:tcPr>
            <w:tcW w:w="9242" w:type="dxa"/>
            <w:gridSpan w:val="2"/>
          </w:tcPr>
          <w:p w14:paraId="0061F48B" w14:textId="77777777" w:rsidR="003D78E1" w:rsidRDefault="003D78E1">
            <w:pPr>
              <w:rPr>
                <w:rFonts w:ascii="Palatino Linotype" w:hAnsi="Palatino Linotype" w:cs="Arial"/>
                <w:sz w:val="2"/>
                <w:szCs w:val="2"/>
                <w:lang w:val="az-Latn-A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2"/>
              <w:gridCol w:w="2253"/>
              <w:gridCol w:w="2253"/>
              <w:gridCol w:w="2253"/>
            </w:tblGrid>
            <w:tr w:rsidR="003D78E1" w14:paraId="0F1E620E" w14:textId="77777777">
              <w:trPr>
                <w:jc w:val="center"/>
              </w:trPr>
              <w:tc>
                <w:tcPr>
                  <w:tcW w:w="2252" w:type="dxa"/>
                  <w:tcBorders>
                    <w:top w:val="single" w:sz="4" w:space="0" w:color="auto"/>
                    <w:left w:val="single" w:sz="4" w:space="0" w:color="auto"/>
                    <w:bottom w:val="single" w:sz="4" w:space="0" w:color="auto"/>
                    <w:right w:val="single" w:sz="4" w:space="0" w:color="auto"/>
                  </w:tcBorders>
                  <w:vAlign w:val="center"/>
                </w:tcPr>
                <w:p w14:paraId="48EF3ACF" w14:textId="77777777" w:rsidR="003D78E1" w:rsidRDefault="006713DF">
                  <w:pPr>
                    <w:pStyle w:val="StyleNormalWebPalatinoLinotype10ptBold"/>
                    <w:spacing w:before="0"/>
                    <w:rPr>
                      <w:sz w:val="20"/>
                      <w:szCs w:val="20"/>
                      <w:lang w:val="az-Latn-AZ"/>
                    </w:rPr>
                  </w:pPr>
                  <w:r>
                    <w:rPr>
                      <w:sz w:val="20"/>
                      <w:szCs w:val="20"/>
                      <w:lang w:val="az-Latn-AZ"/>
                    </w:rPr>
                    <w:t>S</w:t>
                  </w:r>
                  <w:r>
                    <w:rPr>
                      <w:caps w:val="0"/>
                      <w:sz w:val="20"/>
                      <w:szCs w:val="20"/>
                      <w:lang w:val="az-Latn-AZ"/>
                    </w:rPr>
                    <w:t>ıra nömrəsi</w:t>
                  </w:r>
                </w:p>
              </w:tc>
              <w:tc>
                <w:tcPr>
                  <w:tcW w:w="2253" w:type="dxa"/>
                  <w:tcBorders>
                    <w:top w:val="single" w:sz="4" w:space="0" w:color="auto"/>
                    <w:left w:val="single" w:sz="4" w:space="0" w:color="auto"/>
                    <w:bottom w:val="single" w:sz="4" w:space="0" w:color="auto"/>
                    <w:right w:val="single" w:sz="4" w:space="0" w:color="auto"/>
                  </w:tcBorders>
                  <w:vAlign w:val="center"/>
                </w:tcPr>
                <w:p w14:paraId="1CAFE787" w14:textId="77777777" w:rsidR="003D78E1" w:rsidRDefault="006713DF">
                  <w:pPr>
                    <w:contextualSpacing/>
                    <w:rPr>
                      <w:rFonts w:ascii="Palatino Linotype" w:hAnsi="Palatino Linotype"/>
                      <w:sz w:val="20"/>
                      <w:szCs w:val="20"/>
                      <w:lang w:val="az-Latn-AZ"/>
                    </w:rPr>
                  </w:pPr>
                  <w:r>
                    <w:rPr>
                      <w:rFonts w:ascii="Palatino Linotype" w:hAnsi="Palatino Linotype"/>
                      <w:sz w:val="20"/>
                      <w:szCs w:val="20"/>
                      <w:lang w:val="az-Latn-AZ"/>
                    </w:rPr>
                    <w:t>nəqliyyat vasitələrinin növü</w:t>
                  </w:r>
                </w:p>
              </w:tc>
              <w:tc>
                <w:tcPr>
                  <w:tcW w:w="2253" w:type="dxa"/>
                  <w:tcBorders>
                    <w:top w:val="single" w:sz="4" w:space="0" w:color="auto"/>
                    <w:left w:val="single" w:sz="4" w:space="0" w:color="auto"/>
                    <w:bottom w:val="single" w:sz="4" w:space="0" w:color="auto"/>
                    <w:right w:val="single" w:sz="4" w:space="0" w:color="auto"/>
                  </w:tcBorders>
                  <w:vAlign w:val="center"/>
                </w:tcPr>
                <w:p w14:paraId="2351DD1E" w14:textId="77777777" w:rsidR="003D78E1" w:rsidRDefault="006713DF">
                  <w:pPr>
                    <w:contextualSpacing/>
                    <w:rPr>
                      <w:rFonts w:ascii="Palatino Linotype" w:hAnsi="Palatino Linotype"/>
                      <w:sz w:val="20"/>
                      <w:szCs w:val="20"/>
                      <w:lang w:val="az-Latn-AZ"/>
                    </w:rPr>
                  </w:pPr>
                  <w:r>
                    <w:rPr>
                      <w:rFonts w:ascii="Palatino Linotype" w:hAnsi="Palatino Linotype"/>
                      <w:sz w:val="20"/>
                      <w:szCs w:val="20"/>
                      <w:lang w:val="az-Latn-AZ"/>
                    </w:rPr>
                    <w:t>Say</w:t>
                  </w:r>
                </w:p>
              </w:tc>
              <w:tc>
                <w:tcPr>
                  <w:tcW w:w="2253" w:type="dxa"/>
                  <w:tcBorders>
                    <w:top w:val="single" w:sz="4" w:space="0" w:color="auto"/>
                    <w:left w:val="single" w:sz="4" w:space="0" w:color="auto"/>
                    <w:bottom w:val="single" w:sz="4" w:space="0" w:color="auto"/>
                    <w:right w:val="single" w:sz="4" w:space="0" w:color="auto"/>
                  </w:tcBorders>
                  <w:vAlign w:val="center"/>
                </w:tcPr>
                <w:p w14:paraId="169C8EC9" w14:textId="77777777" w:rsidR="003D78E1" w:rsidRDefault="006713DF">
                  <w:pPr>
                    <w:contextualSpacing/>
                    <w:rPr>
                      <w:rFonts w:ascii="Palatino Linotype" w:hAnsi="Palatino Linotype"/>
                      <w:sz w:val="20"/>
                      <w:szCs w:val="20"/>
                      <w:lang w:val="az-Latn-AZ"/>
                    </w:rPr>
                  </w:pPr>
                  <w:r>
                    <w:rPr>
                      <w:rFonts w:ascii="Palatino Linotype" w:hAnsi="Palatino Linotype"/>
                      <w:sz w:val="20"/>
                      <w:szCs w:val="20"/>
                      <w:lang w:val="az-Latn-AZ"/>
                    </w:rPr>
                    <w:t>Marka</w:t>
                  </w:r>
                </w:p>
              </w:tc>
            </w:tr>
            <w:tr w:rsidR="003D78E1" w14:paraId="24377CA1" w14:textId="77777777">
              <w:trPr>
                <w:jc w:val="center"/>
              </w:trPr>
              <w:tc>
                <w:tcPr>
                  <w:tcW w:w="2252" w:type="dxa"/>
                  <w:tcBorders>
                    <w:top w:val="single" w:sz="4" w:space="0" w:color="auto"/>
                    <w:left w:val="single" w:sz="4" w:space="0" w:color="auto"/>
                    <w:bottom w:val="single" w:sz="4" w:space="0" w:color="auto"/>
                    <w:right w:val="single" w:sz="4" w:space="0" w:color="auto"/>
                  </w:tcBorders>
                </w:tcPr>
                <w:p w14:paraId="1BA46CEF" w14:textId="77777777" w:rsidR="003D78E1" w:rsidRDefault="006713DF">
                  <w:pPr>
                    <w:pStyle w:val="NormalWeb"/>
                    <w:spacing w:after="120"/>
                    <w:jc w:val="center"/>
                    <w:rPr>
                      <w:rFonts w:ascii="Palatino Linotype" w:hAnsi="Palatino Linotype"/>
                      <w:sz w:val="20"/>
                      <w:szCs w:val="20"/>
                      <w:lang w:val="az-Latn-AZ"/>
                    </w:rPr>
                  </w:pPr>
                  <w:r>
                    <w:rPr>
                      <w:rFonts w:ascii="Palatino Linotype" w:hAnsi="Palatino Linotype"/>
                      <w:sz w:val="20"/>
                      <w:szCs w:val="20"/>
                      <w:lang w:val="az-Latn-AZ"/>
                    </w:rPr>
                    <w:t>1</w:t>
                  </w:r>
                </w:p>
              </w:tc>
              <w:tc>
                <w:tcPr>
                  <w:tcW w:w="2253" w:type="dxa"/>
                  <w:tcBorders>
                    <w:top w:val="single" w:sz="4" w:space="0" w:color="auto"/>
                    <w:left w:val="single" w:sz="4" w:space="0" w:color="auto"/>
                    <w:bottom w:val="single" w:sz="4" w:space="0" w:color="auto"/>
                    <w:right w:val="single" w:sz="4" w:space="0" w:color="auto"/>
                  </w:tcBorders>
                </w:tcPr>
                <w:p w14:paraId="0DF3C8FF" w14:textId="77777777" w:rsidR="003D78E1" w:rsidRDefault="006713DF">
                  <w:pPr>
                    <w:pStyle w:val="NormalWeb"/>
                    <w:spacing w:after="120"/>
                    <w:rPr>
                      <w:rFonts w:ascii="Palatino Linotype" w:hAnsi="Palatino Linotype"/>
                      <w:sz w:val="20"/>
                      <w:szCs w:val="20"/>
                      <w:lang w:val="az-Latn-AZ"/>
                    </w:rPr>
                  </w:pPr>
                  <w:r>
                    <w:rPr>
                      <w:rFonts w:ascii="Palatino Linotype" w:hAnsi="Palatino Linotype"/>
                      <w:sz w:val="20"/>
                      <w:szCs w:val="20"/>
                      <w:lang w:val="az-Latn-AZ"/>
                    </w:rPr>
                    <w:t>Minik avtomobilləri</w:t>
                  </w:r>
                </w:p>
              </w:tc>
              <w:tc>
                <w:tcPr>
                  <w:tcW w:w="2253" w:type="dxa"/>
                  <w:tcBorders>
                    <w:top w:val="single" w:sz="4" w:space="0" w:color="auto"/>
                    <w:left w:val="single" w:sz="4" w:space="0" w:color="auto"/>
                    <w:bottom w:val="single" w:sz="4" w:space="0" w:color="auto"/>
                    <w:right w:val="single" w:sz="4" w:space="0" w:color="auto"/>
                  </w:tcBorders>
                </w:tcPr>
                <w:p w14:paraId="5C728CA4" w14:textId="77777777" w:rsidR="003D78E1" w:rsidRDefault="003D78E1">
                  <w:pPr>
                    <w:rPr>
                      <w:rFonts w:ascii="Palatino Linotype" w:hAnsi="Palatino Linotype" w:cs="Arial"/>
                      <w:lang w:val="az-Latn-AZ"/>
                    </w:rPr>
                  </w:pPr>
                </w:p>
              </w:tc>
              <w:tc>
                <w:tcPr>
                  <w:tcW w:w="2253" w:type="dxa"/>
                  <w:tcBorders>
                    <w:top w:val="single" w:sz="4" w:space="0" w:color="auto"/>
                    <w:left w:val="single" w:sz="4" w:space="0" w:color="auto"/>
                    <w:bottom w:val="single" w:sz="4" w:space="0" w:color="auto"/>
                    <w:right w:val="single" w:sz="4" w:space="0" w:color="auto"/>
                  </w:tcBorders>
                </w:tcPr>
                <w:p w14:paraId="318A5DA6" w14:textId="77777777" w:rsidR="003D78E1" w:rsidRDefault="003D78E1">
                  <w:pPr>
                    <w:rPr>
                      <w:rFonts w:ascii="Palatino Linotype" w:hAnsi="Palatino Linotype" w:cs="Arial"/>
                      <w:lang w:val="az-Latn-AZ"/>
                    </w:rPr>
                  </w:pPr>
                </w:p>
              </w:tc>
            </w:tr>
            <w:tr w:rsidR="003D78E1" w14:paraId="7301A12D" w14:textId="77777777">
              <w:trPr>
                <w:jc w:val="center"/>
              </w:trPr>
              <w:tc>
                <w:tcPr>
                  <w:tcW w:w="2252" w:type="dxa"/>
                  <w:tcBorders>
                    <w:top w:val="single" w:sz="4" w:space="0" w:color="auto"/>
                    <w:left w:val="single" w:sz="4" w:space="0" w:color="auto"/>
                    <w:bottom w:val="single" w:sz="4" w:space="0" w:color="auto"/>
                    <w:right w:val="single" w:sz="4" w:space="0" w:color="auto"/>
                  </w:tcBorders>
                </w:tcPr>
                <w:p w14:paraId="7FB4DF5C" w14:textId="77777777" w:rsidR="003D78E1" w:rsidRDefault="006713DF">
                  <w:pPr>
                    <w:pStyle w:val="NormalWeb"/>
                    <w:spacing w:after="120"/>
                    <w:jc w:val="center"/>
                    <w:rPr>
                      <w:rFonts w:ascii="Palatino Linotype" w:hAnsi="Palatino Linotype"/>
                      <w:sz w:val="20"/>
                      <w:szCs w:val="20"/>
                      <w:lang w:val="az-Latn-AZ"/>
                    </w:rPr>
                  </w:pPr>
                  <w:r>
                    <w:rPr>
                      <w:rFonts w:ascii="Palatino Linotype" w:hAnsi="Palatino Linotype"/>
                      <w:sz w:val="20"/>
                      <w:szCs w:val="20"/>
                      <w:lang w:val="az-Latn-AZ"/>
                    </w:rPr>
                    <w:t>2</w:t>
                  </w:r>
                </w:p>
              </w:tc>
              <w:tc>
                <w:tcPr>
                  <w:tcW w:w="2253" w:type="dxa"/>
                  <w:tcBorders>
                    <w:top w:val="single" w:sz="4" w:space="0" w:color="auto"/>
                    <w:left w:val="single" w:sz="4" w:space="0" w:color="auto"/>
                    <w:bottom w:val="single" w:sz="4" w:space="0" w:color="auto"/>
                    <w:right w:val="single" w:sz="4" w:space="0" w:color="auto"/>
                  </w:tcBorders>
                </w:tcPr>
                <w:p w14:paraId="58E9D970" w14:textId="77777777" w:rsidR="003D78E1" w:rsidRDefault="006713DF">
                  <w:pPr>
                    <w:pStyle w:val="NormalWeb"/>
                    <w:spacing w:after="120"/>
                    <w:rPr>
                      <w:rFonts w:ascii="Palatino Linotype" w:hAnsi="Palatino Linotype"/>
                      <w:sz w:val="20"/>
                      <w:szCs w:val="20"/>
                      <w:lang w:val="az-Latn-AZ"/>
                    </w:rPr>
                  </w:pPr>
                  <w:r>
                    <w:rPr>
                      <w:rFonts w:ascii="Palatino Linotype" w:hAnsi="Palatino Linotype"/>
                      <w:sz w:val="20"/>
                      <w:szCs w:val="20"/>
                      <w:lang w:val="az-Latn-AZ"/>
                    </w:rPr>
                    <w:t>Yük avtomobilləri</w:t>
                  </w:r>
                </w:p>
              </w:tc>
              <w:tc>
                <w:tcPr>
                  <w:tcW w:w="2253" w:type="dxa"/>
                  <w:tcBorders>
                    <w:top w:val="single" w:sz="4" w:space="0" w:color="auto"/>
                    <w:left w:val="single" w:sz="4" w:space="0" w:color="auto"/>
                    <w:bottom w:val="single" w:sz="4" w:space="0" w:color="auto"/>
                    <w:right w:val="single" w:sz="4" w:space="0" w:color="auto"/>
                  </w:tcBorders>
                </w:tcPr>
                <w:p w14:paraId="1E4771D6" w14:textId="77777777" w:rsidR="003D78E1" w:rsidRDefault="003D78E1">
                  <w:pPr>
                    <w:rPr>
                      <w:rFonts w:ascii="Palatino Linotype" w:hAnsi="Palatino Linotype" w:cs="Arial"/>
                      <w:lang w:val="az-Latn-AZ"/>
                    </w:rPr>
                  </w:pPr>
                </w:p>
              </w:tc>
              <w:tc>
                <w:tcPr>
                  <w:tcW w:w="2253" w:type="dxa"/>
                  <w:tcBorders>
                    <w:top w:val="single" w:sz="4" w:space="0" w:color="auto"/>
                    <w:left w:val="single" w:sz="4" w:space="0" w:color="auto"/>
                    <w:bottom w:val="single" w:sz="4" w:space="0" w:color="auto"/>
                    <w:right w:val="single" w:sz="4" w:space="0" w:color="auto"/>
                  </w:tcBorders>
                </w:tcPr>
                <w:p w14:paraId="35E6D18B" w14:textId="77777777" w:rsidR="003D78E1" w:rsidRDefault="003D78E1">
                  <w:pPr>
                    <w:rPr>
                      <w:rFonts w:ascii="Palatino Linotype" w:hAnsi="Palatino Linotype" w:cs="Arial"/>
                      <w:lang w:val="az-Latn-AZ"/>
                    </w:rPr>
                  </w:pPr>
                </w:p>
              </w:tc>
            </w:tr>
            <w:tr w:rsidR="003D78E1" w14:paraId="7D8E0E10" w14:textId="77777777">
              <w:trPr>
                <w:jc w:val="center"/>
              </w:trPr>
              <w:tc>
                <w:tcPr>
                  <w:tcW w:w="2252" w:type="dxa"/>
                  <w:tcBorders>
                    <w:top w:val="single" w:sz="4" w:space="0" w:color="auto"/>
                    <w:left w:val="single" w:sz="4" w:space="0" w:color="auto"/>
                    <w:bottom w:val="single" w:sz="4" w:space="0" w:color="auto"/>
                    <w:right w:val="single" w:sz="4" w:space="0" w:color="auto"/>
                  </w:tcBorders>
                </w:tcPr>
                <w:p w14:paraId="209139D4" w14:textId="77777777" w:rsidR="003D78E1" w:rsidRDefault="006713DF">
                  <w:pPr>
                    <w:pStyle w:val="NormalWeb"/>
                    <w:spacing w:after="120"/>
                    <w:jc w:val="center"/>
                    <w:rPr>
                      <w:rFonts w:ascii="Palatino Linotype" w:hAnsi="Palatino Linotype"/>
                      <w:sz w:val="20"/>
                      <w:szCs w:val="20"/>
                      <w:lang w:val="az-Latn-AZ"/>
                    </w:rPr>
                  </w:pPr>
                  <w:r>
                    <w:rPr>
                      <w:rFonts w:ascii="Palatino Linotype" w:hAnsi="Palatino Linotype"/>
                      <w:sz w:val="20"/>
                      <w:szCs w:val="20"/>
                      <w:lang w:val="az-Latn-AZ"/>
                    </w:rPr>
                    <w:t>3</w:t>
                  </w:r>
                </w:p>
              </w:tc>
              <w:tc>
                <w:tcPr>
                  <w:tcW w:w="2253" w:type="dxa"/>
                  <w:tcBorders>
                    <w:top w:val="single" w:sz="4" w:space="0" w:color="auto"/>
                    <w:left w:val="single" w:sz="4" w:space="0" w:color="auto"/>
                    <w:bottom w:val="single" w:sz="4" w:space="0" w:color="auto"/>
                    <w:right w:val="single" w:sz="4" w:space="0" w:color="auto"/>
                  </w:tcBorders>
                </w:tcPr>
                <w:p w14:paraId="7E6444DE" w14:textId="77777777" w:rsidR="003D78E1" w:rsidRDefault="006713DF">
                  <w:pPr>
                    <w:pStyle w:val="StyleNormalWebPalatinoLinotype10ptBold"/>
                    <w:jc w:val="both"/>
                    <w:rPr>
                      <w:b w:val="0"/>
                      <w:sz w:val="20"/>
                      <w:szCs w:val="20"/>
                      <w:lang w:val="az-Latn-AZ"/>
                    </w:rPr>
                  </w:pPr>
                  <w:r>
                    <w:rPr>
                      <w:b w:val="0"/>
                      <w:caps w:val="0"/>
                      <w:sz w:val="20"/>
                      <w:szCs w:val="20"/>
                      <w:lang w:val="az-Latn-AZ"/>
                    </w:rPr>
                    <w:t>digər nəqliyyat vasitələri</w:t>
                  </w:r>
                </w:p>
              </w:tc>
              <w:tc>
                <w:tcPr>
                  <w:tcW w:w="2253" w:type="dxa"/>
                  <w:tcBorders>
                    <w:top w:val="single" w:sz="4" w:space="0" w:color="auto"/>
                    <w:left w:val="single" w:sz="4" w:space="0" w:color="auto"/>
                    <w:bottom w:val="single" w:sz="4" w:space="0" w:color="auto"/>
                    <w:right w:val="single" w:sz="4" w:space="0" w:color="auto"/>
                  </w:tcBorders>
                </w:tcPr>
                <w:p w14:paraId="67B2E418" w14:textId="77777777" w:rsidR="003D78E1" w:rsidRDefault="003D78E1">
                  <w:pPr>
                    <w:rPr>
                      <w:rFonts w:ascii="Palatino Linotype" w:hAnsi="Palatino Linotype" w:cs="Arial"/>
                      <w:lang w:val="az-Latn-AZ"/>
                    </w:rPr>
                  </w:pPr>
                </w:p>
              </w:tc>
              <w:tc>
                <w:tcPr>
                  <w:tcW w:w="2253" w:type="dxa"/>
                  <w:tcBorders>
                    <w:top w:val="single" w:sz="4" w:space="0" w:color="auto"/>
                    <w:left w:val="single" w:sz="4" w:space="0" w:color="auto"/>
                    <w:bottom w:val="single" w:sz="4" w:space="0" w:color="auto"/>
                    <w:right w:val="single" w:sz="4" w:space="0" w:color="auto"/>
                  </w:tcBorders>
                </w:tcPr>
                <w:p w14:paraId="54E558D7" w14:textId="77777777" w:rsidR="003D78E1" w:rsidRDefault="003D78E1">
                  <w:pPr>
                    <w:rPr>
                      <w:rFonts w:ascii="Palatino Linotype" w:hAnsi="Palatino Linotype" w:cs="Arial"/>
                      <w:lang w:val="az-Latn-AZ"/>
                    </w:rPr>
                  </w:pPr>
                </w:p>
              </w:tc>
            </w:tr>
          </w:tbl>
          <w:p w14:paraId="4DBE7379" w14:textId="77777777" w:rsidR="003D78E1" w:rsidRDefault="003D78E1">
            <w:pPr>
              <w:rPr>
                <w:rFonts w:ascii="Palatino Linotype" w:hAnsi="Palatino Linotype" w:cs="Arial"/>
                <w:sz w:val="2"/>
                <w:szCs w:val="2"/>
                <w:lang w:val="az-Latn-AZ"/>
              </w:rPr>
            </w:pPr>
          </w:p>
        </w:tc>
      </w:tr>
      <w:tr w:rsidR="003D78E1" w14:paraId="2EE9921A" w14:textId="77777777">
        <w:trPr>
          <w:jc w:val="center"/>
        </w:trPr>
        <w:tc>
          <w:tcPr>
            <w:tcW w:w="4621" w:type="dxa"/>
          </w:tcPr>
          <w:p w14:paraId="0196985B" w14:textId="77777777" w:rsidR="003D78E1" w:rsidRDefault="003D78E1">
            <w:pPr>
              <w:rPr>
                <w:rFonts w:ascii="Palatino Linotype" w:hAnsi="Palatino Linotype" w:cs="Arial"/>
                <w:lang w:val="az-Latn-AZ"/>
              </w:rPr>
            </w:pPr>
          </w:p>
        </w:tc>
        <w:tc>
          <w:tcPr>
            <w:tcW w:w="4621" w:type="dxa"/>
          </w:tcPr>
          <w:p w14:paraId="095F7A75" w14:textId="77777777" w:rsidR="003D78E1" w:rsidRDefault="003D78E1">
            <w:pPr>
              <w:rPr>
                <w:rFonts w:ascii="Palatino Linotype" w:hAnsi="Palatino Linotype" w:cs="Arial"/>
                <w:lang w:val="az-Latn-AZ"/>
              </w:rPr>
            </w:pPr>
          </w:p>
        </w:tc>
      </w:tr>
      <w:tr w:rsidR="003D78E1" w14:paraId="50D02219" w14:textId="77777777">
        <w:trPr>
          <w:jc w:val="center"/>
        </w:trPr>
        <w:tc>
          <w:tcPr>
            <w:tcW w:w="9242" w:type="dxa"/>
            <w:gridSpan w:val="2"/>
          </w:tcPr>
          <w:p w14:paraId="5196CC3E" w14:textId="77777777" w:rsidR="003D78E1" w:rsidRDefault="006713DF">
            <w:pPr>
              <w:rPr>
                <w:rFonts w:ascii="Palatino Linotype" w:hAnsi="Palatino Linotype"/>
                <w:lang w:val="az-Latn-AZ"/>
              </w:rPr>
            </w:pPr>
            <w:r>
              <w:rPr>
                <w:rFonts w:ascii="Palatino Linotype" w:hAnsi="Palatino Linotype"/>
                <w:sz w:val="22"/>
                <w:szCs w:val="22"/>
                <w:lang w:val="az-Latn-AZ"/>
              </w:rPr>
              <w:t xml:space="preserve">Əmlakın haqqında təqdim etdiyim </w:t>
            </w:r>
          </w:p>
          <w:p w14:paraId="21265216" w14:textId="77777777" w:rsidR="003D78E1" w:rsidRDefault="006713DF">
            <w:pPr>
              <w:rPr>
                <w:rFonts w:ascii="Palatino Linotype" w:hAnsi="Palatino Linotype"/>
                <w:lang w:val="az-Latn-AZ"/>
              </w:rPr>
            </w:pPr>
            <w:r>
              <w:rPr>
                <w:rFonts w:ascii="Palatino Linotype" w:hAnsi="Palatino Linotype"/>
                <w:sz w:val="22"/>
                <w:szCs w:val="22"/>
                <w:lang w:val="az-Latn-AZ"/>
              </w:rPr>
              <w:t xml:space="preserve">məlumatın düzgünlüyünü </w:t>
            </w:r>
          </w:p>
          <w:p w14:paraId="5627D2D5" w14:textId="77777777" w:rsidR="003D78E1" w:rsidRDefault="006713DF">
            <w:pPr>
              <w:rPr>
                <w:rFonts w:ascii="Palatino Linotype" w:hAnsi="Palatino Linotype" w:cs="Arial"/>
                <w:lang w:val="az-Latn-AZ"/>
              </w:rPr>
            </w:pPr>
            <w:r>
              <w:rPr>
                <w:rFonts w:ascii="Palatino Linotype" w:hAnsi="Palatino Linotype"/>
                <w:sz w:val="22"/>
                <w:szCs w:val="22"/>
                <w:lang w:val="az-Latn-AZ"/>
              </w:rPr>
              <w:t>təsdiq edirəm:</w:t>
            </w:r>
          </w:p>
        </w:tc>
      </w:tr>
      <w:tr w:rsidR="003D78E1" w14:paraId="60683ACA" w14:textId="77777777">
        <w:trPr>
          <w:jc w:val="center"/>
        </w:trPr>
        <w:tc>
          <w:tcPr>
            <w:tcW w:w="4621" w:type="dxa"/>
          </w:tcPr>
          <w:p w14:paraId="5BB9086D" w14:textId="77777777" w:rsidR="003D78E1" w:rsidRDefault="003D78E1">
            <w:pPr>
              <w:rPr>
                <w:rFonts w:ascii="Palatino Linotype" w:hAnsi="Palatino Linotype" w:cs="Arial"/>
                <w:lang w:val="az-Latn-AZ"/>
              </w:rPr>
            </w:pPr>
          </w:p>
        </w:tc>
        <w:tc>
          <w:tcPr>
            <w:tcW w:w="4621" w:type="dxa"/>
          </w:tcPr>
          <w:p w14:paraId="6485144A" w14:textId="77777777" w:rsidR="003D78E1" w:rsidRDefault="003D78E1">
            <w:pPr>
              <w:rPr>
                <w:rFonts w:ascii="Palatino Linotype" w:hAnsi="Palatino Linotype" w:cs="Arial"/>
                <w:lang w:val="az-Latn-AZ"/>
              </w:rPr>
            </w:pPr>
          </w:p>
        </w:tc>
      </w:tr>
      <w:tr w:rsidR="003D78E1" w14:paraId="4D072BA3" w14:textId="77777777">
        <w:trPr>
          <w:jc w:val="center"/>
        </w:trPr>
        <w:tc>
          <w:tcPr>
            <w:tcW w:w="4621" w:type="dxa"/>
          </w:tcPr>
          <w:p w14:paraId="19A44468" w14:textId="77777777" w:rsidR="003D78E1" w:rsidRDefault="003D78E1">
            <w:pPr>
              <w:rPr>
                <w:rFonts w:ascii="Palatino Linotype" w:hAnsi="Palatino Linotype" w:cs="Arial"/>
                <w:lang w:val="az-Latn-AZ"/>
              </w:rPr>
            </w:pPr>
          </w:p>
        </w:tc>
        <w:tc>
          <w:tcPr>
            <w:tcW w:w="4621" w:type="dxa"/>
          </w:tcPr>
          <w:p w14:paraId="4DE10845" w14:textId="77777777" w:rsidR="003D78E1" w:rsidRDefault="006713DF">
            <w:pPr>
              <w:jc w:val="center"/>
              <w:rPr>
                <w:rFonts w:ascii="Palatino Linotype" w:hAnsi="Palatino Linotype" w:cs="Arial"/>
                <w:lang w:val="az-Latn-AZ"/>
              </w:rPr>
            </w:pPr>
            <w:r>
              <w:rPr>
                <w:rFonts w:ascii="Palatino Linotype" w:hAnsi="Palatino Linotype" w:cs="Arial"/>
                <w:sz w:val="22"/>
                <w:szCs w:val="22"/>
                <w:lang w:val="az-Latn-AZ"/>
              </w:rPr>
              <w:t>______________________</w:t>
            </w:r>
          </w:p>
        </w:tc>
      </w:tr>
      <w:tr w:rsidR="003D78E1" w14:paraId="02844AD4" w14:textId="77777777">
        <w:trPr>
          <w:jc w:val="center"/>
        </w:trPr>
        <w:tc>
          <w:tcPr>
            <w:tcW w:w="4621" w:type="dxa"/>
          </w:tcPr>
          <w:p w14:paraId="2721EDA0" w14:textId="77777777" w:rsidR="003D78E1" w:rsidRDefault="003D78E1">
            <w:pPr>
              <w:rPr>
                <w:rFonts w:ascii="Palatino Linotype" w:hAnsi="Palatino Linotype" w:cs="Arial"/>
                <w:lang w:val="az-Latn-AZ"/>
              </w:rPr>
            </w:pPr>
          </w:p>
        </w:tc>
        <w:tc>
          <w:tcPr>
            <w:tcW w:w="4621" w:type="dxa"/>
          </w:tcPr>
          <w:p w14:paraId="5BA5CBB2" w14:textId="77777777" w:rsidR="003D78E1" w:rsidRDefault="006713DF">
            <w:pPr>
              <w:jc w:val="center"/>
              <w:rPr>
                <w:rFonts w:ascii="Palatino Linotype" w:hAnsi="Palatino Linotype" w:cs="Arial"/>
                <w:sz w:val="16"/>
                <w:szCs w:val="16"/>
                <w:lang w:val="az-Latn-AZ"/>
              </w:rPr>
            </w:pPr>
            <w:r>
              <w:rPr>
                <w:rFonts w:ascii="Palatino Linotype" w:hAnsi="Palatino Linotype"/>
                <w:sz w:val="16"/>
                <w:szCs w:val="16"/>
                <w:lang w:val="az-Latn-AZ"/>
              </w:rPr>
              <w:t>(namizədin imzası)</w:t>
            </w:r>
          </w:p>
        </w:tc>
      </w:tr>
      <w:tr w:rsidR="003D78E1" w14:paraId="788CB484" w14:textId="77777777">
        <w:trPr>
          <w:jc w:val="center"/>
        </w:trPr>
        <w:tc>
          <w:tcPr>
            <w:tcW w:w="4621" w:type="dxa"/>
          </w:tcPr>
          <w:p w14:paraId="28374E5B" w14:textId="77777777" w:rsidR="003D78E1" w:rsidRDefault="003D78E1">
            <w:pPr>
              <w:rPr>
                <w:rFonts w:ascii="Palatino Linotype" w:hAnsi="Palatino Linotype" w:cs="Arial"/>
                <w:lang w:val="az-Latn-AZ"/>
              </w:rPr>
            </w:pPr>
          </w:p>
        </w:tc>
        <w:tc>
          <w:tcPr>
            <w:tcW w:w="4621" w:type="dxa"/>
          </w:tcPr>
          <w:p w14:paraId="6CC5BA65" w14:textId="77777777" w:rsidR="003D78E1" w:rsidRDefault="006713DF">
            <w:pPr>
              <w:jc w:val="center"/>
              <w:rPr>
                <w:rFonts w:ascii="Palatino Linotype" w:hAnsi="Palatino Linotype" w:cs="Arial"/>
                <w:lang w:val="az-Latn-AZ"/>
              </w:rPr>
            </w:pPr>
            <w:r>
              <w:rPr>
                <w:rFonts w:ascii="Palatino Linotype" w:hAnsi="Palatino Linotype" w:cs="Arial"/>
                <w:sz w:val="22"/>
                <w:szCs w:val="22"/>
                <w:lang w:val="az-Latn-AZ"/>
              </w:rPr>
              <w:t>______________________</w:t>
            </w:r>
          </w:p>
        </w:tc>
      </w:tr>
      <w:tr w:rsidR="003D78E1" w14:paraId="3F10CEB6" w14:textId="77777777">
        <w:trPr>
          <w:jc w:val="center"/>
        </w:trPr>
        <w:tc>
          <w:tcPr>
            <w:tcW w:w="4621" w:type="dxa"/>
          </w:tcPr>
          <w:p w14:paraId="48F627A9" w14:textId="77777777" w:rsidR="003D78E1" w:rsidRDefault="003D78E1">
            <w:pPr>
              <w:rPr>
                <w:rFonts w:ascii="Palatino Linotype" w:hAnsi="Palatino Linotype" w:cs="Arial"/>
                <w:lang w:val="az-Latn-AZ"/>
              </w:rPr>
            </w:pPr>
          </w:p>
        </w:tc>
        <w:tc>
          <w:tcPr>
            <w:tcW w:w="4621" w:type="dxa"/>
          </w:tcPr>
          <w:p w14:paraId="265C540A" w14:textId="77777777" w:rsidR="003D78E1" w:rsidRDefault="006713DF">
            <w:pPr>
              <w:jc w:val="center"/>
              <w:rPr>
                <w:rFonts w:ascii="Palatino Linotype" w:hAnsi="Palatino Linotype" w:cs="Arial"/>
                <w:sz w:val="16"/>
                <w:szCs w:val="16"/>
                <w:lang w:val="az-Latn-AZ"/>
              </w:rPr>
            </w:pPr>
            <w:r>
              <w:rPr>
                <w:rFonts w:ascii="Palatino Linotype" w:hAnsi="Palatino Linotype"/>
                <w:sz w:val="16"/>
                <w:szCs w:val="16"/>
                <w:lang w:val="az-Latn-AZ"/>
              </w:rPr>
              <w:t>(tarix)</w:t>
            </w:r>
          </w:p>
        </w:tc>
      </w:tr>
    </w:tbl>
    <w:p w14:paraId="02D6F61C" w14:textId="77777777" w:rsidR="003D78E1" w:rsidRDefault="003D78E1">
      <w:pPr>
        <w:rPr>
          <w:rFonts w:ascii="Palatino Linotype" w:hAnsi="Palatino Linotype" w:cs="Arial"/>
          <w:lang w:val="az-Latn-AZ"/>
        </w:rPr>
      </w:pPr>
    </w:p>
    <w:p w14:paraId="0BAC496C" w14:textId="77777777" w:rsidR="003D78E1" w:rsidRDefault="006713DF">
      <w:pPr>
        <w:pStyle w:val="Heading1"/>
        <w:ind w:firstLine="0"/>
        <w:rPr>
          <w:rFonts w:ascii="Palatino Linotype" w:hAnsi="Palatino Linotype"/>
          <w:sz w:val="22"/>
          <w:szCs w:val="22"/>
        </w:rPr>
      </w:pPr>
      <w:r>
        <w:rPr>
          <w:rFonts w:ascii="Palatino Linotype" w:hAnsi="Palatino Linotype"/>
        </w:rPr>
        <w:br w:type="page"/>
      </w:r>
      <w:hyperlink w:anchor="_top" w:history="1">
        <w:r>
          <w:rPr>
            <w:rStyle w:val="Hyperlink"/>
            <w:sz w:val="22"/>
            <w:szCs w:val="22"/>
          </w:rPr>
          <w:t>İSTİFADƏ OLUNMUŞ MƏNBƏ SƏNƏDLƏRİNİN SİYAHISI</w:t>
        </w:r>
      </w:hyperlink>
    </w:p>
    <w:p w14:paraId="6B895F05" w14:textId="77777777" w:rsidR="003D78E1" w:rsidRDefault="003D78E1">
      <w:pPr>
        <w:pStyle w:val="Heading1"/>
        <w:rPr>
          <w:rFonts w:ascii="Palatino Linotype" w:hAnsi="Palatino Linotype"/>
          <w:b w:val="0"/>
          <w:caps/>
          <w:sz w:val="22"/>
          <w:szCs w:val="22"/>
        </w:rPr>
      </w:pPr>
    </w:p>
    <w:p w14:paraId="100F28CA" w14:textId="77777777" w:rsidR="003D78E1" w:rsidRDefault="006713DF">
      <w:pPr>
        <w:pStyle w:val="Heading1"/>
        <w:jc w:val="both"/>
        <w:rPr>
          <w:rFonts w:ascii="Palatino Linotype" w:hAnsi="Palatino Linotype"/>
          <w:sz w:val="20"/>
        </w:rPr>
      </w:pPr>
      <w:bookmarkStart w:id="339" w:name="tesdiq"/>
      <w:r>
        <w:rPr>
          <w:rFonts w:ascii="Palatino Linotype" w:hAnsi="Palatino Linotype"/>
          <w:b w:val="0"/>
          <w:sz w:val="20"/>
        </w:rPr>
        <w:t>27 may 2003-cü il tarixli  461-IIQ nömrəli “Azərbaycan Respublikasinin Seçki Məcəlləsinin təsdiq edilməsi və qüvvəyə minməsi haqqinda” Azərbaycan Respublikasinin Qanunu ilə təsdiq edilmişdir.</w:t>
      </w:r>
      <w:bookmarkEnd w:id="339"/>
      <w:r>
        <w:rPr>
          <w:rFonts w:ascii="Palatino Linotype" w:hAnsi="Palatino Linotype"/>
          <w:sz w:val="20"/>
        </w:rPr>
        <w:t xml:space="preserve"> (Azərbaycan Respublikasinin qanunvericilik toplusu, 2003-ci il, № 6, maddə 274)</w:t>
      </w:r>
    </w:p>
    <w:p w14:paraId="309C79D1" w14:textId="77777777" w:rsidR="003D78E1" w:rsidRDefault="006713DF">
      <w:pPr>
        <w:spacing w:after="120"/>
        <w:ind w:firstLine="540"/>
        <w:jc w:val="both"/>
        <w:rPr>
          <w:rFonts w:ascii="Palatino Linotype" w:hAnsi="Palatino Linotype"/>
          <w:b/>
          <w:sz w:val="20"/>
          <w:szCs w:val="20"/>
          <w:lang w:val="az-Latn-AZ"/>
        </w:rPr>
      </w:pPr>
      <w:r>
        <w:rPr>
          <w:rFonts w:ascii="Palatino Linotype" w:hAnsi="Palatino Linotype"/>
          <w:b/>
          <w:sz w:val="20"/>
          <w:szCs w:val="20"/>
          <w:lang w:val="az-Latn-AZ"/>
        </w:rPr>
        <w:t>Məcəlləyə əlavə və dəyişikliklər etmiş qanunlar</w:t>
      </w:r>
    </w:p>
    <w:p w14:paraId="7DFA15BF" w14:textId="77777777" w:rsidR="003D78E1" w:rsidRDefault="006713DF">
      <w:pPr>
        <w:pStyle w:val="EndnoteText"/>
        <w:numPr>
          <w:ilvl w:val="0"/>
          <w:numId w:val="38"/>
        </w:numPr>
        <w:tabs>
          <w:tab w:val="clear" w:pos="360"/>
          <w:tab w:val="num" w:pos="540"/>
        </w:tabs>
        <w:spacing w:after="120"/>
        <w:ind w:left="540"/>
        <w:jc w:val="both"/>
        <w:rPr>
          <w:rFonts w:ascii="Palatino Linotype" w:hAnsi="Palatino Linotype"/>
          <w:lang w:val="az-Latn-AZ"/>
        </w:rPr>
      </w:pPr>
      <w:r>
        <w:rPr>
          <w:rFonts w:ascii="Palatino Linotype" w:hAnsi="Palatino Linotype"/>
          <w:lang w:val="az-Latn-AZ"/>
        </w:rPr>
        <w:t>11 noyabr 2003-cü il tarixli 516-IIQD nömrəli “Azərbaycan Respublikasının Seçki Məcəlləsinə dəyişiklik edilməsi haqqında” Azərbaycan Respublikasının Qanunu (</w:t>
      </w:r>
      <w:r>
        <w:rPr>
          <w:rFonts w:ascii="Palatino Linotype" w:hAnsi="Palatino Linotype"/>
          <w:b/>
          <w:lang w:val="az-Latn-AZ"/>
        </w:rPr>
        <w:t>Azərbaycan Respublikasının qanunvericilik toplusu, 2003-cü il, № 12, maddə 680</w:t>
      </w:r>
      <w:r>
        <w:rPr>
          <w:rFonts w:ascii="Palatino Linotype" w:hAnsi="Palatino Linotype"/>
          <w:lang w:val="az-Latn-AZ"/>
        </w:rPr>
        <w:t>)</w:t>
      </w:r>
    </w:p>
    <w:p w14:paraId="7E2143E2" w14:textId="77777777" w:rsidR="003D78E1" w:rsidRDefault="006713DF">
      <w:pPr>
        <w:pStyle w:val="EndnoteText"/>
        <w:numPr>
          <w:ilvl w:val="0"/>
          <w:numId w:val="38"/>
        </w:numPr>
        <w:tabs>
          <w:tab w:val="clear" w:pos="360"/>
          <w:tab w:val="num" w:pos="540"/>
        </w:tabs>
        <w:spacing w:after="120"/>
        <w:ind w:left="540"/>
        <w:jc w:val="both"/>
        <w:rPr>
          <w:rFonts w:ascii="Palatino Linotype" w:hAnsi="Palatino Linotype"/>
          <w:lang w:val="az-Latn-AZ"/>
        </w:rPr>
      </w:pPr>
      <w:r>
        <w:rPr>
          <w:rFonts w:ascii="Palatino Linotype" w:hAnsi="Palatino Linotype"/>
          <w:lang w:val="az-Latn-AZ"/>
        </w:rPr>
        <w:t>8 iyun 2004-cü il tarixli 685-IIQD nömrəli “Azərbaycan Respublikasının Seçki Məcəlləsinə əlavə edilməsi haqqında” Azərbaycan Respublikasının Qanunu (</w:t>
      </w:r>
      <w:r>
        <w:rPr>
          <w:rFonts w:ascii="Palatino Linotype" w:hAnsi="Palatino Linotype"/>
          <w:b/>
          <w:lang w:val="az-Latn-AZ"/>
        </w:rPr>
        <w:t>Azərbaycan Respublikasının qanunvericilik toplusu, 2004-cü il, № 6, maddə 416</w:t>
      </w:r>
      <w:r>
        <w:rPr>
          <w:rFonts w:ascii="Palatino Linotype" w:hAnsi="Palatino Linotype"/>
          <w:lang w:val="az-Latn-AZ"/>
        </w:rPr>
        <w:t>)</w:t>
      </w:r>
    </w:p>
    <w:p w14:paraId="5D362CE9" w14:textId="77777777" w:rsidR="003D78E1" w:rsidRDefault="006713DF">
      <w:pPr>
        <w:pStyle w:val="EndnoteText"/>
        <w:numPr>
          <w:ilvl w:val="0"/>
          <w:numId w:val="38"/>
        </w:numPr>
        <w:tabs>
          <w:tab w:val="clear" w:pos="360"/>
          <w:tab w:val="num" w:pos="540"/>
        </w:tabs>
        <w:spacing w:after="120"/>
        <w:ind w:left="540"/>
        <w:jc w:val="both"/>
        <w:rPr>
          <w:rFonts w:ascii="Palatino Linotype" w:hAnsi="Palatino Linotype"/>
          <w:lang w:val="az-Latn-AZ"/>
        </w:rPr>
      </w:pPr>
      <w:r>
        <w:rPr>
          <w:rFonts w:ascii="Palatino Linotype" w:hAnsi="Palatino Linotype"/>
          <w:lang w:val="az-Latn-AZ"/>
        </w:rPr>
        <w:t>12 oktyabr 2004-cü il tarixli 771-IIQD nömrəli “Azərbaycan Respublikasının Seçki Məcəlləsinə əlavə edilməsi haqqında” Azərbaycan Respublikasının Qanunu (</w:t>
      </w:r>
      <w:r>
        <w:rPr>
          <w:rFonts w:ascii="Palatino Linotype" w:hAnsi="Palatino Linotype"/>
          <w:b/>
          <w:lang w:val="az-Latn-AZ"/>
        </w:rPr>
        <w:t>Azərbaycan Respublikasının qanunvericilik toplusu, 2004-cü il, № 11, maddə 891</w:t>
      </w:r>
      <w:r>
        <w:rPr>
          <w:rFonts w:ascii="Palatino Linotype" w:hAnsi="Palatino Linotype"/>
          <w:lang w:val="az-Latn-AZ"/>
        </w:rPr>
        <w:t>)</w:t>
      </w:r>
    </w:p>
    <w:p w14:paraId="0265D192" w14:textId="77777777" w:rsidR="003D78E1" w:rsidRDefault="006713DF">
      <w:pPr>
        <w:pStyle w:val="EndnoteText"/>
        <w:numPr>
          <w:ilvl w:val="0"/>
          <w:numId w:val="38"/>
        </w:numPr>
        <w:tabs>
          <w:tab w:val="clear" w:pos="360"/>
          <w:tab w:val="num" w:pos="540"/>
        </w:tabs>
        <w:spacing w:after="120"/>
        <w:ind w:left="540"/>
        <w:jc w:val="both"/>
        <w:rPr>
          <w:rFonts w:ascii="Palatino Linotype" w:hAnsi="Palatino Linotype"/>
          <w:lang w:val="az-Latn-AZ"/>
        </w:rPr>
      </w:pPr>
      <w:r>
        <w:rPr>
          <w:rFonts w:ascii="Palatino Linotype" w:hAnsi="Palatino Linotype"/>
          <w:lang w:val="az-Latn-AZ"/>
        </w:rPr>
        <w:t>30 dekabr 2004-cü il 819-IIQD nömrəli  “Azərbaycan Respublikasının bəzi qanunvericilik aktlarına əlavələr və dəyişikliklər edilməsi haqqında” Azərbaycan Respublikasının Qanunu (</w:t>
      </w:r>
      <w:r>
        <w:rPr>
          <w:rFonts w:ascii="Palatino Linotype" w:hAnsi="Palatino Linotype"/>
          <w:b/>
          <w:lang w:val="az-Latn-AZ"/>
        </w:rPr>
        <w:t>Azərbaycan Respublikasının qanunvericilik toplusu, 2005-ci il, № 2, maddə 62</w:t>
      </w:r>
      <w:r>
        <w:rPr>
          <w:rFonts w:ascii="Palatino Linotype" w:hAnsi="Palatino Linotype"/>
          <w:lang w:val="az-Latn-AZ"/>
        </w:rPr>
        <w:t xml:space="preserve">)  </w:t>
      </w:r>
    </w:p>
    <w:p w14:paraId="1725893C" w14:textId="77777777" w:rsidR="003D78E1" w:rsidRDefault="006713DF">
      <w:pPr>
        <w:pStyle w:val="EndnoteText"/>
        <w:numPr>
          <w:ilvl w:val="0"/>
          <w:numId w:val="38"/>
        </w:numPr>
        <w:tabs>
          <w:tab w:val="clear" w:pos="360"/>
          <w:tab w:val="num" w:pos="540"/>
        </w:tabs>
        <w:spacing w:after="120"/>
        <w:ind w:left="540"/>
        <w:jc w:val="both"/>
        <w:rPr>
          <w:rStyle w:val="spelle"/>
          <w:rFonts w:ascii="Palatino Linotype" w:hAnsi="Palatino Linotype"/>
          <w:lang w:val="az-Latn-AZ"/>
        </w:rPr>
      </w:pPr>
      <w:r>
        <w:rPr>
          <w:rFonts w:ascii="Palatino Linotype" w:hAnsi="Palatino Linotype"/>
          <w:lang w:val="az-Latn-AZ"/>
        </w:rPr>
        <w:t xml:space="preserve">4 mart 2005-ci il 856-IIQD nömrəli </w:t>
      </w:r>
      <w:r>
        <w:rPr>
          <w:rFonts w:ascii="Palatino Linotype" w:hAnsi="Palatino Linotype"/>
          <w:bCs/>
          <w:lang w:val="az-Latn-AZ"/>
        </w:rPr>
        <w:t>“</w:t>
      </w:r>
      <w:r>
        <w:rPr>
          <w:rStyle w:val="spelle"/>
          <w:rFonts w:ascii="Palatino Linotype" w:hAnsi="Palatino Linotype"/>
          <w:bCs/>
          <w:lang w:val="az-Latn-AZ"/>
        </w:rPr>
        <w:t>Fövqəladə</w:t>
      </w:r>
      <w:r>
        <w:rPr>
          <w:rFonts w:ascii="Palatino Linotype" w:hAnsi="Palatino Linotype"/>
          <w:bCs/>
          <w:lang w:val="az-Latn-AZ"/>
        </w:rPr>
        <w:t xml:space="preserve"> </w:t>
      </w:r>
      <w:r>
        <w:rPr>
          <w:rStyle w:val="spelle"/>
          <w:rFonts w:ascii="Palatino Linotype" w:hAnsi="Palatino Linotype"/>
          <w:bCs/>
          <w:lang w:val="az-Latn-AZ"/>
        </w:rPr>
        <w:t>vəziyyət</w:t>
      </w:r>
      <w:r>
        <w:rPr>
          <w:rFonts w:ascii="Palatino Linotype" w:hAnsi="Palatino Linotype"/>
          <w:bCs/>
          <w:lang w:val="az-Latn-AZ"/>
        </w:rPr>
        <w:t xml:space="preserve"> </w:t>
      </w:r>
      <w:r>
        <w:rPr>
          <w:rStyle w:val="spelle"/>
          <w:rFonts w:ascii="Palatino Linotype" w:hAnsi="Palatino Linotype"/>
          <w:bCs/>
          <w:lang w:val="az-Latn-AZ"/>
        </w:rPr>
        <w:t>haqqında</w:t>
      </w:r>
      <w:r>
        <w:rPr>
          <w:rStyle w:val="grame"/>
          <w:rFonts w:ascii="Palatino Linotype" w:hAnsi="Palatino Linotype"/>
          <w:bCs/>
          <w:lang w:val="az-Latn-AZ"/>
        </w:rPr>
        <w:t xml:space="preserve">“ </w:t>
      </w:r>
      <w:r>
        <w:rPr>
          <w:rStyle w:val="spelle"/>
          <w:rFonts w:ascii="Palatino Linotype" w:hAnsi="Palatino Linotype"/>
          <w:bCs/>
          <w:lang w:val="az-Latn-AZ"/>
        </w:rPr>
        <w:t>Azərbaycan</w:t>
      </w:r>
      <w:r>
        <w:rPr>
          <w:rFonts w:ascii="Palatino Linotype" w:hAnsi="Palatino Linotype"/>
          <w:bCs/>
          <w:lang w:val="az-Latn-AZ"/>
        </w:rPr>
        <w:t xml:space="preserve"> </w:t>
      </w:r>
      <w:r>
        <w:rPr>
          <w:rStyle w:val="spelle"/>
          <w:rFonts w:ascii="Palatino Linotype" w:hAnsi="Palatino Linotype"/>
          <w:bCs/>
          <w:lang w:val="az-Latn-AZ"/>
        </w:rPr>
        <w:t>Respublikası</w:t>
      </w:r>
      <w:r>
        <w:rPr>
          <w:rFonts w:ascii="Palatino Linotype" w:hAnsi="Palatino Linotype"/>
          <w:bCs/>
          <w:lang w:val="az-Latn-AZ"/>
        </w:rPr>
        <w:t xml:space="preserve"> </w:t>
      </w:r>
      <w:r>
        <w:rPr>
          <w:rStyle w:val="spelle"/>
          <w:rFonts w:ascii="Palatino Linotype" w:hAnsi="Palatino Linotype"/>
          <w:bCs/>
          <w:lang w:val="az-Latn-AZ"/>
        </w:rPr>
        <w:t>Qanununun</w:t>
      </w:r>
      <w:r>
        <w:rPr>
          <w:rFonts w:ascii="Palatino Linotype" w:hAnsi="Palatino Linotype"/>
          <w:bCs/>
          <w:lang w:val="az-Latn-AZ"/>
        </w:rPr>
        <w:t xml:space="preserve"> </w:t>
      </w:r>
      <w:r>
        <w:rPr>
          <w:rStyle w:val="spelle"/>
          <w:rFonts w:ascii="Palatino Linotype" w:hAnsi="Palatino Linotype"/>
          <w:bCs/>
          <w:lang w:val="az-Latn-AZ"/>
        </w:rPr>
        <w:t>tətbiqi</w:t>
      </w:r>
      <w:r>
        <w:rPr>
          <w:rFonts w:ascii="Palatino Linotype" w:hAnsi="Palatino Linotype"/>
          <w:bCs/>
          <w:lang w:val="az-Latn-AZ"/>
        </w:rPr>
        <w:t xml:space="preserve"> </w:t>
      </w:r>
      <w:r>
        <w:rPr>
          <w:rStyle w:val="spelle"/>
          <w:rFonts w:ascii="Palatino Linotype" w:hAnsi="Palatino Linotype"/>
          <w:bCs/>
          <w:lang w:val="az-Latn-AZ"/>
        </w:rPr>
        <w:t>ilə</w:t>
      </w:r>
      <w:r>
        <w:rPr>
          <w:rFonts w:ascii="Palatino Linotype" w:hAnsi="Palatino Linotype"/>
          <w:bCs/>
          <w:lang w:val="az-Latn-AZ"/>
        </w:rPr>
        <w:t xml:space="preserve"> </w:t>
      </w:r>
      <w:r>
        <w:rPr>
          <w:rStyle w:val="spelle"/>
          <w:rFonts w:ascii="Palatino Linotype" w:hAnsi="Palatino Linotype"/>
          <w:bCs/>
          <w:lang w:val="az-Latn-AZ"/>
        </w:rPr>
        <w:t>əlaqədar</w:t>
      </w:r>
      <w:r>
        <w:rPr>
          <w:rFonts w:ascii="Palatino Linotype" w:hAnsi="Palatino Linotype"/>
          <w:bCs/>
          <w:lang w:val="az-Latn-AZ"/>
        </w:rPr>
        <w:t xml:space="preserve"> </w:t>
      </w:r>
      <w:r>
        <w:rPr>
          <w:rStyle w:val="spelle"/>
          <w:rFonts w:ascii="Palatino Linotype" w:hAnsi="Palatino Linotype"/>
          <w:bCs/>
          <w:lang w:val="az-Latn-AZ"/>
        </w:rPr>
        <w:t>Azərbaycan</w:t>
      </w:r>
      <w:r>
        <w:rPr>
          <w:rFonts w:ascii="Palatino Linotype" w:hAnsi="Palatino Linotype"/>
          <w:bCs/>
          <w:lang w:val="az-Latn-AZ"/>
        </w:rPr>
        <w:t xml:space="preserve"> </w:t>
      </w:r>
      <w:r>
        <w:rPr>
          <w:rStyle w:val="spelle"/>
          <w:rFonts w:ascii="Palatino Linotype" w:hAnsi="Palatino Linotype"/>
          <w:bCs/>
          <w:lang w:val="az-Latn-AZ"/>
        </w:rPr>
        <w:t>Respublikasının</w:t>
      </w:r>
      <w:r>
        <w:rPr>
          <w:rFonts w:ascii="Palatino Linotype" w:hAnsi="Palatino Linotype"/>
          <w:bCs/>
          <w:lang w:val="az-Latn-AZ"/>
        </w:rPr>
        <w:t xml:space="preserve"> </w:t>
      </w:r>
      <w:r>
        <w:rPr>
          <w:rStyle w:val="spelle"/>
          <w:rFonts w:ascii="Palatino Linotype" w:hAnsi="Palatino Linotype"/>
          <w:bCs/>
          <w:lang w:val="az-Latn-AZ"/>
        </w:rPr>
        <w:t>bəzi</w:t>
      </w:r>
      <w:r>
        <w:rPr>
          <w:rFonts w:ascii="Palatino Linotype" w:hAnsi="Palatino Linotype"/>
          <w:bCs/>
          <w:lang w:val="az-Latn-AZ"/>
        </w:rPr>
        <w:t xml:space="preserve"> </w:t>
      </w:r>
      <w:r>
        <w:rPr>
          <w:rStyle w:val="grame"/>
          <w:rFonts w:ascii="Palatino Linotype" w:hAnsi="Palatino Linotype"/>
          <w:bCs/>
          <w:lang w:val="az-Latn-AZ"/>
        </w:rPr>
        <w:t>qanunvericilik</w:t>
      </w:r>
      <w:r>
        <w:rPr>
          <w:rFonts w:ascii="Palatino Linotype" w:hAnsi="Palatino Linotype"/>
          <w:bCs/>
          <w:lang w:val="az-Latn-AZ"/>
        </w:rPr>
        <w:t xml:space="preserve"> </w:t>
      </w:r>
      <w:r>
        <w:rPr>
          <w:rStyle w:val="spelle"/>
          <w:rFonts w:ascii="Palatino Linotype" w:hAnsi="Palatino Linotype"/>
          <w:bCs/>
          <w:lang w:val="az-Latn-AZ"/>
        </w:rPr>
        <w:t>aktlarına</w:t>
      </w:r>
      <w:r>
        <w:rPr>
          <w:rFonts w:ascii="Palatino Linotype" w:hAnsi="Palatino Linotype"/>
          <w:bCs/>
          <w:lang w:val="az-Latn-AZ"/>
        </w:rPr>
        <w:t xml:space="preserve"> </w:t>
      </w:r>
      <w:r>
        <w:rPr>
          <w:rStyle w:val="spelle"/>
          <w:rFonts w:ascii="Palatino Linotype" w:hAnsi="Palatino Linotype"/>
          <w:bCs/>
          <w:lang w:val="az-Latn-AZ"/>
        </w:rPr>
        <w:t>əlavələr</w:t>
      </w:r>
      <w:r>
        <w:rPr>
          <w:rFonts w:ascii="Palatino Linotype" w:hAnsi="Palatino Linotype"/>
          <w:bCs/>
          <w:lang w:val="az-Latn-AZ"/>
        </w:rPr>
        <w:t xml:space="preserve"> </w:t>
      </w:r>
      <w:r>
        <w:rPr>
          <w:rStyle w:val="spelle"/>
          <w:rFonts w:ascii="Palatino Linotype" w:hAnsi="Palatino Linotype"/>
          <w:bCs/>
          <w:lang w:val="az-Latn-AZ"/>
        </w:rPr>
        <w:t>və</w:t>
      </w:r>
      <w:r>
        <w:rPr>
          <w:rFonts w:ascii="Palatino Linotype" w:hAnsi="Palatino Linotype"/>
          <w:bCs/>
          <w:lang w:val="az-Latn-AZ"/>
        </w:rPr>
        <w:t xml:space="preserve"> </w:t>
      </w:r>
      <w:r>
        <w:rPr>
          <w:rStyle w:val="grame"/>
          <w:rFonts w:ascii="Palatino Linotype" w:hAnsi="Palatino Linotype"/>
          <w:bCs/>
          <w:lang w:val="az-Latn-AZ"/>
        </w:rPr>
        <w:t>dəyişikliklər</w:t>
      </w:r>
      <w:r>
        <w:rPr>
          <w:rFonts w:ascii="Palatino Linotype" w:hAnsi="Palatino Linotype"/>
          <w:bCs/>
          <w:lang w:val="az-Latn-AZ"/>
        </w:rPr>
        <w:t xml:space="preserve"> </w:t>
      </w:r>
      <w:r>
        <w:rPr>
          <w:rStyle w:val="spelle"/>
          <w:rFonts w:ascii="Palatino Linotype" w:hAnsi="Palatino Linotype"/>
          <w:bCs/>
          <w:lang w:val="az-Latn-AZ"/>
        </w:rPr>
        <w:t>edilməsi</w:t>
      </w:r>
      <w:r>
        <w:rPr>
          <w:rFonts w:ascii="Palatino Linotype" w:hAnsi="Palatino Linotype"/>
          <w:bCs/>
          <w:lang w:val="az-Latn-AZ"/>
        </w:rPr>
        <w:t xml:space="preserve"> </w:t>
      </w:r>
      <w:r>
        <w:rPr>
          <w:rStyle w:val="spelle"/>
          <w:rFonts w:ascii="Palatino Linotype" w:hAnsi="Palatino Linotype"/>
          <w:bCs/>
          <w:lang w:val="az-Latn-AZ"/>
        </w:rPr>
        <w:t>və</w:t>
      </w:r>
      <w:r>
        <w:rPr>
          <w:rFonts w:ascii="Palatino Linotype" w:hAnsi="Palatino Linotype"/>
          <w:bCs/>
          <w:lang w:val="az-Latn-AZ"/>
        </w:rPr>
        <w:t xml:space="preserve"> </w:t>
      </w:r>
      <w:r>
        <w:rPr>
          <w:rStyle w:val="spelle"/>
          <w:rFonts w:ascii="Palatino Linotype" w:hAnsi="Palatino Linotype"/>
          <w:bCs/>
          <w:lang w:val="az-Latn-AZ"/>
        </w:rPr>
        <w:t>bəzi</w:t>
      </w:r>
      <w:r>
        <w:rPr>
          <w:rFonts w:ascii="Palatino Linotype" w:hAnsi="Palatino Linotype"/>
          <w:bCs/>
          <w:lang w:val="az-Latn-AZ"/>
        </w:rPr>
        <w:t xml:space="preserve"> </w:t>
      </w:r>
      <w:r>
        <w:rPr>
          <w:rStyle w:val="grame"/>
          <w:rFonts w:ascii="Palatino Linotype" w:hAnsi="Palatino Linotype"/>
          <w:bCs/>
          <w:lang w:val="az-Latn-AZ"/>
        </w:rPr>
        <w:t>qanunvericilik</w:t>
      </w:r>
      <w:r>
        <w:rPr>
          <w:rFonts w:ascii="Palatino Linotype" w:hAnsi="Palatino Linotype"/>
          <w:bCs/>
          <w:lang w:val="az-Latn-AZ"/>
        </w:rPr>
        <w:t xml:space="preserve"> </w:t>
      </w:r>
      <w:r>
        <w:rPr>
          <w:rStyle w:val="spelle"/>
          <w:rFonts w:ascii="Palatino Linotype" w:hAnsi="Palatino Linotype"/>
          <w:bCs/>
          <w:lang w:val="az-Latn-AZ"/>
        </w:rPr>
        <w:t>aktlarının</w:t>
      </w:r>
      <w:r>
        <w:rPr>
          <w:rFonts w:ascii="Palatino Linotype" w:hAnsi="Palatino Linotype"/>
          <w:bCs/>
          <w:lang w:val="az-Latn-AZ"/>
        </w:rPr>
        <w:t xml:space="preserve"> </w:t>
      </w:r>
      <w:r>
        <w:rPr>
          <w:rStyle w:val="spelle"/>
          <w:rFonts w:ascii="Palatino Linotype" w:hAnsi="Palatino Linotype"/>
          <w:bCs/>
          <w:lang w:val="az-Latn-AZ"/>
        </w:rPr>
        <w:t>qüvvədən</w:t>
      </w:r>
      <w:r>
        <w:rPr>
          <w:rFonts w:ascii="Palatino Linotype" w:hAnsi="Palatino Linotype"/>
          <w:bCs/>
          <w:lang w:val="az-Latn-AZ"/>
        </w:rPr>
        <w:t xml:space="preserve"> </w:t>
      </w:r>
      <w:r>
        <w:rPr>
          <w:rStyle w:val="spelle"/>
          <w:rFonts w:ascii="Palatino Linotype" w:hAnsi="Palatino Linotype"/>
          <w:bCs/>
          <w:lang w:val="az-Latn-AZ"/>
        </w:rPr>
        <w:t>düşmüş</w:t>
      </w:r>
      <w:r>
        <w:rPr>
          <w:rFonts w:ascii="Palatino Linotype" w:hAnsi="Palatino Linotype"/>
          <w:bCs/>
          <w:lang w:val="az-Latn-AZ"/>
        </w:rPr>
        <w:t xml:space="preserve"> </w:t>
      </w:r>
      <w:r>
        <w:rPr>
          <w:rStyle w:val="grame"/>
          <w:rFonts w:ascii="Palatino Linotype" w:hAnsi="Palatino Linotype"/>
          <w:bCs/>
          <w:lang w:val="az-Latn-AZ"/>
        </w:rPr>
        <w:t>hesab</w:t>
      </w:r>
      <w:r>
        <w:rPr>
          <w:rFonts w:ascii="Palatino Linotype" w:hAnsi="Palatino Linotype"/>
          <w:bCs/>
          <w:lang w:val="az-Latn-AZ"/>
        </w:rPr>
        <w:t xml:space="preserve"> </w:t>
      </w:r>
      <w:r>
        <w:rPr>
          <w:rStyle w:val="spelle"/>
          <w:rFonts w:ascii="Palatino Linotype" w:hAnsi="Palatino Linotype"/>
          <w:bCs/>
          <w:lang w:val="az-Latn-AZ"/>
        </w:rPr>
        <w:t>edilməsi</w:t>
      </w:r>
      <w:r>
        <w:rPr>
          <w:rFonts w:ascii="Palatino Linotype" w:hAnsi="Palatino Linotype"/>
          <w:bCs/>
          <w:lang w:val="az-Latn-AZ"/>
        </w:rPr>
        <w:t xml:space="preserve"> </w:t>
      </w:r>
      <w:r>
        <w:rPr>
          <w:rStyle w:val="spelle"/>
          <w:rFonts w:ascii="Palatino Linotype" w:hAnsi="Palatino Linotype"/>
          <w:bCs/>
          <w:lang w:val="az-Latn-AZ"/>
        </w:rPr>
        <w:t>barədə” Azərbaycan Respublikasının Qanunu (</w:t>
      </w:r>
      <w:r>
        <w:rPr>
          <w:rFonts w:ascii="Palatino Linotype" w:hAnsi="Palatino Linotype"/>
          <w:b/>
          <w:lang w:val="az-Latn-AZ"/>
        </w:rPr>
        <w:t>Azərbaycan Respublikasının qanunvericilik toplusu, 2005-ci il, № 4, maddə 278</w:t>
      </w:r>
      <w:r>
        <w:rPr>
          <w:rStyle w:val="spelle"/>
          <w:rFonts w:ascii="Palatino Linotype" w:hAnsi="Palatino Linotype"/>
          <w:bCs/>
          <w:lang w:val="az-Latn-AZ"/>
        </w:rPr>
        <w:t>)</w:t>
      </w:r>
    </w:p>
    <w:p w14:paraId="160E894F" w14:textId="77777777" w:rsidR="003D78E1" w:rsidRDefault="006713DF">
      <w:pPr>
        <w:pStyle w:val="EndnoteText"/>
        <w:numPr>
          <w:ilvl w:val="0"/>
          <w:numId w:val="38"/>
        </w:numPr>
        <w:tabs>
          <w:tab w:val="clear" w:pos="360"/>
          <w:tab w:val="num" w:pos="540"/>
        </w:tabs>
        <w:spacing w:after="120"/>
        <w:ind w:left="540"/>
        <w:jc w:val="both"/>
        <w:rPr>
          <w:rFonts w:ascii="Palatino Linotype" w:hAnsi="Palatino Linotype"/>
          <w:lang w:val="az-Latn-AZ"/>
        </w:rPr>
      </w:pPr>
      <w:r>
        <w:rPr>
          <w:rFonts w:ascii="Palatino Linotype" w:hAnsi="Palatino Linotype"/>
          <w:lang w:val="az-Latn-AZ"/>
        </w:rPr>
        <w:t>14 iyun 2005-ci il tarixli 938-IIQD nömrəli “</w:t>
      </w:r>
      <w:r>
        <w:rPr>
          <w:rStyle w:val="text11"/>
          <w:rFonts w:ascii="Palatino Linotype" w:hAnsi="Palatino Linotype" w:cs="Lucida Sans Unicode"/>
          <w:bCs/>
          <w:iCs/>
          <w:sz w:val="20"/>
          <w:lang w:val="az-Latn-AZ"/>
        </w:rPr>
        <w:t>Azərbaycan Respublikasının bəzi qanunvericilik aktlarında dəyişikliklər və əlavələr edilməsi haqqında</w:t>
      </w:r>
      <w:r>
        <w:rPr>
          <w:rFonts w:ascii="Palatino Linotype" w:hAnsi="Palatino Linotype"/>
          <w:lang w:val="az-Latn-AZ"/>
        </w:rPr>
        <w:t>” Azərbaycan Respublikasının Qanunu (</w:t>
      </w:r>
      <w:r>
        <w:rPr>
          <w:rFonts w:ascii="Palatino Linotype" w:hAnsi="Palatino Linotype"/>
          <w:b/>
          <w:lang w:val="az-Latn-AZ"/>
        </w:rPr>
        <w:t>Azərbaycan Respublikasının qanunvericilik toplusu, 2005-ci il, № 7, maddə 576</w:t>
      </w:r>
      <w:r>
        <w:rPr>
          <w:rFonts w:ascii="Palatino Linotype" w:hAnsi="Palatino Linotype"/>
          <w:lang w:val="az-Latn-AZ"/>
        </w:rPr>
        <w:t>)</w:t>
      </w:r>
    </w:p>
    <w:p w14:paraId="46B66341" w14:textId="77777777" w:rsidR="003D78E1" w:rsidRDefault="006713DF">
      <w:pPr>
        <w:pStyle w:val="EndnoteText"/>
        <w:numPr>
          <w:ilvl w:val="0"/>
          <w:numId w:val="38"/>
        </w:numPr>
        <w:tabs>
          <w:tab w:val="clear" w:pos="360"/>
          <w:tab w:val="num" w:pos="540"/>
        </w:tabs>
        <w:spacing w:after="120"/>
        <w:ind w:left="540"/>
        <w:jc w:val="both"/>
        <w:rPr>
          <w:rFonts w:ascii="Palatino Linotype" w:hAnsi="Palatino Linotype"/>
          <w:lang w:val="az-Latn-AZ"/>
        </w:rPr>
      </w:pPr>
      <w:r>
        <w:rPr>
          <w:rFonts w:ascii="Palatino Linotype" w:hAnsi="Palatino Linotype"/>
          <w:lang w:val="az-Latn-AZ"/>
        </w:rPr>
        <w:t>28 iyun 2005-ci il tarixli 957-IIQD nömrəli “</w:t>
      </w:r>
      <w:r>
        <w:rPr>
          <w:rStyle w:val="ttitle21"/>
          <w:rFonts w:ascii="Palatino Linotype" w:hAnsi="Palatino Linotype" w:cs="Lucida Sans Unicode"/>
          <w:lang w:val="az-Latn-AZ"/>
        </w:rPr>
        <w:t>Azərbaycan Respublikasının Seçki Məcəlləsinə əlavələr və dəyişikliklər edilməsi haqqında</w:t>
      </w:r>
      <w:r>
        <w:rPr>
          <w:rFonts w:ascii="Palatino Linotype" w:hAnsi="Palatino Linotype"/>
          <w:lang w:val="az-Latn-AZ"/>
        </w:rPr>
        <w:t>” Azərbaycan Respublikasının Qanunu (</w:t>
      </w:r>
      <w:r>
        <w:rPr>
          <w:rFonts w:ascii="Palatino Linotype" w:hAnsi="Palatino Linotype"/>
          <w:b/>
          <w:lang w:val="az-Latn-AZ"/>
        </w:rPr>
        <w:t>Azərbaycan Respublikasının qanunvericilik toplusu, 2005-ci il, № 7, maddə 584</w:t>
      </w:r>
      <w:r>
        <w:rPr>
          <w:rFonts w:ascii="Palatino Linotype" w:hAnsi="Palatino Linotype"/>
          <w:lang w:val="az-Latn-AZ"/>
        </w:rPr>
        <w:t>)</w:t>
      </w:r>
    </w:p>
    <w:p w14:paraId="5E0AA05C" w14:textId="77777777" w:rsidR="003D78E1" w:rsidRDefault="006713DF">
      <w:pPr>
        <w:pStyle w:val="EndnoteText"/>
        <w:numPr>
          <w:ilvl w:val="0"/>
          <w:numId w:val="38"/>
        </w:numPr>
        <w:tabs>
          <w:tab w:val="clear" w:pos="360"/>
          <w:tab w:val="num" w:pos="540"/>
        </w:tabs>
        <w:spacing w:after="120"/>
        <w:ind w:left="540"/>
        <w:jc w:val="both"/>
        <w:rPr>
          <w:rFonts w:ascii="Palatino Linotype" w:hAnsi="Palatino Linotype"/>
          <w:lang w:val="az-Latn-AZ"/>
        </w:rPr>
      </w:pPr>
      <w:r>
        <w:rPr>
          <w:rFonts w:ascii="Palatino Linotype" w:hAnsi="Palatino Linotype"/>
          <w:lang w:val="az-Latn-AZ"/>
        </w:rPr>
        <w:t>23 dekabr 2005-ci il tarixli 35-IIIQD nömrəli Azərbaycan Respublikasının Qanunu ( “</w:t>
      </w:r>
      <w:r>
        <w:rPr>
          <w:rFonts w:ascii="Palatino Linotype" w:hAnsi="Palatino Linotype"/>
          <w:b/>
          <w:lang w:val="az-Latn-AZ"/>
        </w:rPr>
        <w:t>Azərbaycan” qəzeti, 29 dekabr 2005-ci il, Azərbaycan Respublikasının qanunvericilik toplusu, 2005-ci il, № 12, maddə 1091</w:t>
      </w:r>
      <w:r>
        <w:rPr>
          <w:rFonts w:ascii="Palatino Linotype" w:hAnsi="Palatino Linotype"/>
          <w:lang w:val="az-Latn-AZ"/>
        </w:rPr>
        <w:t>)</w:t>
      </w:r>
    </w:p>
    <w:p w14:paraId="58B6CAE7" w14:textId="77777777" w:rsidR="003D78E1" w:rsidRDefault="006713DF">
      <w:pPr>
        <w:pStyle w:val="EndnoteText"/>
        <w:numPr>
          <w:ilvl w:val="0"/>
          <w:numId w:val="38"/>
        </w:numPr>
        <w:tabs>
          <w:tab w:val="clear" w:pos="360"/>
          <w:tab w:val="num" w:pos="540"/>
        </w:tabs>
        <w:spacing w:after="120"/>
        <w:ind w:left="540"/>
        <w:jc w:val="both"/>
        <w:rPr>
          <w:rFonts w:ascii="Palatino Linotype" w:hAnsi="Palatino Linotype"/>
          <w:lang w:val="az-Latn-AZ"/>
        </w:rPr>
      </w:pPr>
      <w:r>
        <w:rPr>
          <w:rFonts w:ascii="Palatino Linotype" w:hAnsi="Palatino Linotype"/>
          <w:lang w:val="az-Latn-AZ"/>
        </w:rPr>
        <w:t>16 iyun 2007-ci il tarixli 385-IIIQD nömrəli Azərbaycan Respublikasının Qanunu (</w:t>
      </w:r>
      <w:r>
        <w:rPr>
          <w:rFonts w:ascii="Palatino Linotype" w:hAnsi="Palatino Linotype"/>
          <w:b/>
          <w:lang w:val="az-Latn-AZ"/>
        </w:rPr>
        <w:t>Azərbaycan Respublikasının qanunvericilik toplusu, 2007-ci il, № 7, maddə 712</w:t>
      </w:r>
      <w:r>
        <w:rPr>
          <w:rFonts w:ascii="Palatino Linotype" w:hAnsi="Palatino Linotype"/>
          <w:lang w:val="az-Latn-AZ"/>
        </w:rPr>
        <w:t>)</w:t>
      </w:r>
    </w:p>
    <w:p w14:paraId="7792E5D1" w14:textId="77777777" w:rsidR="003D78E1" w:rsidRDefault="006713DF">
      <w:pPr>
        <w:pStyle w:val="EndnoteText"/>
        <w:numPr>
          <w:ilvl w:val="0"/>
          <w:numId w:val="38"/>
        </w:numPr>
        <w:tabs>
          <w:tab w:val="clear" w:pos="360"/>
          <w:tab w:val="num" w:pos="540"/>
        </w:tabs>
        <w:spacing w:after="120"/>
        <w:ind w:left="540"/>
        <w:jc w:val="both"/>
        <w:rPr>
          <w:rFonts w:ascii="Palatino Linotype" w:hAnsi="Palatino Linotype"/>
          <w:lang w:val="az-Latn-AZ"/>
        </w:rPr>
      </w:pPr>
      <w:r>
        <w:rPr>
          <w:rFonts w:ascii="Palatino Linotype" w:hAnsi="Palatino Linotype"/>
          <w:lang w:val="az-Latn-AZ"/>
        </w:rPr>
        <w:t xml:space="preserve">2 iyun 2008-ci il tarixli </w:t>
      </w:r>
      <w:r>
        <w:rPr>
          <w:rFonts w:ascii="Palatino Linotype" w:hAnsi="Palatino Linotype"/>
          <w:b/>
          <w:lang w:val="az-Latn-AZ"/>
        </w:rPr>
        <w:t>611</w:t>
      </w:r>
      <w:r>
        <w:rPr>
          <w:rFonts w:ascii="Palatino Linotype" w:hAnsi="Palatino Linotype" w:cs="Palatino Linotype"/>
          <w:b/>
          <w:lang w:val="az-Latn-AZ" w:eastAsia="ja-JP"/>
        </w:rPr>
        <w:t>-IIIQD</w:t>
      </w:r>
      <w:r>
        <w:rPr>
          <w:rFonts w:ascii="Palatino Linotype" w:hAnsi="Palatino Linotype"/>
          <w:lang w:val="az-Latn-AZ"/>
        </w:rPr>
        <w:t xml:space="preserve"> nömrəli Azərbaycan Respublikasının Qanunu</w:t>
      </w:r>
      <w:r>
        <w:rPr>
          <w:rFonts w:ascii="Palatino Linotype" w:hAnsi="Palatino Linotype"/>
          <w:b/>
          <w:lang w:val="az-Latn-AZ"/>
        </w:rPr>
        <w:t xml:space="preserve"> (Azərbaycan Respublikasının Qanunvericilik Toplusu, 2008-ci il, № 6, maddə 457)</w:t>
      </w:r>
    </w:p>
    <w:p w14:paraId="59878453" w14:textId="77777777" w:rsidR="003D78E1" w:rsidRDefault="006713DF">
      <w:pPr>
        <w:pStyle w:val="EndnoteText"/>
        <w:numPr>
          <w:ilvl w:val="0"/>
          <w:numId w:val="38"/>
        </w:numPr>
        <w:tabs>
          <w:tab w:val="clear" w:pos="360"/>
          <w:tab w:val="num" w:pos="540"/>
        </w:tabs>
        <w:spacing w:after="120"/>
        <w:ind w:left="540"/>
        <w:jc w:val="both"/>
        <w:rPr>
          <w:rFonts w:ascii="Palatino Linotype" w:hAnsi="Palatino Linotype"/>
          <w:lang w:val="az-Latn-AZ"/>
        </w:rPr>
      </w:pPr>
      <w:r>
        <w:rPr>
          <w:rFonts w:ascii="Palatino Linotype" w:hAnsi="Palatino Linotype"/>
          <w:lang w:val="az-Latn-AZ"/>
        </w:rPr>
        <w:t xml:space="preserve">16 dekabr 2008-ci il tarixli </w:t>
      </w:r>
      <w:r>
        <w:rPr>
          <w:rFonts w:ascii="Palatino Linotype" w:hAnsi="Palatino Linotype"/>
          <w:b/>
          <w:lang w:val="az-Latn-AZ"/>
        </w:rPr>
        <w:t>739</w:t>
      </w:r>
      <w:r>
        <w:rPr>
          <w:rFonts w:ascii="Palatino Linotype" w:hAnsi="Palatino Linotype" w:cs="Palatino Linotype"/>
          <w:b/>
          <w:lang w:val="az-Latn-AZ" w:eastAsia="ja-JP"/>
        </w:rPr>
        <w:t>-IIIQD</w:t>
      </w:r>
      <w:r>
        <w:rPr>
          <w:rFonts w:ascii="Palatino Linotype" w:hAnsi="Palatino Linotype"/>
          <w:lang w:val="az-Latn-AZ"/>
        </w:rPr>
        <w:t xml:space="preserve"> nömrəli Azərbaycan Respublikasının Qanunu</w:t>
      </w:r>
      <w:r>
        <w:rPr>
          <w:rFonts w:ascii="Palatino Linotype" w:hAnsi="Palatino Linotype"/>
          <w:b/>
          <w:lang w:val="az-Latn-AZ"/>
        </w:rPr>
        <w:t xml:space="preserve"> (“Azərbaycan” qəzeti, 17 fevral 2009-cu il, № 37, Azərbaycan Respublikasının Qanunvericilik Toplusu, 2009-cu il, №02, maddə 44)</w:t>
      </w:r>
    </w:p>
    <w:p w14:paraId="3EEC58AB" w14:textId="77777777" w:rsidR="003D78E1" w:rsidRDefault="006713DF">
      <w:pPr>
        <w:pStyle w:val="EndnoteText"/>
        <w:numPr>
          <w:ilvl w:val="0"/>
          <w:numId w:val="38"/>
        </w:numPr>
        <w:tabs>
          <w:tab w:val="clear" w:pos="360"/>
          <w:tab w:val="num" w:pos="540"/>
        </w:tabs>
        <w:spacing w:after="120"/>
        <w:ind w:left="540"/>
        <w:jc w:val="both"/>
        <w:rPr>
          <w:rFonts w:ascii="Palatino Linotype" w:hAnsi="Palatino Linotype"/>
          <w:lang w:val="az-Latn-AZ"/>
        </w:rPr>
      </w:pPr>
      <w:r>
        <w:rPr>
          <w:rFonts w:ascii="Palatino Linotype" w:hAnsi="Palatino Linotype"/>
          <w:bCs/>
          <w:iCs/>
          <w:lang w:val="az-Latn-AZ"/>
        </w:rPr>
        <w:t>5 mart 2010-cu il</w:t>
      </w:r>
      <w:r>
        <w:rPr>
          <w:rFonts w:ascii="Palatino Linotype" w:hAnsi="Palatino Linotype"/>
          <w:lang w:val="az-Latn-AZ"/>
        </w:rPr>
        <w:t xml:space="preserve"> tarixli </w:t>
      </w:r>
      <w:r>
        <w:rPr>
          <w:rFonts w:ascii="Palatino Linotype" w:hAnsi="Palatino Linotype"/>
          <w:b/>
          <w:bCs/>
          <w:iCs/>
          <w:lang w:val="az-Latn-AZ"/>
        </w:rPr>
        <w:t>972-IIIQD</w:t>
      </w:r>
      <w:r>
        <w:rPr>
          <w:rFonts w:ascii="Palatino Linotype" w:hAnsi="Palatino Linotype"/>
          <w:lang w:val="az-Latn-AZ"/>
        </w:rPr>
        <w:t xml:space="preserve"> nömrəli Azərbaycan Respublikasının Qanunu</w:t>
      </w:r>
      <w:r>
        <w:rPr>
          <w:rFonts w:ascii="Palatino Linotype" w:hAnsi="Palatino Linotype"/>
          <w:b/>
          <w:lang w:val="az-Latn-AZ"/>
        </w:rPr>
        <w:t xml:space="preserve"> (“Azərbaycan” qəzeti, 17 aprel </w:t>
      </w:r>
      <w:r>
        <w:rPr>
          <w:rFonts w:ascii="Palatino Linotype" w:hAnsi="Palatino Linotype"/>
          <w:b/>
          <w:bCs/>
          <w:iCs/>
          <w:lang w:val="az-Latn-AZ"/>
        </w:rPr>
        <w:t>2010-cu</w:t>
      </w:r>
      <w:r>
        <w:rPr>
          <w:rFonts w:ascii="Palatino Linotype" w:hAnsi="Palatino Linotype"/>
          <w:b/>
          <w:lang w:val="az-Latn-AZ"/>
        </w:rPr>
        <w:t xml:space="preserve"> il, № 81, Azərbaycan Respublikasının Qanunvericilik Toplusu, 2010-cu il, № 04, maddə 276)</w:t>
      </w:r>
    </w:p>
    <w:p w14:paraId="0C125CE9" w14:textId="77777777" w:rsidR="003D78E1" w:rsidRDefault="006713DF">
      <w:pPr>
        <w:pStyle w:val="EndnoteText"/>
        <w:numPr>
          <w:ilvl w:val="0"/>
          <w:numId w:val="38"/>
        </w:numPr>
        <w:tabs>
          <w:tab w:val="clear" w:pos="360"/>
          <w:tab w:val="num" w:pos="540"/>
        </w:tabs>
        <w:spacing w:after="120"/>
        <w:ind w:left="540"/>
        <w:jc w:val="both"/>
        <w:rPr>
          <w:rFonts w:ascii="Palatino Linotype" w:hAnsi="Palatino Linotype"/>
          <w:lang w:val="az-Latn-AZ"/>
        </w:rPr>
      </w:pPr>
      <w:r>
        <w:rPr>
          <w:rFonts w:ascii="Palatino Linotype" w:hAnsi="Palatino Linotype"/>
          <w:bCs/>
          <w:iCs/>
          <w:lang w:val="az-Latn-AZ"/>
        </w:rPr>
        <w:t>18 iyun 2010-cu il</w:t>
      </w:r>
      <w:r>
        <w:rPr>
          <w:rFonts w:ascii="Palatino Linotype" w:hAnsi="Palatino Linotype"/>
          <w:lang w:val="az-Latn-AZ"/>
        </w:rPr>
        <w:t xml:space="preserve"> tarixli </w:t>
      </w:r>
      <w:r>
        <w:rPr>
          <w:rFonts w:ascii="Palatino Linotype" w:hAnsi="Palatino Linotype"/>
          <w:b/>
          <w:bCs/>
          <w:iCs/>
          <w:lang w:val="az-Latn-AZ"/>
        </w:rPr>
        <w:t>1035-IIIQD</w:t>
      </w:r>
      <w:r>
        <w:rPr>
          <w:rFonts w:ascii="Palatino Linotype" w:hAnsi="Palatino Linotype"/>
          <w:lang w:val="az-Latn-AZ"/>
        </w:rPr>
        <w:t xml:space="preserve"> nömrəli Azərbaycan Respublikasının Qanunu</w:t>
      </w:r>
      <w:r>
        <w:rPr>
          <w:rFonts w:ascii="Palatino Linotype" w:hAnsi="Palatino Linotype"/>
          <w:b/>
          <w:lang w:val="az-Latn-AZ"/>
        </w:rPr>
        <w:t xml:space="preserve"> (“Azərbaycan” qəzeti, 18 iyul </w:t>
      </w:r>
      <w:r>
        <w:rPr>
          <w:rFonts w:ascii="Palatino Linotype" w:hAnsi="Palatino Linotype"/>
          <w:b/>
          <w:bCs/>
          <w:iCs/>
          <w:lang w:val="az-Latn-AZ"/>
        </w:rPr>
        <w:t>2010-cu</w:t>
      </w:r>
      <w:r>
        <w:rPr>
          <w:rFonts w:ascii="Palatino Linotype" w:hAnsi="Palatino Linotype"/>
          <w:b/>
          <w:lang w:val="az-Latn-AZ"/>
        </w:rPr>
        <w:t xml:space="preserve"> il, № 153, Azərbaycan Respublikasının Qanunvericilik Toplusu, 2010-cu il, № 07, maddə 592)</w:t>
      </w:r>
    </w:p>
    <w:p w14:paraId="37830061" w14:textId="77777777" w:rsidR="003D78E1" w:rsidRDefault="006713DF">
      <w:pPr>
        <w:pStyle w:val="EndnoteText"/>
        <w:numPr>
          <w:ilvl w:val="0"/>
          <w:numId w:val="38"/>
        </w:numPr>
        <w:tabs>
          <w:tab w:val="clear" w:pos="360"/>
          <w:tab w:val="num" w:pos="540"/>
        </w:tabs>
        <w:spacing w:after="120"/>
        <w:ind w:left="540"/>
        <w:jc w:val="both"/>
        <w:rPr>
          <w:rFonts w:ascii="Palatino Linotype" w:hAnsi="Palatino Linotype"/>
          <w:lang w:val="az-Latn-AZ"/>
        </w:rPr>
      </w:pPr>
      <w:r>
        <w:rPr>
          <w:rFonts w:ascii="Palatino Linotype" w:hAnsi="Palatino Linotype"/>
          <w:bCs/>
          <w:iCs/>
          <w:lang w:val="az-Latn-AZ"/>
        </w:rPr>
        <w:t>01 fevral 2011-ci il</w:t>
      </w:r>
      <w:r>
        <w:rPr>
          <w:rFonts w:ascii="Palatino Linotype" w:hAnsi="Palatino Linotype"/>
          <w:lang w:val="az-Latn-AZ"/>
        </w:rPr>
        <w:t xml:space="preserve"> tarixli </w:t>
      </w:r>
      <w:r>
        <w:rPr>
          <w:rFonts w:ascii="Palatino Linotype" w:hAnsi="Palatino Linotype"/>
          <w:b/>
          <w:bCs/>
          <w:iCs/>
          <w:lang w:val="az-Latn-AZ"/>
        </w:rPr>
        <w:t>55-IVQD</w:t>
      </w:r>
      <w:r>
        <w:rPr>
          <w:rFonts w:ascii="Palatino Linotype" w:hAnsi="Palatino Linotype"/>
          <w:lang w:val="az-Latn-AZ"/>
        </w:rPr>
        <w:t xml:space="preserve"> nömrəli Azərbaycan Respublikasının Qanunu</w:t>
      </w:r>
      <w:r>
        <w:rPr>
          <w:rFonts w:ascii="Palatino Linotype" w:hAnsi="Palatino Linotype"/>
          <w:b/>
          <w:lang w:val="az-Latn-AZ"/>
        </w:rPr>
        <w:t xml:space="preserve"> (“Azərbaycan” qəzeti, 05 mart </w:t>
      </w:r>
      <w:r>
        <w:rPr>
          <w:rFonts w:ascii="Palatino Linotype" w:hAnsi="Palatino Linotype"/>
          <w:b/>
          <w:bCs/>
          <w:iCs/>
          <w:lang w:val="az-Latn-AZ"/>
        </w:rPr>
        <w:t>2011-ci</w:t>
      </w:r>
      <w:r>
        <w:rPr>
          <w:rFonts w:ascii="Palatino Linotype" w:hAnsi="Palatino Linotype"/>
          <w:b/>
          <w:lang w:val="az-Latn-AZ"/>
        </w:rPr>
        <w:t xml:space="preserve"> il, № 51, Azərbaycan Respublikasının Qanunvericilik Toplusu, 2011-ci il, № 03, maddə 163)</w:t>
      </w:r>
    </w:p>
    <w:p w14:paraId="37B269BF" w14:textId="77777777" w:rsidR="003D78E1" w:rsidRDefault="006713DF">
      <w:pPr>
        <w:pStyle w:val="EndnoteText"/>
        <w:numPr>
          <w:ilvl w:val="0"/>
          <w:numId w:val="38"/>
        </w:numPr>
        <w:tabs>
          <w:tab w:val="clear" w:pos="360"/>
          <w:tab w:val="num" w:pos="540"/>
        </w:tabs>
        <w:spacing w:after="120"/>
        <w:ind w:left="540"/>
        <w:jc w:val="both"/>
        <w:rPr>
          <w:rFonts w:ascii="Palatino Linotype" w:hAnsi="Palatino Linotype"/>
          <w:lang w:val="az-Latn-AZ"/>
        </w:rPr>
      </w:pPr>
      <w:r>
        <w:rPr>
          <w:rFonts w:ascii="Palatino Linotype" w:hAnsi="Palatino Linotype"/>
          <w:lang w:val="az-Latn-AZ"/>
        </w:rPr>
        <w:t>20 aprel 2012-ci il</w:t>
      </w:r>
      <w:r>
        <w:rPr>
          <w:rFonts w:ascii="Palatino Linotype" w:hAnsi="Palatino Linotype" w:cs="A1Lat"/>
          <w:lang w:val="az-Latn-AZ"/>
        </w:rPr>
        <w:t xml:space="preserve"> </w:t>
      </w:r>
      <w:r>
        <w:rPr>
          <w:rFonts w:ascii="Palatino Linotype" w:hAnsi="Palatino Linotype"/>
          <w:lang w:val="az-Latn-AZ"/>
        </w:rPr>
        <w:t xml:space="preserve">tarixli </w:t>
      </w:r>
      <w:r>
        <w:rPr>
          <w:rFonts w:ascii="Palatino Linotype" w:hAnsi="Palatino Linotype"/>
          <w:b/>
          <w:lang w:val="az-Latn-AZ"/>
        </w:rPr>
        <w:t xml:space="preserve">327-IVQD </w:t>
      </w:r>
      <w:r>
        <w:rPr>
          <w:rFonts w:ascii="Palatino Linotype" w:hAnsi="Palatino Linotype"/>
          <w:lang w:val="az-Latn-AZ"/>
        </w:rPr>
        <w:t xml:space="preserve">nömrəli Azərbaycan Respublikasının Qanunu </w:t>
      </w:r>
      <w:r>
        <w:rPr>
          <w:rFonts w:ascii="Palatino Linotype" w:hAnsi="Palatino Linotype"/>
          <w:b/>
          <w:lang w:val="az-Latn-AZ"/>
        </w:rPr>
        <w:t>(“Azərbaycan” qəzeti, 12 may 2012-ci il, № 103, Azərbaycan Respublikasının qanunvericilik toplusu, 2012-ci il, № 05, maddə 409)</w:t>
      </w:r>
    </w:p>
    <w:p w14:paraId="528F9C6D" w14:textId="77777777" w:rsidR="003D78E1" w:rsidRDefault="006713DF">
      <w:pPr>
        <w:pStyle w:val="EndnoteText"/>
        <w:numPr>
          <w:ilvl w:val="0"/>
          <w:numId w:val="38"/>
        </w:numPr>
        <w:tabs>
          <w:tab w:val="clear" w:pos="360"/>
          <w:tab w:val="num" w:pos="540"/>
        </w:tabs>
        <w:spacing w:after="120"/>
        <w:ind w:left="540"/>
        <w:jc w:val="both"/>
        <w:rPr>
          <w:rFonts w:ascii="Palatino Linotype" w:hAnsi="Palatino Linotype"/>
          <w:lang w:val="az-Latn-AZ"/>
        </w:rPr>
      </w:pPr>
      <w:r>
        <w:rPr>
          <w:rFonts w:ascii="Palatino Linotype" w:hAnsi="Palatino Linotype"/>
          <w:lang w:val="az-Latn-AZ"/>
        </w:rPr>
        <w:t>30 aprel 2013-cü il</w:t>
      </w:r>
      <w:r>
        <w:rPr>
          <w:rFonts w:ascii="Palatino Linotype" w:hAnsi="Palatino Linotype" w:cs="A1Lat"/>
          <w:lang w:val="az-Latn-AZ"/>
        </w:rPr>
        <w:t xml:space="preserve"> </w:t>
      </w:r>
      <w:r>
        <w:rPr>
          <w:rFonts w:ascii="Palatino Linotype" w:hAnsi="Palatino Linotype"/>
          <w:lang w:val="az-Latn-AZ"/>
        </w:rPr>
        <w:t xml:space="preserve">tarixli </w:t>
      </w:r>
      <w:r>
        <w:rPr>
          <w:rFonts w:ascii="Palatino Linotype" w:hAnsi="Palatino Linotype"/>
          <w:b/>
          <w:lang w:val="az-Latn-AZ"/>
        </w:rPr>
        <w:t xml:space="preserve">632-IVQD </w:t>
      </w:r>
      <w:r>
        <w:rPr>
          <w:rFonts w:ascii="Palatino Linotype" w:hAnsi="Palatino Linotype"/>
          <w:lang w:val="az-Latn-AZ"/>
        </w:rPr>
        <w:t xml:space="preserve">nömrəli Azərbaycan Respublikasının Qanunu </w:t>
      </w:r>
      <w:r>
        <w:rPr>
          <w:rFonts w:ascii="Palatino Linotype" w:hAnsi="Palatino Linotype"/>
          <w:b/>
          <w:lang w:val="az-Latn-AZ"/>
        </w:rPr>
        <w:t>(“Respublika” qəzeti, 13 iyun 2013-cü il, № 127; Azərbaycan Respublikasının Qanunvericilik Toplusu, 2013-cü il, № 06, maddə 592)</w:t>
      </w:r>
    </w:p>
    <w:p w14:paraId="6A70EBD8" w14:textId="77777777" w:rsidR="003D78E1" w:rsidRDefault="005317E5">
      <w:pPr>
        <w:pStyle w:val="EndnoteText"/>
        <w:numPr>
          <w:ilvl w:val="0"/>
          <w:numId w:val="38"/>
        </w:numPr>
        <w:tabs>
          <w:tab w:val="clear" w:pos="360"/>
          <w:tab w:val="num" w:pos="540"/>
        </w:tabs>
        <w:spacing w:after="120"/>
        <w:ind w:left="540"/>
        <w:jc w:val="both"/>
        <w:rPr>
          <w:rFonts w:ascii="Palatino Linotype" w:hAnsi="Palatino Linotype"/>
          <w:lang w:val="az-Latn-AZ"/>
        </w:rPr>
      </w:pPr>
      <w:hyperlink r:id="rId9" w:tgtFrame="_blank" w:tooltip="Azərbaycan Respublikasının 03 aprel 2015-ci il tarixli 1243-IVQD nömrəli Qanunu " w:history="1">
        <w:r w:rsidR="006713DF">
          <w:rPr>
            <w:rStyle w:val="Hyperlink"/>
            <w:rFonts w:cs="Segoe UI"/>
            <w:lang w:val="az-Latn-AZ"/>
          </w:rPr>
          <w:t xml:space="preserve">03 aprel 2015-ci il tarixli </w:t>
        </w:r>
        <w:r w:rsidR="006713DF">
          <w:rPr>
            <w:rStyle w:val="Hyperlink"/>
            <w:rFonts w:cs="Segoe UI"/>
            <w:b/>
            <w:lang w:val="az-Latn-AZ"/>
          </w:rPr>
          <w:t>1243-IVQD</w:t>
        </w:r>
        <w:r w:rsidR="006713DF">
          <w:rPr>
            <w:rStyle w:val="Hyperlink"/>
            <w:rFonts w:cs="Segoe UI"/>
            <w:lang w:val="az-Latn-AZ"/>
          </w:rPr>
          <w:t xml:space="preserve"> nömrəli</w:t>
        </w:r>
      </w:hyperlink>
      <w:r w:rsidR="006713DF">
        <w:rPr>
          <w:rFonts w:ascii="Palatino Linotype" w:hAnsi="Palatino Linotype" w:cs="Segoe UI"/>
          <w:lang w:val="az-Latn-AZ"/>
        </w:rPr>
        <w:t xml:space="preserve"> Azərbaycan Respublikasının Qanunu </w:t>
      </w:r>
      <w:r w:rsidR="006713DF">
        <w:rPr>
          <w:rFonts w:ascii="Palatino Linotype" w:hAnsi="Palatino Linotype" w:cs="Segoe UI"/>
          <w:b/>
          <w:lang w:val="az-Latn-AZ"/>
        </w:rPr>
        <w:t>(“</w:t>
      </w:r>
      <w:r w:rsidR="006713DF">
        <w:rPr>
          <w:rFonts w:ascii="Palatino Linotype" w:hAnsi="Palatino Linotype"/>
          <w:b/>
          <w:lang w:val="az-Latn-AZ"/>
        </w:rPr>
        <w:t>Azərbaycan</w:t>
      </w:r>
      <w:r w:rsidR="006713DF">
        <w:rPr>
          <w:rFonts w:ascii="Palatino Linotype" w:hAnsi="Palatino Linotype" w:cs="Segoe UI"/>
          <w:b/>
          <w:lang w:val="az-Latn-AZ"/>
        </w:rPr>
        <w:t>” qəzeti, 06 may 2015-ci il, № 96, Azərbaycan Respublikasının Qanunvericilik Toplusu, 2015-ci il, № 5, maddə 490)</w:t>
      </w:r>
    </w:p>
    <w:p w14:paraId="0914AD0A" w14:textId="77777777" w:rsidR="003D78E1" w:rsidRDefault="005317E5">
      <w:pPr>
        <w:pStyle w:val="EndnoteText"/>
        <w:numPr>
          <w:ilvl w:val="0"/>
          <w:numId w:val="38"/>
        </w:numPr>
        <w:tabs>
          <w:tab w:val="clear" w:pos="360"/>
          <w:tab w:val="num" w:pos="540"/>
        </w:tabs>
        <w:spacing w:after="120"/>
        <w:ind w:left="540"/>
        <w:jc w:val="both"/>
        <w:rPr>
          <w:rFonts w:ascii="Palatino Linotype" w:hAnsi="Palatino Linotype"/>
          <w:lang w:val="az-Latn-AZ"/>
        </w:rPr>
      </w:pPr>
      <w:hyperlink r:id="rId10" w:tgtFrame="_blank" w:tooltip="Azərbaycan Respublikasının 7 aprel 2017-ci il tarixli 578-VQD nömrəli Qanunu" w:history="1">
        <w:r w:rsidR="006713DF">
          <w:rPr>
            <w:rStyle w:val="Hyperlink"/>
            <w:rFonts w:cs="Segoe UI"/>
            <w:lang w:val="az-Latn-AZ"/>
          </w:rPr>
          <w:t xml:space="preserve">7 aprel 2017-ci il tarixli </w:t>
        </w:r>
        <w:r w:rsidR="006713DF">
          <w:rPr>
            <w:rStyle w:val="Hyperlink"/>
            <w:rFonts w:cs="Segoe UI"/>
            <w:b/>
            <w:lang w:val="az-Latn-AZ"/>
          </w:rPr>
          <w:t>578-VQD</w:t>
        </w:r>
        <w:r w:rsidR="006713DF">
          <w:rPr>
            <w:rStyle w:val="Hyperlink"/>
            <w:rFonts w:cs="Segoe UI"/>
            <w:lang w:val="az-Latn-AZ"/>
          </w:rPr>
          <w:t xml:space="preserve"> nömrəli</w:t>
        </w:r>
      </w:hyperlink>
      <w:r w:rsidR="006713DF">
        <w:rPr>
          <w:rFonts w:ascii="Palatino Linotype" w:hAnsi="Palatino Linotype" w:cs="Segoe UI"/>
          <w:lang w:val="az-Latn-AZ"/>
        </w:rPr>
        <w:t xml:space="preserve"> Azərbaycan Respublikasının Qanunu </w:t>
      </w:r>
      <w:r w:rsidR="006713DF">
        <w:rPr>
          <w:rFonts w:ascii="Palatino Linotype" w:hAnsi="Palatino Linotype" w:cs="Segoe UI"/>
          <w:b/>
          <w:lang w:val="az-Latn-AZ"/>
        </w:rPr>
        <w:t>(“</w:t>
      </w:r>
      <w:r w:rsidR="006713DF">
        <w:rPr>
          <w:rFonts w:ascii="Palatino Linotype" w:hAnsi="Palatino Linotype"/>
          <w:b/>
          <w:lang w:val="az-Latn-AZ"/>
        </w:rPr>
        <w:t>Azərbaycan</w:t>
      </w:r>
      <w:r w:rsidR="006713DF">
        <w:rPr>
          <w:rFonts w:ascii="Palatino Linotype" w:hAnsi="Palatino Linotype" w:cs="Segoe UI"/>
          <w:b/>
          <w:lang w:val="az-Latn-AZ"/>
        </w:rPr>
        <w:t>” qəzeti, 19 may 2017-ci il, № 106</w:t>
      </w:r>
      <w:r w:rsidR="006713DF">
        <w:rPr>
          <w:rFonts w:ascii="Palatino Linotype" w:hAnsi="Palatino Linotype"/>
          <w:b/>
          <w:lang w:val="az-Latn-AZ"/>
        </w:rPr>
        <w:t>, Azərbaycan Respublikasının Qanunvericilik Toplusu, 2017-ci il, № 5, maddə 705</w:t>
      </w:r>
      <w:r w:rsidR="006713DF">
        <w:rPr>
          <w:rFonts w:ascii="Palatino Linotype" w:hAnsi="Palatino Linotype" w:cs="Segoe UI"/>
          <w:b/>
          <w:lang w:val="az-Latn-AZ"/>
        </w:rPr>
        <w:t>)</w:t>
      </w:r>
    </w:p>
    <w:p w14:paraId="793F1DDD" w14:textId="77777777" w:rsidR="003D78E1" w:rsidRDefault="005317E5">
      <w:pPr>
        <w:pStyle w:val="EndnoteText"/>
        <w:numPr>
          <w:ilvl w:val="0"/>
          <w:numId w:val="38"/>
        </w:numPr>
        <w:tabs>
          <w:tab w:val="clear" w:pos="360"/>
          <w:tab w:val="num" w:pos="540"/>
        </w:tabs>
        <w:spacing w:after="120"/>
        <w:ind w:left="540"/>
        <w:jc w:val="both"/>
        <w:rPr>
          <w:rFonts w:ascii="Palatino Linotype" w:hAnsi="Palatino Linotype"/>
          <w:lang w:val="az-Latn-AZ"/>
        </w:rPr>
      </w:pPr>
      <w:hyperlink r:id="rId11" w:tgtFrame="_blank" w:tooltip="Azərbaycan Respublikasının 15 dekabr 2017-ci il tarixli 917-VQD nömrəli Qanunu" w:history="1">
        <w:r w:rsidR="006713DF">
          <w:rPr>
            <w:rStyle w:val="Hyperlink"/>
            <w:rFonts w:cs="Segoe UI"/>
            <w:lang w:val="az-Latn-AZ"/>
          </w:rPr>
          <w:t xml:space="preserve">15 dekabr 2017-ci il tarixli </w:t>
        </w:r>
        <w:r w:rsidR="006713DF">
          <w:rPr>
            <w:rStyle w:val="Hyperlink"/>
            <w:rFonts w:cs="Segoe UI"/>
            <w:b/>
            <w:lang w:val="az-Latn-AZ"/>
          </w:rPr>
          <w:t>917-VQD</w:t>
        </w:r>
        <w:r w:rsidR="006713DF">
          <w:rPr>
            <w:rStyle w:val="Hyperlink"/>
            <w:rFonts w:cs="Segoe UI"/>
            <w:lang w:val="az-Latn-AZ"/>
          </w:rPr>
          <w:t xml:space="preserve"> nömrəli</w:t>
        </w:r>
      </w:hyperlink>
      <w:r w:rsidR="006713DF">
        <w:rPr>
          <w:rFonts w:ascii="Palatino Linotype" w:hAnsi="Palatino Linotype" w:cs="Segoe UI"/>
          <w:lang w:val="az-Latn-AZ"/>
        </w:rPr>
        <w:t xml:space="preserve"> Azərbaycan Respublikasının Qanunu </w:t>
      </w:r>
      <w:r w:rsidR="006713DF">
        <w:rPr>
          <w:rFonts w:ascii="Palatino Linotype" w:hAnsi="Palatino Linotype" w:cs="Segoe UI"/>
          <w:b/>
          <w:lang w:val="az-Latn-AZ"/>
        </w:rPr>
        <w:t>(“</w:t>
      </w:r>
      <w:r w:rsidR="006713DF">
        <w:rPr>
          <w:rFonts w:ascii="Palatino Linotype" w:hAnsi="Palatino Linotype"/>
          <w:b/>
          <w:lang w:val="az-Latn-AZ"/>
        </w:rPr>
        <w:t>Azərbaycan</w:t>
      </w:r>
      <w:r w:rsidR="006713DF">
        <w:rPr>
          <w:rFonts w:ascii="Palatino Linotype" w:hAnsi="Palatino Linotype" w:cs="Segoe UI"/>
          <w:b/>
          <w:lang w:val="az-Latn-AZ"/>
        </w:rPr>
        <w:t>” qəzeti, 12 yanvar 2018-ci il, № 7</w:t>
      </w:r>
      <w:r w:rsidR="00DB2581">
        <w:rPr>
          <w:rFonts w:ascii="Palatino Linotype" w:hAnsi="Palatino Linotype"/>
          <w:b/>
          <w:lang w:val="az-Latn-AZ"/>
        </w:rPr>
        <w:t>, Azərbaycan Respublikasının Qanunvericilik Toplusu, 2018-ci il, № 1, maddə 4</w:t>
      </w:r>
      <w:r w:rsidR="006713DF">
        <w:rPr>
          <w:rFonts w:ascii="Palatino Linotype" w:hAnsi="Palatino Linotype" w:cs="Segoe UI"/>
          <w:b/>
          <w:lang w:val="az-Latn-AZ"/>
        </w:rPr>
        <w:t xml:space="preserve">) </w:t>
      </w:r>
    </w:p>
    <w:p w14:paraId="0569A133" w14:textId="77777777" w:rsidR="003D78E1" w:rsidRPr="00081EAB" w:rsidRDefault="005317E5">
      <w:pPr>
        <w:pStyle w:val="EndnoteText"/>
        <w:numPr>
          <w:ilvl w:val="0"/>
          <w:numId w:val="38"/>
        </w:numPr>
        <w:tabs>
          <w:tab w:val="clear" w:pos="360"/>
          <w:tab w:val="num" w:pos="540"/>
        </w:tabs>
        <w:spacing w:after="120"/>
        <w:ind w:left="540"/>
        <w:jc w:val="both"/>
        <w:rPr>
          <w:rFonts w:ascii="Palatino Linotype" w:hAnsi="Palatino Linotype"/>
          <w:lang w:val="az-Latn-AZ"/>
        </w:rPr>
      </w:pPr>
      <w:hyperlink r:id="rId12" w:tgtFrame="_blank" w:tooltip="Azərbaycan Respublikasının 6 mart 2018-ci il tarixli 1022-VQD nömrəli Qanunu" w:history="1">
        <w:r w:rsidR="006713DF" w:rsidRPr="00081EAB">
          <w:rPr>
            <w:rStyle w:val="Hyperlink"/>
            <w:rFonts w:cs="Palatino Linotype"/>
            <w:lang w:val="az-Latn-AZ"/>
          </w:rPr>
          <w:t>6 mart 2018-ci il</w:t>
        </w:r>
        <w:r w:rsidR="006713DF" w:rsidRPr="00081EAB">
          <w:rPr>
            <w:rStyle w:val="Hyperlink"/>
            <w:lang w:val="az-Latn-AZ"/>
          </w:rPr>
          <w:t xml:space="preserve"> tarixli </w:t>
        </w:r>
        <w:r w:rsidR="006713DF" w:rsidRPr="00081EAB">
          <w:rPr>
            <w:rStyle w:val="Hyperlink"/>
            <w:rFonts w:cs="Palatino Linotype"/>
            <w:b/>
            <w:lang w:val="az-Latn-AZ"/>
          </w:rPr>
          <w:t>1022-VQD</w:t>
        </w:r>
        <w:r w:rsidR="006713DF" w:rsidRPr="00081EAB">
          <w:rPr>
            <w:rStyle w:val="Hyperlink"/>
            <w:lang w:val="az-Latn-AZ"/>
          </w:rPr>
          <w:t xml:space="preserve"> nömrəli</w:t>
        </w:r>
      </w:hyperlink>
      <w:r w:rsidR="006713DF" w:rsidRPr="00081EAB">
        <w:rPr>
          <w:rStyle w:val="apple-converted-space"/>
          <w:rFonts w:ascii="Palatino Linotype" w:hAnsi="Palatino Linotype"/>
          <w:color w:val="000000"/>
          <w:lang w:val="az-Latn-AZ"/>
        </w:rPr>
        <w:t xml:space="preserve"> </w:t>
      </w:r>
      <w:r w:rsidR="006713DF" w:rsidRPr="00081EAB">
        <w:rPr>
          <w:rFonts w:ascii="Palatino Linotype" w:hAnsi="Palatino Linotype"/>
          <w:color w:val="000000"/>
          <w:lang w:val="az-Latn-AZ"/>
        </w:rPr>
        <w:t xml:space="preserve">Azərbaycan Respublikasının Qanunu </w:t>
      </w:r>
      <w:r w:rsidR="006713DF" w:rsidRPr="00081EAB">
        <w:rPr>
          <w:rFonts w:ascii="Palatino Linotype" w:hAnsi="Palatino Linotype"/>
          <w:b/>
          <w:color w:val="000000"/>
          <w:lang w:val="az-Latn-AZ"/>
        </w:rPr>
        <w:t>(</w:t>
      </w:r>
      <w:r w:rsidR="006713DF" w:rsidRPr="00081EAB">
        <w:rPr>
          <w:rFonts w:ascii="Palatino Linotype" w:hAnsi="Palatino Linotype"/>
          <w:b/>
          <w:bCs/>
          <w:color w:val="000000"/>
          <w:lang w:val="az-Latn-AZ"/>
        </w:rPr>
        <w:t>“Azərbaycan” qəzeti, 28 mart 2018-ci il, № 68</w:t>
      </w:r>
      <w:r w:rsidR="00421DC7" w:rsidRPr="00081EAB">
        <w:rPr>
          <w:rFonts w:ascii="Palatino Linotype" w:hAnsi="Palatino Linotype" w:cs="Segoe UI"/>
          <w:b/>
          <w:lang w:val="az-Latn-AZ"/>
        </w:rPr>
        <w:t xml:space="preserve">, Azərbaycan Respublikasının Qanunvericilik Toplusu, 2018-ci il, № </w:t>
      </w:r>
      <w:r w:rsidR="00142782" w:rsidRPr="00081EAB">
        <w:rPr>
          <w:rFonts w:ascii="Palatino Linotype" w:hAnsi="Palatino Linotype" w:cs="Segoe UI"/>
          <w:b/>
          <w:lang w:val="az-Latn-AZ"/>
        </w:rPr>
        <w:t>3</w:t>
      </w:r>
      <w:r w:rsidR="00421DC7" w:rsidRPr="00081EAB">
        <w:rPr>
          <w:rFonts w:ascii="Palatino Linotype" w:hAnsi="Palatino Linotype" w:cs="Segoe UI"/>
          <w:b/>
          <w:lang w:val="az-Latn-AZ"/>
        </w:rPr>
        <w:t>, maddə 389</w:t>
      </w:r>
      <w:r w:rsidR="006713DF" w:rsidRPr="00081EAB">
        <w:rPr>
          <w:rFonts w:ascii="Palatino Linotype" w:hAnsi="Palatino Linotype"/>
          <w:b/>
          <w:color w:val="000000"/>
          <w:lang w:val="az-Latn-AZ"/>
        </w:rPr>
        <w:t>)</w:t>
      </w:r>
    </w:p>
    <w:p w14:paraId="4059C305" w14:textId="77777777" w:rsidR="00693062" w:rsidRPr="00081EAB" w:rsidRDefault="005317E5">
      <w:pPr>
        <w:pStyle w:val="EndnoteText"/>
        <w:numPr>
          <w:ilvl w:val="0"/>
          <w:numId w:val="38"/>
        </w:numPr>
        <w:tabs>
          <w:tab w:val="clear" w:pos="360"/>
          <w:tab w:val="num" w:pos="540"/>
        </w:tabs>
        <w:spacing w:after="120"/>
        <w:ind w:left="540"/>
        <w:jc w:val="both"/>
        <w:rPr>
          <w:rFonts w:ascii="Palatino Linotype" w:hAnsi="Palatino Linotype"/>
          <w:lang w:val="az-Latn-AZ"/>
        </w:rPr>
      </w:pPr>
      <w:hyperlink r:id="rId13" w:tgtFrame="_blank" w:tooltip="Azərbaycan Respublikasının 18 dekabr 2018-ci il tarixli 1397-VQD nömrəli Qanunu" w:history="1">
        <w:r w:rsidR="00693062" w:rsidRPr="00081EAB">
          <w:rPr>
            <w:rStyle w:val="Hyperlink"/>
            <w:rFonts w:cs="Palatino Linotype"/>
            <w:lang w:val="az-Latn-AZ"/>
          </w:rPr>
          <w:t>18 dekabr 2018-ci il</w:t>
        </w:r>
        <w:r w:rsidR="00693062" w:rsidRPr="00081EAB">
          <w:rPr>
            <w:rStyle w:val="Hyperlink"/>
            <w:lang w:val="az-Latn-AZ"/>
          </w:rPr>
          <w:t xml:space="preserve"> tarixli </w:t>
        </w:r>
        <w:r w:rsidR="00693062" w:rsidRPr="00081EAB">
          <w:rPr>
            <w:rStyle w:val="Hyperlink"/>
            <w:rFonts w:cs="Palatino Linotype"/>
            <w:b/>
            <w:lang w:val="az-Latn-AZ"/>
          </w:rPr>
          <w:t>1397-VQD</w:t>
        </w:r>
        <w:r w:rsidR="00693062" w:rsidRPr="00081EAB">
          <w:rPr>
            <w:rStyle w:val="Hyperlink"/>
            <w:lang w:val="az-Latn-AZ"/>
          </w:rPr>
          <w:t xml:space="preserve"> nömrəli</w:t>
        </w:r>
      </w:hyperlink>
      <w:r w:rsidR="00693062" w:rsidRPr="00081EAB">
        <w:rPr>
          <w:rStyle w:val="apple-converted-space"/>
          <w:rFonts w:ascii="Palatino Linotype" w:hAnsi="Palatino Linotype"/>
          <w:color w:val="000000"/>
          <w:lang w:val="az-Latn-AZ"/>
        </w:rPr>
        <w:t xml:space="preserve"> </w:t>
      </w:r>
      <w:r w:rsidR="00693062" w:rsidRPr="00081EAB">
        <w:rPr>
          <w:rFonts w:ascii="Palatino Linotype" w:hAnsi="Palatino Linotype"/>
          <w:color w:val="000000"/>
          <w:lang w:val="az-Latn-AZ"/>
        </w:rPr>
        <w:t xml:space="preserve">Azərbaycan Respublikasının Qanunu </w:t>
      </w:r>
      <w:r w:rsidR="00693062" w:rsidRPr="00081EAB">
        <w:rPr>
          <w:rFonts w:ascii="Palatino Linotype" w:hAnsi="Palatino Linotype"/>
          <w:b/>
          <w:color w:val="000000"/>
          <w:lang w:val="az-Latn-AZ"/>
        </w:rPr>
        <w:t>(</w:t>
      </w:r>
      <w:r w:rsidR="00693062" w:rsidRPr="00081EAB">
        <w:rPr>
          <w:rFonts w:ascii="Palatino Linotype" w:hAnsi="Palatino Linotype"/>
          <w:b/>
          <w:bCs/>
          <w:color w:val="000000"/>
          <w:lang w:val="az-Latn-AZ"/>
        </w:rPr>
        <w:t>“Azərbaycan” qəzeti, 11 yanvar 2019-cu il, № 7</w:t>
      </w:r>
      <w:r w:rsidR="007446DC" w:rsidRPr="00081EAB">
        <w:rPr>
          <w:rFonts w:ascii="Palatino Linotype" w:hAnsi="Palatino Linotype"/>
          <w:b/>
          <w:bCs/>
          <w:color w:val="000000"/>
          <w:lang w:val="az-Latn-AZ"/>
        </w:rPr>
        <w:t>, Azərbaycan Respublikasının Qanunvericilik Toplusu, 2019-cu il, № 01, maddə 17</w:t>
      </w:r>
      <w:r w:rsidR="00693062" w:rsidRPr="00081EAB">
        <w:rPr>
          <w:rFonts w:ascii="Palatino Linotype" w:hAnsi="Palatino Linotype"/>
          <w:b/>
          <w:color w:val="000000"/>
          <w:lang w:val="az-Latn-AZ"/>
        </w:rPr>
        <w:t>)</w:t>
      </w:r>
    </w:p>
    <w:p w14:paraId="4E9B7813" w14:textId="77777777" w:rsidR="00613DBC" w:rsidRPr="00081EAB" w:rsidRDefault="005317E5">
      <w:pPr>
        <w:pStyle w:val="EndnoteText"/>
        <w:numPr>
          <w:ilvl w:val="0"/>
          <w:numId w:val="38"/>
        </w:numPr>
        <w:tabs>
          <w:tab w:val="clear" w:pos="360"/>
          <w:tab w:val="num" w:pos="540"/>
        </w:tabs>
        <w:spacing w:after="120"/>
        <w:ind w:left="540"/>
        <w:jc w:val="both"/>
        <w:rPr>
          <w:rFonts w:ascii="Palatino Linotype" w:hAnsi="Palatino Linotype"/>
          <w:lang w:val="az-Latn-AZ"/>
        </w:rPr>
      </w:pPr>
      <w:hyperlink r:id="rId14" w:tgtFrame="_blank" w:tooltip="Azərbaycan Respublikasının 1 fevral 2019-cu il tarixli 1460-VQD nömrəli Qanunu" w:history="1">
        <w:r w:rsidR="00613DBC" w:rsidRPr="00081EAB">
          <w:rPr>
            <w:rStyle w:val="Hyperlink"/>
            <w:rFonts w:cs="Segoe UI"/>
            <w:lang w:val="az-Latn-AZ"/>
          </w:rPr>
          <w:t xml:space="preserve">1 fevral 2019-cu il tarixli </w:t>
        </w:r>
        <w:r w:rsidR="00613DBC" w:rsidRPr="00081EAB">
          <w:rPr>
            <w:rStyle w:val="Hyperlink"/>
            <w:rFonts w:cs="Segoe UI"/>
            <w:b/>
            <w:lang w:val="az-Latn-AZ"/>
          </w:rPr>
          <w:t>1460-VQD</w:t>
        </w:r>
        <w:r w:rsidR="00613DBC" w:rsidRPr="00081EAB">
          <w:rPr>
            <w:rStyle w:val="Hyperlink"/>
            <w:rFonts w:cs="Segoe UI"/>
            <w:lang w:val="az-Latn-AZ"/>
          </w:rPr>
          <w:t xml:space="preserve"> nömrəli</w:t>
        </w:r>
      </w:hyperlink>
      <w:r w:rsidR="00613DBC" w:rsidRPr="00081EAB">
        <w:rPr>
          <w:rFonts w:ascii="Palatino Linotype" w:hAnsi="Palatino Linotype" w:cs="Segoe UI"/>
          <w:lang w:val="az-Latn-AZ"/>
        </w:rPr>
        <w:t xml:space="preserve"> Azərbaycan Respublikasının Qanunu </w:t>
      </w:r>
      <w:r w:rsidR="00613DBC" w:rsidRPr="00081EAB">
        <w:rPr>
          <w:rFonts w:ascii="Palatino Linotype" w:hAnsi="Palatino Linotype" w:cs="Segoe UI"/>
          <w:b/>
          <w:lang w:val="az-Latn-AZ"/>
        </w:rPr>
        <w:t>(“</w:t>
      </w:r>
      <w:r w:rsidR="00613DBC" w:rsidRPr="00081EAB">
        <w:rPr>
          <w:rFonts w:ascii="Palatino Linotype" w:hAnsi="Palatino Linotype"/>
          <w:b/>
          <w:lang w:val="az-Latn-AZ"/>
        </w:rPr>
        <w:t>Azərbaycan</w:t>
      </w:r>
      <w:r w:rsidR="00613DBC" w:rsidRPr="00081EAB">
        <w:rPr>
          <w:rFonts w:ascii="Palatino Linotype" w:hAnsi="Palatino Linotype" w:cs="Segoe UI"/>
          <w:b/>
          <w:lang w:val="az-Latn-AZ"/>
        </w:rPr>
        <w:t>” qəzeti, 24 fevral 2019-cu il, № 45</w:t>
      </w:r>
      <w:r w:rsidR="000A2639" w:rsidRPr="00081EAB">
        <w:rPr>
          <w:rFonts w:ascii="Palatino Linotype" w:hAnsi="Palatino Linotype"/>
          <w:b/>
          <w:lang w:val="az-Latn-AZ"/>
        </w:rPr>
        <w:t>, Azərbaycan Respublikasının Qanunvericilik Toplusu, 2019-cu il, №2, maddə 180</w:t>
      </w:r>
      <w:r w:rsidR="00613DBC" w:rsidRPr="00081EAB">
        <w:rPr>
          <w:rFonts w:ascii="Palatino Linotype" w:hAnsi="Palatino Linotype"/>
          <w:b/>
          <w:lang w:val="az-Latn-AZ"/>
        </w:rPr>
        <w:t>)</w:t>
      </w:r>
    </w:p>
    <w:p w14:paraId="3D5A41E6" w14:textId="77777777" w:rsidR="00081EAB" w:rsidRPr="00C451D8" w:rsidRDefault="005317E5">
      <w:pPr>
        <w:pStyle w:val="EndnoteText"/>
        <w:numPr>
          <w:ilvl w:val="0"/>
          <w:numId w:val="38"/>
        </w:numPr>
        <w:tabs>
          <w:tab w:val="clear" w:pos="360"/>
          <w:tab w:val="num" w:pos="540"/>
        </w:tabs>
        <w:spacing w:after="120"/>
        <w:ind w:left="540"/>
        <w:jc w:val="both"/>
        <w:rPr>
          <w:rFonts w:ascii="Palatino Linotype" w:hAnsi="Palatino Linotype"/>
          <w:lang w:val="az-Latn-AZ"/>
        </w:rPr>
      </w:pPr>
      <w:hyperlink r:id="rId15" w:tgtFrame="_blank" w:tooltip="Azərbaycan Respublikasının 19 may 2020-ci il tarixli 114-VIQD nömrəli Qanunu" w:history="1">
        <w:r w:rsidR="00081EAB" w:rsidRPr="00081EAB">
          <w:rPr>
            <w:rStyle w:val="Hyperlink"/>
            <w:lang w:val="az-Latn-AZ"/>
          </w:rPr>
          <w:t xml:space="preserve">19 may 2020-ci il tarixli </w:t>
        </w:r>
        <w:r w:rsidR="00081EAB" w:rsidRPr="00081EAB">
          <w:rPr>
            <w:rStyle w:val="Hyperlink"/>
            <w:b/>
            <w:lang w:val="az-Latn-AZ"/>
          </w:rPr>
          <w:t>114-VIQD</w:t>
        </w:r>
        <w:r w:rsidR="00081EAB" w:rsidRPr="00081EAB">
          <w:rPr>
            <w:rStyle w:val="Hyperlink"/>
            <w:lang w:val="az-Latn-AZ"/>
          </w:rPr>
          <w:t xml:space="preserve"> nömrəli</w:t>
        </w:r>
      </w:hyperlink>
      <w:r w:rsidR="00081EAB" w:rsidRPr="00081EAB">
        <w:rPr>
          <w:rFonts w:ascii="Palatino Linotype" w:hAnsi="Palatino Linotype"/>
          <w:color w:val="000000"/>
          <w:lang w:val="az-Latn-AZ"/>
        </w:rPr>
        <w:t xml:space="preserve"> Azərbaycan Respublikasının Qanunu </w:t>
      </w:r>
      <w:r w:rsidR="00081EAB" w:rsidRPr="00081EAB">
        <w:rPr>
          <w:rFonts w:ascii="Palatino Linotype" w:hAnsi="Palatino Linotype"/>
          <w:b/>
          <w:color w:val="000000"/>
          <w:lang w:val="az-Latn-AZ"/>
        </w:rPr>
        <w:t>(</w:t>
      </w:r>
      <w:r w:rsidR="00081EAB" w:rsidRPr="00081EAB">
        <w:rPr>
          <w:rFonts w:ascii="Palatino Linotype" w:hAnsi="Palatino Linotype"/>
          <w:b/>
          <w:bCs/>
          <w:color w:val="000000"/>
          <w:lang w:val="az-Latn-AZ"/>
        </w:rPr>
        <w:t>“Azərbaycan” qəzeti, 15 iyul 2020-ci il, № 136</w:t>
      </w:r>
      <w:r w:rsidR="00F312F1">
        <w:rPr>
          <w:rFonts w:ascii="Palatino Linotype" w:hAnsi="Palatino Linotype" w:cs="Segoe UI"/>
          <w:b/>
          <w:lang w:val="az-Latn-AZ"/>
        </w:rPr>
        <w:t>, Azərbaycan Respublikasının Qanunvericilik Toplusu, 2020-ci il, № 7, maddə 832</w:t>
      </w:r>
      <w:r w:rsidR="00081EAB" w:rsidRPr="00081EAB">
        <w:rPr>
          <w:rFonts w:ascii="Palatino Linotype" w:hAnsi="Palatino Linotype"/>
          <w:b/>
          <w:color w:val="000000"/>
          <w:lang w:val="az-Latn-AZ"/>
        </w:rPr>
        <w:t>)</w:t>
      </w:r>
    </w:p>
    <w:p w14:paraId="0BF5773D" w14:textId="57103659" w:rsidR="00C451D8" w:rsidRPr="009D19D5" w:rsidRDefault="005317E5">
      <w:pPr>
        <w:pStyle w:val="EndnoteText"/>
        <w:numPr>
          <w:ilvl w:val="0"/>
          <w:numId w:val="38"/>
        </w:numPr>
        <w:tabs>
          <w:tab w:val="clear" w:pos="360"/>
          <w:tab w:val="num" w:pos="540"/>
        </w:tabs>
        <w:spacing w:after="120"/>
        <w:ind w:left="540"/>
        <w:jc w:val="both"/>
        <w:rPr>
          <w:rFonts w:ascii="Palatino Linotype" w:hAnsi="Palatino Linotype"/>
          <w:lang w:val="az-Latn-AZ"/>
        </w:rPr>
      </w:pPr>
      <w:hyperlink r:id="rId16" w:tgtFrame="_blank" w:tooltip="6 iyul 2023-cü il tarixli 963-VIQD nömrəli Azərbaycan Respublikasının Qanunu" w:history="1">
        <w:r w:rsidR="00C451D8" w:rsidRPr="00FF1574">
          <w:rPr>
            <w:rStyle w:val="Hyperlink"/>
            <w:lang w:val="az-Latn-AZ"/>
          </w:rPr>
          <w:t>6 iyul 2023-cü il tarixli</w:t>
        </w:r>
        <w:r w:rsidR="00FF1574" w:rsidRPr="00FF1574">
          <w:rPr>
            <w:rStyle w:val="Hyperlink"/>
            <w:lang w:val="az-Latn-AZ"/>
          </w:rPr>
          <w:t xml:space="preserve"> </w:t>
        </w:r>
        <w:r w:rsidR="00FF1574" w:rsidRPr="00FF1574">
          <w:rPr>
            <w:rStyle w:val="Hyperlink"/>
            <w:b/>
            <w:lang w:val="az-Latn-AZ"/>
          </w:rPr>
          <w:t>963-VIQD</w:t>
        </w:r>
        <w:r w:rsidR="00C451D8" w:rsidRPr="00FF1574">
          <w:rPr>
            <w:rStyle w:val="Hyperlink"/>
            <w:lang w:val="az-Latn-AZ"/>
          </w:rPr>
          <w:t xml:space="preserve"> nömrəli</w:t>
        </w:r>
      </w:hyperlink>
      <w:r w:rsidR="00C451D8" w:rsidRPr="00081EAB">
        <w:rPr>
          <w:rFonts w:ascii="Palatino Linotype" w:hAnsi="Palatino Linotype"/>
          <w:color w:val="000000"/>
          <w:lang w:val="az-Latn-AZ"/>
        </w:rPr>
        <w:t xml:space="preserve"> Azərbaycan Respublikasının Qanunu</w:t>
      </w:r>
      <w:r w:rsidR="00C451D8">
        <w:rPr>
          <w:rFonts w:ascii="Palatino Linotype" w:hAnsi="Palatino Linotype"/>
          <w:color w:val="000000"/>
          <w:lang w:val="az-Latn-AZ"/>
        </w:rPr>
        <w:t xml:space="preserve"> </w:t>
      </w:r>
      <w:r w:rsidR="00C451D8" w:rsidRPr="00E27F11">
        <w:rPr>
          <w:rFonts w:ascii="Palatino Linotype" w:hAnsi="Palatino Linotype"/>
          <w:b/>
          <w:color w:val="000000"/>
          <w:lang w:val="az-Latn-AZ"/>
        </w:rPr>
        <w:t>(</w:t>
      </w:r>
      <w:r w:rsidR="00C451D8" w:rsidRPr="00E27F11">
        <w:rPr>
          <w:rFonts w:ascii="Palatino Linotype" w:hAnsi="Palatino Linotype"/>
          <w:b/>
          <w:bCs/>
          <w:lang w:val="az-Latn-AZ"/>
        </w:rPr>
        <w:t>Azərbaycan Dövlət İnformasiya Agentliyinin (AZƏRTAC-ın) rəsmi internet saytı,</w:t>
      </w:r>
      <w:r w:rsidR="00C451D8" w:rsidRPr="00E27F11">
        <w:rPr>
          <w:rFonts w:ascii="Palatino Linotype" w:hAnsi="Palatino Linotype"/>
          <w:b/>
          <w:color w:val="000000"/>
          <w:lang w:val="az-Latn-AZ"/>
        </w:rPr>
        <w:t xml:space="preserve"> </w:t>
      </w:r>
      <w:r w:rsidR="00C451D8">
        <w:rPr>
          <w:rFonts w:ascii="Palatino Linotype" w:hAnsi="Palatino Linotype"/>
          <w:b/>
          <w:color w:val="000000"/>
          <w:lang w:val="az-Latn-AZ"/>
        </w:rPr>
        <w:t>2</w:t>
      </w:r>
      <w:r w:rsidR="00C451D8" w:rsidRPr="00E27F11">
        <w:rPr>
          <w:rFonts w:ascii="Palatino Linotype" w:hAnsi="Palatino Linotype"/>
          <w:b/>
          <w:color w:val="000000"/>
          <w:lang w:val="az-Latn-AZ"/>
        </w:rPr>
        <w:t xml:space="preserve"> </w:t>
      </w:r>
      <w:r w:rsidR="00C451D8">
        <w:rPr>
          <w:rFonts w:ascii="Palatino Linotype" w:hAnsi="Palatino Linotype"/>
          <w:b/>
          <w:color w:val="000000"/>
          <w:lang w:val="az-Latn-AZ"/>
        </w:rPr>
        <w:t>avqust</w:t>
      </w:r>
      <w:r w:rsidR="00C451D8" w:rsidRPr="00E27F11">
        <w:rPr>
          <w:rFonts w:ascii="Palatino Linotype" w:hAnsi="Palatino Linotype"/>
          <w:b/>
          <w:lang w:val="az-Latn-AZ"/>
        </w:rPr>
        <w:t xml:space="preserve"> 2023-cü</w:t>
      </w:r>
      <w:r w:rsidR="00C451D8" w:rsidRPr="00E27F11">
        <w:rPr>
          <w:rFonts w:ascii="Palatino Linotype" w:hAnsi="Palatino Linotype"/>
          <w:b/>
          <w:bCs/>
          <w:color w:val="000000"/>
          <w:lang w:val="az-Latn-AZ"/>
        </w:rPr>
        <w:t xml:space="preserve"> il, “</w:t>
      </w:r>
      <w:r w:rsidR="00C451D8">
        <w:rPr>
          <w:rFonts w:ascii="Palatino Linotype" w:hAnsi="Palatino Linotype"/>
          <w:b/>
          <w:bCs/>
          <w:color w:val="000000"/>
          <w:lang w:val="az-Latn-AZ"/>
        </w:rPr>
        <w:t>Azərbaycan</w:t>
      </w:r>
      <w:r w:rsidR="00C451D8" w:rsidRPr="00E27F11">
        <w:rPr>
          <w:rFonts w:ascii="Palatino Linotype" w:hAnsi="Palatino Linotype"/>
          <w:b/>
          <w:bCs/>
          <w:color w:val="000000"/>
          <w:lang w:val="az-Latn-AZ"/>
        </w:rPr>
        <w:t xml:space="preserve">” qəzeti, </w:t>
      </w:r>
      <w:r w:rsidR="00C451D8">
        <w:rPr>
          <w:rFonts w:ascii="Palatino Linotype" w:hAnsi="Palatino Linotype"/>
          <w:b/>
          <w:bCs/>
          <w:color w:val="000000"/>
          <w:lang w:val="az-Latn-AZ"/>
        </w:rPr>
        <w:t>3</w:t>
      </w:r>
      <w:r w:rsidR="00C451D8" w:rsidRPr="00E27F11">
        <w:rPr>
          <w:rFonts w:ascii="Palatino Linotype" w:hAnsi="Palatino Linotype"/>
          <w:b/>
          <w:bCs/>
          <w:color w:val="000000"/>
          <w:lang w:val="az-Latn-AZ"/>
        </w:rPr>
        <w:t xml:space="preserve"> avqust</w:t>
      </w:r>
      <w:r w:rsidR="00C451D8" w:rsidRPr="00E27F11">
        <w:rPr>
          <w:rFonts w:ascii="Palatino Linotype" w:hAnsi="Palatino Linotype"/>
          <w:b/>
          <w:lang w:val="az-Latn-AZ"/>
        </w:rPr>
        <w:t xml:space="preserve"> 2023-cü</w:t>
      </w:r>
      <w:r w:rsidR="00C451D8" w:rsidRPr="00E27F11">
        <w:rPr>
          <w:rFonts w:ascii="Palatino Linotype" w:hAnsi="Palatino Linotype"/>
          <w:b/>
          <w:bCs/>
          <w:color w:val="000000"/>
          <w:lang w:val="az-Latn-AZ"/>
        </w:rPr>
        <w:t xml:space="preserve"> il, № 16</w:t>
      </w:r>
      <w:r w:rsidR="00C451D8">
        <w:rPr>
          <w:rFonts w:ascii="Palatino Linotype" w:hAnsi="Palatino Linotype"/>
          <w:b/>
          <w:bCs/>
          <w:color w:val="000000"/>
          <w:lang w:val="az-Latn-AZ"/>
        </w:rPr>
        <w:t>2</w:t>
      </w:r>
      <w:r w:rsidR="00CC2CB6" w:rsidRPr="002229E9">
        <w:rPr>
          <w:rFonts w:ascii="Palatino Linotype" w:hAnsi="Palatino Linotype"/>
          <w:b/>
          <w:lang w:val="az-Latn-AZ" w:eastAsia="en-GB"/>
        </w:rPr>
        <w:t xml:space="preserve">, Azərbaycan Respublikasının Qanunvericilik Toplusu, 2023-cü il, № 8, </w:t>
      </w:r>
      <w:r w:rsidR="00F80AAC">
        <w:rPr>
          <w:rFonts w:ascii="Palatino Linotype" w:hAnsi="Palatino Linotype"/>
          <w:b/>
          <w:lang w:val="az-Latn-AZ" w:eastAsia="en-GB"/>
        </w:rPr>
        <w:t>I kitab,</w:t>
      </w:r>
      <w:r w:rsidR="00F80AAC" w:rsidRPr="00204974">
        <w:rPr>
          <w:rFonts w:ascii="Palatino Linotype" w:hAnsi="Palatino Linotype"/>
          <w:b/>
          <w:lang w:val="az-Latn-AZ" w:eastAsia="en-GB"/>
        </w:rPr>
        <w:t xml:space="preserve"> </w:t>
      </w:r>
      <w:r w:rsidR="00CC2CB6" w:rsidRPr="002229E9">
        <w:rPr>
          <w:rFonts w:ascii="Palatino Linotype" w:hAnsi="Palatino Linotype"/>
          <w:b/>
          <w:lang w:val="az-Latn-AZ" w:eastAsia="en-GB"/>
        </w:rPr>
        <w:t>maddə 11</w:t>
      </w:r>
      <w:r w:rsidR="00CC2CB6" w:rsidRPr="00A371CE">
        <w:rPr>
          <w:rFonts w:ascii="Palatino Linotype" w:hAnsi="Palatino Linotype"/>
          <w:b/>
          <w:lang w:val="az-Latn-AZ" w:eastAsia="en-GB"/>
        </w:rPr>
        <w:t>1</w:t>
      </w:r>
      <w:r w:rsidR="00CC2CB6">
        <w:rPr>
          <w:rFonts w:ascii="Palatino Linotype" w:hAnsi="Palatino Linotype"/>
          <w:b/>
          <w:lang w:val="az-Latn-AZ" w:eastAsia="en-GB"/>
        </w:rPr>
        <w:t>3</w:t>
      </w:r>
      <w:r w:rsidR="00C451D8" w:rsidRPr="00E27F11">
        <w:rPr>
          <w:rFonts w:ascii="Palatino Linotype" w:hAnsi="Palatino Linotype"/>
          <w:b/>
          <w:color w:val="000000"/>
          <w:lang w:val="az-Latn-AZ"/>
        </w:rPr>
        <w:t>)</w:t>
      </w:r>
    </w:p>
    <w:p w14:paraId="2401EB9F" w14:textId="3CCA28F4" w:rsidR="009D19D5" w:rsidRPr="0015706B" w:rsidRDefault="005317E5">
      <w:pPr>
        <w:pStyle w:val="EndnoteText"/>
        <w:numPr>
          <w:ilvl w:val="0"/>
          <w:numId w:val="38"/>
        </w:numPr>
        <w:tabs>
          <w:tab w:val="clear" w:pos="360"/>
          <w:tab w:val="num" w:pos="540"/>
        </w:tabs>
        <w:spacing w:after="120"/>
        <w:ind w:left="540"/>
        <w:jc w:val="both"/>
        <w:rPr>
          <w:rFonts w:ascii="Palatino Linotype" w:hAnsi="Palatino Linotype"/>
          <w:lang w:val="az-Latn-AZ"/>
        </w:rPr>
      </w:pPr>
      <w:hyperlink r:id="rId17" w:tgtFrame="_blank" w:tooltip="5 aprel 2024-cü il tarixli 1127-VIQD nömrəli Azərbaycan Respublikasının Qanunu" w:history="1">
        <w:r w:rsidR="009D19D5" w:rsidRPr="006C2EE9">
          <w:rPr>
            <w:rStyle w:val="Hyperlink"/>
            <w:rFonts w:eastAsiaTheme="minorEastAsia"/>
            <w:lang w:val="az-Latn-AZ"/>
          </w:rPr>
          <w:t xml:space="preserve">5 aprel 2024-cü il tarixli </w:t>
        </w:r>
        <w:r w:rsidR="009D19D5" w:rsidRPr="006C2EE9">
          <w:rPr>
            <w:rStyle w:val="Hyperlink"/>
            <w:rFonts w:eastAsiaTheme="minorEastAsia"/>
            <w:b/>
            <w:lang w:val="az-Latn-AZ"/>
          </w:rPr>
          <w:t>1127-VIQD</w:t>
        </w:r>
        <w:r w:rsidR="009D19D5" w:rsidRPr="006C2EE9">
          <w:rPr>
            <w:rStyle w:val="Hyperlink"/>
            <w:rFonts w:eastAsiaTheme="minorEastAsia"/>
            <w:lang w:val="az-Latn-AZ"/>
          </w:rPr>
          <w:t xml:space="preserve"> nömrəli</w:t>
        </w:r>
      </w:hyperlink>
      <w:r w:rsidR="009D19D5" w:rsidRPr="006C2EE9">
        <w:rPr>
          <w:rFonts w:ascii="Palatino Linotype" w:eastAsiaTheme="minorEastAsia" w:hAnsi="Palatino Linotype"/>
          <w:lang w:val="az-Latn-AZ"/>
        </w:rPr>
        <w:t xml:space="preserve"> </w:t>
      </w:r>
      <w:r w:rsidR="009D19D5" w:rsidRPr="006C2EE9">
        <w:rPr>
          <w:rFonts w:ascii="Palatino Linotype" w:hAnsi="Palatino Linotype"/>
          <w:color w:val="000000"/>
          <w:lang w:val="az-Latn-AZ"/>
        </w:rPr>
        <w:t xml:space="preserve">Azərbaycan Respublikasının Qanunu </w:t>
      </w:r>
      <w:r w:rsidR="009D19D5" w:rsidRPr="006C2EE9">
        <w:rPr>
          <w:rFonts w:ascii="Palatino Linotype" w:hAnsi="Palatino Linotype"/>
          <w:b/>
          <w:color w:val="000000"/>
          <w:lang w:val="az-Latn-AZ"/>
        </w:rPr>
        <w:t>(</w:t>
      </w:r>
      <w:r w:rsidR="009D19D5" w:rsidRPr="006C2EE9">
        <w:rPr>
          <w:rFonts w:ascii="Palatino Linotype" w:hAnsi="Palatino Linotype"/>
          <w:b/>
          <w:lang w:val="az-Latn-AZ"/>
        </w:rPr>
        <w:t>Azərbaycan Dövlət İnformasiya Agentliyinin (AZƏRTAC-ın) rəsmi internet saytı</w:t>
      </w:r>
      <w:r w:rsidR="009D19D5" w:rsidRPr="006C2EE9">
        <w:rPr>
          <w:rFonts w:ascii="Palatino Linotype" w:hAnsi="Palatino Linotype"/>
          <w:b/>
          <w:color w:val="000000"/>
          <w:lang w:val="az-Latn-AZ"/>
        </w:rPr>
        <w:t>, 30 may</w:t>
      </w:r>
      <w:r w:rsidR="009D19D5" w:rsidRPr="006C2EE9">
        <w:rPr>
          <w:rFonts w:ascii="Palatino Linotype" w:hAnsi="Palatino Linotype"/>
          <w:b/>
          <w:lang w:val="az-Latn-AZ"/>
        </w:rPr>
        <w:t xml:space="preserve"> 2024-cü</w:t>
      </w:r>
      <w:r w:rsidR="009D19D5" w:rsidRPr="006C2EE9">
        <w:rPr>
          <w:rFonts w:ascii="Palatino Linotype" w:hAnsi="Palatino Linotype"/>
          <w:b/>
          <w:bCs/>
          <w:color w:val="000000"/>
          <w:lang w:val="az-Latn-AZ"/>
        </w:rPr>
        <w:t xml:space="preserve"> il, “Azərbaycan” qəzeti, 31 may</w:t>
      </w:r>
      <w:r w:rsidR="009D19D5" w:rsidRPr="006C2EE9">
        <w:rPr>
          <w:rFonts w:ascii="Palatino Linotype" w:hAnsi="Palatino Linotype"/>
          <w:b/>
          <w:lang w:val="az-Latn-AZ"/>
        </w:rPr>
        <w:t xml:space="preserve"> 2024-cü</w:t>
      </w:r>
      <w:r w:rsidR="009D19D5" w:rsidRPr="006C2EE9">
        <w:rPr>
          <w:rFonts w:ascii="Palatino Linotype" w:hAnsi="Palatino Linotype"/>
          <w:b/>
          <w:bCs/>
          <w:color w:val="000000"/>
          <w:lang w:val="az-Latn-AZ"/>
        </w:rPr>
        <w:t xml:space="preserve"> il, № 113</w:t>
      </w:r>
      <w:r w:rsidR="00243017" w:rsidRPr="00313FAB">
        <w:rPr>
          <w:rFonts w:ascii="Palatino Linotype" w:hAnsi="Palatino Linotype"/>
          <w:b/>
          <w:lang w:val="az-Latn-AZ" w:eastAsia="en-GB"/>
        </w:rPr>
        <w:t>, Azərbaycan Respublikasının Qanunvericilik Toplusu, 2024-cü il, № 5, I kitab</w:t>
      </w:r>
      <w:r w:rsidR="004F1D99">
        <w:rPr>
          <w:rFonts w:ascii="Palatino Linotype" w:hAnsi="Palatino Linotype"/>
          <w:b/>
          <w:lang w:val="az-Latn-AZ" w:eastAsia="en-GB"/>
        </w:rPr>
        <w:t>,</w:t>
      </w:r>
      <w:r w:rsidR="00243017" w:rsidRPr="00313FAB">
        <w:rPr>
          <w:rFonts w:ascii="Palatino Linotype" w:hAnsi="Palatino Linotype"/>
          <w:b/>
          <w:lang w:val="az-Latn-AZ" w:eastAsia="en-GB"/>
        </w:rPr>
        <w:t xml:space="preserve"> maddə 48</w:t>
      </w:r>
      <w:r w:rsidR="00243017" w:rsidRPr="00243017">
        <w:rPr>
          <w:rFonts w:ascii="Palatino Linotype" w:hAnsi="Palatino Linotype"/>
          <w:b/>
          <w:lang w:val="az-Latn-AZ" w:eastAsia="en-GB"/>
        </w:rPr>
        <w:t>9</w:t>
      </w:r>
      <w:r w:rsidR="009D19D5" w:rsidRPr="006C2EE9">
        <w:rPr>
          <w:rFonts w:ascii="Palatino Linotype" w:hAnsi="Palatino Linotype"/>
          <w:b/>
          <w:color w:val="000000"/>
          <w:lang w:val="az-Latn-AZ"/>
        </w:rPr>
        <w:t>)</w:t>
      </w:r>
    </w:p>
    <w:p w14:paraId="121E7F21" w14:textId="527B2BB9" w:rsidR="0015706B" w:rsidRPr="00081EAB" w:rsidRDefault="005317E5">
      <w:pPr>
        <w:pStyle w:val="EndnoteText"/>
        <w:numPr>
          <w:ilvl w:val="0"/>
          <w:numId w:val="38"/>
        </w:numPr>
        <w:tabs>
          <w:tab w:val="clear" w:pos="360"/>
          <w:tab w:val="num" w:pos="540"/>
        </w:tabs>
        <w:spacing w:after="120"/>
        <w:ind w:left="540"/>
        <w:jc w:val="both"/>
        <w:rPr>
          <w:rFonts w:ascii="Palatino Linotype" w:hAnsi="Palatino Linotype"/>
          <w:lang w:val="az-Latn-AZ"/>
        </w:rPr>
      </w:pPr>
      <w:hyperlink r:id="rId18" w:tgtFrame="_blank" w:tooltip="Azərbaycan Respublikasının 21 iyun 2024-cü il tarixli 1178-VIQD nömrəli Qanunu " w:history="1">
        <w:r w:rsidR="0015706B" w:rsidRPr="00D0150F">
          <w:rPr>
            <w:rStyle w:val="Hyperlink"/>
            <w:rFonts w:eastAsiaTheme="minorEastAsia"/>
            <w:lang w:val="az-Latn-AZ"/>
          </w:rPr>
          <w:t xml:space="preserve">21 iyun 2024-cü il tarixli </w:t>
        </w:r>
        <w:r w:rsidR="00D0150F" w:rsidRPr="00D0150F">
          <w:rPr>
            <w:rStyle w:val="Hyperlink"/>
            <w:b/>
            <w:bCs/>
            <w:spacing w:val="2"/>
            <w:sz w:val="22"/>
            <w:szCs w:val="22"/>
            <w:shd w:val="clear" w:color="auto" w:fill="FFFFFF"/>
            <w:lang w:val="az-Latn-AZ"/>
          </w:rPr>
          <w:t>1178-VIQD</w:t>
        </w:r>
        <w:r w:rsidR="00D0150F" w:rsidRPr="00D0150F">
          <w:rPr>
            <w:rStyle w:val="Hyperlink"/>
            <w:spacing w:val="2"/>
            <w:sz w:val="22"/>
            <w:szCs w:val="22"/>
            <w:shd w:val="clear" w:color="auto" w:fill="FFFFFF"/>
            <w:lang w:val="az-Latn-AZ"/>
          </w:rPr>
          <w:t xml:space="preserve"> nömrəli</w:t>
        </w:r>
      </w:hyperlink>
      <w:r w:rsidR="00D0150F">
        <w:rPr>
          <w:rFonts w:ascii="Palatino Linotype" w:hAnsi="Palatino Linotype"/>
          <w:color w:val="212529"/>
          <w:spacing w:val="2"/>
          <w:sz w:val="22"/>
          <w:szCs w:val="22"/>
          <w:shd w:val="clear" w:color="auto" w:fill="FFFFFF"/>
          <w:lang w:val="az-Latn-AZ"/>
        </w:rPr>
        <w:t xml:space="preserve"> </w:t>
      </w:r>
      <w:r w:rsidR="0015706B">
        <w:rPr>
          <w:rFonts w:ascii="Palatino Linotype" w:eastAsia="Times New Roman" w:hAnsi="Palatino Linotype"/>
          <w:color w:val="000000"/>
          <w:lang w:val="az-Latn-AZ"/>
        </w:rPr>
        <w:t xml:space="preserve">Azərbaycan Respublikasının Qanunu </w:t>
      </w:r>
      <w:r w:rsidR="0015706B">
        <w:rPr>
          <w:rFonts w:ascii="Palatino Linotype" w:eastAsia="Times New Roman" w:hAnsi="Palatino Linotype"/>
          <w:b/>
          <w:color w:val="000000"/>
          <w:lang w:val="az-Latn-AZ"/>
        </w:rPr>
        <w:t>(</w:t>
      </w:r>
      <w:r w:rsidR="0015706B">
        <w:rPr>
          <w:rFonts w:ascii="Palatino Linotype" w:eastAsia="Times New Roman" w:hAnsi="Palatino Linotype"/>
          <w:b/>
          <w:lang w:val="az-Latn-AZ"/>
        </w:rPr>
        <w:t>Azərbaycan Dövlət İnformasiya Agentliyinin (AZƏRTAC-ın) rəsmi internet saytı</w:t>
      </w:r>
      <w:r w:rsidR="0015706B">
        <w:rPr>
          <w:rFonts w:ascii="Palatino Linotype" w:eastAsia="Times New Roman" w:hAnsi="Palatino Linotype"/>
          <w:b/>
          <w:color w:val="000000"/>
          <w:lang w:val="az-Latn-AZ"/>
        </w:rPr>
        <w:t>, 1 iyul</w:t>
      </w:r>
      <w:r w:rsidR="0015706B">
        <w:rPr>
          <w:rFonts w:ascii="Palatino Linotype" w:eastAsia="Times New Roman" w:hAnsi="Palatino Linotype"/>
          <w:b/>
          <w:lang w:val="az-Latn-AZ"/>
        </w:rPr>
        <w:t xml:space="preserve"> 2024-cü</w:t>
      </w:r>
      <w:r w:rsidR="0015706B">
        <w:rPr>
          <w:rFonts w:ascii="Palatino Linotype" w:eastAsia="Times New Roman" w:hAnsi="Palatino Linotype"/>
          <w:b/>
          <w:bCs/>
          <w:color w:val="000000"/>
          <w:lang w:val="az-Latn-AZ"/>
        </w:rPr>
        <w:t xml:space="preserve"> il, “Xalq” qəzeti, 2 iyul</w:t>
      </w:r>
      <w:r w:rsidR="0015706B">
        <w:rPr>
          <w:rFonts w:ascii="Palatino Linotype" w:eastAsia="Times New Roman" w:hAnsi="Palatino Linotype"/>
          <w:b/>
          <w:lang w:val="az-Latn-AZ"/>
        </w:rPr>
        <w:t xml:space="preserve"> 2024-cü</w:t>
      </w:r>
      <w:r w:rsidR="0015706B">
        <w:rPr>
          <w:rFonts w:ascii="Palatino Linotype" w:eastAsia="Times New Roman" w:hAnsi="Palatino Linotype"/>
          <w:b/>
          <w:bCs/>
          <w:color w:val="000000"/>
          <w:lang w:val="az-Latn-AZ"/>
        </w:rPr>
        <w:t xml:space="preserve"> il, № 135</w:t>
      </w:r>
      <w:bookmarkStart w:id="340" w:name="_Hlk184746501"/>
      <w:bookmarkStart w:id="341" w:name="_Hlk184982343"/>
      <w:bookmarkStart w:id="342" w:name="_Hlk185325025"/>
      <w:r w:rsidR="00B7346C">
        <w:rPr>
          <w:rFonts w:ascii="Palatino Linotype" w:hAnsi="Palatino Linotype"/>
          <w:b/>
          <w:bCs/>
          <w:color w:val="000000"/>
          <w:lang w:val="az-Latn-AZ"/>
        </w:rPr>
        <w:t>,</w:t>
      </w:r>
      <w:r w:rsidR="00B7346C" w:rsidRPr="009E3EE8">
        <w:rPr>
          <w:rFonts w:ascii="Palatino Linotype" w:hAnsi="Palatino Linotype"/>
          <w:b/>
          <w:lang w:val="az-Latn-AZ" w:eastAsia="en-GB"/>
        </w:rPr>
        <w:t xml:space="preserve"> </w:t>
      </w:r>
      <w:r w:rsidR="00B7346C" w:rsidRPr="00C82CD6">
        <w:rPr>
          <w:rFonts w:ascii="Palatino Linotype" w:hAnsi="Palatino Linotype"/>
          <w:b/>
          <w:lang w:val="az-Latn-AZ" w:eastAsia="en-GB"/>
        </w:rPr>
        <w:t>Azərbaycan Respublikasının Qanunvericilik Toplusu, 2024-cü il, №</w:t>
      </w:r>
      <w:r w:rsidR="00B7346C">
        <w:rPr>
          <w:rFonts w:ascii="Palatino Linotype" w:hAnsi="Palatino Linotype"/>
          <w:b/>
          <w:lang w:val="az-Latn-AZ" w:eastAsia="en-GB"/>
        </w:rPr>
        <w:t>7</w:t>
      </w:r>
      <w:r w:rsidR="00B7346C" w:rsidRPr="00C82CD6">
        <w:rPr>
          <w:rFonts w:ascii="Palatino Linotype" w:hAnsi="Palatino Linotype"/>
          <w:b/>
          <w:lang w:val="az-Latn-AZ" w:eastAsia="en-GB"/>
        </w:rPr>
        <w:t>, maddə 7</w:t>
      </w:r>
      <w:bookmarkEnd w:id="340"/>
      <w:bookmarkEnd w:id="341"/>
      <w:bookmarkEnd w:id="342"/>
      <w:r w:rsidR="00B7346C" w:rsidRPr="00B7346C">
        <w:rPr>
          <w:rFonts w:ascii="Palatino Linotype" w:hAnsi="Palatino Linotype"/>
          <w:b/>
          <w:lang w:val="az-Latn-AZ" w:eastAsia="en-GB"/>
        </w:rPr>
        <w:t>5</w:t>
      </w:r>
      <w:r w:rsidR="00B7346C">
        <w:rPr>
          <w:rFonts w:ascii="Palatino Linotype" w:hAnsi="Palatino Linotype"/>
          <w:b/>
          <w:lang w:val="az-Latn-AZ" w:eastAsia="en-GB"/>
        </w:rPr>
        <w:t>6</w:t>
      </w:r>
      <w:r w:rsidR="0015706B">
        <w:rPr>
          <w:rFonts w:ascii="Palatino Linotype" w:eastAsia="Times New Roman" w:hAnsi="Palatino Linotype"/>
          <w:b/>
          <w:color w:val="000000"/>
          <w:lang w:val="az-Latn-AZ"/>
        </w:rPr>
        <w:t>)</w:t>
      </w:r>
    </w:p>
    <w:p w14:paraId="4A9EFBF5" w14:textId="77777777" w:rsidR="003D78E1" w:rsidRDefault="003D78E1">
      <w:pPr>
        <w:pStyle w:val="EndnoteText"/>
        <w:tabs>
          <w:tab w:val="num" w:pos="720"/>
        </w:tabs>
        <w:spacing w:after="180"/>
        <w:ind w:firstLine="360"/>
        <w:jc w:val="both"/>
        <w:rPr>
          <w:rFonts w:ascii="Palatino Linotype" w:hAnsi="Palatino Linotype"/>
          <w:b/>
          <w:lang w:val="az-Latn-AZ"/>
        </w:rPr>
      </w:pPr>
    </w:p>
    <w:p w14:paraId="5034B2F4" w14:textId="77777777" w:rsidR="003D78E1" w:rsidRDefault="006713DF">
      <w:pPr>
        <w:pStyle w:val="EndnoteText"/>
        <w:tabs>
          <w:tab w:val="num" w:pos="720"/>
        </w:tabs>
        <w:spacing w:after="180"/>
        <w:ind w:firstLine="360"/>
        <w:jc w:val="both"/>
        <w:rPr>
          <w:rFonts w:ascii="Palatino Linotype" w:hAnsi="Palatino Linotype"/>
          <w:b/>
          <w:lang w:val="az-Latn-AZ"/>
        </w:rPr>
      </w:pPr>
      <w:r>
        <w:rPr>
          <w:rFonts w:ascii="Palatino Linotype" w:hAnsi="Palatino Linotype"/>
          <w:b/>
          <w:lang w:val="az-Latn-AZ"/>
        </w:rPr>
        <w:t>Konstitusiya Məhkəməsinin Qərarları</w:t>
      </w:r>
    </w:p>
    <w:bookmarkStart w:id="343" w:name="KM1"/>
    <w:p w14:paraId="10C22963" w14:textId="77777777" w:rsidR="003D78E1" w:rsidRDefault="003457DF">
      <w:pPr>
        <w:ind w:firstLine="360"/>
        <w:jc w:val="both"/>
        <w:rPr>
          <w:rFonts w:ascii="Palatino Linotype" w:hAnsi="Palatino Linotype"/>
          <w:sz w:val="20"/>
          <w:szCs w:val="20"/>
          <w:lang w:val="az-Latn-AZ"/>
        </w:rPr>
      </w:pPr>
      <w:r>
        <w:rPr>
          <w:rFonts w:ascii="Palatino Linotype" w:hAnsi="Palatino Linotype"/>
          <w:sz w:val="20"/>
          <w:szCs w:val="20"/>
          <w:lang w:val="az-Latn-AZ"/>
        </w:rPr>
        <w:fldChar w:fldCharType="begin"/>
      </w:r>
      <w:r w:rsidR="006713DF">
        <w:rPr>
          <w:rFonts w:ascii="Palatino Linotype" w:hAnsi="Palatino Linotype"/>
          <w:sz w:val="20"/>
          <w:szCs w:val="20"/>
          <w:lang w:val="az-Latn-AZ"/>
        </w:rPr>
        <w:instrText>HYPERLINK  \l "M179"</w:instrText>
      </w:r>
      <w:r>
        <w:rPr>
          <w:rFonts w:ascii="Palatino Linotype" w:hAnsi="Palatino Linotype"/>
          <w:sz w:val="20"/>
          <w:szCs w:val="20"/>
          <w:lang w:val="az-Latn-AZ"/>
        </w:rPr>
        <w:fldChar w:fldCharType="separate"/>
      </w:r>
      <w:r w:rsidR="006713DF">
        <w:rPr>
          <w:rStyle w:val="Hyperlink"/>
          <w:b/>
          <w:sz w:val="20"/>
          <w:szCs w:val="20"/>
          <w:lang w:val="az-Latn-AZ"/>
        </w:rPr>
        <w:t>KM1</w:t>
      </w:r>
      <w:r>
        <w:rPr>
          <w:rFonts w:ascii="Palatino Linotype" w:hAnsi="Palatino Linotype"/>
          <w:sz w:val="20"/>
          <w:szCs w:val="20"/>
          <w:lang w:val="az-Latn-AZ"/>
        </w:rPr>
        <w:fldChar w:fldCharType="end"/>
      </w:r>
      <w:bookmarkEnd w:id="343"/>
      <w:r w:rsidR="006713DF">
        <w:rPr>
          <w:rFonts w:ascii="Palatino Linotype" w:hAnsi="Palatino Linotype"/>
          <w:sz w:val="20"/>
          <w:szCs w:val="20"/>
          <w:lang w:val="az-Latn-AZ"/>
        </w:rPr>
        <w:t xml:space="preserve"> Azərbaycan Respublikası Konstitusiyasının 105-ci maddəsinin I hissəsinin tələblərinə uyğun olaraq Azərbaycan Respublikası Seçki Məcəlləsinin 179.1-ci maddəsinin «... Bu hal növbəti prezident seçkiləri təyin edildikdən sonra baş verərsə, növbəti seçkilər dayandırılır və    növbədənkənar prezident seçkiləri təyin edilir» müddəası yalnız Azərbaycan Respublikası prezidenti seçkiləri gününə 3 (üç) aydan çox müddət qaldığı hallara şamil edilir.</w:t>
      </w:r>
    </w:p>
    <w:p w14:paraId="03BA8047" w14:textId="77777777" w:rsidR="003D78E1" w:rsidRDefault="006713DF">
      <w:pPr>
        <w:ind w:firstLine="360"/>
        <w:jc w:val="both"/>
        <w:rPr>
          <w:rFonts w:ascii="Palatino Linotype" w:hAnsi="Palatino Linotype"/>
          <w:sz w:val="20"/>
          <w:szCs w:val="20"/>
          <w:lang w:val="az-Latn-AZ"/>
        </w:rPr>
      </w:pPr>
      <w:r>
        <w:rPr>
          <w:rFonts w:ascii="Palatino Linotype" w:hAnsi="Palatino Linotype"/>
          <w:sz w:val="20"/>
          <w:szCs w:val="20"/>
          <w:lang w:val="az-Latn-AZ"/>
        </w:rPr>
        <w:t>Növbəti seçkilər gününə 3 (üç) aydan az müddət qaldıqda və bu müddət ərzində Azərbaycan Respublikasının prezidenti vaxtından əvvəl vəzifədən getdikdə Konstitusiyanın 105-ci maddəsinin tələblərinə riayət olunması məqsədilə seçkilərin statusu dəyişdirilərək növbədənkənar prezident seçkilərinin keçirilməsi müəyyən edilir və bu seçkilər növbəti prezident seçkiləri üçün müəyyən olunmuş müddətlər ərzində həyata keçirilir. Bu halda Mərkəzi Seçki Komissiyasının seçki hərəkətlərinin həyata keçirilməsi ilə əlaqədar bütün əvvəl qəbul edilmiş qərarları öz hüquqi qüvvəsini saxlayırlar. (</w:t>
      </w:r>
      <w:r>
        <w:rPr>
          <w:rFonts w:ascii="Palatino Linotype" w:hAnsi="Palatino Linotype"/>
          <w:b/>
          <w:sz w:val="20"/>
          <w:szCs w:val="20"/>
          <w:lang w:val="az-Latn-AZ"/>
        </w:rPr>
        <w:t>Azərbaycan Respublikası Konstitusiya Məhkəməsinin 15 avqust 2003-ci il tarixli qərarı</w:t>
      </w:r>
      <w:r>
        <w:rPr>
          <w:rFonts w:ascii="Palatino Linotype" w:hAnsi="Palatino Linotype"/>
          <w:sz w:val="20"/>
          <w:szCs w:val="20"/>
          <w:lang w:val="az-Latn-AZ"/>
        </w:rPr>
        <w:t xml:space="preserve">, </w:t>
      </w:r>
      <w:r>
        <w:rPr>
          <w:rFonts w:ascii="Palatino Linotype" w:hAnsi="Palatino Linotype"/>
          <w:b/>
          <w:sz w:val="20"/>
          <w:szCs w:val="20"/>
          <w:lang w:val="az-Latn-AZ"/>
        </w:rPr>
        <w:t>Azərbaycan Respublikası Konstitusiya Məhkəməsinin Məlumatı  3/2003</w:t>
      </w:r>
      <w:r>
        <w:rPr>
          <w:rFonts w:ascii="Palatino Linotype" w:hAnsi="Palatino Linotype"/>
          <w:sz w:val="20"/>
          <w:szCs w:val="20"/>
          <w:lang w:val="az-Latn-AZ"/>
        </w:rPr>
        <w:t>)</w:t>
      </w:r>
    </w:p>
    <w:p w14:paraId="24D7D7F2" w14:textId="77777777" w:rsidR="003D78E1" w:rsidRDefault="003D78E1">
      <w:pPr>
        <w:jc w:val="both"/>
        <w:rPr>
          <w:rFonts w:ascii="Palatino Linotype" w:hAnsi="Palatino Linotype"/>
          <w:sz w:val="20"/>
          <w:szCs w:val="20"/>
          <w:lang w:val="az-Latn-AZ"/>
        </w:rPr>
      </w:pPr>
    </w:p>
    <w:p w14:paraId="07842294" w14:textId="77777777" w:rsidR="003D78E1" w:rsidRDefault="006713DF">
      <w:pPr>
        <w:jc w:val="both"/>
        <w:rPr>
          <w:rFonts w:ascii="Palatino Linotype" w:hAnsi="Palatino Linotype"/>
          <w:sz w:val="20"/>
          <w:szCs w:val="20"/>
          <w:lang w:val="az-Latn-AZ"/>
        </w:rPr>
      </w:pPr>
      <w:r>
        <w:rPr>
          <w:rFonts w:ascii="Palatino Linotype" w:hAnsi="Palatino Linotype"/>
          <w:sz w:val="20"/>
          <w:szCs w:val="20"/>
          <w:lang w:val="az-Latn-AZ"/>
        </w:rPr>
        <w:br w:type="page"/>
      </w:r>
    </w:p>
    <w:sectPr w:rsidR="003D78E1" w:rsidSect="003D78E1">
      <w:endnotePr>
        <w:numFmt w:val="decimal"/>
      </w:endnotePr>
      <w:pgSz w:w="11906" w:h="16838" w:code="9"/>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312D9" w14:textId="77777777" w:rsidR="003F00D3" w:rsidRDefault="003F00D3">
      <w:r>
        <w:separator/>
      </w:r>
    </w:p>
  </w:endnote>
  <w:endnote w:type="continuationSeparator" w:id="0">
    <w:p w14:paraId="54ED60AC" w14:textId="77777777" w:rsidR="003F00D3" w:rsidRDefault="003F00D3">
      <w:r>
        <w:continuationSeparator/>
      </w:r>
    </w:p>
  </w:endnote>
  <w:endnote w:id="1">
    <w:p w14:paraId="101B4842" w14:textId="77777777" w:rsidR="004F1D99" w:rsidRPr="00D0150F" w:rsidRDefault="003F00D3" w:rsidP="00F312F1">
      <w:pPr>
        <w:pStyle w:val="Footer"/>
        <w:spacing w:afterLines="120" w:after="288"/>
        <w:jc w:val="center"/>
        <w:rPr>
          <w:sz w:val="20"/>
          <w:u w:val="single"/>
          <w:vertAlign w:val="baseline"/>
          <w:lang w:val="az-Latn-AZ"/>
        </w:rPr>
      </w:pPr>
      <w:hyperlink w:anchor="_top" w:history="1">
        <w:r w:rsidR="004F1D99" w:rsidRPr="00D0150F">
          <w:rPr>
            <w:rStyle w:val="Hyperlink"/>
            <w:sz w:val="20"/>
            <w:vertAlign w:val="baseline"/>
            <w:lang w:val="az-Latn-AZ"/>
          </w:rPr>
          <w:t>MƏCƏLLƏYƏ EDİLMİŞ DƏYİŞİKLİK VƏ ƏLAVƏLƏRİN SİYAHISI</w:t>
        </w:r>
      </w:hyperlink>
    </w:p>
    <w:p w14:paraId="01AFD70F" w14:textId="77777777" w:rsidR="004F1D99" w:rsidRPr="00D0150F" w:rsidRDefault="004F1D99">
      <w:pPr>
        <w:pStyle w:val="Heading1"/>
        <w:spacing w:before="0" w:after="0"/>
        <w:ind w:firstLine="540"/>
        <w:jc w:val="both"/>
        <w:rPr>
          <w:rFonts w:ascii="Palatino Linotype" w:hAnsi="Palatino Linotype"/>
          <w:caps/>
          <w:sz w:val="20"/>
          <w:lang w:val="az-Latn-AZ"/>
        </w:rPr>
      </w:pPr>
      <w:r w:rsidRPr="00D0150F">
        <w:rPr>
          <w:rStyle w:val="EndnoteReference"/>
          <w:rFonts w:ascii="Palatino Linotype" w:hAnsi="Palatino Linotype"/>
          <w:b/>
          <w:sz w:val="20"/>
        </w:rPr>
        <w:endnoteRef/>
      </w:r>
      <w:r w:rsidRPr="00D0150F">
        <w:rPr>
          <w:rFonts w:ascii="Palatino Linotype" w:hAnsi="Palatino Linotype"/>
          <w:sz w:val="20"/>
          <w:lang w:val="az-Latn-AZ"/>
        </w:rPr>
        <w:t xml:space="preserve"> </w:t>
      </w:r>
      <w:r w:rsidRPr="00D0150F">
        <w:rPr>
          <w:rFonts w:ascii="Palatino Linotype" w:hAnsi="Palatino Linotype"/>
          <w:b w:val="0"/>
          <w:sz w:val="20"/>
          <w:lang w:val="az-Latn-AZ"/>
        </w:rPr>
        <w:t>27 may 2003-cü il tarixli  461-IIQ nömrəli “Azərbaycan Respublikasinin Seçki Məcəlləsinin təsdiq edilməsi və qüvvəyə minməsi haqqinda” Azərbaycan Respublikasinin Qanunu ilə təsdiq edilmişdir.</w:t>
      </w:r>
      <w:r w:rsidRPr="00D0150F">
        <w:rPr>
          <w:rFonts w:ascii="Palatino Linotype" w:hAnsi="Palatino Linotype"/>
          <w:sz w:val="20"/>
          <w:lang w:val="az-Latn-AZ"/>
        </w:rPr>
        <w:t xml:space="preserve"> (azərbaycan Respublikasinin qanunvericilik toplusu, 2003-ci il, № 6, əlavə)</w:t>
      </w:r>
    </w:p>
    <w:p w14:paraId="51DA0E13" w14:textId="77777777" w:rsidR="004F1D99" w:rsidRPr="00D0150F" w:rsidRDefault="004F1D99">
      <w:pPr>
        <w:pStyle w:val="Heading1"/>
        <w:spacing w:before="0" w:after="0"/>
        <w:ind w:firstLine="540"/>
        <w:jc w:val="both"/>
        <w:rPr>
          <w:rFonts w:ascii="Palatino Linotype" w:hAnsi="Palatino Linotype"/>
          <w:sz w:val="20"/>
          <w:lang w:val="az-Latn-AZ"/>
        </w:rPr>
      </w:pPr>
    </w:p>
  </w:endnote>
  <w:endnote w:id="2">
    <w:p w14:paraId="355ACE84" w14:textId="77777777" w:rsidR="004F1D99" w:rsidRPr="00D0150F" w:rsidRDefault="004F1D99">
      <w:pPr>
        <w:pStyle w:val="EndnoteText"/>
        <w:ind w:firstLine="540"/>
        <w:jc w:val="both"/>
        <w:rPr>
          <w:rFonts w:ascii="Palatino Linotype" w:hAnsi="Palatino Linotype"/>
          <w:b/>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5 mart 2010-cu il</w:t>
      </w:r>
      <w:r w:rsidRPr="00D0150F">
        <w:rPr>
          <w:rFonts w:ascii="Palatino Linotype" w:hAnsi="Palatino Linotype"/>
          <w:lang w:val="az-Latn-AZ"/>
        </w:rPr>
        <w:t xml:space="preserve"> tarixli </w:t>
      </w:r>
      <w:r w:rsidRPr="00D0150F">
        <w:rPr>
          <w:rFonts w:ascii="Palatino Linotype" w:hAnsi="Palatino Linotype"/>
          <w:b/>
          <w:bCs/>
          <w:iCs/>
          <w:lang w:val="az-Latn-AZ"/>
        </w:rPr>
        <w:t>972-IIIQD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17 aprel </w:t>
      </w:r>
      <w:r w:rsidRPr="00D0150F">
        <w:rPr>
          <w:rFonts w:ascii="Palatino Linotype" w:hAnsi="Palatino Linotype"/>
          <w:b/>
          <w:bCs/>
          <w:iCs/>
          <w:lang w:val="az-Latn-AZ"/>
        </w:rPr>
        <w:t>2010-cu</w:t>
      </w:r>
      <w:r w:rsidRPr="00D0150F">
        <w:rPr>
          <w:rFonts w:ascii="Palatino Linotype" w:hAnsi="Palatino Linotype"/>
          <w:b/>
          <w:lang w:val="az-Latn-AZ"/>
        </w:rPr>
        <w:t xml:space="preserve"> il, № 81, Azərbaycan Respublikasının Qanunvericilik Toplusu, 2010-cu il, № 04, maddə 276) ilə </w:t>
      </w:r>
      <w:r w:rsidRPr="00D0150F">
        <w:rPr>
          <w:rFonts w:ascii="Palatino Linotype" w:hAnsi="Palatino Linotype"/>
          <w:lang w:val="az-Latn-AZ"/>
        </w:rPr>
        <w:t xml:space="preserve">Məcəllənin mətnində ismin müvafiq hallarında </w:t>
      </w:r>
      <w:r w:rsidRPr="00D0150F">
        <w:rPr>
          <w:rFonts w:ascii="Palatino Linotype" w:hAnsi="Palatino Linotype"/>
          <w:iCs/>
          <w:lang w:val="az-Latn-AZ"/>
        </w:rPr>
        <w:t>“</w:t>
      </w:r>
      <w:r w:rsidRPr="00D0150F">
        <w:rPr>
          <w:rFonts w:ascii="Palatino Linotype" w:hAnsi="Palatino Linotype"/>
          <w:b/>
          <w:iCs/>
          <w:lang w:val="az-Latn-AZ"/>
        </w:rPr>
        <w:t>Milli Bank</w:t>
      </w:r>
      <w:r w:rsidRPr="00D0150F">
        <w:rPr>
          <w:rFonts w:ascii="Palatino Linotype" w:hAnsi="Palatino Linotype"/>
          <w:iCs/>
          <w:lang w:val="az-Latn-AZ"/>
        </w:rPr>
        <w:t>”</w:t>
      </w:r>
      <w:r w:rsidRPr="00D0150F">
        <w:rPr>
          <w:rFonts w:ascii="Palatino Linotype" w:hAnsi="Palatino Linotype"/>
          <w:lang w:val="az-Latn-AZ"/>
        </w:rPr>
        <w:t xml:space="preserve"> sözləri ismin müvafiq hallarında </w:t>
      </w:r>
      <w:r w:rsidRPr="00D0150F">
        <w:rPr>
          <w:rFonts w:ascii="Palatino Linotype" w:hAnsi="Palatino Linotype"/>
          <w:iCs/>
          <w:lang w:val="az-Latn-AZ"/>
        </w:rPr>
        <w:t>“</w:t>
      </w:r>
      <w:r w:rsidRPr="00D0150F">
        <w:rPr>
          <w:rFonts w:ascii="Palatino Linotype" w:hAnsi="Palatino Linotype"/>
          <w:b/>
          <w:iCs/>
          <w:lang w:val="az-Latn-AZ"/>
        </w:rPr>
        <w:t>Mərkəzi Bank</w:t>
      </w:r>
      <w:r w:rsidRPr="00D0150F">
        <w:rPr>
          <w:rFonts w:ascii="Palatino Linotype" w:hAnsi="Palatino Linotype"/>
          <w:iCs/>
          <w:lang w:val="az-Latn-AZ"/>
        </w:rPr>
        <w:t>”</w:t>
      </w:r>
      <w:r w:rsidRPr="00D0150F">
        <w:rPr>
          <w:rFonts w:ascii="Palatino Linotype" w:hAnsi="Palatino Linotype"/>
          <w:lang w:val="az-Latn-AZ"/>
        </w:rPr>
        <w:t xml:space="preserve"> sözləri ilə əvəz edilmişdir.</w:t>
      </w:r>
    </w:p>
    <w:p w14:paraId="77B15FBD" w14:textId="77777777" w:rsidR="004F1D99" w:rsidRPr="00D0150F" w:rsidRDefault="004F1D99">
      <w:pPr>
        <w:pStyle w:val="EndnoteText"/>
        <w:ind w:firstLine="540"/>
        <w:jc w:val="both"/>
        <w:rPr>
          <w:rFonts w:ascii="Palatino Linotype" w:hAnsi="Palatino Linotype"/>
          <w:lang w:val="az-Latn-AZ"/>
        </w:rPr>
      </w:pPr>
    </w:p>
  </w:endnote>
  <w:endnote w:id="3">
    <w:p w14:paraId="3C939C4B" w14:textId="3291F52E" w:rsidR="004F1D99" w:rsidRPr="00D0150F" w:rsidRDefault="004F1D99" w:rsidP="001F5332">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1.1.21-ci, 2.6.2-ci, 40.8-ci, 40.12-ci, 40.15-ci, 44.8-ci, 55.2.6-cı maddələrdə, 60.7-ci və 68.6-cı maddələrin ikinci cümlələrində, 95.2-ci maddənin üçüncü cümləsində, 96.9-cu maddənin birinci cümləsində, 109.2-109.4-cü, 110.3-cü, 115.1.7-ci maddələrdə, 159.1-ci, 159.2-ci, 192.1-ci, 228.1-ci və 228.2-ci maddələrin birinci abzaslarında ismin müvafiq hallarında “</w:t>
      </w:r>
      <w:r w:rsidRPr="00D0150F">
        <w:rPr>
          <w:rFonts w:ascii="Palatino Linotype" w:hAnsi="Palatino Linotype"/>
          <w:b/>
          <w:bCs/>
          <w:lang w:val="az-Latn-AZ"/>
        </w:rPr>
        <w:t>kütləvi informasiya vasitələri</w:t>
      </w:r>
      <w:r w:rsidRPr="00D0150F">
        <w:rPr>
          <w:rFonts w:ascii="Palatino Linotype" w:hAnsi="Palatino Linotype"/>
          <w:lang w:val="az-Latn-AZ"/>
        </w:rPr>
        <w:t>” sözləri ismin müvafiq hallarında “</w:t>
      </w:r>
      <w:bookmarkStart w:id="19" w:name="_Hlk168733204"/>
      <w:r w:rsidRPr="00D0150F">
        <w:rPr>
          <w:rFonts w:ascii="Palatino Linotype" w:hAnsi="Palatino Linotype"/>
          <w:b/>
          <w:bCs/>
          <w:lang w:val="az-Latn-AZ"/>
        </w:rPr>
        <w:t>media subyektləri</w:t>
      </w:r>
      <w:bookmarkEnd w:id="19"/>
      <w:r w:rsidRPr="00D0150F">
        <w:rPr>
          <w:rFonts w:ascii="Palatino Linotype" w:hAnsi="Palatino Linotype"/>
          <w:lang w:val="az-Latn-AZ"/>
        </w:rPr>
        <w:t>” sözləri ilə əvəz edilmişdir.</w:t>
      </w:r>
    </w:p>
    <w:p w14:paraId="037350D2" w14:textId="77777777" w:rsidR="004F1D99" w:rsidRPr="00D0150F" w:rsidRDefault="004F1D99">
      <w:pPr>
        <w:pStyle w:val="EndnoteText"/>
        <w:rPr>
          <w:rFonts w:ascii="Palatino Linotype" w:hAnsi="Palatino Linotype"/>
          <w:bCs/>
          <w:lang w:val="az-Latn-AZ"/>
        </w:rPr>
      </w:pPr>
    </w:p>
  </w:endnote>
  <w:endnote w:id="4">
    <w:p w14:paraId="6AB2C1EE" w14:textId="77777777" w:rsidR="004F1D99" w:rsidRPr="00D0150F" w:rsidRDefault="004F1D99" w:rsidP="00693062">
      <w:pPr>
        <w:pStyle w:val="EndnoteText"/>
        <w:ind w:firstLine="540"/>
        <w:jc w:val="both"/>
        <w:rPr>
          <w:rFonts w:ascii="Palatino Linotype" w:hAnsi="Palatino Linotype"/>
          <w:b/>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2" w:tgtFrame="_blank" w:tooltip="Azərbaycan Respublikasının 18 dekabr 2018-ci il tarixli 1397-VQD nömrəli Qanunu" w:history="1">
        <w:r w:rsidRPr="00D0150F">
          <w:rPr>
            <w:rStyle w:val="Hyperlink"/>
            <w:rFonts w:cs="Palatino Linotype"/>
            <w:lang w:val="az-Latn-AZ"/>
          </w:rPr>
          <w:t>18 dekabr 2018-ci il</w:t>
        </w:r>
        <w:r w:rsidRPr="00D0150F">
          <w:rPr>
            <w:rStyle w:val="Hyperlink"/>
            <w:lang w:val="az-Latn-AZ"/>
          </w:rPr>
          <w:t xml:space="preserve"> tarixli </w:t>
        </w:r>
        <w:r w:rsidRPr="00D0150F">
          <w:rPr>
            <w:rStyle w:val="Hyperlink"/>
            <w:rFonts w:cs="Palatino Linotype"/>
            <w:b/>
            <w:lang w:val="az-Latn-AZ"/>
          </w:rPr>
          <w:t>1397-VQD</w:t>
        </w:r>
        <w:r w:rsidRPr="00D0150F">
          <w:rPr>
            <w:rStyle w:val="Hyperlink"/>
            <w:lang w:val="az-Latn-AZ"/>
          </w:rPr>
          <w:t xml:space="preserve"> nömrəli</w:t>
        </w:r>
      </w:hyperlink>
      <w:r w:rsidRPr="00D0150F">
        <w:rPr>
          <w:rStyle w:val="apple-converted-space"/>
          <w:rFonts w:ascii="Palatino Linotype" w:hAnsi="Palatino Linotype"/>
          <w:color w:val="000000"/>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bCs/>
          <w:color w:val="000000"/>
          <w:lang w:val="az-Latn-AZ"/>
        </w:rPr>
        <w:t>“Azərbaycan” qəzeti, 11 yanvar 2019-cu il, № 7, Azərbaycan Respublikasının Qanunvericilik Toplusu, 2019-cu il, № 01, maddə 17</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ilə</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1.1.23-cü maddəyə, 33.1-ci maddənin ikinci cümləsinə və 38.1-ci maddənin birinci cümləsinə “</w:t>
      </w:r>
      <w:r w:rsidRPr="00D0150F">
        <w:rPr>
          <w:rFonts w:ascii="Palatino Linotype" w:hAnsi="Palatino Linotype"/>
          <w:b/>
          <w:color w:val="000000"/>
          <w:lang w:val="az-Latn-AZ"/>
        </w:rPr>
        <w:t>qərarının</w:t>
      </w:r>
      <w:r w:rsidRPr="00D0150F">
        <w:rPr>
          <w:rFonts w:ascii="Palatino Linotype" w:hAnsi="Palatino Linotype"/>
          <w:color w:val="000000"/>
          <w:lang w:val="az-Latn-AZ"/>
        </w:rPr>
        <w:t>” sözündən sonra “(</w:t>
      </w:r>
      <w:r w:rsidRPr="00D0150F">
        <w:rPr>
          <w:rFonts w:ascii="Palatino Linotype" w:hAnsi="Palatino Linotype"/>
          <w:b/>
          <w:color w:val="000000"/>
          <w:lang w:val="az-Latn-AZ"/>
        </w:rPr>
        <w:t>sərəncamının</w:t>
      </w:r>
      <w:r w:rsidRPr="00D0150F">
        <w:rPr>
          <w:rFonts w:ascii="Palatino Linotype" w:hAnsi="Palatino Linotype"/>
          <w:color w:val="000000"/>
          <w:lang w:val="az-Latn-AZ"/>
        </w:rPr>
        <w:t>)” sözü əlavə edilmişdir.</w:t>
      </w:r>
    </w:p>
    <w:p w14:paraId="66C6B36E" w14:textId="77777777" w:rsidR="004F1D99" w:rsidRPr="00D0150F" w:rsidRDefault="004F1D99" w:rsidP="00693062">
      <w:pPr>
        <w:pStyle w:val="EndnoteText"/>
        <w:ind w:firstLine="540"/>
        <w:rPr>
          <w:rFonts w:ascii="Palatino Linotype" w:hAnsi="Palatino Linotype"/>
          <w:lang w:val="az-Latn-AZ"/>
        </w:rPr>
      </w:pPr>
    </w:p>
  </w:endnote>
  <w:endnote w:id="5">
    <w:p w14:paraId="6FDE7958"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ilə Məcəlləyə 1.1.29-1.1.32-ci maddələr əlavə edilmişdir.</w:t>
      </w:r>
    </w:p>
    <w:p w14:paraId="44E224DF" w14:textId="77777777" w:rsidR="004F1D99" w:rsidRPr="00D0150F" w:rsidRDefault="004F1D99">
      <w:pPr>
        <w:pStyle w:val="EndnoteText"/>
        <w:ind w:firstLine="540"/>
        <w:jc w:val="both"/>
        <w:rPr>
          <w:rFonts w:ascii="Palatino Linotype" w:hAnsi="Palatino Linotype"/>
          <w:lang w:val="az-Latn-AZ"/>
        </w:rPr>
      </w:pPr>
    </w:p>
  </w:endnote>
  <w:endnote w:id="6">
    <w:p w14:paraId="32AD5B40" w14:textId="77777777" w:rsidR="004F1D99" w:rsidRPr="00D0150F" w:rsidRDefault="004F1D99">
      <w:pPr>
        <w:pStyle w:val="EndnoteText"/>
        <w:ind w:firstLine="540"/>
        <w:jc w:val="both"/>
        <w:rPr>
          <w:rFonts w:ascii="Palatino Linotype" w:hAnsi="Palatino Linotype" w:cs="Lucida Sans Unicod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 xml:space="preserve">2.4-cü maddəyə aşağıdakı cümlələr əlavə edilmişdir: </w:t>
      </w:r>
    </w:p>
    <w:p w14:paraId="3F9270BB" w14:textId="77777777" w:rsidR="004F1D99" w:rsidRPr="00D0150F" w:rsidRDefault="004F1D99">
      <w:pPr>
        <w:pStyle w:val="EndnoteText"/>
        <w:spacing w:before="120"/>
        <w:ind w:firstLine="540"/>
        <w:jc w:val="both"/>
        <w:rPr>
          <w:rFonts w:ascii="Palatino Linotype" w:hAnsi="Palatino Linotype"/>
          <w:lang w:val="az-Latn-AZ"/>
        </w:rPr>
      </w:pPr>
      <w:r w:rsidRPr="00D0150F">
        <w:rPr>
          <w:rFonts w:ascii="Palatino Linotype" w:hAnsi="Palatino Linotype" w:cs="Lucida Sans Unicode"/>
          <w:lang w:val="az-Latn-AZ"/>
        </w:rPr>
        <w:t>"Azərbaycan Respublikası Milli Məclisinin deputatlarının seçkiləri və Azərbaycan Respublikası Prezidentinin seçkiləri eyni gündə keçirilə bilməz. Azərbaycan Respublikası Milli Məclisinin deputatlarının seçkiləri və bələdiyyə seçkiləri eyni gündə keçirilə bilməz. Azərbaycan Respublikası Prezidentinin seçkiləri və bələdiyyə seçkiləri eyni gündə keçirilə bilməz."</w:t>
      </w:r>
    </w:p>
  </w:endnote>
  <w:endnote w:id="7">
    <w:p w14:paraId="6FFB7E89" w14:textId="77777777" w:rsidR="004F1D99" w:rsidRPr="00D0150F" w:rsidRDefault="004F1D99">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3"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3-cü maddədə “</w:t>
      </w:r>
      <w:r w:rsidRPr="00D0150F">
        <w:rPr>
          <w:rFonts w:ascii="Palatino Linotype" w:hAnsi="Palatino Linotype"/>
          <w:b/>
          <w:color w:val="000000"/>
          <w:lang w:val="az-Latn-AZ"/>
        </w:rPr>
        <w:t>milliyyətindən</w:t>
      </w:r>
      <w:r w:rsidRPr="00D0150F">
        <w:rPr>
          <w:rFonts w:ascii="Palatino Linotype" w:hAnsi="Palatino Linotype"/>
          <w:color w:val="000000"/>
          <w:lang w:val="az-Latn-AZ"/>
        </w:rPr>
        <w:t>” sözü “</w:t>
      </w:r>
      <w:r w:rsidRPr="00D0150F">
        <w:rPr>
          <w:rFonts w:ascii="Palatino Linotype" w:hAnsi="Palatino Linotype"/>
          <w:b/>
          <w:color w:val="000000"/>
          <w:lang w:val="az-Latn-AZ"/>
        </w:rPr>
        <w:t>etnik mənsubiyyətindən</w:t>
      </w:r>
      <w:r w:rsidRPr="00D0150F">
        <w:rPr>
          <w:rFonts w:ascii="Palatino Linotype" w:hAnsi="Palatino Linotype"/>
          <w:color w:val="000000"/>
          <w:lang w:val="az-Latn-AZ"/>
        </w:rPr>
        <w:t>” sözləri ilə əvəz edilmişdir.</w:t>
      </w:r>
    </w:p>
  </w:endnote>
  <w:endnote w:id="8">
    <w:p w14:paraId="1E324E59" w14:textId="77777777" w:rsidR="004F1D99" w:rsidRPr="00D0150F" w:rsidRDefault="004F1D99">
      <w:pPr>
        <w:pStyle w:val="EndnoteText"/>
        <w:ind w:firstLine="567"/>
        <w:jc w:val="both"/>
        <w:rPr>
          <w:rFonts w:ascii="Palatino Linotype" w:hAnsi="Palatino Linotype"/>
          <w:lang w:val="az-Latn-AZ"/>
        </w:rPr>
      </w:pPr>
    </w:p>
    <w:p w14:paraId="0AF47A7C" w14:textId="77777777" w:rsidR="004F1D99" w:rsidRPr="00D0150F" w:rsidRDefault="004F1D99">
      <w:pPr>
        <w:pStyle w:val="EndnoteText"/>
        <w:ind w:firstLine="567"/>
        <w:jc w:val="both"/>
        <w:rPr>
          <w:rStyle w:val="spelle"/>
          <w:rFonts w:ascii="Palatino Linotype" w:hAnsi="Palatino Linotype"/>
          <w:bCs/>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4 mart 2005-ci il 856-IIQD nömrəli </w:t>
      </w:r>
      <w:r w:rsidRPr="00D0150F">
        <w:rPr>
          <w:rFonts w:ascii="Palatino Linotype" w:hAnsi="Palatino Linotype"/>
          <w:bCs/>
          <w:lang w:val="az-Latn-AZ"/>
        </w:rPr>
        <w:t>“</w:t>
      </w:r>
      <w:r w:rsidRPr="00D0150F">
        <w:rPr>
          <w:rStyle w:val="spelle"/>
          <w:rFonts w:ascii="Palatino Linotype" w:hAnsi="Palatino Linotype"/>
          <w:bCs/>
          <w:lang w:val="az-Latn-AZ"/>
        </w:rPr>
        <w:t>Fövqəladə</w:t>
      </w:r>
      <w:r w:rsidRPr="00D0150F">
        <w:rPr>
          <w:rFonts w:ascii="Palatino Linotype" w:hAnsi="Palatino Linotype"/>
          <w:bCs/>
          <w:lang w:val="az-Latn-AZ"/>
        </w:rPr>
        <w:t xml:space="preserve"> </w:t>
      </w:r>
      <w:r w:rsidRPr="00D0150F">
        <w:rPr>
          <w:rStyle w:val="spelle"/>
          <w:rFonts w:ascii="Palatino Linotype" w:hAnsi="Palatino Linotype"/>
          <w:bCs/>
          <w:lang w:val="az-Latn-AZ"/>
        </w:rPr>
        <w:t>vəziyyət</w:t>
      </w:r>
      <w:r w:rsidRPr="00D0150F">
        <w:rPr>
          <w:rFonts w:ascii="Palatino Linotype" w:hAnsi="Palatino Linotype"/>
          <w:bCs/>
          <w:lang w:val="az-Latn-AZ"/>
        </w:rPr>
        <w:t xml:space="preserve"> </w:t>
      </w:r>
      <w:r w:rsidRPr="00D0150F">
        <w:rPr>
          <w:rStyle w:val="spelle"/>
          <w:rFonts w:ascii="Palatino Linotype" w:hAnsi="Palatino Linotype"/>
          <w:bCs/>
          <w:lang w:val="az-Latn-AZ"/>
        </w:rPr>
        <w:t>haqqında</w:t>
      </w:r>
      <w:r w:rsidRPr="00D0150F">
        <w:rPr>
          <w:rStyle w:val="grame"/>
          <w:rFonts w:ascii="Palatino Linotype" w:hAnsi="Palatino Linotype"/>
          <w:bCs/>
          <w:lang w:val="az-Latn-AZ"/>
        </w:rPr>
        <w:t xml:space="preserve">“ </w:t>
      </w:r>
      <w:r w:rsidRPr="00D0150F">
        <w:rPr>
          <w:rStyle w:val="spelle"/>
          <w:rFonts w:ascii="Palatino Linotype" w:hAnsi="Palatino Linotype"/>
          <w:bCs/>
          <w:lang w:val="az-Latn-AZ"/>
        </w:rPr>
        <w:t>Azərbaycan</w:t>
      </w:r>
      <w:r w:rsidRPr="00D0150F">
        <w:rPr>
          <w:rFonts w:ascii="Palatino Linotype" w:hAnsi="Palatino Linotype"/>
          <w:bCs/>
          <w:lang w:val="az-Latn-AZ"/>
        </w:rPr>
        <w:t xml:space="preserve"> </w:t>
      </w:r>
      <w:r w:rsidRPr="00D0150F">
        <w:rPr>
          <w:rStyle w:val="spelle"/>
          <w:rFonts w:ascii="Palatino Linotype" w:hAnsi="Palatino Linotype"/>
          <w:bCs/>
          <w:lang w:val="az-Latn-AZ"/>
        </w:rPr>
        <w:t>Respublikası</w:t>
      </w:r>
      <w:r w:rsidRPr="00D0150F">
        <w:rPr>
          <w:rFonts w:ascii="Palatino Linotype" w:hAnsi="Palatino Linotype"/>
          <w:bCs/>
          <w:lang w:val="az-Latn-AZ"/>
        </w:rPr>
        <w:t xml:space="preserve"> </w:t>
      </w:r>
      <w:r w:rsidRPr="00D0150F">
        <w:rPr>
          <w:rStyle w:val="spelle"/>
          <w:rFonts w:ascii="Palatino Linotype" w:hAnsi="Palatino Linotype"/>
          <w:bCs/>
          <w:lang w:val="az-Latn-AZ"/>
        </w:rPr>
        <w:t>Qanununun</w:t>
      </w:r>
      <w:r w:rsidRPr="00D0150F">
        <w:rPr>
          <w:rFonts w:ascii="Palatino Linotype" w:hAnsi="Palatino Linotype"/>
          <w:bCs/>
          <w:lang w:val="az-Latn-AZ"/>
        </w:rPr>
        <w:t xml:space="preserve"> </w:t>
      </w:r>
      <w:r w:rsidRPr="00D0150F">
        <w:rPr>
          <w:rStyle w:val="spelle"/>
          <w:rFonts w:ascii="Palatino Linotype" w:hAnsi="Palatino Linotype"/>
          <w:bCs/>
          <w:lang w:val="az-Latn-AZ"/>
        </w:rPr>
        <w:t>tətbiqi</w:t>
      </w:r>
      <w:r w:rsidRPr="00D0150F">
        <w:rPr>
          <w:rFonts w:ascii="Palatino Linotype" w:hAnsi="Palatino Linotype"/>
          <w:bCs/>
          <w:lang w:val="az-Latn-AZ"/>
        </w:rPr>
        <w:t xml:space="preserve"> </w:t>
      </w:r>
      <w:r w:rsidRPr="00D0150F">
        <w:rPr>
          <w:rStyle w:val="spelle"/>
          <w:rFonts w:ascii="Palatino Linotype" w:hAnsi="Palatino Linotype"/>
          <w:bCs/>
          <w:lang w:val="az-Latn-AZ"/>
        </w:rPr>
        <w:t>ilə</w:t>
      </w:r>
      <w:r w:rsidRPr="00D0150F">
        <w:rPr>
          <w:rFonts w:ascii="Palatino Linotype" w:hAnsi="Palatino Linotype"/>
          <w:bCs/>
          <w:lang w:val="az-Latn-AZ"/>
        </w:rPr>
        <w:t xml:space="preserve"> </w:t>
      </w:r>
      <w:r w:rsidRPr="00D0150F">
        <w:rPr>
          <w:rStyle w:val="spelle"/>
          <w:rFonts w:ascii="Palatino Linotype" w:hAnsi="Palatino Linotype"/>
          <w:bCs/>
          <w:lang w:val="az-Latn-AZ"/>
        </w:rPr>
        <w:t>əlaqədar</w:t>
      </w:r>
      <w:r w:rsidRPr="00D0150F">
        <w:rPr>
          <w:rFonts w:ascii="Palatino Linotype" w:hAnsi="Palatino Linotype"/>
          <w:bCs/>
          <w:lang w:val="az-Latn-AZ"/>
        </w:rPr>
        <w:t xml:space="preserve"> </w:t>
      </w:r>
      <w:r w:rsidRPr="00D0150F">
        <w:rPr>
          <w:rStyle w:val="spelle"/>
          <w:rFonts w:ascii="Palatino Linotype" w:hAnsi="Palatino Linotype"/>
          <w:bCs/>
          <w:lang w:val="az-Latn-AZ"/>
        </w:rPr>
        <w:t>Azərbaycan</w:t>
      </w:r>
      <w:r w:rsidRPr="00D0150F">
        <w:rPr>
          <w:rFonts w:ascii="Palatino Linotype" w:hAnsi="Palatino Linotype"/>
          <w:bCs/>
          <w:lang w:val="az-Latn-AZ"/>
        </w:rPr>
        <w:t xml:space="preserve"> </w:t>
      </w:r>
      <w:r w:rsidRPr="00D0150F">
        <w:rPr>
          <w:rStyle w:val="spelle"/>
          <w:rFonts w:ascii="Palatino Linotype" w:hAnsi="Palatino Linotype"/>
          <w:bCs/>
          <w:lang w:val="az-Latn-AZ"/>
        </w:rPr>
        <w:t>Respublikasının</w:t>
      </w:r>
      <w:r w:rsidRPr="00D0150F">
        <w:rPr>
          <w:rFonts w:ascii="Palatino Linotype" w:hAnsi="Palatino Linotype"/>
          <w:bCs/>
          <w:lang w:val="az-Latn-AZ"/>
        </w:rPr>
        <w:t xml:space="preserve"> </w:t>
      </w:r>
      <w:r w:rsidRPr="00D0150F">
        <w:rPr>
          <w:rStyle w:val="spelle"/>
          <w:rFonts w:ascii="Palatino Linotype" w:hAnsi="Palatino Linotype"/>
          <w:bCs/>
          <w:lang w:val="az-Latn-AZ"/>
        </w:rPr>
        <w:t>bəzi</w:t>
      </w:r>
      <w:r w:rsidRPr="00D0150F">
        <w:rPr>
          <w:rFonts w:ascii="Palatino Linotype" w:hAnsi="Palatino Linotype"/>
          <w:bCs/>
          <w:lang w:val="az-Latn-AZ"/>
        </w:rPr>
        <w:t xml:space="preserve"> </w:t>
      </w:r>
      <w:r w:rsidRPr="00D0150F">
        <w:rPr>
          <w:rStyle w:val="grame"/>
          <w:rFonts w:ascii="Palatino Linotype" w:hAnsi="Palatino Linotype"/>
          <w:bCs/>
          <w:lang w:val="az-Latn-AZ"/>
        </w:rPr>
        <w:t>qanunvericilik</w:t>
      </w:r>
      <w:r w:rsidRPr="00D0150F">
        <w:rPr>
          <w:rFonts w:ascii="Palatino Linotype" w:hAnsi="Palatino Linotype"/>
          <w:bCs/>
          <w:lang w:val="az-Latn-AZ"/>
        </w:rPr>
        <w:t xml:space="preserve"> </w:t>
      </w:r>
      <w:r w:rsidRPr="00D0150F">
        <w:rPr>
          <w:rStyle w:val="spelle"/>
          <w:rFonts w:ascii="Palatino Linotype" w:hAnsi="Palatino Linotype"/>
          <w:bCs/>
          <w:lang w:val="az-Latn-AZ"/>
        </w:rPr>
        <w:t>aktlarına</w:t>
      </w:r>
      <w:r w:rsidRPr="00D0150F">
        <w:rPr>
          <w:rFonts w:ascii="Palatino Linotype" w:hAnsi="Palatino Linotype"/>
          <w:bCs/>
          <w:lang w:val="az-Latn-AZ"/>
        </w:rPr>
        <w:t xml:space="preserve"> </w:t>
      </w:r>
      <w:r w:rsidRPr="00D0150F">
        <w:rPr>
          <w:rStyle w:val="spelle"/>
          <w:rFonts w:ascii="Palatino Linotype" w:hAnsi="Palatino Linotype"/>
          <w:bCs/>
          <w:lang w:val="az-Latn-AZ"/>
        </w:rPr>
        <w:t>əlavələr</w:t>
      </w:r>
      <w:r w:rsidRPr="00D0150F">
        <w:rPr>
          <w:rFonts w:ascii="Palatino Linotype" w:hAnsi="Palatino Linotype"/>
          <w:bCs/>
          <w:lang w:val="az-Latn-AZ"/>
        </w:rPr>
        <w:t xml:space="preserve"> </w:t>
      </w:r>
      <w:r w:rsidRPr="00D0150F">
        <w:rPr>
          <w:rStyle w:val="spelle"/>
          <w:rFonts w:ascii="Palatino Linotype" w:hAnsi="Palatino Linotype"/>
          <w:bCs/>
          <w:lang w:val="az-Latn-AZ"/>
        </w:rPr>
        <w:t>və</w:t>
      </w:r>
      <w:r w:rsidRPr="00D0150F">
        <w:rPr>
          <w:rFonts w:ascii="Palatino Linotype" w:hAnsi="Palatino Linotype"/>
          <w:bCs/>
          <w:lang w:val="az-Latn-AZ"/>
        </w:rPr>
        <w:t xml:space="preserve"> </w:t>
      </w:r>
      <w:r w:rsidRPr="00D0150F">
        <w:rPr>
          <w:rStyle w:val="grame"/>
          <w:rFonts w:ascii="Palatino Linotype" w:hAnsi="Palatino Linotype"/>
          <w:bCs/>
          <w:lang w:val="az-Latn-AZ"/>
        </w:rPr>
        <w:t>dəyişikliklər</w:t>
      </w:r>
      <w:r w:rsidRPr="00D0150F">
        <w:rPr>
          <w:rFonts w:ascii="Palatino Linotype" w:hAnsi="Palatino Linotype"/>
          <w:bCs/>
          <w:lang w:val="az-Latn-AZ"/>
        </w:rPr>
        <w:t xml:space="preserve"> </w:t>
      </w:r>
      <w:r w:rsidRPr="00D0150F">
        <w:rPr>
          <w:rStyle w:val="spelle"/>
          <w:rFonts w:ascii="Palatino Linotype" w:hAnsi="Palatino Linotype"/>
          <w:bCs/>
          <w:lang w:val="az-Latn-AZ"/>
        </w:rPr>
        <w:t>edilməsi</w:t>
      </w:r>
      <w:r w:rsidRPr="00D0150F">
        <w:rPr>
          <w:rFonts w:ascii="Palatino Linotype" w:hAnsi="Palatino Linotype"/>
          <w:bCs/>
          <w:lang w:val="az-Latn-AZ"/>
        </w:rPr>
        <w:t xml:space="preserve"> </w:t>
      </w:r>
      <w:r w:rsidRPr="00D0150F">
        <w:rPr>
          <w:rStyle w:val="spelle"/>
          <w:rFonts w:ascii="Palatino Linotype" w:hAnsi="Palatino Linotype"/>
          <w:bCs/>
          <w:lang w:val="az-Latn-AZ"/>
        </w:rPr>
        <w:t>və</w:t>
      </w:r>
      <w:r w:rsidRPr="00D0150F">
        <w:rPr>
          <w:rFonts w:ascii="Palatino Linotype" w:hAnsi="Palatino Linotype"/>
          <w:bCs/>
          <w:lang w:val="az-Latn-AZ"/>
        </w:rPr>
        <w:t xml:space="preserve"> </w:t>
      </w:r>
      <w:r w:rsidRPr="00D0150F">
        <w:rPr>
          <w:rStyle w:val="spelle"/>
          <w:rFonts w:ascii="Palatino Linotype" w:hAnsi="Palatino Linotype"/>
          <w:bCs/>
          <w:lang w:val="az-Latn-AZ"/>
        </w:rPr>
        <w:t>bəzi</w:t>
      </w:r>
      <w:r w:rsidRPr="00D0150F">
        <w:rPr>
          <w:rFonts w:ascii="Palatino Linotype" w:hAnsi="Palatino Linotype"/>
          <w:bCs/>
          <w:lang w:val="az-Latn-AZ"/>
        </w:rPr>
        <w:t xml:space="preserve"> </w:t>
      </w:r>
      <w:r w:rsidRPr="00D0150F">
        <w:rPr>
          <w:rStyle w:val="grame"/>
          <w:rFonts w:ascii="Palatino Linotype" w:hAnsi="Palatino Linotype"/>
          <w:bCs/>
          <w:lang w:val="az-Latn-AZ"/>
        </w:rPr>
        <w:t>qanunvericilik</w:t>
      </w:r>
      <w:r w:rsidRPr="00D0150F">
        <w:rPr>
          <w:rFonts w:ascii="Palatino Linotype" w:hAnsi="Palatino Linotype"/>
          <w:bCs/>
          <w:lang w:val="az-Latn-AZ"/>
        </w:rPr>
        <w:t xml:space="preserve"> </w:t>
      </w:r>
      <w:r w:rsidRPr="00D0150F">
        <w:rPr>
          <w:rStyle w:val="spelle"/>
          <w:rFonts w:ascii="Palatino Linotype" w:hAnsi="Palatino Linotype"/>
          <w:bCs/>
          <w:lang w:val="az-Latn-AZ"/>
        </w:rPr>
        <w:t>aktlarının</w:t>
      </w:r>
      <w:r w:rsidRPr="00D0150F">
        <w:rPr>
          <w:rFonts w:ascii="Palatino Linotype" w:hAnsi="Palatino Linotype"/>
          <w:bCs/>
          <w:lang w:val="az-Latn-AZ"/>
        </w:rPr>
        <w:t xml:space="preserve"> </w:t>
      </w:r>
      <w:r w:rsidRPr="00D0150F">
        <w:rPr>
          <w:rStyle w:val="spelle"/>
          <w:rFonts w:ascii="Palatino Linotype" w:hAnsi="Palatino Linotype"/>
          <w:bCs/>
          <w:lang w:val="az-Latn-AZ"/>
        </w:rPr>
        <w:t>qüvvədən</w:t>
      </w:r>
      <w:r w:rsidRPr="00D0150F">
        <w:rPr>
          <w:rFonts w:ascii="Palatino Linotype" w:hAnsi="Palatino Linotype"/>
          <w:bCs/>
          <w:lang w:val="az-Latn-AZ"/>
        </w:rPr>
        <w:t xml:space="preserve"> </w:t>
      </w:r>
      <w:r w:rsidRPr="00D0150F">
        <w:rPr>
          <w:rStyle w:val="spelle"/>
          <w:rFonts w:ascii="Palatino Linotype" w:hAnsi="Palatino Linotype"/>
          <w:bCs/>
          <w:lang w:val="az-Latn-AZ"/>
        </w:rPr>
        <w:t>düşmüş</w:t>
      </w:r>
      <w:r w:rsidRPr="00D0150F">
        <w:rPr>
          <w:rFonts w:ascii="Palatino Linotype" w:hAnsi="Palatino Linotype"/>
          <w:bCs/>
          <w:lang w:val="az-Latn-AZ"/>
        </w:rPr>
        <w:t xml:space="preserve"> </w:t>
      </w:r>
      <w:r w:rsidRPr="00D0150F">
        <w:rPr>
          <w:rStyle w:val="grame"/>
          <w:rFonts w:ascii="Palatino Linotype" w:hAnsi="Palatino Linotype"/>
          <w:bCs/>
          <w:lang w:val="az-Latn-AZ"/>
        </w:rPr>
        <w:t>hesab</w:t>
      </w:r>
      <w:r w:rsidRPr="00D0150F">
        <w:rPr>
          <w:rFonts w:ascii="Palatino Linotype" w:hAnsi="Palatino Linotype"/>
          <w:bCs/>
          <w:lang w:val="az-Latn-AZ"/>
        </w:rPr>
        <w:t xml:space="preserve"> </w:t>
      </w:r>
      <w:r w:rsidRPr="00D0150F">
        <w:rPr>
          <w:rStyle w:val="spelle"/>
          <w:rFonts w:ascii="Palatino Linotype" w:hAnsi="Palatino Linotype"/>
          <w:bCs/>
          <w:lang w:val="az-Latn-AZ"/>
        </w:rPr>
        <w:t>edilməsi</w:t>
      </w:r>
      <w:r w:rsidRPr="00D0150F">
        <w:rPr>
          <w:rFonts w:ascii="Palatino Linotype" w:hAnsi="Palatino Linotype"/>
          <w:bCs/>
          <w:lang w:val="az-Latn-AZ"/>
        </w:rPr>
        <w:t xml:space="preserve"> </w:t>
      </w:r>
      <w:r w:rsidRPr="00D0150F">
        <w:rPr>
          <w:rStyle w:val="spelle"/>
          <w:rFonts w:ascii="Palatino Linotype" w:hAnsi="Palatino Linotype"/>
          <w:bCs/>
          <w:lang w:val="az-Latn-AZ"/>
        </w:rPr>
        <w:t>barədə” Azərbaycan Respublikasının Qanunu (</w:t>
      </w:r>
      <w:r w:rsidRPr="00D0150F">
        <w:rPr>
          <w:rFonts w:ascii="Palatino Linotype" w:hAnsi="Palatino Linotype"/>
          <w:b/>
          <w:lang w:val="az-Latn-AZ"/>
        </w:rPr>
        <w:t>Azərbaycan Respublikasının qanunvericilik toplusu, 2005-ci il, № 4, maddə 278</w:t>
      </w:r>
      <w:r w:rsidRPr="00D0150F">
        <w:rPr>
          <w:rStyle w:val="spelle"/>
          <w:rFonts w:ascii="Palatino Linotype" w:hAnsi="Palatino Linotype"/>
          <w:bCs/>
          <w:lang w:val="az-Latn-AZ"/>
        </w:rPr>
        <w:t>) ilə Məcəlləyə 7-1-ci maddə əlavə edilmişdir.</w:t>
      </w:r>
    </w:p>
    <w:p w14:paraId="600BABD4" w14:textId="77777777" w:rsidR="004F1D99" w:rsidRPr="00D0150F" w:rsidRDefault="004F1D99">
      <w:pPr>
        <w:pStyle w:val="EndnoteText"/>
        <w:ind w:firstLine="567"/>
        <w:jc w:val="both"/>
        <w:rPr>
          <w:rFonts w:ascii="Palatino Linotype" w:hAnsi="Palatino Linotype"/>
          <w:lang w:val="az-Latn-AZ"/>
        </w:rPr>
      </w:pPr>
    </w:p>
  </w:endnote>
  <w:endnote w:id="9">
    <w:p w14:paraId="3ACBDA7A" w14:textId="77777777" w:rsidR="004F1D99" w:rsidRPr="00D0150F" w:rsidRDefault="004F1D99" w:rsidP="00693062">
      <w:pPr>
        <w:pStyle w:val="EndnoteText"/>
        <w:ind w:firstLine="540"/>
        <w:jc w:val="both"/>
        <w:rPr>
          <w:rFonts w:ascii="Palatino Linotype" w:hAnsi="Palatino Linotype"/>
          <w:b/>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4" w:tgtFrame="_blank" w:tooltip="Azərbaycan Respublikasının 18 dekabr 2018-ci il tarixli 1397-VQD nömrəli Qanunu" w:history="1">
        <w:r w:rsidRPr="00D0150F">
          <w:rPr>
            <w:rStyle w:val="Hyperlink"/>
            <w:rFonts w:cs="Palatino Linotype"/>
            <w:lang w:val="az-Latn-AZ"/>
          </w:rPr>
          <w:t>18 dekabr 2018-ci il</w:t>
        </w:r>
        <w:r w:rsidRPr="00D0150F">
          <w:rPr>
            <w:rStyle w:val="Hyperlink"/>
            <w:lang w:val="az-Latn-AZ"/>
          </w:rPr>
          <w:t xml:space="preserve"> tarixli </w:t>
        </w:r>
        <w:r w:rsidRPr="00D0150F">
          <w:rPr>
            <w:rStyle w:val="Hyperlink"/>
            <w:rFonts w:cs="Palatino Linotype"/>
            <w:b/>
            <w:lang w:val="az-Latn-AZ"/>
          </w:rPr>
          <w:t>1397-VQD</w:t>
        </w:r>
        <w:r w:rsidRPr="00D0150F">
          <w:rPr>
            <w:rStyle w:val="Hyperlink"/>
            <w:lang w:val="az-Latn-AZ"/>
          </w:rPr>
          <w:t xml:space="preserve"> nömrəli</w:t>
        </w:r>
      </w:hyperlink>
      <w:r w:rsidRPr="00D0150F">
        <w:rPr>
          <w:rStyle w:val="apple-converted-space"/>
          <w:rFonts w:ascii="Palatino Linotype" w:hAnsi="Palatino Linotype"/>
          <w:color w:val="000000"/>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bCs/>
          <w:color w:val="000000"/>
          <w:lang w:val="az-Latn-AZ"/>
        </w:rPr>
        <w:t>“Azərbaycan” qəzeti, 11 yanvar 2019-cu il, № 7, Azərbaycan Respublikasının Qanunvericilik Toplusu, 2019-cu il, № 01, maddə 17</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ilə</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8-ci maddənin adında “</w:t>
      </w:r>
      <w:r w:rsidRPr="00D0150F">
        <w:rPr>
          <w:rFonts w:ascii="Palatino Linotype" w:hAnsi="Palatino Linotype"/>
          <w:b/>
          <w:color w:val="000000"/>
          <w:lang w:val="az-Latn-AZ"/>
        </w:rPr>
        <w:t>elan</w:t>
      </w:r>
      <w:r w:rsidRPr="00D0150F">
        <w:rPr>
          <w:rFonts w:ascii="Palatino Linotype" w:hAnsi="Palatino Linotype"/>
          <w:color w:val="000000"/>
          <w:lang w:val="az-Latn-AZ"/>
        </w:rPr>
        <w:t>” sözü “</w:t>
      </w:r>
      <w:r w:rsidRPr="00D0150F">
        <w:rPr>
          <w:rFonts w:ascii="Palatino Linotype" w:hAnsi="Palatino Linotype"/>
          <w:b/>
          <w:color w:val="000000"/>
          <w:lang w:val="az-Latn-AZ"/>
        </w:rPr>
        <w:t>təyin</w:t>
      </w:r>
      <w:r w:rsidRPr="00D0150F">
        <w:rPr>
          <w:rFonts w:ascii="Palatino Linotype" w:hAnsi="Palatino Linotype"/>
          <w:color w:val="000000"/>
          <w:lang w:val="az-Latn-AZ"/>
        </w:rPr>
        <w:t>” sözü ilə əvəz edilmişdir.</w:t>
      </w:r>
    </w:p>
    <w:p w14:paraId="39895AD4" w14:textId="77777777" w:rsidR="004F1D99" w:rsidRPr="00D0150F" w:rsidRDefault="004F1D99" w:rsidP="00693062">
      <w:pPr>
        <w:pStyle w:val="EndnoteText"/>
        <w:ind w:firstLine="540"/>
        <w:rPr>
          <w:rFonts w:ascii="Palatino Linotype" w:hAnsi="Palatino Linotype"/>
          <w:lang w:val="az-Latn-AZ"/>
        </w:rPr>
      </w:pPr>
    </w:p>
  </w:endnote>
  <w:endnote w:id="10">
    <w:p w14:paraId="656E4F0E"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Respublikasının Qanunvericilik Toplusu, 2008-ci il, № 6, maddə 457) </w:t>
      </w:r>
      <w:r w:rsidRPr="00D0150F">
        <w:rPr>
          <w:rFonts w:ascii="Palatino Linotype" w:hAnsi="Palatino Linotype"/>
          <w:lang w:val="az-Latn-AZ"/>
        </w:rPr>
        <w:t xml:space="preserve">ilə  </w:t>
      </w:r>
      <w:r w:rsidRPr="00D0150F">
        <w:rPr>
          <w:rFonts w:ascii="Palatino Linotype" w:hAnsi="Palatino Linotype" w:cs="Arial"/>
          <w:lang w:val="az-Latn-AZ"/>
        </w:rPr>
        <w:t>8.1-ci maddədə "</w:t>
      </w:r>
      <w:r w:rsidRPr="00D0150F">
        <w:rPr>
          <w:rFonts w:ascii="Palatino Linotype" w:hAnsi="Palatino Linotype" w:cs="Arial"/>
          <w:b/>
          <w:lang w:val="az-Latn-AZ"/>
        </w:rPr>
        <w:t>120</w:t>
      </w:r>
      <w:r w:rsidRPr="00D0150F">
        <w:rPr>
          <w:rFonts w:ascii="Palatino Linotype" w:hAnsi="Palatino Linotype" w:cs="Arial"/>
          <w:lang w:val="az-Latn-AZ"/>
        </w:rPr>
        <w:t>" rəqəmi "</w:t>
      </w:r>
      <w:r w:rsidRPr="00D0150F">
        <w:rPr>
          <w:rFonts w:ascii="Palatino Linotype" w:hAnsi="Palatino Linotype" w:cs="Arial"/>
          <w:b/>
          <w:lang w:val="az-Latn-AZ"/>
        </w:rPr>
        <w:t>75</w:t>
      </w:r>
      <w:r w:rsidRPr="00D0150F">
        <w:rPr>
          <w:rFonts w:ascii="Palatino Linotype" w:hAnsi="Palatino Linotype" w:cs="Arial"/>
          <w:lang w:val="az-Latn-AZ"/>
        </w:rPr>
        <w:t>" rəqəmi ilə əvəz edilmişdir.</w:t>
      </w:r>
    </w:p>
    <w:p w14:paraId="53DBB655" w14:textId="77777777" w:rsidR="004F1D99" w:rsidRPr="00D0150F" w:rsidRDefault="004F1D99">
      <w:pPr>
        <w:pStyle w:val="EndnoteText"/>
        <w:spacing w:before="120"/>
        <w:ind w:firstLine="540"/>
        <w:jc w:val="both"/>
        <w:rPr>
          <w:rFonts w:ascii="Palatino Linotype" w:hAnsi="Palatino Linotype" w:cs="Arial"/>
          <w:lang w:val="az-Latn-AZ"/>
        </w:rPr>
      </w:pP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8.1-ci maddədə </w:t>
      </w:r>
      <w:r w:rsidRPr="00D0150F">
        <w:rPr>
          <w:rFonts w:ascii="Palatino Linotype" w:hAnsi="Palatino Linotype"/>
          <w:iCs/>
          <w:lang w:val="az-Latn-AZ"/>
        </w:rPr>
        <w:t>“</w:t>
      </w:r>
      <w:smartTag w:uri="urn:schemas-microsoft-com:office:smarttags" w:element="metricconverter">
        <w:smartTagPr>
          <w:attr w:name="ProductID" w:val="75”"/>
        </w:smartTagPr>
        <w:r w:rsidRPr="00D0150F">
          <w:rPr>
            <w:rFonts w:ascii="Palatino Linotype" w:hAnsi="Palatino Linotype"/>
            <w:b/>
            <w:iCs/>
            <w:lang w:val="az-Latn-AZ"/>
          </w:rPr>
          <w:t>75</w:t>
        </w:r>
        <w:r w:rsidRPr="00D0150F">
          <w:rPr>
            <w:rFonts w:ascii="Palatino Linotype" w:hAnsi="Palatino Linotype"/>
            <w:iCs/>
            <w:lang w:val="az-Latn-AZ"/>
          </w:rPr>
          <w:t>”</w:t>
        </w:r>
      </w:smartTag>
      <w:r w:rsidRPr="00D0150F">
        <w:rPr>
          <w:rFonts w:ascii="Palatino Linotype" w:hAnsi="Palatino Linotype"/>
          <w:lang w:val="az-Latn-AZ"/>
        </w:rPr>
        <w:t xml:space="preserve"> rəqəmi </w:t>
      </w:r>
      <w:r w:rsidRPr="00D0150F">
        <w:rPr>
          <w:rFonts w:ascii="Palatino Linotype" w:hAnsi="Palatino Linotype"/>
          <w:iCs/>
          <w:lang w:val="az-Latn-AZ"/>
        </w:rPr>
        <w:t>“</w:t>
      </w:r>
      <w:smartTag w:uri="urn:schemas-microsoft-com:office:smarttags" w:element="metricconverter">
        <w:smartTagPr>
          <w:attr w:name="ProductID" w:val="60”"/>
        </w:smartTagPr>
        <w:r w:rsidRPr="00D0150F">
          <w:rPr>
            <w:rFonts w:ascii="Palatino Linotype" w:hAnsi="Palatino Linotype"/>
            <w:b/>
            <w:iCs/>
            <w:lang w:val="az-Latn-AZ"/>
          </w:rPr>
          <w:t>60</w:t>
        </w:r>
        <w:r w:rsidRPr="00D0150F">
          <w:rPr>
            <w:rFonts w:ascii="Palatino Linotype" w:hAnsi="Palatino Linotype"/>
            <w:iCs/>
            <w:lang w:val="az-Latn-AZ"/>
          </w:rPr>
          <w:t>”</w:t>
        </w:r>
      </w:smartTag>
      <w:r w:rsidRPr="00D0150F">
        <w:rPr>
          <w:rFonts w:ascii="Palatino Linotype" w:hAnsi="Palatino Linotype"/>
          <w:lang w:val="az-Latn-AZ"/>
        </w:rPr>
        <w:t xml:space="preserve"> rəqəmi ilə əvəz edilmişdir.</w:t>
      </w:r>
    </w:p>
    <w:p w14:paraId="2EEECA73" w14:textId="77777777" w:rsidR="004F1D99" w:rsidRPr="00D0150F" w:rsidRDefault="005317E5">
      <w:pPr>
        <w:pStyle w:val="EndnoteText"/>
        <w:spacing w:before="120"/>
        <w:ind w:firstLine="540"/>
        <w:jc w:val="both"/>
        <w:rPr>
          <w:rFonts w:ascii="Palatino Linotype" w:hAnsi="Palatino Linotype"/>
          <w:color w:val="000000"/>
          <w:lang w:val="az-Latn-AZ"/>
        </w:rPr>
      </w:pPr>
      <w:hyperlink r:id="rId5" w:tgtFrame="_blank" w:tooltip="Azərbaycan Respublikasının 18 dekabr 2018-ci il tarixli 1397-VQD nömrəli Qanunu" w:history="1">
        <w:r w:rsidR="004F1D99" w:rsidRPr="00D0150F">
          <w:rPr>
            <w:rStyle w:val="Hyperlink"/>
            <w:rFonts w:cs="Palatino Linotype"/>
            <w:lang w:val="az-Latn-AZ"/>
          </w:rPr>
          <w:t>18 dekabr 2018-ci il</w:t>
        </w:r>
        <w:r w:rsidR="004F1D99" w:rsidRPr="00D0150F">
          <w:rPr>
            <w:rStyle w:val="Hyperlink"/>
            <w:lang w:val="az-Latn-AZ"/>
          </w:rPr>
          <w:t xml:space="preserve"> tarixli </w:t>
        </w:r>
        <w:r w:rsidR="004F1D99" w:rsidRPr="00D0150F">
          <w:rPr>
            <w:rStyle w:val="Hyperlink"/>
            <w:rFonts w:cs="Palatino Linotype"/>
            <w:b/>
            <w:lang w:val="az-Latn-AZ"/>
          </w:rPr>
          <w:t>1397-VQD</w:t>
        </w:r>
        <w:r w:rsidR="004F1D99" w:rsidRPr="00D0150F">
          <w:rPr>
            <w:rStyle w:val="Hyperlink"/>
            <w:lang w:val="az-Latn-AZ"/>
          </w:rPr>
          <w:t xml:space="preserve"> nömrəli</w:t>
        </w:r>
      </w:hyperlink>
      <w:r w:rsidR="004F1D99" w:rsidRPr="00D0150F">
        <w:rPr>
          <w:rStyle w:val="apple-converted-space"/>
          <w:rFonts w:ascii="Palatino Linotype" w:hAnsi="Palatino Linotype"/>
          <w:color w:val="000000"/>
          <w:lang w:val="az-Latn-AZ"/>
        </w:rPr>
        <w:t xml:space="preserve"> </w:t>
      </w:r>
      <w:r w:rsidR="004F1D99" w:rsidRPr="00D0150F">
        <w:rPr>
          <w:rFonts w:ascii="Palatino Linotype" w:hAnsi="Palatino Linotype"/>
          <w:color w:val="000000"/>
          <w:lang w:val="az-Latn-AZ"/>
        </w:rPr>
        <w:t xml:space="preserve">Azərbaycan Respublikasının Qanunu </w:t>
      </w:r>
      <w:r w:rsidR="004F1D99" w:rsidRPr="00D0150F">
        <w:rPr>
          <w:rFonts w:ascii="Palatino Linotype" w:hAnsi="Palatino Linotype"/>
          <w:b/>
          <w:color w:val="000000"/>
          <w:lang w:val="az-Latn-AZ"/>
        </w:rPr>
        <w:t>(</w:t>
      </w:r>
      <w:r w:rsidR="004F1D99" w:rsidRPr="00D0150F">
        <w:rPr>
          <w:rFonts w:ascii="Palatino Linotype" w:hAnsi="Palatino Linotype"/>
          <w:b/>
          <w:bCs/>
          <w:color w:val="000000"/>
          <w:lang w:val="az-Latn-AZ"/>
        </w:rPr>
        <w:t>“Azərbaycan” qəzeti, 11 yanvar 2019-cu il, № 7, Azərbaycan Respublikasının Qanunvericilik Toplusu, 2019-cu il, № 01, maddə 17</w:t>
      </w:r>
      <w:r w:rsidR="004F1D99" w:rsidRPr="00D0150F">
        <w:rPr>
          <w:rFonts w:ascii="Palatino Linotype" w:hAnsi="Palatino Linotype"/>
          <w:b/>
          <w:color w:val="000000"/>
          <w:lang w:val="az-Latn-AZ"/>
        </w:rPr>
        <w:t xml:space="preserve">) </w:t>
      </w:r>
      <w:r w:rsidR="004F1D99" w:rsidRPr="00D0150F">
        <w:rPr>
          <w:rFonts w:ascii="Palatino Linotype" w:hAnsi="Palatino Linotype"/>
          <w:color w:val="000000"/>
          <w:lang w:val="az-Latn-AZ"/>
        </w:rPr>
        <w:t>ilə</w:t>
      </w:r>
      <w:r w:rsidR="004F1D99" w:rsidRPr="00D0150F">
        <w:rPr>
          <w:rFonts w:ascii="Palatino Linotype" w:hAnsi="Palatino Linotype"/>
          <w:b/>
          <w:color w:val="000000"/>
          <w:lang w:val="az-Latn-AZ"/>
        </w:rPr>
        <w:t xml:space="preserve"> </w:t>
      </w:r>
      <w:r w:rsidR="004F1D99" w:rsidRPr="00D0150F">
        <w:rPr>
          <w:rFonts w:ascii="Palatino Linotype" w:hAnsi="Palatino Linotype"/>
          <w:color w:val="000000"/>
          <w:lang w:val="az-Latn-AZ"/>
        </w:rPr>
        <w:t>8.1-ci maddə yeni redaksiyada verilmişdir.</w:t>
      </w:r>
    </w:p>
    <w:p w14:paraId="19D96304" w14:textId="77777777" w:rsidR="004F1D99" w:rsidRPr="00D0150F" w:rsidRDefault="004F1D99" w:rsidP="00693062">
      <w:pPr>
        <w:pStyle w:val="EndnoteText"/>
        <w:ind w:firstLine="540"/>
        <w:jc w:val="both"/>
        <w:rPr>
          <w:rFonts w:ascii="Palatino Linotype" w:hAnsi="Palatino Linotype" w:cs="Arial"/>
          <w:lang w:val="az-Latn-AZ"/>
        </w:rPr>
      </w:pPr>
    </w:p>
    <w:p w14:paraId="43B83DA3" w14:textId="77777777" w:rsidR="004F1D99" w:rsidRPr="00D0150F" w:rsidRDefault="004F1D99" w:rsidP="00693062">
      <w:pPr>
        <w:pStyle w:val="EndnoteText"/>
        <w:ind w:firstLine="540"/>
        <w:jc w:val="both"/>
        <w:rPr>
          <w:rFonts w:ascii="Palatino Linotype" w:hAnsi="Palatino Linotype" w:cs="Arial"/>
          <w:lang w:val="az-Latn-AZ"/>
        </w:rPr>
      </w:pPr>
      <w:r w:rsidRPr="00D0150F">
        <w:rPr>
          <w:rFonts w:ascii="Palatino Linotype" w:hAnsi="Palatino Linotype" w:cs="Arial"/>
          <w:lang w:val="az-Latn-AZ"/>
        </w:rPr>
        <w:t>Əvvəlki redaksiyada deyilirdi:</w:t>
      </w:r>
    </w:p>
    <w:p w14:paraId="0E215E00" w14:textId="77777777" w:rsidR="004F1D99" w:rsidRPr="00D0150F" w:rsidRDefault="004F1D99">
      <w:pPr>
        <w:pStyle w:val="EndnoteText"/>
        <w:spacing w:before="120"/>
        <w:ind w:firstLine="540"/>
        <w:jc w:val="both"/>
        <w:rPr>
          <w:rFonts w:ascii="Palatino Linotype" w:hAnsi="Palatino Linotype" w:cs="Segoe UI"/>
          <w:strike/>
          <w:lang w:val="az-Latn-AZ"/>
        </w:rPr>
      </w:pPr>
      <w:r w:rsidRPr="00D0150F">
        <w:rPr>
          <w:rFonts w:ascii="Palatino Linotype" w:hAnsi="Palatino Linotype"/>
          <w:strike/>
          <w:lang w:val="az-Latn-AZ"/>
        </w:rPr>
        <w:t xml:space="preserve">8.1. </w:t>
      </w:r>
      <w:r w:rsidRPr="00D0150F">
        <w:rPr>
          <w:rFonts w:ascii="Palatino Linotype" w:hAnsi="Palatino Linotype" w:cs="Segoe UI"/>
          <w:strike/>
          <w:lang w:val="az-Latn-AZ"/>
        </w:rPr>
        <w:t>Seçkilər (referendum) səsvermə gününə azı 60 gün qalmış elan edilir.</w:t>
      </w:r>
    </w:p>
    <w:p w14:paraId="311FD9ED" w14:textId="77777777" w:rsidR="004F1D99" w:rsidRPr="00D0150F" w:rsidRDefault="004F1D99">
      <w:pPr>
        <w:pStyle w:val="EndnoteText"/>
        <w:spacing w:before="120"/>
        <w:ind w:firstLine="540"/>
        <w:jc w:val="both"/>
        <w:rPr>
          <w:rFonts w:ascii="Palatino Linotype" w:hAnsi="Palatino Linotype"/>
          <w:strike/>
          <w:lang w:val="az-Latn-AZ"/>
        </w:rPr>
      </w:pPr>
    </w:p>
  </w:endnote>
  <w:endnote w:id="11">
    <w:p w14:paraId="2DF82E38"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Respublikasının Qanunvericilik Toplusu, 2008-ci il, № 6, maddə 457) </w:t>
      </w:r>
      <w:r w:rsidRPr="00D0150F">
        <w:rPr>
          <w:rFonts w:ascii="Palatino Linotype" w:hAnsi="Palatino Linotype"/>
          <w:lang w:val="az-Latn-AZ"/>
        </w:rPr>
        <w:t xml:space="preserve">ilə </w:t>
      </w:r>
      <w:r w:rsidRPr="00D0150F">
        <w:rPr>
          <w:rFonts w:ascii="Palatino Linotype" w:hAnsi="Palatino Linotype" w:cs="Arial"/>
          <w:lang w:val="az-Latn-AZ"/>
        </w:rPr>
        <w:t>8.2-ci maddə yeni redaksiyada ifadə edilmişdir.</w:t>
      </w:r>
    </w:p>
    <w:p w14:paraId="2511DB02" w14:textId="77777777" w:rsidR="004F1D99" w:rsidRPr="00D0150F" w:rsidRDefault="004F1D99">
      <w:pPr>
        <w:pStyle w:val="EndnoteText"/>
        <w:ind w:firstLine="540"/>
        <w:jc w:val="both"/>
        <w:rPr>
          <w:rFonts w:ascii="Palatino Linotype" w:hAnsi="Palatino Linotype" w:cs="Arial"/>
          <w:lang w:val="az-Latn-AZ"/>
        </w:rPr>
      </w:pPr>
      <w:r w:rsidRPr="00D0150F">
        <w:rPr>
          <w:rFonts w:ascii="Palatino Linotype" w:hAnsi="Palatino Linotype" w:cs="Arial"/>
          <w:lang w:val="az-Latn-AZ"/>
        </w:rPr>
        <w:t>Əvvəlki redaksiyada deyilirdi:</w:t>
      </w:r>
    </w:p>
    <w:p w14:paraId="390BAC33" w14:textId="77777777" w:rsidR="004F1D99" w:rsidRPr="00D0150F" w:rsidRDefault="004F1D99">
      <w:pPr>
        <w:pStyle w:val="EndnoteText"/>
        <w:ind w:firstLine="540"/>
        <w:jc w:val="both"/>
        <w:rPr>
          <w:rFonts w:ascii="Palatino Linotype" w:hAnsi="Palatino Linotype"/>
          <w:strike/>
          <w:lang w:val="az-Latn-AZ"/>
        </w:rPr>
      </w:pPr>
      <w:r w:rsidRPr="00D0150F">
        <w:rPr>
          <w:rFonts w:ascii="Palatino Linotype" w:hAnsi="Palatino Linotype"/>
          <w:strike/>
          <w:lang w:val="az-Latn-AZ"/>
        </w:rPr>
        <w:t>8.2. Səsvermə günü iş günü hesab olunmur.</w:t>
      </w:r>
    </w:p>
    <w:p w14:paraId="0FD9FD84" w14:textId="77777777" w:rsidR="004F1D99" w:rsidRPr="00D0150F" w:rsidRDefault="004F1D99">
      <w:pPr>
        <w:pStyle w:val="EndnoteText"/>
        <w:ind w:firstLine="540"/>
        <w:jc w:val="both"/>
        <w:rPr>
          <w:rFonts w:ascii="Palatino Linotype" w:hAnsi="Palatino Linotype"/>
          <w:lang w:val="az-Latn-AZ"/>
        </w:rPr>
      </w:pPr>
    </w:p>
    <w:p w14:paraId="38DF7464" w14:textId="77777777" w:rsidR="004F1D99" w:rsidRPr="00D0150F" w:rsidRDefault="004F1D99">
      <w:pPr>
        <w:pStyle w:val="EndnoteText"/>
        <w:ind w:firstLine="540"/>
        <w:jc w:val="both"/>
        <w:rPr>
          <w:rFonts w:ascii="Palatino Linotype" w:hAnsi="Palatino Linotype"/>
          <w:strike/>
          <w:lang w:val="az-Latn-AZ"/>
        </w:rPr>
      </w:pPr>
      <w:r w:rsidRPr="00D0150F">
        <w:rPr>
          <w:rFonts w:ascii="Palatino Linotype" w:hAnsi="Palatino Linotype"/>
          <w:lang w:val="az-Latn-AZ"/>
        </w:rPr>
        <w:t>30 aprel 2013-cü il</w:t>
      </w:r>
      <w:r w:rsidRPr="00D0150F">
        <w:rPr>
          <w:rFonts w:ascii="Palatino Linotype" w:hAnsi="Palatino Linotype" w:cs="A1Lat"/>
          <w:lang w:val="az-Latn-AZ"/>
        </w:rPr>
        <w:t xml:space="preserve"> </w:t>
      </w:r>
      <w:r w:rsidRPr="00D0150F">
        <w:rPr>
          <w:rFonts w:ascii="Palatino Linotype" w:hAnsi="Palatino Linotype"/>
          <w:lang w:val="az-Latn-AZ"/>
        </w:rPr>
        <w:t xml:space="preserve">tarixli </w:t>
      </w:r>
      <w:r w:rsidRPr="00D0150F">
        <w:rPr>
          <w:rFonts w:ascii="Palatino Linotype" w:hAnsi="Palatino Linotype"/>
          <w:b/>
          <w:lang w:val="az-Latn-AZ"/>
        </w:rPr>
        <w:t xml:space="preserve">632-IVQD </w:t>
      </w:r>
      <w:r w:rsidRPr="00D0150F">
        <w:rPr>
          <w:rFonts w:ascii="Palatino Linotype" w:hAnsi="Palatino Linotype"/>
          <w:lang w:val="az-Latn-AZ"/>
        </w:rPr>
        <w:t xml:space="preserve">nömrəli Azərbaycan Respublikasının Qanunu </w:t>
      </w:r>
      <w:r w:rsidRPr="00D0150F">
        <w:rPr>
          <w:rFonts w:ascii="Palatino Linotype" w:hAnsi="Palatino Linotype"/>
          <w:b/>
          <w:lang w:val="az-Latn-AZ"/>
        </w:rPr>
        <w:t xml:space="preserve">(“Respublika” qəzeti, 13 iyun 2013-cü il, № 127; Azərbaycan Respublikasının Qanunvericilik Toplusu, 2013-cü il, № 06, maddə 592) </w:t>
      </w:r>
      <w:r w:rsidRPr="00D0150F">
        <w:rPr>
          <w:rFonts w:ascii="Palatino Linotype" w:hAnsi="Palatino Linotype"/>
          <w:lang w:val="az-Latn-AZ"/>
        </w:rPr>
        <w:t xml:space="preserve">ilə </w:t>
      </w:r>
      <w:r w:rsidRPr="00D0150F">
        <w:rPr>
          <w:rFonts w:ascii="Palatino Linotype" w:hAnsi="Palatino Linotype" w:cs="Segoe UI"/>
          <w:lang w:val="az-Latn-AZ"/>
        </w:rPr>
        <w:t>8.2-ci maddəyə yeni məzmunda 2-ci cümlə əlavə edilmişdir.</w:t>
      </w:r>
    </w:p>
    <w:p w14:paraId="6F80E615" w14:textId="77777777" w:rsidR="004F1D99" w:rsidRPr="00D0150F" w:rsidRDefault="004F1D99">
      <w:pPr>
        <w:pStyle w:val="EndnoteText"/>
        <w:ind w:firstLine="540"/>
        <w:jc w:val="both"/>
        <w:rPr>
          <w:rFonts w:ascii="Palatino Linotype" w:hAnsi="Palatino Linotype"/>
          <w:lang w:val="az-Latn-AZ"/>
        </w:rPr>
      </w:pPr>
    </w:p>
  </w:endnote>
  <w:endnote w:id="12">
    <w:p w14:paraId="3F07B7F4" w14:textId="77777777" w:rsidR="004F1D99" w:rsidRPr="00D0150F" w:rsidRDefault="004F1D99" w:rsidP="00693062">
      <w:pPr>
        <w:pStyle w:val="EndnoteText"/>
        <w:ind w:firstLine="540"/>
        <w:jc w:val="both"/>
        <w:rPr>
          <w:rFonts w:ascii="Palatino Linotype" w:hAnsi="Palatino Linotype"/>
          <w:b/>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6" w:tgtFrame="_blank" w:tooltip="Azərbaycan Respublikasının 18 dekabr 2018-ci il tarixli 1397-VQD nömrəli Qanunu" w:history="1">
        <w:r w:rsidRPr="00D0150F">
          <w:rPr>
            <w:rStyle w:val="Hyperlink"/>
            <w:rFonts w:cs="Palatino Linotype"/>
            <w:lang w:val="az-Latn-AZ"/>
          </w:rPr>
          <w:t>18 dekabr 2018-ci il</w:t>
        </w:r>
        <w:r w:rsidRPr="00D0150F">
          <w:rPr>
            <w:rStyle w:val="Hyperlink"/>
            <w:lang w:val="az-Latn-AZ"/>
          </w:rPr>
          <w:t xml:space="preserve"> tarixli </w:t>
        </w:r>
        <w:r w:rsidRPr="00D0150F">
          <w:rPr>
            <w:rStyle w:val="Hyperlink"/>
            <w:rFonts w:cs="Palatino Linotype"/>
            <w:b/>
            <w:lang w:val="az-Latn-AZ"/>
          </w:rPr>
          <w:t>1397-VQD</w:t>
        </w:r>
        <w:r w:rsidRPr="00D0150F">
          <w:rPr>
            <w:rStyle w:val="Hyperlink"/>
            <w:lang w:val="az-Latn-AZ"/>
          </w:rPr>
          <w:t xml:space="preserve"> nömrəli</w:t>
        </w:r>
      </w:hyperlink>
      <w:r w:rsidRPr="00D0150F">
        <w:rPr>
          <w:rStyle w:val="apple-converted-space"/>
          <w:rFonts w:ascii="Palatino Linotype" w:hAnsi="Palatino Linotype"/>
          <w:color w:val="000000"/>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bCs/>
          <w:color w:val="000000"/>
          <w:lang w:val="az-Latn-AZ"/>
        </w:rPr>
        <w:t>“Azərbaycan” qəzeti, 11 yanvar 2019-cu il, № 7, Azərbaycan Respublikasının Qanunvericilik Toplusu, 2019-cu il, № 01, maddə 17</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ilə</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9.1-ci maddədə “</w:t>
      </w:r>
      <w:r w:rsidRPr="00D0150F">
        <w:rPr>
          <w:rFonts w:ascii="Palatino Linotype" w:hAnsi="Palatino Linotype"/>
          <w:b/>
          <w:color w:val="000000"/>
          <w:lang w:val="az-Latn-AZ"/>
        </w:rPr>
        <w:t>elan olunduğu</w:t>
      </w:r>
      <w:r w:rsidRPr="00D0150F">
        <w:rPr>
          <w:rFonts w:ascii="Palatino Linotype" w:hAnsi="Palatino Linotype"/>
          <w:color w:val="000000"/>
          <w:lang w:val="az-Latn-AZ"/>
        </w:rPr>
        <w:t>” sözləri “</w:t>
      </w:r>
      <w:r w:rsidRPr="00D0150F">
        <w:rPr>
          <w:rFonts w:ascii="Palatino Linotype" w:hAnsi="Palatino Linotype"/>
          <w:b/>
          <w:color w:val="000000"/>
          <w:lang w:val="az-Latn-AZ"/>
        </w:rPr>
        <w:t>təyin edilməsi haqqında qərarın (sərəncamın) rəsmi dərc edildiyi</w:t>
      </w:r>
      <w:r w:rsidRPr="00D0150F">
        <w:rPr>
          <w:rFonts w:ascii="Palatino Linotype" w:hAnsi="Palatino Linotype"/>
          <w:color w:val="000000"/>
          <w:lang w:val="az-Latn-AZ"/>
        </w:rPr>
        <w:t>” sözləri ilə əvəz edilmişdir.</w:t>
      </w:r>
    </w:p>
    <w:p w14:paraId="2628DD17" w14:textId="77777777" w:rsidR="004F1D99" w:rsidRPr="00D0150F" w:rsidRDefault="004F1D99" w:rsidP="00693062">
      <w:pPr>
        <w:pStyle w:val="EndnoteText"/>
        <w:ind w:firstLine="540"/>
        <w:rPr>
          <w:rFonts w:ascii="Palatino Linotype" w:hAnsi="Palatino Linotype"/>
          <w:lang w:val="az-Latn-AZ"/>
        </w:rPr>
      </w:pPr>
    </w:p>
  </w:endnote>
  <w:endnote w:id="13">
    <w:p w14:paraId="1A50AB8F" w14:textId="2477A5B4" w:rsidR="004F1D99" w:rsidRPr="00D0150F" w:rsidRDefault="004F1D99" w:rsidP="0087410E">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7"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 xml:space="preserve">11.3-cü maddədə, </w:t>
      </w:r>
      <w:bookmarkStart w:id="28" w:name="_Hlk168488599"/>
      <w:r w:rsidRPr="00D0150F">
        <w:rPr>
          <w:rFonts w:ascii="Palatino Linotype" w:hAnsi="Palatino Linotype"/>
          <w:lang w:val="az-Latn-AZ"/>
        </w:rPr>
        <w:t>124.1-ci maddənin birinci cümləsi</w:t>
      </w:r>
      <w:bookmarkEnd w:id="28"/>
      <w:r w:rsidRPr="00D0150F">
        <w:rPr>
          <w:rFonts w:ascii="Palatino Linotype" w:hAnsi="Palatino Linotype"/>
          <w:lang w:val="az-Latn-AZ"/>
        </w:rPr>
        <w:t>ndə, 145.4-cü, 205.3-cü, 213.2-ci maddələrdə ismin müvafiq hallarında “</w:t>
      </w:r>
      <w:r w:rsidRPr="00D0150F">
        <w:rPr>
          <w:rFonts w:ascii="Palatino Linotype" w:hAnsi="Palatino Linotype"/>
          <w:b/>
          <w:bCs/>
          <w:lang w:val="az-Latn-AZ"/>
        </w:rPr>
        <w:t>kütləvi informasiya vasitələri</w:t>
      </w:r>
      <w:r w:rsidRPr="00D0150F">
        <w:rPr>
          <w:rFonts w:ascii="Palatino Linotype" w:hAnsi="Palatino Linotype"/>
          <w:lang w:val="az-Latn-AZ"/>
        </w:rPr>
        <w:t>” sözləri ismin müvafiq hallarında “</w:t>
      </w:r>
      <w:r w:rsidRPr="00D0150F">
        <w:rPr>
          <w:rFonts w:ascii="Palatino Linotype" w:hAnsi="Palatino Linotype"/>
          <w:b/>
          <w:bCs/>
          <w:lang w:val="az-Latn-AZ"/>
        </w:rPr>
        <w:t>media</w:t>
      </w:r>
      <w:r w:rsidRPr="00D0150F">
        <w:rPr>
          <w:rFonts w:ascii="Palatino Linotype" w:hAnsi="Palatino Linotype"/>
          <w:lang w:val="az-Latn-AZ"/>
        </w:rPr>
        <w:t>” sözü ilə əvəz edilmişdir.</w:t>
      </w:r>
    </w:p>
    <w:p w14:paraId="6B923C3B" w14:textId="77777777" w:rsidR="004F1D99" w:rsidRPr="00D0150F" w:rsidRDefault="004F1D99">
      <w:pPr>
        <w:pStyle w:val="EndnoteText"/>
        <w:rPr>
          <w:rFonts w:ascii="Palatino Linotype" w:hAnsi="Palatino Linotype"/>
          <w:lang w:val="az-Latn-AZ"/>
        </w:rPr>
      </w:pPr>
    </w:p>
  </w:endnote>
  <w:endnote w:id="14">
    <w:p w14:paraId="08B67FD8"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Respublikasının Qanunvericilik Toplusu, 2008-ci il, № 6, maddə 457) </w:t>
      </w:r>
      <w:r w:rsidRPr="00D0150F">
        <w:rPr>
          <w:rFonts w:ascii="Palatino Linotype" w:hAnsi="Palatino Linotype"/>
          <w:lang w:val="az-Latn-AZ"/>
        </w:rPr>
        <w:t xml:space="preserve">ilə </w:t>
      </w:r>
      <w:r w:rsidRPr="00D0150F">
        <w:rPr>
          <w:rFonts w:ascii="Palatino Linotype" w:hAnsi="Palatino Linotype" w:cs="Arial"/>
          <w:lang w:val="az-Latn-AZ"/>
        </w:rPr>
        <w:t>11-1-ci maddə əlavə edilmişdir.</w:t>
      </w:r>
    </w:p>
    <w:p w14:paraId="5C5335B1" w14:textId="77777777" w:rsidR="004F1D99" w:rsidRPr="00D0150F" w:rsidRDefault="004F1D99">
      <w:pPr>
        <w:pStyle w:val="EndnoteText"/>
        <w:ind w:firstLine="540"/>
        <w:jc w:val="both"/>
        <w:rPr>
          <w:rFonts w:ascii="Palatino Linotype" w:hAnsi="Palatino Linotype"/>
          <w:lang w:val="az-Latn-AZ"/>
        </w:rPr>
      </w:pPr>
      <w:r w:rsidRPr="00D0150F">
        <w:rPr>
          <w:rFonts w:ascii="Palatino Linotype" w:hAnsi="Palatino Linotype"/>
          <w:lang w:val="az-Latn-AZ"/>
        </w:rPr>
        <w:t xml:space="preserve">16 dekabr 2008-ci il tarixli </w:t>
      </w:r>
      <w:r w:rsidRPr="00D0150F">
        <w:rPr>
          <w:rFonts w:ascii="Palatino Linotype" w:hAnsi="Palatino Linotype"/>
          <w:b/>
          <w:lang w:val="az-Latn-AZ"/>
        </w:rPr>
        <w:t>739</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17 fevral 2009-cu il, № 37, Azərbaycan Respublikasının Qanunvericilik Toplusu, 2009-cu il, №02, maddə 44) </w:t>
      </w:r>
      <w:r w:rsidRPr="00D0150F">
        <w:rPr>
          <w:rFonts w:ascii="Palatino Linotype" w:hAnsi="Palatino Linotype"/>
          <w:lang w:val="az-Latn-AZ"/>
        </w:rPr>
        <w:t>ilə 11-1.2-ci maddədə “</w:t>
      </w:r>
      <w:r w:rsidRPr="00D0150F">
        <w:rPr>
          <w:rFonts w:ascii="Palatino Linotype" w:hAnsi="Palatino Linotype"/>
          <w:b/>
          <w:lang w:val="az-Latn-AZ"/>
        </w:rPr>
        <w:t>salınması</w:t>
      </w:r>
      <w:r w:rsidRPr="00D0150F">
        <w:rPr>
          <w:rFonts w:ascii="Palatino Linotype" w:hAnsi="Palatino Linotype"/>
          <w:lang w:val="az-Latn-AZ"/>
        </w:rPr>
        <w:t>” sözündən sonra “</w:t>
      </w:r>
      <w:r w:rsidRPr="00D0150F">
        <w:rPr>
          <w:rFonts w:ascii="Palatino Linotype" w:hAnsi="Palatino Linotype"/>
          <w:b/>
          <w:lang w:val="az-Latn-AZ"/>
        </w:rPr>
        <w:t>, seçkinin (referendumun) nəticələrinə təsir məqsədi ilə vəzifə səlahiyyətlərindən sui-istifadə edilməsi</w:t>
      </w:r>
      <w:r w:rsidRPr="00D0150F">
        <w:rPr>
          <w:rFonts w:ascii="Palatino Linotype" w:hAnsi="Palatino Linotype"/>
          <w:lang w:val="az-Latn-AZ"/>
        </w:rPr>
        <w:t>” sözləri əlavə edilmişdir.</w:t>
      </w:r>
    </w:p>
    <w:p w14:paraId="7F3FB84A" w14:textId="77777777" w:rsidR="004F1D99" w:rsidRPr="00D0150F" w:rsidRDefault="004F1D99">
      <w:pPr>
        <w:pStyle w:val="EndnoteText"/>
        <w:ind w:firstLine="540"/>
        <w:jc w:val="both"/>
        <w:rPr>
          <w:rFonts w:ascii="Palatino Linotype" w:hAnsi="Palatino Linotype"/>
          <w:lang w:val="az-Latn-AZ"/>
        </w:rPr>
      </w:pPr>
    </w:p>
  </w:endnote>
  <w:endnote w:id="15">
    <w:p w14:paraId="4A8DEBCA"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Respublikasının Qanunvericilik Toplusu, 2008-ci il, № 6, maddə 457) </w:t>
      </w:r>
      <w:r w:rsidRPr="00D0150F">
        <w:rPr>
          <w:rFonts w:ascii="Palatino Linotype" w:hAnsi="Palatino Linotype"/>
          <w:lang w:val="az-Latn-AZ"/>
        </w:rPr>
        <w:t xml:space="preserve">ilə </w:t>
      </w:r>
      <w:r w:rsidRPr="00D0150F">
        <w:rPr>
          <w:rFonts w:ascii="Palatino Linotype" w:hAnsi="Palatino Linotype" w:cs="Arial"/>
          <w:lang w:val="az-Latn-AZ"/>
        </w:rPr>
        <w:t>13.3.4-cü maddəyə cümlə əlavə edilmişdir.</w:t>
      </w:r>
    </w:p>
  </w:endnote>
  <w:endnote w:id="16">
    <w:p w14:paraId="419B766E" w14:textId="77777777" w:rsidR="004F1D99" w:rsidRPr="00D0150F" w:rsidRDefault="004F1D99" w:rsidP="00081EAB">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8" w:tgtFrame="_blank" w:tooltip="Azərbaycan Respublikasının 19 may 2020-ci il tarixli 114-VIQD nömrəli Qanunu" w:history="1">
        <w:r w:rsidRPr="00D0150F">
          <w:rPr>
            <w:rStyle w:val="Hyperlink"/>
            <w:lang w:val="az-Latn-AZ"/>
          </w:rPr>
          <w:t xml:space="preserve">19 may 2020-ci il tarixli </w:t>
        </w:r>
        <w:r w:rsidRPr="00D0150F">
          <w:rPr>
            <w:rStyle w:val="Hyperlink"/>
            <w:b/>
            <w:lang w:val="az-Latn-AZ"/>
          </w:rPr>
          <w:t>114-VIQD</w:t>
        </w:r>
        <w:r w:rsidRPr="00D0150F">
          <w:rPr>
            <w:rStyle w:val="Hyperlink"/>
            <w:lang w:val="az-Latn-AZ"/>
          </w:rPr>
          <w:t xml:space="preserve"> nömrəli</w:t>
        </w:r>
      </w:hyperlink>
      <w:r w:rsidRPr="00D0150F">
        <w:rPr>
          <w:rFonts w:ascii="Palatino Linotype" w:hAnsi="Palatino Linotype"/>
          <w:color w:val="000000"/>
          <w:lang w:val="az-Latn-AZ"/>
        </w:rPr>
        <w:t xml:space="preserve"> Azərbaycan Respublikasının Qanunu </w:t>
      </w:r>
      <w:r w:rsidRPr="00D0150F">
        <w:rPr>
          <w:rFonts w:ascii="Palatino Linotype" w:hAnsi="Palatino Linotype"/>
          <w:b/>
          <w:color w:val="000000"/>
          <w:lang w:val="az-Latn-AZ"/>
        </w:rPr>
        <w:t>(</w:t>
      </w:r>
      <w:r w:rsidRPr="00D0150F">
        <w:rPr>
          <w:rFonts w:ascii="Palatino Linotype" w:hAnsi="Palatino Linotype"/>
          <w:b/>
          <w:bCs/>
          <w:color w:val="000000"/>
          <w:lang w:val="az-Latn-AZ"/>
        </w:rPr>
        <w:t>“Azərbaycan” qəzeti, 15 iyul 2020-ci il, № 136</w:t>
      </w:r>
      <w:r w:rsidRPr="00D0150F">
        <w:rPr>
          <w:rFonts w:ascii="Palatino Linotype" w:hAnsi="Palatino Linotype" w:cs="Segoe UI"/>
          <w:b/>
          <w:lang w:val="az-Latn-AZ"/>
        </w:rPr>
        <w:t>, Azərbaycan Respublikasının Qanunvericilik Toplusu, 2020-ci il, № 7, maddə 832</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ilə</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17.6.19-cu maddədə “</w:t>
      </w:r>
      <w:r w:rsidRPr="00D0150F">
        <w:rPr>
          <w:rFonts w:ascii="Palatino Linotype" w:hAnsi="Palatino Linotype"/>
          <w:b/>
          <w:color w:val="000000"/>
          <w:lang w:val="az-Latn-AZ"/>
        </w:rPr>
        <w:t>əlil</w:t>
      </w:r>
      <w:r w:rsidRPr="00D0150F">
        <w:rPr>
          <w:rFonts w:ascii="Palatino Linotype" w:hAnsi="Palatino Linotype"/>
          <w:color w:val="000000"/>
          <w:lang w:val="az-Latn-AZ"/>
        </w:rPr>
        <w:t>” sözü “</w:t>
      </w:r>
      <w:r w:rsidRPr="00D0150F">
        <w:rPr>
          <w:rFonts w:ascii="Palatino Linotype" w:hAnsi="Palatino Linotype"/>
          <w:b/>
          <w:color w:val="000000"/>
          <w:lang w:val="az-Latn-AZ"/>
        </w:rPr>
        <w:t>əlilliyi</w:t>
      </w:r>
      <w:r w:rsidRPr="00D0150F">
        <w:rPr>
          <w:rFonts w:ascii="Palatino Linotype" w:hAnsi="Palatino Linotype"/>
          <w:color w:val="000000"/>
          <w:lang w:val="az-Latn-AZ"/>
        </w:rPr>
        <w:t>” sözü ilə, “</w:t>
      </w:r>
      <w:r w:rsidRPr="00D0150F">
        <w:rPr>
          <w:rFonts w:ascii="Palatino Linotype" w:hAnsi="Palatino Linotype"/>
          <w:b/>
          <w:color w:val="000000"/>
          <w:lang w:val="az-Latn-AZ"/>
        </w:rPr>
        <w:t>qüsuru</w:t>
      </w:r>
      <w:r w:rsidRPr="00D0150F">
        <w:rPr>
          <w:rFonts w:ascii="Palatino Linotype" w:hAnsi="Palatino Linotype"/>
          <w:color w:val="000000"/>
          <w:lang w:val="az-Latn-AZ"/>
        </w:rPr>
        <w:t>” sözü “</w:t>
      </w:r>
      <w:r w:rsidRPr="00D0150F">
        <w:rPr>
          <w:rFonts w:ascii="Palatino Linotype" w:hAnsi="Palatino Linotype"/>
          <w:b/>
          <w:color w:val="000000"/>
          <w:lang w:val="az-Latn-AZ"/>
        </w:rPr>
        <w:t>pozuntusu</w:t>
      </w:r>
      <w:r w:rsidRPr="00D0150F">
        <w:rPr>
          <w:rFonts w:ascii="Palatino Linotype" w:hAnsi="Palatino Linotype"/>
          <w:color w:val="000000"/>
          <w:lang w:val="az-Latn-AZ"/>
        </w:rPr>
        <w:t>” sözü ilə əvəz edilmişdir.</w:t>
      </w:r>
    </w:p>
  </w:endnote>
  <w:endnote w:id="17">
    <w:p w14:paraId="041B2FD5" w14:textId="77777777" w:rsidR="004F1D99" w:rsidRPr="00D0150F" w:rsidRDefault="004F1D99">
      <w:pPr>
        <w:pStyle w:val="EndnoteText"/>
        <w:ind w:firstLine="540"/>
        <w:jc w:val="both"/>
        <w:rPr>
          <w:rFonts w:ascii="Palatino Linotype" w:hAnsi="Palatino Linotype"/>
          <w:lang w:val="az-Latn-AZ"/>
        </w:rPr>
      </w:pPr>
    </w:p>
    <w:p w14:paraId="2206B800"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19.8-ci maddədə "</w:t>
      </w:r>
      <w:r w:rsidRPr="00D0150F">
        <w:rPr>
          <w:rFonts w:ascii="Palatino Linotype" w:hAnsi="Palatino Linotype" w:cs="Lucida Sans Unicode"/>
          <w:b/>
          <w:lang w:val="az-Latn-AZ"/>
        </w:rPr>
        <w:t>iclası haqqında</w:t>
      </w:r>
      <w:r w:rsidRPr="00D0150F">
        <w:rPr>
          <w:rFonts w:ascii="Palatino Linotype" w:hAnsi="Palatino Linotype" w:cs="Lucida Sans Unicode"/>
          <w:lang w:val="az-Latn-AZ"/>
        </w:rPr>
        <w:t>" sözlərindən sonra "</w:t>
      </w:r>
      <w:r w:rsidRPr="00D0150F">
        <w:rPr>
          <w:rFonts w:ascii="Palatino Linotype" w:hAnsi="Palatino Linotype" w:cs="Lucida Sans Unicode"/>
          <w:b/>
          <w:lang w:val="az-Latn-AZ"/>
        </w:rPr>
        <w:t>və həmin iclasda baxılan məsələlər haqqında</w:t>
      </w:r>
      <w:r w:rsidRPr="00D0150F">
        <w:rPr>
          <w:rFonts w:ascii="Palatino Linotype" w:hAnsi="Palatino Linotype" w:cs="Lucida Sans Unicode"/>
          <w:lang w:val="az-Latn-AZ"/>
        </w:rPr>
        <w:t>" sözləri, "</w:t>
      </w:r>
      <w:r w:rsidRPr="00D0150F">
        <w:rPr>
          <w:rFonts w:ascii="Palatino Linotype" w:hAnsi="Palatino Linotype" w:cs="Lucida Sans Unicode"/>
          <w:b/>
          <w:lang w:val="az-Latn-AZ"/>
        </w:rPr>
        <w:t>iclasının vaxtı haqqında məlumat</w:t>
      </w:r>
      <w:r w:rsidRPr="00D0150F">
        <w:rPr>
          <w:rFonts w:ascii="Palatino Linotype" w:hAnsi="Palatino Linotype" w:cs="Lucida Sans Unicode"/>
          <w:lang w:val="az-Latn-AZ"/>
        </w:rPr>
        <w:t>" sözlərindən sonra "</w:t>
      </w:r>
      <w:r w:rsidRPr="00D0150F">
        <w:rPr>
          <w:rFonts w:ascii="Palatino Linotype" w:hAnsi="Palatino Linotype" w:cs="Lucida Sans Unicode"/>
          <w:b/>
          <w:lang w:val="az-Latn-AZ"/>
        </w:rPr>
        <w:t>və həmin iclasda baxılan məsələlərin siyahısı, onlara aid müvafiq qərar layihələri və digər sənədlər</w:t>
      </w:r>
      <w:r w:rsidRPr="00D0150F">
        <w:rPr>
          <w:rFonts w:ascii="Palatino Linotype" w:hAnsi="Palatino Linotype" w:cs="Lucida Sans Unicode"/>
          <w:lang w:val="az-Latn-AZ"/>
        </w:rPr>
        <w:t>" sözləri və "</w:t>
      </w:r>
      <w:r w:rsidRPr="00D0150F">
        <w:rPr>
          <w:rFonts w:ascii="Palatino Linotype" w:hAnsi="Palatino Linotype" w:cs="Lucida Sans Unicode"/>
          <w:b/>
          <w:lang w:val="az-Latn-AZ"/>
        </w:rPr>
        <w:t>İclasın vaxtı haqqında məlumat</w:t>
      </w:r>
      <w:r w:rsidRPr="00D0150F">
        <w:rPr>
          <w:rFonts w:ascii="Palatino Linotype" w:hAnsi="Palatino Linotype" w:cs="Lucida Sans Unicode"/>
          <w:lang w:val="az-Latn-AZ"/>
        </w:rPr>
        <w:t>" sözlərindən sonra "</w:t>
      </w:r>
      <w:r w:rsidRPr="00D0150F">
        <w:rPr>
          <w:rFonts w:ascii="Palatino Linotype" w:hAnsi="Palatino Linotype" w:cs="Lucida Sans Unicode"/>
          <w:b/>
          <w:lang w:val="az-Latn-AZ"/>
        </w:rPr>
        <w:t>və həmin iclasda baxılan məsələlərin siyahısı, onlara aid müvafiq qərar layihələri və digər sənədlər</w:t>
      </w:r>
      <w:r w:rsidRPr="00D0150F">
        <w:rPr>
          <w:rFonts w:ascii="Palatino Linotype" w:hAnsi="Palatino Linotype" w:cs="Lucida Sans Unicode"/>
          <w:lang w:val="az-Latn-AZ"/>
        </w:rPr>
        <w:t>" sözləri əlavə edilmişdir.</w:t>
      </w:r>
    </w:p>
  </w:endnote>
  <w:endnote w:id="18">
    <w:p w14:paraId="76CDA59F" w14:textId="77777777" w:rsidR="004F1D99" w:rsidRPr="00D0150F" w:rsidRDefault="004F1D99">
      <w:pPr>
        <w:pStyle w:val="EndnoteText"/>
        <w:ind w:firstLine="540"/>
        <w:jc w:val="both"/>
        <w:rPr>
          <w:rFonts w:ascii="Palatino Linotype" w:hAnsi="Palatino Linotype"/>
          <w:lang w:val="az-Latn-AZ"/>
        </w:rPr>
      </w:pPr>
    </w:p>
    <w:p w14:paraId="4A57CBDB" w14:textId="77777777" w:rsidR="004F1D99" w:rsidRPr="00D0150F" w:rsidRDefault="004F1D99">
      <w:pPr>
        <w:pStyle w:val="EndnoteText"/>
        <w:ind w:firstLine="540"/>
        <w:jc w:val="both"/>
        <w:rPr>
          <w:rFonts w:ascii="Palatino Linotype" w:hAnsi="Palatino Linotype" w:cs="Lucida Sans Unicod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19.17-ci maddədə "</w:t>
      </w:r>
      <w:r w:rsidRPr="00D0150F">
        <w:rPr>
          <w:rFonts w:ascii="Palatino Linotype" w:hAnsi="Palatino Linotype" w:cs="Lucida Sans Unicode"/>
          <w:b/>
          <w:lang w:val="az-Latn-AZ"/>
        </w:rPr>
        <w:t>aparatının</w:t>
      </w:r>
      <w:r w:rsidRPr="00D0150F">
        <w:rPr>
          <w:rFonts w:ascii="Palatino Linotype" w:hAnsi="Palatino Linotype" w:cs="Lucida Sans Unicode"/>
          <w:lang w:val="az-Latn-AZ"/>
        </w:rPr>
        <w:t>" sözü "</w:t>
      </w:r>
      <w:r w:rsidRPr="00D0150F">
        <w:rPr>
          <w:rFonts w:ascii="Palatino Linotype" w:hAnsi="Palatino Linotype" w:cs="Lucida Sans Unicode"/>
          <w:b/>
          <w:lang w:val="az-Latn-AZ"/>
        </w:rPr>
        <w:t>katibliyinin</w:t>
      </w:r>
      <w:r w:rsidRPr="00D0150F">
        <w:rPr>
          <w:rFonts w:ascii="Palatino Linotype" w:hAnsi="Palatino Linotype" w:cs="Lucida Sans Unicode"/>
          <w:lang w:val="az-Latn-AZ"/>
        </w:rPr>
        <w:t>" sözü ilə əvəz edilmişdir.</w:t>
      </w:r>
    </w:p>
    <w:p w14:paraId="25347D95" w14:textId="77777777" w:rsidR="004F1D99" w:rsidRPr="00D0150F" w:rsidRDefault="004F1D99">
      <w:pPr>
        <w:pStyle w:val="EndnoteText"/>
        <w:ind w:firstLine="540"/>
        <w:jc w:val="both"/>
        <w:rPr>
          <w:rFonts w:ascii="Palatino Linotype" w:hAnsi="Palatino Linotype"/>
          <w:lang w:val="az-Latn-AZ"/>
        </w:rPr>
      </w:pPr>
    </w:p>
  </w:endnote>
  <w:endnote w:id="19">
    <w:p w14:paraId="685A69B2" w14:textId="1D1CA284" w:rsidR="004F1D99" w:rsidRPr="00D0150F" w:rsidRDefault="004F1D99" w:rsidP="0087410E">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9"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20-ci maddənin</w:t>
      </w:r>
      <w:r w:rsidRPr="00D0150F">
        <w:rPr>
          <w:rFonts w:ascii="Palatino Linotype" w:hAnsi="Palatino Linotype"/>
          <w:bCs/>
          <w:color w:val="000000"/>
          <w:lang w:val="az-Latn-AZ"/>
        </w:rPr>
        <w:t xml:space="preserve"> </w:t>
      </w:r>
      <w:r w:rsidRPr="00D0150F">
        <w:rPr>
          <w:rFonts w:ascii="Palatino Linotype" w:hAnsi="Palatino Linotype"/>
          <w:lang w:val="az-Latn-AZ"/>
        </w:rPr>
        <w:t>adında “</w:t>
      </w:r>
      <w:r w:rsidRPr="00D0150F">
        <w:rPr>
          <w:rFonts w:ascii="Palatino Linotype" w:hAnsi="Palatino Linotype"/>
          <w:b/>
          <w:bCs/>
          <w:lang w:val="az-Latn-AZ"/>
        </w:rPr>
        <w:t>kütləvi informasiya vasitələrində</w:t>
      </w:r>
      <w:r w:rsidRPr="00D0150F">
        <w:rPr>
          <w:rFonts w:ascii="Palatino Linotype" w:hAnsi="Palatino Linotype"/>
          <w:lang w:val="az-Latn-AZ"/>
        </w:rPr>
        <w:t>” sözləri “</w:t>
      </w:r>
      <w:bookmarkStart w:id="44" w:name="_Hlk168901585"/>
      <w:r w:rsidRPr="00D0150F">
        <w:rPr>
          <w:rFonts w:ascii="Palatino Linotype" w:hAnsi="Palatino Linotype"/>
          <w:b/>
          <w:bCs/>
          <w:lang w:val="az-Latn-AZ"/>
        </w:rPr>
        <w:t>mediada</w:t>
      </w:r>
      <w:bookmarkEnd w:id="44"/>
      <w:r w:rsidRPr="00D0150F">
        <w:rPr>
          <w:rFonts w:ascii="Palatino Linotype" w:hAnsi="Palatino Linotype"/>
          <w:lang w:val="az-Latn-AZ"/>
        </w:rPr>
        <w:t>” sözü ilə əvəz edilmişdir.</w:t>
      </w:r>
    </w:p>
    <w:p w14:paraId="6A29AA4B" w14:textId="77777777" w:rsidR="004F1D99" w:rsidRPr="00D0150F" w:rsidRDefault="004F1D99">
      <w:pPr>
        <w:pStyle w:val="EndnoteText"/>
        <w:rPr>
          <w:rFonts w:ascii="Palatino Linotype" w:hAnsi="Palatino Linotype"/>
          <w:lang w:val="az-Latn-AZ"/>
        </w:rPr>
      </w:pPr>
    </w:p>
  </w:endnote>
  <w:endnote w:id="20">
    <w:p w14:paraId="69BBA378" w14:textId="6E93574D" w:rsidR="004F1D99" w:rsidRPr="00D0150F" w:rsidRDefault="004F1D99" w:rsidP="0087410E">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0"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20.1-ci maddədə (hər iki halda) “</w:t>
      </w:r>
      <w:r w:rsidRPr="00D0150F">
        <w:rPr>
          <w:rFonts w:ascii="Palatino Linotype" w:hAnsi="Palatino Linotype"/>
          <w:b/>
          <w:bCs/>
          <w:lang w:val="az-Latn-AZ"/>
        </w:rPr>
        <w:t>teleradio verilişləri təşkilatları</w:t>
      </w:r>
      <w:r w:rsidRPr="00D0150F">
        <w:rPr>
          <w:rFonts w:ascii="Palatino Linotype" w:hAnsi="Palatino Linotype"/>
          <w:lang w:val="az-Latn-AZ"/>
        </w:rPr>
        <w:t>” sözləri “</w:t>
      </w:r>
      <w:r w:rsidRPr="00D0150F">
        <w:rPr>
          <w:rFonts w:ascii="Palatino Linotype" w:hAnsi="Palatino Linotype"/>
          <w:b/>
          <w:bCs/>
          <w:lang w:val="az-Latn-AZ"/>
        </w:rPr>
        <w:t>televiziya və radio yayımçıları</w:t>
      </w:r>
      <w:r w:rsidRPr="00D0150F">
        <w:rPr>
          <w:rFonts w:ascii="Palatino Linotype" w:hAnsi="Palatino Linotype"/>
          <w:lang w:val="az-Latn-AZ"/>
        </w:rPr>
        <w:t>” sözləri ilə əvəz edilmişdir.</w:t>
      </w:r>
    </w:p>
    <w:p w14:paraId="3A0274F3" w14:textId="77777777" w:rsidR="004F1D99" w:rsidRPr="00D0150F" w:rsidRDefault="004F1D99">
      <w:pPr>
        <w:pStyle w:val="EndnoteText"/>
        <w:rPr>
          <w:rFonts w:ascii="Palatino Linotype" w:hAnsi="Palatino Linotype"/>
          <w:lang w:val="az-Latn-AZ"/>
        </w:rPr>
      </w:pPr>
    </w:p>
  </w:endnote>
  <w:endnote w:id="21">
    <w:p w14:paraId="5650174A" w14:textId="61C5C737" w:rsidR="004F1D99" w:rsidRPr="00D0150F" w:rsidRDefault="004F1D99" w:rsidP="001C3083">
      <w:pPr>
        <w:pStyle w:val="EndnoteText"/>
        <w:ind w:firstLine="540"/>
        <w:jc w:val="both"/>
        <w:rPr>
          <w:rFonts w:ascii="Palatino Linotype" w:hAnsi="Palatino Linotype" w:cs="Lucida Sans Unicode"/>
          <w:lang w:val="az-Latn-AZ"/>
        </w:rPr>
      </w:pPr>
      <w:r w:rsidRPr="00D0150F">
        <w:rPr>
          <w:rStyle w:val="EndnoteReference"/>
          <w:rFonts w:ascii="Palatino Linotype" w:hAnsi="Palatino Linotype"/>
          <w:sz w:val="20"/>
        </w:rPr>
        <w:endnoteRef/>
      </w:r>
      <w:r w:rsidRPr="00D0150F">
        <w:rPr>
          <w:rFonts w:ascii="Palatino Linotype" w:hAnsi="Palatino Linotype"/>
          <w:lang w:val="az-Latn-AZ"/>
        </w:rPr>
        <w:t>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 xml:space="preserve">22.1-ci maddəyə </w:t>
      </w:r>
      <w:r>
        <w:rPr>
          <w:rFonts w:ascii="Palatino Linotype" w:hAnsi="Palatino Linotype" w:cs="Lucida Sans Unicode"/>
          <w:lang w:val="az-Latn-AZ"/>
        </w:rPr>
        <w:t>yeni</w:t>
      </w:r>
      <w:r w:rsidRPr="00D0150F">
        <w:rPr>
          <w:rFonts w:ascii="Palatino Linotype" w:hAnsi="Palatino Linotype" w:cs="Lucida Sans Unicode"/>
          <w:lang w:val="az-Latn-AZ"/>
        </w:rPr>
        <w:t xml:space="preserve"> cümlə əlavə edilmişdir: </w:t>
      </w:r>
    </w:p>
    <w:p w14:paraId="1D90C7DC" w14:textId="125FE6F7" w:rsidR="004F1D99" w:rsidRDefault="004F1D99" w:rsidP="001C3083">
      <w:pPr>
        <w:pStyle w:val="EndnoteText"/>
        <w:ind w:firstLine="540"/>
        <w:jc w:val="both"/>
        <w:rPr>
          <w:rFonts w:ascii="Palatino Linotype" w:hAnsi="Palatino Linotype"/>
          <w:lang w:val="az-Latn-AZ"/>
        </w:rPr>
      </w:pPr>
    </w:p>
    <w:p w14:paraId="5C17FD18" w14:textId="3C89BF2D" w:rsidR="004F1D99" w:rsidRDefault="004F1D99" w:rsidP="001C3083">
      <w:pPr>
        <w:pStyle w:val="EndnoteText"/>
        <w:ind w:firstLine="540"/>
        <w:jc w:val="both"/>
        <w:rPr>
          <w:rFonts w:ascii="Palatino Linotype" w:hAnsi="Palatino Linotype" w:cs="Arial"/>
          <w:lang w:val="az-Latn-AZ"/>
        </w:rPr>
      </w:pPr>
      <w:r w:rsidRPr="00D0150F">
        <w:rPr>
          <w:rFonts w:ascii="Palatino Linotype" w:hAnsi="Palatino Linotype"/>
          <w:lang w:val="az-Latn-AZ"/>
        </w:rPr>
        <w:t xml:space="preserve">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Respublikasının Qanunvericilik Toplusu, 2008-ci il, № 6, maddə 457) </w:t>
      </w:r>
      <w:r w:rsidRPr="00D0150F">
        <w:rPr>
          <w:rFonts w:ascii="Palatino Linotype" w:hAnsi="Palatino Linotype"/>
          <w:lang w:val="az-Latn-AZ"/>
        </w:rPr>
        <w:t xml:space="preserve">ilə </w:t>
      </w:r>
      <w:r w:rsidRPr="00D0150F">
        <w:rPr>
          <w:rFonts w:ascii="Palatino Linotype" w:hAnsi="Palatino Linotype" w:cs="Arial"/>
          <w:lang w:val="az-Latn-AZ"/>
        </w:rPr>
        <w:t>22.1-ci maddəyə cümlələr əlavə edilmişdir.</w:t>
      </w:r>
    </w:p>
    <w:p w14:paraId="5983A085" w14:textId="77777777" w:rsidR="004F1D99" w:rsidRPr="00D0150F" w:rsidRDefault="004F1D99" w:rsidP="001C3083">
      <w:pPr>
        <w:pStyle w:val="EndnoteText"/>
        <w:ind w:firstLine="540"/>
        <w:jc w:val="both"/>
        <w:rPr>
          <w:rFonts w:ascii="Palatino Linotype" w:hAnsi="Palatino Linotype"/>
          <w:lang w:val="az-Latn-AZ"/>
        </w:rPr>
      </w:pPr>
    </w:p>
  </w:endnote>
  <w:endnote w:id="22">
    <w:p w14:paraId="082273C0"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1" w:tgtFrame="_blank" w:tooltip="Azərbaycan Respublikasının 03 aprel 2015-ci il tarixli 1243-IVQD nömrəli Qanunu " w:history="1">
        <w:r w:rsidRPr="00D0150F">
          <w:rPr>
            <w:rStyle w:val="Hyperlink"/>
            <w:rFonts w:cs="Segoe UI"/>
            <w:lang w:val="az-Latn-AZ"/>
          </w:rPr>
          <w:t xml:space="preserve">03 aprel 2015-ci il tarixli </w:t>
        </w:r>
        <w:r w:rsidRPr="00D0150F">
          <w:rPr>
            <w:rStyle w:val="Hyperlink"/>
            <w:rFonts w:cs="Segoe UI"/>
            <w:b/>
            <w:lang w:val="az-Latn-AZ"/>
          </w:rPr>
          <w:t>1243-IVQD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xml:space="preserve">” qəzeti, 06 may 2015-ci il, № 96, Azərbaycan Respublikasının Qanunvericilik Toplusu, 2015-ci il, № 5, maddə 490) </w:t>
      </w:r>
      <w:r w:rsidRPr="00D0150F">
        <w:rPr>
          <w:rFonts w:ascii="Palatino Linotype" w:hAnsi="Palatino Linotype" w:cs="Segoe UI"/>
          <w:lang w:val="az-Latn-AZ"/>
        </w:rPr>
        <w:t>ilə</w:t>
      </w:r>
      <w:r w:rsidRPr="00D0150F">
        <w:rPr>
          <w:rFonts w:ascii="Palatino Linotype" w:hAnsi="Palatino Linotype" w:cs="Segoe UI"/>
          <w:b/>
          <w:lang w:val="az-Latn-AZ"/>
        </w:rPr>
        <w:t xml:space="preserve"> </w:t>
      </w:r>
      <w:r w:rsidRPr="00D0150F">
        <w:rPr>
          <w:rFonts w:ascii="Palatino Linotype" w:hAnsi="Palatino Linotype" w:cs="Segoe UI"/>
          <w:lang w:val="az-Latn-AZ"/>
        </w:rPr>
        <w:t>22.4.3-cü maddəsində “</w:t>
      </w:r>
      <w:r w:rsidRPr="00D0150F">
        <w:rPr>
          <w:rFonts w:ascii="Palatino Linotype" w:hAnsi="Palatino Linotype" w:cs="Segoe UI"/>
          <w:b/>
          <w:lang w:val="az-Latn-AZ"/>
        </w:rPr>
        <w:t>vətəndaşlığını itirdikdə</w:t>
      </w:r>
      <w:r w:rsidRPr="00D0150F">
        <w:rPr>
          <w:rFonts w:ascii="Palatino Linotype" w:hAnsi="Palatino Linotype" w:cs="Segoe UI"/>
          <w:lang w:val="az-Latn-AZ"/>
        </w:rPr>
        <w:t>” sözləri “</w:t>
      </w:r>
      <w:r w:rsidRPr="00D0150F">
        <w:rPr>
          <w:rFonts w:ascii="Palatino Linotype" w:hAnsi="Palatino Linotype" w:cs="Segoe UI"/>
          <w:b/>
          <w:lang w:val="az-Latn-AZ"/>
        </w:rPr>
        <w:t>vətəndaşlığına</w:t>
      </w:r>
      <w:r w:rsidRPr="00D0150F">
        <w:rPr>
          <w:rFonts w:ascii="Palatino Linotype" w:hAnsi="Palatino Linotype" w:cs="Segoe UI"/>
          <w:lang w:val="az-Latn-AZ"/>
        </w:rPr>
        <w:t xml:space="preserve"> </w:t>
      </w:r>
      <w:r w:rsidRPr="00D0150F">
        <w:rPr>
          <w:rFonts w:ascii="Palatino Linotype" w:hAnsi="Palatino Linotype" w:cs="Segoe UI"/>
          <w:b/>
          <w:lang w:val="az-Latn-AZ"/>
        </w:rPr>
        <w:t>xitam verildikdə</w:t>
      </w:r>
      <w:r w:rsidRPr="00D0150F">
        <w:rPr>
          <w:rFonts w:ascii="Palatino Linotype" w:hAnsi="Palatino Linotype" w:cs="Segoe UI"/>
          <w:lang w:val="az-Latn-AZ"/>
        </w:rPr>
        <w:t>” sözləri ilə əvəz edilmişdir.</w:t>
      </w:r>
    </w:p>
  </w:endnote>
  <w:endnote w:id="23">
    <w:p w14:paraId="2CBF4E17" w14:textId="77777777" w:rsidR="004F1D99" w:rsidRPr="00D0150F" w:rsidRDefault="004F1D99">
      <w:pPr>
        <w:pStyle w:val="NormalWeb"/>
        <w:tabs>
          <w:tab w:val="left" w:pos="180"/>
        </w:tabs>
        <w:ind w:firstLine="540"/>
        <w:jc w:val="both"/>
        <w:rPr>
          <w:rFonts w:ascii="Palatino Linotype" w:hAnsi="Palatino Linotype"/>
          <w:sz w:val="20"/>
          <w:szCs w:val="20"/>
          <w:lang w:val="az-Latn-AZ"/>
        </w:rPr>
      </w:pPr>
    </w:p>
    <w:p w14:paraId="42238AD1" w14:textId="77777777" w:rsidR="004F1D99" w:rsidRPr="00D0150F" w:rsidRDefault="004F1D99">
      <w:pPr>
        <w:pStyle w:val="NormalWeb"/>
        <w:tabs>
          <w:tab w:val="left" w:pos="180"/>
        </w:tabs>
        <w:ind w:firstLine="540"/>
        <w:jc w:val="both"/>
        <w:rPr>
          <w:rFonts w:ascii="Palatino Linotype" w:hAnsi="Palatino Linotype"/>
          <w:sz w:val="20"/>
          <w:szCs w:val="20"/>
          <w:lang w:val="az-Latn-AZ"/>
        </w:rPr>
      </w:pPr>
      <w:r w:rsidRPr="00D0150F">
        <w:rPr>
          <w:rStyle w:val="EndnoteReference"/>
          <w:rFonts w:ascii="Palatino Linotype" w:hAnsi="Palatino Linotype"/>
          <w:sz w:val="20"/>
          <w:szCs w:val="20"/>
        </w:rPr>
        <w:endnoteRef/>
      </w:r>
      <w:r w:rsidRPr="00D0150F">
        <w:rPr>
          <w:rFonts w:ascii="Palatino Linotype" w:hAnsi="Palatino Linotype"/>
          <w:sz w:val="20"/>
          <w:szCs w:val="20"/>
          <w:lang w:val="az-Latn-AZ"/>
        </w:rPr>
        <w:t xml:space="preserve">  28 iyun 2005-ci il tarixli 957-IIQD nömrəli “</w:t>
      </w:r>
      <w:r w:rsidRPr="00D0150F">
        <w:rPr>
          <w:rStyle w:val="ttitle21"/>
          <w:rFonts w:ascii="Palatino Linotype" w:hAnsi="Palatino Linotype" w:cs="Lucida Sans Unicode"/>
          <w:sz w:val="20"/>
          <w:szCs w:val="20"/>
          <w:lang w:val="az-Latn-AZ"/>
        </w:rPr>
        <w:t>Azərbaycan Respublikasının Seçki Məcəlləsinə əlavələr və dəyişikliklər edilməsi haqqında</w:t>
      </w:r>
      <w:r w:rsidRPr="00D0150F">
        <w:rPr>
          <w:rFonts w:ascii="Palatino Linotype" w:hAnsi="Palatino Linotype"/>
          <w:sz w:val="20"/>
          <w:szCs w:val="20"/>
          <w:lang w:val="az-Latn-AZ"/>
        </w:rPr>
        <w:t>” Azərbaycan Respublikasının Qanunu (</w:t>
      </w:r>
      <w:r w:rsidRPr="00D0150F">
        <w:rPr>
          <w:rFonts w:ascii="Palatino Linotype" w:hAnsi="Palatino Linotype"/>
          <w:b/>
          <w:sz w:val="20"/>
          <w:szCs w:val="20"/>
          <w:lang w:val="az-Latn-AZ"/>
        </w:rPr>
        <w:t>Azərbaycan Respublikasının qanunvericilik toplusu, 2005-ci il, № 7, maddə 584</w:t>
      </w:r>
      <w:r w:rsidRPr="00D0150F">
        <w:rPr>
          <w:rFonts w:ascii="Palatino Linotype" w:hAnsi="Palatino Linotype"/>
          <w:sz w:val="20"/>
          <w:szCs w:val="20"/>
          <w:lang w:val="az-Latn-AZ"/>
        </w:rPr>
        <w:t>) ilə 22.10.1-ci maddədə "</w:t>
      </w:r>
      <w:r w:rsidRPr="00D0150F">
        <w:rPr>
          <w:rFonts w:ascii="Palatino Linotype" w:hAnsi="Palatino Linotype"/>
          <w:b/>
          <w:sz w:val="20"/>
          <w:szCs w:val="20"/>
          <w:lang w:val="az-Latn-AZ"/>
        </w:rPr>
        <w:t>iclasları</w:t>
      </w:r>
      <w:r w:rsidRPr="00D0150F">
        <w:rPr>
          <w:rFonts w:ascii="Palatino Linotype" w:hAnsi="Palatino Linotype"/>
          <w:sz w:val="20"/>
          <w:szCs w:val="20"/>
          <w:lang w:val="az-Latn-AZ"/>
        </w:rPr>
        <w:t xml:space="preserve">" sözündən sonra </w:t>
      </w:r>
      <w:r w:rsidRPr="00D0150F">
        <w:rPr>
          <w:rFonts w:ascii="Palatino Linotype" w:hAnsi="Palatino Linotype"/>
          <w:b/>
          <w:sz w:val="20"/>
          <w:szCs w:val="20"/>
          <w:lang w:val="az-Latn-AZ"/>
        </w:rPr>
        <w:t>", həmin iclasda baxılan məsələlər, onlara aid qərar layihələri və digər sənədlər</w:t>
      </w:r>
      <w:r w:rsidRPr="00D0150F">
        <w:rPr>
          <w:rFonts w:ascii="Palatino Linotype" w:hAnsi="Palatino Linotype"/>
          <w:sz w:val="20"/>
          <w:szCs w:val="20"/>
          <w:lang w:val="az-Latn-AZ"/>
        </w:rPr>
        <w:t>" sözləri əlavə edilmişdir.</w:t>
      </w:r>
      <w:r w:rsidRPr="00D0150F">
        <w:rPr>
          <w:rFonts w:ascii="Palatino Linotype" w:hAnsi="Palatino Linotype"/>
          <w:sz w:val="20"/>
          <w:szCs w:val="20"/>
          <w:highlight w:val="yellow"/>
          <w:lang w:val="az-Latn-AZ"/>
        </w:rPr>
        <w:t xml:space="preserve"> </w:t>
      </w:r>
    </w:p>
  </w:endnote>
  <w:endnote w:id="24">
    <w:p w14:paraId="6891522F" w14:textId="77777777" w:rsidR="004F1D99" w:rsidRPr="00D0150F" w:rsidRDefault="004F1D99">
      <w:pPr>
        <w:pStyle w:val="EndnoteText"/>
        <w:ind w:firstLine="540"/>
        <w:jc w:val="both"/>
        <w:rPr>
          <w:rFonts w:ascii="Palatino Linotype" w:hAnsi="Palatino Linotype"/>
          <w:lang w:val="az-Latn-AZ"/>
        </w:rPr>
      </w:pPr>
    </w:p>
    <w:p w14:paraId="2A0AC23F" w14:textId="77777777" w:rsidR="004F1D99" w:rsidRPr="00D0150F" w:rsidRDefault="004F1D99">
      <w:pPr>
        <w:pStyle w:val="EndnoteText"/>
        <w:ind w:firstLine="540"/>
        <w:jc w:val="both"/>
        <w:rPr>
          <w:rFonts w:ascii="Palatino Linotype" w:hAnsi="Palatino Linotype" w:cs="Lucida Sans Unicod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22.11-ci maddədə "</w:t>
      </w:r>
      <w:r w:rsidRPr="00D0150F">
        <w:rPr>
          <w:rFonts w:ascii="Palatino Linotype" w:hAnsi="Palatino Linotype" w:cs="Lucida Sans Unicode"/>
          <w:b/>
          <w:lang w:val="az-Latn-AZ"/>
        </w:rPr>
        <w:t>ümumi nəticələrinin</w:t>
      </w:r>
      <w:r w:rsidRPr="00D0150F">
        <w:rPr>
          <w:rFonts w:ascii="Palatino Linotype" w:hAnsi="Palatino Linotype" w:cs="Lucida Sans Unicode"/>
          <w:lang w:val="az-Latn-AZ"/>
        </w:rPr>
        <w:t>" sözləri "</w:t>
      </w:r>
      <w:r w:rsidRPr="00D0150F">
        <w:rPr>
          <w:rFonts w:ascii="Palatino Linotype" w:hAnsi="Palatino Linotype" w:cs="Lucida Sans Unicode"/>
          <w:b/>
          <w:lang w:val="az-Latn-AZ"/>
        </w:rPr>
        <w:t>yekunlarının (ümumi yekunlarının)</w:t>
      </w:r>
      <w:r w:rsidRPr="00D0150F">
        <w:rPr>
          <w:rFonts w:ascii="Palatino Linotype" w:hAnsi="Palatino Linotype" w:cs="Lucida Sans Unicode"/>
          <w:lang w:val="az-Latn-AZ"/>
        </w:rPr>
        <w:t>" sözləri ilə əvəz edilmişdir.</w:t>
      </w:r>
    </w:p>
    <w:p w14:paraId="79CAB74F" w14:textId="77777777" w:rsidR="004F1D99" w:rsidRPr="00D0150F" w:rsidRDefault="004F1D99">
      <w:pPr>
        <w:pStyle w:val="EndnoteText"/>
        <w:ind w:firstLine="540"/>
        <w:jc w:val="both"/>
        <w:rPr>
          <w:rFonts w:ascii="Palatino Linotype" w:hAnsi="Palatino Linotype"/>
          <w:lang w:val="az-Latn-AZ"/>
        </w:rPr>
      </w:pPr>
    </w:p>
  </w:endnote>
  <w:endnote w:id="25">
    <w:p w14:paraId="70E75C64" w14:textId="77777777" w:rsidR="004F1D99" w:rsidRPr="00D0150F" w:rsidRDefault="004F1D99">
      <w:pPr>
        <w:pStyle w:val="EndnoteText"/>
        <w:ind w:firstLine="540"/>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16 iyun 2007-ci il tarixli 385-IIIQD nömrəli Azərbaycan Respublikasının Qanunu (</w:t>
      </w:r>
      <w:r w:rsidRPr="00D0150F">
        <w:rPr>
          <w:rFonts w:ascii="Palatino Linotype" w:hAnsi="Palatino Linotype"/>
          <w:b/>
          <w:lang w:val="az-Latn-AZ"/>
        </w:rPr>
        <w:t>Azərbaycan Respublikasının qanunvericilik toplusu, 2007-ci il, № 7, maddə 712</w:t>
      </w:r>
      <w:r w:rsidRPr="00D0150F">
        <w:rPr>
          <w:rFonts w:ascii="Palatino Linotype" w:hAnsi="Palatino Linotype"/>
          <w:lang w:val="az-Latn-AZ"/>
        </w:rPr>
        <w:t xml:space="preserve">) ilə </w:t>
      </w:r>
      <w:r w:rsidRPr="00D0150F">
        <w:rPr>
          <w:rFonts w:ascii="Palatino Linotype" w:hAnsi="Palatino Linotype"/>
          <w:color w:val="000000"/>
          <w:lang w:val="az-Latn-AZ"/>
        </w:rPr>
        <w:t>23.2-ci maddənin ikinci cümləsində "</w:t>
      </w:r>
      <w:r w:rsidRPr="00D0150F">
        <w:rPr>
          <w:rFonts w:ascii="Palatino Linotype" w:hAnsi="Palatino Linotype"/>
          <w:b/>
          <w:color w:val="000000"/>
          <w:lang w:val="az-Latn-AZ"/>
        </w:rPr>
        <w:t>Azərbaycan Respublikasının Apellyasiya Məhkəməsinə</w:t>
      </w:r>
      <w:r w:rsidRPr="00D0150F">
        <w:rPr>
          <w:rFonts w:ascii="Palatino Linotype" w:hAnsi="Palatino Linotype"/>
          <w:color w:val="000000"/>
          <w:lang w:val="az-Latn-AZ"/>
        </w:rPr>
        <w:t>" sözləri "</w:t>
      </w:r>
      <w:r w:rsidRPr="00D0150F">
        <w:rPr>
          <w:rFonts w:ascii="Palatino Linotype" w:hAnsi="Palatino Linotype"/>
          <w:b/>
          <w:color w:val="000000"/>
          <w:lang w:val="az-Latn-AZ"/>
        </w:rPr>
        <w:t>apellyasiya instansiyası məhkəməsinə</w:t>
      </w:r>
      <w:r w:rsidRPr="00D0150F">
        <w:rPr>
          <w:rFonts w:ascii="Palatino Linotype" w:hAnsi="Palatino Linotype"/>
          <w:color w:val="000000"/>
          <w:lang w:val="az-Latn-AZ"/>
        </w:rPr>
        <w:t>" sözləri ilə, dördüncü cümlədə "</w:t>
      </w:r>
      <w:r w:rsidRPr="00D0150F">
        <w:rPr>
          <w:rFonts w:ascii="Palatino Linotype" w:hAnsi="Palatino Linotype"/>
          <w:b/>
          <w:color w:val="000000"/>
          <w:lang w:val="az-Latn-AZ"/>
        </w:rPr>
        <w:t>Azərbaycan Respublikası Apellyasiya Məhkəməsinin</w:t>
      </w:r>
      <w:r w:rsidRPr="00D0150F">
        <w:rPr>
          <w:rFonts w:ascii="Palatino Linotype" w:hAnsi="Palatino Linotype"/>
          <w:color w:val="000000"/>
          <w:lang w:val="az-Latn-AZ"/>
        </w:rPr>
        <w:t>" sözləri "</w:t>
      </w:r>
      <w:r w:rsidRPr="00D0150F">
        <w:rPr>
          <w:rFonts w:ascii="Palatino Linotype" w:hAnsi="Palatino Linotype"/>
          <w:b/>
          <w:color w:val="000000"/>
          <w:lang w:val="az-Latn-AZ"/>
        </w:rPr>
        <w:t>apellyasiya instansiyası məhkəməsinin</w:t>
      </w:r>
      <w:r w:rsidRPr="00D0150F">
        <w:rPr>
          <w:rFonts w:ascii="Palatino Linotype" w:hAnsi="Palatino Linotype"/>
          <w:color w:val="000000"/>
          <w:lang w:val="az-Latn-AZ"/>
        </w:rPr>
        <w:t>" sözləri ilə əvəz edilmişdir.</w:t>
      </w:r>
    </w:p>
    <w:p w14:paraId="76D04A8E" w14:textId="77777777" w:rsidR="004F1D99" w:rsidRPr="00D0150F" w:rsidRDefault="004F1D99">
      <w:pPr>
        <w:pStyle w:val="EndnoteText"/>
        <w:ind w:firstLine="540"/>
        <w:jc w:val="both"/>
        <w:rPr>
          <w:rFonts w:ascii="Palatino Linotype" w:hAnsi="Palatino Linotype"/>
          <w:lang w:val="az-Latn-AZ"/>
        </w:rPr>
      </w:pPr>
    </w:p>
  </w:endnote>
  <w:endnote w:id="26">
    <w:p w14:paraId="2FC92EE2" w14:textId="77777777" w:rsidR="004F1D99" w:rsidRPr="00D0150F" w:rsidRDefault="004F1D99">
      <w:pPr>
        <w:pStyle w:val="EndnoteText"/>
        <w:spacing w:after="120"/>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01 fevral 2011-ci il</w:t>
      </w:r>
      <w:r w:rsidRPr="00D0150F">
        <w:rPr>
          <w:rFonts w:ascii="Palatino Linotype" w:hAnsi="Palatino Linotype"/>
          <w:lang w:val="az-Latn-AZ"/>
        </w:rPr>
        <w:t xml:space="preserve"> tarixli </w:t>
      </w:r>
      <w:r w:rsidRPr="00D0150F">
        <w:rPr>
          <w:rFonts w:ascii="Palatino Linotype" w:hAnsi="Palatino Linotype"/>
          <w:b/>
          <w:bCs/>
          <w:iCs/>
          <w:lang w:val="az-Latn-AZ"/>
        </w:rPr>
        <w:t>55-IVQD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05 mart </w:t>
      </w:r>
      <w:r w:rsidRPr="00D0150F">
        <w:rPr>
          <w:rFonts w:ascii="Palatino Linotype" w:hAnsi="Palatino Linotype"/>
          <w:b/>
          <w:bCs/>
          <w:iCs/>
          <w:lang w:val="az-Latn-AZ"/>
        </w:rPr>
        <w:t>2011-ci</w:t>
      </w:r>
      <w:r w:rsidRPr="00D0150F">
        <w:rPr>
          <w:rFonts w:ascii="Palatino Linotype" w:hAnsi="Palatino Linotype"/>
          <w:b/>
          <w:lang w:val="az-Latn-AZ"/>
        </w:rPr>
        <w:t xml:space="preserve"> il, № 51, Azərbaycan Respublikasının Qanunvericilik Toplusu, 2011-ci il, № 03, maddə 163) </w:t>
      </w:r>
      <w:r w:rsidRPr="00D0150F">
        <w:rPr>
          <w:rFonts w:ascii="Palatino Linotype" w:hAnsi="Palatino Linotype"/>
          <w:lang w:val="az-Latn-AZ"/>
        </w:rPr>
        <w:t>ilə 25.1-ci maddəyə yeni məzmunda ikinci cümlə əlavə edilmişdir.</w:t>
      </w:r>
    </w:p>
    <w:p w14:paraId="54187356" w14:textId="77777777" w:rsidR="004F1D99" w:rsidRPr="00D0150F" w:rsidRDefault="004F1D99">
      <w:pPr>
        <w:pStyle w:val="EndnoteText"/>
        <w:spacing w:after="120"/>
        <w:ind w:firstLine="540"/>
        <w:jc w:val="both"/>
        <w:rPr>
          <w:rFonts w:ascii="Palatino Linotype" w:hAnsi="Palatino Linotype"/>
          <w:lang w:val="az-Latn-AZ"/>
        </w:rPr>
      </w:pPr>
    </w:p>
  </w:endnote>
  <w:endnote w:id="27">
    <w:p w14:paraId="490D7EE9"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2"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25.2.6-cı maddədən “</w:t>
      </w:r>
      <w:r w:rsidRPr="00D0150F">
        <w:rPr>
          <w:rFonts w:ascii="Palatino Linotype" w:hAnsi="Palatino Linotype"/>
          <w:b/>
          <w:color w:val="000000"/>
          <w:lang w:val="az-Latn-AZ"/>
        </w:rPr>
        <w:t>seçki bülleteninin qoyulması üçün zərflərin</w:t>
      </w:r>
      <w:r w:rsidRPr="00D0150F">
        <w:rPr>
          <w:rFonts w:ascii="Palatino Linotype" w:hAnsi="Palatino Linotype"/>
          <w:color w:val="000000"/>
          <w:lang w:val="az-Latn-AZ"/>
        </w:rPr>
        <w:t>,” sözləri çıxarılmışdır.</w:t>
      </w:r>
    </w:p>
    <w:p w14:paraId="25CA943A" w14:textId="77777777" w:rsidR="004F1D99" w:rsidRPr="00D0150F" w:rsidRDefault="004F1D99">
      <w:pPr>
        <w:pStyle w:val="EndnoteText"/>
        <w:ind w:firstLine="567"/>
        <w:jc w:val="both"/>
        <w:rPr>
          <w:rFonts w:ascii="Palatino Linotype" w:hAnsi="Palatino Linotype"/>
          <w:lang w:val="az-Latn-AZ"/>
        </w:rPr>
      </w:pPr>
    </w:p>
  </w:endnote>
  <w:endnote w:id="28">
    <w:p w14:paraId="67A537E7"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3"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25.2.11-ci və 31.1.5-ci maddələrdən “</w:t>
      </w:r>
      <w:r w:rsidRPr="00D0150F">
        <w:rPr>
          <w:rFonts w:ascii="Palatino Linotype" w:hAnsi="Palatino Linotype"/>
          <w:b/>
          <w:color w:val="000000"/>
          <w:lang w:val="az-Latn-AZ"/>
        </w:rPr>
        <w:t>seçki bülletenlərinin qoyulması üçün zərflərin</w:t>
      </w:r>
      <w:r w:rsidRPr="00D0150F">
        <w:rPr>
          <w:rFonts w:ascii="Palatino Linotype" w:hAnsi="Palatino Linotype"/>
          <w:color w:val="000000"/>
          <w:lang w:val="az-Latn-AZ"/>
        </w:rPr>
        <w:t>,” sözləri çıxarılmışdır.</w:t>
      </w:r>
    </w:p>
    <w:p w14:paraId="485E9A05" w14:textId="77777777" w:rsidR="004F1D99" w:rsidRPr="00D0150F" w:rsidRDefault="004F1D99">
      <w:pPr>
        <w:pStyle w:val="EndnoteText"/>
        <w:ind w:firstLine="567"/>
        <w:jc w:val="both"/>
        <w:rPr>
          <w:rFonts w:ascii="Palatino Linotype" w:hAnsi="Palatino Linotype"/>
          <w:lang w:val="az-Latn-AZ"/>
        </w:rPr>
      </w:pPr>
    </w:p>
  </w:endnote>
  <w:endnote w:id="29">
    <w:p w14:paraId="70478A61"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Respublikasının Qanunvericilik Toplusu, 2008-ci il, № 6, maddə 457) </w:t>
      </w:r>
      <w:r w:rsidRPr="00D0150F">
        <w:rPr>
          <w:rFonts w:ascii="Palatino Linotype" w:hAnsi="Palatino Linotype"/>
          <w:lang w:val="az-Latn-AZ"/>
        </w:rPr>
        <w:t xml:space="preserve">ilə </w:t>
      </w:r>
      <w:r w:rsidRPr="00D0150F">
        <w:rPr>
          <w:rFonts w:ascii="Palatino Linotype" w:hAnsi="Palatino Linotype" w:cs="Arial"/>
          <w:lang w:val="az-Latn-AZ"/>
        </w:rPr>
        <w:t>25.2.23-cü maddə 25.2.24-cü maddə hesab edilmişdir və 25.2.23-cü maddə əlavə edilmişdir.</w:t>
      </w:r>
    </w:p>
    <w:p w14:paraId="03949FE8" w14:textId="77777777" w:rsidR="004F1D99" w:rsidRPr="00D0150F" w:rsidRDefault="004F1D99">
      <w:pPr>
        <w:pStyle w:val="EndnoteText"/>
        <w:ind w:firstLine="540"/>
        <w:jc w:val="both"/>
        <w:rPr>
          <w:rFonts w:ascii="Palatino Linotype" w:hAnsi="Palatino Linotype"/>
          <w:lang w:val="az-Latn-AZ"/>
        </w:rPr>
      </w:pPr>
    </w:p>
  </w:endnote>
  <w:endnote w:id="30">
    <w:p w14:paraId="77C733B6" w14:textId="77777777" w:rsidR="004F1D99" w:rsidRPr="00D0150F" w:rsidRDefault="004F1D99">
      <w:pPr>
        <w:pStyle w:val="NormalWeb"/>
        <w:spacing w:after="120"/>
        <w:ind w:firstLine="539"/>
        <w:jc w:val="both"/>
        <w:rPr>
          <w:rFonts w:ascii="Palatino Linotype" w:hAnsi="Palatino Linotype"/>
          <w:sz w:val="20"/>
          <w:szCs w:val="20"/>
          <w:lang w:val="az-Latn-AZ"/>
        </w:rPr>
      </w:pPr>
      <w:r w:rsidRPr="00D0150F">
        <w:rPr>
          <w:rStyle w:val="EndnoteReference"/>
          <w:rFonts w:ascii="Palatino Linotype" w:hAnsi="Palatino Linotype"/>
          <w:sz w:val="20"/>
          <w:szCs w:val="20"/>
        </w:rPr>
        <w:endnoteRef/>
      </w:r>
      <w:r w:rsidRPr="00D0150F">
        <w:rPr>
          <w:rFonts w:ascii="Palatino Linotype" w:hAnsi="Palatino Linotype"/>
          <w:sz w:val="20"/>
          <w:szCs w:val="20"/>
          <w:lang w:val="az-Latn-AZ"/>
        </w:rPr>
        <w:t xml:space="preserve">  28 iyun 2005-ci il tarixli 957-IIQD nömrəli “</w:t>
      </w:r>
      <w:r w:rsidRPr="00D0150F">
        <w:rPr>
          <w:rStyle w:val="ttitle21"/>
          <w:rFonts w:ascii="Palatino Linotype" w:hAnsi="Palatino Linotype" w:cs="Lucida Sans Unicode"/>
          <w:sz w:val="20"/>
          <w:szCs w:val="20"/>
          <w:lang w:val="az-Latn-AZ"/>
        </w:rPr>
        <w:t>Azərbaycan Respublikasının Seçki Məcəlləsinə əlavələr və dəyişikliklər edilməsi haqqında</w:t>
      </w:r>
      <w:r w:rsidRPr="00D0150F">
        <w:rPr>
          <w:rFonts w:ascii="Palatino Linotype" w:hAnsi="Palatino Linotype"/>
          <w:sz w:val="20"/>
          <w:szCs w:val="20"/>
          <w:lang w:val="az-Latn-AZ"/>
        </w:rPr>
        <w:t>” Azərbaycan Respublikasının Qanunu (</w:t>
      </w:r>
      <w:r w:rsidRPr="00D0150F">
        <w:rPr>
          <w:rFonts w:ascii="Palatino Linotype" w:hAnsi="Palatino Linotype"/>
          <w:b/>
          <w:sz w:val="20"/>
          <w:szCs w:val="20"/>
          <w:lang w:val="az-Latn-AZ"/>
        </w:rPr>
        <w:t>Azərbaycan Respublikasının qanunvericilik toplusu, 2005-ci il, № 7, maddə 584</w:t>
      </w:r>
      <w:r w:rsidRPr="00D0150F">
        <w:rPr>
          <w:rFonts w:ascii="Palatino Linotype" w:hAnsi="Palatino Linotype"/>
          <w:sz w:val="20"/>
          <w:szCs w:val="20"/>
          <w:lang w:val="az-Latn-AZ"/>
        </w:rPr>
        <w:t>) ilə 27.1-ci maddədə "</w:t>
      </w:r>
      <w:r w:rsidRPr="00D0150F">
        <w:rPr>
          <w:rFonts w:ascii="Palatino Linotype" w:hAnsi="Palatino Linotype"/>
          <w:b/>
          <w:sz w:val="20"/>
          <w:szCs w:val="20"/>
          <w:lang w:val="az-Latn-AZ"/>
        </w:rPr>
        <w:t>Mərkəzi Seçki Komissiyasının</w:t>
      </w:r>
      <w:r w:rsidRPr="00D0150F">
        <w:rPr>
          <w:rFonts w:ascii="Palatino Linotype" w:hAnsi="Palatino Linotype"/>
          <w:sz w:val="20"/>
          <w:szCs w:val="20"/>
          <w:lang w:val="az-Latn-AZ"/>
        </w:rPr>
        <w:t>" və "</w:t>
      </w:r>
      <w:r w:rsidRPr="00D0150F">
        <w:rPr>
          <w:rFonts w:ascii="Palatino Linotype" w:hAnsi="Palatino Linotype"/>
          <w:b/>
          <w:sz w:val="20"/>
          <w:szCs w:val="20"/>
          <w:lang w:val="az-Latn-AZ"/>
        </w:rPr>
        <w:t>Mərkəzi Seçki Komissiyası</w:t>
      </w:r>
      <w:r w:rsidRPr="00D0150F">
        <w:rPr>
          <w:rFonts w:ascii="Palatino Linotype" w:hAnsi="Palatino Linotype"/>
          <w:sz w:val="20"/>
          <w:szCs w:val="20"/>
          <w:lang w:val="az-Latn-AZ"/>
        </w:rPr>
        <w:t>" sözlərindən sonra "</w:t>
      </w:r>
      <w:r w:rsidRPr="00D0150F">
        <w:rPr>
          <w:rFonts w:ascii="Palatino Linotype" w:hAnsi="Palatino Linotype"/>
          <w:b/>
          <w:sz w:val="20"/>
          <w:szCs w:val="20"/>
          <w:lang w:val="az-Latn-AZ"/>
        </w:rPr>
        <w:t>sədri, sədrinin müavini, katibi və</w:t>
      </w:r>
      <w:r w:rsidRPr="00D0150F">
        <w:rPr>
          <w:rFonts w:ascii="Palatino Linotype" w:hAnsi="Palatino Linotype"/>
          <w:sz w:val="20"/>
          <w:szCs w:val="20"/>
          <w:lang w:val="az-Latn-AZ"/>
        </w:rPr>
        <w:t xml:space="preserve">" sözləri əlavə edilmişdir. </w:t>
      </w:r>
    </w:p>
    <w:p w14:paraId="3017C24E" w14:textId="77777777" w:rsidR="004F1D99" w:rsidRPr="00D0150F" w:rsidRDefault="005317E5">
      <w:pPr>
        <w:pStyle w:val="NormalWeb"/>
        <w:ind w:firstLine="540"/>
        <w:jc w:val="both"/>
        <w:rPr>
          <w:rFonts w:ascii="Palatino Linotype" w:hAnsi="Palatino Linotype"/>
          <w:sz w:val="20"/>
          <w:szCs w:val="20"/>
          <w:lang w:val="az-Latn-AZ"/>
        </w:rPr>
      </w:pPr>
      <w:hyperlink r:id="rId14" w:tgtFrame="_blank" w:tooltip="Azərbaycan Respublikasının 6 mart 2018-ci il tarixli 1022-VQD nömrəli Qanunu" w:history="1">
        <w:r w:rsidR="004F1D99" w:rsidRPr="00D0150F">
          <w:rPr>
            <w:rStyle w:val="Hyperlink"/>
            <w:rFonts w:cs="Palatino Linotype"/>
            <w:sz w:val="20"/>
            <w:szCs w:val="20"/>
            <w:lang w:val="az-Latn-AZ"/>
          </w:rPr>
          <w:t>6 mart 2018-ci il</w:t>
        </w:r>
        <w:r w:rsidR="004F1D99" w:rsidRPr="00D0150F">
          <w:rPr>
            <w:rStyle w:val="Hyperlink"/>
            <w:sz w:val="20"/>
            <w:szCs w:val="20"/>
            <w:lang w:val="az-Latn-AZ"/>
          </w:rPr>
          <w:t xml:space="preserve"> tarixli </w:t>
        </w:r>
        <w:r w:rsidR="004F1D99" w:rsidRPr="00D0150F">
          <w:rPr>
            <w:rStyle w:val="Hyperlink"/>
            <w:rFonts w:cs="Palatino Linotype"/>
            <w:b/>
            <w:sz w:val="20"/>
            <w:szCs w:val="20"/>
            <w:lang w:val="az-Latn-AZ"/>
          </w:rPr>
          <w:t>1022-VQD</w:t>
        </w:r>
        <w:r w:rsidR="004F1D99" w:rsidRPr="00D0150F">
          <w:rPr>
            <w:rStyle w:val="Hyperlink"/>
            <w:sz w:val="20"/>
            <w:szCs w:val="20"/>
            <w:lang w:val="az-Latn-AZ"/>
          </w:rPr>
          <w:t xml:space="preserve"> nömrəli</w:t>
        </w:r>
      </w:hyperlink>
      <w:r w:rsidR="004F1D99" w:rsidRPr="00D0150F">
        <w:rPr>
          <w:rStyle w:val="apple-converted-space"/>
          <w:rFonts w:ascii="Palatino Linotype" w:hAnsi="Palatino Linotype"/>
          <w:color w:val="000000"/>
          <w:sz w:val="20"/>
          <w:szCs w:val="20"/>
          <w:lang w:val="az-Latn-AZ"/>
        </w:rPr>
        <w:t xml:space="preserve"> </w:t>
      </w:r>
      <w:r w:rsidR="004F1D99" w:rsidRPr="00D0150F">
        <w:rPr>
          <w:rFonts w:ascii="Palatino Linotype" w:hAnsi="Palatino Linotype"/>
          <w:color w:val="000000"/>
          <w:sz w:val="20"/>
          <w:szCs w:val="20"/>
          <w:lang w:val="az-Latn-AZ"/>
        </w:rPr>
        <w:t xml:space="preserve">Azərbaycan Respublikasının Qanunu </w:t>
      </w:r>
      <w:r w:rsidR="004F1D99" w:rsidRPr="00D0150F">
        <w:rPr>
          <w:rFonts w:ascii="Palatino Linotype" w:hAnsi="Palatino Linotype"/>
          <w:b/>
          <w:color w:val="000000"/>
          <w:sz w:val="20"/>
          <w:szCs w:val="20"/>
          <w:lang w:val="az-Latn-AZ"/>
        </w:rPr>
        <w:t>(</w:t>
      </w:r>
      <w:r w:rsidR="004F1D99" w:rsidRPr="00D0150F">
        <w:rPr>
          <w:rFonts w:ascii="Palatino Linotype" w:hAnsi="Palatino Linotype"/>
          <w:b/>
          <w:bCs/>
          <w:color w:val="000000"/>
          <w:sz w:val="20"/>
          <w:szCs w:val="20"/>
          <w:lang w:val="az-Latn-AZ"/>
        </w:rPr>
        <w:t>“Azərbaycan” qəzeti, 28 mart 2018-ci il, № 68</w:t>
      </w:r>
      <w:r w:rsidR="004F1D99" w:rsidRPr="00D0150F">
        <w:rPr>
          <w:rFonts w:ascii="Palatino Linotype" w:hAnsi="Palatino Linotype" w:cs="Segoe UI"/>
          <w:b/>
          <w:sz w:val="20"/>
          <w:szCs w:val="20"/>
          <w:lang w:val="az-Latn-AZ"/>
        </w:rPr>
        <w:t>, Azərbaycan Respublikasının Qanunvericilik Toplusu, 2018-ci il, № 3, maddə 389</w:t>
      </w:r>
      <w:r w:rsidR="004F1D99" w:rsidRPr="00D0150F">
        <w:rPr>
          <w:rFonts w:ascii="Palatino Linotype" w:hAnsi="Palatino Linotype"/>
          <w:b/>
          <w:color w:val="000000"/>
          <w:sz w:val="20"/>
          <w:szCs w:val="20"/>
          <w:lang w:val="az-Latn-AZ"/>
        </w:rPr>
        <w:t xml:space="preserve">) </w:t>
      </w:r>
      <w:r w:rsidR="004F1D99" w:rsidRPr="00D0150F">
        <w:rPr>
          <w:rFonts w:ascii="Palatino Linotype" w:hAnsi="Palatino Linotype"/>
          <w:color w:val="000000"/>
          <w:sz w:val="20"/>
          <w:szCs w:val="20"/>
          <w:lang w:val="az-Latn-AZ"/>
        </w:rPr>
        <w:t xml:space="preserve">ilə </w:t>
      </w:r>
      <w:r w:rsidR="004F1D99" w:rsidRPr="00D0150F">
        <w:rPr>
          <w:rFonts w:ascii="Palatino Linotype" w:hAnsi="Palatino Linotype" w:cs="Palatino Linotype"/>
          <w:sz w:val="20"/>
          <w:szCs w:val="20"/>
          <w:lang w:val="az-Latn-AZ"/>
        </w:rPr>
        <w:t>27.1-ci maddənin ikinci cümləsi yeni redaksiyada verilmişdir.</w:t>
      </w:r>
    </w:p>
    <w:p w14:paraId="1A860779" w14:textId="77777777" w:rsidR="004F1D99" w:rsidRPr="00D0150F" w:rsidRDefault="004F1D99">
      <w:pPr>
        <w:pStyle w:val="NormalWeb"/>
        <w:ind w:firstLine="540"/>
        <w:jc w:val="both"/>
        <w:rPr>
          <w:rFonts w:ascii="Palatino Linotype" w:hAnsi="Palatino Linotype"/>
          <w:sz w:val="20"/>
          <w:szCs w:val="20"/>
          <w:lang w:val="az-Latn-AZ"/>
        </w:rPr>
      </w:pPr>
      <w:r w:rsidRPr="00D0150F">
        <w:rPr>
          <w:rFonts w:ascii="Palatino Linotype" w:hAnsi="Palatino Linotype"/>
          <w:sz w:val="20"/>
          <w:szCs w:val="20"/>
          <w:lang w:val="az-Latn-AZ"/>
        </w:rPr>
        <w:t>Əvvəlki redaksiyada deyilirdi:</w:t>
      </w:r>
    </w:p>
    <w:p w14:paraId="22D97E55" w14:textId="77777777" w:rsidR="004F1D99" w:rsidRPr="00D0150F" w:rsidRDefault="004F1D99">
      <w:pPr>
        <w:pStyle w:val="NormalWeb"/>
        <w:ind w:firstLine="540"/>
        <w:jc w:val="both"/>
        <w:rPr>
          <w:rFonts w:ascii="Palatino Linotype" w:hAnsi="Palatino Linotype"/>
          <w:strike/>
          <w:sz w:val="20"/>
          <w:szCs w:val="20"/>
          <w:lang w:val="az-Latn-AZ"/>
        </w:rPr>
      </w:pPr>
      <w:r w:rsidRPr="00D0150F">
        <w:rPr>
          <w:rFonts w:ascii="Palatino Linotype" w:hAnsi="Palatino Linotype"/>
          <w:strike/>
          <w:sz w:val="20"/>
          <w:szCs w:val="20"/>
          <w:lang w:val="az-Latn-AZ"/>
        </w:rPr>
        <w:t xml:space="preserve">Mərkəzi Seçki Komissiyasının </w:t>
      </w:r>
      <w:r w:rsidRPr="00D0150F">
        <w:rPr>
          <w:rFonts w:ascii="Palatino Linotype" w:hAnsi="Palatino Linotype" w:cs="Lucida Sans Unicode"/>
          <w:strike/>
          <w:sz w:val="20"/>
          <w:szCs w:val="20"/>
          <w:lang w:val="az-Latn-AZ"/>
        </w:rPr>
        <w:t>sədri, sədrinin müavini, katibi və</w:t>
      </w:r>
      <w:r w:rsidRPr="00D0150F">
        <w:rPr>
          <w:rFonts w:ascii="Palatino Linotype" w:hAnsi="Palatino Linotype"/>
          <w:strike/>
          <w:sz w:val="20"/>
          <w:szCs w:val="20"/>
          <w:lang w:val="az-Latn-AZ"/>
        </w:rPr>
        <w:t xml:space="preserve"> üzvü olmuş şəxs təqaüdə çıxdıqda fəaliyyətdə olan Mərkəzi Seçki Komissiyası </w:t>
      </w:r>
      <w:r w:rsidRPr="00D0150F">
        <w:rPr>
          <w:rFonts w:ascii="Palatino Linotype" w:hAnsi="Palatino Linotype" w:cs="Lucida Sans Unicode"/>
          <w:strike/>
          <w:sz w:val="20"/>
          <w:szCs w:val="20"/>
          <w:lang w:val="az-Latn-AZ"/>
        </w:rPr>
        <w:t>sədri, sədrinin müavini, katibi və</w:t>
      </w:r>
      <w:r w:rsidRPr="00D0150F">
        <w:rPr>
          <w:rFonts w:ascii="Palatino Linotype" w:hAnsi="Palatino Linotype"/>
          <w:strike/>
          <w:sz w:val="20"/>
          <w:szCs w:val="20"/>
          <w:lang w:val="az-Latn-AZ"/>
        </w:rPr>
        <w:t xml:space="preserve"> üzvünün əmək haqqının 80 faizi məbləğində pensiya alır.</w:t>
      </w:r>
    </w:p>
  </w:endnote>
  <w:endnote w:id="31">
    <w:p w14:paraId="0CD04066" w14:textId="77777777" w:rsidR="004F1D99" w:rsidRPr="00D0150F" w:rsidRDefault="004F1D99">
      <w:pPr>
        <w:pStyle w:val="EndnoteText"/>
        <w:ind w:firstLine="540"/>
        <w:jc w:val="both"/>
        <w:rPr>
          <w:rFonts w:ascii="Palatino Linotype" w:hAnsi="Palatino Linotype"/>
          <w:lang w:val="az-Latn-AZ"/>
        </w:rPr>
      </w:pPr>
    </w:p>
    <w:p w14:paraId="2C434167"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28.6-cı maddədə "</w:t>
      </w:r>
      <w:r w:rsidRPr="00D0150F">
        <w:rPr>
          <w:rFonts w:ascii="Palatino Linotype" w:hAnsi="Palatino Linotype" w:cs="Lucida Sans Unicode"/>
          <w:b/>
          <w:lang w:val="az-Latn-AZ"/>
        </w:rPr>
        <w:t>orqanı</w:t>
      </w:r>
      <w:r w:rsidRPr="00D0150F">
        <w:rPr>
          <w:rFonts w:ascii="Palatino Linotype" w:hAnsi="Palatino Linotype" w:cs="Lucida Sans Unicode"/>
          <w:lang w:val="az-Latn-AZ"/>
        </w:rPr>
        <w:t>" sözündən sonra "</w:t>
      </w:r>
      <w:r w:rsidRPr="00D0150F">
        <w:rPr>
          <w:rFonts w:ascii="Palatino Linotype" w:hAnsi="Palatino Linotype" w:cs="Lucida Sans Unicode"/>
          <w:b/>
          <w:lang w:val="az-Latn-AZ"/>
        </w:rPr>
        <w:t>və internet saytı</w:t>
      </w:r>
      <w:r w:rsidRPr="00D0150F">
        <w:rPr>
          <w:rFonts w:ascii="Palatino Linotype" w:hAnsi="Palatino Linotype" w:cs="Lucida Sans Unicode"/>
          <w:lang w:val="az-Latn-AZ"/>
        </w:rPr>
        <w:t>" sözləri əlavə edilmişdir.</w:t>
      </w:r>
    </w:p>
  </w:endnote>
  <w:endnote w:id="32">
    <w:p w14:paraId="2B30D6AC" w14:textId="77777777" w:rsidR="004F1D99" w:rsidRPr="00D0150F" w:rsidRDefault="004F1D99">
      <w:pPr>
        <w:ind w:firstLine="540"/>
        <w:jc w:val="both"/>
        <w:rPr>
          <w:rFonts w:ascii="Palatino Linotype" w:hAnsi="Palatino Linotype"/>
          <w:sz w:val="20"/>
          <w:szCs w:val="20"/>
          <w:lang w:val="az-Latn-AZ"/>
        </w:rPr>
      </w:pPr>
    </w:p>
    <w:p w14:paraId="0BA85E8D" w14:textId="77777777" w:rsidR="004F1D99" w:rsidRPr="00D0150F" w:rsidRDefault="004F1D99">
      <w:pPr>
        <w:ind w:firstLine="540"/>
        <w:jc w:val="both"/>
        <w:rPr>
          <w:rFonts w:ascii="Palatino Linotype" w:hAnsi="Palatino Linotype"/>
          <w:sz w:val="20"/>
          <w:szCs w:val="20"/>
          <w:lang w:val="az-Latn-AZ"/>
        </w:rPr>
      </w:pPr>
      <w:r w:rsidRPr="00D0150F">
        <w:rPr>
          <w:rStyle w:val="EndnoteReference"/>
          <w:rFonts w:ascii="Palatino Linotype" w:hAnsi="Palatino Linotype"/>
          <w:sz w:val="20"/>
          <w:szCs w:val="20"/>
        </w:rPr>
        <w:endnoteRef/>
      </w:r>
      <w:r w:rsidRPr="00D0150F">
        <w:rPr>
          <w:rFonts w:ascii="Palatino Linotype" w:hAnsi="Palatino Linotype"/>
          <w:sz w:val="20"/>
          <w:szCs w:val="20"/>
          <w:lang w:val="az-Latn-AZ"/>
        </w:rPr>
        <w:t xml:space="preserve">  12 oktyabr 2004-cü il tarixli 771-IIQD nömrəli “Azərbaycan Respublikasının Seçki Məcəlləsinə əlavə edilməsi haqqında” Azərbaycan Respublikasının Qanunu  (</w:t>
      </w:r>
      <w:r w:rsidRPr="00D0150F">
        <w:rPr>
          <w:rFonts w:ascii="Palatino Linotype" w:hAnsi="Palatino Linotype"/>
          <w:b/>
          <w:sz w:val="20"/>
          <w:szCs w:val="20"/>
          <w:lang w:val="az-Latn-AZ"/>
        </w:rPr>
        <w:t xml:space="preserve">Azərbaycan Respublikasının qanunvericilik toplusu, 2004-cü il, № 11, maddə 891 </w:t>
      </w:r>
      <w:r w:rsidRPr="00D0150F">
        <w:rPr>
          <w:rFonts w:ascii="Palatino Linotype" w:hAnsi="Palatino Linotype"/>
          <w:sz w:val="20"/>
          <w:szCs w:val="20"/>
          <w:lang w:val="az-Latn-AZ"/>
        </w:rPr>
        <w:t>) ilə Məcəllənin 29.4-cü maddəsinə aşağıdakı redaksiyada mətn əlavə edilmişdir:</w:t>
      </w:r>
    </w:p>
    <w:p w14:paraId="5540076F" w14:textId="77777777" w:rsidR="004F1D99" w:rsidRPr="00D0150F" w:rsidRDefault="004F1D99">
      <w:pPr>
        <w:spacing w:before="120"/>
        <w:ind w:firstLine="540"/>
        <w:jc w:val="both"/>
        <w:rPr>
          <w:rFonts w:ascii="Palatino Linotype" w:hAnsi="Palatino Linotype"/>
          <w:sz w:val="20"/>
          <w:szCs w:val="20"/>
          <w:lang w:val="az-Latn-AZ"/>
        </w:rPr>
      </w:pPr>
      <w:r w:rsidRPr="00D0150F">
        <w:rPr>
          <w:rFonts w:ascii="Palatino Linotype" w:hAnsi="Palatino Linotype"/>
          <w:sz w:val="20"/>
          <w:szCs w:val="20"/>
          <w:lang w:val="az-Latn-AZ"/>
        </w:rPr>
        <w:t xml:space="preserve"> “Bələdiyyə seçkiləri zamanı bələdiyyə ərazisində yaşayan seçicilərin sayı ilə əlaqədar bu məcəllənin 29.1-ci maddəsinə riayət etmək mümkün olmadıqda, Mərkəzi Seçki Komissiyası başqa seçki dairələrinin sərhədlərini dəqiqləşdirmək yolu ilə bu halı aradan qaldırmalıdır. Müvafiq bələdiyyənin ərazisində birdən çox seçki dairəsinin yaradılması və ya müvafiq seçki dairəsinin tərkibinə birdən çox bələdiyyənin daxil edilməsi nəticəsində bələdiyyənin (bələdiyyələrin) ərazisində yaşayan seçicilərin sayının orta təmsilçilik normasına bölünməsi ilə alınan qalıq bu məcəllənin 29.3.1-ci maddəsində göstərilən faizlərdən çox olduqda, Mərkəzi Seçki Komissiyası seçki dairəsini yaradarkən, bu məcəllənin 29.1-ci maddəsinə riayət etməyə bilər. Bu halda Mərkəzi Seçki Komissiyası seçki dairəsinin yaradılması haqqında qərarda bu məcəllənin 29.1-ci maddəsinə riayət etməyin mümkün olmadığının səbəblərini göstərməklə, öz qərarını əsaslandırmalıdır.”</w:t>
      </w:r>
    </w:p>
    <w:p w14:paraId="146A20B7" w14:textId="77777777" w:rsidR="004F1D99" w:rsidRPr="00D0150F" w:rsidRDefault="004F1D99">
      <w:pPr>
        <w:spacing w:before="120"/>
        <w:ind w:firstLine="540"/>
        <w:jc w:val="both"/>
        <w:rPr>
          <w:rFonts w:ascii="Palatino Linotype" w:hAnsi="Palatino Linotype"/>
          <w:sz w:val="20"/>
          <w:szCs w:val="20"/>
          <w:lang w:val="az-Latn-AZ"/>
        </w:rPr>
      </w:pPr>
    </w:p>
  </w:endnote>
  <w:endnote w:id="33">
    <w:p w14:paraId="4675DBD4"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Respublikasının Qanunvericilik Toplusu, 2008-ci il, № 6, maddə 457) </w:t>
      </w:r>
      <w:r w:rsidRPr="00D0150F">
        <w:rPr>
          <w:rFonts w:ascii="Palatino Linotype" w:hAnsi="Palatino Linotype"/>
          <w:lang w:val="az-Latn-AZ"/>
        </w:rPr>
        <w:t xml:space="preserve">ilə </w:t>
      </w:r>
      <w:r w:rsidRPr="00D0150F">
        <w:rPr>
          <w:rFonts w:ascii="Palatino Linotype" w:hAnsi="Palatino Linotype" w:cs="Arial"/>
          <w:lang w:val="az-Latn-AZ"/>
        </w:rPr>
        <w:t>29.6-cı maddədə "</w:t>
      </w:r>
      <w:r w:rsidRPr="00D0150F">
        <w:rPr>
          <w:rFonts w:ascii="Palatino Linotype" w:hAnsi="Palatino Linotype" w:cs="Arial"/>
          <w:b/>
          <w:lang w:val="az-Latn-AZ"/>
        </w:rPr>
        <w:t>115</w:t>
      </w:r>
      <w:r w:rsidRPr="00D0150F">
        <w:rPr>
          <w:rFonts w:ascii="Palatino Linotype" w:hAnsi="Palatino Linotype" w:cs="Arial"/>
          <w:lang w:val="az-Latn-AZ"/>
        </w:rPr>
        <w:t>" və "</w:t>
      </w:r>
      <w:r w:rsidRPr="00D0150F">
        <w:rPr>
          <w:rFonts w:ascii="Palatino Linotype" w:hAnsi="Palatino Linotype" w:cs="Arial"/>
          <w:b/>
          <w:lang w:val="az-Latn-AZ"/>
        </w:rPr>
        <w:t>110</w:t>
      </w:r>
      <w:r w:rsidRPr="00D0150F">
        <w:rPr>
          <w:rFonts w:ascii="Palatino Linotype" w:hAnsi="Palatino Linotype" w:cs="Arial"/>
          <w:lang w:val="az-Latn-AZ"/>
        </w:rPr>
        <w:t>" rəqəmləri müvafiq olaraq "</w:t>
      </w:r>
      <w:r w:rsidRPr="00D0150F">
        <w:rPr>
          <w:rFonts w:ascii="Palatino Linotype" w:hAnsi="Palatino Linotype" w:cs="Arial"/>
          <w:b/>
          <w:lang w:val="az-Latn-AZ"/>
        </w:rPr>
        <w:t>70</w:t>
      </w:r>
      <w:r w:rsidRPr="00D0150F">
        <w:rPr>
          <w:rFonts w:ascii="Palatino Linotype" w:hAnsi="Palatino Linotype" w:cs="Arial"/>
          <w:lang w:val="az-Latn-AZ"/>
        </w:rPr>
        <w:t>" və "</w:t>
      </w:r>
      <w:r w:rsidRPr="00D0150F">
        <w:rPr>
          <w:rFonts w:ascii="Palatino Linotype" w:hAnsi="Palatino Linotype" w:cs="Arial"/>
          <w:b/>
          <w:lang w:val="az-Latn-AZ"/>
        </w:rPr>
        <w:t>65</w:t>
      </w:r>
      <w:r w:rsidRPr="00D0150F">
        <w:rPr>
          <w:rFonts w:ascii="Palatino Linotype" w:hAnsi="Palatino Linotype" w:cs="Arial"/>
          <w:lang w:val="az-Latn-AZ"/>
        </w:rPr>
        <w:t>" rəqəmləri ilə əvəz edilmişdir.</w:t>
      </w:r>
    </w:p>
    <w:p w14:paraId="327F3B91" w14:textId="77777777" w:rsidR="004F1D99" w:rsidRPr="00D0150F" w:rsidRDefault="004F1D99">
      <w:pPr>
        <w:pStyle w:val="EndnoteText"/>
        <w:spacing w:before="120"/>
        <w:ind w:firstLine="540"/>
        <w:jc w:val="both"/>
        <w:rPr>
          <w:rFonts w:ascii="Palatino Linotype" w:hAnsi="Palatino Linotype" w:cs="Arial"/>
          <w:lang w:val="az-Latn-AZ"/>
        </w:rPr>
      </w:pP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29.6-cı maddənin altıncı cümləsində </w:t>
      </w:r>
      <w:r w:rsidRPr="00D0150F">
        <w:rPr>
          <w:rFonts w:ascii="Palatino Linotype" w:hAnsi="Palatino Linotype"/>
          <w:iCs/>
          <w:lang w:val="az-Latn-AZ"/>
        </w:rPr>
        <w:t>“</w:t>
      </w:r>
      <w:smartTag w:uri="urn:schemas-microsoft-com:office:smarttags" w:element="metricconverter">
        <w:smartTagPr>
          <w:attr w:name="ProductID" w:val="70”"/>
        </w:smartTagPr>
        <w:r w:rsidRPr="00D0150F">
          <w:rPr>
            <w:rFonts w:ascii="Palatino Linotype" w:hAnsi="Palatino Linotype"/>
            <w:b/>
            <w:iCs/>
            <w:lang w:val="az-Latn-AZ"/>
          </w:rPr>
          <w:t>70</w:t>
        </w:r>
        <w:r w:rsidRPr="00D0150F">
          <w:rPr>
            <w:rFonts w:ascii="Palatino Linotype" w:hAnsi="Palatino Linotype"/>
            <w:iCs/>
            <w:lang w:val="az-Latn-AZ"/>
          </w:rPr>
          <w:t>”</w:t>
        </w:r>
      </w:smartTag>
      <w:r w:rsidRPr="00D0150F">
        <w:rPr>
          <w:rFonts w:ascii="Palatino Linotype" w:hAnsi="Palatino Linotype"/>
          <w:lang w:val="az-Latn-AZ"/>
        </w:rPr>
        <w:t xml:space="preserve"> rəqəmi </w:t>
      </w:r>
      <w:r w:rsidRPr="00D0150F">
        <w:rPr>
          <w:rFonts w:ascii="Palatino Linotype" w:hAnsi="Palatino Linotype"/>
          <w:iCs/>
          <w:lang w:val="az-Latn-AZ"/>
        </w:rPr>
        <w:t>“</w:t>
      </w:r>
      <w:smartTag w:uri="urn:schemas-microsoft-com:office:smarttags" w:element="metricconverter">
        <w:smartTagPr>
          <w:attr w:name="ProductID" w:val="55”"/>
        </w:smartTagPr>
        <w:r w:rsidRPr="00D0150F">
          <w:rPr>
            <w:rFonts w:ascii="Palatino Linotype" w:hAnsi="Palatino Linotype"/>
            <w:b/>
            <w:iCs/>
            <w:lang w:val="az-Latn-AZ"/>
          </w:rPr>
          <w:t>55</w:t>
        </w:r>
        <w:r w:rsidRPr="00D0150F">
          <w:rPr>
            <w:rFonts w:ascii="Palatino Linotype" w:hAnsi="Palatino Linotype"/>
            <w:iCs/>
            <w:lang w:val="az-Latn-AZ"/>
          </w:rPr>
          <w:t>”</w:t>
        </w:r>
      </w:smartTag>
      <w:r w:rsidRPr="00D0150F">
        <w:rPr>
          <w:rFonts w:ascii="Palatino Linotype" w:hAnsi="Palatino Linotype"/>
          <w:lang w:val="az-Latn-AZ"/>
        </w:rPr>
        <w:t xml:space="preserve"> rəqəmi ilə, </w:t>
      </w:r>
      <w:r w:rsidRPr="00D0150F">
        <w:rPr>
          <w:rFonts w:ascii="Palatino Linotype" w:hAnsi="Palatino Linotype"/>
          <w:iCs/>
          <w:lang w:val="az-Latn-AZ"/>
        </w:rPr>
        <w:t>“</w:t>
      </w:r>
      <w:smartTag w:uri="urn:schemas-microsoft-com:office:smarttags" w:element="metricconverter">
        <w:smartTagPr>
          <w:attr w:name="ProductID" w:val="65”"/>
        </w:smartTagPr>
        <w:r w:rsidRPr="00D0150F">
          <w:rPr>
            <w:rFonts w:ascii="Palatino Linotype" w:hAnsi="Palatino Linotype"/>
            <w:b/>
            <w:iCs/>
            <w:lang w:val="az-Latn-AZ"/>
          </w:rPr>
          <w:t>65</w:t>
        </w:r>
        <w:r w:rsidRPr="00D0150F">
          <w:rPr>
            <w:rFonts w:ascii="Palatino Linotype" w:hAnsi="Palatino Linotype"/>
            <w:iCs/>
            <w:lang w:val="az-Latn-AZ"/>
          </w:rPr>
          <w:t>”</w:t>
        </w:r>
      </w:smartTag>
      <w:r w:rsidRPr="00D0150F">
        <w:rPr>
          <w:rFonts w:ascii="Palatino Linotype" w:hAnsi="Palatino Linotype"/>
          <w:lang w:val="az-Latn-AZ"/>
        </w:rPr>
        <w:t xml:space="preserve"> rəqəmi </w:t>
      </w:r>
      <w:r w:rsidRPr="00D0150F">
        <w:rPr>
          <w:rFonts w:ascii="Palatino Linotype" w:hAnsi="Palatino Linotype"/>
          <w:iCs/>
          <w:lang w:val="az-Latn-AZ"/>
        </w:rPr>
        <w:t>“</w:t>
      </w:r>
      <w:smartTag w:uri="urn:schemas-microsoft-com:office:smarttags" w:element="metricconverter">
        <w:smartTagPr>
          <w:attr w:name="ProductID" w:val="50”"/>
        </w:smartTagPr>
        <w:r w:rsidRPr="00D0150F">
          <w:rPr>
            <w:rFonts w:ascii="Palatino Linotype" w:hAnsi="Palatino Linotype"/>
            <w:b/>
            <w:iCs/>
            <w:lang w:val="az-Latn-AZ"/>
          </w:rPr>
          <w:t>50</w:t>
        </w:r>
        <w:r w:rsidRPr="00D0150F">
          <w:rPr>
            <w:rFonts w:ascii="Palatino Linotype" w:hAnsi="Palatino Linotype"/>
            <w:iCs/>
            <w:lang w:val="az-Latn-AZ"/>
          </w:rPr>
          <w:t>”</w:t>
        </w:r>
      </w:smartTag>
      <w:r w:rsidRPr="00D0150F">
        <w:rPr>
          <w:rFonts w:ascii="Palatino Linotype" w:hAnsi="Palatino Linotype"/>
          <w:lang w:val="az-Latn-AZ"/>
        </w:rPr>
        <w:t xml:space="preserve"> rəqəmi ilə əvəz edilmişdir.</w:t>
      </w:r>
    </w:p>
    <w:p w14:paraId="561D0490" w14:textId="77777777" w:rsidR="004F1D99" w:rsidRPr="00D0150F" w:rsidRDefault="004F1D99">
      <w:pPr>
        <w:pStyle w:val="EndnoteText"/>
        <w:spacing w:before="120"/>
        <w:ind w:firstLine="540"/>
        <w:jc w:val="both"/>
        <w:rPr>
          <w:rFonts w:ascii="Palatino Linotype" w:hAnsi="Palatino Linotype"/>
          <w:lang w:val="az-Latn-AZ"/>
        </w:rPr>
      </w:pPr>
    </w:p>
  </w:endnote>
  <w:endnote w:id="34">
    <w:p w14:paraId="3244EED1"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Respublikasının Qanunvericilik Toplusu, 2008-ci il, № 6, maddə 457) </w:t>
      </w:r>
      <w:r w:rsidRPr="00D0150F">
        <w:rPr>
          <w:rFonts w:ascii="Palatino Linotype" w:hAnsi="Palatino Linotype"/>
          <w:lang w:val="az-Latn-AZ"/>
        </w:rPr>
        <w:t xml:space="preserve">ilə </w:t>
      </w:r>
      <w:r w:rsidRPr="00D0150F">
        <w:rPr>
          <w:rFonts w:ascii="Palatino Linotype" w:hAnsi="Palatino Linotype" w:cs="Arial"/>
          <w:lang w:val="az-Latn-AZ"/>
        </w:rPr>
        <w:t>30.1-ci maddədə "</w:t>
      </w:r>
      <w:r w:rsidRPr="00D0150F">
        <w:rPr>
          <w:rFonts w:ascii="Palatino Linotype" w:hAnsi="Palatino Linotype" w:cs="Arial"/>
          <w:b/>
          <w:lang w:val="az-Latn-AZ"/>
        </w:rPr>
        <w:t>90</w:t>
      </w:r>
      <w:r w:rsidRPr="00D0150F">
        <w:rPr>
          <w:rFonts w:ascii="Palatino Linotype" w:hAnsi="Palatino Linotype" w:cs="Arial"/>
          <w:lang w:val="az-Latn-AZ"/>
        </w:rPr>
        <w:t>" rəqəmi "</w:t>
      </w:r>
      <w:r w:rsidRPr="00D0150F">
        <w:rPr>
          <w:rFonts w:ascii="Palatino Linotype" w:hAnsi="Palatino Linotype" w:cs="Arial"/>
          <w:b/>
          <w:lang w:val="az-Latn-AZ"/>
        </w:rPr>
        <w:t>60</w:t>
      </w:r>
      <w:r w:rsidRPr="00D0150F">
        <w:rPr>
          <w:rFonts w:ascii="Palatino Linotype" w:hAnsi="Palatino Linotype" w:cs="Arial"/>
          <w:lang w:val="az-Latn-AZ"/>
        </w:rPr>
        <w:t>" rəqəmi ilə əvəz edilmişdir.</w:t>
      </w:r>
    </w:p>
    <w:p w14:paraId="198A8DFD" w14:textId="77777777" w:rsidR="004F1D99" w:rsidRPr="00D0150F" w:rsidRDefault="004F1D99">
      <w:pPr>
        <w:pStyle w:val="EndnoteText"/>
        <w:spacing w:before="120"/>
        <w:ind w:firstLine="540"/>
        <w:jc w:val="both"/>
        <w:rPr>
          <w:rFonts w:ascii="Palatino Linotype" w:hAnsi="Palatino Linotype"/>
          <w:lang w:val="az-Latn-AZ"/>
        </w:rPr>
      </w:pP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30.1-ci maddədə </w:t>
      </w:r>
      <w:r w:rsidRPr="00D0150F">
        <w:rPr>
          <w:rFonts w:ascii="Palatino Linotype" w:hAnsi="Palatino Linotype"/>
          <w:iCs/>
          <w:lang w:val="az-Latn-AZ"/>
        </w:rPr>
        <w:t>“</w:t>
      </w:r>
      <w:smartTag w:uri="urn:schemas-microsoft-com:office:smarttags" w:element="metricconverter">
        <w:smartTagPr>
          <w:attr w:name="ProductID" w:val="60”"/>
        </w:smartTagPr>
        <w:r w:rsidRPr="00D0150F">
          <w:rPr>
            <w:rFonts w:ascii="Palatino Linotype" w:hAnsi="Palatino Linotype"/>
            <w:b/>
            <w:iCs/>
            <w:lang w:val="az-Latn-AZ"/>
          </w:rPr>
          <w:t>60</w:t>
        </w:r>
        <w:r w:rsidRPr="00D0150F">
          <w:rPr>
            <w:rFonts w:ascii="Palatino Linotype" w:hAnsi="Palatino Linotype"/>
            <w:iCs/>
            <w:lang w:val="az-Latn-AZ"/>
          </w:rPr>
          <w:t>”</w:t>
        </w:r>
      </w:smartTag>
      <w:r w:rsidRPr="00D0150F">
        <w:rPr>
          <w:rFonts w:ascii="Palatino Linotype" w:hAnsi="Palatino Linotype"/>
          <w:lang w:val="az-Latn-AZ"/>
        </w:rPr>
        <w:t xml:space="preserve"> rəqəmi </w:t>
      </w:r>
      <w:r w:rsidRPr="00D0150F">
        <w:rPr>
          <w:rFonts w:ascii="Palatino Linotype" w:hAnsi="Palatino Linotype"/>
          <w:iCs/>
          <w:lang w:val="az-Latn-AZ"/>
        </w:rPr>
        <w:t>“</w:t>
      </w:r>
      <w:smartTag w:uri="urn:schemas-microsoft-com:office:smarttags" w:element="metricconverter">
        <w:smartTagPr>
          <w:attr w:name="ProductID" w:val="50”"/>
        </w:smartTagPr>
        <w:r w:rsidRPr="00D0150F">
          <w:rPr>
            <w:rFonts w:ascii="Palatino Linotype" w:hAnsi="Palatino Linotype"/>
            <w:b/>
            <w:iCs/>
            <w:lang w:val="az-Latn-AZ"/>
          </w:rPr>
          <w:t>50</w:t>
        </w:r>
        <w:r w:rsidRPr="00D0150F">
          <w:rPr>
            <w:rFonts w:ascii="Palatino Linotype" w:hAnsi="Palatino Linotype"/>
            <w:iCs/>
            <w:lang w:val="az-Latn-AZ"/>
          </w:rPr>
          <w:t>”</w:t>
        </w:r>
      </w:smartTag>
      <w:r w:rsidRPr="00D0150F">
        <w:rPr>
          <w:rFonts w:ascii="Palatino Linotype" w:hAnsi="Palatino Linotype"/>
          <w:lang w:val="az-Latn-AZ"/>
        </w:rPr>
        <w:t xml:space="preserve"> rəqəmi ilə əvəz edilmişdir.</w:t>
      </w:r>
    </w:p>
  </w:endnote>
  <w:endnote w:id="35">
    <w:p w14:paraId="7375D004" w14:textId="77777777" w:rsidR="004F1D99" w:rsidRPr="00D0150F" w:rsidRDefault="004F1D99">
      <w:pPr>
        <w:pStyle w:val="EndnoteText"/>
        <w:ind w:firstLine="540"/>
        <w:jc w:val="both"/>
        <w:rPr>
          <w:rFonts w:ascii="Palatino Linotype" w:hAnsi="Palatino Linotype"/>
          <w:lang w:val="az-Latn-AZ"/>
        </w:rPr>
      </w:pPr>
    </w:p>
    <w:p w14:paraId="09BA10A2" w14:textId="77777777" w:rsidR="004F1D99" w:rsidRPr="00D0150F" w:rsidRDefault="004F1D99">
      <w:pPr>
        <w:pStyle w:val="EndnoteText"/>
        <w:ind w:firstLine="540"/>
        <w:jc w:val="both"/>
        <w:rPr>
          <w:rFonts w:ascii="Palatino Linotype" w:hAnsi="Palatino Linotype" w:cs="Lucida Sans Unicod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Məcəlləyə 34.5-ci maddə əlavə edilmişdir.</w:t>
      </w:r>
    </w:p>
    <w:p w14:paraId="421CCEF9" w14:textId="77777777" w:rsidR="004F1D99" w:rsidRPr="00D0150F" w:rsidRDefault="004F1D99">
      <w:pPr>
        <w:pStyle w:val="EndnoteText"/>
        <w:ind w:firstLine="540"/>
        <w:jc w:val="both"/>
        <w:rPr>
          <w:rFonts w:ascii="Palatino Linotype" w:hAnsi="Palatino Linotype"/>
          <w:lang w:val="az-Latn-AZ"/>
        </w:rPr>
      </w:pPr>
    </w:p>
  </w:endnote>
  <w:endnote w:id="36">
    <w:p w14:paraId="663D022B"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Respublikasının Qanunvericilik Toplusu, 2008-ci il, № 6, maddə 457) </w:t>
      </w:r>
      <w:r w:rsidRPr="00D0150F">
        <w:rPr>
          <w:rFonts w:ascii="Palatino Linotype" w:hAnsi="Palatino Linotype"/>
          <w:lang w:val="az-Latn-AZ"/>
        </w:rPr>
        <w:t xml:space="preserve">ilə </w:t>
      </w:r>
      <w:r w:rsidRPr="00D0150F">
        <w:rPr>
          <w:rFonts w:ascii="Palatino Linotype" w:hAnsi="Palatino Linotype" w:cs="Arial"/>
          <w:lang w:val="az-Latn-AZ"/>
        </w:rPr>
        <w:t>35.5-ci maddədə "</w:t>
      </w:r>
      <w:r w:rsidRPr="00D0150F">
        <w:rPr>
          <w:rFonts w:ascii="Palatino Linotype" w:hAnsi="Palatino Linotype" w:cs="Arial"/>
          <w:b/>
          <w:lang w:val="az-Latn-AZ"/>
        </w:rPr>
        <w:t>xüsusi rejim</w:t>
      </w:r>
      <w:r w:rsidRPr="00D0150F">
        <w:rPr>
          <w:rFonts w:ascii="Palatino Linotype" w:hAnsi="Palatino Linotype" w:cs="Arial"/>
          <w:lang w:val="az-Latn-AZ"/>
        </w:rPr>
        <w:t>" sözlərindən əvvəl "</w:t>
      </w:r>
      <w:r w:rsidRPr="00D0150F">
        <w:rPr>
          <w:rFonts w:ascii="Palatino Linotype" w:hAnsi="Palatino Linotype" w:cs="Arial"/>
          <w:b/>
          <w:lang w:val="az-Latn-AZ"/>
        </w:rPr>
        <w:t>Mərkəzi Seçki Komissiyası müəyyən etdiyi hallarda</w:t>
      </w:r>
      <w:r w:rsidRPr="00D0150F">
        <w:rPr>
          <w:rFonts w:ascii="Palatino Linotype" w:hAnsi="Palatino Linotype" w:cs="Arial"/>
          <w:lang w:val="az-Latn-AZ"/>
        </w:rPr>
        <w:t>" sözləri əlavə edilsin, 5-ci cümlədən sonra aşağıdakı məzmunda cümlə əlavə edilmişdir.</w:t>
      </w:r>
    </w:p>
    <w:p w14:paraId="4D89120C" w14:textId="77777777" w:rsidR="004F1D99" w:rsidRPr="00D0150F" w:rsidRDefault="004F1D99">
      <w:pPr>
        <w:pStyle w:val="EndnoteText"/>
        <w:ind w:firstLine="540"/>
        <w:jc w:val="both"/>
        <w:rPr>
          <w:rFonts w:ascii="Palatino Linotype" w:hAnsi="Palatino Linotype" w:cs="Segoe UI"/>
          <w:lang w:val="az-Latn-AZ"/>
        </w:rPr>
      </w:pPr>
    </w:p>
    <w:p w14:paraId="1E863BD1" w14:textId="77777777" w:rsidR="004F1D99" w:rsidRPr="00D0150F" w:rsidRDefault="005317E5">
      <w:pPr>
        <w:pStyle w:val="EndnoteText"/>
        <w:ind w:firstLine="540"/>
        <w:jc w:val="both"/>
        <w:rPr>
          <w:rFonts w:ascii="Palatino Linotype" w:hAnsi="Palatino Linotype"/>
          <w:b/>
          <w:lang w:val="az-Latn-AZ"/>
        </w:rPr>
      </w:pPr>
      <w:hyperlink r:id="rId15" w:tgtFrame="_blank" w:tooltip="Azərbaycan Respublikasının 1 fevral 2019-cu il tarixli 1460-VQD nömrəli Qanunu" w:history="1">
        <w:r w:rsidR="004F1D99" w:rsidRPr="00D0150F">
          <w:rPr>
            <w:rStyle w:val="Hyperlink"/>
            <w:rFonts w:cs="Segoe UI"/>
            <w:lang w:val="az-Latn-AZ"/>
          </w:rPr>
          <w:t xml:space="preserve">1 fevral 2019-cu il tarixli </w:t>
        </w:r>
        <w:r w:rsidR="004F1D99" w:rsidRPr="00D0150F">
          <w:rPr>
            <w:rStyle w:val="Hyperlink"/>
            <w:rFonts w:cs="Segoe UI"/>
            <w:b/>
            <w:lang w:val="az-Latn-AZ"/>
          </w:rPr>
          <w:t>1460-VQD</w:t>
        </w:r>
        <w:r w:rsidR="004F1D99" w:rsidRPr="00D0150F">
          <w:rPr>
            <w:rStyle w:val="Hyperlink"/>
            <w:rFonts w:cs="Segoe UI"/>
            <w:lang w:val="az-Latn-AZ"/>
          </w:rPr>
          <w:t xml:space="preserve"> nömrəli</w:t>
        </w:r>
      </w:hyperlink>
      <w:r w:rsidR="004F1D99" w:rsidRPr="00D0150F">
        <w:rPr>
          <w:rFonts w:ascii="Palatino Linotype" w:hAnsi="Palatino Linotype" w:cs="Segoe UI"/>
          <w:lang w:val="az-Latn-AZ"/>
        </w:rPr>
        <w:t xml:space="preserve"> Azərbaycan Respublikasının Qanunu </w:t>
      </w:r>
      <w:r w:rsidR="004F1D99" w:rsidRPr="00D0150F">
        <w:rPr>
          <w:rFonts w:ascii="Palatino Linotype" w:hAnsi="Palatino Linotype" w:cs="Segoe UI"/>
          <w:b/>
          <w:lang w:val="az-Latn-AZ"/>
        </w:rPr>
        <w:t>(“</w:t>
      </w:r>
      <w:r w:rsidR="004F1D99" w:rsidRPr="00D0150F">
        <w:rPr>
          <w:rFonts w:ascii="Palatino Linotype" w:hAnsi="Palatino Linotype"/>
          <w:b/>
          <w:lang w:val="az-Latn-AZ"/>
        </w:rPr>
        <w:t>Azərbaycan</w:t>
      </w:r>
      <w:r w:rsidR="004F1D99" w:rsidRPr="00D0150F">
        <w:rPr>
          <w:rFonts w:ascii="Palatino Linotype" w:hAnsi="Palatino Linotype" w:cs="Segoe UI"/>
          <w:b/>
          <w:lang w:val="az-Latn-AZ"/>
        </w:rPr>
        <w:t>” qəzeti, 24 fevral 2019-cu il, № 45</w:t>
      </w:r>
      <w:r w:rsidR="004F1D99" w:rsidRPr="00D0150F">
        <w:rPr>
          <w:rFonts w:ascii="Palatino Linotype" w:hAnsi="Palatino Linotype"/>
          <w:b/>
          <w:lang w:val="az-Latn-AZ"/>
        </w:rPr>
        <w:t xml:space="preserve">, Azərbaycan Respublikasının Qanunvericilik Toplusu, 2019-cu il, №2, maddə 180) </w:t>
      </w:r>
      <w:r w:rsidR="004F1D99" w:rsidRPr="00D0150F">
        <w:rPr>
          <w:rFonts w:ascii="Palatino Linotype" w:hAnsi="Palatino Linotype"/>
          <w:lang w:val="az-Latn-AZ"/>
        </w:rPr>
        <w:t>ilə</w:t>
      </w:r>
      <w:r w:rsidR="004F1D99" w:rsidRPr="00D0150F">
        <w:rPr>
          <w:rFonts w:ascii="Palatino Linotype" w:hAnsi="Palatino Linotype"/>
          <w:b/>
          <w:lang w:val="az-Latn-AZ"/>
        </w:rPr>
        <w:t xml:space="preserve"> </w:t>
      </w:r>
      <w:r w:rsidR="004F1D99" w:rsidRPr="00D0150F">
        <w:rPr>
          <w:rFonts w:ascii="Palatino Linotype" w:hAnsi="Palatino Linotype"/>
          <w:color w:val="000000"/>
          <w:lang w:val="az-Latn-AZ"/>
        </w:rPr>
        <w:t>35.5-ci maddənin beşinci cümləsində “</w:t>
      </w:r>
      <w:r w:rsidR="004F1D99" w:rsidRPr="00D0150F">
        <w:rPr>
          <w:rFonts w:ascii="Palatino Linotype" w:hAnsi="Palatino Linotype"/>
          <w:b/>
          <w:color w:val="000000"/>
          <w:lang w:val="az-Latn-AZ"/>
        </w:rPr>
        <w:t>Sərhəd qoşunlarının</w:t>
      </w:r>
      <w:r w:rsidR="004F1D99" w:rsidRPr="00D0150F">
        <w:rPr>
          <w:rFonts w:ascii="Palatino Linotype" w:hAnsi="Palatino Linotype"/>
          <w:color w:val="000000"/>
          <w:lang w:val="az-Latn-AZ"/>
        </w:rPr>
        <w:t>” sözləri “</w:t>
      </w:r>
      <w:r w:rsidR="004F1D99" w:rsidRPr="00D0150F">
        <w:rPr>
          <w:rFonts w:ascii="Palatino Linotype" w:hAnsi="Palatino Linotype"/>
          <w:b/>
          <w:color w:val="000000"/>
          <w:lang w:val="az-Latn-AZ"/>
        </w:rPr>
        <w:t>Sərhəd mühafizə orqanlarının</w:t>
      </w:r>
      <w:r w:rsidR="004F1D99" w:rsidRPr="00D0150F">
        <w:rPr>
          <w:rFonts w:ascii="Palatino Linotype" w:hAnsi="Palatino Linotype"/>
          <w:color w:val="000000"/>
          <w:lang w:val="az-Latn-AZ"/>
        </w:rPr>
        <w:t>” sözləri ilə əvəz edilmişdir.</w:t>
      </w:r>
    </w:p>
    <w:p w14:paraId="1EB17228" w14:textId="77777777" w:rsidR="004F1D99" w:rsidRPr="00D0150F" w:rsidRDefault="004F1D99">
      <w:pPr>
        <w:pStyle w:val="EndnoteText"/>
        <w:ind w:firstLine="540"/>
        <w:jc w:val="both"/>
        <w:rPr>
          <w:rFonts w:ascii="Palatino Linotype" w:hAnsi="Palatino Linotype"/>
          <w:lang w:val="az-Latn-AZ"/>
        </w:rPr>
      </w:pPr>
    </w:p>
  </w:endnote>
  <w:endnote w:id="37">
    <w:p w14:paraId="187528F9"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Respublikasının Qanunvericilik Toplusu, 2008-ci il, № 6, maddə 457) </w:t>
      </w:r>
      <w:r w:rsidRPr="00D0150F">
        <w:rPr>
          <w:rFonts w:ascii="Palatino Linotype" w:hAnsi="Palatino Linotype"/>
          <w:lang w:val="az-Latn-AZ"/>
        </w:rPr>
        <w:t xml:space="preserve">ilə </w:t>
      </w:r>
      <w:r w:rsidRPr="00D0150F">
        <w:rPr>
          <w:rFonts w:ascii="Palatino Linotype" w:hAnsi="Palatino Linotype" w:cs="Arial"/>
          <w:lang w:val="az-Latn-AZ"/>
        </w:rPr>
        <w:t>36.6-cı maddəyə "</w:t>
      </w:r>
      <w:r w:rsidRPr="00D0150F">
        <w:rPr>
          <w:rFonts w:ascii="Palatino Linotype" w:hAnsi="Palatino Linotype" w:cs="Arial"/>
          <w:b/>
          <w:lang w:val="az-Latn-AZ"/>
        </w:rPr>
        <w:t>tələb olunmur</w:t>
      </w:r>
      <w:r w:rsidRPr="00D0150F">
        <w:rPr>
          <w:rFonts w:ascii="Palatino Linotype" w:hAnsi="Palatino Linotype" w:cs="Arial"/>
          <w:lang w:val="az-Latn-AZ"/>
        </w:rPr>
        <w:t>" sözlərindən sonra "</w:t>
      </w:r>
      <w:r w:rsidRPr="00D0150F">
        <w:rPr>
          <w:rFonts w:ascii="Palatino Linotype" w:hAnsi="Palatino Linotype" w:cs="Arial"/>
          <w:b/>
          <w:lang w:val="az-Latn-AZ"/>
        </w:rPr>
        <w:t>və onlara bu Məcəllənin 40.7-ci maddəsində nəzərdə tutulan müvafiq lövhəciklər verilir</w:t>
      </w:r>
      <w:r w:rsidRPr="00D0150F">
        <w:rPr>
          <w:rFonts w:ascii="Palatino Linotype" w:hAnsi="Palatino Linotype" w:cs="Arial"/>
          <w:lang w:val="az-Latn-AZ"/>
        </w:rPr>
        <w:t>" sözləri əlavə edilmişdir.</w:t>
      </w:r>
    </w:p>
    <w:p w14:paraId="6B06375C" w14:textId="77777777" w:rsidR="004F1D99" w:rsidRPr="00D0150F" w:rsidRDefault="004F1D99">
      <w:pPr>
        <w:pStyle w:val="EndnoteText"/>
        <w:ind w:firstLine="540"/>
        <w:jc w:val="both"/>
        <w:rPr>
          <w:rFonts w:ascii="Palatino Linotype" w:hAnsi="Palatino Linotype"/>
          <w:lang w:val="az-Latn-AZ"/>
        </w:rPr>
      </w:pPr>
    </w:p>
  </w:endnote>
  <w:endnote w:id="38">
    <w:p w14:paraId="74889387" w14:textId="77777777" w:rsidR="004F1D99" w:rsidRPr="00D0150F" w:rsidRDefault="004F1D99">
      <w:pPr>
        <w:pStyle w:val="EndnoteText"/>
        <w:ind w:firstLine="540"/>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16 iyun 2007-ci il tarixli 385-IIIQD nömrəli Azərbaycan Respublikasının Qanunu (</w:t>
      </w:r>
      <w:r w:rsidRPr="00D0150F">
        <w:rPr>
          <w:rFonts w:ascii="Palatino Linotype" w:hAnsi="Palatino Linotype"/>
          <w:b/>
          <w:lang w:val="az-Latn-AZ"/>
        </w:rPr>
        <w:t>Azərbaycan Respublikasının qanunvericilik toplusu, 2007-ci il, № 7, maddə 712</w:t>
      </w:r>
      <w:r w:rsidRPr="00D0150F">
        <w:rPr>
          <w:rFonts w:ascii="Palatino Linotype" w:hAnsi="Palatino Linotype"/>
          <w:lang w:val="az-Latn-AZ"/>
        </w:rPr>
        <w:t xml:space="preserve">) ilə </w:t>
      </w:r>
      <w:r w:rsidRPr="00D0150F">
        <w:rPr>
          <w:rFonts w:ascii="Palatino Linotype" w:hAnsi="Palatino Linotype"/>
          <w:color w:val="000000"/>
          <w:lang w:val="az-Latn-AZ"/>
        </w:rPr>
        <w:t>40.6-cı maddənin altıncı cümləsində "</w:t>
      </w:r>
      <w:r w:rsidRPr="00D0150F">
        <w:rPr>
          <w:rFonts w:ascii="Palatino Linotype" w:hAnsi="Palatino Linotype"/>
          <w:b/>
          <w:color w:val="000000"/>
          <w:lang w:val="az-Latn-AZ"/>
        </w:rPr>
        <w:t>Apellyasiya Məhkəməsinə</w:t>
      </w:r>
      <w:r w:rsidRPr="00D0150F">
        <w:rPr>
          <w:rFonts w:ascii="Palatino Linotype" w:hAnsi="Palatino Linotype"/>
          <w:color w:val="000000"/>
          <w:lang w:val="az-Latn-AZ"/>
        </w:rPr>
        <w:t>" sözləri "</w:t>
      </w:r>
      <w:r w:rsidRPr="00D0150F">
        <w:rPr>
          <w:rFonts w:ascii="Palatino Linotype" w:hAnsi="Palatino Linotype"/>
          <w:b/>
          <w:color w:val="000000"/>
          <w:lang w:val="az-Latn-AZ"/>
        </w:rPr>
        <w:t>apellyasiya instansiyası məhkəməsinə</w:t>
      </w:r>
      <w:r w:rsidRPr="00D0150F">
        <w:rPr>
          <w:rFonts w:ascii="Palatino Linotype" w:hAnsi="Palatino Linotype"/>
          <w:color w:val="000000"/>
          <w:lang w:val="az-Latn-AZ"/>
        </w:rPr>
        <w:t>" sözləri ilə əvəz edilmişdir.</w:t>
      </w:r>
    </w:p>
    <w:p w14:paraId="36908AB8" w14:textId="77777777" w:rsidR="004F1D99" w:rsidRPr="00D0150F" w:rsidRDefault="004F1D99">
      <w:pPr>
        <w:pStyle w:val="EndnoteText"/>
        <w:ind w:firstLine="540"/>
        <w:jc w:val="both"/>
        <w:rPr>
          <w:rFonts w:ascii="Palatino Linotype" w:hAnsi="Palatino Linotype"/>
          <w:color w:val="000000"/>
          <w:lang w:val="az-Latn-AZ"/>
        </w:rPr>
      </w:pPr>
    </w:p>
    <w:p w14:paraId="6226853D" w14:textId="77777777" w:rsidR="004F1D99" w:rsidRPr="00D0150F" w:rsidRDefault="005317E5" w:rsidP="00693062">
      <w:pPr>
        <w:pStyle w:val="EndnoteText"/>
        <w:ind w:firstLine="540"/>
        <w:jc w:val="both"/>
        <w:rPr>
          <w:rFonts w:ascii="Palatino Linotype" w:hAnsi="Palatino Linotype"/>
          <w:color w:val="000000"/>
          <w:lang w:val="az-Latn-AZ"/>
        </w:rPr>
      </w:pPr>
      <w:hyperlink r:id="rId16" w:tgtFrame="_blank" w:tooltip="Azərbaycan Respublikasının 18 dekabr 2018-ci il tarixli 1397-VQD nömrəli Qanunu" w:history="1">
        <w:r w:rsidR="004F1D99" w:rsidRPr="00D0150F">
          <w:rPr>
            <w:rStyle w:val="Hyperlink"/>
            <w:rFonts w:cs="Palatino Linotype"/>
            <w:lang w:val="az-Latn-AZ"/>
          </w:rPr>
          <w:t>18 dekabr 2018-ci il</w:t>
        </w:r>
        <w:r w:rsidR="004F1D99" w:rsidRPr="00D0150F">
          <w:rPr>
            <w:rStyle w:val="Hyperlink"/>
            <w:lang w:val="az-Latn-AZ"/>
          </w:rPr>
          <w:t xml:space="preserve"> tarixli </w:t>
        </w:r>
        <w:r w:rsidR="004F1D99" w:rsidRPr="00D0150F">
          <w:rPr>
            <w:rStyle w:val="Hyperlink"/>
            <w:rFonts w:cs="Palatino Linotype"/>
            <w:b/>
            <w:lang w:val="az-Latn-AZ"/>
          </w:rPr>
          <w:t>1397-VQD</w:t>
        </w:r>
        <w:r w:rsidR="004F1D99" w:rsidRPr="00D0150F">
          <w:rPr>
            <w:rStyle w:val="Hyperlink"/>
            <w:lang w:val="az-Latn-AZ"/>
          </w:rPr>
          <w:t xml:space="preserve"> nömrəli</w:t>
        </w:r>
      </w:hyperlink>
      <w:r w:rsidR="004F1D99" w:rsidRPr="00D0150F">
        <w:rPr>
          <w:rStyle w:val="apple-converted-space"/>
          <w:rFonts w:ascii="Palatino Linotype" w:hAnsi="Palatino Linotype"/>
          <w:color w:val="000000"/>
          <w:lang w:val="az-Latn-AZ"/>
        </w:rPr>
        <w:t xml:space="preserve"> </w:t>
      </w:r>
      <w:r w:rsidR="004F1D99" w:rsidRPr="00D0150F">
        <w:rPr>
          <w:rFonts w:ascii="Palatino Linotype" w:hAnsi="Palatino Linotype"/>
          <w:color w:val="000000"/>
          <w:lang w:val="az-Latn-AZ"/>
        </w:rPr>
        <w:t xml:space="preserve">Azərbaycan Respublikasının Qanunu </w:t>
      </w:r>
      <w:r w:rsidR="004F1D99" w:rsidRPr="00D0150F">
        <w:rPr>
          <w:rFonts w:ascii="Palatino Linotype" w:hAnsi="Palatino Linotype"/>
          <w:b/>
          <w:color w:val="000000"/>
          <w:lang w:val="az-Latn-AZ"/>
        </w:rPr>
        <w:t>(</w:t>
      </w:r>
      <w:r w:rsidR="004F1D99" w:rsidRPr="00D0150F">
        <w:rPr>
          <w:rFonts w:ascii="Palatino Linotype" w:hAnsi="Palatino Linotype"/>
          <w:b/>
          <w:bCs/>
          <w:color w:val="000000"/>
          <w:lang w:val="az-Latn-AZ"/>
        </w:rPr>
        <w:t>“Azərbaycan” qəzeti, 11 yanvar 2019-cu il, № 7, Azərbaycan Respublikasının Qanunvericilik Toplusu, 2019-cu il, № 01, maddə 17</w:t>
      </w:r>
      <w:r w:rsidR="004F1D99" w:rsidRPr="00D0150F">
        <w:rPr>
          <w:rFonts w:ascii="Palatino Linotype" w:hAnsi="Palatino Linotype"/>
          <w:b/>
          <w:color w:val="000000"/>
          <w:lang w:val="az-Latn-AZ"/>
        </w:rPr>
        <w:t xml:space="preserve">) </w:t>
      </w:r>
      <w:r w:rsidR="004F1D99" w:rsidRPr="00D0150F">
        <w:rPr>
          <w:rFonts w:ascii="Palatino Linotype" w:hAnsi="Palatino Linotype"/>
          <w:color w:val="000000"/>
          <w:lang w:val="az-Latn-AZ"/>
        </w:rPr>
        <w:t>ilə</w:t>
      </w:r>
      <w:r w:rsidR="004F1D99" w:rsidRPr="00D0150F">
        <w:rPr>
          <w:rFonts w:ascii="Palatino Linotype" w:hAnsi="Palatino Linotype"/>
          <w:b/>
          <w:color w:val="000000"/>
          <w:lang w:val="az-Latn-AZ"/>
        </w:rPr>
        <w:t xml:space="preserve"> </w:t>
      </w:r>
      <w:r w:rsidR="004F1D99" w:rsidRPr="00D0150F">
        <w:rPr>
          <w:rFonts w:ascii="Palatino Linotype" w:hAnsi="Palatino Linotype"/>
          <w:color w:val="000000"/>
          <w:lang w:val="az-Latn-AZ"/>
        </w:rPr>
        <w:t>40.6-cı və 40.7-ci maddələrin birinci cümlələrində “</w:t>
      </w:r>
      <w:r w:rsidR="004F1D99" w:rsidRPr="00D0150F">
        <w:rPr>
          <w:rFonts w:ascii="Palatino Linotype" w:hAnsi="Palatino Linotype"/>
          <w:b/>
          <w:color w:val="000000"/>
          <w:lang w:val="az-Latn-AZ"/>
        </w:rPr>
        <w:t>elan</w:t>
      </w:r>
      <w:r w:rsidR="004F1D99" w:rsidRPr="00D0150F">
        <w:rPr>
          <w:rFonts w:ascii="Palatino Linotype" w:hAnsi="Palatino Linotype"/>
          <w:color w:val="000000"/>
          <w:lang w:val="az-Latn-AZ"/>
        </w:rPr>
        <w:t>” sözü “</w:t>
      </w:r>
      <w:r w:rsidR="004F1D99" w:rsidRPr="00D0150F">
        <w:rPr>
          <w:rFonts w:ascii="Palatino Linotype" w:hAnsi="Palatino Linotype"/>
          <w:b/>
          <w:color w:val="000000"/>
          <w:lang w:val="az-Latn-AZ"/>
        </w:rPr>
        <w:t>təyin edilməsi haqqında qərarın (sərəncamın) rəsmi dərc</w:t>
      </w:r>
      <w:r w:rsidR="004F1D99" w:rsidRPr="00D0150F">
        <w:rPr>
          <w:rFonts w:ascii="Palatino Linotype" w:hAnsi="Palatino Linotype"/>
          <w:color w:val="000000"/>
          <w:lang w:val="az-Latn-AZ"/>
        </w:rPr>
        <w:t>” sözləri ilə əvəz edilmişdir.</w:t>
      </w:r>
    </w:p>
    <w:p w14:paraId="139F91FB" w14:textId="77777777" w:rsidR="004F1D99" w:rsidRPr="00D0150F" w:rsidRDefault="004F1D99" w:rsidP="00693062">
      <w:pPr>
        <w:pStyle w:val="EndnoteText"/>
        <w:ind w:firstLine="540"/>
        <w:jc w:val="both"/>
        <w:rPr>
          <w:rFonts w:ascii="Palatino Linotype" w:hAnsi="Palatino Linotype"/>
          <w:color w:val="000000"/>
          <w:lang w:val="az-Latn-AZ"/>
        </w:rPr>
      </w:pPr>
    </w:p>
    <w:p w14:paraId="5AD6A03A" w14:textId="12DCE9C7" w:rsidR="004F1D99" w:rsidRPr="00D0150F" w:rsidRDefault="005317E5" w:rsidP="00693062">
      <w:pPr>
        <w:pStyle w:val="EndnoteText"/>
        <w:ind w:firstLine="540"/>
        <w:jc w:val="both"/>
        <w:rPr>
          <w:rFonts w:ascii="Palatino Linotype" w:hAnsi="Palatino Linotype"/>
          <w:b/>
          <w:color w:val="000000"/>
          <w:lang w:val="az-Latn-AZ"/>
        </w:rPr>
      </w:pPr>
      <w:hyperlink r:id="rId17" w:tgtFrame="_blank" w:tooltip="Azərbaycan Respublikasının 21 iyun 2024-cü il tarixli 1178-VIQD nömrəli Qanunu " w:history="1">
        <w:r w:rsidR="004F1D99" w:rsidRPr="00D0150F">
          <w:rPr>
            <w:rStyle w:val="Hyperlink"/>
            <w:rFonts w:eastAsiaTheme="minorEastAsia"/>
            <w:lang w:val="az-Latn-AZ"/>
          </w:rPr>
          <w:t xml:space="preserve">21 iyun 2024-cü il tarixli </w:t>
        </w:r>
        <w:r w:rsidR="004F1D99" w:rsidRPr="00D0150F">
          <w:rPr>
            <w:rStyle w:val="Hyperlink"/>
            <w:b/>
            <w:bCs/>
            <w:spacing w:val="2"/>
            <w:shd w:val="clear" w:color="auto" w:fill="FFFFFF"/>
            <w:lang w:val="az-Latn-AZ"/>
          </w:rPr>
          <w:t>1178-VIQD</w:t>
        </w:r>
        <w:r w:rsidR="004F1D99" w:rsidRPr="00D0150F">
          <w:rPr>
            <w:rStyle w:val="Hyperlink"/>
            <w:spacing w:val="2"/>
            <w:shd w:val="clear" w:color="auto" w:fill="FFFFFF"/>
            <w:lang w:val="az-Latn-AZ"/>
          </w:rPr>
          <w:t xml:space="preserve"> nömrəli</w:t>
        </w:r>
      </w:hyperlink>
      <w:r w:rsidR="004F1D99" w:rsidRPr="00D0150F">
        <w:rPr>
          <w:rFonts w:ascii="Palatino Linotype" w:hAnsi="Palatino Linotype"/>
          <w:color w:val="212529"/>
          <w:spacing w:val="2"/>
          <w:shd w:val="clear" w:color="auto" w:fill="FFFFFF"/>
          <w:lang w:val="az-Latn-AZ"/>
        </w:rPr>
        <w:t xml:space="preserve"> </w:t>
      </w:r>
      <w:r w:rsidR="004F1D99" w:rsidRPr="00D0150F">
        <w:rPr>
          <w:rFonts w:ascii="Palatino Linotype" w:eastAsia="Times New Roman" w:hAnsi="Palatino Linotype"/>
          <w:color w:val="000000"/>
          <w:lang w:val="az-Latn-AZ"/>
        </w:rPr>
        <w:t xml:space="preserve">Azərbaycan Respublikasının Qanunu </w:t>
      </w:r>
      <w:r w:rsidR="004F1D99" w:rsidRPr="00D0150F">
        <w:rPr>
          <w:rFonts w:ascii="Palatino Linotype" w:eastAsia="Times New Roman" w:hAnsi="Palatino Linotype"/>
          <w:b/>
          <w:color w:val="000000"/>
          <w:lang w:val="az-Latn-AZ"/>
        </w:rPr>
        <w:t>(</w:t>
      </w:r>
      <w:r w:rsidR="004F1D99" w:rsidRPr="00D0150F">
        <w:rPr>
          <w:rFonts w:ascii="Palatino Linotype" w:eastAsia="Times New Roman" w:hAnsi="Palatino Linotype"/>
          <w:b/>
          <w:lang w:val="az-Latn-AZ"/>
        </w:rPr>
        <w:t>Azərbaycan Dövlət İnformasiya Agentliyinin (AZƏRTAC-ın) rəsmi internet saytı</w:t>
      </w:r>
      <w:r w:rsidR="004F1D99" w:rsidRPr="00D0150F">
        <w:rPr>
          <w:rFonts w:ascii="Palatino Linotype" w:eastAsia="Times New Roman" w:hAnsi="Palatino Linotype"/>
          <w:b/>
          <w:color w:val="000000"/>
          <w:lang w:val="az-Latn-AZ"/>
        </w:rPr>
        <w:t>, 1 iyul</w:t>
      </w:r>
      <w:r w:rsidR="004F1D99" w:rsidRPr="00D0150F">
        <w:rPr>
          <w:rFonts w:ascii="Palatino Linotype" w:eastAsia="Times New Roman" w:hAnsi="Palatino Linotype"/>
          <w:b/>
          <w:lang w:val="az-Latn-AZ"/>
        </w:rPr>
        <w:t xml:space="preserve"> 2024-cü</w:t>
      </w:r>
      <w:r w:rsidR="004F1D99" w:rsidRPr="00D0150F">
        <w:rPr>
          <w:rFonts w:ascii="Palatino Linotype" w:eastAsia="Times New Roman" w:hAnsi="Palatino Linotype"/>
          <w:b/>
          <w:bCs/>
          <w:color w:val="000000"/>
          <w:lang w:val="az-Latn-AZ"/>
        </w:rPr>
        <w:t xml:space="preserve"> il, “Xalq” qəzeti, 2 iyul</w:t>
      </w:r>
      <w:r w:rsidR="004F1D99" w:rsidRPr="00D0150F">
        <w:rPr>
          <w:rFonts w:ascii="Palatino Linotype" w:eastAsia="Times New Roman" w:hAnsi="Palatino Linotype"/>
          <w:b/>
          <w:lang w:val="az-Latn-AZ"/>
        </w:rPr>
        <w:t xml:space="preserve"> 2024-cü</w:t>
      </w:r>
      <w:r w:rsidR="004F1D99" w:rsidRPr="00D0150F">
        <w:rPr>
          <w:rFonts w:ascii="Palatino Linotype" w:eastAsia="Times New Roman" w:hAnsi="Palatino Linotype"/>
          <w:b/>
          <w:bCs/>
          <w:color w:val="000000"/>
          <w:lang w:val="az-Latn-AZ"/>
        </w:rPr>
        <w:t xml:space="preserve"> il, № 135</w:t>
      </w:r>
      <w:r w:rsidR="00B7346C">
        <w:rPr>
          <w:rFonts w:ascii="Palatino Linotype" w:hAnsi="Palatino Linotype"/>
          <w:b/>
          <w:bCs/>
          <w:color w:val="000000"/>
          <w:lang w:val="az-Latn-AZ"/>
        </w:rPr>
        <w:t>,</w:t>
      </w:r>
      <w:r w:rsidR="00B7346C" w:rsidRPr="009E3EE8">
        <w:rPr>
          <w:rFonts w:ascii="Palatino Linotype" w:hAnsi="Palatino Linotype"/>
          <w:b/>
          <w:lang w:val="az-Latn-AZ" w:eastAsia="en-GB"/>
        </w:rPr>
        <w:t xml:space="preserve"> </w:t>
      </w:r>
      <w:r w:rsidR="00B7346C" w:rsidRPr="00C82CD6">
        <w:rPr>
          <w:rFonts w:ascii="Palatino Linotype" w:hAnsi="Palatino Linotype"/>
          <w:b/>
          <w:lang w:val="az-Latn-AZ" w:eastAsia="en-GB"/>
        </w:rPr>
        <w:t>Azərbaycan Respublikasının Qanunvericilik Toplusu, 2024-cü il, №</w:t>
      </w:r>
      <w:r w:rsidR="00B7346C">
        <w:rPr>
          <w:rFonts w:ascii="Palatino Linotype" w:hAnsi="Palatino Linotype"/>
          <w:b/>
          <w:lang w:val="az-Latn-AZ" w:eastAsia="en-GB"/>
        </w:rPr>
        <w:t>7</w:t>
      </w:r>
      <w:r w:rsidR="00B7346C" w:rsidRPr="00C82CD6">
        <w:rPr>
          <w:rFonts w:ascii="Palatino Linotype" w:hAnsi="Palatino Linotype"/>
          <w:b/>
          <w:lang w:val="az-Latn-AZ" w:eastAsia="en-GB"/>
        </w:rPr>
        <w:t>, maddə 7</w:t>
      </w:r>
      <w:r w:rsidR="00B7346C" w:rsidRPr="00B7346C">
        <w:rPr>
          <w:rFonts w:ascii="Palatino Linotype" w:hAnsi="Palatino Linotype"/>
          <w:b/>
          <w:lang w:val="az-Latn-AZ" w:eastAsia="en-GB"/>
        </w:rPr>
        <w:t>5</w:t>
      </w:r>
      <w:r w:rsidR="00B7346C">
        <w:rPr>
          <w:rFonts w:ascii="Palatino Linotype" w:hAnsi="Palatino Linotype"/>
          <w:b/>
          <w:lang w:val="az-Latn-AZ" w:eastAsia="en-GB"/>
        </w:rPr>
        <w:t>6</w:t>
      </w:r>
      <w:r w:rsidR="004F1D99" w:rsidRPr="00D0150F">
        <w:rPr>
          <w:rFonts w:ascii="Palatino Linotype" w:eastAsia="Times New Roman" w:hAnsi="Palatino Linotype"/>
          <w:b/>
          <w:color w:val="000000"/>
          <w:lang w:val="az-Latn-AZ"/>
        </w:rPr>
        <w:t xml:space="preserve">) </w:t>
      </w:r>
      <w:r w:rsidR="004F1D99" w:rsidRPr="00D0150F">
        <w:rPr>
          <w:rFonts w:ascii="Palatino Linotype" w:eastAsia="Times New Roman" w:hAnsi="Palatino Linotype"/>
          <w:bCs/>
          <w:color w:val="000000"/>
          <w:lang w:val="az-Latn-AZ"/>
        </w:rPr>
        <w:t xml:space="preserve">ilə </w:t>
      </w:r>
      <w:r w:rsidR="004F1D99" w:rsidRPr="00D0150F">
        <w:rPr>
          <w:rFonts w:ascii="Palatino Linotype" w:hAnsi="Palatino Linotype"/>
          <w:spacing w:val="2"/>
          <w:shd w:val="clear" w:color="auto" w:fill="FFFFFF"/>
          <w:lang w:val="az-Latn-AZ"/>
        </w:rPr>
        <w:t>40.6-cı və 40.7-ci maddələrin</w:t>
      </w:r>
      <w:r w:rsidR="004F1D99" w:rsidRPr="00D0150F">
        <w:rPr>
          <w:rFonts w:ascii="Palatino Linotype" w:hAnsi="Palatino Linotype"/>
          <w:color w:val="212529"/>
          <w:spacing w:val="2"/>
          <w:shd w:val="clear" w:color="auto" w:fill="FFFFFF"/>
          <w:lang w:val="az-Latn-AZ"/>
        </w:rPr>
        <w:t xml:space="preserve"> ikinci cümlələrində “</w:t>
      </w:r>
      <w:r w:rsidR="004F1D99" w:rsidRPr="00D0150F">
        <w:rPr>
          <w:rFonts w:ascii="Palatino Linotype" w:hAnsi="Palatino Linotype"/>
          <w:b/>
          <w:bCs/>
          <w:color w:val="212529"/>
          <w:spacing w:val="2"/>
          <w:shd w:val="clear" w:color="auto" w:fill="FFFFFF"/>
          <w:lang w:val="az-Latn-AZ"/>
        </w:rPr>
        <w:t>seriya və nömrəsi</w:t>
      </w:r>
      <w:r w:rsidR="004F1D99" w:rsidRPr="00D0150F">
        <w:rPr>
          <w:rFonts w:ascii="Palatino Linotype" w:hAnsi="Palatino Linotype"/>
          <w:color w:val="212529"/>
          <w:spacing w:val="2"/>
          <w:shd w:val="clear" w:color="auto" w:fill="FFFFFF"/>
          <w:lang w:val="az-Latn-AZ"/>
        </w:rPr>
        <w:t>” sözləri “</w:t>
      </w:r>
      <w:r w:rsidR="004F1D99" w:rsidRPr="00D0150F">
        <w:rPr>
          <w:rFonts w:ascii="Palatino Linotype" w:hAnsi="Palatino Linotype"/>
          <w:b/>
          <w:bCs/>
          <w:color w:val="212529"/>
          <w:spacing w:val="2"/>
          <w:shd w:val="clear" w:color="auto" w:fill="FFFFFF"/>
          <w:lang w:val="az-Latn-AZ"/>
        </w:rPr>
        <w:t>seriyası, nömrəsi və verilmə tarixi və ya etibarlılıq müddəti</w:t>
      </w:r>
      <w:r w:rsidR="004F1D99" w:rsidRPr="00D0150F">
        <w:rPr>
          <w:rFonts w:ascii="Palatino Linotype" w:hAnsi="Palatino Linotype"/>
          <w:color w:val="212529"/>
          <w:spacing w:val="2"/>
          <w:shd w:val="clear" w:color="auto" w:fill="FFFFFF"/>
          <w:lang w:val="az-Latn-AZ"/>
        </w:rPr>
        <w:t xml:space="preserve">” sözləri ilə əvəz </w:t>
      </w:r>
      <w:r w:rsidR="004F1D99" w:rsidRPr="00D0150F">
        <w:rPr>
          <w:rFonts w:ascii="Palatino Linotype" w:hAnsi="Palatino Linotype" w:cs="Lucida Sans Unicode"/>
          <w:lang w:val="az-Latn-AZ"/>
        </w:rPr>
        <w:t>edilmişdir.</w:t>
      </w:r>
    </w:p>
    <w:p w14:paraId="7AD2718A" w14:textId="77777777" w:rsidR="004F1D99" w:rsidRPr="00D0150F" w:rsidRDefault="004F1D99">
      <w:pPr>
        <w:pStyle w:val="EndnoteText"/>
        <w:ind w:firstLine="540"/>
        <w:jc w:val="both"/>
        <w:rPr>
          <w:rFonts w:ascii="Palatino Linotype" w:hAnsi="Palatino Linotype"/>
          <w:lang w:val="az-Latn-AZ"/>
        </w:rPr>
      </w:pPr>
    </w:p>
  </w:endnote>
  <w:endnote w:id="39">
    <w:p w14:paraId="765AA90D"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40.12-ci maddədə "</w:t>
      </w:r>
      <w:r w:rsidRPr="00D0150F">
        <w:rPr>
          <w:rFonts w:ascii="Palatino Linotype" w:hAnsi="Palatino Linotype" w:cs="Lucida Sans Unicode"/>
          <w:b/>
          <w:lang w:val="az-Latn-AZ"/>
        </w:rPr>
        <w:t>yekunları</w:t>
      </w:r>
      <w:r w:rsidRPr="00D0150F">
        <w:rPr>
          <w:rFonts w:ascii="Palatino Linotype" w:hAnsi="Palatino Linotype" w:cs="Lucida Sans Unicode"/>
          <w:lang w:val="az-Latn-AZ"/>
        </w:rPr>
        <w:t>" sözündən sonra "</w:t>
      </w:r>
      <w:r w:rsidRPr="00D0150F">
        <w:rPr>
          <w:rFonts w:ascii="Palatino Linotype" w:hAnsi="Palatino Linotype" w:cs="Lucida Sans Unicode"/>
          <w:b/>
          <w:lang w:val="az-Latn-AZ"/>
        </w:rPr>
        <w:t>(ümumi yekunları)</w:t>
      </w:r>
      <w:r w:rsidRPr="00D0150F">
        <w:rPr>
          <w:rFonts w:ascii="Palatino Linotype" w:hAnsi="Palatino Linotype" w:cs="Lucida Sans Unicode"/>
          <w:lang w:val="az-Latn-AZ"/>
        </w:rPr>
        <w:t>" sözləri əlavə edilmişdir.</w:t>
      </w:r>
    </w:p>
  </w:endnote>
  <w:endnote w:id="40">
    <w:p w14:paraId="0F14438C" w14:textId="77777777" w:rsidR="004F1D99" w:rsidRPr="00D0150F" w:rsidRDefault="004F1D99">
      <w:pPr>
        <w:pStyle w:val="EndnoteText"/>
        <w:ind w:firstLine="540"/>
        <w:jc w:val="both"/>
        <w:rPr>
          <w:rFonts w:ascii="Palatino Linotype" w:hAnsi="Palatino Linotype"/>
          <w:lang w:val="az-Latn-AZ"/>
        </w:rPr>
      </w:pPr>
    </w:p>
    <w:p w14:paraId="17701406" w14:textId="77777777" w:rsidR="004F1D99" w:rsidRPr="00D0150F" w:rsidRDefault="004F1D99">
      <w:pPr>
        <w:pStyle w:val="EndnoteText"/>
        <w:ind w:firstLine="540"/>
        <w:jc w:val="both"/>
        <w:rPr>
          <w:rFonts w:ascii="Palatino Linotype" w:hAnsi="Palatino Linotype" w:cs="Lucida Sans Unicod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Məcəlləyə 41.3.-cü maddə əlavə edilmişdir.</w:t>
      </w:r>
    </w:p>
    <w:p w14:paraId="41BCEC91" w14:textId="77777777" w:rsidR="004F1D99" w:rsidRPr="00D0150F" w:rsidRDefault="004F1D99" w:rsidP="00693062">
      <w:pPr>
        <w:pStyle w:val="EndnoteText"/>
        <w:ind w:firstLine="540"/>
        <w:jc w:val="both"/>
        <w:rPr>
          <w:rFonts w:ascii="Palatino Linotype" w:hAnsi="Palatino Linotype" w:cs="Palatino Linotype"/>
          <w:lang w:val="az-Latn-AZ"/>
        </w:rPr>
      </w:pPr>
    </w:p>
    <w:p w14:paraId="07CC4DF9" w14:textId="77777777" w:rsidR="004F1D99" w:rsidRPr="00D0150F" w:rsidRDefault="005317E5" w:rsidP="00693062">
      <w:pPr>
        <w:pStyle w:val="EndnoteText"/>
        <w:ind w:firstLine="540"/>
        <w:jc w:val="both"/>
        <w:rPr>
          <w:rFonts w:ascii="Palatino Linotype" w:hAnsi="Palatino Linotype"/>
          <w:b/>
          <w:color w:val="000000"/>
          <w:lang w:val="az-Latn-AZ"/>
        </w:rPr>
      </w:pPr>
      <w:hyperlink r:id="rId18" w:tgtFrame="_blank" w:tooltip="Azərbaycan Respublikasının 18 dekabr 2018-ci il tarixli 1397-VQD nömrəli Qanunu" w:history="1">
        <w:r w:rsidR="004F1D99" w:rsidRPr="00D0150F">
          <w:rPr>
            <w:rStyle w:val="Hyperlink"/>
            <w:rFonts w:cs="Palatino Linotype"/>
            <w:lang w:val="az-Latn-AZ"/>
          </w:rPr>
          <w:t>18 dekabr 2018-ci il</w:t>
        </w:r>
        <w:r w:rsidR="004F1D99" w:rsidRPr="00D0150F">
          <w:rPr>
            <w:rStyle w:val="Hyperlink"/>
            <w:lang w:val="az-Latn-AZ"/>
          </w:rPr>
          <w:t xml:space="preserve"> tarixli </w:t>
        </w:r>
        <w:r w:rsidR="004F1D99" w:rsidRPr="00D0150F">
          <w:rPr>
            <w:rStyle w:val="Hyperlink"/>
            <w:rFonts w:cs="Palatino Linotype"/>
            <w:b/>
            <w:lang w:val="az-Latn-AZ"/>
          </w:rPr>
          <w:t>1397-VQD</w:t>
        </w:r>
        <w:r w:rsidR="004F1D99" w:rsidRPr="00D0150F">
          <w:rPr>
            <w:rStyle w:val="Hyperlink"/>
            <w:lang w:val="az-Latn-AZ"/>
          </w:rPr>
          <w:t xml:space="preserve"> nömrəli</w:t>
        </w:r>
      </w:hyperlink>
      <w:r w:rsidR="004F1D99" w:rsidRPr="00D0150F">
        <w:rPr>
          <w:rStyle w:val="apple-converted-space"/>
          <w:rFonts w:ascii="Palatino Linotype" w:hAnsi="Palatino Linotype"/>
          <w:color w:val="000000"/>
          <w:lang w:val="az-Latn-AZ"/>
        </w:rPr>
        <w:t xml:space="preserve"> </w:t>
      </w:r>
      <w:r w:rsidR="004F1D99" w:rsidRPr="00D0150F">
        <w:rPr>
          <w:rFonts w:ascii="Palatino Linotype" w:hAnsi="Palatino Linotype"/>
          <w:color w:val="000000"/>
          <w:lang w:val="az-Latn-AZ"/>
        </w:rPr>
        <w:t xml:space="preserve">Azərbaycan Respublikasının Qanunu </w:t>
      </w:r>
      <w:r w:rsidR="004F1D99" w:rsidRPr="00D0150F">
        <w:rPr>
          <w:rFonts w:ascii="Palatino Linotype" w:hAnsi="Palatino Linotype"/>
          <w:b/>
          <w:color w:val="000000"/>
          <w:lang w:val="az-Latn-AZ"/>
        </w:rPr>
        <w:t>(</w:t>
      </w:r>
      <w:r w:rsidR="004F1D99" w:rsidRPr="00D0150F">
        <w:rPr>
          <w:rFonts w:ascii="Palatino Linotype" w:hAnsi="Palatino Linotype"/>
          <w:b/>
          <w:bCs/>
          <w:color w:val="000000"/>
          <w:lang w:val="az-Latn-AZ"/>
        </w:rPr>
        <w:t>“Azərbaycan” qəzeti, 11 yanvar 2019-cu il, № 7, Azərbaycan Respublikasının Qanunvericilik Toplusu, 2019-cu il, № 01, maddə 17</w:t>
      </w:r>
      <w:r w:rsidR="004F1D99" w:rsidRPr="00D0150F">
        <w:rPr>
          <w:rFonts w:ascii="Palatino Linotype" w:hAnsi="Palatino Linotype"/>
          <w:b/>
          <w:color w:val="000000"/>
          <w:lang w:val="az-Latn-AZ"/>
        </w:rPr>
        <w:t xml:space="preserve">) </w:t>
      </w:r>
      <w:r w:rsidR="004F1D99" w:rsidRPr="00D0150F">
        <w:rPr>
          <w:rFonts w:ascii="Palatino Linotype" w:hAnsi="Palatino Linotype"/>
          <w:color w:val="000000"/>
          <w:lang w:val="az-Latn-AZ"/>
        </w:rPr>
        <w:t>ilə</w:t>
      </w:r>
      <w:r w:rsidR="004F1D99" w:rsidRPr="00D0150F">
        <w:rPr>
          <w:rFonts w:ascii="Palatino Linotype" w:hAnsi="Palatino Linotype"/>
          <w:b/>
          <w:color w:val="000000"/>
          <w:lang w:val="az-Latn-AZ"/>
        </w:rPr>
        <w:t xml:space="preserve"> </w:t>
      </w:r>
      <w:r w:rsidR="004F1D99" w:rsidRPr="00D0150F">
        <w:rPr>
          <w:rFonts w:ascii="Palatino Linotype" w:hAnsi="Palatino Linotype"/>
          <w:color w:val="000000"/>
          <w:lang w:val="az-Latn-AZ"/>
        </w:rPr>
        <w:t>41.3-cü maddədə “</w:t>
      </w:r>
      <w:r w:rsidR="004F1D99" w:rsidRPr="00D0150F">
        <w:rPr>
          <w:rFonts w:ascii="Palatino Linotype" w:hAnsi="Palatino Linotype"/>
          <w:b/>
          <w:color w:val="000000"/>
          <w:lang w:val="az-Latn-AZ"/>
        </w:rPr>
        <w:t>seçkilər (referendum) elan olunduğu</w:t>
      </w:r>
      <w:r w:rsidR="004F1D99" w:rsidRPr="00D0150F">
        <w:rPr>
          <w:rFonts w:ascii="Palatino Linotype" w:hAnsi="Palatino Linotype"/>
          <w:color w:val="000000"/>
          <w:lang w:val="az-Latn-AZ"/>
        </w:rPr>
        <w:t>” sözləri “</w:t>
      </w:r>
      <w:r w:rsidR="004F1D99" w:rsidRPr="00D0150F">
        <w:rPr>
          <w:rFonts w:ascii="Palatino Linotype" w:hAnsi="Palatino Linotype"/>
          <w:b/>
          <w:color w:val="000000"/>
          <w:lang w:val="az-Latn-AZ"/>
        </w:rPr>
        <w:t>seçkilərin (referendumun) təyin edilməsi haqqında qərarın (sərəncamın) rəsmi dərc edildiyi</w:t>
      </w:r>
      <w:r w:rsidR="004F1D99" w:rsidRPr="00D0150F">
        <w:rPr>
          <w:rFonts w:ascii="Palatino Linotype" w:hAnsi="Palatino Linotype"/>
          <w:color w:val="000000"/>
          <w:lang w:val="az-Latn-AZ"/>
        </w:rPr>
        <w:t>” sözləri ilə əvəz edilmişdir.</w:t>
      </w:r>
    </w:p>
    <w:p w14:paraId="43D7EE06" w14:textId="77777777" w:rsidR="004F1D99" w:rsidRPr="00D0150F" w:rsidRDefault="004F1D99">
      <w:pPr>
        <w:pStyle w:val="EndnoteText"/>
        <w:ind w:firstLine="540"/>
        <w:jc w:val="both"/>
        <w:rPr>
          <w:rFonts w:ascii="Palatino Linotype" w:hAnsi="Palatino Linotype"/>
          <w:lang w:val="az-Latn-AZ"/>
        </w:rPr>
      </w:pPr>
    </w:p>
  </w:endnote>
  <w:endnote w:id="41">
    <w:p w14:paraId="4DD3283B"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Respublikasının Qanunvericilik Toplusu, 2008-ci il, № 6, maddə 457) </w:t>
      </w:r>
      <w:r w:rsidRPr="00D0150F">
        <w:rPr>
          <w:rFonts w:ascii="Palatino Linotype" w:hAnsi="Palatino Linotype"/>
          <w:lang w:val="az-Latn-AZ"/>
        </w:rPr>
        <w:t xml:space="preserve">ilə </w:t>
      </w:r>
      <w:r w:rsidRPr="00D0150F">
        <w:rPr>
          <w:rFonts w:ascii="Palatino Linotype" w:hAnsi="Palatino Linotype" w:cs="Arial"/>
          <w:lang w:val="az-Latn-AZ"/>
        </w:rPr>
        <w:t xml:space="preserve">42.2.3-cü maddədən </w:t>
      </w:r>
      <w:r w:rsidRPr="00D0150F">
        <w:rPr>
          <w:rFonts w:ascii="Palatino Linotype" w:hAnsi="Palatino Linotype" w:cs="Arial"/>
          <w:b/>
          <w:lang w:val="az-Latn-AZ"/>
        </w:rPr>
        <w:t>"seçki bülletenlərinin qoyulması üçün zərflərin və</w:t>
      </w:r>
      <w:r w:rsidRPr="00D0150F">
        <w:rPr>
          <w:rFonts w:ascii="Palatino Linotype" w:hAnsi="Palatino Linotype" w:cs="Arial"/>
          <w:lang w:val="az-Latn-AZ"/>
        </w:rPr>
        <w:t>" sözləri çıxarılmışdır.</w:t>
      </w:r>
    </w:p>
  </w:endnote>
  <w:endnote w:id="42">
    <w:p w14:paraId="38BB4749" w14:textId="77777777" w:rsidR="004F1D99" w:rsidRPr="00D0150F" w:rsidRDefault="004F1D99">
      <w:pPr>
        <w:pStyle w:val="EndnoteText"/>
        <w:ind w:firstLine="540"/>
        <w:jc w:val="both"/>
        <w:rPr>
          <w:rFonts w:ascii="Palatino Linotype" w:hAnsi="Palatino Linotype"/>
          <w:lang w:val="az-Latn-AZ"/>
        </w:rPr>
      </w:pPr>
    </w:p>
    <w:p w14:paraId="03AA8BEC" w14:textId="77777777" w:rsidR="004F1D99" w:rsidRPr="00D0150F" w:rsidRDefault="004F1D99">
      <w:pPr>
        <w:pStyle w:val="EndnoteText"/>
        <w:ind w:firstLine="540"/>
        <w:jc w:val="both"/>
        <w:rPr>
          <w:rFonts w:ascii="Palatino Linotype" w:hAnsi="Palatino Linotype" w:cs="Lucida Sans Unicod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42.2.7.-ci maddədə "</w:t>
      </w:r>
      <w:r w:rsidRPr="00D0150F">
        <w:rPr>
          <w:rFonts w:ascii="Palatino Linotype" w:hAnsi="Palatino Linotype" w:cs="Lucida Sans Unicode"/>
          <w:b/>
          <w:lang w:val="az-Latn-AZ"/>
        </w:rPr>
        <w:t>yekunları</w:t>
      </w:r>
      <w:r w:rsidRPr="00D0150F">
        <w:rPr>
          <w:rFonts w:ascii="Palatino Linotype" w:hAnsi="Palatino Linotype" w:cs="Lucida Sans Unicode"/>
          <w:lang w:val="az-Latn-AZ"/>
        </w:rPr>
        <w:t>" sözündən sonra "</w:t>
      </w:r>
      <w:r w:rsidRPr="00D0150F">
        <w:rPr>
          <w:rFonts w:ascii="Palatino Linotype" w:hAnsi="Palatino Linotype" w:cs="Lucida Sans Unicode"/>
          <w:b/>
          <w:lang w:val="az-Latn-AZ"/>
        </w:rPr>
        <w:t>(ümumi yekunları)</w:t>
      </w:r>
      <w:r w:rsidRPr="00D0150F">
        <w:rPr>
          <w:rFonts w:ascii="Palatino Linotype" w:hAnsi="Palatino Linotype" w:cs="Lucida Sans Unicode"/>
          <w:lang w:val="az-Latn-AZ"/>
        </w:rPr>
        <w:t>" sözləri əlavə edilmişdir.</w:t>
      </w:r>
    </w:p>
    <w:p w14:paraId="40C68C64" w14:textId="77777777" w:rsidR="004F1D99" w:rsidRPr="00D0150F" w:rsidRDefault="004F1D99">
      <w:pPr>
        <w:pStyle w:val="NormalWeb"/>
        <w:ind w:firstLine="540"/>
        <w:jc w:val="both"/>
        <w:rPr>
          <w:rFonts w:ascii="Palatino Linotype" w:hAnsi="Palatino Linotype"/>
          <w:sz w:val="20"/>
          <w:szCs w:val="20"/>
          <w:lang w:val="az-Latn-AZ"/>
        </w:rPr>
      </w:pPr>
      <w:r w:rsidRPr="00D0150F">
        <w:rPr>
          <w:rFonts w:ascii="Palatino Linotype" w:hAnsi="Palatino Linotype"/>
          <w:sz w:val="20"/>
          <w:szCs w:val="20"/>
          <w:lang w:val="az-Latn-AZ"/>
        </w:rPr>
        <w:t xml:space="preserve">2 iyun 2008-ci il tarixli </w:t>
      </w:r>
      <w:r w:rsidRPr="00D0150F">
        <w:rPr>
          <w:rFonts w:ascii="Palatino Linotype" w:hAnsi="Palatino Linotype"/>
          <w:b/>
          <w:sz w:val="20"/>
          <w:szCs w:val="20"/>
          <w:lang w:val="az-Latn-AZ"/>
        </w:rPr>
        <w:t>611</w:t>
      </w:r>
      <w:r w:rsidRPr="00D0150F">
        <w:rPr>
          <w:rFonts w:ascii="Palatino Linotype" w:hAnsi="Palatino Linotype" w:cs="Palatino Linotype"/>
          <w:b/>
          <w:sz w:val="20"/>
          <w:szCs w:val="20"/>
          <w:lang w:val="az-Latn-AZ" w:eastAsia="ja-JP"/>
        </w:rPr>
        <w:t>-IIIQD</w:t>
      </w:r>
      <w:r w:rsidRPr="00D0150F">
        <w:rPr>
          <w:rFonts w:ascii="Palatino Linotype" w:hAnsi="Palatino Linotype"/>
          <w:sz w:val="20"/>
          <w:szCs w:val="20"/>
          <w:lang w:val="az-Latn-AZ"/>
        </w:rPr>
        <w:t xml:space="preserve"> nömrəli Azərbaycan Respublikasının Qanunu</w:t>
      </w:r>
      <w:r w:rsidRPr="00D0150F">
        <w:rPr>
          <w:rFonts w:ascii="Palatino Linotype" w:hAnsi="Palatino Linotype"/>
          <w:b/>
          <w:sz w:val="20"/>
          <w:szCs w:val="20"/>
          <w:lang w:val="az-Latn-AZ"/>
        </w:rPr>
        <w:t xml:space="preserve"> (Azərbaycan Respublikasının Qanunvericilik Toplusu, 2008-ci il, № 6, maddə 457) </w:t>
      </w:r>
      <w:r w:rsidRPr="00D0150F">
        <w:rPr>
          <w:rFonts w:ascii="Palatino Linotype" w:hAnsi="Palatino Linotype"/>
          <w:sz w:val="20"/>
          <w:szCs w:val="20"/>
          <w:lang w:val="az-Latn-AZ"/>
        </w:rPr>
        <w:t xml:space="preserve">ilə </w:t>
      </w:r>
      <w:r w:rsidRPr="00D0150F">
        <w:rPr>
          <w:rFonts w:ascii="Palatino Linotype" w:hAnsi="Palatino Linotype" w:cs="Arial"/>
          <w:sz w:val="20"/>
          <w:szCs w:val="20"/>
          <w:lang w:val="az-Latn-AZ"/>
        </w:rPr>
        <w:t>42.2.7-ci maddədən "</w:t>
      </w:r>
      <w:r w:rsidRPr="00D0150F">
        <w:rPr>
          <w:rFonts w:ascii="Palatino Linotype" w:hAnsi="Palatino Linotype" w:cs="Arial"/>
          <w:b/>
          <w:sz w:val="20"/>
          <w:szCs w:val="20"/>
          <w:lang w:val="az-Latn-AZ"/>
        </w:rPr>
        <w:t>seçki bülleteninin qoyulması üçün zərfə,</w:t>
      </w:r>
      <w:r w:rsidRPr="00D0150F">
        <w:rPr>
          <w:rFonts w:ascii="Palatino Linotype" w:hAnsi="Palatino Linotype" w:cs="Arial"/>
          <w:sz w:val="20"/>
          <w:szCs w:val="20"/>
          <w:lang w:val="az-Latn-AZ"/>
        </w:rPr>
        <w:t>" sözləri çıxarılmışdır.</w:t>
      </w:r>
    </w:p>
    <w:p w14:paraId="1C049FE3" w14:textId="77777777" w:rsidR="004F1D99" w:rsidRPr="00D0150F" w:rsidRDefault="004F1D99">
      <w:pPr>
        <w:pStyle w:val="NormalWeb"/>
        <w:ind w:firstLine="540"/>
        <w:jc w:val="both"/>
        <w:rPr>
          <w:rFonts w:ascii="Palatino Linotype" w:hAnsi="Palatino Linotype"/>
          <w:sz w:val="20"/>
          <w:szCs w:val="20"/>
          <w:lang w:val="az-Latn-AZ"/>
        </w:rPr>
      </w:pPr>
    </w:p>
  </w:endnote>
  <w:endnote w:id="43">
    <w:p w14:paraId="78768CD8"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9"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42.2.9-cu maddədə “</w:t>
      </w:r>
      <w:r w:rsidRPr="00D0150F">
        <w:rPr>
          <w:rFonts w:ascii="Palatino Linotype" w:hAnsi="Palatino Linotype"/>
          <w:b/>
          <w:color w:val="000000"/>
          <w:lang w:val="az-Latn-AZ"/>
        </w:rPr>
        <w:t>möhürləndiyi</w:t>
      </w:r>
      <w:r w:rsidRPr="00D0150F">
        <w:rPr>
          <w:rFonts w:ascii="Palatino Linotype" w:hAnsi="Palatino Linotype"/>
          <w:color w:val="000000"/>
          <w:lang w:val="az-Latn-AZ"/>
        </w:rPr>
        <w:t>” sözü “</w:t>
      </w:r>
      <w:r w:rsidRPr="00D0150F">
        <w:rPr>
          <w:rFonts w:ascii="Palatino Linotype" w:hAnsi="Palatino Linotype"/>
          <w:b/>
          <w:color w:val="000000"/>
          <w:lang w:val="az-Latn-AZ"/>
        </w:rPr>
        <w:t>kilidləndiyi</w:t>
      </w:r>
      <w:r w:rsidRPr="00D0150F">
        <w:rPr>
          <w:rFonts w:ascii="Palatino Linotype" w:hAnsi="Palatino Linotype"/>
          <w:color w:val="000000"/>
          <w:lang w:val="az-Latn-AZ"/>
        </w:rPr>
        <w:t>” sözü ilə əvəz edilmişdir.</w:t>
      </w:r>
    </w:p>
    <w:p w14:paraId="77064250" w14:textId="77777777" w:rsidR="004F1D99" w:rsidRPr="00D0150F" w:rsidRDefault="004F1D99">
      <w:pPr>
        <w:pStyle w:val="EndnoteText"/>
        <w:ind w:firstLine="567"/>
        <w:jc w:val="both"/>
        <w:rPr>
          <w:rFonts w:ascii="Palatino Linotype" w:hAnsi="Palatino Linotype"/>
          <w:lang w:val="az-Latn-AZ"/>
        </w:rPr>
      </w:pPr>
    </w:p>
  </w:endnote>
  <w:endnote w:id="44">
    <w:p w14:paraId="462ADD0A" w14:textId="257082E2"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Respublikasının Qanunvericilik Toplusu, 2008-ci il, № 6, maddə 457) </w:t>
      </w:r>
      <w:r w:rsidRPr="00D0150F">
        <w:rPr>
          <w:rFonts w:ascii="Palatino Linotype" w:hAnsi="Palatino Linotype"/>
          <w:lang w:val="az-Latn-AZ"/>
        </w:rPr>
        <w:t xml:space="preserve">ilə </w:t>
      </w:r>
      <w:r w:rsidRPr="00D0150F">
        <w:rPr>
          <w:rFonts w:ascii="Palatino Linotype" w:hAnsi="Palatino Linotype" w:cs="Arial"/>
          <w:lang w:val="az-Latn-AZ"/>
        </w:rPr>
        <w:t>42.3.1-ci maddədən "</w:t>
      </w:r>
      <w:r w:rsidRPr="00D0150F">
        <w:rPr>
          <w:rFonts w:ascii="Palatino Linotype" w:hAnsi="Palatino Linotype" w:cs="Arial"/>
          <w:b/>
          <w:lang w:val="az-Latn-AZ"/>
        </w:rPr>
        <w:t>seçki bülletenlərinin qoyulması üçün zərflər və</w:t>
      </w:r>
      <w:r w:rsidRPr="00D0150F">
        <w:rPr>
          <w:rFonts w:ascii="Palatino Linotype" w:hAnsi="Palatino Linotype" w:cs="Arial"/>
          <w:lang w:val="az-Latn-AZ"/>
        </w:rPr>
        <w:t>" sözləri çıxarılmışdır.</w:t>
      </w:r>
    </w:p>
    <w:p w14:paraId="6859E9EC" w14:textId="77777777" w:rsidR="004F1D99" w:rsidRPr="00D0150F" w:rsidRDefault="004F1D99">
      <w:pPr>
        <w:pStyle w:val="EndnoteText"/>
        <w:ind w:firstLine="540"/>
        <w:jc w:val="both"/>
        <w:rPr>
          <w:rFonts w:ascii="Palatino Linotype" w:hAnsi="Palatino Linotype"/>
          <w:lang w:val="az-Latn-AZ"/>
        </w:rPr>
      </w:pPr>
    </w:p>
  </w:endnote>
  <w:endnote w:id="45">
    <w:p w14:paraId="21C7ADB4" w14:textId="25890B67" w:rsidR="004F1D99" w:rsidRPr="00D0150F" w:rsidRDefault="004F1D99" w:rsidP="00161DDA">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20"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43-cü maddənin adında, 43.1-ci və 43.2-ci maddələrdə ismin müvafiq hallarında “</w:t>
      </w:r>
      <w:r w:rsidRPr="00D0150F">
        <w:rPr>
          <w:rFonts w:ascii="Palatino Linotype" w:hAnsi="Palatino Linotype"/>
          <w:b/>
          <w:bCs/>
          <w:lang w:val="az-Latn-AZ"/>
        </w:rPr>
        <w:t>Kütləvi informasiya vasitələri</w:t>
      </w:r>
      <w:r w:rsidRPr="00D0150F">
        <w:rPr>
          <w:rFonts w:ascii="Palatino Linotype" w:hAnsi="Palatino Linotype"/>
          <w:lang w:val="az-Latn-AZ"/>
        </w:rPr>
        <w:t>” sözləri ismin müvafiq hallarında “</w:t>
      </w:r>
      <w:bookmarkStart w:id="75" w:name="_Hlk168901835"/>
      <w:r w:rsidRPr="00D0150F">
        <w:rPr>
          <w:rFonts w:ascii="Palatino Linotype" w:hAnsi="Palatino Linotype"/>
          <w:b/>
          <w:bCs/>
          <w:lang w:val="az-Latn-AZ"/>
        </w:rPr>
        <w:t>Media subyektləri</w:t>
      </w:r>
      <w:bookmarkEnd w:id="75"/>
      <w:r w:rsidRPr="00D0150F">
        <w:rPr>
          <w:rFonts w:ascii="Palatino Linotype" w:hAnsi="Palatino Linotype"/>
          <w:lang w:val="az-Latn-AZ"/>
        </w:rPr>
        <w:t>” sözləri ilə əvəz edilmişdir.</w:t>
      </w:r>
    </w:p>
    <w:p w14:paraId="0B8CB882" w14:textId="77777777" w:rsidR="004F1D99" w:rsidRPr="00D0150F" w:rsidRDefault="004F1D99">
      <w:pPr>
        <w:pStyle w:val="EndnoteText"/>
        <w:rPr>
          <w:rFonts w:ascii="Palatino Linotype" w:hAnsi="Palatino Linotype"/>
          <w:lang w:val="az-Latn-AZ"/>
        </w:rPr>
      </w:pPr>
    </w:p>
  </w:endnote>
  <w:endnote w:id="46">
    <w:p w14:paraId="756EAAB6" w14:textId="77777777" w:rsidR="004F1D99" w:rsidRPr="00D0150F" w:rsidRDefault="004F1D99" w:rsidP="00693062">
      <w:pPr>
        <w:pStyle w:val="EndnoteText"/>
        <w:ind w:firstLine="540"/>
        <w:jc w:val="both"/>
        <w:rPr>
          <w:rFonts w:ascii="Palatino Linotype" w:hAnsi="Palatino Linotype"/>
          <w:b/>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21" w:tgtFrame="_blank" w:tooltip="Azərbaycan Respublikasının 18 dekabr 2018-ci il tarixli 1397-VQD nömrəli Qanunu" w:history="1">
        <w:r w:rsidRPr="00D0150F">
          <w:rPr>
            <w:rStyle w:val="Hyperlink"/>
            <w:rFonts w:cs="Palatino Linotype"/>
            <w:lang w:val="az-Latn-AZ"/>
          </w:rPr>
          <w:t>18 dekabr 2018-ci il</w:t>
        </w:r>
        <w:r w:rsidRPr="00D0150F">
          <w:rPr>
            <w:rStyle w:val="Hyperlink"/>
            <w:lang w:val="az-Latn-AZ"/>
          </w:rPr>
          <w:t xml:space="preserve"> tarixli </w:t>
        </w:r>
        <w:r w:rsidRPr="00D0150F">
          <w:rPr>
            <w:rStyle w:val="Hyperlink"/>
            <w:rFonts w:cs="Palatino Linotype"/>
            <w:b/>
            <w:lang w:val="az-Latn-AZ"/>
          </w:rPr>
          <w:t>1397-VQD</w:t>
        </w:r>
        <w:r w:rsidRPr="00D0150F">
          <w:rPr>
            <w:rStyle w:val="Hyperlink"/>
            <w:lang w:val="az-Latn-AZ"/>
          </w:rPr>
          <w:t xml:space="preserve"> nömrəli</w:t>
        </w:r>
      </w:hyperlink>
      <w:r w:rsidRPr="00D0150F">
        <w:rPr>
          <w:rStyle w:val="apple-converted-space"/>
          <w:rFonts w:ascii="Palatino Linotype" w:hAnsi="Palatino Linotype"/>
          <w:color w:val="000000"/>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bCs/>
          <w:color w:val="000000"/>
          <w:lang w:val="az-Latn-AZ"/>
        </w:rPr>
        <w:t>“Azərbaycan” qəzeti, 11 yanvar 2019-cu il, № 7, Azərbaycan Respublikasının Qanunvericilik Toplusu, 2019-cu il, № 01, maddə 17</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ilə</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44.2-ci maddəyə və 77.3-cü maddənin ikinci cümləsinə “</w:t>
      </w:r>
      <w:r w:rsidRPr="00D0150F">
        <w:rPr>
          <w:rFonts w:ascii="Palatino Linotype" w:hAnsi="Palatino Linotype"/>
          <w:b/>
          <w:color w:val="000000"/>
          <w:lang w:val="az-Latn-AZ"/>
        </w:rPr>
        <w:t>qərar</w:t>
      </w:r>
      <w:r w:rsidRPr="00D0150F">
        <w:rPr>
          <w:rFonts w:ascii="Palatino Linotype" w:hAnsi="Palatino Linotype"/>
          <w:color w:val="000000"/>
          <w:lang w:val="az-Latn-AZ"/>
        </w:rPr>
        <w:t>” sözündən sonra “(</w:t>
      </w:r>
      <w:r w:rsidRPr="00D0150F">
        <w:rPr>
          <w:rFonts w:ascii="Palatino Linotype" w:hAnsi="Palatino Linotype"/>
          <w:b/>
          <w:color w:val="000000"/>
          <w:lang w:val="az-Latn-AZ"/>
        </w:rPr>
        <w:t>sərəncam</w:t>
      </w:r>
      <w:r w:rsidRPr="00D0150F">
        <w:rPr>
          <w:rFonts w:ascii="Palatino Linotype" w:hAnsi="Palatino Linotype"/>
          <w:color w:val="000000"/>
          <w:lang w:val="az-Latn-AZ"/>
        </w:rPr>
        <w:t>)” sözü əlavə edilmişdir.</w:t>
      </w:r>
    </w:p>
    <w:p w14:paraId="3197FF67" w14:textId="77777777" w:rsidR="004F1D99" w:rsidRPr="00D0150F" w:rsidRDefault="004F1D99" w:rsidP="00693062">
      <w:pPr>
        <w:pStyle w:val="EndnoteText"/>
        <w:ind w:firstLine="540"/>
        <w:rPr>
          <w:rFonts w:ascii="Palatino Linotype" w:hAnsi="Palatino Linotype"/>
          <w:lang w:val="az-Latn-AZ"/>
        </w:rPr>
      </w:pPr>
    </w:p>
  </w:endnote>
  <w:endnote w:id="47">
    <w:p w14:paraId="2F2DF2DA" w14:textId="77777777" w:rsidR="004F1D99" w:rsidRPr="00D0150F" w:rsidRDefault="004F1D99">
      <w:pPr>
        <w:pStyle w:val="NormalWeb"/>
        <w:ind w:firstLine="540"/>
        <w:jc w:val="both"/>
        <w:rPr>
          <w:rFonts w:ascii="Palatino Linotype" w:hAnsi="Palatino Linotype"/>
          <w:sz w:val="20"/>
          <w:szCs w:val="20"/>
          <w:lang w:val="az-Latn-AZ"/>
        </w:rPr>
      </w:pPr>
      <w:r w:rsidRPr="00D0150F">
        <w:rPr>
          <w:rStyle w:val="EndnoteReference"/>
          <w:rFonts w:ascii="Palatino Linotype" w:hAnsi="Palatino Linotype"/>
          <w:sz w:val="20"/>
          <w:szCs w:val="20"/>
        </w:rPr>
        <w:endnoteRef/>
      </w:r>
      <w:r w:rsidRPr="00D0150F">
        <w:rPr>
          <w:rFonts w:ascii="Palatino Linotype" w:hAnsi="Palatino Linotype"/>
          <w:sz w:val="20"/>
          <w:szCs w:val="20"/>
          <w:lang w:val="az-Latn-AZ"/>
        </w:rPr>
        <w:t xml:space="preserve">  28 iyun 2005-ci il tarixli 957-IIQD nömrəli “</w:t>
      </w:r>
      <w:r w:rsidRPr="00D0150F">
        <w:rPr>
          <w:rStyle w:val="ttitle21"/>
          <w:rFonts w:ascii="Palatino Linotype" w:hAnsi="Palatino Linotype" w:cs="Lucida Sans Unicode"/>
          <w:sz w:val="20"/>
          <w:szCs w:val="20"/>
          <w:lang w:val="az-Latn-AZ"/>
        </w:rPr>
        <w:t>Azərbaycan Respublikasının Seçki Məcəlləsinə əlavələr və dəyişikliklər edilməsi haqqında</w:t>
      </w:r>
      <w:r w:rsidRPr="00D0150F">
        <w:rPr>
          <w:rFonts w:ascii="Palatino Linotype" w:hAnsi="Palatino Linotype"/>
          <w:sz w:val="20"/>
          <w:szCs w:val="20"/>
          <w:lang w:val="az-Latn-AZ"/>
        </w:rPr>
        <w:t>” Azərbaycan Respublikasının Qanunu (</w:t>
      </w:r>
      <w:r w:rsidRPr="00D0150F">
        <w:rPr>
          <w:rFonts w:ascii="Palatino Linotype" w:hAnsi="Palatino Linotype"/>
          <w:b/>
          <w:sz w:val="20"/>
          <w:szCs w:val="20"/>
          <w:lang w:val="az-Latn-AZ"/>
        </w:rPr>
        <w:t>Azərbaycan Respublikasının qanunvericilik toplusu, 2005-ci il, № 7, maddə 584</w:t>
      </w:r>
      <w:r w:rsidRPr="00D0150F">
        <w:rPr>
          <w:rFonts w:ascii="Palatino Linotype" w:hAnsi="Palatino Linotype"/>
          <w:sz w:val="20"/>
          <w:szCs w:val="20"/>
          <w:lang w:val="az-Latn-AZ"/>
        </w:rPr>
        <w:t>) ilə 44.5-ci maddədə "</w:t>
      </w:r>
      <w:r w:rsidRPr="00D0150F">
        <w:rPr>
          <w:rFonts w:ascii="Palatino Linotype" w:hAnsi="Palatino Linotype"/>
          <w:b/>
          <w:sz w:val="20"/>
          <w:szCs w:val="20"/>
          <w:lang w:val="az-Latn-AZ"/>
        </w:rPr>
        <w:t>ümumi nəticələrinin</w:t>
      </w:r>
      <w:r w:rsidRPr="00D0150F">
        <w:rPr>
          <w:rFonts w:ascii="Palatino Linotype" w:hAnsi="Palatino Linotype"/>
          <w:sz w:val="20"/>
          <w:szCs w:val="20"/>
          <w:lang w:val="az-Latn-AZ"/>
        </w:rPr>
        <w:t>" sözləri "</w:t>
      </w:r>
      <w:r w:rsidRPr="00D0150F">
        <w:rPr>
          <w:rFonts w:ascii="Palatino Linotype" w:hAnsi="Palatino Linotype"/>
          <w:b/>
          <w:sz w:val="20"/>
          <w:szCs w:val="20"/>
          <w:lang w:val="az-Latn-AZ"/>
        </w:rPr>
        <w:t>(referendumun) yekunlarının (ümumi yekunlarının)</w:t>
      </w:r>
      <w:r w:rsidRPr="00D0150F">
        <w:rPr>
          <w:rFonts w:ascii="Palatino Linotype" w:hAnsi="Palatino Linotype"/>
          <w:sz w:val="20"/>
          <w:szCs w:val="20"/>
          <w:lang w:val="az-Latn-AZ"/>
        </w:rPr>
        <w:t xml:space="preserve">" sözləri ilə əvəz edilmişdir. </w:t>
      </w:r>
    </w:p>
    <w:p w14:paraId="10CA6645" w14:textId="77777777" w:rsidR="004F1D99" w:rsidRPr="00D0150F" w:rsidRDefault="004F1D99">
      <w:pPr>
        <w:pStyle w:val="NormalWeb"/>
        <w:ind w:firstLine="540"/>
        <w:jc w:val="both"/>
        <w:rPr>
          <w:rFonts w:ascii="Palatino Linotype" w:hAnsi="Palatino Linotype"/>
          <w:sz w:val="20"/>
          <w:szCs w:val="20"/>
          <w:lang w:val="az-Latn-AZ"/>
        </w:rPr>
      </w:pPr>
    </w:p>
  </w:endnote>
  <w:endnote w:id="48">
    <w:p w14:paraId="3FC22D13"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Respublikasının Qanunvericilik Toplusu, 2008-ci il, № 6, maddə 457) </w:t>
      </w:r>
      <w:r w:rsidRPr="00D0150F">
        <w:rPr>
          <w:rFonts w:ascii="Palatino Linotype" w:hAnsi="Palatino Linotype"/>
          <w:lang w:val="az-Latn-AZ"/>
        </w:rPr>
        <w:t xml:space="preserve">ilə </w:t>
      </w:r>
      <w:r w:rsidRPr="00D0150F">
        <w:rPr>
          <w:rFonts w:ascii="Palatino Linotype" w:hAnsi="Palatino Linotype" w:cs="Arial"/>
          <w:lang w:val="az-Latn-AZ"/>
        </w:rPr>
        <w:t>45.3-cü maddədə "</w:t>
      </w:r>
      <w:r w:rsidRPr="00D0150F">
        <w:rPr>
          <w:rFonts w:ascii="Palatino Linotype" w:hAnsi="Palatino Linotype" w:cs="Arial"/>
          <w:b/>
          <w:lang w:val="az-Latn-AZ"/>
        </w:rPr>
        <w:t>46.9</w:t>
      </w:r>
      <w:r w:rsidRPr="00D0150F">
        <w:rPr>
          <w:rFonts w:ascii="Palatino Linotype" w:hAnsi="Palatino Linotype" w:cs="Arial"/>
          <w:lang w:val="az-Latn-AZ"/>
        </w:rPr>
        <w:t>" rəqəmi "</w:t>
      </w:r>
      <w:r w:rsidRPr="00D0150F">
        <w:rPr>
          <w:rFonts w:ascii="Palatino Linotype" w:hAnsi="Palatino Linotype" w:cs="Arial"/>
          <w:b/>
          <w:lang w:val="az-Latn-AZ"/>
        </w:rPr>
        <w:t>46.10</w:t>
      </w:r>
      <w:r w:rsidRPr="00D0150F">
        <w:rPr>
          <w:rFonts w:ascii="Palatino Linotype" w:hAnsi="Palatino Linotype" w:cs="Arial"/>
          <w:lang w:val="az-Latn-AZ"/>
        </w:rPr>
        <w:t>" rəqəmi ilə əvəz edilmişdir.</w:t>
      </w:r>
    </w:p>
    <w:p w14:paraId="1747FABC" w14:textId="77777777" w:rsidR="004F1D99" w:rsidRPr="00D0150F" w:rsidRDefault="004F1D99">
      <w:pPr>
        <w:pStyle w:val="EndnoteText"/>
        <w:ind w:firstLine="540"/>
        <w:jc w:val="both"/>
        <w:rPr>
          <w:rFonts w:ascii="Palatino Linotype" w:hAnsi="Palatino Linotype"/>
          <w:lang w:val="az-Latn-AZ"/>
        </w:rPr>
      </w:pPr>
    </w:p>
  </w:endnote>
  <w:endnote w:id="49">
    <w:p w14:paraId="3F6AC70D" w14:textId="77777777" w:rsidR="004F1D99" w:rsidRPr="00D0150F" w:rsidRDefault="004F1D99">
      <w:pPr>
        <w:pStyle w:val="EndnoteText"/>
        <w:ind w:firstLine="540"/>
        <w:jc w:val="both"/>
        <w:rPr>
          <w:rFonts w:ascii="Palatino Linotype" w:hAnsi="Palatino Linotype" w:cs="Lucida Sans Unicod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46.1-ci maddəyə aşağıdakı cümlə əlavə edilmişdir:</w:t>
      </w:r>
    </w:p>
    <w:p w14:paraId="7E6325DF" w14:textId="77777777" w:rsidR="004F1D99" w:rsidRPr="00D0150F" w:rsidRDefault="004F1D99">
      <w:pPr>
        <w:pStyle w:val="EndnoteText"/>
        <w:ind w:firstLine="540"/>
        <w:jc w:val="both"/>
        <w:rPr>
          <w:rFonts w:ascii="Palatino Linotype" w:hAnsi="Palatino Linotype"/>
          <w:lang w:val="az-Latn-AZ"/>
        </w:rPr>
      </w:pPr>
      <w:r w:rsidRPr="00D0150F">
        <w:rPr>
          <w:rFonts w:ascii="Palatino Linotype" w:hAnsi="Palatino Linotype" w:cs="Lucida Sans Unicode"/>
          <w:lang w:val="az-Latn-AZ"/>
        </w:rPr>
        <w:t xml:space="preserve"> "Mərkəzi Seçki Komissiyasının müəyyən etdiyi qaydada seçici siyahıları Mərkəzi Seçki Komissiyasının (dairə seçki komissiyasının) müvafiq internet saytında yerləşdirilir. Bu halda seçicilərin yaşadıqları ünvanlar göstərilməməlidir."</w:t>
      </w:r>
    </w:p>
    <w:p w14:paraId="3CB0C849" w14:textId="77777777" w:rsidR="004F1D99" w:rsidRPr="00D0150F" w:rsidRDefault="004F1D99">
      <w:pPr>
        <w:pStyle w:val="EndnoteText"/>
        <w:ind w:firstLine="540"/>
        <w:jc w:val="both"/>
        <w:rPr>
          <w:rFonts w:ascii="Palatino Linotype" w:hAnsi="Palatino Linotype" w:cs="Arial"/>
          <w:lang w:val="az-Latn-AZ"/>
        </w:rPr>
      </w:pPr>
      <w:r w:rsidRPr="00D0150F">
        <w:rPr>
          <w:rFonts w:ascii="Palatino Linotype" w:hAnsi="Palatino Linotype"/>
          <w:lang w:val="az-Latn-AZ"/>
        </w:rPr>
        <w:t xml:space="preserve">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Respublikasının Qanunvericilik Toplusu, 2008-ci il, № 6, maddə 457) </w:t>
      </w:r>
      <w:r w:rsidRPr="00D0150F">
        <w:rPr>
          <w:rFonts w:ascii="Palatino Linotype" w:hAnsi="Palatino Linotype"/>
          <w:lang w:val="az-Latn-AZ"/>
        </w:rPr>
        <w:t xml:space="preserve">ilə </w:t>
      </w:r>
      <w:r w:rsidRPr="00D0150F">
        <w:rPr>
          <w:rFonts w:ascii="Palatino Linotype" w:hAnsi="Palatino Linotype" w:cs="Arial"/>
          <w:lang w:val="az-Latn-AZ"/>
        </w:rPr>
        <w:t>46.1-ci maddənin ikinci cümləsində "</w:t>
      </w:r>
      <w:r w:rsidRPr="00D0150F">
        <w:rPr>
          <w:rFonts w:ascii="Palatino Linotype" w:hAnsi="Palatino Linotype" w:cs="Arial"/>
          <w:b/>
          <w:lang w:val="az-Latn-AZ"/>
        </w:rPr>
        <w:t>yalnız məhkəmənin qərarı əsasında</w:t>
      </w:r>
      <w:r w:rsidRPr="00D0150F">
        <w:rPr>
          <w:rFonts w:ascii="Palatino Linotype" w:hAnsi="Palatino Linotype" w:cs="Arial"/>
          <w:lang w:val="az-Latn-AZ"/>
        </w:rPr>
        <w:t>" sözləri "</w:t>
      </w:r>
      <w:r w:rsidRPr="00D0150F">
        <w:rPr>
          <w:rFonts w:ascii="Palatino Linotype" w:hAnsi="Palatino Linotype" w:cs="Arial"/>
          <w:b/>
          <w:lang w:val="az-Latn-AZ"/>
        </w:rPr>
        <w:t>Mərkəzi Seçki Komissiyasının müəyyən etdiyi qaydada yalnız məntəqə seçki komissiyası tərəfindən</w:t>
      </w:r>
      <w:r w:rsidRPr="00D0150F">
        <w:rPr>
          <w:rFonts w:ascii="Palatino Linotype" w:hAnsi="Palatino Linotype" w:cs="Arial"/>
          <w:lang w:val="az-Latn-AZ"/>
        </w:rPr>
        <w:t>" sözləri ilə əvəz edilsin və həmin cümlədən mötərizədə verilmiş "</w:t>
      </w:r>
      <w:r w:rsidRPr="00D0150F">
        <w:rPr>
          <w:rFonts w:ascii="Palatino Linotype" w:hAnsi="Palatino Linotype" w:cs="Arial"/>
          <w:b/>
          <w:lang w:val="az-Latn-AZ"/>
        </w:rPr>
        <w:t>(bu halda məhkəmənin qərarı seçici siyahısına əlavə edilir)</w:t>
      </w:r>
      <w:r w:rsidRPr="00D0150F">
        <w:rPr>
          <w:rFonts w:ascii="Palatino Linotype" w:hAnsi="Palatino Linotype" w:cs="Arial"/>
          <w:lang w:val="az-Latn-AZ"/>
        </w:rPr>
        <w:t>" sözləri və yeddinci cümlə çıxarılmışdır; "</w:t>
      </w:r>
      <w:r w:rsidRPr="00D0150F">
        <w:rPr>
          <w:rFonts w:ascii="Palatino Linotype" w:hAnsi="Palatino Linotype" w:cs="Arial"/>
          <w:b/>
          <w:lang w:val="az-Latn-AZ"/>
        </w:rPr>
        <w:t>35</w:t>
      </w:r>
      <w:r w:rsidRPr="00D0150F">
        <w:rPr>
          <w:rFonts w:ascii="Palatino Linotype" w:hAnsi="Palatino Linotype" w:cs="Arial"/>
          <w:lang w:val="az-Latn-AZ"/>
        </w:rPr>
        <w:t>" rəqəmi "</w:t>
      </w:r>
      <w:r w:rsidRPr="00D0150F">
        <w:rPr>
          <w:rFonts w:ascii="Palatino Linotype" w:hAnsi="Palatino Linotype" w:cs="Arial"/>
          <w:b/>
          <w:lang w:val="az-Latn-AZ"/>
        </w:rPr>
        <w:t>25</w:t>
      </w:r>
      <w:r w:rsidRPr="00D0150F">
        <w:rPr>
          <w:rFonts w:ascii="Palatino Linotype" w:hAnsi="Palatino Linotype" w:cs="Arial"/>
          <w:lang w:val="az-Latn-AZ"/>
        </w:rPr>
        <w:t>" rəqəmi ilə əvəz edilmişdir.</w:t>
      </w:r>
    </w:p>
    <w:p w14:paraId="65005E20" w14:textId="77777777" w:rsidR="004F1D99" w:rsidRPr="00D0150F" w:rsidRDefault="004F1D99">
      <w:pPr>
        <w:pStyle w:val="EndnoteText"/>
        <w:ind w:firstLine="540"/>
        <w:jc w:val="both"/>
        <w:rPr>
          <w:rFonts w:ascii="Palatino Linotype" w:hAnsi="Palatino Linotype"/>
          <w:lang w:val="az-Latn-AZ"/>
        </w:rPr>
      </w:pPr>
    </w:p>
  </w:endnote>
  <w:endnote w:id="50">
    <w:p w14:paraId="5A27E803"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Respublikasının Qanunvericilik Toplusu, 2008-ci il, № 6, maddə 457) </w:t>
      </w:r>
      <w:r w:rsidRPr="00D0150F">
        <w:rPr>
          <w:rFonts w:ascii="Palatino Linotype" w:hAnsi="Palatino Linotype"/>
          <w:lang w:val="az-Latn-AZ"/>
        </w:rPr>
        <w:t xml:space="preserve">ilə </w:t>
      </w:r>
      <w:r w:rsidRPr="00D0150F">
        <w:rPr>
          <w:rFonts w:ascii="Palatino Linotype" w:hAnsi="Palatino Linotype" w:cs="Arial"/>
          <w:lang w:val="az-Latn-AZ"/>
        </w:rPr>
        <w:t>46.6-cı maddə aşağıdakı redaksiyada ifadə edilmişdir.</w:t>
      </w:r>
    </w:p>
    <w:p w14:paraId="47FC94A1" w14:textId="77777777" w:rsidR="004F1D99" w:rsidRPr="00D0150F" w:rsidRDefault="004F1D99">
      <w:pPr>
        <w:pStyle w:val="EndnoteText"/>
        <w:ind w:firstLine="540"/>
        <w:jc w:val="both"/>
        <w:rPr>
          <w:rFonts w:ascii="Palatino Linotype" w:hAnsi="Palatino Linotype" w:cs="Arial"/>
          <w:lang w:val="az-Latn-AZ"/>
        </w:rPr>
      </w:pPr>
      <w:r w:rsidRPr="00D0150F">
        <w:rPr>
          <w:rFonts w:ascii="Palatino Linotype" w:hAnsi="Palatino Linotype" w:cs="Arial"/>
          <w:lang w:val="az-Latn-AZ"/>
        </w:rPr>
        <w:t>Əvvəlki redaksiyada deyilirdi:</w:t>
      </w:r>
    </w:p>
    <w:p w14:paraId="3FDEC0A7" w14:textId="77777777" w:rsidR="004F1D99" w:rsidRPr="00D0150F" w:rsidRDefault="004F1D99">
      <w:pPr>
        <w:pStyle w:val="EndnoteText"/>
        <w:ind w:firstLine="540"/>
        <w:jc w:val="both"/>
        <w:rPr>
          <w:rFonts w:ascii="Palatino Linotype" w:hAnsi="Palatino Linotype"/>
          <w:strike/>
          <w:lang w:val="az-Latn-AZ"/>
        </w:rPr>
      </w:pPr>
      <w:r w:rsidRPr="00D0150F">
        <w:rPr>
          <w:rFonts w:ascii="Palatino Linotype" w:hAnsi="Palatino Linotype"/>
          <w:strike/>
          <w:lang w:val="az-Latn-AZ"/>
        </w:rPr>
        <w:t>46.6. Hərbi hissələrin ərazilərində yaradılan seçki məntəqələri üzrə seçicilərin (hərbi hissədə yerləşən hərbi qulluqçuların, hərbi hissənin yerləşdiyi ərazinin hüdudlarında yaşayan hərbi qulluqçu ailələrinin və digər seçicilərin) siyahıları hərbi hissə komandirlərinin seçicilər haqqında məlumatı əsasında səsvermə gününə azı 25 gün qalmış məntəqə seçki komissiyaları tərəfindən dəqiqləşdirilir.</w:t>
      </w:r>
    </w:p>
    <w:p w14:paraId="5F918A2D" w14:textId="77777777" w:rsidR="004F1D99" w:rsidRPr="00D0150F" w:rsidRDefault="004F1D99">
      <w:pPr>
        <w:pStyle w:val="EndnoteText"/>
        <w:spacing w:before="120"/>
        <w:ind w:firstLine="540"/>
        <w:jc w:val="both"/>
        <w:rPr>
          <w:rFonts w:ascii="Palatino Linotype" w:hAnsi="Palatino Linotype"/>
          <w:strike/>
          <w:lang w:val="az-Latn-AZ"/>
        </w:rPr>
      </w:pP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46.6-cı maddədə </w:t>
      </w:r>
      <w:r w:rsidRPr="00D0150F">
        <w:rPr>
          <w:rFonts w:ascii="Palatino Linotype" w:hAnsi="Palatino Linotype"/>
          <w:iCs/>
          <w:lang w:val="az-Latn-AZ"/>
        </w:rPr>
        <w:t>“</w:t>
      </w:r>
      <w:smartTag w:uri="urn:schemas-microsoft-com:office:smarttags" w:element="metricconverter">
        <w:smartTagPr>
          <w:attr w:name="ProductID" w:val="25”"/>
        </w:smartTagPr>
        <w:r w:rsidRPr="00D0150F">
          <w:rPr>
            <w:rFonts w:ascii="Palatino Linotype" w:hAnsi="Palatino Linotype"/>
            <w:b/>
            <w:iCs/>
            <w:lang w:val="az-Latn-AZ"/>
          </w:rPr>
          <w:t>25</w:t>
        </w:r>
        <w:r w:rsidRPr="00D0150F">
          <w:rPr>
            <w:rFonts w:ascii="Palatino Linotype" w:hAnsi="Palatino Linotype"/>
            <w:iCs/>
            <w:lang w:val="az-Latn-AZ"/>
          </w:rPr>
          <w:t>”</w:t>
        </w:r>
      </w:smartTag>
      <w:r w:rsidRPr="00D0150F">
        <w:rPr>
          <w:rFonts w:ascii="Palatino Linotype" w:hAnsi="Palatino Linotype"/>
          <w:lang w:val="az-Latn-AZ"/>
        </w:rPr>
        <w:t xml:space="preserve"> rəqəmi </w:t>
      </w:r>
      <w:r w:rsidRPr="00D0150F">
        <w:rPr>
          <w:rFonts w:ascii="Palatino Linotype" w:hAnsi="Palatino Linotype"/>
          <w:iCs/>
          <w:lang w:val="az-Latn-AZ"/>
        </w:rPr>
        <w:t>“</w:t>
      </w:r>
      <w:smartTag w:uri="urn:schemas-microsoft-com:office:smarttags" w:element="metricconverter">
        <w:smartTagPr>
          <w:attr w:name="ProductID" w:val="20”"/>
        </w:smartTagPr>
        <w:r w:rsidRPr="00D0150F">
          <w:rPr>
            <w:rFonts w:ascii="Palatino Linotype" w:hAnsi="Palatino Linotype"/>
            <w:b/>
            <w:iCs/>
            <w:lang w:val="az-Latn-AZ"/>
          </w:rPr>
          <w:t>20</w:t>
        </w:r>
        <w:r w:rsidRPr="00D0150F">
          <w:rPr>
            <w:rFonts w:ascii="Palatino Linotype" w:hAnsi="Palatino Linotype"/>
            <w:iCs/>
            <w:lang w:val="az-Latn-AZ"/>
          </w:rPr>
          <w:t>”</w:t>
        </w:r>
      </w:smartTag>
      <w:r w:rsidRPr="00D0150F">
        <w:rPr>
          <w:rFonts w:ascii="Palatino Linotype" w:hAnsi="Palatino Linotype"/>
          <w:lang w:val="az-Latn-AZ"/>
        </w:rPr>
        <w:t xml:space="preserve"> rəqəmi ilə əvəz edilmişdir.</w:t>
      </w:r>
    </w:p>
    <w:p w14:paraId="6D6ED36F" w14:textId="77777777" w:rsidR="004F1D99" w:rsidRPr="00D0150F" w:rsidRDefault="004F1D99">
      <w:pPr>
        <w:pStyle w:val="EndnoteText"/>
        <w:spacing w:before="120"/>
        <w:ind w:firstLine="540"/>
        <w:jc w:val="both"/>
        <w:rPr>
          <w:rFonts w:ascii="Palatino Linotype" w:hAnsi="Palatino Linotype"/>
          <w:lang w:val="az-Latn-AZ"/>
        </w:rPr>
      </w:pPr>
    </w:p>
  </w:endnote>
  <w:endnote w:id="51">
    <w:p w14:paraId="4FB24987"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Respublikasının Qanunvericilik Toplusu, 2008-ci il, № 6, maddə 457) </w:t>
      </w:r>
      <w:r w:rsidRPr="00D0150F">
        <w:rPr>
          <w:rFonts w:ascii="Palatino Linotype" w:hAnsi="Palatino Linotype"/>
          <w:lang w:val="az-Latn-AZ"/>
        </w:rPr>
        <w:t xml:space="preserve">ilə </w:t>
      </w:r>
      <w:r w:rsidRPr="00D0150F">
        <w:rPr>
          <w:rFonts w:ascii="Palatino Linotype" w:hAnsi="Palatino Linotype" w:cs="Arial"/>
          <w:lang w:val="az-Latn-AZ"/>
        </w:rPr>
        <w:t>46.9-cu maddədə "</w:t>
      </w:r>
      <w:r w:rsidRPr="00D0150F">
        <w:rPr>
          <w:rFonts w:ascii="Palatino Linotype" w:hAnsi="Palatino Linotype" w:cs="Arial"/>
          <w:b/>
          <w:lang w:val="az-Latn-AZ"/>
        </w:rPr>
        <w:t>rəhbərləri</w:t>
      </w:r>
      <w:r w:rsidRPr="00D0150F">
        <w:rPr>
          <w:rFonts w:ascii="Palatino Linotype" w:hAnsi="Palatino Linotype" w:cs="Arial"/>
          <w:lang w:val="az-Latn-AZ"/>
        </w:rPr>
        <w:t>" sözü çıxarılsın və "</w:t>
      </w:r>
      <w:r w:rsidRPr="00D0150F">
        <w:rPr>
          <w:rFonts w:ascii="Palatino Linotype" w:hAnsi="Palatino Linotype" w:cs="Arial"/>
          <w:b/>
          <w:lang w:val="az-Latn-AZ"/>
        </w:rPr>
        <w:t>istintaq təcridxanalarının</w:t>
      </w:r>
      <w:r w:rsidRPr="00D0150F">
        <w:rPr>
          <w:rFonts w:ascii="Palatino Linotype" w:hAnsi="Palatino Linotype" w:cs="Arial"/>
          <w:lang w:val="az-Latn-AZ"/>
        </w:rPr>
        <w:t>" sözlərindən sonra "</w:t>
      </w:r>
      <w:r w:rsidRPr="00D0150F">
        <w:rPr>
          <w:rFonts w:ascii="Palatino Linotype" w:hAnsi="Palatino Linotype" w:cs="Arial"/>
          <w:b/>
          <w:lang w:val="az-Latn-AZ"/>
        </w:rPr>
        <w:t>və müvafiq cəzaçəkmə müəssisələrinin rəhbərləri</w:t>
      </w:r>
      <w:r w:rsidRPr="00D0150F">
        <w:rPr>
          <w:rFonts w:ascii="Palatino Linotype" w:hAnsi="Palatino Linotype" w:cs="Arial"/>
          <w:lang w:val="az-Latn-AZ"/>
        </w:rPr>
        <w:t>" sözləri əlavə edilmişdir.</w:t>
      </w:r>
    </w:p>
    <w:p w14:paraId="05BB91CB" w14:textId="77777777" w:rsidR="004F1D99" w:rsidRPr="00D0150F" w:rsidRDefault="004F1D99">
      <w:pPr>
        <w:pStyle w:val="EndnoteText"/>
        <w:ind w:firstLine="540"/>
        <w:jc w:val="both"/>
        <w:rPr>
          <w:rFonts w:ascii="Palatino Linotype" w:hAnsi="Palatino Linotype"/>
          <w:lang w:val="az-Latn-AZ"/>
        </w:rPr>
      </w:pPr>
    </w:p>
  </w:endnote>
  <w:endnote w:id="52">
    <w:p w14:paraId="07D4D2BF" w14:textId="77777777" w:rsidR="004F1D99" w:rsidRPr="00D0150F" w:rsidRDefault="004F1D99" w:rsidP="00693062">
      <w:pPr>
        <w:pStyle w:val="EndnoteText"/>
        <w:ind w:firstLine="540"/>
        <w:jc w:val="both"/>
        <w:rPr>
          <w:rFonts w:ascii="Palatino Linotype" w:hAnsi="Palatino Linotype"/>
          <w:b/>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22" w:tgtFrame="_blank" w:tooltip="Azərbaycan Respublikasının 18 dekabr 2018-ci il tarixli 1397-VQD nömrəli Qanunu" w:history="1">
        <w:r w:rsidRPr="00D0150F">
          <w:rPr>
            <w:rStyle w:val="Hyperlink"/>
            <w:rFonts w:cs="Palatino Linotype"/>
            <w:lang w:val="az-Latn-AZ"/>
          </w:rPr>
          <w:t>18 dekabr 2018-ci il</w:t>
        </w:r>
        <w:r w:rsidRPr="00D0150F">
          <w:rPr>
            <w:rStyle w:val="Hyperlink"/>
            <w:lang w:val="az-Latn-AZ"/>
          </w:rPr>
          <w:t xml:space="preserve"> tarixli </w:t>
        </w:r>
        <w:r w:rsidRPr="00D0150F">
          <w:rPr>
            <w:rStyle w:val="Hyperlink"/>
            <w:rFonts w:cs="Palatino Linotype"/>
            <w:b/>
            <w:lang w:val="az-Latn-AZ"/>
          </w:rPr>
          <w:t>1397-VQD</w:t>
        </w:r>
        <w:r w:rsidRPr="00D0150F">
          <w:rPr>
            <w:rStyle w:val="Hyperlink"/>
            <w:lang w:val="az-Latn-AZ"/>
          </w:rPr>
          <w:t xml:space="preserve"> nömrəli</w:t>
        </w:r>
      </w:hyperlink>
      <w:r w:rsidRPr="00D0150F">
        <w:rPr>
          <w:rStyle w:val="apple-converted-space"/>
          <w:rFonts w:ascii="Palatino Linotype" w:hAnsi="Palatino Linotype"/>
          <w:color w:val="000000"/>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bCs/>
          <w:color w:val="000000"/>
          <w:lang w:val="az-Latn-AZ"/>
        </w:rPr>
        <w:t>“Azərbaycan” qəzeti, 11 yanvar 2019-cu il, № 7, Azərbaycan Respublikasının Qanunvericilik Toplusu, 2019-cu il, № 01, maddə 17</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ilə</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47.2-ci maddədə “</w:t>
      </w:r>
      <w:r w:rsidRPr="00D0150F">
        <w:rPr>
          <w:rFonts w:ascii="Palatino Linotype" w:hAnsi="Palatino Linotype"/>
          <w:b/>
          <w:color w:val="000000"/>
          <w:lang w:val="az-Latn-AZ"/>
        </w:rPr>
        <w:t>elan olunması günündən</w:t>
      </w:r>
      <w:r w:rsidRPr="00D0150F">
        <w:rPr>
          <w:rFonts w:ascii="Palatino Linotype" w:hAnsi="Palatino Linotype"/>
          <w:color w:val="000000"/>
          <w:lang w:val="az-Latn-AZ"/>
        </w:rPr>
        <w:t>” sözləri “</w:t>
      </w:r>
      <w:r w:rsidRPr="00D0150F">
        <w:rPr>
          <w:rFonts w:ascii="Palatino Linotype" w:hAnsi="Palatino Linotype"/>
          <w:b/>
          <w:color w:val="000000"/>
          <w:lang w:val="az-Latn-AZ"/>
        </w:rPr>
        <w:t>təyin edilməsi haqqında qərarın (sərəncamın) rəsmi dərc edildiyi gündən</w:t>
      </w:r>
      <w:r w:rsidRPr="00D0150F">
        <w:rPr>
          <w:rFonts w:ascii="Palatino Linotype" w:hAnsi="Palatino Linotype"/>
          <w:color w:val="000000"/>
          <w:lang w:val="az-Latn-AZ"/>
        </w:rPr>
        <w:t>” sözləri ilə əvəz edilmişdir.</w:t>
      </w:r>
    </w:p>
    <w:p w14:paraId="0AA58D22" w14:textId="77777777" w:rsidR="004F1D99" w:rsidRPr="00D0150F" w:rsidRDefault="004F1D99" w:rsidP="00693062">
      <w:pPr>
        <w:pStyle w:val="EndnoteText"/>
        <w:ind w:firstLine="540"/>
        <w:rPr>
          <w:rFonts w:ascii="Palatino Linotype" w:hAnsi="Palatino Linotype"/>
          <w:lang w:val="az-Latn-AZ"/>
        </w:rPr>
      </w:pPr>
    </w:p>
  </w:endnote>
  <w:endnote w:id="53">
    <w:p w14:paraId="0C23F71E"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Respublikasının Qanunvericilik Toplusu, 2008-ci il, № 6, maddə 457) </w:t>
      </w:r>
      <w:r w:rsidRPr="00D0150F">
        <w:rPr>
          <w:rFonts w:ascii="Palatino Linotype" w:hAnsi="Palatino Linotype"/>
          <w:lang w:val="az-Latn-AZ"/>
        </w:rPr>
        <w:t xml:space="preserve">ilə </w:t>
      </w:r>
      <w:r w:rsidRPr="00D0150F">
        <w:rPr>
          <w:rFonts w:ascii="Palatino Linotype" w:hAnsi="Palatino Linotype" w:cs="Arial"/>
          <w:lang w:val="az-Latn-AZ"/>
        </w:rPr>
        <w:t>47.5-1-ci maddə əlavə edilmişdir.</w:t>
      </w:r>
    </w:p>
    <w:p w14:paraId="5ACC025A" w14:textId="77777777" w:rsidR="004F1D99" w:rsidRPr="00D0150F" w:rsidRDefault="004F1D99">
      <w:pPr>
        <w:pStyle w:val="EndnoteText"/>
        <w:ind w:firstLine="540"/>
        <w:jc w:val="both"/>
        <w:rPr>
          <w:rFonts w:ascii="Palatino Linotype" w:hAnsi="Palatino Linotype"/>
          <w:lang w:val="az-Latn-AZ"/>
        </w:rPr>
      </w:pPr>
    </w:p>
  </w:endnote>
  <w:endnote w:id="54">
    <w:p w14:paraId="5F832956"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23"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47.9-cu maddədən “</w:t>
      </w:r>
      <w:r w:rsidRPr="00D0150F">
        <w:rPr>
          <w:rFonts w:ascii="Palatino Linotype" w:hAnsi="Palatino Linotype"/>
          <w:b/>
          <w:color w:val="000000"/>
          <w:lang w:val="az-Latn-AZ"/>
        </w:rPr>
        <w:t>vəsiqələri paylandıqdan və seçici</w:t>
      </w:r>
      <w:r w:rsidRPr="00D0150F">
        <w:rPr>
          <w:rFonts w:ascii="Palatino Linotype" w:hAnsi="Palatino Linotype"/>
          <w:color w:val="000000"/>
          <w:lang w:val="az-Latn-AZ"/>
        </w:rPr>
        <w:t>” sözləri çıxarılmışdır.</w:t>
      </w:r>
    </w:p>
    <w:p w14:paraId="45D59EA2" w14:textId="77777777" w:rsidR="004F1D99" w:rsidRPr="00D0150F" w:rsidRDefault="004F1D99">
      <w:pPr>
        <w:pStyle w:val="EndnoteText"/>
        <w:ind w:firstLine="567"/>
        <w:jc w:val="both"/>
        <w:rPr>
          <w:rFonts w:ascii="Palatino Linotype" w:hAnsi="Palatino Linotype"/>
          <w:lang w:val="az-Latn-AZ"/>
        </w:rPr>
      </w:pPr>
    </w:p>
  </w:endnote>
  <w:endnote w:id="55">
    <w:p w14:paraId="2F339740" w14:textId="77777777" w:rsidR="004F1D99" w:rsidRPr="00D0150F" w:rsidRDefault="004F1D99">
      <w:pPr>
        <w:ind w:firstLine="540"/>
        <w:jc w:val="both"/>
        <w:rPr>
          <w:rFonts w:ascii="Palatino Linotype" w:hAnsi="Palatino Linotype"/>
          <w:sz w:val="20"/>
          <w:szCs w:val="20"/>
          <w:lang w:val="az-Latn-AZ"/>
        </w:rPr>
      </w:pPr>
      <w:r w:rsidRPr="00D0150F">
        <w:rPr>
          <w:rStyle w:val="EndnoteReference"/>
          <w:rFonts w:ascii="Palatino Linotype" w:hAnsi="Palatino Linotype"/>
          <w:sz w:val="20"/>
          <w:szCs w:val="20"/>
        </w:rPr>
        <w:endnoteRef/>
      </w:r>
      <w:r w:rsidRPr="00D0150F">
        <w:rPr>
          <w:rFonts w:ascii="Palatino Linotype" w:hAnsi="Palatino Linotype"/>
          <w:sz w:val="20"/>
          <w:szCs w:val="20"/>
          <w:lang w:val="az-Latn-AZ"/>
        </w:rPr>
        <w:t xml:space="preserve"> 28 iyun 2005-ci il tarixli 957-IIQD nömrəli “</w:t>
      </w:r>
      <w:r w:rsidRPr="00D0150F">
        <w:rPr>
          <w:rStyle w:val="ttitle21"/>
          <w:rFonts w:ascii="Palatino Linotype" w:hAnsi="Palatino Linotype" w:cs="Lucida Sans Unicode"/>
          <w:sz w:val="20"/>
          <w:szCs w:val="20"/>
          <w:lang w:val="az-Latn-AZ"/>
        </w:rPr>
        <w:t>Azərbaycan Respublikasının Seçki Məcəlləsinə əlavələr və dəyişikliklər edilməsi haqqında</w:t>
      </w:r>
      <w:r w:rsidRPr="00D0150F">
        <w:rPr>
          <w:rFonts w:ascii="Palatino Linotype" w:hAnsi="Palatino Linotype"/>
          <w:sz w:val="20"/>
          <w:szCs w:val="20"/>
          <w:lang w:val="az-Latn-AZ"/>
        </w:rPr>
        <w:t>” Azərbaycan Respublikasının Qanunu (</w:t>
      </w:r>
      <w:r w:rsidRPr="00D0150F">
        <w:rPr>
          <w:rFonts w:ascii="Palatino Linotype" w:hAnsi="Palatino Linotype"/>
          <w:b/>
          <w:sz w:val="20"/>
          <w:szCs w:val="20"/>
          <w:lang w:val="az-Latn-AZ"/>
        </w:rPr>
        <w:t>Azərbaycan Respublikasının qanunvericilik toplusu, 2005-ci il, № 7, maddə 584</w:t>
      </w:r>
      <w:r w:rsidRPr="00D0150F">
        <w:rPr>
          <w:rFonts w:ascii="Palatino Linotype" w:hAnsi="Palatino Linotype"/>
          <w:sz w:val="20"/>
          <w:szCs w:val="20"/>
          <w:lang w:val="az-Latn-AZ"/>
        </w:rPr>
        <w:t xml:space="preserve">) ilə </w:t>
      </w:r>
      <w:r w:rsidRPr="00D0150F">
        <w:rPr>
          <w:rFonts w:ascii="Palatino Linotype" w:hAnsi="Palatino Linotype" w:cs="Lucida Sans Unicode"/>
          <w:sz w:val="20"/>
          <w:szCs w:val="20"/>
          <w:lang w:val="az-Latn-AZ"/>
        </w:rPr>
        <w:t>48.1-ci maddədə "</w:t>
      </w:r>
      <w:r w:rsidRPr="00D0150F">
        <w:rPr>
          <w:rFonts w:ascii="Palatino Linotype" w:hAnsi="Palatino Linotype" w:cs="Lucida Sans Unicode"/>
          <w:b/>
          <w:sz w:val="20"/>
          <w:szCs w:val="20"/>
          <w:lang w:val="az-Latn-AZ"/>
        </w:rPr>
        <w:t>göstərilməlidir</w:t>
      </w:r>
      <w:r w:rsidRPr="00D0150F">
        <w:rPr>
          <w:rFonts w:ascii="Palatino Linotype" w:hAnsi="Palatino Linotype" w:cs="Lucida Sans Unicode"/>
          <w:sz w:val="20"/>
          <w:szCs w:val="20"/>
          <w:lang w:val="az-Latn-AZ"/>
        </w:rPr>
        <w:t>" sözu "</w:t>
      </w:r>
      <w:r w:rsidRPr="00D0150F">
        <w:rPr>
          <w:rFonts w:ascii="Palatino Linotype" w:hAnsi="Palatino Linotype" w:cs="Lucida Sans Unicode"/>
          <w:b/>
          <w:sz w:val="20"/>
          <w:szCs w:val="20"/>
          <w:lang w:val="az-Latn-AZ"/>
        </w:rPr>
        <w:t>göstərilməməlidir</w:t>
      </w:r>
      <w:r w:rsidRPr="00D0150F">
        <w:rPr>
          <w:rFonts w:ascii="Palatino Linotype" w:hAnsi="Palatino Linotype" w:cs="Lucida Sans Unicode"/>
          <w:sz w:val="20"/>
          <w:szCs w:val="20"/>
          <w:lang w:val="az-Latn-AZ"/>
        </w:rPr>
        <w:t>" sözu ilə əvəz edilmişdir.</w:t>
      </w:r>
      <w:r w:rsidRPr="00D0150F">
        <w:rPr>
          <w:rFonts w:ascii="Palatino Linotype" w:hAnsi="Palatino Linotype"/>
          <w:sz w:val="20"/>
          <w:szCs w:val="20"/>
          <w:lang w:val="az-Latn-AZ"/>
        </w:rPr>
        <w:t xml:space="preserve"> </w:t>
      </w:r>
    </w:p>
    <w:p w14:paraId="693E4964" w14:textId="77777777" w:rsidR="004F1D99" w:rsidRPr="00D0150F" w:rsidRDefault="004F1D99">
      <w:pPr>
        <w:ind w:firstLine="540"/>
        <w:jc w:val="both"/>
        <w:rPr>
          <w:rFonts w:ascii="Palatino Linotype" w:hAnsi="Palatino Linotype" w:cs="Lucida Sans Unicode"/>
          <w:sz w:val="20"/>
          <w:szCs w:val="20"/>
          <w:lang w:val="az-Latn-AZ"/>
        </w:rPr>
      </w:pPr>
      <w:r w:rsidRPr="00D0150F">
        <w:rPr>
          <w:rFonts w:ascii="Palatino Linotype" w:hAnsi="Palatino Linotype"/>
          <w:sz w:val="20"/>
          <w:szCs w:val="20"/>
          <w:lang w:val="az-Latn-AZ"/>
        </w:rPr>
        <w:t xml:space="preserve">2 iyun 2008-ci il tarixli </w:t>
      </w:r>
      <w:r w:rsidRPr="00D0150F">
        <w:rPr>
          <w:rFonts w:ascii="Palatino Linotype" w:hAnsi="Palatino Linotype"/>
          <w:b/>
          <w:sz w:val="20"/>
          <w:szCs w:val="20"/>
          <w:lang w:val="az-Latn-AZ"/>
        </w:rPr>
        <w:t>611</w:t>
      </w:r>
      <w:r w:rsidRPr="00D0150F">
        <w:rPr>
          <w:rFonts w:ascii="Palatino Linotype" w:hAnsi="Palatino Linotype" w:cs="Palatino Linotype"/>
          <w:b/>
          <w:sz w:val="20"/>
          <w:szCs w:val="20"/>
          <w:lang w:val="az-Latn-AZ" w:eastAsia="ja-JP"/>
        </w:rPr>
        <w:t>-IIIQD</w:t>
      </w:r>
      <w:r w:rsidRPr="00D0150F">
        <w:rPr>
          <w:rFonts w:ascii="Palatino Linotype" w:hAnsi="Palatino Linotype"/>
          <w:sz w:val="20"/>
          <w:szCs w:val="20"/>
          <w:lang w:val="az-Latn-AZ"/>
        </w:rPr>
        <w:t xml:space="preserve"> nömrəli Azərbaycan Respublikasının Qanunu</w:t>
      </w:r>
      <w:r w:rsidRPr="00D0150F">
        <w:rPr>
          <w:rFonts w:ascii="Palatino Linotype" w:hAnsi="Palatino Linotype"/>
          <w:b/>
          <w:sz w:val="20"/>
          <w:szCs w:val="20"/>
          <w:lang w:val="az-Latn-AZ"/>
        </w:rPr>
        <w:t xml:space="preserve"> (Azərbaycan Respublikasının Qanunvericilik Toplusu, 2008-ci il, № 6, maddə 457) </w:t>
      </w:r>
      <w:r w:rsidRPr="00D0150F">
        <w:rPr>
          <w:rFonts w:ascii="Palatino Linotype" w:hAnsi="Palatino Linotype"/>
          <w:sz w:val="20"/>
          <w:szCs w:val="20"/>
          <w:lang w:val="az-Latn-AZ"/>
        </w:rPr>
        <w:t xml:space="preserve">ilə </w:t>
      </w:r>
      <w:r w:rsidRPr="00D0150F">
        <w:rPr>
          <w:rFonts w:ascii="Palatino Linotype" w:hAnsi="Palatino Linotype" w:cs="Arial"/>
          <w:sz w:val="20"/>
          <w:szCs w:val="20"/>
          <w:lang w:val="az-Latn-AZ"/>
        </w:rPr>
        <w:t>48.1-ci maddənin 3-cü cümləsi çıxarılmışdır və "</w:t>
      </w:r>
      <w:r w:rsidRPr="00D0150F">
        <w:rPr>
          <w:rFonts w:ascii="Palatino Linotype" w:hAnsi="Palatino Linotype" w:cs="Arial"/>
          <w:b/>
          <w:sz w:val="20"/>
          <w:szCs w:val="20"/>
          <w:lang w:val="az-Latn-AZ"/>
        </w:rPr>
        <w:t>65</w:t>
      </w:r>
      <w:r w:rsidRPr="00D0150F">
        <w:rPr>
          <w:rFonts w:ascii="Palatino Linotype" w:hAnsi="Palatino Linotype" w:cs="Arial"/>
          <w:sz w:val="20"/>
          <w:szCs w:val="20"/>
          <w:lang w:val="az-Latn-AZ"/>
        </w:rPr>
        <w:t>" rəqəmi "</w:t>
      </w:r>
      <w:r w:rsidRPr="00D0150F">
        <w:rPr>
          <w:rFonts w:ascii="Palatino Linotype" w:hAnsi="Palatino Linotype" w:cs="Arial"/>
          <w:b/>
          <w:sz w:val="20"/>
          <w:szCs w:val="20"/>
          <w:lang w:val="az-Latn-AZ"/>
        </w:rPr>
        <w:t>35</w:t>
      </w:r>
      <w:r w:rsidRPr="00D0150F">
        <w:rPr>
          <w:rFonts w:ascii="Palatino Linotype" w:hAnsi="Palatino Linotype" w:cs="Arial"/>
          <w:sz w:val="20"/>
          <w:szCs w:val="20"/>
          <w:lang w:val="az-Latn-AZ"/>
        </w:rPr>
        <w:t>" rəqəmi ilə əvəz edilmişdir.</w:t>
      </w:r>
    </w:p>
    <w:p w14:paraId="159264B0" w14:textId="77777777" w:rsidR="004F1D99" w:rsidRPr="00D0150F" w:rsidRDefault="004F1D99">
      <w:pPr>
        <w:ind w:firstLine="540"/>
        <w:jc w:val="both"/>
        <w:rPr>
          <w:rFonts w:ascii="Palatino Linotype" w:hAnsi="Palatino Linotype"/>
          <w:sz w:val="20"/>
          <w:szCs w:val="20"/>
          <w:lang w:val="az-Latn-AZ"/>
        </w:rPr>
      </w:pPr>
    </w:p>
  </w:endnote>
  <w:endnote w:id="56">
    <w:p w14:paraId="3A4F36FA" w14:textId="40011F9B" w:rsidR="004F1D99" w:rsidRPr="00D0150F" w:rsidRDefault="004F1D99" w:rsidP="0015706B">
      <w:pPr>
        <w:pStyle w:val="EndnoteText"/>
        <w:ind w:firstLine="540"/>
        <w:jc w:val="both"/>
        <w:rPr>
          <w:rFonts w:ascii="Palatino Linotype" w:eastAsia="Times New Roman" w:hAnsi="Palatino Linotype"/>
          <w:bCs/>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24" w:tgtFrame="_blank" w:tooltip="Azərbaycan Respublikasının 21 iyun 2024-cü il tarixli 1178-VIQD nömrəli Qanunu " w:history="1">
        <w:r w:rsidRPr="00D0150F">
          <w:rPr>
            <w:rStyle w:val="Hyperlink"/>
            <w:rFonts w:eastAsiaTheme="minorEastAsia"/>
            <w:lang w:val="az-Latn-AZ"/>
          </w:rPr>
          <w:t xml:space="preserve">21 iyun 2024-cü il tarixli </w:t>
        </w:r>
        <w:r w:rsidRPr="00D0150F">
          <w:rPr>
            <w:rStyle w:val="Hyperlink"/>
            <w:b/>
            <w:bCs/>
            <w:spacing w:val="2"/>
            <w:shd w:val="clear" w:color="auto" w:fill="FFFFFF"/>
            <w:lang w:val="az-Latn-AZ"/>
          </w:rPr>
          <w:t>1178-VIQD</w:t>
        </w:r>
        <w:r w:rsidRPr="00D0150F">
          <w:rPr>
            <w:rStyle w:val="Hyperlink"/>
            <w:spacing w:val="2"/>
            <w:shd w:val="clear" w:color="auto" w:fill="FFFFFF"/>
            <w:lang w:val="az-Latn-AZ"/>
          </w:rPr>
          <w:t xml:space="preserve"> nömrəli</w:t>
        </w:r>
      </w:hyperlink>
      <w:r w:rsidRPr="00D0150F">
        <w:rPr>
          <w:rFonts w:ascii="Palatino Linotype" w:hAnsi="Palatino Linotype"/>
          <w:color w:val="212529"/>
          <w:spacing w:val="2"/>
          <w:shd w:val="clear" w:color="auto" w:fill="FFFFFF"/>
          <w:lang w:val="az-Latn-AZ"/>
        </w:rPr>
        <w:t xml:space="preserve"> </w:t>
      </w:r>
      <w:r w:rsidRPr="00D0150F">
        <w:rPr>
          <w:rFonts w:ascii="Palatino Linotype" w:eastAsia="Times New Roman" w:hAnsi="Palatino Linotype"/>
          <w:color w:val="000000"/>
          <w:lang w:val="az-Latn-AZ"/>
        </w:rPr>
        <w:t xml:space="preserve">Azərbaycan Respublikasının Qanunu </w:t>
      </w:r>
      <w:r w:rsidRPr="00D0150F">
        <w:rPr>
          <w:rFonts w:ascii="Palatino Linotype" w:eastAsia="Times New Roman" w:hAnsi="Palatino Linotype"/>
          <w:b/>
          <w:color w:val="000000"/>
          <w:lang w:val="az-Latn-AZ"/>
        </w:rPr>
        <w:t>(</w:t>
      </w:r>
      <w:r w:rsidRPr="00D0150F">
        <w:rPr>
          <w:rFonts w:ascii="Palatino Linotype" w:eastAsia="Times New Roman" w:hAnsi="Palatino Linotype"/>
          <w:b/>
          <w:lang w:val="az-Latn-AZ"/>
        </w:rPr>
        <w:t>Azərbaycan Dövlət İnformasiya Agentliyinin (AZƏRTAC-ın) rəsmi internet saytı</w:t>
      </w:r>
      <w:r w:rsidRPr="00D0150F">
        <w:rPr>
          <w:rFonts w:ascii="Palatino Linotype" w:eastAsia="Times New Roman" w:hAnsi="Palatino Linotype"/>
          <w:b/>
          <w:color w:val="000000"/>
          <w:lang w:val="az-Latn-AZ"/>
        </w:rPr>
        <w:t>, 1 iyul</w:t>
      </w:r>
      <w:r w:rsidRPr="00D0150F">
        <w:rPr>
          <w:rFonts w:ascii="Palatino Linotype" w:eastAsia="Times New Roman" w:hAnsi="Palatino Linotype"/>
          <w:b/>
          <w:lang w:val="az-Latn-AZ"/>
        </w:rPr>
        <w:t xml:space="preserve"> 2024-cü</w:t>
      </w:r>
      <w:r w:rsidRPr="00D0150F">
        <w:rPr>
          <w:rFonts w:ascii="Palatino Linotype" w:eastAsia="Times New Roman" w:hAnsi="Palatino Linotype"/>
          <w:b/>
          <w:bCs/>
          <w:color w:val="000000"/>
          <w:lang w:val="az-Latn-AZ"/>
        </w:rPr>
        <w:t xml:space="preserve"> il, “Xalq” qəzeti, 2 iyul</w:t>
      </w:r>
      <w:r w:rsidRPr="00D0150F">
        <w:rPr>
          <w:rFonts w:ascii="Palatino Linotype" w:eastAsia="Times New Roman" w:hAnsi="Palatino Linotype"/>
          <w:b/>
          <w:lang w:val="az-Latn-AZ"/>
        </w:rPr>
        <w:t xml:space="preserve"> 2024-cü</w:t>
      </w:r>
      <w:r w:rsidRPr="00D0150F">
        <w:rPr>
          <w:rFonts w:ascii="Palatino Linotype" w:eastAsia="Times New Roman" w:hAnsi="Palatino Linotype"/>
          <w:b/>
          <w:bCs/>
          <w:color w:val="000000"/>
          <w:lang w:val="az-Latn-AZ"/>
        </w:rPr>
        <w:t xml:space="preserve"> il, № 135</w:t>
      </w:r>
      <w:r w:rsidR="00B7346C">
        <w:rPr>
          <w:rFonts w:ascii="Palatino Linotype" w:hAnsi="Palatino Linotype"/>
          <w:b/>
          <w:bCs/>
          <w:color w:val="000000"/>
          <w:lang w:val="az-Latn-AZ"/>
        </w:rPr>
        <w:t>,</w:t>
      </w:r>
      <w:r w:rsidR="00B7346C" w:rsidRPr="009E3EE8">
        <w:rPr>
          <w:rFonts w:ascii="Palatino Linotype" w:hAnsi="Palatino Linotype"/>
          <w:b/>
          <w:lang w:val="az-Latn-AZ" w:eastAsia="en-GB"/>
        </w:rPr>
        <w:t xml:space="preserve"> </w:t>
      </w:r>
      <w:r w:rsidR="00B7346C" w:rsidRPr="00C82CD6">
        <w:rPr>
          <w:rFonts w:ascii="Palatino Linotype" w:hAnsi="Palatino Linotype"/>
          <w:b/>
          <w:lang w:val="az-Latn-AZ" w:eastAsia="en-GB"/>
        </w:rPr>
        <w:t>Azərbaycan Respublikasının Qanunvericilik Toplusu, 2024-cü il, №</w:t>
      </w:r>
      <w:r w:rsidR="00B7346C">
        <w:rPr>
          <w:rFonts w:ascii="Palatino Linotype" w:hAnsi="Palatino Linotype"/>
          <w:b/>
          <w:lang w:val="az-Latn-AZ" w:eastAsia="en-GB"/>
        </w:rPr>
        <w:t>7</w:t>
      </w:r>
      <w:r w:rsidR="00B7346C" w:rsidRPr="00C82CD6">
        <w:rPr>
          <w:rFonts w:ascii="Palatino Linotype" w:hAnsi="Palatino Linotype"/>
          <w:b/>
          <w:lang w:val="az-Latn-AZ" w:eastAsia="en-GB"/>
        </w:rPr>
        <w:t>, maddə 7</w:t>
      </w:r>
      <w:r w:rsidR="00B7346C" w:rsidRPr="00B7346C">
        <w:rPr>
          <w:rFonts w:ascii="Palatino Linotype" w:hAnsi="Palatino Linotype"/>
          <w:b/>
          <w:lang w:val="az-Latn-AZ" w:eastAsia="en-GB"/>
        </w:rPr>
        <w:t>5</w:t>
      </w:r>
      <w:r w:rsidR="00B7346C">
        <w:rPr>
          <w:rFonts w:ascii="Palatino Linotype" w:hAnsi="Palatino Linotype"/>
          <w:b/>
          <w:lang w:val="az-Latn-AZ" w:eastAsia="en-GB"/>
        </w:rPr>
        <w:t>6</w:t>
      </w:r>
      <w:r w:rsidRPr="00D0150F">
        <w:rPr>
          <w:rFonts w:ascii="Palatino Linotype" w:eastAsia="Times New Roman" w:hAnsi="Palatino Linotype"/>
          <w:b/>
          <w:color w:val="000000"/>
          <w:lang w:val="az-Latn-AZ"/>
        </w:rPr>
        <w:t xml:space="preserve">) </w:t>
      </w:r>
      <w:r w:rsidRPr="00D0150F">
        <w:rPr>
          <w:rFonts w:ascii="Palatino Linotype" w:eastAsia="Times New Roman" w:hAnsi="Palatino Linotype"/>
          <w:bCs/>
          <w:color w:val="000000"/>
          <w:lang w:val="az-Latn-AZ"/>
        </w:rPr>
        <w:t xml:space="preserve">ilə </w:t>
      </w:r>
      <w:r w:rsidRPr="00D0150F">
        <w:rPr>
          <w:rFonts w:ascii="Palatino Linotype" w:hAnsi="Palatino Linotype"/>
          <w:spacing w:val="2"/>
          <w:shd w:val="clear" w:color="auto" w:fill="FFFFFF"/>
          <w:lang w:val="az-Latn-AZ"/>
        </w:rPr>
        <w:t>52.2-ci maddədə</w:t>
      </w:r>
      <w:r w:rsidRPr="00D0150F">
        <w:rPr>
          <w:rFonts w:ascii="Palatino Linotype" w:hAnsi="Palatino Linotype"/>
          <w:color w:val="212529"/>
          <w:spacing w:val="2"/>
          <w:shd w:val="clear" w:color="auto" w:fill="FFFFFF"/>
          <w:lang w:val="az-Latn-AZ"/>
        </w:rPr>
        <w:t xml:space="preserve"> “</w:t>
      </w:r>
      <w:r w:rsidRPr="00D0150F">
        <w:rPr>
          <w:rFonts w:ascii="Palatino Linotype" w:hAnsi="Palatino Linotype"/>
          <w:b/>
          <w:bCs/>
          <w:color w:val="212529"/>
          <w:spacing w:val="2"/>
          <w:shd w:val="clear" w:color="auto" w:fill="FFFFFF"/>
          <w:lang w:val="az-Latn-AZ"/>
        </w:rPr>
        <w:t>seriya və nömrəsini” sözləri “seriyasını, nömrəsini və verilmə tarixini və ya etibarlılıq müddətini</w:t>
      </w:r>
      <w:r w:rsidRPr="00D0150F">
        <w:rPr>
          <w:rFonts w:ascii="Palatino Linotype" w:hAnsi="Palatino Linotype"/>
          <w:color w:val="212529"/>
          <w:spacing w:val="2"/>
          <w:shd w:val="clear" w:color="auto" w:fill="FFFFFF"/>
          <w:lang w:val="az-Latn-AZ"/>
        </w:rPr>
        <w:t xml:space="preserve">” sözləri ilə əvəz </w:t>
      </w:r>
      <w:r w:rsidRPr="00D0150F">
        <w:rPr>
          <w:rFonts w:ascii="Palatino Linotype" w:hAnsi="Palatino Linotype"/>
          <w:color w:val="000000"/>
          <w:lang w:val="az-Latn-AZ"/>
        </w:rPr>
        <w:t>edilmişdir.</w:t>
      </w:r>
    </w:p>
    <w:p w14:paraId="74E95737" w14:textId="77777777" w:rsidR="004F1D99" w:rsidRPr="00D0150F" w:rsidRDefault="004F1D99" w:rsidP="0015706B">
      <w:pPr>
        <w:pStyle w:val="EndnoteText"/>
        <w:ind w:firstLine="540"/>
        <w:jc w:val="both"/>
        <w:rPr>
          <w:rFonts w:ascii="Palatino Linotype" w:hAnsi="Palatino Linotype"/>
          <w:lang w:val="az-Latn-AZ"/>
        </w:rPr>
      </w:pPr>
    </w:p>
  </w:endnote>
  <w:endnote w:id="57">
    <w:p w14:paraId="3B406451" w14:textId="36482285" w:rsidR="004F1D99" w:rsidRPr="00D0150F" w:rsidRDefault="004F1D99" w:rsidP="00D460BB">
      <w:pPr>
        <w:pStyle w:val="EndnoteText"/>
        <w:ind w:firstLine="540"/>
        <w:jc w:val="both"/>
        <w:rPr>
          <w:rFonts w:ascii="Palatino Linotype" w:eastAsia="Times New Roman" w:hAnsi="Palatino Linotype"/>
          <w:bCs/>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25" w:tgtFrame="_blank" w:tooltip="Azərbaycan Respublikasının 21 iyun 2024-cü il tarixli 1178-VIQD nömrəli Qanunu " w:history="1">
        <w:r w:rsidRPr="00D0150F">
          <w:rPr>
            <w:rStyle w:val="Hyperlink"/>
            <w:rFonts w:eastAsiaTheme="minorEastAsia"/>
            <w:lang w:val="az-Latn-AZ"/>
          </w:rPr>
          <w:t xml:space="preserve">21 iyun 2024-cü il tarixli </w:t>
        </w:r>
        <w:r w:rsidRPr="00D0150F">
          <w:rPr>
            <w:rStyle w:val="Hyperlink"/>
            <w:b/>
            <w:bCs/>
            <w:spacing w:val="2"/>
            <w:shd w:val="clear" w:color="auto" w:fill="FFFFFF"/>
            <w:lang w:val="az-Latn-AZ"/>
          </w:rPr>
          <w:t>1178-VIQD</w:t>
        </w:r>
        <w:r w:rsidRPr="00D0150F">
          <w:rPr>
            <w:rStyle w:val="Hyperlink"/>
            <w:spacing w:val="2"/>
            <w:shd w:val="clear" w:color="auto" w:fill="FFFFFF"/>
            <w:lang w:val="az-Latn-AZ"/>
          </w:rPr>
          <w:t xml:space="preserve"> nömrəli</w:t>
        </w:r>
      </w:hyperlink>
      <w:r w:rsidRPr="00D0150F">
        <w:rPr>
          <w:rFonts w:ascii="Palatino Linotype" w:hAnsi="Palatino Linotype"/>
          <w:color w:val="212529"/>
          <w:spacing w:val="2"/>
          <w:shd w:val="clear" w:color="auto" w:fill="FFFFFF"/>
          <w:lang w:val="az-Latn-AZ"/>
        </w:rPr>
        <w:t xml:space="preserve"> </w:t>
      </w:r>
      <w:r w:rsidRPr="00D0150F">
        <w:rPr>
          <w:rFonts w:ascii="Palatino Linotype" w:eastAsia="Times New Roman" w:hAnsi="Palatino Linotype"/>
          <w:color w:val="000000"/>
          <w:lang w:val="az-Latn-AZ"/>
        </w:rPr>
        <w:t xml:space="preserve">Azərbaycan Respublikasının Qanunu </w:t>
      </w:r>
      <w:r w:rsidRPr="00D0150F">
        <w:rPr>
          <w:rFonts w:ascii="Palatino Linotype" w:eastAsia="Times New Roman" w:hAnsi="Palatino Linotype"/>
          <w:b/>
          <w:color w:val="000000"/>
          <w:lang w:val="az-Latn-AZ"/>
        </w:rPr>
        <w:t>(</w:t>
      </w:r>
      <w:r w:rsidRPr="00D0150F">
        <w:rPr>
          <w:rFonts w:ascii="Palatino Linotype" w:eastAsia="Times New Roman" w:hAnsi="Palatino Linotype"/>
          <w:b/>
          <w:lang w:val="az-Latn-AZ"/>
        </w:rPr>
        <w:t>Azərbaycan Dövlət İnformasiya Agentliyinin (AZƏRTAC-ın) rəsmi internet saytı</w:t>
      </w:r>
      <w:r w:rsidRPr="00D0150F">
        <w:rPr>
          <w:rFonts w:ascii="Palatino Linotype" w:eastAsia="Times New Roman" w:hAnsi="Palatino Linotype"/>
          <w:b/>
          <w:color w:val="000000"/>
          <w:lang w:val="az-Latn-AZ"/>
        </w:rPr>
        <w:t>, 1 iyul</w:t>
      </w:r>
      <w:r w:rsidRPr="00D0150F">
        <w:rPr>
          <w:rFonts w:ascii="Palatino Linotype" w:eastAsia="Times New Roman" w:hAnsi="Palatino Linotype"/>
          <w:b/>
          <w:lang w:val="az-Latn-AZ"/>
        </w:rPr>
        <w:t xml:space="preserve"> 2024-cü</w:t>
      </w:r>
      <w:r w:rsidRPr="00D0150F">
        <w:rPr>
          <w:rFonts w:ascii="Palatino Linotype" w:eastAsia="Times New Roman" w:hAnsi="Palatino Linotype"/>
          <w:b/>
          <w:bCs/>
          <w:color w:val="000000"/>
          <w:lang w:val="az-Latn-AZ"/>
        </w:rPr>
        <w:t xml:space="preserve"> il, “Xalq” qəzeti, 2 iyul</w:t>
      </w:r>
      <w:r w:rsidRPr="00D0150F">
        <w:rPr>
          <w:rFonts w:ascii="Palatino Linotype" w:eastAsia="Times New Roman" w:hAnsi="Palatino Linotype"/>
          <w:b/>
          <w:lang w:val="az-Latn-AZ"/>
        </w:rPr>
        <w:t xml:space="preserve"> 2024-cü</w:t>
      </w:r>
      <w:r w:rsidRPr="00D0150F">
        <w:rPr>
          <w:rFonts w:ascii="Palatino Linotype" w:eastAsia="Times New Roman" w:hAnsi="Palatino Linotype"/>
          <w:b/>
          <w:bCs/>
          <w:color w:val="000000"/>
          <w:lang w:val="az-Latn-AZ"/>
        </w:rPr>
        <w:t xml:space="preserve"> il, № 135</w:t>
      </w:r>
      <w:r w:rsidR="00B7346C">
        <w:rPr>
          <w:rFonts w:ascii="Palatino Linotype" w:hAnsi="Palatino Linotype"/>
          <w:b/>
          <w:bCs/>
          <w:color w:val="000000"/>
          <w:lang w:val="az-Latn-AZ"/>
        </w:rPr>
        <w:t>,</w:t>
      </w:r>
      <w:r w:rsidR="00B7346C" w:rsidRPr="009E3EE8">
        <w:rPr>
          <w:rFonts w:ascii="Palatino Linotype" w:hAnsi="Palatino Linotype"/>
          <w:b/>
          <w:lang w:val="az-Latn-AZ" w:eastAsia="en-GB"/>
        </w:rPr>
        <w:t xml:space="preserve"> </w:t>
      </w:r>
      <w:r w:rsidR="00B7346C" w:rsidRPr="00C82CD6">
        <w:rPr>
          <w:rFonts w:ascii="Palatino Linotype" w:hAnsi="Palatino Linotype"/>
          <w:b/>
          <w:lang w:val="az-Latn-AZ" w:eastAsia="en-GB"/>
        </w:rPr>
        <w:t>Azərbaycan Respublikasının Qanunvericilik Toplusu, 2024-cü il, №</w:t>
      </w:r>
      <w:r w:rsidR="00B7346C">
        <w:rPr>
          <w:rFonts w:ascii="Palatino Linotype" w:hAnsi="Palatino Linotype"/>
          <w:b/>
          <w:lang w:val="az-Latn-AZ" w:eastAsia="en-GB"/>
        </w:rPr>
        <w:t>7</w:t>
      </w:r>
      <w:r w:rsidR="00B7346C" w:rsidRPr="00C82CD6">
        <w:rPr>
          <w:rFonts w:ascii="Palatino Linotype" w:hAnsi="Palatino Linotype"/>
          <w:b/>
          <w:lang w:val="az-Latn-AZ" w:eastAsia="en-GB"/>
        </w:rPr>
        <w:t>, maddə 7</w:t>
      </w:r>
      <w:r w:rsidR="00B7346C" w:rsidRPr="00B7346C">
        <w:rPr>
          <w:rFonts w:ascii="Palatino Linotype" w:hAnsi="Palatino Linotype"/>
          <w:b/>
          <w:lang w:val="az-Latn-AZ" w:eastAsia="en-GB"/>
        </w:rPr>
        <w:t>5</w:t>
      </w:r>
      <w:r w:rsidR="00B7346C">
        <w:rPr>
          <w:rFonts w:ascii="Palatino Linotype" w:hAnsi="Palatino Linotype"/>
          <w:b/>
          <w:lang w:val="az-Latn-AZ" w:eastAsia="en-GB"/>
        </w:rPr>
        <w:t>6</w:t>
      </w:r>
      <w:r w:rsidRPr="00D0150F">
        <w:rPr>
          <w:rFonts w:ascii="Palatino Linotype" w:eastAsia="Times New Roman" w:hAnsi="Palatino Linotype"/>
          <w:b/>
          <w:color w:val="000000"/>
          <w:lang w:val="az-Latn-AZ"/>
        </w:rPr>
        <w:t xml:space="preserve">) </w:t>
      </w:r>
      <w:r w:rsidRPr="00D0150F">
        <w:rPr>
          <w:rFonts w:ascii="Palatino Linotype" w:eastAsia="Times New Roman" w:hAnsi="Palatino Linotype"/>
          <w:bCs/>
          <w:color w:val="000000"/>
          <w:lang w:val="az-Latn-AZ"/>
        </w:rPr>
        <w:t xml:space="preserve">ilə </w:t>
      </w:r>
      <w:r w:rsidRPr="00D0150F">
        <w:rPr>
          <w:rFonts w:ascii="Palatino Linotype" w:hAnsi="Palatino Linotype"/>
          <w:spacing w:val="2"/>
          <w:shd w:val="clear" w:color="auto" w:fill="FFFFFF"/>
          <w:lang w:val="az-Latn-AZ"/>
        </w:rPr>
        <w:t>52.4-cü maddənin birinci cümləsinə</w:t>
      </w:r>
      <w:r w:rsidRPr="00D0150F">
        <w:rPr>
          <w:rFonts w:ascii="Palatino Linotype" w:hAnsi="Palatino Linotype"/>
          <w:color w:val="212529"/>
          <w:spacing w:val="2"/>
          <w:shd w:val="clear" w:color="auto" w:fill="FFFFFF"/>
          <w:lang w:val="az-Latn-AZ"/>
        </w:rPr>
        <w:t xml:space="preserve"> “</w:t>
      </w:r>
      <w:r w:rsidRPr="00D0150F">
        <w:rPr>
          <w:rFonts w:ascii="Palatino Linotype" w:hAnsi="Palatino Linotype"/>
          <w:b/>
          <w:bCs/>
          <w:color w:val="212529"/>
          <w:spacing w:val="2"/>
          <w:shd w:val="clear" w:color="auto" w:fill="FFFFFF"/>
          <w:lang w:val="az-Latn-AZ"/>
        </w:rPr>
        <w:t>verilmə tarixi</w:t>
      </w:r>
      <w:r w:rsidRPr="00D0150F">
        <w:rPr>
          <w:rFonts w:ascii="Palatino Linotype" w:hAnsi="Palatino Linotype"/>
          <w:color w:val="212529"/>
          <w:spacing w:val="2"/>
          <w:shd w:val="clear" w:color="auto" w:fill="FFFFFF"/>
          <w:lang w:val="az-Latn-AZ"/>
        </w:rPr>
        <w:t>” sözlərindən sonra “</w:t>
      </w:r>
      <w:r w:rsidRPr="00D0150F">
        <w:rPr>
          <w:rFonts w:ascii="Palatino Linotype" w:hAnsi="Palatino Linotype"/>
          <w:b/>
          <w:bCs/>
          <w:color w:val="212529"/>
          <w:spacing w:val="2"/>
          <w:shd w:val="clear" w:color="auto" w:fill="FFFFFF"/>
          <w:lang w:val="az-Latn-AZ"/>
        </w:rPr>
        <w:t>və ya etibarlılıq müddəti</w:t>
      </w:r>
      <w:r w:rsidRPr="00D0150F">
        <w:rPr>
          <w:rFonts w:ascii="Palatino Linotype" w:hAnsi="Palatino Linotype"/>
          <w:color w:val="212529"/>
          <w:spacing w:val="2"/>
          <w:shd w:val="clear" w:color="auto" w:fill="FFFFFF"/>
          <w:lang w:val="az-Latn-AZ"/>
        </w:rPr>
        <w:t xml:space="preserve">” sözləri əlavə </w:t>
      </w:r>
      <w:r w:rsidRPr="00D0150F">
        <w:rPr>
          <w:rFonts w:ascii="Palatino Linotype" w:hAnsi="Palatino Linotype"/>
          <w:color w:val="000000"/>
          <w:lang w:val="az-Latn-AZ"/>
        </w:rPr>
        <w:t>edilmişdir.</w:t>
      </w:r>
    </w:p>
    <w:p w14:paraId="30555889" w14:textId="77777777" w:rsidR="004F1D99" w:rsidRPr="00D0150F" w:rsidRDefault="004F1D99" w:rsidP="00D460BB">
      <w:pPr>
        <w:pStyle w:val="EndnoteText"/>
        <w:ind w:firstLine="540"/>
        <w:jc w:val="both"/>
        <w:rPr>
          <w:rFonts w:ascii="Palatino Linotype" w:hAnsi="Palatino Linotype"/>
          <w:lang w:val="az-Latn-AZ"/>
        </w:rPr>
      </w:pPr>
    </w:p>
  </w:endnote>
  <w:endnote w:id="58">
    <w:p w14:paraId="29D0923B" w14:textId="08610BE8" w:rsidR="004F1D99" w:rsidRPr="00D0150F" w:rsidRDefault="004F1D99" w:rsidP="00D460BB">
      <w:pPr>
        <w:pStyle w:val="EndnoteText"/>
        <w:ind w:firstLine="540"/>
        <w:jc w:val="both"/>
        <w:rPr>
          <w:rFonts w:ascii="Palatino Linotype" w:eastAsia="Times New Roman" w:hAnsi="Palatino Linotype"/>
          <w:bCs/>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26" w:tgtFrame="_blank" w:tooltip="Azərbaycan Respublikasının 21 iyun 2024-cü il tarixli 1178-VIQD nömrəli Qanunu " w:history="1">
        <w:r w:rsidRPr="00D0150F">
          <w:rPr>
            <w:rStyle w:val="Hyperlink"/>
            <w:rFonts w:eastAsiaTheme="minorEastAsia"/>
            <w:lang w:val="az-Latn-AZ"/>
          </w:rPr>
          <w:t xml:space="preserve">21 iyun 2024-cü il tarixli </w:t>
        </w:r>
        <w:r w:rsidRPr="00D0150F">
          <w:rPr>
            <w:rStyle w:val="Hyperlink"/>
            <w:b/>
            <w:bCs/>
            <w:spacing w:val="2"/>
            <w:shd w:val="clear" w:color="auto" w:fill="FFFFFF"/>
            <w:lang w:val="az-Latn-AZ"/>
          </w:rPr>
          <w:t>1178-VIQD</w:t>
        </w:r>
        <w:r w:rsidRPr="00D0150F">
          <w:rPr>
            <w:rStyle w:val="Hyperlink"/>
            <w:spacing w:val="2"/>
            <w:shd w:val="clear" w:color="auto" w:fill="FFFFFF"/>
            <w:lang w:val="az-Latn-AZ"/>
          </w:rPr>
          <w:t xml:space="preserve"> nömrəli</w:t>
        </w:r>
      </w:hyperlink>
      <w:r w:rsidRPr="00D0150F">
        <w:rPr>
          <w:rFonts w:ascii="Palatino Linotype" w:hAnsi="Palatino Linotype"/>
          <w:color w:val="212529"/>
          <w:spacing w:val="2"/>
          <w:shd w:val="clear" w:color="auto" w:fill="FFFFFF"/>
          <w:lang w:val="az-Latn-AZ"/>
        </w:rPr>
        <w:t xml:space="preserve"> </w:t>
      </w:r>
      <w:r w:rsidRPr="00D0150F">
        <w:rPr>
          <w:rFonts w:ascii="Palatino Linotype" w:eastAsia="Times New Roman" w:hAnsi="Palatino Linotype"/>
          <w:color w:val="000000"/>
          <w:lang w:val="az-Latn-AZ"/>
        </w:rPr>
        <w:t xml:space="preserve">Azərbaycan Respublikasının Qanunu </w:t>
      </w:r>
      <w:r w:rsidRPr="00D0150F">
        <w:rPr>
          <w:rFonts w:ascii="Palatino Linotype" w:eastAsia="Times New Roman" w:hAnsi="Palatino Linotype"/>
          <w:b/>
          <w:color w:val="000000"/>
          <w:lang w:val="az-Latn-AZ"/>
        </w:rPr>
        <w:t>(</w:t>
      </w:r>
      <w:r w:rsidRPr="00D0150F">
        <w:rPr>
          <w:rFonts w:ascii="Palatino Linotype" w:eastAsia="Times New Roman" w:hAnsi="Palatino Linotype"/>
          <w:b/>
          <w:lang w:val="az-Latn-AZ"/>
        </w:rPr>
        <w:t>Azərbaycan Dövlət İnformasiya Agentliyinin (AZƏRTAC-ın) rəsmi internet saytı</w:t>
      </w:r>
      <w:r w:rsidRPr="00D0150F">
        <w:rPr>
          <w:rFonts w:ascii="Palatino Linotype" w:eastAsia="Times New Roman" w:hAnsi="Palatino Linotype"/>
          <w:b/>
          <w:color w:val="000000"/>
          <w:lang w:val="az-Latn-AZ"/>
        </w:rPr>
        <w:t>, 1 iyul</w:t>
      </w:r>
      <w:r w:rsidRPr="00D0150F">
        <w:rPr>
          <w:rFonts w:ascii="Palatino Linotype" w:eastAsia="Times New Roman" w:hAnsi="Palatino Linotype"/>
          <w:b/>
          <w:lang w:val="az-Latn-AZ"/>
        </w:rPr>
        <w:t xml:space="preserve"> 2024-cü</w:t>
      </w:r>
      <w:r w:rsidRPr="00D0150F">
        <w:rPr>
          <w:rFonts w:ascii="Palatino Linotype" w:eastAsia="Times New Roman" w:hAnsi="Palatino Linotype"/>
          <w:b/>
          <w:bCs/>
          <w:color w:val="000000"/>
          <w:lang w:val="az-Latn-AZ"/>
        </w:rPr>
        <w:t xml:space="preserve"> il, “Xalq” qəzeti, 2 iyul</w:t>
      </w:r>
      <w:r w:rsidRPr="00D0150F">
        <w:rPr>
          <w:rFonts w:ascii="Palatino Linotype" w:eastAsia="Times New Roman" w:hAnsi="Palatino Linotype"/>
          <w:b/>
          <w:lang w:val="az-Latn-AZ"/>
        </w:rPr>
        <w:t xml:space="preserve"> 2024-cü</w:t>
      </w:r>
      <w:r w:rsidRPr="00D0150F">
        <w:rPr>
          <w:rFonts w:ascii="Palatino Linotype" w:eastAsia="Times New Roman" w:hAnsi="Palatino Linotype"/>
          <w:b/>
          <w:bCs/>
          <w:color w:val="000000"/>
          <w:lang w:val="az-Latn-AZ"/>
        </w:rPr>
        <w:t xml:space="preserve"> il, № 135</w:t>
      </w:r>
      <w:r w:rsidR="00B7346C">
        <w:rPr>
          <w:rFonts w:ascii="Palatino Linotype" w:hAnsi="Palatino Linotype"/>
          <w:b/>
          <w:bCs/>
          <w:color w:val="000000"/>
          <w:lang w:val="az-Latn-AZ"/>
        </w:rPr>
        <w:t>,</w:t>
      </w:r>
      <w:r w:rsidR="00B7346C" w:rsidRPr="009E3EE8">
        <w:rPr>
          <w:rFonts w:ascii="Palatino Linotype" w:hAnsi="Palatino Linotype"/>
          <w:b/>
          <w:lang w:val="az-Latn-AZ" w:eastAsia="en-GB"/>
        </w:rPr>
        <w:t xml:space="preserve"> </w:t>
      </w:r>
      <w:r w:rsidR="00B7346C" w:rsidRPr="00C82CD6">
        <w:rPr>
          <w:rFonts w:ascii="Palatino Linotype" w:hAnsi="Palatino Linotype"/>
          <w:b/>
          <w:lang w:val="az-Latn-AZ" w:eastAsia="en-GB"/>
        </w:rPr>
        <w:t>Azərbaycan Respublikasının Qanunvericilik Toplusu, 2024-cü il, №</w:t>
      </w:r>
      <w:r w:rsidR="00B7346C">
        <w:rPr>
          <w:rFonts w:ascii="Palatino Linotype" w:hAnsi="Palatino Linotype"/>
          <w:b/>
          <w:lang w:val="az-Latn-AZ" w:eastAsia="en-GB"/>
        </w:rPr>
        <w:t>7</w:t>
      </w:r>
      <w:r w:rsidR="00B7346C" w:rsidRPr="00C82CD6">
        <w:rPr>
          <w:rFonts w:ascii="Palatino Linotype" w:hAnsi="Palatino Linotype"/>
          <w:b/>
          <w:lang w:val="az-Latn-AZ" w:eastAsia="en-GB"/>
        </w:rPr>
        <w:t>, maddə 7</w:t>
      </w:r>
      <w:r w:rsidR="00B7346C" w:rsidRPr="00B7346C">
        <w:rPr>
          <w:rFonts w:ascii="Palatino Linotype" w:hAnsi="Palatino Linotype"/>
          <w:b/>
          <w:lang w:val="az-Latn-AZ" w:eastAsia="en-GB"/>
        </w:rPr>
        <w:t>5</w:t>
      </w:r>
      <w:r w:rsidR="00B7346C">
        <w:rPr>
          <w:rFonts w:ascii="Palatino Linotype" w:hAnsi="Palatino Linotype"/>
          <w:b/>
          <w:lang w:val="az-Latn-AZ" w:eastAsia="en-GB"/>
        </w:rPr>
        <w:t>6</w:t>
      </w:r>
      <w:r w:rsidRPr="00D0150F">
        <w:rPr>
          <w:rFonts w:ascii="Palatino Linotype" w:eastAsia="Times New Roman" w:hAnsi="Palatino Linotype"/>
          <w:b/>
          <w:color w:val="000000"/>
          <w:lang w:val="az-Latn-AZ"/>
        </w:rPr>
        <w:t xml:space="preserve">) </w:t>
      </w:r>
      <w:r w:rsidRPr="00D0150F">
        <w:rPr>
          <w:rFonts w:ascii="Palatino Linotype" w:eastAsia="Times New Roman" w:hAnsi="Palatino Linotype"/>
          <w:bCs/>
          <w:color w:val="000000"/>
          <w:lang w:val="az-Latn-AZ"/>
        </w:rPr>
        <w:t xml:space="preserve">ilə </w:t>
      </w:r>
      <w:r w:rsidRPr="00D0150F">
        <w:rPr>
          <w:rFonts w:ascii="Palatino Linotype" w:hAnsi="Palatino Linotype"/>
          <w:spacing w:val="2"/>
          <w:shd w:val="clear" w:color="auto" w:fill="FFFFFF"/>
          <w:lang w:val="az-Latn-AZ"/>
        </w:rPr>
        <w:t>53.2-ci maddənin ikinci cümləsində</w:t>
      </w:r>
      <w:r w:rsidRPr="00D0150F">
        <w:rPr>
          <w:rFonts w:ascii="Palatino Linotype" w:hAnsi="Palatino Linotype"/>
          <w:color w:val="212529"/>
          <w:spacing w:val="2"/>
          <w:shd w:val="clear" w:color="auto" w:fill="FFFFFF"/>
          <w:lang w:val="az-Latn-AZ"/>
        </w:rPr>
        <w:t xml:space="preserve"> “</w:t>
      </w:r>
      <w:r w:rsidRPr="00D0150F">
        <w:rPr>
          <w:rFonts w:ascii="Palatino Linotype" w:hAnsi="Palatino Linotype"/>
          <w:b/>
          <w:bCs/>
          <w:color w:val="212529"/>
          <w:spacing w:val="2"/>
          <w:shd w:val="clear" w:color="auto" w:fill="FFFFFF"/>
          <w:lang w:val="az-Latn-AZ"/>
        </w:rPr>
        <w:t>seriya və nömrəsi</w:t>
      </w:r>
      <w:r w:rsidRPr="00D0150F">
        <w:rPr>
          <w:rFonts w:ascii="Palatino Linotype" w:hAnsi="Palatino Linotype"/>
          <w:color w:val="212529"/>
          <w:spacing w:val="2"/>
          <w:shd w:val="clear" w:color="auto" w:fill="FFFFFF"/>
          <w:lang w:val="az-Latn-AZ"/>
        </w:rPr>
        <w:t>” sözləri “</w:t>
      </w:r>
      <w:r w:rsidRPr="00D0150F">
        <w:rPr>
          <w:rFonts w:ascii="Palatino Linotype" w:hAnsi="Palatino Linotype"/>
          <w:b/>
          <w:bCs/>
          <w:color w:val="212529"/>
          <w:spacing w:val="2"/>
          <w:shd w:val="clear" w:color="auto" w:fill="FFFFFF"/>
          <w:lang w:val="az-Latn-AZ"/>
        </w:rPr>
        <w:t>seriyası, nömrəsi və verilmə tarixi və ya etibarlılıq müddəti</w:t>
      </w:r>
      <w:r w:rsidRPr="00D0150F">
        <w:rPr>
          <w:rFonts w:ascii="Palatino Linotype" w:hAnsi="Palatino Linotype"/>
          <w:color w:val="212529"/>
          <w:spacing w:val="2"/>
          <w:shd w:val="clear" w:color="auto" w:fill="FFFFFF"/>
          <w:lang w:val="az-Latn-AZ"/>
        </w:rPr>
        <w:t xml:space="preserve">” sözləri ilə əvəz </w:t>
      </w:r>
      <w:r w:rsidRPr="00D0150F">
        <w:rPr>
          <w:rFonts w:ascii="Palatino Linotype" w:hAnsi="Palatino Linotype"/>
          <w:color w:val="000000"/>
          <w:lang w:val="az-Latn-AZ"/>
        </w:rPr>
        <w:t>edilmişdir.</w:t>
      </w:r>
    </w:p>
    <w:p w14:paraId="4186A5EB" w14:textId="77777777" w:rsidR="004F1D99" w:rsidRPr="00D0150F" w:rsidRDefault="004F1D99" w:rsidP="00D460BB">
      <w:pPr>
        <w:pStyle w:val="EndnoteText"/>
        <w:ind w:firstLine="540"/>
        <w:jc w:val="both"/>
        <w:rPr>
          <w:rFonts w:ascii="Palatino Linotype" w:hAnsi="Palatino Linotype"/>
          <w:lang w:val="az-Latn-AZ"/>
        </w:rPr>
      </w:pPr>
    </w:p>
  </w:endnote>
  <w:endnote w:id="59">
    <w:p w14:paraId="2C2D61DF"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27"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53.6-cı maddənin birinci cümləsində “</w:t>
      </w:r>
      <w:r w:rsidRPr="00D0150F">
        <w:rPr>
          <w:rFonts w:ascii="Palatino Linotype" w:hAnsi="Palatino Linotype"/>
          <w:b/>
          <w:color w:val="000000"/>
          <w:lang w:val="az-Latn-AZ"/>
        </w:rPr>
        <w:t>qərar</w:t>
      </w:r>
      <w:r w:rsidRPr="00D0150F">
        <w:rPr>
          <w:rFonts w:ascii="Palatino Linotype" w:hAnsi="Palatino Linotype"/>
          <w:color w:val="000000"/>
          <w:lang w:val="az-Latn-AZ"/>
        </w:rPr>
        <w:t>” sözü “</w:t>
      </w:r>
      <w:r w:rsidRPr="00D0150F">
        <w:rPr>
          <w:rFonts w:ascii="Palatino Linotype" w:hAnsi="Palatino Linotype"/>
          <w:b/>
          <w:color w:val="000000"/>
          <w:lang w:val="az-Latn-AZ"/>
        </w:rPr>
        <w:t>qərarı, həmçinin seçicilərin imzalarının toplanması üçün imza vərəqələrini</w:t>
      </w:r>
      <w:r w:rsidRPr="00D0150F">
        <w:rPr>
          <w:rFonts w:ascii="Palatino Linotype" w:hAnsi="Palatino Linotype"/>
          <w:color w:val="000000"/>
          <w:lang w:val="az-Latn-AZ"/>
        </w:rPr>
        <w:t>” sözləri ilə əvəz edilmişdir və həmin maddəyə yeni məzmunda üçüncü cümlə əlavə edilmişdir.</w:t>
      </w:r>
    </w:p>
    <w:p w14:paraId="641068BF" w14:textId="77777777" w:rsidR="004F1D99" w:rsidRPr="00D0150F" w:rsidRDefault="004F1D99">
      <w:pPr>
        <w:pStyle w:val="EndnoteText"/>
        <w:ind w:firstLine="567"/>
        <w:jc w:val="both"/>
        <w:rPr>
          <w:rFonts w:ascii="Palatino Linotype" w:hAnsi="Palatino Linotype"/>
          <w:lang w:val="az-Latn-AZ"/>
        </w:rPr>
      </w:pPr>
    </w:p>
  </w:endnote>
  <w:endnote w:id="60">
    <w:p w14:paraId="648F6530"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28"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53.7-ci maddədə “</w:t>
      </w:r>
      <w:r w:rsidRPr="00D0150F">
        <w:rPr>
          <w:rFonts w:ascii="Palatino Linotype" w:hAnsi="Palatino Linotype"/>
          <w:b/>
          <w:color w:val="000000"/>
          <w:lang w:val="az-Latn-AZ"/>
        </w:rPr>
        <w:t>sürülməsini təsdiq edən qərarın surətini</w:t>
      </w:r>
      <w:r w:rsidRPr="00D0150F">
        <w:rPr>
          <w:rFonts w:ascii="Palatino Linotype" w:hAnsi="Palatino Linotype"/>
          <w:color w:val="000000"/>
          <w:lang w:val="az-Latn-AZ"/>
        </w:rPr>
        <w:t xml:space="preserve"> </w:t>
      </w:r>
      <w:r w:rsidRPr="00D0150F">
        <w:rPr>
          <w:rFonts w:ascii="Palatino Linotype" w:hAnsi="Palatino Linotype"/>
          <w:b/>
          <w:color w:val="000000"/>
          <w:lang w:val="az-Latn-AZ"/>
        </w:rPr>
        <w:t>verməkdən</w:t>
      </w:r>
      <w:r w:rsidRPr="00D0150F">
        <w:rPr>
          <w:rFonts w:ascii="Palatino Linotype" w:hAnsi="Palatino Linotype"/>
          <w:color w:val="000000"/>
          <w:lang w:val="az-Latn-AZ"/>
        </w:rPr>
        <w:t>” sözləri “</w:t>
      </w:r>
      <w:r w:rsidRPr="00D0150F">
        <w:rPr>
          <w:rFonts w:ascii="Palatino Linotype" w:hAnsi="Palatino Linotype"/>
          <w:b/>
          <w:color w:val="000000"/>
          <w:lang w:val="az-Latn-AZ"/>
        </w:rPr>
        <w:t>sürülməsinin təsdiq olunmasından</w:t>
      </w:r>
      <w:r w:rsidRPr="00D0150F">
        <w:rPr>
          <w:rFonts w:ascii="Palatino Linotype" w:hAnsi="Palatino Linotype"/>
          <w:color w:val="000000"/>
          <w:lang w:val="az-Latn-AZ"/>
        </w:rPr>
        <w:t>” sözləri ilə əvəz edilmişdir.</w:t>
      </w:r>
    </w:p>
    <w:p w14:paraId="6C29E1AA" w14:textId="77777777" w:rsidR="004F1D99" w:rsidRPr="00D0150F" w:rsidRDefault="004F1D99">
      <w:pPr>
        <w:pStyle w:val="EndnoteText"/>
        <w:ind w:firstLine="567"/>
        <w:jc w:val="both"/>
        <w:rPr>
          <w:rFonts w:ascii="Palatino Linotype" w:hAnsi="Palatino Linotype"/>
          <w:lang w:val="az-Latn-AZ"/>
        </w:rPr>
      </w:pPr>
    </w:p>
  </w:endnote>
  <w:endnote w:id="61">
    <w:p w14:paraId="1DC320EF" w14:textId="77777777" w:rsidR="004F1D99" w:rsidRPr="00D0150F" w:rsidRDefault="004F1D99">
      <w:pPr>
        <w:ind w:firstLine="540"/>
        <w:jc w:val="both"/>
        <w:rPr>
          <w:rFonts w:ascii="Palatino Linotype" w:hAnsi="Palatino Linotype" w:cs="Arial"/>
          <w:sz w:val="20"/>
          <w:szCs w:val="20"/>
          <w:lang w:val="az-Latn-AZ"/>
        </w:rPr>
      </w:pPr>
      <w:r w:rsidRPr="00D0150F">
        <w:rPr>
          <w:rStyle w:val="EndnoteReference"/>
          <w:rFonts w:ascii="Palatino Linotype" w:hAnsi="Palatino Linotype"/>
          <w:sz w:val="20"/>
          <w:szCs w:val="20"/>
        </w:rPr>
        <w:endnoteRef/>
      </w:r>
      <w:r w:rsidRPr="00D0150F">
        <w:rPr>
          <w:rFonts w:ascii="Palatino Linotype" w:hAnsi="Palatino Linotype"/>
          <w:sz w:val="20"/>
          <w:szCs w:val="20"/>
          <w:lang w:val="az-Latn-AZ"/>
        </w:rPr>
        <w:t xml:space="preserve"> 2 iyun 2008-ci il tarixli </w:t>
      </w:r>
      <w:r w:rsidRPr="00D0150F">
        <w:rPr>
          <w:rFonts w:ascii="Palatino Linotype" w:hAnsi="Palatino Linotype"/>
          <w:b/>
          <w:sz w:val="20"/>
          <w:szCs w:val="20"/>
          <w:lang w:val="az-Latn-AZ"/>
        </w:rPr>
        <w:t>611</w:t>
      </w:r>
      <w:r w:rsidRPr="00D0150F">
        <w:rPr>
          <w:rFonts w:ascii="Palatino Linotype" w:hAnsi="Palatino Linotype" w:cs="Palatino Linotype"/>
          <w:b/>
          <w:sz w:val="20"/>
          <w:szCs w:val="20"/>
          <w:lang w:val="az-Latn-AZ" w:eastAsia="ja-JP"/>
        </w:rPr>
        <w:t>-IIIQD</w:t>
      </w:r>
      <w:r w:rsidRPr="00D0150F">
        <w:rPr>
          <w:rFonts w:ascii="Palatino Linotype" w:hAnsi="Palatino Linotype"/>
          <w:sz w:val="20"/>
          <w:szCs w:val="20"/>
          <w:lang w:val="az-Latn-AZ"/>
        </w:rPr>
        <w:t xml:space="preserve"> nömrəli Azərbaycan Respublikasının Qanunu (</w:t>
      </w:r>
      <w:r w:rsidRPr="00D0150F">
        <w:rPr>
          <w:rFonts w:ascii="Palatino Linotype" w:hAnsi="Palatino Linotype"/>
          <w:b/>
          <w:sz w:val="20"/>
          <w:szCs w:val="20"/>
          <w:lang w:val="az-Latn-AZ"/>
        </w:rPr>
        <w:t>Azərbaycan Respublikasının Qanunvericilik Toplusu, 2008-ci il, № 6, maddə 457</w:t>
      </w:r>
      <w:r w:rsidRPr="00D0150F">
        <w:rPr>
          <w:rFonts w:ascii="Palatino Linotype" w:hAnsi="Palatino Linotype"/>
          <w:sz w:val="20"/>
          <w:szCs w:val="20"/>
          <w:lang w:val="az-Latn-AZ"/>
        </w:rPr>
        <w:t xml:space="preserve">) ilə </w:t>
      </w:r>
      <w:r w:rsidRPr="00D0150F">
        <w:rPr>
          <w:rFonts w:ascii="Palatino Linotype" w:hAnsi="Palatino Linotype" w:cs="Arial"/>
          <w:sz w:val="20"/>
          <w:szCs w:val="20"/>
          <w:lang w:val="az-Latn-AZ"/>
        </w:rPr>
        <w:t>54.5.4-cü maddədə "</w:t>
      </w:r>
      <w:r w:rsidRPr="00D0150F">
        <w:rPr>
          <w:rFonts w:ascii="Palatino Linotype" w:hAnsi="Palatino Linotype" w:cs="Arial"/>
          <w:b/>
          <w:sz w:val="20"/>
          <w:szCs w:val="20"/>
          <w:lang w:val="az-Latn-AZ"/>
        </w:rPr>
        <w:t>notariat qaydasında</w:t>
      </w:r>
      <w:r w:rsidRPr="00D0150F">
        <w:rPr>
          <w:rFonts w:ascii="Palatino Linotype" w:hAnsi="Palatino Linotype" w:cs="Arial"/>
          <w:sz w:val="20"/>
          <w:szCs w:val="20"/>
          <w:lang w:val="az-Latn-AZ"/>
        </w:rPr>
        <w:t>" söz birləşməsi "</w:t>
      </w:r>
      <w:r w:rsidRPr="00D0150F">
        <w:rPr>
          <w:rFonts w:ascii="Palatino Linotype" w:hAnsi="Palatino Linotype" w:cs="Arial"/>
          <w:b/>
          <w:sz w:val="20"/>
          <w:szCs w:val="20"/>
          <w:lang w:val="az-Latn-AZ"/>
        </w:rPr>
        <w:t>Azərbaycan Respublikasının Mülki Məcəlləsində nəzərdə tutulmuş qaydada</w:t>
      </w:r>
      <w:r w:rsidRPr="00D0150F">
        <w:rPr>
          <w:rFonts w:ascii="Palatino Linotype" w:hAnsi="Palatino Linotype" w:cs="Arial"/>
          <w:sz w:val="20"/>
          <w:szCs w:val="20"/>
          <w:lang w:val="az-Latn-AZ"/>
        </w:rPr>
        <w:t>" sözləri ilə əvəz edilmişdir.</w:t>
      </w:r>
    </w:p>
    <w:p w14:paraId="61D33322" w14:textId="77777777" w:rsidR="004F1D99" w:rsidRPr="00D0150F" w:rsidRDefault="004F1D99">
      <w:pPr>
        <w:ind w:firstLine="540"/>
        <w:jc w:val="both"/>
        <w:rPr>
          <w:rFonts w:ascii="Palatino Linotype" w:hAnsi="Palatino Linotype"/>
          <w:sz w:val="20"/>
          <w:szCs w:val="20"/>
          <w:lang w:val="az-Latn-AZ"/>
        </w:rPr>
      </w:pPr>
    </w:p>
  </w:endnote>
  <w:endnote w:id="62">
    <w:p w14:paraId="7E5D9609"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29"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54.9-cu maddəyə yeni məzmunda üçüncü və dördüncü cümlələr əlavə edilmişdir.</w:t>
      </w:r>
    </w:p>
    <w:p w14:paraId="6751CCAE" w14:textId="77777777" w:rsidR="004F1D99" w:rsidRPr="00D0150F" w:rsidRDefault="004F1D99">
      <w:pPr>
        <w:pStyle w:val="EndnoteText"/>
        <w:ind w:firstLine="567"/>
        <w:jc w:val="both"/>
        <w:rPr>
          <w:rFonts w:ascii="Palatino Linotype" w:hAnsi="Palatino Linotype"/>
          <w:lang w:val="az-Latn-AZ"/>
        </w:rPr>
      </w:pPr>
    </w:p>
  </w:endnote>
  <w:endnote w:id="63">
    <w:p w14:paraId="48262154"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30"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54.10-cu maddənin birinci cümləsində “</w:t>
      </w:r>
      <w:r w:rsidRPr="00D0150F">
        <w:rPr>
          <w:rFonts w:ascii="Palatino Linotype" w:hAnsi="Palatino Linotype"/>
          <w:b/>
          <w:color w:val="000000"/>
          <w:lang w:val="az-Latn-AZ"/>
        </w:rPr>
        <w:t>Namizədin qeydə alınmasından</w:t>
      </w:r>
      <w:r w:rsidRPr="00D0150F">
        <w:rPr>
          <w:rFonts w:ascii="Palatino Linotype" w:hAnsi="Palatino Linotype"/>
          <w:color w:val="000000"/>
          <w:lang w:val="az-Latn-AZ"/>
        </w:rPr>
        <w:t>” sözləri “</w:t>
      </w:r>
      <w:r w:rsidRPr="00D0150F">
        <w:rPr>
          <w:rFonts w:ascii="Palatino Linotype" w:hAnsi="Palatino Linotype"/>
          <w:b/>
          <w:color w:val="000000"/>
          <w:lang w:val="az-Latn-AZ"/>
        </w:rPr>
        <w:t>İrəli sürülmüş namizədin təsdiq olunmasından</w:t>
      </w:r>
      <w:r w:rsidRPr="00D0150F">
        <w:rPr>
          <w:rFonts w:ascii="Palatino Linotype" w:hAnsi="Palatino Linotype"/>
          <w:color w:val="000000"/>
          <w:lang w:val="az-Latn-AZ"/>
        </w:rPr>
        <w:t>” sözləri ilə əvəz edilmişdir.</w:t>
      </w:r>
    </w:p>
    <w:p w14:paraId="79D95F7D" w14:textId="77777777" w:rsidR="004F1D99" w:rsidRPr="00D0150F" w:rsidRDefault="004F1D99">
      <w:pPr>
        <w:pStyle w:val="EndnoteText"/>
        <w:ind w:firstLine="567"/>
        <w:jc w:val="both"/>
        <w:rPr>
          <w:rFonts w:ascii="Palatino Linotype" w:hAnsi="Palatino Linotype"/>
          <w:lang w:val="az-Latn-AZ"/>
        </w:rPr>
      </w:pPr>
    </w:p>
  </w:endnote>
  <w:endnote w:id="64">
    <w:p w14:paraId="2E31743E" w14:textId="0E12709E" w:rsidR="004F1D99" w:rsidRPr="00D0150F" w:rsidRDefault="004F1D99" w:rsidP="00D460BB">
      <w:pPr>
        <w:pStyle w:val="EndnoteText"/>
        <w:ind w:firstLine="540"/>
        <w:jc w:val="both"/>
        <w:rPr>
          <w:rFonts w:ascii="Palatino Linotype" w:eastAsia="Times New Roman" w:hAnsi="Palatino Linotype"/>
          <w:bCs/>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31" w:tgtFrame="_blank" w:tooltip="Azərbaycan Respublikasının 21 iyun 2024-cü il tarixli 1178-VIQD nömrəli Qanunu " w:history="1">
        <w:r w:rsidRPr="00D0150F">
          <w:rPr>
            <w:rStyle w:val="Hyperlink"/>
            <w:rFonts w:eastAsiaTheme="minorEastAsia"/>
            <w:lang w:val="az-Latn-AZ"/>
          </w:rPr>
          <w:t xml:space="preserve">21 iyun 2024-cü il tarixli </w:t>
        </w:r>
        <w:r w:rsidRPr="00D0150F">
          <w:rPr>
            <w:rStyle w:val="Hyperlink"/>
            <w:b/>
            <w:bCs/>
            <w:spacing w:val="2"/>
            <w:shd w:val="clear" w:color="auto" w:fill="FFFFFF"/>
            <w:lang w:val="az-Latn-AZ"/>
          </w:rPr>
          <w:t>1178-VIQD</w:t>
        </w:r>
        <w:r w:rsidRPr="00D0150F">
          <w:rPr>
            <w:rStyle w:val="Hyperlink"/>
            <w:spacing w:val="2"/>
            <w:shd w:val="clear" w:color="auto" w:fill="FFFFFF"/>
            <w:lang w:val="az-Latn-AZ"/>
          </w:rPr>
          <w:t xml:space="preserve"> nömrəli</w:t>
        </w:r>
      </w:hyperlink>
      <w:r w:rsidRPr="00D0150F">
        <w:rPr>
          <w:rFonts w:ascii="Palatino Linotype" w:hAnsi="Palatino Linotype"/>
          <w:color w:val="212529"/>
          <w:spacing w:val="2"/>
          <w:shd w:val="clear" w:color="auto" w:fill="FFFFFF"/>
          <w:lang w:val="az-Latn-AZ"/>
        </w:rPr>
        <w:t xml:space="preserve"> </w:t>
      </w:r>
      <w:r w:rsidRPr="00D0150F">
        <w:rPr>
          <w:rFonts w:ascii="Palatino Linotype" w:eastAsia="Times New Roman" w:hAnsi="Palatino Linotype"/>
          <w:color w:val="000000"/>
          <w:lang w:val="az-Latn-AZ"/>
        </w:rPr>
        <w:t xml:space="preserve">Azərbaycan Respublikasının Qanunu </w:t>
      </w:r>
      <w:r w:rsidRPr="00D0150F">
        <w:rPr>
          <w:rFonts w:ascii="Palatino Linotype" w:eastAsia="Times New Roman" w:hAnsi="Palatino Linotype"/>
          <w:b/>
          <w:color w:val="000000"/>
          <w:lang w:val="az-Latn-AZ"/>
        </w:rPr>
        <w:t>(</w:t>
      </w:r>
      <w:r w:rsidRPr="00D0150F">
        <w:rPr>
          <w:rFonts w:ascii="Palatino Linotype" w:eastAsia="Times New Roman" w:hAnsi="Palatino Linotype"/>
          <w:b/>
          <w:lang w:val="az-Latn-AZ"/>
        </w:rPr>
        <w:t>Azərbaycan Dövlət İnformasiya Agentliyinin (AZƏRTAC-ın) rəsmi internet saytı</w:t>
      </w:r>
      <w:r w:rsidRPr="00D0150F">
        <w:rPr>
          <w:rFonts w:ascii="Palatino Linotype" w:eastAsia="Times New Roman" w:hAnsi="Palatino Linotype"/>
          <w:b/>
          <w:color w:val="000000"/>
          <w:lang w:val="az-Latn-AZ"/>
        </w:rPr>
        <w:t>, 1 iyul</w:t>
      </w:r>
      <w:r w:rsidRPr="00D0150F">
        <w:rPr>
          <w:rFonts w:ascii="Palatino Linotype" w:eastAsia="Times New Roman" w:hAnsi="Palatino Linotype"/>
          <w:b/>
          <w:lang w:val="az-Latn-AZ"/>
        </w:rPr>
        <w:t xml:space="preserve"> 2024-cü</w:t>
      </w:r>
      <w:r w:rsidRPr="00D0150F">
        <w:rPr>
          <w:rFonts w:ascii="Palatino Linotype" w:eastAsia="Times New Roman" w:hAnsi="Palatino Linotype"/>
          <w:b/>
          <w:bCs/>
          <w:color w:val="000000"/>
          <w:lang w:val="az-Latn-AZ"/>
        </w:rPr>
        <w:t xml:space="preserve"> il, “Xalq” qəzeti, 2 iyul</w:t>
      </w:r>
      <w:r w:rsidRPr="00D0150F">
        <w:rPr>
          <w:rFonts w:ascii="Palatino Linotype" w:eastAsia="Times New Roman" w:hAnsi="Palatino Linotype"/>
          <w:b/>
          <w:lang w:val="az-Latn-AZ"/>
        </w:rPr>
        <w:t xml:space="preserve"> 2024-cü</w:t>
      </w:r>
      <w:r w:rsidRPr="00D0150F">
        <w:rPr>
          <w:rFonts w:ascii="Palatino Linotype" w:eastAsia="Times New Roman" w:hAnsi="Palatino Linotype"/>
          <w:b/>
          <w:bCs/>
          <w:color w:val="000000"/>
          <w:lang w:val="az-Latn-AZ"/>
        </w:rPr>
        <w:t xml:space="preserve"> il, № 135</w:t>
      </w:r>
      <w:r w:rsidR="00B7346C">
        <w:rPr>
          <w:rFonts w:ascii="Palatino Linotype" w:hAnsi="Palatino Linotype"/>
          <w:b/>
          <w:bCs/>
          <w:color w:val="000000"/>
          <w:lang w:val="az-Latn-AZ"/>
        </w:rPr>
        <w:t>,</w:t>
      </w:r>
      <w:r w:rsidR="00B7346C" w:rsidRPr="009E3EE8">
        <w:rPr>
          <w:rFonts w:ascii="Palatino Linotype" w:hAnsi="Palatino Linotype"/>
          <w:b/>
          <w:lang w:val="az-Latn-AZ" w:eastAsia="en-GB"/>
        </w:rPr>
        <w:t xml:space="preserve"> </w:t>
      </w:r>
      <w:r w:rsidR="00B7346C" w:rsidRPr="00C82CD6">
        <w:rPr>
          <w:rFonts w:ascii="Palatino Linotype" w:hAnsi="Palatino Linotype"/>
          <w:b/>
          <w:lang w:val="az-Latn-AZ" w:eastAsia="en-GB"/>
        </w:rPr>
        <w:t>Azərbaycan Respublikasının Qanunvericilik Toplusu, 2024-cü il, №</w:t>
      </w:r>
      <w:r w:rsidR="00B7346C">
        <w:rPr>
          <w:rFonts w:ascii="Palatino Linotype" w:hAnsi="Palatino Linotype"/>
          <w:b/>
          <w:lang w:val="az-Latn-AZ" w:eastAsia="en-GB"/>
        </w:rPr>
        <w:t>7</w:t>
      </w:r>
      <w:r w:rsidR="00B7346C" w:rsidRPr="00C82CD6">
        <w:rPr>
          <w:rFonts w:ascii="Palatino Linotype" w:hAnsi="Palatino Linotype"/>
          <w:b/>
          <w:lang w:val="az-Latn-AZ" w:eastAsia="en-GB"/>
        </w:rPr>
        <w:t>, maddə 7</w:t>
      </w:r>
      <w:r w:rsidR="00B7346C" w:rsidRPr="00B7346C">
        <w:rPr>
          <w:rFonts w:ascii="Palatino Linotype" w:hAnsi="Palatino Linotype"/>
          <w:b/>
          <w:lang w:val="az-Latn-AZ" w:eastAsia="en-GB"/>
        </w:rPr>
        <w:t>5</w:t>
      </w:r>
      <w:r w:rsidR="00B7346C">
        <w:rPr>
          <w:rFonts w:ascii="Palatino Linotype" w:hAnsi="Palatino Linotype"/>
          <w:b/>
          <w:lang w:val="az-Latn-AZ" w:eastAsia="en-GB"/>
        </w:rPr>
        <w:t>6</w:t>
      </w:r>
      <w:r w:rsidRPr="00D0150F">
        <w:rPr>
          <w:rFonts w:ascii="Palatino Linotype" w:eastAsia="Times New Roman" w:hAnsi="Palatino Linotype"/>
          <w:b/>
          <w:color w:val="000000"/>
          <w:lang w:val="az-Latn-AZ"/>
        </w:rPr>
        <w:t xml:space="preserve">) </w:t>
      </w:r>
      <w:r w:rsidRPr="00D0150F">
        <w:rPr>
          <w:rFonts w:ascii="Palatino Linotype" w:eastAsia="Times New Roman" w:hAnsi="Palatino Linotype"/>
          <w:bCs/>
          <w:color w:val="000000"/>
          <w:lang w:val="az-Latn-AZ"/>
        </w:rPr>
        <w:t xml:space="preserve">ilə </w:t>
      </w:r>
      <w:r w:rsidRPr="00D0150F">
        <w:rPr>
          <w:rFonts w:ascii="Palatino Linotype" w:hAnsi="Palatino Linotype"/>
          <w:spacing w:val="2"/>
          <w:shd w:val="clear" w:color="auto" w:fill="FFFFFF"/>
          <w:lang w:val="az-Latn-AZ"/>
        </w:rPr>
        <w:t>57.4-cü maddənin birinci cümləsində</w:t>
      </w:r>
      <w:r w:rsidRPr="00D0150F">
        <w:rPr>
          <w:rFonts w:ascii="Palatino Linotype" w:hAnsi="Palatino Linotype"/>
          <w:color w:val="212529"/>
          <w:spacing w:val="2"/>
          <w:shd w:val="clear" w:color="auto" w:fill="FFFFFF"/>
          <w:lang w:val="az-Latn-AZ"/>
        </w:rPr>
        <w:t xml:space="preserve">, </w:t>
      </w:r>
      <w:r w:rsidRPr="00D0150F">
        <w:rPr>
          <w:rFonts w:ascii="Palatino Linotype" w:hAnsi="Palatino Linotype"/>
          <w:spacing w:val="2"/>
          <w:shd w:val="clear" w:color="auto" w:fill="FFFFFF"/>
          <w:lang w:val="az-Latn-AZ"/>
        </w:rPr>
        <w:t>57.7-ci</w:t>
      </w:r>
      <w:r w:rsidRPr="00D0150F">
        <w:rPr>
          <w:rFonts w:ascii="Palatino Linotype" w:hAnsi="Palatino Linotype"/>
          <w:color w:val="212529"/>
          <w:spacing w:val="2"/>
          <w:shd w:val="clear" w:color="auto" w:fill="FFFFFF"/>
          <w:lang w:val="az-Latn-AZ"/>
        </w:rPr>
        <w:t xml:space="preserve"> və </w:t>
      </w:r>
      <w:r w:rsidRPr="00D0150F">
        <w:rPr>
          <w:rFonts w:ascii="Palatino Linotype" w:hAnsi="Palatino Linotype"/>
          <w:spacing w:val="2"/>
          <w:shd w:val="clear" w:color="auto" w:fill="FFFFFF"/>
          <w:lang w:val="az-Latn-AZ"/>
        </w:rPr>
        <w:t>57.8-ci</w:t>
      </w:r>
      <w:r w:rsidRPr="00D0150F">
        <w:rPr>
          <w:rFonts w:ascii="Palatino Linotype" w:hAnsi="Palatino Linotype"/>
          <w:color w:val="212529"/>
          <w:spacing w:val="2"/>
          <w:shd w:val="clear" w:color="auto" w:fill="FFFFFF"/>
          <w:lang w:val="az-Latn-AZ"/>
        </w:rPr>
        <w:t xml:space="preserve"> maddələrin ikinci cümlələrində “</w:t>
      </w:r>
      <w:r w:rsidRPr="00D0150F">
        <w:rPr>
          <w:rFonts w:ascii="Palatino Linotype" w:hAnsi="Palatino Linotype"/>
          <w:b/>
          <w:bCs/>
          <w:color w:val="212529"/>
          <w:spacing w:val="2"/>
          <w:shd w:val="clear" w:color="auto" w:fill="FFFFFF"/>
          <w:lang w:val="az-Latn-AZ"/>
        </w:rPr>
        <w:t>və nömrəsini, verilmə tarixini</w:t>
      </w:r>
      <w:r w:rsidRPr="00D0150F">
        <w:rPr>
          <w:rFonts w:ascii="Palatino Linotype" w:hAnsi="Palatino Linotype"/>
          <w:color w:val="212529"/>
          <w:spacing w:val="2"/>
          <w:shd w:val="clear" w:color="auto" w:fill="FFFFFF"/>
          <w:lang w:val="az-Latn-AZ"/>
        </w:rPr>
        <w:t xml:space="preserve">” sözləri </w:t>
      </w:r>
      <w:r w:rsidRPr="00D0150F">
        <w:rPr>
          <w:rFonts w:ascii="Palatino Linotype" w:hAnsi="Palatino Linotype"/>
          <w:b/>
          <w:bCs/>
          <w:color w:val="212529"/>
          <w:spacing w:val="2"/>
          <w:shd w:val="clear" w:color="auto" w:fill="FFFFFF"/>
          <w:lang w:val="az-Latn-AZ"/>
        </w:rPr>
        <w:t>“, nömrəsini və verilmə tarixini və ya etibarlılıq müddətini</w:t>
      </w:r>
      <w:r w:rsidRPr="00D0150F">
        <w:rPr>
          <w:rFonts w:ascii="Palatino Linotype" w:hAnsi="Palatino Linotype"/>
          <w:color w:val="212529"/>
          <w:spacing w:val="2"/>
          <w:shd w:val="clear" w:color="auto" w:fill="FFFFFF"/>
          <w:lang w:val="az-Latn-AZ"/>
        </w:rPr>
        <w:t>” sözləri ilə əvəz</w:t>
      </w:r>
      <w:r w:rsidRPr="00D0150F">
        <w:rPr>
          <w:rFonts w:ascii="Palatino Linotype" w:hAnsi="Palatino Linotype"/>
          <w:color w:val="000000"/>
          <w:lang w:val="az-Latn-AZ"/>
        </w:rPr>
        <w:t xml:space="preserve"> edilmişdir.</w:t>
      </w:r>
    </w:p>
    <w:p w14:paraId="3A4546DD" w14:textId="77777777" w:rsidR="004F1D99" w:rsidRPr="00D0150F" w:rsidRDefault="004F1D99" w:rsidP="00D460BB">
      <w:pPr>
        <w:pStyle w:val="EndnoteText"/>
        <w:ind w:firstLine="540"/>
        <w:jc w:val="both"/>
        <w:rPr>
          <w:rFonts w:ascii="Palatino Linotype" w:hAnsi="Palatino Linotype"/>
          <w:lang w:val="az-Latn-AZ"/>
        </w:rPr>
      </w:pPr>
    </w:p>
  </w:endnote>
  <w:endnote w:id="65">
    <w:p w14:paraId="233145A8"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58.1-ci maddədə "</w:t>
      </w:r>
      <w:r w:rsidRPr="00D0150F">
        <w:rPr>
          <w:rFonts w:ascii="Palatino Linotype" w:hAnsi="Palatino Linotype" w:cs="Arial"/>
          <w:b/>
          <w:lang w:val="az-Latn-AZ"/>
        </w:rPr>
        <w:t>105</w:t>
      </w:r>
      <w:r w:rsidRPr="00D0150F">
        <w:rPr>
          <w:rFonts w:ascii="Palatino Linotype" w:hAnsi="Palatino Linotype" w:cs="Arial"/>
          <w:lang w:val="az-Latn-AZ"/>
        </w:rPr>
        <w:t>" və "</w:t>
      </w:r>
      <w:r w:rsidRPr="00D0150F">
        <w:rPr>
          <w:rFonts w:ascii="Palatino Linotype" w:hAnsi="Palatino Linotype" w:cs="Arial"/>
          <w:b/>
          <w:lang w:val="az-Latn-AZ"/>
        </w:rPr>
        <w:t>70</w:t>
      </w:r>
      <w:r w:rsidRPr="00D0150F">
        <w:rPr>
          <w:rFonts w:ascii="Palatino Linotype" w:hAnsi="Palatino Linotype" w:cs="Arial"/>
          <w:lang w:val="az-Latn-AZ"/>
        </w:rPr>
        <w:t>" rəqəmləri müvafiq olaraq "</w:t>
      </w:r>
      <w:r w:rsidRPr="00D0150F">
        <w:rPr>
          <w:rFonts w:ascii="Palatino Linotype" w:hAnsi="Palatino Linotype" w:cs="Arial"/>
          <w:b/>
          <w:lang w:val="az-Latn-AZ"/>
        </w:rPr>
        <w:t>65</w:t>
      </w:r>
      <w:r w:rsidRPr="00D0150F">
        <w:rPr>
          <w:rFonts w:ascii="Palatino Linotype" w:hAnsi="Palatino Linotype" w:cs="Arial"/>
          <w:lang w:val="az-Latn-AZ"/>
        </w:rPr>
        <w:t>" və "</w:t>
      </w:r>
      <w:r w:rsidRPr="00D0150F">
        <w:rPr>
          <w:rFonts w:ascii="Palatino Linotype" w:hAnsi="Palatino Linotype" w:cs="Arial"/>
          <w:b/>
          <w:lang w:val="az-Latn-AZ"/>
        </w:rPr>
        <w:t>40</w:t>
      </w:r>
      <w:r w:rsidRPr="00D0150F">
        <w:rPr>
          <w:rFonts w:ascii="Palatino Linotype" w:hAnsi="Palatino Linotype" w:cs="Arial"/>
          <w:lang w:val="az-Latn-AZ"/>
        </w:rPr>
        <w:t>" rəqəmləri ilə əvəz edilmişdir.</w:t>
      </w:r>
    </w:p>
    <w:p w14:paraId="344A12A0" w14:textId="77777777" w:rsidR="004F1D99" w:rsidRPr="00D0150F" w:rsidRDefault="004F1D99">
      <w:pPr>
        <w:pStyle w:val="EndnoteText"/>
        <w:spacing w:before="120"/>
        <w:ind w:firstLine="540"/>
        <w:jc w:val="both"/>
        <w:rPr>
          <w:rFonts w:ascii="Palatino Linotype" w:hAnsi="Palatino Linotype" w:cs="Arial"/>
          <w:lang w:val="az-Latn-AZ"/>
        </w:rPr>
      </w:pP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58.1-ci maddədə </w:t>
      </w:r>
      <w:r w:rsidRPr="00D0150F">
        <w:rPr>
          <w:rFonts w:ascii="Palatino Linotype" w:hAnsi="Palatino Linotype"/>
          <w:iCs/>
          <w:lang w:val="az-Latn-AZ"/>
        </w:rPr>
        <w:t>“</w:t>
      </w:r>
      <w:smartTag w:uri="urn:schemas-microsoft-com:office:smarttags" w:element="metricconverter">
        <w:smartTagPr>
          <w:attr w:name="ProductID" w:val="65”"/>
        </w:smartTagPr>
        <w:r w:rsidRPr="00D0150F">
          <w:rPr>
            <w:rFonts w:ascii="Palatino Linotype" w:hAnsi="Palatino Linotype"/>
            <w:b/>
            <w:iCs/>
            <w:lang w:val="az-Latn-AZ"/>
          </w:rPr>
          <w:t>65</w:t>
        </w:r>
        <w:r w:rsidRPr="00D0150F">
          <w:rPr>
            <w:rFonts w:ascii="Palatino Linotype" w:hAnsi="Palatino Linotype"/>
            <w:iCs/>
            <w:lang w:val="az-Latn-AZ"/>
          </w:rPr>
          <w:t>”</w:t>
        </w:r>
      </w:smartTag>
      <w:r w:rsidRPr="00D0150F">
        <w:rPr>
          <w:rFonts w:ascii="Palatino Linotype" w:hAnsi="Palatino Linotype"/>
          <w:lang w:val="az-Latn-AZ"/>
        </w:rPr>
        <w:t xml:space="preserve"> rəqəmi </w:t>
      </w:r>
      <w:r w:rsidRPr="00D0150F">
        <w:rPr>
          <w:rFonts w:ascii="Palatino Linotype" w:hAnsi="Palatino Linotype"/>
          <w:iCs/>
          <w:lang w:val="az-Latn-AZ"/>
        </w:rPr>
        <w:t>“</w:t>
      </w:r>
      <w:smartTag w:uri="urn:schemas-microsoft-com:office:smarttags" w:element="metricconverter">
        <w:smartTagPr>
          <w:attr w:name="ProductID" w:val="50”"/>
        </w:smartTagPr>
        <w:r w:rsidRPr="00D0150F">
          <w:rPr>
            <w:rFonts w:ascii="Palatino Linotype" w:hAnsi="Palatino Linotype"/>
            <w:b/>
            <w:iCs/>
            <w:lang w:val="az-Latn-AZ"/>
          </w:rPr>
          <w:t>50</w:t>
        </w:r>
        <w:r w:rsidRPr="00D0150F">
          <w:rPr>
            <w:rFonts w:ascii="Palatino Linotype" w:hAnsi="Palatino Linotype"/>
            <w:iCs/>
            <w:lang w:val="az-Latn-AZ"/>
          </w:rPr>
          <w:t>”</w:t>
        </w:r>
      </w:smartTag>
      <w:r w:rsidRPr="00D0150F">
        <w:rPr>
          <w:rFonts w:ascii="Palatino Linotype" w:hAnsi="Palatino Linotype"/>
          <w:lang w:val="az-Latn-AZ"/>
        </w:rPr>
        <w:t xml:space="preserve"> rəqəmi ilə, </w:t>
      </w:r>
      <w:r w:rsidRPr="00D0150F">
        <w:rPr>
          <w:rFonts w:ascii="Palatino Linotype" w:hAnsi="Palatino Linotype"/>
          <w:iCs/>
          <w:lang w:val="az-Latn-AZ"/>
        </w:rPr>
        <w:t>“</w:t>
      </w:r>
      <w:smartTag w:uri="urn:schemas-microsoft-com:office:smarttags" w:element="metricconverter">
        <w:smartTagPr>
          <w:attr w:name="ProductID" w:val="40”"/>
        </w:smartTagPr>
        <w:r w:rsidRPr="00D0150F">
          <w:rPr>
            <w:rFonts w:ascii="Palatino Linotype" w:hAnsi="Palatino Linotype"/>
            <w:b/>
            <w:iCs/>
            <w:lang w:val="az-Latn-AZ"/>
          </w:rPr>
          <w:t>40</w:t>
        </w:r>
        <w:r w:rsidRPr="00D0150F">
          <w:rPr>
            <w:rFonts w:ascii="Palatino Linotype" w:hAnsi="Palatino Linotype"/>
            <w:iCs/>
            <w:lang w:val="az-Latn-AZ"/>
          </w:rPr>
          <w:t>”</w:t>
        </w:r>
      </w:smartTag>
      <w:r w:rsidRPr="00D0150F">
        <w:rPr>
          <w:rFonts w:ascii="Palatino Linotype" w:hAnsi="Palatino Linotype"/>
          <w:lang w:val="az-Latn-AZ"/>
        </w:rPr>
        <w:t xml:space="preserve"> rəqəmi </w:t>
      </w:r>
      <w:r w:rsidRPr="00D0150F">
        <w:rPr>
          <w:rFonts w:ascii="Palatino Linotype" w:hAnsi="Palatino Linotype"/>
          <w:iCs/>
          <w:lang w:val="az-Latn-AZ"/>
        </w:rPr>
        <w:t>“</w:t>
      </w:r>
      <w:smartTag w:uri="urn:schemas-microsoft-com:office:smarttags" w:element="metricconverter">
        <w:smartTagPr>
          <w:attr w:name="ProductID" w:val="30”"/>
        </w:smartTagPr>
        <w:r w:rsidRPr="00D0150F">
          <w:rPr>
            <w:rFonts w:ascii="Palatino Linotype" w:hAnsi="Palatino Linotype"/>
            <w:b/>
            <w:iCs/>
            <w:lang w:val="az-Latn-AZ"/>
          </w:rPr>
          <w:t>30</w:t>
        </w:r>
        <w:r w:rsidRPr="00D0150F">
          <w:rPr>
            <w:rFonts w:ascii="Palatino Linotype" w:hAnsi="Palatino Linotype"/>
            <w:iCs/>
            <w:lang w:val="az-Latn-AZ"/>
          </w:rPr>
          <w:t>”</w:t>
        </w:r>
      </w:smartTag>
      <w:r w:rsidRPr="00D0150F">
        <w:rPr>
          <w:rFonts w:ascii="Palatino Linotype" w:hAnsi="Palatino Linotype"/>
          <w:lang w:val="az-Latn-AZ"/>
        </w:rPr>
        <w:t xml:space="preserve"> rəqəmi ilə əvəz edilmişdir.</w:t>
      </w:r>
    </w:p>
    <w:p w14:paraId="18B960BD" w14:textId="77777777" w:rsidR="004F1D99" w:rsidRPr="00D0150F" w:rsidRDefault="004F1D99">
      <w:pPr>
        <w:pStyle w:val="EndnoteText"/>
        <w:spacing w:before="120"/>
        <w:ind w:firstLine="540"/>
        <w:jc w:val="both"/>
        <w:rPr>
          <w:rFonts w:ascii="Palatino Linotype" w:hAnsi="Palatino Linotype"/>
          <w:lang w:val="az-Latn-AZ"/>
        </w:rPr>
      </w:pPr>
    </w:p>
  </w:endnote>
  <w:endnote w:id="66">
    <w:p w14:paraId="1AC0F99F" w14:textId="77777777" w:rsidR="004F1D99" w:rsidRPr="00D0150F" w:rsidRDefault="004F1D99" w:rsidP="00693062">
      <w:pPr>
        <w:pStyle w:val="EndnoteText"/>
        <w:ind w:firstLine="540"/>
        <w:jc w:val="both"/>
        <w:rPr>
          <w:rFonts w:ascii="Palatino Linotype" w:hAnsi="Palatino Linotype"/>
          <w:b/>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32" w:tgtFrame="_blank" w:tooltip="Azərbaycan Respublikasının 18 dekabr 2018-ci il tarixli 1397-VQD nömrəli Qanunu" w:history="1">
        <w:r w:rsidRPr="00D0150F">
          <w:rPr>
            <w:rStyle w:val="Hyperlink"/>
            <w:rFonts w:cs="Palatino Linotype"/>
            <w:lang w:val="az-Latn-AZ"/>
          </w:rPr>
          <w:t>18 dekabr 2018-ci il</w:t>
        </w:r>
        <w:r w:rsidRPr="00D0150F">
          <w:rPr>
            <w:rStyle w:val="Hyperlink"/>
            <w:lang w:val="az-Latn-AZ"/>
          </w:rPr>
          <w:t xml:space="preserve"> tarixli </w:t>
        </w:r>
        <w:r w:rsidRPr="00D0150F">
          <w:rPr>
            <w:rStyle w:val="Hyperlink"/>
            <w:rFonts w:cs="Palatino Linotype"/>
            <w:b/>
            <w:lang w:val="az-Latn-AZ"/>
          </w:rPr>
          <w:t>1397-VQD</w:t>
        </w:r>
        <w:r w:rsidRPr="00D0150F">
          <w:rPr>
            <w:rStyle w:val="Hyperlink"/>
            <w:lang w:val="az-Latn-AZ"/>
          </w:rPr>
          <w:t xml:space="preserve"> nömrəli</w:t>
        </w:r>
      </w:hyperlink>
      <w:r w:rsidRPr="00D0150F">
        <w:rPr>
          <w:rStyle w:val="apple-converted-space"/>
          <w:rFonts w:ascii="Palatino Linotype" w:hAnsi="Palatino Linotype"/>
          <w:color w:val="000000"/>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bCs/>
          <w:color w:val="000000"/>
          <w:lang w:val="az-Latn-AZ"/>
        </w:rPr>
        <w:t>“Azərbaycan” qəzeti, 11 yanvar 2019-cu il, № 7, Azərbaycan Respublikasının Qanunvericilik Toplusu, 2019-cu il, № 01, maddə 17</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ilə</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58.3-cü maddənin birinci cümləsinə “</w:t>
      </w:r>
      <w:r w:rsidRPr="00D0150F">
        <w:rPr>
          <w:rFonts w:ascii="Palatino Linotype" w:hAnsi="Palatino Linotype"/>
          <w:b/>
          <w:color w:val="000000"/>
          <w:lang w:val="az-Latn-AZ"/>
        </w:rPr>
        <w:t>təyin</w:t>
      </w:r>
      <w:r w:rsidRPr="00D0150F">
        <w:rPr>
          <w:rFonts w:ascii="Palatino Linotype" w:hAnsi="Palatino Linotype"/>
          <w:color w:val="000000"/>
          <w:lang w:val="az-Latn-AZ"/>
        </w:rPr>
        <w:t>” sözündən sonra “</w:t>
      </w:r>
      <w:r w:rsidRPr="00D0150F">
        <w:rPr>
          <w:rFonts w:ascii="Palatino Linotype" w:hAnsi="Palatino Linotype"/>
          <w:b/>
          <w:color w:val="000000"/>
          <w:lang w:val="az-Latn-AZ"/>
        </w:rPr>
        <w:t>edilməsi haqqında qərarın (sərəncamın) rəsmi dərc</w:t>
      </w:r>
      <w:r w:rsidRPr="00D0150F">
        <w:rPr>
          <w:rFonts w:ascii="Palatino Linotype" w:hAnsi="Palatino Linotype"/>
          <w:color w:val="000000"/>
          <w:lang w:val="az-Latn-AZ"/>
        </w:rPr>
        <w:t>” sözləri əlavə edilmişdir.</w:t>
      </w:r>
    </w:p>
    <w:p w14:paraId="7834FCC2" w14:textId="77777777" w:rsidR="004F1D99" w:rsidRPr="00D0150F" w:rsidRDefault="004F1D99" w:rsidP="00693062">
      <w:pPr>
        <w:pStyle w:val="EndnoteText"/>
        <w:ind w:firstLine="540"/>
        <w:rPr>
          <w:rFonts w:ascii="Palatino Linotype" w:hAnsi="Palatino Linotype"/>
          <w:lang w:val="az-Latn-AZ"/>
        </w:rPr>
      </w:pPr>
    </w:p>
  </w:endnote>
  <w:endnote w:id="67">
    <w:p w14:paraId="23D1A0EE"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58.5-ci maddə çıxarılmışdır.</w:t>
      </w:r>
    </w:p>
    <w:p w14:paraId="3C178714" w14:textId="77777777" w:rsidR="004F1D99" w:rsidRPr="00D0150F" w:rsidRDefault="004F1D99">
      <w:pPr>
        <w:pStyle w:val="EndnoteText"/>
        <w:ind w:firstLine="540"/>
        <w:jc w:val="both"/>
        <w:rPr>
          <w:rFonts w:ascii="Palatino Linotype" w:hAnsi="Palatino Linotype"/>
          <w:lang w:val="az-Latn-AZ"/>
        </w:rPr>
      </w:pPr>
    </w:p>
  </w:endnote>
  <w:endnote w:id="68">
    <w:p w14:paraId="6DA5E214"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59.1-ci maddədə "</w:t>
      </w:r>
      <w:r w:rsidRPr="00D0150F">
        <w:rPr>
          <w:rFonts w:ascii="Palatino Linotype" w:hAnsi="Palatino Linotype" w:cs="Arial"/>
          <w:b/>
          <w:lang w:val="az-Latn-AZ"/>
        </w:rPr>
        <w:t>düzgünlüyünü yoxlamaq hüququ var</w:t>
      </w:r>
      <w:r w:rsidRPr="00D0150F">
        <w:rPr>
          <w:rFonts w:ascii="Palatino Linotype" w:hAnsi="Palatino Linotype" w:cs="Arial"/>
          <w:lang w:val="az-Latn-AZ"/>
        </w:rPr>
        <w:t>" sözləri "</w:t>
      </w:r>
      <w:r w:rsidRPr="00D0150F">
        <w:rPr>
          <w:rFonts w:ascii="Palatino Linotype" w:hAnsi="Palatino Linotype" w:cs="Arial"/>
          <w:b/>
          <w:lang w:val="az-Latn-AZ"/>
        </w:rPr>
        <w:t>düzgünlüyünü yoxlayır</w:t>
      </w:r>
      <w:r w:rsidRPr="00D0150F">
        <w:rPr>
          <w:rFonts w:ascii="Palatino Linotype" w:hAnsi="Palatino Linotype" w:cs="Arial"/>
          <w:lang w:val="az-Latn-AZ"/>
        </w:rPr>
        <w:t>" sözləri ilə əvəz edilmişdir.</w:t>
      </w:r>
    </w:p>
    <w:p w14:paraId="0FDF14FA" w14:textId="77777777" w:rsidR="004F1D99" w:rsidRPr="00D0150F" w:rsidRDefault="004F1D99">
      <w:pPr>
        <w:pStyle w:val="EndnoteText"/>
        <w:ind w:firstLine="540"/>
        <w:jc w:val="both"/>
        <w:rPr>
          <w:rFonts w:ascii="Palatino Linotype" w:hAnsi="Palatino Linotype"/>
          <w:lang w:val="az-Latn-AZ"/>
        </w:rPr>
      </w:pPr>
    </w:p>
  </w:endnote>
  <w:endnote w:id="69">
    <w:p w14:paraId="7C346A19"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59.2-ci maddədə "</w:t>
      </w:r>
      <w:r w:rsidRPr="00D0150F">
        <w:rPr>
          <w:rFonts w:ascii="Palatino Linotype" w:hAnsi="Palatino Linotype" w:cs="Arial"/>
          <w:b/>
          <w:lang w:val="az-Latn-AZ"/>
        </w:rPr>
        <w:t>75</w:t>
      </w:r>
      <w:r w:rsidRPr="00D0150F">
        <w:rPr>
          <w:rFonts w:ascii="Palatino Linotype" w:hAnsi="Palatino Linotype" w:cs="Arial"/>
          <w:lang w:val="az-Latn-AZ"/>
        </w:rPr>
        <w:t>" rəqəmi "</w:t>
      </w:r>
      <w:r w:rsidRPr="00D0150F">
        <w:rPr>
          <w:rFonts w:ascii="Palatino Linotype" w:hAnsi="Palatino Linotype" w:cs="Arial"/>
          <w:b/>
          <w:lang w:val="az-Latn-AZ"/>
        </w:rPr>
        <w:t>50</w:t>
      </w:r>
      <w:r w:rsidRPr="00D0150F">
        <w:rPr>
          <w:rFonts w:ascii="Palatino Linotype" w:hAnsi="Palatino Linotype" w:cs="Arial"/>
          <w:lang w:val="az-Latn-AZ"/>
        </w:rPr>
        <w:t>" rəqəmi ilə əvəz edilmişdir.</w:t>
      </w:r>
    </w:p>
    <w:p w14:paraId="01D73287" w14:textId="77777777" w:rsidR="004F1D99" w:rsidRPr="00D0150F" w:rsidRDefault="004F1D99">
      <w:pPr>
        <w:pStyle w:val="EndnoteText"/>
        <w:spacing w:before="120"/>
        <w:ind w:firstLine="540"/>
        <w:jc w:val="both"/>
        <w:rPr>
          <w:rFonts w:ascii="Palatino Linotype" w:hAnsi="Palatino Linotype" w:cs="Arial"/>
          <w:lang w:val="az-Latn-AZ"/>
        </w:rPr>
      </w:pP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59.2-ci maddənin ikinci cümləsində </w:t>
      </w:r>
      <w:r w:rsidRPr="00D0150F">
        <w:rPr>
          <w:rFonts w:ascii="Palatino Linotype" w:hAnsi="Palatino Linotype"/>
          <w:iCs/>
          <w:lang w:val="az-Latn-AZ"/>
        </w:rPr>
        <w:t>“</w:t>
      </w:r>
      <w:smartTag w:uri="urn:schemas-microsoft-com:office:smarttags" w:element="metricconverter">
        <w:smartTagPr>
          <w:attr w:name="ProductID" w:val="50”"/>
        </w:smartTagPr>
        <w:r w:rsidRPr="00D0150F">
          <w:rPr>
            <w:rFonts w:ascii="Palatino Linotype" w:hAnsi="Palatino Linotype"/>
            <w:b/>
            <w:iCs/>
            <w:lang w:val="az-Latn-AZ"/>
          </w:rPr>
          <w:t>50</w:t>
        </w:r>
        <w:r w:rsidRPr="00D0150F">
          <w:rPr>
            <w:rFonts w:ascii="Palatino Linotype" w:hAnsi="Palatino Linotype"/>
            <w:iCs/>
            <w:lang w:val="az-Latn-AZ"/>
          </w:rPr>
          <w:t>”</w:t>
        </w:r>
      </w:smartTag>
      <w:r w:rsidRPr="00D0150F">
        <w:rPr>
          <w:rFonts w:ascii="Palatino Linotype" w:hAnsi="Palatino Linotype"/>
          <w:lang w:val="az-Latn-AZ"/>
        </w:rPr>
        <w:t xml:space="preserve"> rəqəmi </w:t>
      </w:r>
      <w:r w:rsidRPr="00D0150F">
        <w:rPr>
          <w:rFonts w:ascii="Palatino Linotype" w:hAnsi="Palatino Linotype"/>
          <w:iCs/>
          <w:lang w:val="az-Latn-AZ"/>
        </w:rPr>
        <w:t>“</w:t>
      </w:r>
      <w:smartTag w:uri="urn:schemas-microsoft-com:office:smarttags" w:element="metricconverter">
        <w:smartTagPr>
          <w:attr w:name="ProductID" w:val="40”"/>
        </w:smartTagPr>
        <w:r w:rsidRPr="00D0150F">
          <w:rPr>
            <w:rFonts w:ascii="Palatino Linotype" w:hAnsi="Palatino Linotype"/>
            <w:b/>
            <w:iCs/>
            <w:lang w:val="az-Latn-AZ"/>
          </w:rPr>
          <w:t>40</w:t>
        </w:r>
        <w:r w:rsidRPr="00D0150F">
          <w:rPr>
            <w:rFonts w:ascii="Palatino Linotype" w:hAnsi="Palatino Linotype"/>
            <w:iCs/>
            <w:lang w:val="az-Latn-AZ"/>
          </w:rPr>
          <w:t>”</w:t>
        </w:r>
      </w:smartTag>
      <w:r w:rsidRPr="00D0150F">
        <w:rPr>
          <w:rFonts w:ascii="Palatino Linotype" w:hAnsi="Palatino Linotype"/>
          <w:lang w:val="az-Latn-AZ"/>
        </w:rPr>
        <w:t xml:space="preserve"> rəqəmi ilə əvəz edilmişdir, </w:t>
      </w:r>
      <w:r w:rsidRPr="00D0150F">
        <w:rPr>
          <w:rFonts w:ascii="Palatino Linotype" w:hAnsi="Palatino Linotype"/>
          <w:iCs/>
          <w:lang w:val="az-Latn-AZ"/>
        </w:rPr>
        <w:t>“</w:t>
      </w:r>
      <w:r w:rsidRPr="00D0150F">
        <w:rPr>
          <w:rFonts w:ascii="Palatino Linotype" w:hAnsi="Palatino Linotype"/>
          <w:b/>
          <w:iCs/>
          <w:lang w:val="az-Latn-AZ"/>
        </w:rPr>
        <w:t>ən geci</w:t>
      </w:r>
      <w:r w:rsidRPr="00D0150F">
        <w:rPr>
          <w:rFonts w:ascii="Palatino Linotype" w:hAnsi="Palatino Linotype"/>
          <w:iCs/>
          <w:lang w:val="az-Latn-AZ"/>
        </w:rPr>
        <w:t>”</w:t>
      </w:r>
      <w:r w:rsidRPr="00D0150F">
        <w:rPr>
          <w:rFonts w:ascii="Palatino Linotype" w:hAnsi="Palatino Linotype"/>
          <w:lang w:val="az-Latn-AZ"/>
        </w:rPr>
        <w:t xml:space="preserve"> sözləri çıxarılmışdır.</w:t>
      </w:r>
    </w:p>
    <w:p w14:paraId="37BA18D2" w14:textId="77777777" w:rsidR="004F1D99" w:rsidRPr="00D0150F" w:rsidRDefault="004F1D99">
      <w:pPr>
        <w:pStyle w:val="EndnoteText"/>
        <w:spacing w:before="120"/>
        <w:ind w:firstLine="540"/>
        <w:jc w:val="both"/>
        <w:rPr>
          <w:rFonts w:ascii="Palatino Linotype" w:hAnsi="Palatino Linotype"/>
          <w:lang w:val="az-Latn-AZ"/>
        </w:rPr>
      </w:pPr>
    </w:p>
  </w:endnote>
  <w:endnote w:id="70">
    <w:p w14:paraId="7956F778"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33"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59.3-cü maddənin dördüncü cümləsində “</w:t>
      </w:r>
      <w:r w:rsidRPr="00D0150F">
        <w:rPr>
          <w:rFonts w:ascii="Palatino Linotype" w:hAnsi="Palatino Linotype"/>
          <w:b/>
          <w:color w:val="000000"/>
          <w:lang w:val="az-Latn-AZ"/>
        </w:rPr>
        <w:t>İmza</w:t>
      </w:r>
      <w:r w:rsidRPr="00D0150F">
        <w:rPr>
          <w:rFonts w:ascii="Palatino Linotype" w:hAnsi="Palatino Linotype"/>
          <w:color w:val="000000"/>
          <w:lang w:val="az-Latn-AZ"/>
        </w:rPr>
        <w:t>” sözü “</w:t>
      </w:r>
      <w:r w:rsidRPr="00D0150F">
        <w:rPr>
          <w:rFonts w:ascii="Palatino Linotype" w:hAnsi="Palatino Linotype"/>
          <w:b/>
          <w:color w:val="000000"/>
          <w:lang w:val="az-Latn-AZ"/>
        </w:rPr>
        <w:t>Bu Məcəllənin 59.4-cü maddəsində nəzərdə tutulan hal istisna olmaqla, im</w:t>
      </w:r>
      <w:r w:rsidRPr="00D0150F">
        <w:rPr>
          <w:rFonts w:ascii="Palatino Linotype" w:hAnsi="Palatino Linotype"/>
          <w:color w:val="000000"/>
          <w:lang w:val="az-Latn-AZ"/>
        </w:rPr>
        <w:t>za” sözləri ilə əvəz edilmişdir.</w:t>
      </w:r>
    </w:p>
    <w:p w14:paraId="1860BCDE" w14:textId="77777777" w:rsidR="004F1D99" w:rsidRPr="00D0150F" w:rsidRDefault="004F1D99">
      <w:pPr>
        <w:pStyle w:val="EndnoteText"/>
        <w:ind w:firstLine="567"/>
        <w:jc w:val="both"/>
        <w:rPr>
          <w:rFonts w:ascii="Palatino Linotype" w:hAnsi="Palatino Linotype"/>
          <w:lang w:val="az-Latn-AZ"/>
        </w:rPr>
      </w:pPr>
    </w:p>
  </w:endnote>
  <w:endnote w:id="71">
    <w:p w14:paraId="523A574E" w14:textId="77777777" w:rsidR="004F1D99" w:rsidRPr="00D0150F" w:rsidRDefault="004F1D99">
      <w:pPr>
        <w:pStyle w:val="EndnoteText"/>
        <w:ind w:firstLine="540"/>
        <w:jc w:val="both"/>
        <w:rPr>
          <w:rFonts w:ascii="Palatino Linotype" w:hAnsi="Palatino Linotype"/>
          <w:b/>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60.1-ci maddənin birinci cümləsində </w:t>
      </w:r>
      <w:r w:rsidRPr="00D0150F">
        <w:rPr>
          <w:rFonts w:ascii="Palatino Linotype" w:hAnsi="Palatino Linotype"/>
          <w:iCs/>
          <w:lang w:val="az-Latn-AZ"/>
        </w:rPr>
        <w:t>“</w:t>
      </w:r>
      <w:smartTag w:uri="urn:schemas-microsoft-com:office:smarttags" w:element="metricconverter">
        <w:smartTagPr>
          <w:attr w:name="ProductID" w:val="10”"/>
        </w:smartTagPr>
        <w:r w:rsidRPr="00D0150F">
          <w:rPr>
            <w:rFonts w:ascii="Palatino Linotype" w:hAnsi="Palatino Linotype"/>
            <w:b/>
            <w:iCs/>
            <w:lang w:val="az-Latn-AZ"/>
          </w:rPr>
          <w:t>10</w:t>
        </w:r>
        <w:r w:rsidRPr="00D0150F">
          <w:rPr>
            <w:rFonts w:ascii="Palatino Linotype" w:hAnsi="Palatino Linotype"/>
            <w:iCs/>
            <w:lang w:val="az-Latn-AZ"/>
          </w:rPr>
          <w:t>”</w:t>
        </w:r>
      </w:smartTag>
      <w:r w:rsidRPr="00D0150F">
        <w:rPr>
          <w:rFonts w:ascii="Palatino Linotype" w:hAnsi="Palatino Linotype"/>
          <w:lang w:val="az-Latn-AZ"/>
        </w:rPr>
        <w:t xml:space="preserve"> rəqəmi </w:t>
      </w:r>
      <w:r w:rsidRPr="00D0150F">
        <w:rPr>
          <w:rFonts w:ascii="Palatino Linotype" w:hAnsi="Palatino Linotype"/>
          <w:iCs/>
          <w:lang w:val="az-Latn-AZ"/>
        </w:rPr>
        <w:t>“</w:t>
      </w:r>
      <w:smartTag w:uri="urn:schemas-microsoft-com:office:smarttags" w:element="metricconverter">
        <w:smartTagPr>
          <w:attr w:name="ProductID" w:val="7”"/>
        </w:smartTagPr>
        <w:r w:rsidRPr="00D0150F">
          <w:rPr>
            <w:rFonts w:ascii="Palatino Linotype" w:hAnsi="Palatino Linotype"/>
            <w:b/>
            <w:iCs/>
            <w:lang w:val="az-Latn-AZ"/>
          </w:rPr>
          <w:t>7</w:t>
        </w:r>
        <w:r w:rsidRPr="00D0150F">
          <w:rPr>
            <w:rFonts w:ascii="Palatino Linotype" w:hAnsi="Palatino Linotype"/>
            <w:iCs/>
            <w:lang w:val="az-Latn-AZ"/>
          </w:rPr>
          <w:t>”</w:t>
        </w:r>
      </w:smartTag>
      <w:r w:rsidRPr="00D0150F">
        <w:rPr>
          <w:rFonts w:ascii="Palatino Linotype" w:hAnsi="Palatino Linotype"/>
          <w:lang w:val="az-Latn-AZ"/>
        </w:rPr>
        <w:t xml:space="preserve"> rəqəmi ilə əvəz edilmişdir.</w:t>
      </w:r>
    </w:p>
    <w:p w14:paraId="23343031" w14:textId="77777777" w:rsidR="004F1D99" w:rsidRPr="00D0150F" w:rsidRDefault="004F1D99">
      <w:pPr>
        <w:pStyle w:val="EndnoteText"/>
        <w:ind w:firstLine="540"/>
        <w:jc w:val="both"/>
        <w:rPr>
          <w:rFonts w:ascii="Palatino Linotype" w:hAnsi="Palatino Linotype"/>
          <w:lang w:val="az-Latn-AZ"/>
        </w:rPr>
      </w:pPr>
    </w:p>
  </w:endnote>
  <w:endnote w:id="72">
    <w:p w14:paraId="24298E03"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60.2.1-ci maddə yeni redaksiyada ifadə edilmişdir.</w:t>
      </w:r>
    </w:p>
    <w:p w14:paraId="6939C422" w14:textId="77777777" w:rsidR="004F1D99" w:rsidRPr="00D0150F" w:rsidRDefault="004F1D99">
      <w:pPr>
        <w:pStyle w:val="EndnoteText"/>
        <w:ind w:firstLine="540"/>
        <w:jc w:val="both"/>
        <w:rPr>
          <w:rFonts w:ascii="Palatino Linotype" w:hAnsi="Palatino Linotype" w:cs="Arial"/>
          <w:lang w:val="az-Latn-AZ"/>
        </w:rPr>
      </w:pPr>
      <w:r w:rsidRPr="00D0150F">
        <w:rPr>
          <w:rFonts w:ascii="Palatino Linotype" w:hAnsi="Palatino Linotype" w:cs="Arial"/>
          <w:lang w:val="az-Latn-AZ"/>
        </w:rPr>
        <w:t>Əvvəlki redaksiyada deyilirdi:</w:t>
      </w:r>
    </w:p>
    <w:p w14:paraId="68262B49" w14:textId="77777777" w:rsidR="004F1D99" w:rsidRPr="00D0150F" w:rsidRDefault="004F1D99">
      <w:pPr>
        <w:pStyle w:val="EndnoteText"/>
        <w:ind w:firstLine="540"/>
        <w:jc w:val="both"/>
        <w:rPr>
          <w:rFonts w:ascii="Palatino Linotype" w:hAnsi="Palatino Linotype"/>
          <w:lang w:val="az-Latn-AZ"/>
        </w:rPr>
      </w:pPr>
      <w:r w:rsidRPr="00D0150F">
        <w:rPr>
          <w:rFonts w:ascii="Palatino Linotype" w:hAnsi="Palatino Linotype"/>
          <w:strike/>
          <w:lang w:val="az-Latn-AZ"/>
        </w:rPr>
        <w:t>bu Məcəllə ilə müəyyənləşdirilmiş imza toplanması qaydasının pozulması;</w:t>
      </w:r>
    </w:p>
  </w:endnote>
  <w:endnote w:id="73">
    <w:p w14:paraId="1B576EAE" w14:textId="77777777" w:rsidR="004F1D99" w:rsidRPr="00D0150F" w:rsidRDefault="004F1D99">
      <w:pPr>
        <w:pStyle w:val="NormalWeb"/>
        <w:ind w:firstLine="540"/>
        <w:jc w:val="both"/>
        <w:rPr>
          <w:rFonts w:ascii="Palatino Linotype" w:hAnsi="Palatino Linotype"/>
          <w:sz w:val="20"/>
          <w:szCs w:val="20"/>
          <w:lang w:val="az-Latn-AZ"/>
        </w:rPr>
      </w:pPr>
    </w:p>
    <w:p w14:paraId="043DD6EA" w14:textId="77777777" w:rsidR="004F1D99" w:rsidRPr="00D0150F" w:rsidRDefault="004F1D99">
      <w:pPr>
        <w:pStyle w:val="NormalWeb"/>
        <w:ind w:firstLine="540"/>
        <w:jc w:val="both"/>
        <w:rPr>
          <w:rFonts w:ascii="Palatino Linotype" w:hAnsi="Palatino Linotype"/>
          <w:sz w:val="20"/>
          <w:szCs w:val="20"/>
          <w:lang w:val="az-Latn-AZ"/>
        </w:rPr>
      </w:pPr>
      <w:r w:rsidRPr="00D0150F">
        <w:rPr>
          <w:rStyle w:val="EndnoteReference"/>
          <w:rFonts w:ascii="Palatino Linotype" w:hAnsi="Palatino Linotype"/>
          <w:sz w:val="20"/>
          <w:szCs w:val="20"/>
        </w:rPr>
        <w:endnoteRef/>
      </w:r>
      <w:r w:rsidRPr="00D0150F">
        <w:rPr>
          <w:rFonts w:ascii="Palatino Linotype" w:hAnsi="Palatino Linotype"/>
          <w:sz w:val="20"/>
          <w:szCs w:val="20"/>
          <w:lang w:val="az-Latn-AZ"/>
        </w:rPr>
        <w:t xml:space="preserve">  28 iyun 2005-ci il tarixli 957-IIQD nömrəli “</w:t>
      </w:r>
      <w:r w:rsidRPr="00D0150F">
        <w:rPr>
          <w:rStyle w:val="ttitle21"/>
          <w:rFonts w:ascii="Palatino Linotype" w:hAnsi="Palatino Linotype" w:cs="Lucida Sans Unicode"/>
          <w:sz w:val="20"/>
          <w:szCs w:val="20"/>
          <w:lang w:val="az-Latn-AZ"/>
        </w:rPr>
        <w:t>Azərbaycan Respublikasının Seçki Məcəlləsinə əlavələr və dəyişikliklər edilməsi haqqında</w:t>
      </w:r>
      <w:r w:rsidRPr="00D0150F">
        <w:rPr>
          <w:rFonts w:ascii="Palatino Linotype" w:hAnsi="Palatino Linotype"/>
          <w:sz w:val="20"/>
          <w:szCs w:val="20"/>
          <w:lang w:val="az-Latn-AZ"/>
        </w:rPr>
        <w:t>” Azərbaycan Respublikasının Qanunu (</w:t>
      </w:r>
      <w:r w:rsidRPr="00D0150F">
        <w:rPr>
          <w:rFonts w:ascii="Palatino Linotype" w:hAnsi="Palatino Linotype"/>
          <w:b/>
          <w:sz w:val="20"/>
          <w:szCs w:val="20"/>
          <w:lang w:val="az-Latn-AZ"/>
        </w:rPr>
        <w:t>Azərbaycan Respublikasının qanunvericilik toplusu, 2005-ci il, № 7, maddə 584</w:t>
      </w:r>
      <w:r w:rsidRPr="00D0150F">
        <w:rPr>
          <w:rFonts w:ascii="Palatino Linotype" w:hAnsi="Palatino Linotype"/>
          <w:sz w:val="20"/>
          <w:szCs w:val="20"/>
          <w:lang w:val="az-Latn-AZ"/>
        </w:rPr>
        <w:t xml:space="preserve">) ilə 60.2.3-cü maddəyə aşağıdakı məzmunda cümlə əlavə edilmişdir: </w:t>
      </w:r>
    </w:p>
    <w:p w14:paraId="536A9058" w14:textId="77777777" w:rsidR="004F1D99" w:rsidRPr="00D0150F" w:rsidRDefault="004F1D99">
      <w:pPr>
        <w:pStyle w:val="NormalWeb"/>
        <w:spacing w:before="120"/>
        <w:ind w:firstLine="540"/>
        <w:jc w:val="both"/>
        <w:rPr>
          <w:rFonts w:ascii="Palatino Linotype" w:hAnsi="Palatino Linotype"/>
          <w:sz w:val="20"/>
          <w:szCs w:val="20"/>
          <w:lang w:val="az-Latn-AZ"/>
        </w:rPr>
      </w:pPr>
      <w:r w:rsidRPr="00D0150F">
        <w:rPr>
          <w:rFonts w:ascii="Palatino Linotype" w:hAnsi="Palatino Linotype"/>
          <w:sz w:val="20"/>
          <w:szCs w:val="20"/>
          <w:lang w:val="az-Latn-AZ"/>
        </w:rPr>
        <w:t xml:space="preserve">"(siyasi partiyalar, siyasi partiyaların blokları tərəfindən irəli sürülən namizədlərə bu əsas o vaxt tətbiq edilə bilər ki, göstərilən düzgün olmayan məlumatlar namizədin təqsirindən buraxılsın.)" </w:t>
      </w:r>
    </w:p>
    <w:p w14:paraId="3A3068CB" w14:textId="77777777" w:rsidR="004F1D99" w:rsidRPr="00D0150F" w:rsidRDefault="004F1D99">
      <w:pPr>
        <w:pStyle w:val="NormalWeb"/>
        <w:spacing w:before="120"/>
        <w:ind w:firstLine="540"/>
        <w:jc w:val="both"/>
        <w:rPr>
          <w:rFonts w:ascii="Palatino Linotype" w:hAnsi="Palatino Linotype"/>
          <w:sz w:val="20"/>
          <w:szCs w:val="20"/>
          <w:lang w:val="az-Latn-AZ"/>
        </w:rPr>
      </w:pPr>
    </w:p>
  </w:endnote>
  <w:endnote w:id="74">
    <w:p w14:paraId="6E311201"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ilə 60.5-si maddədə "</w:t>
      </w:r>
      <w:r w:rsidRPr="00D0150F">
        <w:rPr>
          <w:rFonts w:ascii="Palatino Linotype" w:hAnsi="Palatino Linotype"/>
          <w:b/>
          <w:lang w:val="az-Latn-AZ"/>
        </w:rPr>
        <w:t>seçicilərin azı 3 faiz səsini</w:t>
      </w:r>
      <w:r w:rsidRPr="00D0150F">
        <w:rPr>
          <w:rFonts w:ascii="Palatino Linotype" w:hAnsi="Palatino Linotype"/>
          <w:lang w:val="az-Latn-AZ"/>
        </w:rPr>
        <w:t>" sözləri "</w:t>
      </w:r>
      <w:r w:rsidRPr="00D0150F">
        <w:rPr>
          <w:rFonts w:ascii="Palatino Linotype" w:hAnsi="Palatino Linotype"/>
          <w:b/>
          <w:lang w:val="az-Latn-AZ"/>
        </w:rPr>
        <w:t>etibarlı hesab edilən səslərin azı 3 faizini</w:t>
      </w:r>
      <w:r w:rsidRPr="00D0150F">
        <w:rPr>
          <w:rFonts w:ascii="Palatino Linotype" w:hAnsi="Palatino Linotype"/>
          <w:lang w:val="az-Latn-AZ"/>
        </w:rPr>
        <w:t xml:space="preserve">" sözləri ilə əvəz edilmişdir. </w:t>
      </w:r>
    </w:p>
    <w:p w14:paraId="6B8C9D88" w14:textId="77777777" w:rsidR="004F1D99" w:rsidRPr="00D0150F" w:rsidRDefault="004F1D99">
      <w:pPr>
        <w:pStyle w:val="EndnoteText"/>
        <w:ind w:firstLine="540"/>
        <w:jc w:val="both"/>
        <w:rPr>
          <w:rFonts w:ascii="Palatino Linotype" w:hAnsi="Palatino Linotype"/>
          <w:lang w:val="az-Latn-AZ"/>
        </w:rPr>
      </w:pPr>
      <w:r w:rsidRPr="00D0150F">
        <w:rPr>
          <w:rFonts w:ascii="Palatino Linotype" w:hAnsi="Palatino Linotype"/>
          <w:lang w:val="az-Latn-AZ"/>
        </w:rPr>
        <w:t xml:space="preserve">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60.5-ci maddə çıxarılmışdır.</w:t>
      </w:r>
    </w:p>
    <w:p w14:paraId="0C845D46" w14:textId="77777777" w:rsidR="004F1D99" w:rsidRPr="00D0150F" w:rsidRDefault="004F1D99">
      <w:pPr>
        <w:pStyle w:val="EndnoteText"/>
        <w:ind w:firstLine="540"/>
        <w:jc w:val="both"/>
        <w:rPr>
          <w:rFonts w:ascii="Palatino Linotype" w:hAnsi="Palatino Linotype"/>
          <w:lang w:val="az-Latn-AZ"/>
        </w:rPr>
      </w:pPr>
    </w:p>
  </w:endnote>
  <w:endnote w:id="75">
    <w:p w14:paraId="4CFB0B70"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20 aprel 2012-ci il</w:t>
      </w:r>
      <w:r w:rsidRPr="00D0150F">
        <w:rPr>
          <w:rFonts w:ascii="Palatino Linotype" w:hAnsi="Palatino Linotype" w:cs="A1Lat"/>
          <w:lang w:val="az-Latn-AZ"/>
        </w:rPr>
        <w:t xml:space="preserve"> </w:t>
      </w:r>
      <w:r w:rsidRPr="00D0150F">
        <w:rPr>
          <w:rFonts w:ascii="Palatino Linotype" w:hAnsi="Palatino Linotype"/>
          <w:lang w:val="az-Latn-AZ"/>
        </w:rPr>
        <w:t xml:space="preserve">tarixli </w:t>
      </w:r>
      <w:r w:rsidRPr="00D0150F">
        <w:rPr>
          <w:rFonts w:ascii="Palatino Linotype" w:hAnsi="Palatino Linotype"/>
          <w:b/>
          <w:lang w:val="az-Latn-AZ"/>
        </w:rPr>
        <w:t xml:space="preserve">327-IVQD </w:t>
      </w:r>
      <w:r w:rsidRPr="00D0150F">
        <w:rPr>
          <w:rFonts w:ascii="Palatino Linotype" w:hAnsi="Palatino Linotype"/>
          <w:lang w:val="az-Latn-AZ"/>
        </w:rPr>
        <w:t xml:space="preserve">nömrəli Azərbaycan Respublikasının Qanunu </w:t>
      </w:r>
      <w:r w:rsidRPr="00D0150F">
        <w:rPr>
          <w:rFonts w:ascii="Palatino Linotype" w:hAnsi="Palatino Linotype"/>
          <w:b/>
          <w:lang w:val="az-Latn-AZ"/>
        </w:rPr>
        <w:t xml:space="preserve">(“Azərbaycan” qəzeti, 12 may 2012-ci il, № 103, Azərbaycan Respublikasının qanunvericilik toplusu, 2012-ci il, № 05, maddə 409) </w:t>
      </w:r>
      <w:r w:rsidRPr="00D0150F">
        <w:rPr>
          <w:rFonts w:ascii="Palatino Linotype" w:hAnsi="Palatino Linotype"/>
          <w:lang w:val="az-Latn-AZ"/>
        </w:rPr>
        <w:t>ilə 60.7-ci maddədə “</w:t>
      </w:r>
      <w:smartTag w:uri="urn:schemas-microsoft-com:office:smarttags" w:element="metricconverter">
        <w:smartTagPr>
          <w:attr w:name="ProductID" w:val="48”"/>
        </w:smartTagPr>
        <w:r w:rsidRPr="00D0150F">
          <w:rPr>
            <w:rFonts w:ascii="Palatino Linotype" w:hAnsi="Palatino Linotype"/>
            <w:b/>
            <w:lang w:val="az-Latn-AZ"/>
          </w:rPr>
          <w:t>48</w:t>
        </w:r>
        <w:r w:rsidRPr="00D0150F">
          <w:rPr>
            <w:rFonts w:ascii="Palatino Linotype" w:hAnsi="Palatino Linotype"/>
            <w:lang w:val="az-Latn-AZ"/>
          </w:rPr>
          <w:t>”</w:t>
        </w:r>
      </w:smartTag>
      <w:r w:rsidRPr="00D0150F">
        <w:rPr>
          <w:rFonts w:ascii="Palatino Linotype" w:hAnsi="Palatino Linotype"/>
          <w:lang w:val="az-Latn-AZ"/>
        </w:rPr>
        <w:t xml:space="preserve"> rəqəmi “</w:t>
      </w:r>
      <w:smartTag w:uri="urn:schemas-microsoft-com:office:smarttags" w:element="metricconverter">
        <w:smartTagPr>
          <w:attr w:name="ProductID" w:val="24”"/>
        </w:smartTagPr>
        <w:r w:rsidRPr="00D0150F">
          <w:rPr>
            <w:rFonts w:ascii="Palatino Linotype" w:hAnsi="Palatino Linotype"/>
            <w:b/>
            <w:lang w:val="az-Latn-AZ"/>
          </w:rPr>
          <w:t>24</w:t>
        </w:r>
        <w:r w:rsidRPr="00D0150F">
          <w:rPr>
            <w:rFonts w:ascii="Palatino Linotype" w:hAnsi="Palatino Linotype"/>
            <w:lang w:val="az-Latn-AZ"/>
          </w:rPr>
          <w:t>”</w:t>
        </w:r>
      </w:smartTag>
      <w:r w:rsidRPr="00D0150F">
        <w:rPr>
          <w:rFonts w:ascii="Palatino Linotype" w:hAnsi="Palatino Linotype"/>
          <w:lang w:val="az-Latn-AZ"/>
        </w:rPr>
        <w:t xml:space="preserve"> rəqəmi ilə əvəz edilmişdir.</w:t>
      </w:r>
    </w:p>
    <w:p w14:paraId="55F2ACB1" w14:textId="77777777" w:rsidR="004F1D99" w:rsidRPr="00D0150F" w:rsidRDefault="004F1D99">
      <w:pPr>
        <w:pStyle w:val="EndnoteText"/>
        <w:ind w:firstLine="540"/>
        <w:jc w:val="both"/>
        <w:rPr>
          <w:rFonts w:ascii="Palatino Linotype" w:hAnsi="Palatino Linotype"/>
          <w:lang w:val="az-Latn-AZ"/>
        </w:rPr>
      </w:pPr>
    </w:p>
  </w:endnote>
  <w:endnote w:id="76">
    <w:p w14:paraId="2F496504" w14:textId="74770CC0" w:rsidR="004F1D99" w:rsidRPr="00D0150F" w:rsidRDefault="004F1D99" w:rsidP="00D460BB">
      <w:pPr>
        <w:pStyle w:val="EndnoteText"/>
        <w:ind w:firstLine="540"/>
        <w:jc w:val="both"/>
        <w:rPr>
          <w:rFonts w:ascii="Palatino Linotype" w:eastAsia="Times New Roman" w:hAnsi="Palatino Linotype"/>
          <w:bCs/>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34" w:tgtFrame="_blank" w:tooltip="Azərbaycan Respublikasının 21 iyun 2024-cü il tarixli 1178-VIQD nömrəli Qanunu " w:history="1">
        <w:r w:rsidRPr="00D0150F">
          <w:rPr>
            <w:rStyle w:val="Hyperlink"/>
            <w:rFonts w:eastAsiaTheme="minorEastAsia"/>
            <w:lang w:val="az-Latn-AZ"/>
          </w:rPr>
          <w:t xml:space="preserve">21 iyun 2024-cü il tarixli </w:t>
        </w:r>
        <w:r w:rsidRPr="00D0150F">
          <w:rPr>
            <w:rStyle w:val="Hyperlink"/>
            <w:b/>
            <w:bCs/>
            <w:spacing w:val="2"/>
            <w:shd w:val="clear" w:color="auto" w:fill="FFFFFF"/>
            <w:lang w:val="az-Latn-AZ"/>
          </w:rPr>
          <w:t>1178-VIQD</w:t>
        </w:r>
        <w:r w:rsidRPr="00D0150F">
          <w:rPr>
            <w:rStyle w:val="Hyperlink"/>
            <w:spacing w:val="2"/>
            <w:shd w:val="clear" w:color="auto" w:fill="FFFFFF"/>
            <w:lang w:val="az-Latn-AZ"/>
          </w:rPr>
          <w:t xml:space="preserve"> nömrəli</w:t>
        </w:r>
      </w:hyperlink>
      <w:r w:rsidRPr="00D0150F">
        <w:rPr>
          <w:rFonts w:ascii="Palatino Linotype" w:hAnsi="Palatino Linotype"/>
          <w:color w:val="212529"/>
          <w:spacing w:val="2"/>
          <w:shd w:val="clear" w:color="auto" w:fill="FFFFFF"/>
          <w:lang w:val="az-Latn-AZ"/>
        </w:rPr>
        <w:t xml:space="preserve"> </w:t>
      </w:r>
      <w:r w:rsidRPr="00D0150F">
        <w:rPr>
          <w:rFonts w:ascii="Palatino Linotype" w:eastAsia="Times New Roman" w:hAnsi="Palatino Linotype"/>
          <w:color w:val="000000"/>
          <w:lang w:val="az-Latn-AZ"/>
        </w:rPr>
        <w:t xml:space="preserve">Azərbaycan Respublikasının Qanunu </w:t>
      </w:r>
      <w:r w:rsidRPr="00D0150F">
        <w:rPr>
          <w:rFonts w:ascii="Palatino Linotype" w:eastAsia="Times New Roman" w:hAnsi="Palatino Linotype"/>
          <w:b/>
          <w:color w:val="000000"/>
          <w:lang w:val="az-Latn-AZ"/>
        </w:rPr>
        <w:t>(</w:t>
      </w:r>
      <w:r w:rsidRPr="00D0150F">
        <w:rPr>
          <w:rFonts w:ascii="Palatino Linotype" w:eastAsia="Times New Roman" w:hAnsi="Palatino Linotype"/>
          <w:b/>
          <w:lang w:val="az-Latn-AZ"/>
        </w:rPr>
        <w:t>Azərbaycan Dövlət İnformasiya Agentliyinin (AZƏRTAC-ın) rəsmi internet saytı</w:t>
      </w:r>
      <w:r w:rsidRPr="00D0150F">
        <w:rPr>
          <w:rFonts w:ascii="Palatino Linotype" w:eastAsia="Times New Roman" w:hAnsi="Palatino Linotype"/>
          <w:b/>
          <w:color w:val="000000"/>
          <w:lang w:val="az-Latn-AZ"/>
        </w:rPr>
        <w:t>, 1 iyul</w:t>
      </w:r>
      <w:r w:rsidRPr="00D0150F">
        <w:rPr>
          <w:rFonts w:ascii="Palatino Linotype" w:eastAsia="Times New Roman" w:hAnsi="Palatino Linotype"/>
          <w:b/>
          <w:lang w:val="az-Latn-AZ"/>
        </w:rPr>
        <w:t xml:space="preserve"> 2024-cü</w:t>
      </w:r>
      <w:r w:rsidRPr="00D0150F">
        <w:rPr>
          <w:rFonts w:ascii="Palatino Linotype" w:eastAsia="Times New Roman" w:hAnsi="Palatino Linotype"/>
          <w:b/>
          <w:bCs/>
          <w:color w:val="000000"/>
          <w:lang w:val="az-Latn-AZ"/>
        </w:rPr>
        <w:t xml:space="preserve"> il, “Xalq” qəzeti, 2 iyul</w:t>
      </w:r>
      <w:r w:rsidRPr="00D0150F">
        <w:rPr>
          <w:rFonts w:ascii="Palatino Linotype" w:eastAsia="Times New Roman" w:hAnsi="Palatino Linotype"/>
          <w:b/>
          <w:lang w:val="az-Latn-AZ"/>
        </w:rPr>
        <w:t xml:space="preserve"> 2024-cü</w:t>
      </w:r>
      <w:r w:rsidRPr="00D0150F">
        <w:rPr>
          <w:rFonts w:ascii="Palatino Linotype" w:eastAsia="Times New Roman" w:hAnsi="Palatino Linotype"/>
          <w:b/>
          <w:bCs/>
          <w:color w:val="000000"/>
          <w:lang w:val="az-Latn-AZ"/>
        </w:rPr>
        <w:t xml:space="preserve"> il, № 135</w:t>
      </w:r>
      <w:r w:rsidR="00B7346C">
        <w:rPr>
          <w:rFonts w:ascii="Palatino Linotype" w:hAnsi="Palatino Linotype"/>
          <w:b/>
          <w:bCs/>
          <w:color w:val="000000"/>
          <w:lang w:val="az-Latn-AZ"/>
        </w:rPr>
        <w:t>,</w:t>
      </w:r>
      <w:r w:rsidR="00B7346C" w:rsidRPr="009E3EE8">
        <w:rPr>
          <w:rFonts w:ascii="Palatino Linotype" w:hAnsi="Palatino Linotype"/>
          <w:b/>
          <w:lang w:val="az-Latn-AZ" w:eastAsia="en-GB"/>
        </w:rPr>
        <w:t xml:space="preserve"> </w:t>
      </w:r>
      <w:r w:rsidR="00B7346C" w:rsidRPr="00C82CD6">
        <w:rPr>
          <w:rFonts w:ascii="Palatino Linotype" w:hAnsi="Palatino Linotype"/>
          <w:b/>
          <w:lang w:val="az-Latn-AZ" w:eastAsia="en-GB"/>
        </w:rPr>
        <w:t>Azərbaycan Respublikasının Qanunvericilik Toplusu, 2024-cü il, №</w:t>
      </w:r>
      <w:r w:rsidR="00B7346C">
        <w:rPr>
          <w:rFonts w:ascii="Palatino Linotype" w:hAnsi="Palatino Linotype"/>
          <w:b/>
          <w:lang w:val="az-Latn-AZ" w:eastAsia="en-GB"/>
        </w:rPr>
        <w:t>7</w:t>
      </w:r>
      <w:r w:rsidR="00B7346C" w:rsidRPr="00C82CD6">
        <w:rPr>
          <w:rFonts w:ascii="Palatino Linotype" w:hAnsi="Palatino Linotype"/>
          <w:b/>
          <w:lang w:val="az-Latn-AZ" w:eastAsia="en-GB"/>
        </w:rPr>
        <w:t>, maddə 7</w:t>
      </w:r>
      <w:r w:rsidR="00B7346C" w:rsidRPr="00B7346C">
        <w:rPr>
          <w:rFonts w:ascii="Palatino Linotype" w:hAnsi="Palatino Linotype"/>
          <w:b/>
          <w:lang w:val="az-Latn-AZ" w:eastAsia="en-GB"/>
        </w:rPr>
        <w:t>5</w:t>
      </w:r>
      <w:r w:rsidR="00B7346C">
        <w:rPr>
          <w:rFonts w:ascii="Palatino Linotype" w:hAnsi="Palatino Linotype"/>
          <w:b/>
          <w:lang w:val="az-Latn-AZ" w:eastAsia="en-GB"/>
        </w:rPr>
        <w:t>6</w:t>
      </w:r>
      <w:r w:rsidRPr="00D0150F">
        <w:rPr>
          <w:rFonts w:ascii="Palatino Linotype" w:eastAsia="Times New Roman" w:hAnsi="Palatino Linotype"/>
          <w:b/>
          <w:color w:val="000000"/>
          <w:lang w:val="az-Latn-AZ"/>
        </w:rPr>
        <w:t xml:space="preserve">) </w:t>
      </w:r>
      <w:r w:rsidRPr="00D0150F">
        <w:rPr>
          <w:rFonts w:ascii="Palatino Linotype" w:eastAsia="Times New Roman" w:hAnsi="Palatino Linotype"/>
          <w:bCs/>
          <w:color w:val="000000"/>
          <w:lang w:val="az-Latn-AZ"/>
        </w:rPr>
        <w:t xml:space="preserve">ilə </w:t>
      </w:r>
      <w:r w:rsidRPr="00D0150F">
        <w:rPr>
          <w:rFonts w:ascii="Palatino Linotype" w:hAnsi="Palatino Linotype"/>
          <w:spacing w:val="2"/>
          <w:shd w:val="clear" w:color="auto" w:fill="FFFFFF"/>
          <w:lang w:val="az-Latn-AZ"/>
        </w:rPr>
        <w:t>63.3-cü maddənin birinci cümləsində</w:t>
      </w:r>
      <w:r w:rsidRPr="00D0150F">
        <w:rPr>
          <w:rFonts w:ascii="Palatino Linotype" w:hAnsi="Palatino Linotype"/>
          <w:color w:val="212529"/>
          <w:spacing w:val="2"/>
          <w:shd w:val="clear" w:color="auto" w:fill="FFFFFF"/>
          <w:lang w:val="az-Latn-AZ"/>
        </w:rPr>
        <w:t xml:space="preserve"> “</w:t>
      </w:r>
      <w:r w:rsidRPr="00D0150F">
        <w:rPr>
          <w:rFonts w:ascii="Palatino Linotype" w:hAnsi="Palatino Linotype"/>
          <w:b/>
          <w:bCs/>
          <w:color w:val="212529"/>
          <w:spacing w:val="2"/>
          <w:shd w:val="clear" w:color="auto" w:fill="FFFFFF"/>
          <w:lang w:val="az-Latn-AZ"/>
        </w:rPr>
        <w:t>seriya və nömrəsi, verilmə tarixi</w:t>
      </w:r>
      <w:r w:rsidRPr="00D0150F">
        <w:rPr>
          <w:rFonts w:ascii="Palatino Linotype" w:hAnsi="Palatino Linotype"/>
          <w:color w:val="212529"/>
          <w:spacing w:val="2"/>
          <w:shd w:val="clear" w:color="auto" w:fill="FFFFFF"/>
          <w:lang w:val="az-Latn-AZ"/>
        </w:rPr>
        <w:t>” sözləri “</w:t>
      </w:r>
      <w:r w:rsidRPr="00D0150F">
        <w:rPr>
          <w:rFonts w:ascii="Palatino Linotype" w:hAnsi="Palatino Linotype"/>
          <w:b/>
          <w:bCs/>
          <w:color w:val="212529"/>
          <w:spacing w:val="2"/>
          <w:shd w:val="clear" w:color="auto" w:fill="FFFFFF"/>
          <w:lang w:val="az-Latn-AZ"/>
        </w:rPr>
        <w:t>seriyası, nömrəsi və verilmə tarixi və ya etibarlılıq müddəti</w:t>
      </w:r>
      <w:r w:rsidRPr="00D0150F">
        <w:rPr>
          <w:rFonts w:ascii="Palatino Linotype" w:hAnsi="Palatino Linotype"/>
          <w:color w:val="212529"/>
          <w:spacing w:val="2"/>
          <w:shd w:val="clear" w:color="auto" w:fill="FFFFFF"/>
          <w:lang w:val="az-Latn-AZ"/>
        </w:rPr>
        <w:t xml:space="preserve">” sözləri ilə əvəz </w:t>
      </w:r>
      <w:r w:rsidRPr="00D0150F">
        <w:rPr>
          <w:rFonts w:ascii="Palatino Linotype" w:hAnsi="Palatino Linotype"/>
          <w:color w:val="000000"/>
          <w:lang w:val="az-Latn-AZ"/>
        </w:rPr>
        <w:t>edilmişdir.</w:t>
      </w:r>
    </w:p>
    <w:p w14:paraId="2DB51F20" w14:textId="77777777" w:rsidR="004F1D99" w:rsidRPr="00D0150F" w:rsidRDefault="004F1D99" w:rsidP="00D460BB">
      <w:pPr>
        <w:pStyle w:val="EndnoteText"/>
        <w:ind w:firstLine="540"/>
        <w:jc w:val="both"/>
        <w:rPr>
          <w:rFonts w:ascii="Palatino Linotype" w:hAnsi="Palatino Linotype"/>
          <w:lang w:val="az-Latn-AZ"/>
        </w:rPr>
      </w:pPr>
    </w:p>
  </w:endnote>
  <w:endnote w:id="77">
    <w:p w14:paraId="3AC6BD4B" w14:textId="16311A2A" w:rsidR="004F1D99" w:rsidRPr="00D0150F" w:rsidRDefault="004F1D99" w:rsidP="00D460BB">
      <w:pPr>
        <w:pStyle w:val="EndnoteText"/>
        <w:ind w:firstLine="540"/>
        <w:jc w:val="both"/>
        <w:rPr>
          <w:rFonts w:ascii="Palatino Linotype" w:eastAsia="Times New Roman" w:hAnsi="Palatino Linotype"/>
          <w:bCs/>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35" w:tgtFrame="_blank" w:tooltip="Azərbaycan Respublikasının 21 iyun 2024-cü il tarixli 1178-VIQD nömrəli Qanunu " w:history="1">
        <w:r w:rsidRPr="00D0150F">
          <w:rPr>
            <w:rStyle w:val="Hyperlink"/>
            <w:rFonts w:eastAsiaTheme="minorEastAsia"/>
            <w:lang w:val="az-Latn-AZ"/>
          </w:rPr>
          <w:t xml:space="preserve">21 iyun 2024-cü il tarixli </w:t>
        </w:r>
        <w:r w:rsidRPr="00D0150F">
          <w:rPr>
            <w:rStyle w:val="Hyperlink"/>
            <w:b/>
            <w:bCs/>
            <w:spacing w:val="2"/>
            <w:shd w:val="clear" w:color="auto" w:fill="FFFFFF"/>
            <w:lang w:val="az-Latn-AZ"/>
          </w:rPr>
          <w:t>1178-VIQD</w:t>
        </w:r>
        <w:r w:rsidRPr="00D0150F">
          <w:rPr>
            <w:rStyle w:val="Hyperlink"/>
            <w:spacing w:val="2"/>
            <w:shd w:val="clear" w:color="auto" w:fill="FFFFFF"/>
            <w:lang w:val="az-Latn-AZ"/>
          </w:rPr>
          <w:t xml:space="preserve"> nömrəli</w:t>
        </w:r>
      </w:hyperlink>
      <w:r w:rsidRPr="00D0150F">
        <w:rPr>
          <w:rFonts w:ascii="Palatino Linotype" w:hAnsi="Palatino Linotype"/>
          <w:color w:val="212529"/>
          <w:spacing w:val="2"/>
          <w:shd w:val="clear" w:color="auto" w:fill="FFFFFF"/>
          <w:lang w:val="az-Latn-AZ"/>
        </w:rPr>
        <w:t xml:space="preserve"> </w:t>
      </w:r>
      <w:r w:rsidRPr="00D0150F">
        <w:rPr>
          <w:rFonts w:ascii="Palatino Linotype" w:eastAsia="Times New Roman" w:hAnsi="Palatino Linotype"/>
          <w:color w:val="000000"/>
          <w:lang w:val="az-Latn-AZ"/>
        </w:rPr>
        <w:t xml:space="preserve">Azərbaycan Respublikasının Qanunu </w:t>
      </w:r>
      <w:r w:rsidRPr="00D0150F">
        <w:rPr>
          <w:rFonts w:ascii="Palatino Linotype" w:eastAsia="Times New Roman" w:hAnsi="Palatino Linotype"/>
          <w:b/>
          <w:color w:val="000000"/>
          <w:lang w:val="az-Latn-AZ"/>
        </w:rPr>
        <w:t>(</w:t>
      </w:r>
      <w:r w:rsidRPr="00D0150F">
        <w:rPr>
          <w:rFonts w:ascii="Palatino Linotype" w:eastAsia="Times New Roman" w:hAnsi="Palatino Linotype"/>
          <w:b/>
          <w:lang w:val="az-Latn-AZ"/>
        </w:rPr>
        <w:t>Azərbaycan Dövlət İnformasiya Agentliyinin (AZƏRTAC-ın) rəsmi internet saytı</w:t>
      </w:r>
      <w:r w:rsidRPr="00D0150F">
        <w:rPr>
          <w:rFonts w:ascii="Palatino Linotype" w:eastAsia="Times New Roman" w:hAnsi="Palatino Linotype"/>
          <w:b/>
          <w:color w:val="000000"/>
          <w:lang w:val="az-Latn-AZ"/>
        </w:rPr>
        <w:t>, 1 iyul</w:t>
      </w:r>
      <w:r w:rsidRPr="00D0150F">
        <w:rPr>
          <w:rFonts w:ascii="Palatino Linotype" w:eastAsia="Times New Roman" w:hAnsi="Palatino Linotype"/>
          <w:b/>
          <w:lang w:val="az-Latn-AZ"/>
        </w:rPr>
        <w:t xml:space="preserve"> 2024-cü</w:t>
      </w:r>
      <w:r w:rsidRPr="00D0150F">
        <w:rPr>
          <w:rFonts w:ascii="Palatino Linotype" w:eastAsia="Times New Roman" w:hAnsi="Palatino Linotype"/>
          <w:b/>
          <w:bCs/>
          <w:color w:val="000000"/>
          <w:lang w:val="az-Latn-AZ"/>
        </w:rPr>
        <w:t xml:space="preserve"> il, “Xalq” qəzeti, 2 iyul</w:t>
      </w:r>
      <w:r w:rsidRPr="00D0150F">
        <w:rPr>
          <w:rFonts w:ascii="Palatino Linotype" w:eastAsia="Times New Roman" w:hAnsi="Palatino Linotype"/>
          <w:b/>
          <w:lang w:val="az-Latn-AZ"/>
        </w:rPr>
        <w:t xml:space="preserve"> 2024-cü</w:t>
      </w:r>
      <w:r w:rsidRPr="00D0150F">
        <w:rPr>
          <w:rFonts w:ascii="Palatino Linotype" w:eastAsia="Times New Roman" w:hAnsi="Palatino Linotype"/>
          <w:b/>
          <w:bCs/>
          <w:color w:val="000000"/>
          <w:lang w:val="az-Latn-AZ"/>
        </w:rPr>
        <w:t xml:space="preserve"> il, № 135</w:t>
      </w:r>
      <w:r w:rsidR="00B7346C">
        <w:rPr>
          <w:rFonts w:ascii="Palatino Linotype" w:hAnsi="Palatino Linotype"/>
          <w:b/>
          <w:bCs/>
          <w:color w:val="000000"/>
          <w:lang w:val="az-Latn-AZ"/>
        </w:rPr>
        <w:t>,</w:t>
      </w:r>
      <w:r w:rsidR="00B7346C" w:rsidRPr="009E3EE8">
        <w:rPr>
          <w:rFonts w:ascii="Palatino Linotype" w:hAnsi="Palatino Linotype"/>
          <w:b/>
          <w:lang w:val="az-Latn-AZ" w:eastAsia="en-GB"/>
        </w:rPr>
        <w:t xml:space="preserve"> </w:t>
      </w:r>
      <w:r w:rsidR="00B7346C" w:rsidRPr="00C82CD6">
        <w:rPr>
          <w:rFonts w:ascii="Palatino Linotype" w:hAnsi="Palatino Linotype"/>
          <w:b/>
          <w:lang w:val="az-Latn-AZ" w:eastAsia="en-GB"/>
        </w:rPr>
        <w:t>Azərbaycan Respublikasının Qanunvericilik Toplusu, 2024-cü il, №</w:t>
      </w:r>
      <w:r w:rsidR="00B7346C">
        <w:rPr>
          <w:rFonts w:ascii="Palatino Linotype" w:hAnsi="Palatino Linotype"/>
          <w:b/>
          <w:lang w:val="az-Latn-AZ" w:eastAsia="en-GB"/>
        </w:rPr>
        <w:t>7</w:t>
      </w:r>
      <w:r w:rsidR="00B7346C" w:rsidRPr="00C82CD6">
        <w:rPr>
          <w:rFonts w:ascii="Palatino Linotype" w:hAnsi="Palatino Linotype"/>
          <w:b/>
          <w:lang w:val="az-Latn-AZ" w:eastAsia="en-GB"/>
        </w:rPr>
        <w:t>, maddə 7</w:t>
      </w:r>
      <w:r w:rsidR="00B7346C" w:rsidRPr="00B7346C">
        <w:rPr>
          <w:rFonts w:ascii="Palatino Linotype" w:hAnsi="Palatino Linotype"/>
          <w:b/>
          <w:lang w:val="az-Latn-AZ" w:eastAsia="en-GB"/>
        </w:rPr>
        <w:t>5</w:t>
      </w:r>
      <w:r w:rsidR="00B7346C">
        <w:rPr>
          <w:rFonts w:ascii="Palatino Linotype" w:hAnsi="Palatino Linotype"/>
          <w:b/>
          <w:lang w:val="az-Latn-AZ" w:eastAsia="en-GB"/>
        </w:rPr>
        <w:t>6</w:t>
      </w:r>
      <w:r w:rsidRPr="00D0150F">
        <w:rPr>
          <w:rFonts w:ascii="Palatino Linotype" w:eastAsia="Times New Roman" w:hAnsi="Palatino Linotype"/>
          <w:b/>
          <w:color w:val="000000"/>
          <w:lang w:val="az-Latn-AZ"/>
        </w:rPr>
        <w:t xml:space="preserve">) </w:t>
      </w:r>
      <w:r w:rsidRPr="00D0150F">
        <w:rPr>
          <w:rFonts w:ascii="Palatino Linotype" w:eastAsia="Times New Roman" w:hAnsi="Palatino Linotype"/>
          <w:bCs/>
          <w:color w:val="000000"/>
          <w:lang w:val="az-Latn-AZ"/>
        </w:rPr>
        <w:t xml:space="preserve">ilə </w:t>
      </w:r>
      <w:r w:rsidRPr="00D0150F">
        <w:rPr>
          <w:rFonts w:ascii="Palatino Linotype" w:hAnsi="Palatino Linotype"/>
          <w:spacing w:val="2"/>
          <w:shd w:val="clear" w:color="auto" w:fill="FFFFFF"/>
          <w:lang w:val="az-Latn-AZ"/>
        </w:rPr>
        <w:t>64.4-cü maddənin birinci cümləsində</w:t>
      </w:r>
      <w:r w:rsidRPr="00D0150F">
        <w:rPr>
          <w:rFonts w:ascii="Palatino Linotype" w:hAnsi="Palatino Linotype"/>
          <w:color w:val="212529"/>
          <w:spacing w:val="2"/>
          <w:shd w:val="clear" w:color="auto" w:fill="FFFFFF"/>
          <w:lang w:val="az-Latn-AZ"/>
        </w:rPr>
        <w:t xml:space="preserve"> “</w:t>
      </w:r>
      <w:r w:rsidRPr="00D0150F">
        <w:rPr>
          <w:rFonts w:ascii="Palatino Linotype" w:hAnsi="Palatino Linotype"/>
          <w:b/>
          <w:bCs/>
          <w:color w:val="212529"/>
          <w:spacing w:val="2"/>
          <w:shd w:val="clear" w:color="auto" w:fill="FFFFFF"/>
          <w:lang w:val="az-Latn-AZ"/>
        </w:rPr>
        <w:t>seriya və nömrəsini</w:t>
      </w:r>
      <w:r w:rsidRPr="00D0150F">
        <w:rPr>
          <w:rFonts w:ascii="Palatino Linotype" w:hAnsi="Palatino Linotype"/>
          <w:color w:val="212529"/>
          <w:spacing w:val="2"/>
          <w:shd w:val="clear" w:color="auto" w:fill="FFFFFF"/>
          <w:lang w:val="az-Latn-AZ"/>
        </w:rPr>
        <w:t>” sözləri “</w:t>
      </w:r>
      <w:r w:rsidRPr="00D0150F">
        <w:rPr>
          <w:rFonts w:ascii="Palatino Linotype" w:hAnsi="Palatino Linotype"/>
          <w:b/>
          <w:bCs/>
          <w:color w:val="212529"/>
          <w:spacing w:val="2"/>
          <w:shd w:val="clear" w:color="auto" w:fill="FFFFFF"/>
          <w:lang w:val="az-Latn-AZ"/>
        </w:rPr>
        <w:t>seriyasını, nömrəsini və verilmə tarixini və ya etibarlılıq müddətini</w:t>
      </w:r>
      <w:r w:rsidRPr="00D0150F">
        <w:rPr>
          <w:rFonts w:ascii="Palatino Linotype" w:hAnsi="Palatino Linotype"/>
          <w:color w:val="212529"/>
          <w:spacing w:val="2"/>
          <w:shd w:val="clear" w:color="auto" w:fill="FFFFFF"/>
          <w:lang w:val="az-Latn-AZ"/>
        </w:rPr>
        <w:t xml:space="preserve">” sözləri ilə əvəz </w:t>
      </w:r>
      <w:r w:rsidRPr="00D0150F">
        <w:rPr>
          <w:rFonts w:ascii="Palatino Linotype" w:hAnsi="Palatino Linotype"/>
          <w:color w:val="000000"/>
          <w:lang w:val="az-Latn-AZ"/>
        </w:rPr>
        <w:t>edilmişdir.</w:t>
      </w:r>
    </w:p>
    <w:p w14:paraId="7558AD33" w14:textId="77777777" w:rsidR="004F1D99" w:rsidRPr="00D0150F" w:rsidRDefault="004F1D99" w:rsidP="00D460BB">
      <w:pPr>
        <w:pStyle w:val="EndnoteText"/>
        <w:ind w:firstLine="540"/>
        <w:jc w:val="both"/>
        <w:rPr>
          <w:rFonts w:ascii="Palatino Linotype" w:hAnsi="Palatino Linotype"/>
          <w:lang w:val="az-Latn-AZ"/>
        </w:rPr>
      </w:pPr>
    </w:p>
  </w:endnote>
  <w:endnote w:id="78">
    <w:p w14:paraId="1202F8AD" w14:textId="74C56CD6" w:rsidR="004F1D99" w:rsidRPr="00D0150F" w:rsidRDefault="004F1D99" w:rsidP="00D460BB">
      <w:pPr>
        <w:pStyle w:val="EndnoteText"/>
        <w:ind w:firstLine="540"/>
        <w:jc w:val="both"/>
        <w:rPr>
          <w:rFonts w:ascii="Palatino Linotype" w:eastAsia="Times New Roman" w:hAnsi="Palatino Linotype"/>
          <w:bCs/>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36" w:tgtFrame="_blank" w:tooltip="Azərbaycan Respublikasının 21 iyun 2024-cü il tarixli 1178-VIQD nömrəli Qanunu " w:history="1">
        <w:r w:rsidRPr="00D0150F">
          <w:rPr>
            <w:rStyle w:val="Hyperlink"/>
            <w:rFonts w:eastAsiaTheme="minorEastAsia"/>
            <w:lang w:val="az-Latn-AZ"/>
          </w:rPr>
          <w:t xml:space="preserve">21 iyun 2024-cü il tarixli </w:t>
        </w:r>
        <w:r w:rsidRPr="00D0150F">
          <w:rPr>
            <w:rStyle w:val="Hyperlink"/>
            <w:b/>
            <w:bCs/>
            <w:spacing w:val="2"/>
            <w:shd w:val="clear" w:color="auto" w:fill="FFFFFF"/>
            <w:lang w:val="az-Latn-AZ"/>
          </w:rPr>
          <w:t>1178-VIQD</w:t>
        </w:r>
        <w:r w:rsidRPr="00D0150F">
          <w:rPr>
            <w:rStyle w:val="Hyperlink"/>
            <w:spacing w:val="2"/>
            <w:shd w:val="clear" w:color="auto" w:fill="FFFFFF"/>
            <w:lang w:val="az-Latn-AZ"/>
          </w:rPr>
          <w:t xml:space="preserve"> nömrəli</w:t>
        </w:r>
      </w:hyperlink>
      <w:r w:rsidRPr="00D0150F">
        <w:rPr>
          <w:rFonts w:ascii="Palatino Linotype" w:hAnsi="Palatino Linotype"/>
          <w:color w:val="212529"/>
          <w:spacing w:val="2"/>
          <w:shd w:val="clear" w:color="auto" w:fill="FFFFFF"/>
          <w:lang w:val="az-Latn-AZ"/>
        </w:rPr>
        <w:t xml:space="preserve"> </w:t>
      </w:r>
      <w:r w:rsidRPr="00D0150F">
        <w:rPr>
          <w:rFonts w:ascii="Palatino Linotype" w:eastAsia="Times New Roman" w:hAnsi="Palatino Linotype"/>
          <w:color w:val="000000"/>
          <w:lang w:val="az-Latn-AZ"/>
        </w:rPr>
        <w:t xml:space="preserve">Azərbaycan Respublikasının Qanunu </w:t>
      </w:r>
      <w:r w:rsidRPr="00D0150F">
        <w:rPr>
          <w:rFonts w:ascii="Palatino Linotype" w:eastAsia="Times New Roman" w:hAnsi="Palatino Linotype"/>
          <w:b/>
          <w:color w:val="000000"/>
          <w:lang w:val="az-Latn-AZ"/>
        </w:rPr>
        <w:t>(</w:t>
      </w:r>
      <w:r w:rsidRPr="00D0150F">
        <w:rPr>
          <w:rFonts w:ascii="Palatino Linotype" w:eastAsia="Times New Roman" w:hAnsi="Palatino Linotype"/>
          <w:b/>
          <w:lang w:val="az-Latn-AZ"/>
        </w:rPr>
        <w:t>Azərbaycan Dövlət İnformasiya Agentliyinin (AZƏRTAC-ın) rəsmi internet saytı</w:t>
      </w:r>
      <w:r w:rsidRPr="00D0150F">
        <w:rPr>
          <w:rFonts w:ascii="Palatino Linotype" w:eastAsia="Times New Roman" w:hAnsi="Palatino Linotype"/>
          <w:b/>
          <w:color w:val="000000"/>
          <w:lang w:val="az-Latn-AZ"/>
        </w:rPr>
        <w:t>, 1 iyul</w:t>
      </w:r>
      <w:r w:rsidRPr="00D0150F">
        <w:rPr>
          <w:rFonts w:ascii="Palatino Linotype" w:eastAsia="Times New Roman" w:hAnsi="Palatino Linotype"/>
          <w:b/>
          <w:lang w:val="az-Latn-AZ"/>
        </w:rPr>
        <w:t xml:space="preserve"> 2024-cü</w:t>
      </w:r>
      <w:r w:rsidRPr="00D0150F">
        <w:rPr>
          <w:rFonts w:ascii="Palatino Linotype" w:eastAsia="Times New Roman" w:hAnsi="Palatino Linotype"/>
          <w:b/>
          <w:bCs/>
          <w:color w:val="000000"/>
          <w:lang w:val="az-Latn-AZ"/>
        </w:rPr>
        <w:t xml:space="preserve"> il, “Xalq” qəzeti, 2 iyul</w:t>
      </w:r>
      <w:r w:rsidRPr="00D0150F">
        <w:rPr>
          <w:rFonts w:ascii="Palatino Linotype" w:eastAsia="Times New Roman" w:hAnsi="Palatino Linotype"/>
          <w:b/>
          <w:lang w:val="az-Latn-AZ"/>
        </w:rPr>
        <w:t xml:space="preserve"> 2024-cü</w:t>
      </w:r>
      <w:r w:rsidRPr="00D0150F">
        <w:rPr>
          <w:rFonts w:ascii="Palatino Linotype" w:eastAsia="Times New Roman" w:hAnsi="Palatino Linotype"/>
          <w:b/>
          <w:bCs/>
          <w:color w:val="000000"/>
          <w:lang w:val="az-Latn-AZ"/>
        </w:rPr>
        <w:t xml:space="preserve"> il, № 135</w:t>
      </w:r>
      <w:r w:rsidR="00B7346C">
        <w:rPr>
          <w:rFonts w:ascii="Palatino Linotype" w:hAnsi="Palatino Linotype"/>
          <w:b/>
          <w:bCs/>
          <w:color w:val="000000"/>
          <w:lang w:val="az-Latn-AZ"/>
        </w:rPr>
        <w:t>,</w:t>
      </w:r>
      <w:r w:rsidR="00B7346C" w:rsidRPr="009E3EE8">
        <w:rPr>
          <w:rFonts w:ascii="Palatino Linotype" w:hAnsi="Palatino Linotype"/>
          <w:b/>
          <w:lang w:val="az-Latn-AZ" w:eastAsia="en-GB"/>
        </w:rPr>
        <w:t xml:space="preserve"> </w:t>
      </w:r>
      <w:r w:rsidR="00B7346C" w:rsidRPr="00C82CD6">
        <w:rPr>
          <w:rFonts w:ascii="Palatino Linotype" w:hAnsi="Palatino Linotype"/>
          <w:b/>
          <w:lang w:val="az-Latn-AZ" w:eastAsia="en-GB"/>
        </w:rPr>
        <w:t>Azərbaycan Respublikasının Qanunvericilik Toplusu, 2024-cü il, №</w:t>
      </w:r>
      <w:r w:rsidR="00B7346C">
        <w:rPr>
          <w:rFonts w:ascii="Palatino Linotype" w:hAnsi="Palatino Linotype"/>
          <w:b/>
          <w:lang w:val="az-Latn-AZ" w:eastAsia="en-GB"/>
        </w:rPr>
        <w:t>7</w:t>
      </w:r>
      <w:r w:rsidR="00B7346C" w:rsidRPr="00C82CD6">
        <w:rPr>
          <w:rFonts w:ascii="Palatino Linotype" w:hAnsi="Palatino Linotype"/>
          <w:b/>
          <w:lang w:val="az-Latn-AZ" w:eastAsia="en-GB"/>
        </w:rPr>
        <w:t>, maddə 7</w:t>
      </w:r>
      <w:r w:rsidR="00B7346C" w:rsidRPr="00B7346C">
        <w:rPr>
          <w:rFonts w:ascii="Palatino Linotype" w:hAnsi="Palatino Linotype"/>
          <w:b/>
          <w:lang w:val="az-Latn-AZ" w:eastAsia="en-GB"/>
        </w:rPr>
        <w:t>5</w:t>
      </w:r>
      <w:r w:rsidR="00B7346C">
        <w:rPr>
          <w:rFonts w:ascii="Palatino Linotype" w:hAnsi="Palatino Linotype"/>
          <w:b/>
          <w:lang w:val="az-Latn-AZ" w:eastAsia="en-GB"/>
        </w:rPr>
        <w:t>6</w:t>
      </w:r>
      <w:r w:rsidRPr="00D0150F">
        <w:rPr>
          <w:rFonts w:ascii="Palatino Linotype" w:eastAsia="Times New Roman" w:hAnsi="Palatino Linotype"/>
          <w:b/>
          <w:color w:val="000000"/>
          <w:lang w:val="az-Latn-AZ"/>
        </w:rPr>
        <w:t xml:space="preserve">) </w:t>
      </w:r>
      <w:r w:rsidRPr="00D0150F">
        <w:rPr>
          <w:rFonts w:ascii="Palatino Linotype" w:eastAsia="Times New Roman" w:hAnsi="Palatino Linotype"/>
          <w:bCs/>
          <w:color w:val="000000"/>
          <w:lang w:val="az-Latn-AZ"/>
        </w:rPr>
        <w:t xml:space="preserve">ilə </w:t>
      </w:r>
      <w:r w:rsidRPr="00D0150F">
        <w:rPr>
          <w:rFonts w:ascii="Palatino Linotype" w:hAnsi="Palatino Linotype"/>
          <w:spacing w:val="2"/>
          <w:shd w:val="clear" w:color="auto" w:fill="FFFFFF"/>
          <w:lang w:val="az-Latn-AZ"/>
        </w:rPr>
        <w:t>64.5-ci maddənin ikinci cümləsinə</w:t>
      </w:r>
      <w:r w:rsidRPr="00D0150F">
        <w:rPr>
          <w:rFonts w:ascii="Palatino Linotype" w:hAnsi="Palatino Linotype"/>
          <w:color w:val="212529"/>
          <w:spacing w:val="2"/>
          <w:shd w:val="clear" w:color="auto" w:fill="FFFFFF"/>
          <w:lang w:val="az-Latn-AZ"/>
        </w:rPr>
        <w:t xml:space="preserve"> “</w:t>
      </w:r>
      <w:r w:rsidRPr="00D0150F">
        <w:rPr>
          <w:rFonts w:ascii="Palatino Linotype" w:hAnsi="Palatino Linotype"/>
          <w:b/>
          <w:bCs/>
          <w:color w:val="212529"/>
          <w:spacing w:val="2"/>
          <w:shd w:val="clear" w:color="auto" w:fill="FFFFFF"/>
          <w:lang w:val="az-Latn-AZ"/>
        </w:rPr>
        <w:t>verilmə tarixi</w:t>
      </w:r>
      <w:r w:rsidRPr="00D0150F">
        <w:rPr>
          <w:rFonts w:ascii="Palatino Linotype" w:hAnsi="Palatino Linotype"/>
          <w:color w:val="212529"/>
          <w:spacing w:val="2"/>
          <w:shd w:val="clear" w:color="auto" w:fill="FFFFFF"/>
          <w:lang w:val="az-Latn-AZ"/>
        </w:rPr>
        <w:t>” sözlərindən sonra “</w:t>
      </w:r>
      <w:r w:rsidRPr="00D0150F">
        <w:rPr>
          <w:rFonts w:ascii="Palatino Linotype" w:hAnsi="Palatino Linotype"/>
          <w:b/>
          <w:bCs/>
          <w:color w:val="212529"/>
          <w:spacing w:val="2"/>
          <w:shd w:val="clear" w:color="auto" w:fill="FFFFFF"/>
          <w:lang w:val="az-Latn-AZ"/>
        </w:rPr>
        <w:t>və ya etibarlılıq müddəti</w:t>
      </w:r>
      <w:r w:rsidRPr="00D0150F">
        <w:rPr>
          <w:rFonts w:ascii="Palatino Linotype" w:hAnsi="Palatino Linotype"/>
          <w:color w:val="212529"/>
          <w:spacing w:val="2"/>
          <w:shd w:val="clear" w:color="auto" w:fill="FFFFFF"/>
          <w:lang w:val="az-Latn-AZ"/>
        </w:rPr>
        <w:t xml:space="preserve">” sözləri əlavə </w:t>
      </w:r>
      <w:r w:rsidRPr="00D0150F">
        <w:rPr>
          <w:rFonts w:ascii="Palatino Linotype" w:hAnsi="Palatino Linotype"/>
          <w:color w:val="000000"/>
          <w:lang w:val="az-Latn-AZ"/>
        </w:rPr>
        <w:t>edilmişdir.</w:t>
      </w:r>
    </w:p>
    <w:p w14:paraId="170ACD75" w14:textId="77777777" w:rsidR="004F1D99" w:rsidRPr="00D0150F" w:rsidRDefault="004F1D99" w:rsidP="00D460BB">
      <w:pPr>
        <w:pStyle w:val="EndnoteText"/>
        <w:ind w:firstLine="540"/>
        <w:jc w:val="both"/>
        <w:rPr>
          <w:rFonts w:ascii="Palatino Linotype" w:hAnsi="Palatino Linotype"/>
          <w:lang w:val="az-Latn-AZ"/>
        </w:rPr>
      </w:pPr>
    </w:p>
  </w:endnote>
  <w:endnote w:id="79">
    <w:p w14:paraId="1A1B430E" w14:textId="54ED34B1" w:rsidR="004F1D99" w:rsidRPr="00D0150F" w:rsidRDefault="004F1D99" w:rsidP="00D460BB">
      <w:pPr>
        <w:pStyle w:val="EndnoteText"/>
        <w:ind w:firstLine="540"/>
        <w:jc w:val="both"/>
        <w:rPr>
          <w:rFonts w:ascii="Palatino Linotype" w:eastAsia="Times New Roman" w:hAnsi="Palatino Linotype"/>
          <w:bCs/>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37" w:tgtFrame="_blank" w:tooltip="Azərbaycan Respublikasının 21 iyun 2024-cü il tarixli 1178-VIQD nömrəli Qanunu " w:history="1">
        <w:r w:rsidRPr="00D0150F">
          <w:rPr>
            <w:rStyle w:val="Hyperlink"/>
            <w:rFonts w:eastAsiaTheme="minorEastAsia"/>
            <w:lang w:val="az-Latn-AZ"/>
          </w:rPr>
          <w:t xml:space="preserve">21 iyun 2024-cü il tarixli </w:t>
        </w:r>
        <w:r w:rsidRPr="00D0150F">
          <w:rPr>
            <w:rStyle w:val="Hyperlink"/>
            <w:b/>
            <w:bCs/>
            <w:spacing w:val="2"/>
            <w:shd w:val="clear" w:color="auto" w:fill="FFFFFF"/>
            <w:lang w:val="az-Latn-AZ"/>
          </w:rPr>
          <w:t>1178-VIQD</w:t>
        </w:r>
        <w:r w:rsidRPr="00D0150F">
          <w:rPr>
            <w:rStyle w:val="Hyperlink"/>
            <w:spacing w:val="2"/>
            <w:shd w:val="clear" w:color="auto" w:fill="FFFFFF"/>
            <w:lang w:val="az-Latn-AZ"/>
          </w:rPr>
          <w:t xml:space="preserve"> nömrəli</w:t>
        </w:r>
      </w:hyperlink>
      <w:r w:rsidRPr="00D0150F">
        <w:rPr>
          <w:rFonts w:ascii="Palatino Linotype" w:hAnsi="Palatino Linotype"/>
          <w:color w:val="212529"/>
          <w:spacing w:val="2"/>
          <w:shd w:val="clear" w:color="auto" w:fill="FFFFFF"/>
          <w:lang w:val="az-Latn-AZ"/>
        </w:rPr>
        <w:t xml:space="preserve"> </w:t>
      </w:r>
      <w:r w:rsidRPr="00D0150F">
        <w:rPr>
          <w:rFonts w:ascii="Palatino Linotype" w:eastAsia="Times New Roman" w:hAnsi="Palatino Linotype"/>
          <w:color w:val="000000"/>
          <w:lang w:val="az-Latn-AZ"/>
        </w:rPr>
        <w:t xml:space="preserve">Azərbaycan Respublikasının Qanunu </w:t>
      </w:r>
      <w:r w:rsidRPr="00D0150F">
        <w:rPr>
          <w:rFonts w:ascii="Palatino Linotype" w:eastAsia="Times New Roman" w:hAnsi="Palatino Linotype"/>
          <w:b/>
          <w:color w:val="000000"/>
          <w:lang w:val="az-Latn-AZ"/>
        </w:rPr>
        <w:t>(</w:t>
      </w:r>
      <w:r w:rsidRPr="00D0150F">
        <w:rPr>
          <w:rFonts w:ascii="Palatino Linotype" w:eastAsia="Times New Roman" w:hAnsi="Palatino Linotype"/>
          <w:b/>
          <w:lang w:val="az-Latn-AZ"/>
        </w:rPr>
        <w:t>Azərbaycan Dövlət İnformasiya Agentliyinin (AZƏRTAC-ın) rəsmi internet saytı</w:t>
      </w:r>
      <w:r w:rsidRPr="00D0150F">
        <w:rPr>
          <w:rFonts w:ascii="Palatino Linotype" w:eastAsia="Times New Roman" w:hAnsi="Palatino Linotype"/>
          <w:b/>
          <w:color w:val="000000"/>
          <w:lang w:val="az-Latn-AZ"/>
        </w:rPr>
        <w:t>, 1 iyul</w:t>
      </w:r>
      <w:r w:rsidRPr="00D0150F">
        <w:rPr>
          <w:rFonts w:ascii="Palatino Linotype" w:eastAsia="Times New Roman" w:hAnsi="Palatino Linotype"/>
          <w:b/>
          <w:lang w:val="az-Latn-AZ"/>
        </w:rPr>
        <w:t xml:space="preserve"> 2024-cü</w:t>
      </w:r>
      <w:r w:rsidRPr="00D0150F">
        <w:rPr>
          <w:rFonts w:ascii="Palatino Linotype" w:eastAsia="Times New Roman" w:hAnsi="Palatino Linotype"/>
          <w:b/>
          <w:bCs/>
          <w:color w:val="000000"/>
          <w:lang w:val="az-Latn-AZ"/>
        </w:rPr>
        <w:t xml:space="preserve"> il, “Xalq” qəzeti, 2 iyul</w:t>
      </w:r>
      <w:r w:rsidRPr="00D0150F">
        <w:rPr>
          <w:rFonts w:ascii="Palatino Linotype" w:eastAsia="Times New Roman" w:hAnsi="Palatino Linotype"/>
          <w:b/>
          <w:lang w:val="az-Latn-AZ"/>
        </w:rPr>
        <w:t xml:space="preserve"> 2024-cü</w:t>
      </w:r>
      <w:r w:rsidRPr="00D0150F">
        <w:rPr>
          <w:rFonts w:ascii="Palatino Linotype" w:eastAsia="Times New Roman" w:hAnsi="Palatino Linotype"/>
          <w:b/>
          <w:bCs/>
          <w:color w:val="000000"/>
          <w:lang w:val="az-Latn-AZ"/>
        </w:rPr>
        <w:t xml:space="preserve"> il, № 135</w:t>
      </w:r>
      <w:r w:rsidR="00B7346C">
        <w:rPr>
          <w:rFonts w:ascii="Palatino Linotype" w:hAnsi="Palatino Linotype"/>
          <w:b/>
          <w:bCs/>
          <w:color w:val="000000"/>
          <w:lang w:val="az-Latn-AZ"/>
        </w:rPr>
        <w:t>,</w:t>
      </w:r>
      <w:r w:rsidR="00B7346C" w:rsidRPr="009E3EE8">
        <w:rPr>
          <w:rFonts w:ascii="Palatino Linotype" w:hAnsi="Palatino Linotype"/>
          <w:b/>
          <w:lang w:val="az-Latn-AZ" w:eastAsia="en-GB"/>
        </w:rPr>
        <w:t xml:space="preserve"> </w:t>
      </w:r>
      <w:r w:rsidR="00B7346C" w:rsidRPr="00C82CD6">
        <w:rPr>
          <w:rFonts w:ascii="Palatino Linotype" w:hAnsi="Palatino Linotype"/>
          <w:b/>
          <w:lang w:val="az-Latn-AZ" w:eastAsia="en-GB"/>
        </w:rPr>
        <w:t>Azərbaycan Respublikasının Qanunvericilik Toplusu, 2024-cü il, №</w:t>
      </w:r>
      <w:r w:rsidR="00B7346C">
        <w:rPr>
          <w:rFonts w:ascii="Palatino Linotype" w:hAnsi="Palatino Linotype"/>
          <w:b/>
          <w:lang w:val="az-Latn-AZ" w:eastAsia="en-GB"/>
        </w:rPr>
        <w:t>7</w:t>
      </w:r>
      <w:r w:rsidR="00B7346C" w:rsidRPr="00C82CD6">
        <w:rPr>
          <w:rFonts w:ascii="Palatino Linotype" w:hAnsi="Palatino Linotype"/>
          <w:b/>
          <w:lang w:val="az-Latn-AZ" w:eastAsia="en-GB"/>
        </w:rPr>
        <w:t>, maddə 7</w:t>
      </w:r>
      <w:r w:rsidR="00B7346C" w:rsidRPr="00B7346C">
        <w:rPr>
          <w:rFonts w:ascii="Palatino Linotype" w:hAnsi="Palatino Linotype"/>
          <w:b/>
          <w:lang w:val="az-Latn-AZ" w:eastAsia="en-GB"/>
        </w:rPr>
        <w:t>5</w:t>
      </w:r>
      <w:r w:rsidR="00B7346C">
        <w:rPr>
          <w:rFonts w:ascii="Palatino Linotype" w:hAnsi="Palatino Linotype"/>
          <w:b/>
          <w:lang w:val="az-Latn-AZ" w:eastAsia="en-GB"/>
        </w:rPr>
        <w:t>6</w:t>
      </w:r>
      <w:r w:rsidRPr="00D0150F">
        <w:rPr>
          <w:rFonts w:ascii="Palatino Linotype" w:eastAsia="Times New Roman" w:hAnsi="Palatino Linotype"/>
          <w:b/>
          <w:color w:val="000000"/>
          <w:lang w:val="az-Latn-AZ"/>
        </w:rPr>
        <w:t xml:space="preserve">) </w:t>
      </w:r>
      <w:r w:rsidRPr="00D0150F">
        <w:rPr>
          <w:rFonts w:ascii="Palatino Linotype" w:eastAsia="Times New Roman" w:hAnsi="Palatino Linotype"/>
          <w:bCs/>
          <w:color w:val="000000"/>
          <w:lang w:val="az-Latn-AZ"/>
        </w:rPr>
        <w:t xml:space="preserve">ilə </w:t>
      </w:r>
      <w:r w:rsidRPr="00D0150F">
        <w:rPr>
          <w:rFonts w:ascii="Palatino Linotype" w:hAnsi="Palatino Linotype"/>
          <w:spacing w:val="2"/>
          <w:shd w:val="clear" w:color="auto" w:fill="FFFFFF"/>
          <w:lang w:val="az-Latn-AZ"/>
        </w:rPr>
        <w:t>65.5-ci maddənin ikinci cümləsində</w:t>
      </w:r>
      <w:r w:rsidRPr="00D0150F">
        <w:rPr>
          <w:rFonts w:ascii="Palatino Linotype" w:hAnsi="Palatino Linotype"/>
          <w:color w:val="212529"/>
          <w:spacing w:val="2"/>
          <w:shd w:val="clear" w:color="auto" w:fill="FFFFFF"/>
          <w:lang w:val="az-Latn-AZ"/>
        </w:rPr>
        <w:t xml:space="preserve"> “</w:t>
      </w:r>
      <w:r w:rsidRPr="00D0150F">
        <w:rPr>
          <w:rFonts w:ascii="Palatino Linotype" w:hAnsi="Palatino Linotype"/>
          <w:b/>
          <w:bCs/>
          <w:color w:val="212529"/>
          <w:spacing w:val="2"/>
          <w:shd w:val="clear" w:color="auto" w:fill="FFFFFF"/>
          <w:lang w:val="az-Latn-AZ"/>
        </w:rPr>
        <w:t>və nömrəsini, verilmə tarixini”</w:t>
      </w:r>
      <w:r w:rsidRPr="00D0150F">
        <w:rPr>
          <w:rFonts w:ascii="Palatino Linotype" w:hAnsi="Palatino Linotype"/>
          <w:color w:val="212529"/>
          <w:spacing w:val="2"/>
          <w:shd w:val="clear" w:color="auto" w:fill="FFFFFF"/>
          <w:lang w:val="az-Latn-AZ"/>
        </w:rPr>
        <w:t xml:space="preserve"> sözləri “, </w:t>
      </w:r>
      <w:r w:rsidRPr="00D0150F">
        <w:rPr>
          <w:rFonts w:ascii="Palatino Linotype" w:hAnsi="Palatino Linotype"/>
          <w:b/>
          <w:bCs/>
          <w:color w:val="212529"/>
          <w:spacing w:val="2"/>
          <w:shd w:val="clear" w:color="auto" w:fill="FFFFFF"/>
          <w:lang w:val="az-Latn-AZ"/>
        </w:rPr>
        <w:t>nömrəsini və verilmə tarixini və ya etibarlılıq müddətini</w:t>
      </w:r>
      <w:r w:rsidRPr="00D0150F">
        <w:rPr>
          <w:rFonts w:ascii="Palatino Linotype" w:hAnsi="Palatino Linotype"/>
          <w:color w:val="212529"/>
          <w:spacing w:val="2"/>
          <w:shd w:val="clear" w:color="auto" w:fill="FFFFFF"/>
          <w:lang w:val="az-Latn-AZ"/>
        </w:rPr>
        <w:t xml:space="preserve">” sözləri ilə əvəz </w:t>
      </w:r>
      <w:r w:rsidRPr="00D0150F">
        <w:rPr>
          <w:rFonts w:ascii="Palatino Linotype" w:hAnsi="Palatino Linotype"/>
          <w:color w:val="000000"/>
          <w:lang w:val="az-Latn-AZ"/>
        </w:rPr>
        <w:t>edilmişdir.</w:t>
      </w:r>
    </w:p>
    <w:p w14:paraId="22E82643" w14:textId="77777777" w:rsidR="004F1D99" w:rsidRPr="00D0150F" w:rsidRDefault="004F1D99" w:rsidP="00D460BB">
      <w:pPr>
        <w:pStyle w:val="EndnoteText"/>
        <w:ind w:firstLine="540"/>
        <w:jc w:val="both"/>
        <w:rPr>
          <w:rFonts w:ascii="Palatino Linotype" w:hAnsi="Palatino Linotype"/>
          <w:lang w:val="az-Latn-AZ"/>
        </w:rPr>
      </w:pPr>
    </w:p>
  </w:endnote>
  <w:endnote w:id="80">
    <w:p w14:paraId="59D7D672"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ilə</w:t>
      </w:r>
      <w:r w:rsidRPr="00D0150F">
        <w:rPr>
          <w:rFonts w:ascii="Palatino Linotype" w:hAnsi="Palatino Linotype" w:cs="Arial"/>
          <w:lang w:val="az-Latn-AZ"/>
        </w:rPr>
        <w:t xml:space="preserve"> 66.2-ci maddədə "</w:t>
      </w:r>
      <w:r w:rsidRPr="00D0150F">
        <w:rPr>
          <w:rFonts w:ascii="Palatino Linotype" w:hAnsi="Palatino Linotype" w:cs="Arial"/>
          <w:b/>
          <w:lang w:val="az-Latn-AZ"/>
        </w:rPr>
        <w:t>75</w:t>
      </w:r>
      <w:r w:rsidRPr="00D0150F">
        <w:rPr>
          <w:rFonts w:ascii="Palatino Linotype" w:hAnsi="Palatino Linotype" w:cs="Arial"/>
          <w:lang w:val="az-Latn-AZ"/>
        </w:rPr>
        <w:t>" rəqəmi "</w:t>
      </w:r>
      <w:r w:rsidRPr="00D0150F">
        <w:rPr>
          <w:rFonts w:ascii="Palatino Linotype" w:hAnsi="Palatino Linotype" w:cs="Arial"/>
          <w:b/>
          <w:lang w:val="az-Latn-AZ"/>
        </w:rPr>
        <w:t>45</w:t>
      </w:r>
      <w:r w:rsidRPr="00D0150F">
        <w:rPr>
          <w:rFonts w:ascii="Palatino Linotype" w:hAnsi="Palatino Linotype" w:cs="Arial"/>
          <w:lang w:val="az-Latn-AZ"/>
        </w:rPr>
        <w:t>" rəqəmi ilə əvəz edilmişdir.</w:t>
      </w:r>
    </w:p>
    <w:p w14:paraId="484AAC94" w14:textId="77777777" w:rsidR="004F1D99" w:rsidRPr="00D0150F" w:rsidRDefault="004F1D99">
      <w:pPr>
        <w:pStyle w:val="EndnoteText"/>
        <w:ind w:firstLine="540"/>
        <w:jc w:val="both"/>
        <w:rPr>
          <w:rFonts w:ascii="Palatino Linotype" w:hAnsi="Palatino Linotype" w:cs="Arial"/>
          <w:lang w:val="az-Latn-AZ"/>
        </w:rPr>
      </w:pP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66.2-ci maddədə </w:t>
      </w:r>
      <w:r w:rsidRPr="00D0150F">
        <w:rPr>
          <w:rFonts w:ascii="Palatino Linotype" w:hAnsi="Palatino Linotype"/>
          <w:iCs/>
          <w:lang w:val="az-Latn-AZ"/>
        </w:rPr>
        <w:t>“</w:t>
      </w:r>
      <w:smartTag w:uri="urn:schemas-microsoft-com:office:smarttags" w:element="metricconverter">
        <w:smartTagPr>
          <w:attr w:name="ProductID" w:val="45”"/>
        </w:smartTagPr>
        <w:r w:rsidRPr="00D0150F">
          <w:rPr>
            <w:rFonts w:ascii="Palatino Linotype" w:hAnsi="Palatino Linotype"/>
            <w:b/>
            <w:iCs/>
            <w:lang w:val="az-Latn-AZ"/>
          </w:rPr>
          <w:t>45</w:t>
        </w:r>
        <w:r w:rsidRPr="00D0150F">
          <w:rPr>
            <w:rFonts w:ascii="Palatino Linotype" w:hAnsi="Palatino Linotype"/>
            <w:iCs/>
            <w:lang w:val="az-Latn-AZ"/>
          </w:rPr>
          <w:t>”</w:t>
        </w:r>
      </w:smartTag>
      <w:r w:rsidRPr="00D0150F">
        <w:rPr>
          <w:rFonts w:ascii="Palatino Linotype" w:hAnsi="Palatino Linotype"/>
          <w:lang w:val="az-Latn-AZ"/>
        </w:rPr>
        <w:t xml:space="preserve"> rəqəmi </w:t>
      </w:r>
      <w:r w:rsidRPr="00D0150F">
        <w:rPr>
          <w:rFonts w:ascii="Palatino Linotype" w:hAnsi="Palatino Linotype"/>
          <w:iCs/>
          <w:lang w:val="az-Latn-AZ"/>
        </w:rPr>
        <w:t>“</w:t>
      </w:r>
      <w:smartTag w:uri="urn:schemas-microsoft-com:office:smarttags" w:element="metricconverter">
        <w:smartTagPr>
          <w:attr w:name="ProductID" w:val="35”"/>
        </w:smartTagPr>
        <w:r w:rsidRPr="00D0150F">
          <w:rPr>
            <w:rFonts w:ascii="Palatino Linotype" w:hAnsi="Palatino Linotype"/>
            <w:b/>
            <w:iCs/>
            <w:lang w:val="az-Latn-AZ"/>
          </w:rPr>
          <w:t>35</w:t>
        </w:r>
        <w:r w:rsidRPr="00D0150F">
          <w:rPr>
            <w:rFonts w:ascii="Palatino Linotype" w:hAnsi="Palatino Linotype"/>
            <w:iCs/>
            <w:lang w:val="az-Latn-AZ"/>
          </w:rPr>
          <w:t>”</w:t>
        </w:r>
      </w:smartTag>
      <w:r w:rsidRPr="00D0150F">
        <w:rPr>
          <w:rFonts w:ascii="Palatino Linotype" w:hAnsi="Palatino Linotype"/>
          <w:lang w:val="az-Latn-AZ"/>
        </w:rPr>
        <w:t xml:space="preserve"> rəqəmi ilə əvəz edilmişdir.</w:t>
      </w:r>
    </w:p>
    <w:p w14:paraId="73CB8972" w14:textId="77777777" w:rsidR="004F1D99" w:rsidRPr="00D0150F" w:rsidRDefault="004F1D99">
      <w:pPr>
        <w:pStyle w:val="EndnoteText"/>
        <w:ind w:firstLine="540"/>
        <w:jc w:val="both"/>
        <w:rPr>
          <w:rFonts w:ascii="Palatino Linotype" w:hAnsi="Palatino Linotype"/>
          <w:lang w:val="az-Latn-AZ"/>
        </w:rPr>
      </w:pPr>
    </w:p>
  </w:endnote>
  <w:endnote w:id="81">
    <w:p w14:paraId="6264D8E4" w14:textId="77777777" w:rsidR="004F1D99" w:rsidRPr="00D0150F" w:rsidRDefault="004F1D99">
      <w:pPr>
        <w:pStyle w:val="EndnoteText"/>
        <w:ind w:firstLine="540"/>
        <w:jc w:val="both"/>
        <w:rPr>
          <w:rFonts w:ascii="Palatino Linotype" w:hAnsi="Palatino Linotype"/>
          <w:b/>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68.1-ci maddənin birinci cümləsində </w:t>
      </w:r>
      <w:r w:rsidRPr="00D0150F">
        <w:rPr>
          <w:rFonts w:ascii="Palatino Linotype" w:hAnsi="Palatino Linotype"/>
          <w:iCs/>
          <w:lang w:val="az-Latn-AZ"/>
        </w:rPr>
        <w:t>“</w:t>
      </w:r>
      <w:smartTag w:uri="urn:schemas-microsoft-com:office:smarttags" w:element="metricconverter">
        <w:smartTagPr>
          <w:attr w:name="ProductID" w:val="10”"/>
        </w:smartTagPr>
        <w:r w:rsidRPr="00D0150F">
          <w:rPr>
            <w:rFonts w:ascii="Palatino Linotype" w:hAnsi="Palatino Linotype"/>
            <w:b/>
            <w:iCs/>
            <w:lang w:val="az-Latn-AZ"/>
          </w:rPr>
          <w:t>10</w:t>
        </w:r>
        <w:r w:rsidRPr="00D0150F">
          <w:rPr>
            <w:rFonts w:ascii="Palatino Linotype" w:hAnsi="Palatino Linotype"/>
            <w:iCs/>
            <w:lang w:val="az-Latn-AZ"/>
          </w:rPr>
          <w:t>”</w:t>
        </w:r>
      </w:smartTag>
      <w:r w:rsidRPr="00D0150F">
        <w:rPr>
          <w:rFonts w:ascii="Palatino Linotype" w:hAnsi="Palatino Linotype"/>
          <w:iCs/>
          <w:lang w:val="az-Latn-AZ"/>
        </w:rPr>
        <w:t xml:space="preserve"> </w:t>
      </w:r>
      <w:r w:rsidRPr="00D0150F">
        <w:rPr>
          <w:rFonts w:ascii="Palatino Linotype" w:hAnsi="Palatino Linotype"/>
          <w:lang w:val="az-Latn-AZ"/>
        </w:rPr>
        <w:t xml:space="preserve">rəqəmi </w:t>
      </w:r>
      <w:r w:rsidRPr="00D0150F">
        <w:rPr>
          <w:rFonts w:ascii="Palatino Linotype" w:hAnsi="Palatino Linotype"/>
          <w:iCs/>
          <w:lang w:val="az-Latn-AZ"/>
        </w:rPr>
        <w:t>“</w:t>
      </w:r>
      <w:smartTag w:uri="urn:schemas-microsoft-com:office:smarttags" w:element="metricconverter">
        <w:smartTagPr>
          <w:attr w:name="ProductID" w:val="7”"/>
        </w:smartTagPr>
        <w:r w:rsidRPr="00D0150F">
          <w:rPr>
            <w:rFonts w:ascii="Palatino Linotype" w:hAnsi="Palatino Linotype"/>
            <w:b/>
            <w:iCs/>
            <w:lang w:val="az-Latn-AZ"/>
          </w:rPr>
          <w:t>7</w:t>
        </w:r>
        <w:r w:rsidRPr="00D0150F">
          <w:rPr>
            <w:rFonts w:ascii="Palatino Linotype" w:hAnsi="Palatino Linotype"/>
            <w:iCs/>
            <w:lang w:val="az-Latn-AZ"/>
          </w:rPr>
          <w:t>”</w:t>
        </w:r>
      </w:smartTag>
      <w:r w:rsidRPr="00D0150F">
        <w:rPr>
          <w:rFonts w:ascii="Palatino Linotype" w:hAnsi="Palatino Linotype"/>
          <w:lang w:val="az-Latn-AZ"/>
        </w:rPr>
        <w:t xml:space="preserve"> rəqəmi ilə əvəz edilmişdir.</w:t>
      </w:r>
    </w:p>
    <w:p w14:paraId="51E1940B" w14:textId="77777777" w:rsidR="004F1D99" w:rsidRPr="00D0150F" w:rsidRDefault="004F1D99">
      <w:pPr>
        <w:pStyle w:val="EndnoteText"/>
        <w:ind w:firstLine="540"/>
        <w:jc w:val="both"/>
        <w:rPr>
          <w:rFonts w:ascii="Palatino Linotype" w:hAnsi="Palatino Linotype"/>
          <w:lang w:val="az-Latn-AZ"/>
        </w:rPr>
      </w:pPr>
    </w:p>
  </w:endnote>
  <w:endnote w:id="82">
    <w:p w14:paraId="55F95571"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20 aprel 2012-ci il</w:t>
      </w:r>
      <w:r w:rsidRPr="00D0150F">
        <w:rPr>
          <w:rFonts w:ascii="Palatino Linotype" w:hAnsi="Palatino Linotype" w:cs="A1Lat"/>
          <w:lang w:val="az-Latn-AZ"/>
        </w:rPr>
        <w:t xml:space="preserve"> </w:t>
      </w:r>
      <w:r w:rsidRPr="00D0150F">
        <w:rPr>
          <w:rFonts w:ascii="Palatino Linotype" w:hAnsi="Palatino Linotype"/>
          <w:lang w:val="az-Latn-AZ"/>
        </w:rPr>
        <w:t xml:space="preserve">tarixli </w:t>
      </w:r>
      <w:r w:rsidRPr="00D0150F">
        <w:rPr>
          <w:rFonts w:ascii="Palatino Linotype" w:hAnsi="Palatino Linotype"/>
          <w:b/>
          <w:lang w:val="az-Latn-AZ"/>
        </w:rPr>
        <w:t xml:space="preserve">327-IVQD </w:t>
      </w:r>
      <w:r w:rsidRPr="00D0150F">
        <w:rPr>
          <w:rFonts w:ascii="Palatino Linotype" w:hAnsi="Palatino Linotype"/>
          <w:lang w:val="az-Latn-AZ"/>
        </w:rPr>
        <w:t xml:space="preserve">nömrəli Azərbaycan Respublikasının Qanunu </w:t>
      </w:r>
      <w:r w:rsidRPr="00D0150F">
        <w:rPr>
          <w:rFonts w:ascii="Palatino Linotype" w:hAnsi="Palatino Linotype"/>
          <w:b/>
          <w:lang w:val="az-Latn-AZ"/>
        </w:rPr>
        <w:t xml:space="preserve">(“Azərbaycan” qəzeti, 12 may 2012-ci il, № 103, Azərbaycan Respublikasının qanunvericilik toplusu, 2012-ci il, № 05, maddə 409) </w:t>
      </w:r>
      <w:r w:rsidRPr="00D0150F">
        <w:rPr>
          <w:rFonts w:ascii="Palatino Linotype" w:hAnsi="Palatino Linotype"/>
          <w:lang w:val="az-Latn-AZ"/>
        </w:rPr>
        <w:t>ilə 68.6-cı maddədə “</w:t>
      </w:r>
      <w:smartTag w:uri="urn:schemas-microsoft-com:office:smarttags" w:element="metricconverter">
        <w:smartTagPr>
          <w:attr w:name="ProductID" w:val="48”"/>
        </w:smartTagPr>
        <w:r w:rsidRPr="00D0150F">
          <w:rPr>
            <w:rFonts w:ascii="Palatino Linotype" w:hAnsi="Palatino Linotype"/>
            <w:b/>
            <w:lang w:val="az-Latn-AZ"/>
          </w:rPr>
          <w:t>48</w:t>
        </w:r>
        <w:r w:rsidRPr="00D0150F">
          <w:rPr>
            <w:rFonts w:ascii="Palatino Linotype" w:hAnsi="Palatino Linotype"/>
            <w:lang w:val="az-Latn-AZ"/>
          </w:rPr>
          <w:t>”</w:t>
        </w:r>
      </w:smartTag>
      <w:r w:rsidRPr="00D0150F">
        <w:rPr>
          <w:rFonts w:ascii="Palatino Linotype" w:hAnsi="Palatino Linotype"/>
          <w:lang w:val="az-Latn-AZ"/>
        </w:rPr>
        <w:t xml:space="preserve"> rəqəmi “</w:t>
      </w:r>
      <w:smartTag w:uri="urn:schemas-microsoft-com:office:smarttags" w:element="metricconverter">
        <w:smartTagPr>
          <w:attr w:name="ProductID" w:val="24”"/>
        </w:smartTagPr>
        <w:r w:rsidRPr="00D0150F">
          <w:rPr>
            <w:rFonts w:ascii="Palatino Linotype" w:hAnsi="Palatino Linotype"/>
            <w:b/>
            <w:lang w:val="az-Latn-AZ"/>
          </w:rPr>
          <w:t>24</w:t>
        </w:r>
        <w:r w:rsidRPr="00D0150F">
          <w:rPr>
            <w:rFonts w:ascii="Palatino Linotype" w:hAnsi="Palatino Linotype"/>
            <w:lang w:val="az-Latn-AZ"/>
          </w:rPr>
          <w:t>”</w:t>
        </w:r>
      </w:smartTag>
      <w:r w:rsidRPr="00D0150F">
        <w:rPr>
          <w:rFonts w:ascii="Palatino Linotype" w:hAnsi="Palatino Linotype"/>
          <w:lang w:val="az-Latn-AZ"/>
        </w:rPr>
        <w:t xml:space="preserve"> rəqəmi ilə əvəz edilmişdir.</w:t>
      </w:r>
    </w:p>
    <w:p w14:paraId="594FBC05" w14:textId="77777777" w:rsidR="004F1D99" w:rsidRPr="00D0150F" w:rsidRDefault="004F1D99">
      <w:pPr>
        <w:pStyle w:val="EndnoteText"/>
        <w:ind w:firstLine="540"/>
        <w:jc w:val="both"/>
        <w:rPr>
          <w:rFonts w:ascii="Palatino Linotype" w:hAnsi="Palatino Linotype"/>
          <w:lang w:val="az-Latn-AZ"/>
        </w:rPr>
      </w:pPr>
    </w:p>
  </w:endnote>
  <w:endnote w:id="83">
    <w:p w14:paraId="43626AE9" w14:textId="15872D96" w:rsidR="004F1D99" w:rsidRPr="00D0150F" w:rsidRDefault="004F1D99" w:rsidP="00161DDA">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38"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69.2-ci maddədə “</w:t>
      </w:r>
      <w:r w:rsidRPr="00D0150F">
        <w:rPr>
          <w:rFonts w:ascii="Palatino Linotype" w:hAnsi="Palatino Linotype"/>
          <w:b/>
          <w:bCs/>
          <w:lang w:val="az-Latn-AZ"/>
        </w:rPr>
        <w:t>kütləvi informasiya vasitələrində</w:t>
      </w:r>
      <w:r w:rsidRPr="00D0150F">
        <w:rPr>
          <w:rFonts w:ascii="Palatino Linotype" w:hAnsi="Palatino Linotype"/>
          <w:lang w:val="az-Latn-AZ"/>
        </w:rPr>
        <w:t>” sözləri “</w:t>
      </w:r>
      <w:bookmarkStart w:id="96" w:name="_Hlk168902429"/>
      <w:r w:rsidRPr="00D0150F">
        <w:rPr>
          <w:rFonts w:ascii="Palatino Linotype" w:hAnsi="Palatino Linotype"/>
          <w:b/>
          <w:bCs/>
          <w:lang w:val="az-Latn-AZ"/>
        </w:rPr>
        <w:t>media subyektlərində</w:t>
      </w:r>
      <w:bookmarkEnd w:id="96"/>
      <w:r w:rsidRPr="00D0150F">
        <w:rPr>
          <w:rFonts w:ascii="Palatino Linotype" w:hAnsi="Palatino Linotype"/>
          <w:lang w:val="az-Latn-AZ"/>
        </w:rPr>
        <w:t>” sözləri ilə əvəz edilmişdir.</w:t>
      </w:r>
    </w:p>
    <w:p w14:paraId="5010231C" w14:textId="77777777" w:rsidR="004F1D99" w:rsidRPr="00D0150F" w:rsidRDefault="004F1D99">
      <w:pPr>
        <w:pStyle w:val="EndnoteText"/>
        <w:rPr>
          <w:rFonts w:ascii="Palatino Linotype" w:hAnsi="Palatino Linotype"/>
          <w:lang w:val="az-Latn-AZ"/>
        </w:rPr>
      </w:pPr>
    </w:p>
  </w:endnote>
  <w:endnote w:id="84">
    <w:p w14:paraId="20CB61C3" w14:textId="7DEC8BAF" w:rsidR="004F1D99" w:rsidRPr="00D0150F" w:rsidRDefault="004F1D99" w:rsidP="006837CB">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39"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69.5-ci maddənin ikinci cümləsində “</w:t>
      </w:r>
      <w:r w:rsidRPr="00D0150F">
        <w:rPr>
          <w:rFonts w:ascii="Palatino Linotype" w:hAnsi="Palatino Linotype"/>
          <w:b/>
          <w:bCs/>
          <w:lang w:val="az-Latn-AZ"/>
        </w:rPr>
        <w:t>verilişlərinin</w:t>
      </w:r>
      <w:r w:rsidRPr="00D0150F">
        <w:rPr>
          <w:rFonts w:ascii="Palatino Linotype" w:hAnsi="Palatino Linotype"/>
          <w:lang w:val="az-Latn-AZ"/>
        </w:rPr>
        <w:t>” sözü “</w:t>
      </w:r>
      <w:bookmarkStart w:id="97" w:name="_Hlk168902523"/>
      <w:r w:rsidRPr="00D0150F">
        <w:rPr>
          <w:rFonts w:ascii="Palatino Linotype" w:hAnsi="Palatino Linotype"/>
          <w:b/>
          <w:bCs/>
          <w:lang w:val="az-Latn-AZ"/>
        </w:rPr>
        <w:t>proqramlarının</w:t>
      </w:r>
      <w:bookmarkEnd w:id="97"/>
      <w:r w:rsidRPr="00D0150F">
        <w:rPr>
          <w:rFonts w:ascii="Palatino Linotype" w:hAnsi="Palatino Linotype"/>
          <w:lang w:val="az-Latn-AZ"/>
        </w:rPr>
        <w:t>” sözü ilə əvəz edilmişdir.</w:t>
      </w:r>
    </w:p>
    <w:p w14:paraId="29F7C832" w14:textId="77777777" w:rsidR="004F1D99" w:rsidRPr="00D0150F" w:rsidRDefault="004F1D99" w:rsidP="006837CB">
      <w:pPr>
        <w:pStyle w:val="EndnoteText"/>
        <w:ind w:firstLine="567"/>
        <w:jc w:val="both"/>
        <w:rPr>
          <w:rFonts w:ascii="Palatino Linotype" w:hAnsi="Palatino Linotype"/>
          <w:lang w:val="az-Latn-AZ"/>
        </w:rPr>
      </w:pPr>
    </w:p>
  </w:endnote>
  <w:endnote w:id="85">
    <w:p w14:paraId="48772DC7" w14:textId="76B7C19D" w:rsidR="004F1D99" w:rsidRPr="00D0150F" w:rsidRDefault="004F1D99" w:rsidP="006837CB">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40"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69.6-cı maddədə “</w:t>
      </w:r>
      <w:r w:rsidRPr="00D0150F">
        <w:rPr>
          <w:rFonts w:ascii="Palatino Linotype" w:hAnsi="Palatino Linotype"/>
          <w:b/>
          <w:bCs/>
          <w:lang w:val="az-Latn-AZ"/>
        </w:rPr>
        <w:t>teleradio verilişləri</w:t>
      </w:r>
      <w:r w:rsidRPr="00D0150F">
        <w:rPr>
          <w:rFonts w:ascii="Palatino Linotype" w:hAnsi="Palatino Linotype"/>
          <w:lang w:val="az-Latn-AZ"/>
        </w:rPr>
        <w:t>” sözləri “</w:t>
      </w:r>
      <w:bookmarkStart w:id="98" w:name="_Hlk168902651"/>
      <w:r w:rsidRPr="00D0150F">
        <w:rPr>
          <w:rFonts w:ascii="Palatino Linotype" w:hAnsi="Palatino Linotype"/>
          <w:b/>
          <w:bCs/>
          <w:lang w:val="az-Latn-AZ"/>
        </w:rPr>
        <w:t>televiziya və radio proqramları</w:t>
      </w:r>
      <w:bookmarkEnd w:id="98"/>
      <w:r w:rsidRPr="00D0150F">
        <w:rPr>
          <w:rFonts w:ascii="Palatino Linotype" w:hAnsi="Palatino Linotype"/>
          <w:lang w:val="az-Latn-AZ"/>
        </w:rPr>
        <w:t>” sözləri ilə, birinci halda “</w:t>
      </w:r>
      <w:r w:rsidRPr="00D0150F">
        <w:rPr>
          <w:rFonts w:ascii="Palatino Linotype" w:hAnsi="Palatino Linotype"/>
          <w:b/>
          <w:bCs/>
          <w:lang w:val="az-Latn-AZ"/>
        </w:rPr>
        <w:t>kütləvi informasiya vasitələri</w:t>
      </w:r>
      <w:r w:rsidRPr="00D0150F">
        <w:rPr>
          <w:rFonts w:ascii="Palatino Linotype" w:hAnsi="Palatino Linotype"/>
          <w:lang w:val="az-Latn-AZ"/>
        </w:rPr>
        <w:t>” sözləri “</w:t>
      </w:r>
      <w:bookmarkStart w:id="99" w:name="_Hlk168902682"/>
      <w:r w:rsidRPr="00D0150F">
        <w:rPr>
          <w:rFonts w:ascii="Palatino Linotype" w:hAnsi="Palatino Linotype"/>
          <w:b/>
          <w:bCs/>
          <w:lang w:val="az-Latn-AZ"/>
        </w:rPr>
        <w:t>media subyektləri</w:t>
      </w:r>
      <w:bookmarkEnd w:id="99"/>
      <w:r w:rsidRPr="00D0150F">
        <w:rPr>
          <w:rFonts w:ascii="Palatino Linotype" w:hAnsi="Palatino Linotype"/>
          <w:lang w:val="az-Latn-AZ"/>
        </w:rPr>
        <w:t>” sözləri ilə, ikinci halda “</w:t>
      </w:r>
      <w:r w:rsidRPr="00D0150F">
        <w:rPr>
          <w:rFonts w:ascii="Palatino Linotype" w:hAnsi="Palatino Linotype"/>
          <w:b/>
          <w:bCs/>
          <w:lang w:val="az-Latn-AZ"/>
        </w:rPr>
        <w:t>kütləvi informasiya vasitələri</w:t>
      </w:r>
      <w:r w:rsidRPr="00D0150F">
        <w:rPr>
          <w:rFonts w:ascii="Palatino Linotype" w:hAnsi="Palatino Linotype"/>
          <w:lang w:val="az-Latn-AZ"/>
        </w:rPr>
        <w:t>” sözləri “</w:t>
      </w:r>
      <w:bookmarkStart w:id="100" w:name="_Hlk168902708"/>
      <w:r w:rsidRPr="00D0150F">
        <w:rPr>
          <w:rFonts w:ascii="Palatino Linotype" w:hAnsi="Palatino Linotype"/>
          <w:b/>
          <w:bCs/>
          <w:lang w:val="az-Latn-AZ"/>
        </w:rPr>
        <w:t>media vasitəsi</w:t>
      </w:r>
      <w:bookmarkEnd w:id="100"/>
      <w:r w:rsidRPr="00D0150F">
        <w:rPr>
          <w:rFonts w:ascii="Palatino Linotype" w:hAnsi="Palatino Linotype"/>
          <w:lang w:val="az-Latn-AZ"/>
        </w:rPr>
        <w:t>” sözləri ilə əvəz edilmişdir.</w:t>
      </w:r>
    </w:p>
    <w:p w14:paraId="4B1DDE85" w14:textId="77777777" w:rsidR="004F1D99" w:rsidRPr="00D0150F" w:rsidRDefault="004F1D99">
      <w:pPr>
        <w:pStyle w:val="EndnoteText"/>
        <w:rPr>
          <w:rFonts w:ascii="Palatino Linotype" w:hAnsi="Palatino Linotype"/>
          <w:lang w:val="az-Latn-AZ"/>
        </w:rPr>
      </w:pPr>
    </w:p>
  </w:endnote>
  <w:endnote w:id="86">
    <w:p w14:paraId="62ED0234" w14:textId="77777777" w:rsidR="004F1D99" w:rsidRPr="00D0150F" w:rsidRDefault="004F1D99">
      <w:pPr>
        <w:pStyle w:val="EndnoteText"/>
        <w:ind w:firstLine="540"/>
        <w:jc w:val="both"/>
        <w:rPr>
          <w:rFonts w:ascii="Palatino Linotype" w:hAnsi="Palatino Linotype"/>
          <w:b/>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69.9-cu maddə çıxarılmışdır.</w:t>
      </w:r>
    </w:p>
    <w:p w14:paraId="397A5E6E" w14:textId="77777777" w:rsidR="004F1D99" w:rsidRPr="00D0150F" w:rsidRDefault="004F1D99">
      <w:pPr>
        <w:pStyle w:val="EndnoteText"/>
        <w:ind w:firstLine="540"/>
        <w:jc w:val="both"/>
        <w:rPr>
          <w:rFonts w:ascii="Palatino Linotype" w:hAnsi="Palatino Linotype"/>
          <w:lang w:val="az-Latn-AZ"/>
        </w:rPr>
      </w:pPr>
    </w:p>
  </w:endnote>
  <w:endnote w:id="87">
    <w:p w14:paraId="2CF5A60B" w14:textId="30F76DB9" w:rsidR="004F1D99" w:rsidRPr="00D0150F" w:rsidRDefault="004F1D99" w:rsidP="00D460BB">
      <w:pPr>
        <w:pStyle w:val="EndnoteText"/>
        <w:ind w:firstLine="540"/>
        <w:jc w:val="both"/>
        <w:rPr>
          <w:rFonts w:ascii="Palatino Linotype" w:eastAsia="Times New Roman" w:hAnsi="Palatino Linotype"/>
          <w:bCs/>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eastAsiaTheme="minorEastAsia" w:hAnsi="Palatino Linotype"/>
          <w:lang w:val="az-Latn-AZ"/>
        </w:rPr>
        <w:t xml:space="preserve">21 iyun 2024-cü il tarixli </w:t>
      </w:r>
      <w:r w:rsidRPr="00D0150F">
        <w:rPr>
          <w:rFonts w:ascii="Palatino Linotype" w:eastAsia="Times New Roman" w:hAnsi="Palatino Linotype"/>
          <w:color w:val="000000"/>
          <w:lang w:val="az-Latn-AZ"/>
        </w:rPr>
        <w:t xml:space="preserve">Azərbaycan Respublikasının Qanunu </w:t>
      </w:r>
      <w:r w:rsidRPr="00D0150F">
        <w:rPr>
          <w:rFonts w:ascii="Palatino Linotype" w:eastAsia="Times New Roman" w:hAnsi="Palatino Linotype"/>
          <w:b/>
          <w:color w:val="000000"/>
          <w:lang w:val="az-Latn-AZ"/>
        </w:rPr>
        <w:t>(</w:t>
      </w:r>
      <w:r w:rsidRPr="00D0150F">
        <w:rPr>
          <w:rFonts w:ascii="Palatino Linotype" w:eastAsia="Times New Roman" w:hAnsi="Palatino Linotype"/>
          <w:b/>
          <w:lang w:val="az-Latn-AZ"/>
        </w:rPr>
        <w:t>Azərbaycan Dövlət İnformasiya Agentliyinin (AZƏRTAC-ın) rəsmi internet saytı</w:t>
      </w:r>
      <w:r w:rsidRPr="00D0150F">
        <w:rPr>
          <w:rFonts w:ascii="Palatino Linotype" w:eastAsia="Times New Roman" w:hAnsi="Palatino Linotype"/>
          <w:b/>
          <w:color w:val="000000"/>
          <w:lang w:val="az-Latn-AZ"/>
        </w:rPr>
        <w:t>, 1 iyul</w:t>
      </w:r>
      <w:r w:rsidRPr="00D0150F">
        <w:rPr>
          <w:rFonts w:ascii="Palatino Linotype" w:eastAsia="Times New Roman" w:hAnsi="Palatino Linotype"/>
          <w:b/>
          <w:lang w:val="az-Latn-AZ"/>
        </w:rPr>
        <w:t xml:space="preserve"> 2024-cü</w:t>
      </w:r>
      <w:r w:rsidRPr="00D0150F">
        <w:rPr>
          <w:rFonts w:ascii="Palatino Linotype" w:eastAsia="Times New Roman" w:hAnsi="Palatino Linotype"/>
          <w:b/>
          <w:bCs/>
          <w:color w:val="000000"/>
          <w:lang w:val="az-Latn-AZ"/>
        </w:rPr>
        <w:t xml:space="preserve"> il, “Xalq” qəzeti, 2 iyul</w:t>
      </w:r>
      <w:r w:rsidRPr="00D0150F">
        <w:rPr>
          <w:rFonts w:ascii="Palatino Linotype" w:eastAsia="Times New Roman" w:hAnsi="Palatino Linotype"/>
          <w:b/>
          <w:lang w:val="az-Latn-AZ"/>
        </w:rPr>
        <w:t xml:space="preserve"> 2024-cü</w:t>
      </w:r>
      <w:r w:rsidRPr="00D0150F">
        <w:rPr>
          <w:rFonts w:ascii="Palatino Linotype" w:eastAsia="Times New Roman" w:hAnsi="Palatino Linotype"/>
          <w:b/>
          <w:bCs/>
          <w:color w:val="000000"/>
          <w:lang w:val="az-Latn-AZ"/>
        </w:rPr>
        <w:t xml:space="preserve"> il, № 135</w:t>
      </w:r>
      <w:r w:rsidRPr="00D0150F">
        <w:rPr>
          <w:rFonts w:ascii="Palatino Linotype" w:eastAsia="Times New Roman" w:hAnsi="Palatino Linotype"/>
          <w:b/>
          <w:color w:val="000000"/>
          <w:lang w:val="az-Latn-AZ"/>
        </w:rPr>
        <w:t xml:space="preserve">) </w:t>
      </w:r>
      <w:r w:rsidRPr="00D0150F">
        <w:rPr>
          <w:rFonts w:ascii="Palatino Linotype" w:eastAsia="Times New Roman" w:hAnsi="Palatino Linotype"/>
          <w:bCs/>
          <w:color w:val="000000"/>
          <w:lang w:val="az-Latn-AZ"/>
        </w:rPr>
        <w:t xml:space="preserve">ilə </w:t>
      </w:r>
      <w:r w:rsidRPr="00D0150F">
        <w:rPr>
          <w:rFonts w:ascii="Palatino Linotype" w:hAnsi="Palatino Linotype"/>
          <w:spacing w:val="2"/>
          <w:shd w:val="clear" w:color="auto" w:fill="FFFFFF"/>
          <w:lang w:val="az-Latn-AZ"/>
        </w:rPr>
        <w:t>72.1-ci maddənin dördüncü cümləsinə</w:t>
      </w:r>
      <w:r w:rsidRPr="00D0150F">
        <w:rPr>
          <w:rFonts w:ascii="Palatino Linotype" w:hAnsi="Palatino Linotype"/>
          <w:color w:val="212529"/>
          <w:spacing w:val="2"/>
          <w:shd w:val="clear" w:color="auto" w:fill="FFFFFF"/>
          <w:lang w:val="az-Latn-AZ"/>
        </w:rPr>
        <w:t xml:space="preserve"> “</w:t>
      </w:r>
      <w:r w:rsidRPr="00D0150F">
        <w:rPr>
          <w:rFonts w:ascii="Palatino Linotype" w:hAnsi="Palatino Linotype"/>
          <w:b/>
          <w:bCs/>
          <w:color w:val="212529"/>
          <w:spacing w:val="2"/>
          <w:shd w:val="clear" w:color="auto" w:fill="FFFFFF"/>
          <w:lang w:val="az-Latn-AZ"/>
        </w:rPr>
        <w:t>verilmə tarixi</w:t>
      </w:r>
      <w:r w:rsidRPr="00D0150F">
        <w:rPr>
          <w:rFonts w:ascii="Palatino Linotype" w:hAnsi="Palatino Linotype"/>
          <w:color w:val="212529"/>
          <w:spacing w:val="2"/>
          <w:shd w:val="clear" w:color="auto" w:fill="FFFFFF"/>
          <w:lang w:val="az-Latn-AZ"/>
        </w:rPr>
        <w:t>” sözlərindən sonra “</w:t>
      </w:r>
      <w:r w:rsidRPr="00D0150F">
        <w:rPr>
          <w:rFonts w:ascii="Palatino Linotype" w:hAnsi="Palatino Linotype"/>
          <w:b/>
          <w:bCs/>
          <w:color w:val="212529"/>
          <w:spacing w:val="2"/>
          <w:shd w:val="clear" w:color="auto" w:fill="FFFFFF"/>
          <w:lang w:val="az-Latn-AZ"/>
        </w:rPr>
        <w:t>və ya etibarlılıq müddəti</w:t>
      </w:r>
      <w:r w:rsidRPr="00D0150F">
        <w:rPr>
          <w:rFonts w:ascii="Palatino Linotype" w:hAnsi="Palatino Linotype"/>
          <w:color w:val="212529"/>
          <w:spacing w:val="2"/>
          <w:shd w:val="clear" w:color="auto" w:fill="FFFFFF"/>
          <w:lang w:val="az-Latn-AZ"/>
        </w:rPr>
        <w:t xml:space="preserve">” sözləri əlavə </w:t>
      </w:r>
      <w:r w:rsidRPr="00D0150F">
        <w:rPr>
          <w:rFonts w:ascii="Palatino Linotype" w:hAnsi="Palatino Linotype"/>
          <w:color w:val="000000"/>
          <w:lang w:val="az-Latn-AZ"/>
        </w:rPr>
        <w:t>edilmişdir.</w:t>
      </w:r>
    </w:p>
    <w:p w14:paraId="66EFC1FF" w14:textId="77777777" w:rsidR="004F1D99" w:rsidRPr="00D0150F" w:rsidRDefault="004F1D99" w:rsidP="00D460BB">
      <w:pPr>
        <w:pStyle w:val="EndnoteText"/>
        <w:ind w:firstLine="540"/>
        <w:jc w:val="both"/>
        <w:rPr>
          <w:rFonts w:ascii="Palatino Linotype" w:hAnsi="Palatino Linotype"/>
          <w:lang w:val="az-Latn-AZ"/>
        </w:rPr>
      </w:pPr>
    </w:p>
  </w:endnote>
  <w:endnote w:id="88">
    <w:p w14:paraId="26857E20"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72.2-ci maddədə "</w:t>
      </w:r>
      <w:r w:rsidRPr="00D0150F">
        <w:rPr>
          <w:rFonts w:ascii="Palatino Linotype" w:hAnsi="Palatino Linotype" w:cs="Arial"/>
          <w:b/>
          <w:lang w:val="az-Latn-AZ"/>
        </w:rPr>
        <w:t>vəsiqə</w:t>
      </w:r>
      <w:r w:rsidRPr="00D0150F">
        <w:rPr>
          <w:rFonts w:ascii="Palatino Linotype" w:hAnsi="Palatino Linotype" w:cs="Arial"/>
          <w:lang w:val="az-Latn-AZ"/>
        </w:rPr>
        <w:t>" sözü "</w:t>
      </w:r>
      <w:r w:rsidRPr="00D0150F">
        <w:rPr>
          <w:rFonts w:ascii="Palatino Linotype" w:hAnsi="Palatino Linotype" w:cs="Arial"/>
          <w:b/>
          <w:lang w:val="az-Latn-AZ"/>
        </w:rPr>
        <w:t>lövhəcik</w:t>
      </w:r>
      <w:r w:rsidRPr="00D0150F">
        <w:rPr>
          <w:rFonts w:ascii="Palatino Linotype" w:hAnsi="Palatino Linotype" w:cs="Arial"/>
          <w:lang w:val="az-Latn-AZ"/>
        </w:rPr>
        <w:t>" sözü ilə əvəz edilmişdir.</w:t>
      </w:r>
    </w:p>
    <w:p w14:paraId="6A445522" w14:textId="77777777" w:rsidR="004F1D99" w:rsidRPr="00D0150F" w:rsidRDefault="004F1D99">
      <w:pPr>
        <w:pStyle w:val="EndnoteText"/>
        <w:ind w:firstLine="540"/>
        <w:jc w:val="both"/>
        <w:rPr>
          <w:rFonts w:ascii="Palatino Linotype" w:hAnsi="Palatino Linotype"/>
          <w:lang w:val="az-Latn-AZ"/>
        </w:rPr>
      </w:pPr>
    </w:p>
  </w:endnote>
  <w:endnote w:id="89">
    <w:p w14:paraId="5A82EC71"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73-cü maddə əlavə edilmişdir.</w:t>
      </w:r>
    </w:p>
    <w:p w14:paraId="6BB584E3" w14:textId="77777777" w:rsidR="004F1D99" w:rsidRPr="00D0150F" w:rsidRDefault="004F1D99">
      <w:pPr>
        <w:pStyle w:val="EndnoteText"/>
        <w:ind w:firstLine="540"/>
        <w:jc w:val="both"/>
        <w:rPr>
          <w:rFonts w:ascii="Palatino Linotype" w:hAnsi="Palatino Linotype"/>
          <w:lang w:val="az-Latn-AZ"/>
        </w:rPr>
      </w:pPr>
    </w:p>
  </w:endnote>
  <w:endnote w:id="90">
    <w:p w14:paraId="2DB7F080"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73-cü maddə 73-1-ci maddə hesab edilmişdir.</w:t>
      </w:r>
    </w:p>
    <w:p w14:paraId="0492380B" w14:textId="77777777" w:rsidR="004F1D99" w:rsidRPr="00D0150F" w:rsidRDefault="004F1D99">
      <w:pPr>
        <w:pStyle w:val="EndnoteText"/>
        <w:ind w:firstLine="540"/>
        <w:jc w:val="both"/>
        <w:rPr>
          <w:rFonts w:ascii="Palatino Linotype" w:hAnsi="Palatino Linotype"/>
          <w:lang w:val="az-Latn-AZ"/>
        </w:rPr>
      </w:pPr>
    </w:p>
  </w:endnote>
  <w:endnote w:id="91">
    <w:p w14:paraId="787CB3CB" w14:textId="77777777" w:rsidR="004F1D99" w:rsidRPr="00D0150F" w:rsidRDefault="004F1D99">
      <w:pPr>
        <w:pStyle w:val="EndnoteText"/>
        <w:ind w:firstLine="540"/>
        <w:jc w:val="both"/>
        <w:rPr>
          <w:rFonts w:ascii="Palatino Linotype" w:hAnsi="Palatino Linotype" w:cs="Lucida Sans Unicod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73.2-ci maddədə "</w:t>
      </w:r>
      <w:r w:rsidRPr="00D0150F">
        <w:rPr>
          <w:rFonts w:ascii="Palatino Linotype" w:hAnsi="Palatino Linotype" w:cs="Lucida Sans Unicode"/>
          <w:b/>
          <w:lang w:val="az-Latn-AZ"/>
        </w:rPr>
        <w:t>dairə</w:t>
      </w:r>
      <w:r w:rsidRPr="00D0150F">
        <w:rPr>
          <w:rFonts w:ascii="Palatino Linotype" w:hAnsi="Palatino Linotype" w:cs="Lucida Sans Unicode"/>
          <w:lang w:val="az-Latn-AZ"/>
        </w:rPr>
        <w:t>" sözü "</w:t>
      </w:r>
      <w:r w:rsidRPr="00D0150F">
        <w:rPr>
          <w:rFonts w:ascii="Palatino Linotype" w:hAnsi="Palatino Linotype" w:cs="Lucida Sans Unicode"/>
          <w:b/>
          <w:lang w:val="az-Latn-AZ"/>
        </w:rPr>
        <w:t>müvafiq</w:t>
      </w:r>
      <w:r w:rsidRPr="00D0150F">
        <w:rPr>
          <w:rFonts w:ascii="Palatino Linotype" w:hAnsi="Palatino Linotype" w:cs="Lucida Sans Unicode"/>
          <w:lang w:val="az-Latn-AZ"/>
        </w:rPr>
        <w:t xml:space="preserve">" sözü ilə əvəz edilmişdir. </w:t>
      </w:r>
    </w:p>
    <w:p w14:paraId="630A5C9E" w14:textId="77777777" w:rsidR="004F1D99" w:rsidRPr="00D0150F" w:rsidRDefault="004F1D99">
      <w:pPr>
        <w:pStyle w:val="EndnoteText"/>
        <w:ind w:firstLine="540"/>
        <w:jc w:val="both"/>
        <w:rPr>
          <w:rFonts w:ascii="Palatino Linotype" w:hAnsi="Palatino Linotype" w:cs="Arial"/>
          <w:lang w:val="az-Latn-AZ"/>
        </w:rPr>
      </w:pPr>
      <w:r w:rsidRPr="00D0150F">
        <w:rPr>
          <w:rFonts w:ascii="Palatino Linotype" w:hAnsi="Palatino Linotype"/>
          <w:lang w:val="az-Latn-AZ"/>
        </w:rPr>
        <w:t xml:space="preserve">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73-1.2-ci maddədən "</w:t>
      </w:r>
      <w:r w:rsidRPr="00D0150F">
        <w:rPr>
          <w:rFonts w:ascii="Palatino Linotype" w:hAnsi="Palatino Linotype" w:cs="Arial"/>
          <w:b/>
          <w:lang w:val="az-Latn-AZ"/>
        </w:rPr>
        <w:t>və bu halda qeydiyyat depoziti geri qaytarılmır</w:t>
      </w:r>
      <w:r w:rsidRPr="00D0150F">
        <w:rPr>
          <w:rFonts w:ascii="Palatino Linotype" w:hAnsi="Palatino Linotype" w:cs="Arial"/>
          <w:lang w:val="az-Latn-AZ"/>
        </w:rPr>
        <w:t>" sözləri çıxarılmışdır.</w:t>
      </w:r>
    </w:p>
    <w:p w14:paraId="1F900C91" w14:textId="77777777" w:rsidR="004F1D99" w:rsidRPr="00D0150F" w:rsidRDefault="004F1D99">
      <w:pPr>
        <w:pStyle w:val="EndnoteText"/>
        <w:ind w:firstLine="567"/>
        <w:jc w:val="both"/>
        <w:rPr>
          <w:rFonts w:ascii="Palatino Linotype" w:hAnsi="Palatino Linotype"/>
          <w:lang w:val="az-Latn-AZ"/>
        </w:rPr>
      </w:pPr>
    </w:p>
    <w:p w14:paraId="743ED11E" w14:textId="77777777" w:rsidR="004F1D99" w:rsidRPr="00D0150F" w:rsidRDefault="005317E5">
      <w:pPr>
        <w:pStyle w:val="EndnoteText"/>
        <w:ind w:firstLine="567"/>
        <w:jc w:val="both"/>
        <w:rPr>
          <w:rFonts w:ascii="Palatino Linotype" w:hAnsi="Palatino Linotype"/>
          <w:color w:val="000000"/>
          <w:lang w:val="az-Latn-AZ"/>
        </w:rPr>
      </w:pPr>
      <w:hyperlink r:id="rId41" w:tgtFrame="_blank" w:tooltip="Azərbaycan Respublikasının 15 dekabr 2017-ci il tarixli 917-VQD nömrəli Qanunu" w:history="1">
        <w:r w:rsidR="004F1D99" w:rsidRPr="00D0150F">
          <w:rPr>
            <w:rStyle w:val="Hyperlink"/>
            <w:rFonts w:cs="Segoe UI"/>
            <w:lang w:val="az-Latn-AZ"/>
          </w:rPr>
          <w:t xml:space="preserve">15 dekabr 2017-ci il tarixli </w:t>
        </w:r>
        <w:r w:rsidR="004F1D99" w:rsidRPr="00D0150F">
          <w:rPr>
            <w:rStyle w:val="Hyperlink"/>
            <w:rFonts w:cs="Segoe UI"/>
            <w:b/>
            <w:lang w:val="az-Latn-AZ"/>
          </w:rPr>
          <w:t>917-VQD</w:t>
        </w:r>
        <w:r w:rsidR="004F1D99" w:rsidRPr="00D0150F">
          <w:rPr>
            <w:rStyle w:val="Hyperlink"/>
            <w:rFonts w:cs="Segoe UI"/>
            <w:lang w:val="az-Latn-AZ"/>
          </w:rPr>
          <w:t xml:space="preserve"> nömrəli</w:t>
        </w:r>
      </w:hyperlink>
      <w:r w:rsidR="004F1D99" w:rsidRPr="00D0150F">
        <w:rPr>
          <w:rFonts w:ascii="Palatino Linotype" w:hAnsi="Palatino Linotype" w:cs="Segoe UI"/>
          <w:lang w:val="az-Latn-AZ"/>
        </w:rPr>
        <w:t xml:space="preserve"> Azərbaycan Respublikasının Qanunu </w:t>
      </w:r>
      <w:r w:rsidR="004F1D99" w:rsidRPr="00D0150F">
        <w:rPr>
          <w:rFonts w:ascii="Palatino Linotype" w:hAnsi="Palatino Linotype" w:cs="Segoe UI"/>
          <w:b/>
          <w:lang w:val="az-Latn-AZ"/>
        </w:rPr>
        <w:t>(“</w:t>
      </w:r>
      <w:r w:rsidR="004F1D99" w:rsidRPr="00D0150F">
        <w:rPr>
          <w:rFonts w:ascii="Palatino Linotype" w:hAnsi="Palatino Linotype"/>
          <w:b/>
          <w:lang w:val="az-Latn-AZ"/>
        </w:rPr>
        <w:t>Azərbaycan</w:t>
      </w:r>
      <w:r w:rsidR="004F1D99" w:rsidRPr="00D0150F">
        <w:rPr>
          <w:rFonts w:ascii="Palatino Linotype" w:hAnsi="Palatino Linotype" w:cs="Segoe UI"/>
          <w:b/>
          <w:lang w:val="az-Latn-AZ"/>
        </w:rPr>
        <w:t>” qəzeti, 12 yanvar 2018-ci il, № 7</w:t>
      </w:r>
      <w:r w:rsidR="004F1D99" w:rsidRPr="00D0150F">
        <w:rPr>
          <w:rFonts w:ascii="Palatino Linotype" w:hAnsi="Palatino Linotype"/>
          <w:b/>
          <w:lang w:val="az-Latn-AZ"/>
        </w:rPr>
        <w:t>, Azərbaycan Respublikasının Qanunvericilik Toplusu, 2018-ci il, № 1, maddə 4</w:t>
      </w:r>
      <w:r w:rsidR="004F1D99" w:rsidRPr="00D0150F">
        <w:rPr>
          <w:rFonts w:ascii="Palatino Linotype" w:hAnsi="Palatino Linotype" w:cs="Segoe UI"/>
          <w:b/>
          <w:lang w:val="az-Latn-AZ"/>
        </w:rPr>
        <w:t xml:space="preserve">) </w:t>
      </w:r>
      <w:r w:rsidR="004F1D99" w:rsidRPr="00D0150F">
        <w:rPr>
          <w:rFonts w:ascii="Palatino Linotype" w:hAnsi="Palatino Linotype" w:cs="Segoe UI"/>
          <w:lang w:val="az-Latn-AZ"/>
        </w:rPr>
        <w:t xml:space="preserve">ilə </w:t>
      </w:r>
      <w:r w:rsidR="004F1D99" w:rsidRPr="00D0150F">
        <w:rPr>
          <w:rFonts w:ascii="Palatino Linotype" w:hAnsi="Palatino Linotype"/>
          <w:color w:val="000000"/>
          <w:lang w:val="az-Latn-AZ"/>
        </w:rPr>
        <w:t>73-1.2-ci maddənin dördüncü cümləsi çıxarılmışdır.</w:t>
      </w:r>
    </w:p>
    <w:p w14:paraId="28E95FD0" w14:textId="77777777" w:rsidR="004F1D99" w:rsidRPr="00D0150F" w:rsidRDefault="004F1D99">
      <w:pPr>
        <w:pStyle w:val="EndnoteText"/>
        <w:ind w:firstLine="567"/>
        <w:jc w:val="both"/>
        <w:rPr>
          <w:rFonts w:ascii="Palatino Linotype" w:hAnsi="Palatino Linotype"/>
          <w:lang w:val="az-Latn-AZ"/>
        </w:rPr>
      </w:pPr>
    </w:p>
  </w:endnote>
  <w:endnote w:id="92">
    <w:p w14:paraId="1C0D8867" w14:textId="77777777" w:rsidR="004F1D99" w:rsidRPr="00D0150F" w:rsidRDefault="004F1D99" w:rsidP="00081EAB">
      <w:pPr>
        <w:pStyle w:val="EndnoteText"/>
        <w:ind w:firstLine="540"/>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42" w:tgtFrame="_blank" w:tooltip="Azərbaycan Respublikasının 19 may 2020-ci il tarixli 114-VIQD nömrəli Qanunu" w:history="1">
        <w:r w:rsidRPr="00D0150F">
          <w:rPr>
            <w:rStyle w:val="Hyperlink"/>
            <w:lang w:val="az-Latn-AZ"/>
          </w:rPr>
          <w:t xml:space="preserve">19 may 2020-ci il tarixli </w:t>
        </w:r>
        <w:r w:rsidRPr="00D0150F">
          <w:rPr>
            <w:rStyle w:val="Hyperlink"/>
            <w:b/>
            <w:lang w:val="az-Latn-AZ"/>
          </w:rPr>
          <w:t>114-VIQD</w:t>
        </w:r>
        <w:r w:rsidRPr="00D0150F">
          <w:rPr>
            <w:rStyle w:val="Hyperlink"/>
            <w:lang w:val="az-Latn-AZ"/>
          </w:rPr>
          <w:t xml:space="preserve"> nömrəli</w:t>
        </w:r>
      </w:hyperlink>
      <w:r w:rsidRPr="00D0150F">
        <w:rPr>
          <w:rFonts w:ascii="Palatino Linotype" w:hAnsi="Palatino Linotype"/>
          <w:color w:val="000000"/>
          <w:lang w:val="az-Latn-AZ"/>
        </w:rPr>
        <w:t xml:space="preserve"> Azərbaycan Respublikasının Qanunu </w:t>
      </w:r>
      <w:r w:rsidRPr="00D0150F">
        <w:rPr>
          <w:rFonts w:ascii="Palatino Linotype" w:hAnsi="Palatino Linotype"/>
          <w:b/>
          <w:color w:val="000000"/>
          <w:lang w:val="az-Latn-AZ"/>
        </w:rPr>
        <w:t>(</w:t>
      </w:r>
      <w:r w:rsidRPr="00D0150F">
        <w:rPr>
          <w:rFonts w:ascii="Palatino Linotype" w:hAnsi="Palatino Linotype"/>
          <w:b/>
          <w:bCs/>
          <w:color w:val="000000"/>
          <w:lang w:val="az-Latn-AZ"/>
        </w:rPr>
        <w:t>“Azərbaycan” qəzeti, 15 iyul 2020-ci il, № 136</w:t>
      </w:r>
      <w:r w:rsidRPr="00D0150F">
        <w:rPr>
          <w:rFonts w:ascii="Palatino Linotype" w:hAnsi="Palatino Linotype" w:cs="Segoe UI"/>
          <w:b/>
          <w:lang w:val="az-Latn-AZ"/>
        </w:rPr>
        <w:t>, Azərbaycan Respublikasının Qanunvericilik Toplusu, 2020-ci il, № 7, maddə 832</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ilə</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73-1.3-cü maddədə “</w:t>
      </w:r>
      <w:r w:rsidRPr="00D0150F">
        <w:rPr>
          <w:rFonts w:ascii="Palatino Linotype" w:hAnsi="Palatino Linotype"/>
          <w:b/>
          <w:color w:val="000000"/>
          <w:lang w:val="az-Latn-AZ"/>
        </w:rPr>
        <w:t>Məcəlləsində nəzərdə tutulan müvafiq tibbi ekspertiza orqanı</w:t>
      </w:r>
      <w:r w:rsidRPr="00D0150F">
        <w:rPr>
          <w:rFonts w:ascii="Palatino Linotype" w:hAnsi="Palatino Linotype"/>
          <w:color w:val="000000"/>
          <w:lang w:val="az-Latn-AZ"/>
        </w:rPr>
        <w:t>” sözləri “</w:t>
      </w:r>
      <w:r w:rsidRPr="00D0150F">
        <w:rPr>
          <w:rFonts w:ascii="Palatino Linotype" w:hAnsi="Palatino Linotype"/>
          <w:b/>
          <w:color w:val="000000"/>
          <w:lang w:val="az-Latn-AZ"/>
        </w:rPr>
        <w:t>Məcəlləsinə uyğun olaraq müvafiq icra hakimiyyəti orqanının müəyyən etdiyi orqan (qurum)”</w:t>
      </w:r>
      <w:r w:rsidRPr="00D0150F">
        <w:rPr>
          <w:rFonts w:ascii="Palatino Linotype" w:hAnsi="Palatino Linotype"/>
          <w:color w:val="000000"/>
          <w:lang w:val="az-Latn-AZ"/>
        </w:rPr>
        <w:t xml:space="preserve"> sözləri ilə əvəz edilmişdir.</w:t>
      </w:r>
    </w:p>
    <w:p w14:paraId="4E36A917" w14:textId="77777777" w:rsidR="004F1D99" w:rsidRPr="00D0150F" w:rsidRDefault="004F1D99" w:rsidP="00081EAB">
      <w:pPr>
        <w:pStyle w:val="EndnoteText"/>
        <w:ind w:firstLine="540"/>
        <w:jc w:val="both"/>
        <w:rPr>
          <w:rFonts w:ascii="Palatino Linotype" w:hAnsi="Palatino Linotype"/>
          <w:lang w:val="az-Latn-AZ"/>
        </w:rPr>
      </w:pPr>
    </w:p>
  </w:endnote>
  <w:endnote w:id="93">
    <w:p w14:paraId="2201B0BF" w14:textId="77777777" w:rsidR="004F1D99" w:rsidRPr="00D0150F" w:rsidRDefault="004F1D99">
      <w:pPr>
        <w:pStyle w:val="EndnoteText"/>
        <w:ind w:firstLine="540"/>
        <w:jc w:val="both"/>
        <w:rPr>
          <w:rFonts w:ascii="Palatino Linotype" w:hAnsi="Palatino Linotype" w:cs="Lucida Sans Unicod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74.1-ci maddəyə "</w:t>
      </w:r>
      <w:r w:rsidRPr="00D0150F">
        <w:rPr>
          <w:rFonts w:ascii="Palatino Linotype" w:hAnsi="Palatino Linotype" w:cs="Lucida Sans Unicode"/>
          <w:b/>
          <w:lang w:val="az-Latn-AZ"/>
        </w:rPr>
        <w:t>seçkiqabağı</w:t>
      </w:r>
      <w:r w:rsidRPr="00D0150F">
        <w:rPr>
          <w:rFonts w:ascii="Palatino Linotype" w:hAnsi="Palatino Linotype" w:cs="Lucida Sans Unicode"/>
          <w:lang w:val="az-Latn-AZ"/>
        </w:rPr>
        <w:t xml:space="preserve">" sözündən əvvəl aşağıdakı cümlə əlavə edilmişdir: </w:t>
      </w:r>
    </w:p>
    <w:p w14:paraId="35E65D9D" w14:textId="77777777" w:rsidR="004F1D99" w:rsidRPr="00D0150F" w:rsidRDefault="004F1D99">
      <w:pPr>
        <w:pStyle w:val="EndnoteText"/>
        <w:spacing w:before="120"/>
        <w:ind w:firstLine="540"/>
        <w:jc w:val="both"/>
        <w:rPr>
          <w:rFonts w:ascii="Palatino Linotype" w:hAnsi="Palatino Linotype" w:cs="Lucida Sans Unicode"/>
          <w:lang w:val="az-Latn-AZ"/>
        </w:rPr>
      </w:pPr>
      <w:r w:rsidRPr="00D0150F">
        <w:rPr>
          <w:rFonts w:ascii="Palatino Linotype" w:hAnsi="Palatino Linotype" w:cs="Lucida Sans Unicode"/>
          <w:lang w:val="az-Latn-AZ"/>
        </w:rPr>
        <w:t>"Seçkiqabağı təşviqat Azərbaycan Respublikası Konstitusiyasının 47-ci maddəsinə uyğun aparılır."</w:t>
      </w:r>
    </w:p>
    <w:p w14:paraId="61A21BC9" w14:textId="77777777" w:rsidR="004F1D99" w:rsidRPr="00D0150F" w:rsidRDefault="004F1D99">
      <w:pPr>
        <w:pStyle w:val="EndnoteText"/>
        <w:spacing w:before="120"/>
        <w:ind w:firstLine="540"/>
        <w:jc w:val="both"/>
        <w:rPr>
          <w:rFonts w:ascii="Palatino Linotype" w:hAnsi="Palatino Linotype"/>
          <w:lang w:val="az-Latn-AZ"/>
        </w:rPr>
      </w:pPr>
    </w:p>
  </w:endnote>
  <w:endnote w:id="94">
    <w:p w14:paraId="1F1B2BB4" w14:textId="028BACC9" w:rsidR="004F1D99" w:rsidRPr="00D0150F" w:rsidRDefault="004F1D99" w:rsidP="006837CB">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43"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74.2.1-ci maddədə “</w:t>
      </w:r>
      <w:r w:rsidRPr="00D0150F">
        <w:rPr>
          <w:rFonts w:ascii="Palatino Linotype" w:hAnsi="Palatino Linotype"/>
          <w:b/>
          <w:bCs/>
          <w:lang w:val="az-Latn-AZ"/>
        </w:rPr>
        <w:t>kütləvi informasiya vasitələri</w:t>
      </w:r>
      <w:r w:rsidRPr="00D0150F">
        <w:rPr>
          <w:rFonts w:ascii="Palatino Linotype" w:hAnsi="Palatino Linotype"/>
          <w:lang w:val="az-Latn-AZ"/>
        </w:rPr>
        <w:t>” sözləri “</w:t>
      </w:r>
      <w:bookmarkStart w:id="108" w:name="_Hlk168902798"/>
      <w:r w:rsidRPr="00D0150F">
        <w:rPr>
          <w:rFonts w:ascii="Palatino Linotype" w:hAnsi="Palatino Linotype"/>
          <w:b/>
          <w:bCs/>
          <w:lang w:val="az-Latn-AZ"/>
        </w:rPr>
        <w:t>media vasitəsi</w:t>
      </w:r>
      <w:bookmarkEnd w:id="108"/>
      <w:r w:rsidRPr="00D0150F">
        <w:rPr>
          <w:rFonts w:ascii="Palatino Linotype" w:hAnsi="Palatino Linotype"/>
          <w:lang w:val="az-Latn-AZ"/>
        </w:rPr>
        <w:t>” sözləri ilə əvəz edilmişdir.</w:t>
      </w:r>
    </w:p>
    <w:p w14:paraId="59002BFC" w14:textId="77777777" w:rsidR="004F1D99" w:rsidRPr="00D0150F" w:rsidRDefault="004F1D99">
      <w:pPr>
        <w:pStyle w:val="EndnoteText"/>
        <w:rPr>
          <w:rFonts w:ascii="Palatino Linotype" w:hAnsi="Palatino Linotype"/>
          <w:lang w:val="az-Latn-AZ"/>
        </w:rPr>
      </w:pPr>
    </w:p>
  </w:endnote>
  <w:endnote w:id="95">
    <w:p w14:paraId="455ED4EA" w14:textId="66516C9D" w:rsidR="004F1D99" w:rsidRPr="00D0150F" w:rsidRDefault="004F1D99" w:rsidP="006837CB">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44"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C03BE8">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74.3-cü maddənin birinci cümləsində “</w:t>
      </w:r>
      <w:r w:rsidRPr="00D0150F">
        <w:rPr>
          <w:rFonts w:ascii="Palatino Linotype" w:hAnsi="Palatino Linotype"/>
          <w:b/>
          <w:bCs/>
          <w:lang w:val="az-Latn-AZ"/>
        </w:rPr>
        <w:t>Kütləvi informasiya vasitələri</w:t>
      </w:r>
      <w:r w:rsidRPr="00D0150F">
        <w:rPr>
          <w:rFonts w:ascii="Palatino Linotype" w:hAnsi="Palatino Linotype"/>
          <w:lang w:val="az-Latn-AZ"/>
        </w:rPr>
        <w:t>” sözləri “</w:t>
      </w:r>
      <w:bookmarkStart w:id="109" w:name="_Hlk168902876"/>
      <w:r w:rsidRPr="00D0150F">
        <w:rPr>
          <w:rFonts w:ascii="Palatino Linotype" w:hAnsi="Palatino Linotype"/>
          <w:b/>
          <w:bCs/>
          <w:lang w:val="az-Latn-AZ"/>
        </w:rPr>
        <w:t>Media vasitəsi</w:t>
      </w:r>
      <w:bookmarkEnd w:id="109"/>
      <w:r w:rsidRPr="00D0150F">
        <w:rPr>
          <w:rFonts w:ascii="Palatino Linotype" w:hAnsi="Palatino Linotype"/>
          <w:lang w:val="az-Latn-AZ"/>
        </w:rPr>
        <w:t>” sözləri ilə, “</w:t>
      </w:r>
      <w:r w:rsidRPr="00D0150F">
        <w:rPr>
          <w:rFonts w:ascii="Palatino Linotype" w:hAnsi="Palatino Linotype"/>
          <w:b/>
          <w:bCs/>
          <w:lang w:val="az-Latn-AZ"/>
        </w:rPr>
        <w:t>tele və radioverilişlər</w:t>
      </w:r>
      <w:r w:rsidRPr="00D0150F">
        <w:rPr>
          <w:rFonts w:ascii="Palatino Linotype" w:hAnsi="Palatino Linotype"/>
          <w:lang w:val="az-Latn-AZ"/>
        </w:rPr>
        <w:t>” sözləri “</w:t>
      </w:r>
      <w:bookmarkStart w:id="110" w:name="_Hlk168902900"/>
      <w:r w:rsidRPr="00D0150F">
        <w:rPr>
          <w:rFonts w:ascii="Palatino Linotype" w:hAnsi="Palatino Linotype"/>
          <w:b/>
          <w:bCs/>
          <w:lang w:val="az-Latn-AZ"/>
        </w:rPr>
        <w:t>televiziya və radio proqramları</w:t>
      </w:r>
      <w:bookmarkEnd w:id="110"/>
      <w:r w:rsidRPr="00D0150F">
        <w:rPr>
          <w:rFonts w:ascii="Palatino Linotype" w:hAnsi="Palatino Linotype"/>
          <w:lang w:val="az-Latn-AZ"/>
        </w:rPr>
        <w:t>” sözləri ilə əvəz edilmişdir.</w:t>
      </w:r>
    </w:p>
    <w:p w14:paraId="70C4D714" w14:textId="77777777" w:rsidR="004F1D99" w:rsidRPr="00D0150F" w:rsidRDefault="004F1D99">
      <w:pPr>
        <w:pStyle w:val="EndnoteText"/>
        <w:rPr>
          <w:rFonts w:ascii="Palatino Linotype" w:hAnsi="Palatino Linotype"/>
          <w:lang w:val="az-Latn-AZ"/>
        </w:rPr>
      </w:pPr>
    </w:p>
  </w:endnote>
  <w:endnote w:id="96">
    <w:p w14:paraId="2310E05D"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75.2-ci maddədə "</w:t>
      </w:r>
      <w:r w:rsidRPr="00D0150F">
        <w:rPr>
          <w:rFonts w:ascii="Palatino Linotype" w:hAnsi="Palatino Linotype" w:cs="Arial"/>
          <w:b/>
          <w:lang w:val="az-Latn-AZ"/>
        </w:rPr>
        <w:t>60</w:t>
      </w:r>
      <w:r w:rsidRPr="00D0150F">
        <w:rPr>
          <w:rFonts w:ascii="Palatino Linotype" w:hAnsi="Palatino Linotype" w:cs="Arial"/>
          <w:lang w:val="az-Latn-AZ"/>
        </w:rPr>
        <w:t>" rəqəmi "</w:t>
      </w:r>
      <w:r w:rsidRPr="00D0150F">
        <w:rPr>
          <w:rFonts w:ascii="Palatino Linotype" w:hAnsi="Palatino Linotype" w:cs="Arial"/>
          <w:b/>
          <w:lang w:val="az-Latn-AZ"/>
        </w:rPr>
        <w:t>28</w:t>
      </w:r>
      <w:r w:rsidRPr="00D0150F">
        <w:rPr>
          <w:rFonts w:ascii="Palatino Linotype" w:hAnsi="Palatino Linotype" w:cs="Arial"/>
          <w:lang w:val="az-Latn-AZ"/>
        </w:rPr>
        <w:t>" rəqəmi ilə əvəz edilmişdir.</w:t>
      </w:r>
    </w:p>
    <w:p w14:paraId="597C0A4E" w14:textId="77777777" w:rsidR="004F1D99" w:rsidRPr="00D0150F" w:rsidRDefault="004F1D99">
      <w:pPr>
        <w:pStyle w:val="EndnoteText"/>
        <w:spacing w:before="120"/>
        <w:ind w:firstLine="540"/>
        <w:jc w:val="both"/>
        <w:rPr>
          <w:rFonts w:ascii="Palatino Linotype" w:hAnsi="Palatino Linotype" w:cs="Arial"/>
          <w:lang w:val="az-Latn-AZ"/>
        </w:rPr>
      </w:pP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w:t>
      </w:r>
      <w:r w:rsidRPr="00584FE9">
        <w:rPr>
          <w:rFonts w:ascii="Palatino Linotype" w:hAnsi="Palatino Linotype"/>
          <w:bCs/>
          <w:lang w:val="az-Latn-AZ"/>
        </w:rPr>
        <w:t>ilə</w:t>
      </w:r>
      <w:r w:rsidRPr="00D0150F">
        <w:rPr>
          <w:rFonts w:ascii="Palatino Linotype" w:hAnsi="Palatino Linotype"/>
          <w:b/>
          <w:lang w:val="az-Latn-AZ"/>
        </w:rPr>
        <w:t xml:space="preserve"> </w:t>
      </w:r>
      <w:r w:rsidRPr="00D0150F">
        <w:rPr>
          <w:rFonts w:ascii="Palatino Linotype" w:hAnsi="Palatino Linotype"/>
          <w:lang w:val="az-Latn-AZ"/>
        </w:rPr>
        <w:t xml:space="preserve">75.2-ci maddədə </w:t>
      </w:r>
      <w:r w:rsidRPr="00D0150F">
        <w:rPr>
          <w:rFonts w:ascii="Palatino Linotype" w:hAnsi="Palatino Linotype"/>
          <w:iCs/>
          <w:lang w:val="az-Latn-AZ"/>
        </w:rPr>
        <w:t>“</w:t>
      </w:r>
      <w:smartTag w:uri="urn:schemas-microsoft-com:office:smarttags" w:element="metricconverter">
        <w:smartTagPr>
          <w:attr w:name="ProductID" w:val="28”"/>
        </w:smartTagPr>
        <w:r w:rsidRPr="00D0150F">
          <w:rPr>
            <w:rFonts w:ascii="Palatino Linotype" w:hAnsi="Palatino Linotype"/>
            <w:b/>
            <w:iCs/>
            <w:lang w:val="az-Latn-AZ"/>
          </w:rPr>
          <w:t>28</w:t>
        </w:r>
        <w:r w:rsidRPr="00D0150F">
          <w:rPr>
            <w:rFonts w:ascii="Palatino Linotype" w:hAnsi="Palatino Linotype"/>
            <w:iCs/>
            <w:lang w:val="az-Latn-AZ"/>
          </w:rPr>
          <w:t>”</w:t>
        </w:r>
      </w:smartTag>
      <w:r w:rsidRPr="00D0150F">
        <w:rPr>
          <w:rFonts w:ascii="Palatino Linotype" w:hAnsi="Palatino Linotype"/>
          <w:lang w:val="az-Latn-AZ"/>
        </w:rPr>
        <w:t xml:space="preserve"> rəqəmi </w:t>
      </w:r>
      <w:r w:rsidRPr="00D0150F">
        <w:rPr>
          <w:rFonts w:ascii="Palatino Linotype" w:hAnsi="Palatino Linotype"/>
          <w:iCs/>
          <w:lang w:val="az-Latn-AZ"/>
        </w:rPr>
        <w:t>“</w:t>
      </w:r>
      <w:smartTag w:uri="urn:schemas-microsoft-com:office:smarttags" w:element="metricconverter">
        <w:smartTagPr>
          <w:attr w:name="ProductID" w:val="23”"/>
        </w:smartTagPr>
        <w:r w:rsidRPr="00D0150F">
          <w:rPr>
            <w:rFonts w:ascii="Palatino Linotype" w:hAnsi="Palatino Linotype"/>
            <w:b/>
            <w:iCs/>
            <w:lang w:val="az-Latn-AZ"/>
          </w:rPr>
          <w:t>23</w:t>
        </w:r>
        <w:r w:rsidRPr="00D0150F">
          <w:rPr>
            <w:rFonts w:ascii="Palatino Linotype" w:hAnsi="Palatino Linotype"/>
            <w:iCs/>
            <w:lang w:val="az-Latn-AZ"/>
          </w:rPr>
          <w:t>”</w:t>
        </w:r>
      </w:smartTag>
      <w:r w:rsidRPr="00D0150F">
        <w:rPr>
          <w:rFonts w:ascii="Palatino Linotype" w:hAnsi="Palatino Linotype"/>
          <w:lang w:val="az-Latn-AZ"/>
        </w:rPr>
        <w:t xml:space="preserve"> rəqəmi ilə əvəz edilmişdir.</w:t>
      </w:r>
    </w:p>
    <w:p w14:paraId="06A426DC" w14:textId="77777777" w:rsidR="004F1D99" w:rsidRPr="00D0150F" w:rsidRDefault="004F1D99">
      <w:pPr>
        <w:pStyle w:val="EndnoteText"/>
        <w:spacing w:before="120"/>
        <w:ind w:firstLine="540"/>
        <w:jc w:val="both"/>
        <w:rPr>
          <w:rFonts w:ascii="Palatino Linotype" w:hAnsi="Palatino Linotype"/>
          <w:lang w:val="az-Latn-AZ"/>
        </w:rPr>
      </w:pPr>
    </w:p>
  </w:endnote>
  <w:endnote w:id="97">
    <w:p w14:paraId="4AB3E122" w14:textId="5CC0A4F7" w:rsidR="004F1D99" w:rsidRPr="00D0150F" w:rsidRDefault="004F1D99" w:rsidP="006837CB">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45"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C03BE8">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76.1-ci maddədə “</w:t>
      </w:r>
      <w:r w:rsidRPr="00D0150F">
        <w:rPr>
          <w:rFonts w:ascii="Palatino Linotype" w:hAnsi="Palatino Linotype"/>
          <w:b/>
          <w:bCs/>
          <w:lang w:val="az-Latn-AZ"/>
        </w:rPr>
        <w:t>Kütləvi informasiya vasitələri</w:t>
      </w:r>
      <w:r w:rsidRPr="00D0150F">
        <w:rPr>
          <w:rFonts w:ascii="Palatino Linotype" w:hAnsi="Palatino Linotype"/>
          <w:lang w:val="az-Latn-AZ"/>
        </w:rPr>
        <w:t>” sözləri “</w:t>
      </w:r>
      <w:bookmarkStart w:id="113" w:name="_Hlk168902983"/>
      <w:r w:rsidRPr="00D0150F">
        <w:rPr>
          <w:rFonts w:ascii="Palatino Linotype" w:hAnsi="Palatino Linotype"/>
          <w:b/>
          <w:bCs/>
          <w:lang w:val="az-Latn-AZ"/>
        </w:rPr>
        <w:t>Media subyektləri</w:t>
      </w:r>
      <w:bookmarkEnd w:id="113"/>
      <w:r w:rsidRPr="00D0150F">
        <w:rPr>
          <w:rFonts w:ascii="Palatino Linotype" w:hAnsi="Palatino Linotype"/>
          <w:lang w:val="az-Latn-AZ"/>
        </w:rPr>
        <w:t>” sözləri ilə əvəz edilmişdir.</w:t>
      </w:r>
    </w:p>
    <w:p w14:paraId="692EA7D3" w14:textId="77777777" w:rsidR="004F1D99" w:rsidRPr="00D0150F" w:rsidRDefault="004F1D99">
      <w:pPr>
        <w:pStyle w:val="EndnoteText"/>
        <w:rPr>
          <w:rFonts w:ascii="Palatino Linotype" w:hAnsi="Palatino Linotype"/>
          <w:lang w:val="az-Latn-AZ"/>
        </w:rPr>
      </w:pPr>
    </w:p>
  </w:endnote>
  <w:endnote w:id="98">
    <w:p w14:paraId="57C10D98" w14:textId="65858114" w:rsidR="004F1D99" w:rsidRPr="00D0150F" w:rsidRDefault="004F1D99" w:rsidP="006837CB">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46"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C03BE8">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76.2-ci maddədə “</w:t>
      </w:r>
      <w:r w:rsidRPr="00D0150F">
        <w:rPr>
          <w:rFonts w:ascii="Palatino Linotype" w:hAnsi="Palatino Linotype"/>
          <w:b/>
          <w:bCs/>
          <w:lang w:val="az-Latn-AZ"/>
        </w:rPr>
        <w:t>kütləvi informasiya vasitələrində</w:t>
      </w:r>
      <w:r w:rsidRPr="00D0150F">
        <w:rPr>
          <w:rFonts w:ascii="Palatino Linotype" w:hAnsi="Palatino Linotype"/>
          <w:lang w:val="az-Latn-AZ"/>
        </w:rPr>
        <w:t>” sözləri “</w:t>
      </w:r>
      <w:bookmarkStart w:id="114" w:name="_Hlk168903058"/>
      <w:r w:rsidRPr="00D0150F">
        <w:rPr>
          <w:rFonts w:ascii="Palatino Linotype" w:hAnsi="Palatino Linotype"/>
          <w:b/>
          <w:bCs/>
          <w:lang w:val="az-Latn-AZ"/>
        </w:rPr>
        <w:t>mediada</w:t>
      </w:r>
      <w:bookmarkEnd w:id="114"/>
      <w:r w:rsidRPr="00D0150F">
        <w:rPr>
          <w:rFonts w:ascii="Palatino Linotype" w:hAnsi="Palatino Linotype"/>
          <w:lang w:val="az-Latn-AZ"/>
        </w:rPr>
        <w:t>” sözü ilə əvəz edilmişdir.</w:t>
      </w:r>
    </w:p>
    <w:p w14:paraId="76FEAA24" w14:textId="77777777" w:rsidR="004F1D99" w:rsidRPr="00D0150F" w:rsidRDefault="004F1D99">
      <w:pPr>
        <w:pStyle w:val="EndnoteText"/>
        <w:rPr>
          <w:rFonts w:ascii="Palatino Linotype" w:hAnsi="Palatino Linotype"/>
          <w:lang w:val="az-Latn-AZ"/>
        </w:rPr>
      </w:pPr>
    </w:p>
  </w:endnote>
  <w:endnote w:id="99">
    <w:p w14:paraId="0E760617" w14:textId="5EC0F5EC" w:rsidR="004F1D99" w:rsidRPr="00D0150F" w:rsidRDefault="004F1D99" w:rsidP="006837CB">
      <w:pPr>
        <w:pStyle w:val="EndnoteText"/>
        <w:ind w:firstLine="567"/>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47"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77-ci maddənin adında “</w:t>
      </w:r>
      <w:r w:rsidRPr="00D0150F">
        <w:rPr>
          <w:rFonts w:ascii="Palatino Linotype" w:hAnsi="Palatino Linotype"/>
          <w:b/>
          <w:bCs/>
          <w:lang w:val="az-Latn-AZ"/>
        </w:rPr>
        <w:t>kütləvi informasiya vasitələrinin</w:t>
      </w:r>
      <w:r w:rsidRPr="00D0150F">
        <w:rPr>
          <w:rFonts w:ascii="Palatino Linotype" w:hAnsi="Palatino Linotype"/>
          <w:lang w:val="az-Latn-AZ"/>
        </w:rPr>
        <w:t>” sözləri “</w:t>
      </w:r>
      <w:bookmarkStart w:id="115" w:name="_Hlk168903133"/>
      <w:r w:rsidRPr="00D0150F">
        <w:rPr>
          <w:rFonts w:ascii="Palatino Linotype" w:hAnsi="Palatino Linotype"/>
          <w:b/>
          <w:bCs/>
          <w:lang w:val="az-Latn-AZ"/>
        </w:rPr>
        <w:t>media subyektlərinin</w:t>
      </w:r>
      <w:bookmarkEnd w:id="115"/>
      <w:r w:rsidRPr="00D0150F">
        <w:rPr>
          <w:rFonts w:ascii="Palatino Linotype" w:hAnsi="Palatino Linotype"/>
          <w:lang w:val="az-Latn-AZ"/>
        </w:rPr>
        <w:t>” sözləri ilə əvəz edilmişdir.</w:t>
      </w:r>
    </w:p>
    <w:p w14:paraId="60FDD033" w14:textId="77777777" w:rsidR="004F1D99" w:rsidRPr="00D0150F" w:rsidRDefault="004F1D99">
      <w:pPr>
        <w:pStyle w:val="EndnoteText"/>
        <w:rPr>
          <w:rFonts w:ascii="Palatino Linotype" w:hAnsi="Palatino Linotype"/>
          <w:lang w:val="az-Latn-AZ"/>
        </w:rPr>
      </w:pPr>
    </w:p>
  </w:endnote>
  <w:endnote w:id="100">
    <w:p w14:paraId="62737533" w14:textId="584ACA8D"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77.1-ci maddənin birinci cümləsində "</w:t>
      </w:r>
      <w:r w:rsidRPr="00D0150F">
        <w:rPr>
          <w:rFonts w:ascii="Palatino Linotype" w:hAnsi="Palatino Linotype" w:cs="Arial"/>
          <w:b/>
          <w:lang w:val="az-Latn-AZ"/>
        </w:rPr>
        <w:t>Teleradio verilişləri təşkilatlarının</w:t>
      </w:r>
      <w:r w:rsidRPr="00D0150F">
        <w:rPr>
          <w:rFonts w:ascii="Palatino Linotype" w:hAnsi="Palatino Linotype" w:cs="Arial"/>
          <w:lang w:val="az-Latn-AZ"/>
        </w:rPr>
        <w:t>" və "</w:t>
      </w:r>
      <w:r w:rsidRPr="00D0150F">
        <w:rPr>
          <w:rFonts w:ascii="Palatino Linotype" w:hAnsi="Palatino Linotype" w:cs="Arial"/>
          <w:b/>
          <w:lang w:val="az-Latn-AZ"/>
        </w:rPr>
        <w:t>bu teleradio təşkilatları</w:t>
      </w:r>
      <w:r w:rsidRPr="00D0150F">
        <w:rPr>
          <w:rFonts w:ascii="Palatino Linotype" w:hAnsi="Palatino Linotype" w:cs="Arial"/>
          <w:lang w:val="az-Latn-AZ"/>
        </w:rPr>
        <w:t>" sözləri "</w:t>
      </w:r>
      <w:r w:rsidRPr="00D0150F">
        <w:rPr>
          <w:rFonts w:ascii="Palatino Linotype" w:hAnsi="Palatino Linotype" w:cs="Arial"/>
          <w:b/>
          <w:lang w:val="az-Latn-AZ"/>
        </w:rPr>
        <w:t>ictimai teleradio təşkilatları</w:t>
      </w:r>
      <w:r w:rsidRPr="00D0150F">
        <w:rPr>
          <w:rFonts w:ascii="Palatino Linotype" w:hAnsi="Palatino Linotype" w:cs="Arial"/>
          <w:lang w:val="az-Latn-AZ"/>
        </w:rPr>
        <w:t>" sözləri ilə əvəz edilmişdir "</w:t>
      </w:r>
      <w:r w:rsidRPr="00D0150F">
        <w:rPr>
          <w:rFonts w:ascii="Palatino Linotype" w:hAnsi="Palatino Linotype" w:cs="Arial"/>
          <w:b/>
          <w:lang w:val="az-Latn-AZ"/>
        </w:rPr>
        <w:t>və ya</w:t>
      </w:r>
      <w:r w:rsidRPr="00D0150F">
        <w:rPr>
          <w:rFonts w:ascii="Palatino Linotype" w:hAnsi="Palatino Linotype" w:cs="Arial"/>
          <w:lang w:val="az-Latn-AZ"/>
        </w:rPr>
        <w:t>" sözləri "</w:t>
      </w:r>
      <w:r w:rsidRPr="00D0150F">
        <w:rPr>
          <w:rFonts w:ascii="Palatino Linotype" w:hAnsi="Palatino Linotype" w:cs="Arial"/>
          <w:b/>
          <w:lang w:val="az-Latn-AZ"/>
        </w:rPr>
        <w:t>və</w:t>
      </w:r>
      <w:r w:rsidRPr="00D0150F">
        <w:rPr>
          <w:rFonts w:ascii="Palatino Linotype" w:hAnsi="Palatino Linotype" w:cs="Arial"/>
          <w:lang w:val="az-Latn-AZ"/>
        </w:rPr>
        <w:t>" sözü ilə əvəz edilmişdir və yeni cümlə əlavə edilmişdir.</w:t>
      </w:r>
    </w:p>
    <w:p w14:paraId="4849641B" w14:textId="2BA74EFB" w:rsidR="004F1D99" w:rsidRPr="00D0150F" w:rsidRDefault="005317E5">
      <w:pPr>
        <w:pStyle w:val="EndnoteText"/>
        <w:ind w:firstLine="540"/>
        <w:jc w:val="both"/>
        <w:rPr>
          <w:rFonts w:ascii="Palatino Linotype" w:hAnsi="Palatino Linotype" w:cs="Arial"/>
          <w:lang w:val="az-Latn-AZ"/>
        </w:rPr>
      </w:pPr>
      <w:hyperlink r:id="rId48" w:tgtFrame="_blank" w:tooltip="5 aprel 2024-cü il tarixli 1127-VIQD nömrəli Azərbaycan Respublikasının Qanunu" w:history="1">
        <w:r w:rsidR="004F1D99" w:rsidRPr="00D0150F">
          <w:rPr>
            <w:rStyle w:val="Hyperlink"/>
            <w:rFonts w:eastAsiaTheme="minorEastAsia"/>
            <w:lang w:val="az-Latn-AZ"/>
          </w:rPr>
          <w:t xml:space="preserve">5 aprel 2024-cü il tarixli </w:t>
        </w:r>
        <w:r w:rsidR="004F1D99" w:rsidRPr="00D0150F">
          <w:rPr>
            <w:rStyle w:val="Hyperlink"/>
            <w:rFonts w:eastAsiaTheme="minorEastAsia"/>
            <w:b/>
            <w:lang w:val="az-Latn-AZ"/>
          </w:rPr>
          <w:t>1127-VIQD</w:t>
        </w:r>
        <w:r w:rsidR="004F1D99" w:rsidRPr="00D0150F">
          <w:rPr>
            <w:rStyle w:val="Hyperlink"/>
            <w:rFonts w:eastAsiaTheme="minorEastAsia"/>
            <w:lang w:val="az-Latn-AZ"/>
          </w:rPr>
          <w:t xml:space="preserve"> nömrəli</w:t>
        </w:r>
      </w:hyperlink>
      <w:r w:rsidR="004F1D99" w:rsidRPr="00D0150F">
        <w:rPr>
          <w:rFonts w:ascii="Palatino Linotype" w:eastAsiaTheme="minorEastAsia" w:hAnsi="Palatino Linotype"/>
          <w:lang w:val="az-Latn-AZ"/>
        </w:rPr>
        <w:t xml:space="preserve"> </w:t>
      </w:r>
      <w:r w:rsidR="004F1D99" w:rsidRPr="00D0150F">
        <w:rPr>
          <w:rFonts w:ascii="Palatino Linotype" w:hAnsi="Palatino Linotype"/>
          <w:color w:val="000000"/>
          <w:lang w:val="az-Latn-AZ"/>
        </w:rPr>
        <w:t xml:space="preserve">Azərbaycan Respublikasının Qanunu </w:t>
      </w:r>
      <w:r w:rsidR="004F1D99" w:rsidRPr="00D0150F">
        <w:rPr>
          <w:rFonts w:ascii="Palatino Linotype" w:hAnsi="Palatino Linotype"/>
          <w:b/>
          <w:color w:val="000000"/>
          <w:lang w:val="az-Latn-AZ"/>
        </w:rPr>
        <w:t>(</w:t>
      </w:r>
      <w:r w:rsidR="004F1D99" w:rsidRPr="00D0150F">
        <w:rPr>
          <w:rFonts w:ascii="Palatino Linotype" w:hAnsi="Palatino Linotype"/>
          <w:b/>
          <w:lang w:val="az-Latn-AZ"/>
        </w:rPr>
        <w:t>Azərbaycan Dövlət İnformasiya Agentliyinin (AZƏRTAC-ın) rəsmi internet saytı</w:t>
      </w:r>
      <w:r w:rsidR="004F1D99" w:rsidRPr="00D0150F">
        <w:rPr>
          <w:rFonts w:ascii="Palatino Linotype" w:hAnsi="Palatino Linotype"/>
          <w:b/>
          <w:color w:val="000000"/>
          <w:lang w:val="az-Latn-AZ"/>
        </w:rPr>
        <w:t>, 30 may</w:t>
      </w:r>
      <w:r w:rsidR="004F1D99" w:rsidRPr="00D0150F">
        <w:rPr>
          <w:rFonts w:ascii="Palatino Linotype" w:hAnsi="Palatino Linotype"/>
          <w:b/>
          <w:lang w:val="az-Latn-AZ"/>
        </w:rPr>
        <w:t xml:space="preserve"> 2024-cü</w:t>
      </w:r>
      <w:r w:rsidR="004F1D99" w:rsidRPr="00D0150F">
        <w:rPr>
          <w:rFonts w:ascii="Palatino Linotype" w:hAnsi="Palatino Linotype"/>
          <w:b/>
          <w:bCs/>
          <w:color w:val="000000"/>
          <w:lang w:val="az-Latn-AZ"/>
        </w:rPr>
        <w:t xml:space="preserve"> il, “Azərbaycan” qəzeti, 31 may</w:t>
      </w:r>
      <w:r w:rsidR="004F1D99" w:rsidRPr="00D0150F">
        <w:rPr>
          <w:rFonts w:ascii="Palatino Linotype" w:hAnsi="Palatino Linotype"/>
          <w:b/>
          <w:lang w:val="az-Latn-AZ"/>
        </w:rPr>
        <w:t xml:space="preserve"> 2024-cü</w:t>
      </w:r>
      <w:r w:rsidR="004F1D99" w:rsidRPr="00D0150F">
        <w:rPr>
          <w:rFonts w:ascii="Palatino Linotype" w:hAnsi="Palatino Linotype"/>
          <w:b/>
          <w:bCs/>
          <w:color w:val="000000"/>
          <w:lang w:val="az-Latn-AZ"/>
        </w:rPr>
        <w:t xml:space="preserve"> il, № 113</w:t>
      </w:r>
      <w:r w:rsidR="004F1D99"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004F1D99" w:rsidRPr="00313FAB">
        <w:rPr>
          <w:rFonts w:ascii="Palatino Linotype" w:hAnsi="Palatino Linotype"/>
          <w:b/>
          <w:lang w:val="az-Latn-AZ" w:eastAsia="en-GB"/>
        </w:rPr>
        <w:t xml:space="preserve"> maddə 48</w:t>
      </w:r>
      <w:r w:rsidR="004F1D99" w:rsidRPr="00243017">
        <w:rPr>
          <w:rFonts w:ascii="Palatino Linotype" w:hAnsi="Palatino Linotype"/>
          <w:b/>
          <w:lang w:val="az-Latn-AZ" w:eastAsia="en-GB"/>
        </w:rPr>
        <w:t>9</w:t>
      </w:r>
      <w:r w:rsidR="004F1D99" w:rsidRPr="00D0150F">
        <w:rPr>
          <w:rFonts w:ascii="Palatino Linotype" w:hAnsi="Palatino Linotype"/>
          <w:b/>
          <w:color w:val="000000"/>
          <w:lang w:val="az-Latn-AZ"/>
        </w:rPr>
        <w:t xml:space="preserve">) </w:t>
      </w:r>
      <w:r w:rsidR="004F1D99" w:rsidRPr="00D0150F">
        <w:rPr>
          <w:rFonts w:ascii="Palatino Linotype" w:hAnsi="Palatino Linotype"/>
          <w:bCs/>
          <w:color w:val="000000"/>
          <w:lang w:val="az-Latn-AZ"/>
        </w:rPr>
        <w:t xml:space="preserve">ilə </w:t>
      </w:r>
      <w:r w:rsidR="004F1D99" w:rsidRPr="00D0150F">
        <w:rPr>
          <w:rFonts w:ascii="Palatino Linotype" w:hAnsi="Palatino Linotype"/>
          <w:lang w:val="az-Latn-AZ"/>
        </w:rPr>
        <w:t>77.1-ci maddənin birinci cümləsində (hər iki halda) “</w:t>
      </w:r>
      <w:r w:rsidR="004F1D99" w:rsidRPr="00D0150F">
        <w:rPr>
          <w:rFonts w:ascii="Palatino Linotype" w:hAnsi="Palatino Linotype"/>
          <w:b/>
          <w:bCs/>
          <w:lang w:val="az-Latn-AZ"/>
        </w:rPr>
        <w:t>teleradio təşkilatları</w:t>
      </w:r>
      <w:r w:rsidR="004F1D99" w:rsidRPr="00D0150F">
        <w:rPr>
          <w:rFonts w:ascii="Palatino Linotype" w:hAnsi="Palatino Linotype"/>
          <w:lang w:val="az-Latn-AZ"/>
        </w:rPr>
        <w:t>” sözləri və üçüncü cümləsində “</w:t>
      </w:r>
      <w:r w:rsidR="004F1D99" w:rsidRPr="00D0150F">
        <w:rPr>
          <w:rFonts w:ascii="Palatino Linotype" w:hAnsi="Palatino Linotype"/>
          <w:b/>
          <w:bCs/>
          <w:lang w:val="az-Latn-AZ"/>
        </w:rPr>
        <w:t>teleradio verilişləri təşkilatları</w:t>
      </w:r>
      <w:r w:rsidR="004F1D99" w:rsidRPr="00D0150F">
        <w:rPr>
          <w:rFonts w:ascii="Palatino Linotype" w:hAnsi="Palatino Linotype"/>
          <w:lang w:val="az-Latn-AZ"/>
        </w:rPr>
        <w:t>” sözləri “</w:t>
      </w:r>
      <w:bookmarkStart w:id="116" w:name="_Hlk168903276"/>
      <w:r w:rsidR="004F1D99" w:rsidRPr="00D0150F">
        <w:rPr>
          <w:rFonts w:ascii="Palatino Linotype" w:hAnsi="Palatino Linotype"/>
          <w:b/>
          <w:bCs/>
          <w:lang w:val="az-Latn-AZ"/>
        </w:rPr>
        <w:t>televiziya və radio yayımçıları</w:t>
      </w:r>
      <w:bookmarkEnd w:id="116"/>
      <w:r w:rsidR="004F1D99" w:rsidRPr="00D0150F">
        <w:rPr>
          <w:rFonts w:ascii="Palatino Linotype" w:hAnsi="Palatino Linotype"/>
          <w:lang w:val="az-Latn-AZ"/>
        </w:rPr>
        <w:t>” sözləri ilə əvəz edilmişdir.</w:t>
      </w:r>
    </w:p>
    <w:p w14:paraId="026416F9" w14:textId="77777777" w:rsidR="004F1D99" w:rsidRPr="00D0150F" w:rsidRDefault="004F1D99">
      <w:pPr>
        <w:pStyle w:val="EndnoteText"/>
        <w:ind w:firstLine="540"/>
        <w:jc w:val="both"/>
        <w:rPr>
          <w:rFonts w:ascii="Palatino Linotype" w:hAnsi="Palatino Linotype"/>
          <w:lang w:val="az-Latn-AZ"/>
        </w:rPr>
      </w:pPr>
    </w:p>
  </w:endnote>
  <w:endnote w:id="101">
    <w:p w14:paraId="54D20215" w14:textId="55B8D9B6" w:rsidR="004F1D99" w:rsidRPr="00D0150F" w:rsidRDefault="004F1D99" w:rsidP="00693062">
      <w:pPr>
        <w:pStyle w:val="EndnoteText"/>
        <w:ind w:firstLine="540"/>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49" w:tgtFrame="_blank" w:tooltip="Azərbaycan Respublikasının 18 dekabr 2018-ci il tarixli 1397-VQD nömrəli Qanunu" w:history="1">
        <w:r w:rsidRPr="00D0150F">
          <w:rPr>
            <w:rStyle w:val="Hyperlink"/>
            <w:rFonts w:cs="Palatino Linotype"/>
            <w:lang w:val="az-Latn-AZ"/>
          </w:rPr>
          <w:t>18 dekabr 2018-ci il</w:t>
        </w:r>
        <w:r w:rsidRPr="00D0150F">
          <w:rPr>
            <w:rStyle w:val="Hyperlink"/>
            <w:lang w:val="az-Latn-AZ"/>
          </w:rPr>
          <w:t xml:space="preserve"> tarixli </w:t>
        </w:r>
        <w:r w:rsidRPr="00D0150F">
          <w:rPr>
            <w:rStyle w:val="Hyperlink"/>
            <w:rFonts w:cs="Palatino Linotype"/>
            <w:b/>
            <w:lang w:val="az-Latn-AZ"/>
          </w:rPr>
          <w:t>1397-VQD</w:t>
        </w:r>
        <w:r w:rsidRPr="00D0150F">
          <w:rPr>
            <w:rStyle w:val="Hyperlink"/>
            <w:lang w:val="az-Latn-AZ"/>
          </w:rPr>
          <w:t xml:space="preserve"> nömrəli</w:t>
        </w:r>
      </w:hyperlink>
      <w:r w:rsidRPr="00D0150F">
        <w:rPr>
          <w:rStyle w:val="apple-converted-space"/>
          <w:rFonts w:ascii="Palatino Linotype" w:hAnsi="Palatino Linotype"/>
          <w:color w:val="000000"/>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bCs/>
          <w:color w:val="000000"/>
          <w:lang w:val="az-Latn-AZ"/>
        </w:rPr>
        <w:t>“Azərbaycan” qəzeti, 11 yanvar 2019-cu il, № 7, Azərbaycan Respublikasının Qanunvericilik Toplusu, 2019-cu il, № 01, maddə 17</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ilə</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77.2-ci maddənin ikinci cümləsinə, 78.3-cü maddəyə, 81.2-ci maddənin üçüncü cümləsinə, 83.6-cı maddənin ikinci cümləsinə, 84.1-ci maddənin ikinci cümləsinə, 87.2-ci, 89.2-ci, 90.2.5-ci, 90.2.9-cu maddələrə, 97.2.2-ci maddənin ikinci cümləsinə və 111.2-ci maddənin ikinci və üçüncü cümlələrinə “</w:t>
      </w:r>
      <w:r w:rsidRPr="00D0150F">
        <w:rPr>
          <w:rFonts w:ascii="Palatino Linotype" w:hAnsi="Palatino Linotype"/>
          <w:b/>
          <w:color w:val="000000"/>
          <w:lang w:val="az-Latn-AZ"/>
        </w:rPr>
        <w:t>qərarın</w:t>
      </w:r>
      <w:r w:rsidRPr="00D0150F">
        <w:rPr>
          <w:rFonts w:ascii="Palatino Linotype" w:hAnsi="Palatino Linotype"/>
          <w:color w:val="000000"/>
          <w:lang w:val="az-Latn-AZ"/>
        </w:rPr>
        <w:t>” sözündən sonra “(</w:t>
      </w:r>
      <w:r w:rsidRPr="00D0150F">
        <w:rPr>
          <w:rFonts w:ascii="Palatino Linotype" w:hAnsi="Palatino Linotype"/>
          <w:b/>
          <w:color w:val="000000"/>
          <w:lang w:val="az-Latn-AZ"/>
        </w:rPr>
        <w:t>sərəncamın</w:t>
      </w:r>
      <w:r w:rsidRPr="00D0150F">
        <w:rPr>
          <w:rFonts w:ascii="Palatino Linotype" w:hAnsi="Palatino Linotype"/>
          <w:color w:val="000000"/>
          <w:lang w:val="az-Latn-AZ"/>
        </w:rPr>
        <w:t>)” sözü əlavə edilmişdir.</w:t>
      </w:r>
    </w:p>
    <w:p w14:paraId="2F84FC4D" w14:textId="4C8DAA68" w:rsidR="004F1D99" w:rsidRPr="00D0150F" w:rsidRDefault="005317E5" w:rsidP="00693062">
      <w:pPr>
        <w:pStyle w:val="EndnoteText"/>
        <w:ind w:firstLine="540"/>
        <w:jc w:val="both"/>
        <w:rPr>
          <w:rFonts w:ascii="Palatino Linotype" w:hAnsi="Palatino Linotype"/>
          <w:b/>
          <w:color w:val="000000"/>
          <w:lang w:val="az-Latn-AZ"/>
        </w:rPr>
      </w:pPr>
      <w:hyperlink r:id="rId50" w:tgtFrame="_blank" w:tooltip="5 aprel 2024-cü il tarixli 1127-VIQD nömrəli Azərbaycan Respublikasının Qanunu" w:history="1">
        <w:r w:rsidR="004F1D99" w:rsidRPr="00D0150F">
          <w:rPr>
            <w:rStyle w:val="Hyperlink"/>
            <w:rFonts w:eastAsiaTheme="minorEastAsia"/>
            <w:lang w:val="az-Latn-AZ"/>
          </w:rPr>
          <w:t xml:space="preserve">5 aprel 2024-cü il tarixli </w:t>
        </w:r>
        <w:r w:rsidR="004F1D99" w:rsidRPr="00D0150F">
          <w:rPr>
            <w:rStyle w:val="Hyperlink"/>
            <w:rFonts w:eastAsiaTheme="minorEastAsia"/>
            <w:b/>
            <w:lang w:val="az-Latn-AZ"/>
          </w:rPr>
          <w:t>1127-VIQD</w:t>
        </w:r>
        <w:r w:rsidR="004F1D99" w:rsidRPr="00D0150F">
          <w:rPr>
            <w:rStyle w:val="Hyperlink"/>
            <w:rFonts w:eastAsiaTheme="minorEastAsia"/>
            <w:lang w:val="az-Latn-AZ"/>
          </w:rPr>
          <w:t xml:space="preserve"> nömrəli</w:t>
        </w:r>
      </w:hyperlink>
      <w:r w:rsidR="004F1D99" w:rsidRPr="00D0150F">
        <w:rPr>
          <w:rFonts w:ascii="Palatino Linotype" w:eastAsiaTheme="minorEastAsia" w:hAnsi="Palatino Linotype"/>
          <w:lang w:val="az-Latn-AZ"/>
        </w:rPr>
        <w:t xml:space="preserve"> </w:t>
      </w:r>
      <w:r w:rsidR="004F1D99" w:rsidRPr="00D0150F">
        <w:rPr>
          <w:rFonts w:ascii="Palatino Linotype" w:hAnsi="Palatino Linotype"/>
          <w:color w:val="000000"/>
          <w:lang w:val="az-Latn-AZ"/>
        </w:rPr>
        <w:t xml:space="preserve">Azərbaycan Respublikasının Qanunu </w:t>
      </w:r>
      <w:r w:rsidR="004F1D99" w:rsidRPr="00D0150F">
        <w:rPr>
          <w:rFonts w:ascii="Palatino Linotype" w:hAnsi="Palatino Linotype"/>
          <w:b/>
          <w:color w:val="000000"/>
          <w:lang w:val="az-Latn-AZ"/>
        </w:rPr>
        <w:t>(</w:t>
      </w:r>
      <w:r w:rsidR="004F1D99" w:rsidRPr="00D0150F">
        <w:rPr>
          <w:rFonts w:ascii="Palatino Linotype" w:hAnsi="Palatino Linotype"/>
          <w:b/>
          <w:lang w:val="az-Latn-AZ"/>
        </w:rPr>
        <w:t>Azərbaycan Dövlət İnformasiya Agentliyinin (AZƏRTAC-ın) rəsmi internet saytı</w:t>
      </w:r>
      <w:r w:rsidR="004F1D99" w:rsidRPr="00D0150F">
        <w:rPr>
          <w:rFonts w:ascii="Palatino Linotype" w:hAnsi="Palatino Linotype"/>
          <w:b/>
          <w:color w:val="000000"/>
          <w:lang w:val="az-Latn-AZ"/>
        </w:rPr>
        <w:t>, 30 may</w:t>
      </w:r>
      <w:r w:rsidR="004F1D99" w:rsidRPr="00D0150F">
        <w:rPr>
          <w:rFonts w:ascii="Palatino Linotype" w:hAnsi="Palatino Linotype"/>
          <w:b/>
          <w:lang w:val="az-Latn-AZ"/>
        </w:rPr>
        <w:t xml:space="preserve"> 2024-cü</w:t>
      </w:r>
      <w:r w:rsidR="004F1D99" w:rsidRPr="00D0150F">
        <w:rPr>
          <w:rFonts w:ascii="Palatino Linotype" w:hAnsi="Palatino Linotype"/>
          <w:b/>
          <w:bCs/>
          <w:color w:val="000000"/>
          <w:lang w:val="az-Latn-AZ"/>
        </w:rPr>
        <w:t xml:space="preserve"> il, “Azərbaycan” qəzeti, 31 may</w:t>
      </w:r>
      <w:r w:rsidR="004F1D99" w:rsidRPr="00D0150F">
        <w:rPr>
          <w:rFonts w:ascii="Palatino Linotype" w:hAnsi="Palatino Linotype"/>
          <w:b/>
          <w:lang w:val="az-Latn-AZ"/>
        </w:rPr>
        <w:t xml:space="preserve"> 2024-cü</w:t>
      </w:r>
      <w:r w:rsidR="004F1D99" w:rsidRPr="00D0150F">
        <w:rPr>
          <w:rFonts w:ascii="Palatino Linotype" w:hAnsi="Palatino Linotype"/>
          <w:b/>
          <w:bCs/>
          <w:color w:val="000000"/>
          <w:lang w:val="az-Latn-AZ"/>
        </w:rPr>
        <w:t xml:space="preserve"> il, № 113</w:t>
      </w:r>
      <w:r w:rsidR="004F1D99"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004F1D99" w:rsidRPr="00313FAB">
        <w:rPr>
          <w:rFonts w:ascii="Palatino Linotype" w:hAnsi="Palatino Linotype"/>
          <w:b/>
          <w:lang w:val="az-Latn-AZ" w:eastAsia="en-GB"/>
        </w:rPr>
        <w:t xml:space="preserve"> maddə 48</w:t>
      </w:r>
      <w:r w:rsidR="004F1D99" w:rsidRPr="00243017">
        <w:rPr>
          <w:rFonts w:ascii="Palatino Linotype" w:hAnsi="Palatino Linotype"/>
          <w:b/>
          <w:lang w:val="az-Latn-AZ" w:eastAsia="en-GB"/>
        </w:rPr>
        <w:t>9</w:t>
      </w:r>
      <w:r w:rsidR="004F1D99" w:rsidRPr="00D0150F">
        <w:rPr>
          <w:rFonts w:ascii="Palatino Linotype" w:hAnsi="Palatino Linotype"/>
          <w:b/>
          <w:color w:val="000000"/>
          <w:lang w:val="az-Latn-AZ"/>
        </w:rPr>
        <w:t xml:space="preserve">) </w:t>
      </w:r>
      <w:r w:rsidR="004F1D99" w:rsidRPr="00D0150F">
        <w:rPr>
          <w:rFonts w:ascii="Palatino Linotype" w:hAnsi="Palatino Linotype"/>
          <w:bCs/>
          <w:color w:val="000000"/>
          <w:lang w:val="az-Latn-AZ"/>
        </w:rPr>
        <w:t xml:space="preserve">ilə </w:t>
      </w:r>
      <w:r w:rsidR="004F1D99" w:rsidRPr="00D0150F">
        <w:rPr>
          <w:rFonts w:ascii="Palatino Linotype" w:hAnsi="Palatino Linotype"/>
          <w:lang w:val="az-Latn-AZ"/>
        </w:rPr>
        <w:t>77.2-ci maddənin birinci cümləsində (birinci halda) “</w:t>
      </w:r>
      <w:r w:rsidR="004F1D99" w:rsidRPr="00D0150F">
        <w:rPr>
          <w:rFonts w:ascii="Palatino Linotype" w:hAnsi="Palatino Linotype"/>
          <w:b/>
          <w:bCs/>
          <w:lang w:val="az-Latn-AZ"/>
        </w:rPr>
        <w:t>verilişləri</w:t>
      </w:r>
      <w:r w:rsidR="004F1D99" w:rsidRPr="00D0150F">
        <w:rPr>
          <w:rFonts w:ascii="Palatino Linotype" w:hAnsi="Palatino Linotype"/>
          <w:lang w:val="az-Latn-AZ"/>
        </w:rPr>
        <w:t>” sözü “</w:t>
      </w:r>
      <w:bookmarkStart w:id="117" w:name="_Hlk168903453"/>
      <w:r w:rsidR="004F1D99" w:rsidRPr="00D0150F">
        <w:rPr>
          <w:rFonts w:ascii="Palatino Linotype" w:hAnsi="Palatino Linotype"/>
          <w:b/>
          <w:bCs/>
          <w:lang w:val="az-Latn-AZ"/>
        </w:rPr>
        <w:t>proqramları</w:t>
      </w:r>
      <w:bookmarkEnd w:id="117"/>
      <w:r w:rsidR="004F1D99" w:rsidRPr="00D0150F">
        <w:rPr>
          <w:rFonts w:ascii="Palatino Linotype" w:hAnsi="Palatino Linotype"/>
          <w:lang w:val="az-Latn-AZ"/>
        </w:rPr>
        <w:t>” sözü ilə, həmin cümlədə “</w:t>
      </w:r>
      <w:r w:rsidR="004F1D99" w:rsidRPr="00D0150F">
        <w:rPr>
          <w:rFonts w:ascii="Palatino Linotype" w:hAnsi="Palatino Linotype"/>
          <w:b/>
          <w:bCs/>
          <w:lang w:val="az-Latn-AZ"/>
        </w:rPr>
        <w:t>teleradio verilişləri təşkilatları</w:t>
      </w:r>
      <w:r w:rsidR="004F1D99" w:rsidRPr="00D0150F">
        <w:rPr>
          <w:rFonts w:ascii="Palatino Linotype" w:hAnsi="Palatino Linotype"/>
          <w:lang w:val="az-Latn-AZ"/>
        </w:rPr>
        <w:t>” sözləri “</w:t>
      </w:r>
      <w:bookmarkStart w:id="118" w:name="_Hlk168903481"/>
      <w:r w:rsidR="004F1D99" w:rsidRPr="00D0150F">
        <w:rPr>
          <w:rFonts w:ascii="Palatino Linotype" w:hAnsi="Palatino Linotype"/>
          <w:b/>
          <w:bCs/>
          <w:lang w:val="az-Latn-AZ"/>
        </w:rPr>
        <w:t>televiziya və radio yayımçıları</w:t>
      </w:r>
      <w:bookmarkEnd w:id="118"/>
      <w:r w:rsidR="004F1D99" w:rsidRPr="00D0150F">
        <w:rPr>
          <w:rFonts w:ascii="Palatino Linotype" w:hAnsi="Palatino Linotype"/>
          <w:lang w:val="az-Latn-AZ"/>
        </w:rPr>
        <w:t>” sözləri ilə, ikinci cümləsində “</w:t>
      </w:r>
      <w:r w:rsidR="004F1D99" w:rsidRPr="00D0150F">
        <w:rPr>
          <w:rFonts w:ascii="Palatino Linotype" w:hAnsi="Palatino Linotype"/>
          <w:b/>
          <w:bCs/>
          <w:lang w:val="az-Latn-AZ"/>
        </w:rPr>
        <w:t>teleradio verilişləri təşkilatlarının</w:t>
      </w:r>
      <w:r w:rsidR="004F1D99" w:rsidRPr="00D0150F">
        <w:rPr>
          <w:rFonts w:ascii="Palatino Linotype" w:hAnsi="Palatino Linotype"/>
          <w:lang w:val="az-Latn-AZ"/>
        </w:rPr>
        <w:t>” sözləri “</w:t>
      </w:r>
      <w:bookmarkStart w:id="119" w:name="_Hlk168903507"/>
      <w:r w:rsidR="004F1D99" w:rsidRPr="00D0150F">
        <w:rPr>
          <w:rFonts w:ascii="Palatino Linotype" w:hAnsi="Palatino Linotype"/>
          <w:b/>
          <w:bCs/>
          <w:lang w:val="az-Latn-AZ"/>
        </w:rPr>
        <w:t>televiziya və radio yayımçılarının</w:t>
      </w:r>
      <w:bookmarkEnd w:id="119"/>
      <w:r w:rsidR="004F1D99" w:rsidRPr="00D0150F">
        <w:rPr>
          <w:rFonts w:ascii="Palatino Linotype" w:hAnsi="Palatino Linotype"/>
          <w:lang w:val="az-Latn-AZ"/>
        </w:rPr>
        <w:t>” sözləri ilə əvəz edilmişdir.</w:t>
      </w:r>
    </w:p>
    <w:p w14:paraId="17A6BF3E" w14:textId="77777777" w:rsidR="004F1D99" w:rsidRPr="00D0150F" w:rsidRDefault="004F1D99" w:rsidP="00693062">
      <w:pPr>
        <w:pStyle w:val="EndnoteText"/>
        <w:ind w:firstLine="540"/>
        <w:rPr>
          <w:rFonts w:ascii="Palatino Linotype" w:hAnsi="Palatino Linotype"/>
          <w:lang w:val="az-Latn-AZ"/>
        </w:rPr>
      </w:pPr>
    </w:p>
  </w:endnote>
  <w:endnote w:id="102">
    <w:p w14:paraId="73036F4F" w14:textId="53C26894"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77.3-ci </w:t>
      </w:r>
      <w:r w:rsidRPr="00D0150F">
        <w:rPr>
          <w:rFonts w:ascii="Palatino Linotype" w:hAnsi="Palatino Linotype" w:cs="Arial"/>
          <w:lang w:val="az-Latn-AZ"/>
        </w:rPr>
        <w:t>maddənin "</w:t>
      </w:r>
      <w:r w:rsidRPr="00D0150F">
        <w:rPr>
          <w:rFonts w:ascii="Palatino Linotype" w:hAnsi="Palatino Linotype" w:cs="Arial"/>
          <w:b/>
          <w:lang w:val="az-Latn-AZ"/>
        </w:rPr>
        <w:t>50</w:t>
      </w:r>
      <w:r w:rsidRPr="00D0150F">
        <w:rPr>
          <w:rFonts w:ascii="Palatino Linotype" w:hAnsi="Palatino Linotype" w:cs="Arial"/>
          <w:lang w:val="az-Latn-AZ"/>
        </w:rPr>
        <w:t>" rəqəmi "</w:t>
      </w:r>
      <w:r w:rsidRPr="00D0150F">
        <w:rPr>
          <w:rFonts w:ascii="Palatino Linotype" w:hAnsi="Palatino Linotype" w:cs="Arial"/>
          <w:b/>
          <w:lang w:val="az-Latn-AZ"/>
        </w:rPr>
        <w:t>35</w:t>
      </w:r>
      <w:r w:rsidRPr="00D0150F">
        <w:rPr>
          <w:rFonts w:ascii="Palatino Linotype" w:hAnsi="Palatino Linotype" w:cs="Arial"/>
          <w:lang w:val="az-Latn-AZ"/>
        </w:rPr>
        <w:t>" rəqəmi ilə əvəz edilmişdir.</w:t>
      </w:r>
    </w:p>
    <w:p w14:paraId="6432D359" w14:textId="71CF2C99" w:rsidR="004F1D99" w:rsidRPr="00D0150F" w:rsidRDefault="005317E5">
      <w:pPr>
        <w:pStyle w:val="EndnoteText"/>
        <w:ind w:firstLine="540"/>
        <w:jc w:val="both"/>
        <w:rPr>
          <w:rFonts w:ascii="Palatino Linotype" w:hAnsi="Palatino Linotype" w:cs="Arial"/>
          <w:lang w:val="az-Latn-AZ"/>
        </w:rPr>
      </w:pPr>
      <w:hyperlink r:id="rId51" w:tgtFrame="_blank" w:tooltip="5 aprel 2024-cü il tarixli 1127-VIQD nömrəli Azərbaycan Respublikasının Qanunu" w:history="1">
        <w:r w:rsidR="004F1D99" w:rsidRPr="00D0150F">
          <w:rPr>
            <w:rStyle w:val="Hyperlink"/>
            <w:rFonts w:eastAsiaTheme="minorEastAsia"/>
            <w:lang w:val="az-Latn-AZ"/>
          </w:rPr>
          <w:t xml:space="preserve">5 aprel 2024-cü il tarixli </w:t>
        </w:r>
        <w:r w:rsidR="004F1D99" w:rsidRPr="00D0150F">
          <w:rPr>
            <w:rStyle w:val="Hyperlink"/>
            <w:rFonts w:eastAsiaTheme="minorEastAsia"/>
            <w:b/>
            <w:lang w:val="az-Latn-AZ"/>
          </w:rPr>
          <w:t>1127-VIQD</w:t>
        </w:r>
        <w:r w:rsidR="004F1D99" w:rsidRPr="00D0150F">
          <w:rPr>
            <w:rStyle w:val="Hyperlink"/>
            <w:rFonts w:eastAsiaTheme="minorEastAsia"/>
            <w:lang w:val="az-Latn-AZ"/>
          </w:rPr>
          <w:t xml:space="preserve"> nömrəli</w:t>
        </w:r>
      </w:hyperlink>
      <w:r w:rsidR="004F1D99" w:rsidRPr="00D0150F">
        <w:rPr>
          <w:rFonts w:ascii="Palatino Linotype" w:eastAsiaTheme="minorEastAsia" w:hAnsi="Palatino Linotype"/>
          <w:lang w:val="az-Latn-AZ"/>
        </w:rPr>
        <w:t xml:space="preserve"> </w:t>
      </w:r>
      <w:r w:rsidR="004F1D99" w:rsidRPr="00D0150F">
        <w:rPr>
          <w:rFonts w:ascii="Palatino Linotype" w:hAnsi="Palatino Linotype"/>
          <w:color w:val="000000"/>
          <w:lang w:val="az-Latn-AZ"/>
        </w:rPr>
        <w:t xml:space="preserve">Azərbaycan Respublikasının Qanunu </w:t>
      </w:r>
      <w:r w:rsidR="004F1D99" w:rsidRPr="00D0150F">
        <w:rPr>
          <w:rFonts w:ascii="Palatino Linotype" w:hAnsi="Palatino Linotype"/>
          <w:b/>
          <w:color w:val="000000"/>
          <w:lang w:val="az-Latn-AZ"/>
        </w:rPr>
        <w:t>(</w:t>
      </w:r>
      <w:r w:rsidR="004F1D99" w:rsidRPr="00D0150F">
        <w:rPr>
          <w:rFonts w:ascii="Palatino Linotype" w:hAnsi="Palatino Linotype"/>
          <w:b/>
          <w:lang w:val="az-Latn-AZ"/>
        </w:rPr>
        <w:t>Azərbaycan Dövlət İnformasiya Agentliyinin (AZƏRTAC-ın) rəsmi internet saytı</w:t>
      </w:r>
      <w:r w:rsidR="004F1D99" w:rsidRPr="00D0150F">
        <w:rPr>
          <w:rFonts w:ascii="Palatino Linotype" w:hAnsi="Palatino Linotype"/>
          <w:b/>
          <w:color w:val="000000"/>
          <w:lang w:val="az-Latn-AZ"/>
        </w:rPr>
        <w:t>, 30 may</w:t>
      </w:r>
      <w:r w:rsidR="004F1D99" w:rsidRPr="00D0150F">
        <w:rPr>
          <w:rFonts w:ascii="Palatino Linotype" w:hAnsi="Palatino Linotype"/>
          <w:b/>
          <w:lang w:val="az-Latn-AZ"/>
        </w:rPr>
        <w:t xml:space="preserve"> 2024-cü</w:t>
      </w:r>
      <w:r w:rsidR="004F1D99" w:rsidRPr="00D0150F">
        <w:rPr>
          <w:rFonts w:ascii="Palatino Linotype" w:hAnsi="Palatino Linotype"/>
          <w:b/>
          <w:bCs/>
          <w:color w:val="000000"/>
          <w:lang w:val="az-Latn-AZ"/>
        </w:rPr>
        <w:t xml:space="preserve"> il, “Azərbaycan” qəzeti, 31 may</w:t>
      </w:r>
      <w:r w:rsidR="004F1D99" w:rsidRPr="00D0150F">
        <w:rPr>
          <w:rFonts w:ascii="Palatino Linotype" w:hAnsi="Palatino Linotype"/>
          <w:b/>
          <w:lang w:val="az-Latn-AZ"/>
        </w:rPr>
        <w:t xml:space="preserve"> 2024-cü</w:t>
      </w:r>
      <w:r w:rsidR="004F1D99" w:rsidRPr="00D0150F">
        <w:rPr>
          <w:rFonts w:ascii="Palatino Linotype" w:hAnsi="Palatino Linotype"/>
          <w:b/>
          <w:bCs/>
          <w:color w:val="000000"/>
          <w:lang w:val="az-Latn-AZ"/>
        </w:rPr>
        <w:t xml:space="preserve"> il, № 113</w:t>
      </w:r>
      <w:r w:rsidR="004F1D99"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004F1D99" w:rsidRPr="00313FAB">
        <w:rPr>
          <w:rFonts w:ascii="Palatino Linotype" w:hAnsi="Palatino Linotype"/>
          <w:b/>
          <w:lang w:val="az-Latn-AZ" w:eastAsia="en-GB"/>
        </w:rPr>
        <w:t xml:space="preserve"> maddə 48</w:t>
      </w:r>
      <w:r w:rsidR="004F1D99" w:rsidRPr="00243017">
        <w:rPr>
          <w:rFonts w:ascii="Palatino Linotype" w:hAnsi="Palatino Linotype"/>
          <w:b/>
          <w:lang w:val="az-Latn-AZ" w:eastAsia="en-GB"/>
        </w:rPr>
        <w:t>9</w:t>
      </w:r>
      <w:r w:rsidR="004F1D99" w:rsidRPr="00D0150F">
        <w:rPr>
          <w:rFonts w:ascii="Palatino Linotype" w:hAnsi="Palatino Linotype"/>
          <w:b/>
          <w:color w:val="000000"/>
          <w:lang w:val="az-Latn-AZ"/>
        </w:rPr>
        <w:t xml:space="preserve">) </w:t>
      </w:r>
      <w:r w:rsidR="004F1D99" w:rsidRPr="00D0150F">
        <w:rPr>
          <w:rFonts w:ascii="Palatino Linotype" w:hAnsi="Palatino Linotype"/>
          <w:bCs/>
          <w:color w:val="000000"/>
          <w:lang w:val="az-Latn-AZ"/>
        </w:rPr>
        <w:t xml:space="preserve">ilə </w:t>
      </w:r>
      <w:r w:rsidR="004F1D99" w:rsidRPr="00D0150F">
        <w:rPr>
          <w:rFonts w:ascii="Palatino Linotype" w:hAnsi="Palatino Linotype"/>
          <w:lang w:val="az-Latn-AZ"/>
        </w:rPr>
        <w:t>77.3-cü maddənin birinci cümləsində (birinci halda) “</w:t>
      </w:r>
      <w:r w:rsidR="004F1D99" w:rsidRPr="00D0150F">
        <w:rPr>
          <w:rFonts w:ascii="Palatino Linotype" w:hAnsi="Palatino Linotype"/>
          <w:b/>
          <w:bCs/>
          <w:lang w:val="az-Latn-AZ"/>
        </w:rPr>
        <w:t>verilişləri</w:t>
      </w:r>
      <w:r w:rsidR="004F1D99" w:rsidRPr="00D0150F">
        <w:rPr>
          <w:rFonts w:ascii="Palatino Linotype" w:hAnsi="Palatino Linotype"/>
          <w:lang w:val="az-Latn-AZ"/>
        </w:rPr>
        <w:t>” sözü “</w:t>
      </w:r>
      <w:bookmarkStart w:id="120" w:name="_Hlk168903614"/>
      <w:r w:rsidR="004F1D99" w:rsidRPr="00D0150F">
        <w:rPr>
          <w:rFonts w:ascii="Palatino Linotype" w:hAnsi="Palatino Linotype"/>
          <w:b/>
          <w:bCs/>
          <w:lang w:val="az-Latn-AZ"/>
        </w:rPr>
        <w:t>proqramları</w:t>
      </w:r>
      <w:bookmarkEnd w:id="120"/>
      <w:r w:rsidR="004F1D99" w:rsidRPr="00D0150F">
        <w:rPr>
          <w:rFonts w:ascii="Palatino Linotype" w:hAnsi="Palatino Linotype"/>
          <w:lang w:val="az-Latn-AZ"/>
        </w:rPr>
        <w:t>” sözü ilə, həmin cümlədə “</w:t>
      </w:r>
      <w:r w:rsidR="004F1D99" w:rsidRPr="00D0150F">
        <w:rPr>
          <w:rFonts w:ascii="Palatino Linotype" w:hAnsi="Palatino Linotype"/>
          <w:b/>
          <w:bCs/>
          <w:lang w:val="az-Latn-AZ"/>
        </w:rPr>
        <w:t>teleradio verilişləri təşkilatları</w:t>
      </w:r>
      <w:r w:rsidR="004F1D99" w:rsidRPr="00D0150F">
        <w:rPr>
          <w:rFonts w:ascii="Palatino Linotype" w:hAnsi="Palatino Linotype"/>
          <w:lang w:val="az-Latn-AZ"/>
        </w:rPr>
        <w:t>” sözləri “</w:t>
      </w:r>
      <w:bookmarkStart w:id="121" w:name="_Hlk168903649"/>
      <w:r w:rsidR="004F1D99" w:rsidRPr="00D0150F">
        <w:rPr>
          <w:rFonts w:ascii="Palatino Linotype" w:hAnsi="Palatino Linotype"/>
          <w:b/>
          <w:bCs/>
          <w:lang w:val="az-Latn-AZ"/>
        </w:rPr>
        <w:t>televiziya və radio yayımçıları</w:t>
      </w:r>
      <w:bookmarkEnd w:id="121"/>
      <w:r w:rsidR="004F1D99" w:rsidRPr="00D0150F">
        <w:rPr>
          <w:rFonts w:ascii="Palatino Linotype" w:hAnsi="Palatino Linotype"/>
          <w:lang w:val="az-Latn-AZ"/>
        </w:rPr>
        <w:t>” sözləri ilə, “</w:t>
      </w:r>
      <w:r w:rsidR="004F1D99" w:rsidRPr="00D0150F">
        <w:rPr>
          <w:rFonts w:ascii="Palatino Linotype" w:hAnsi="Palatino Linotype"/>
          <w:b/>
          <w:bCs/>
          <w:lang w:val="az-Latn-AZ"/>
        </w:rPr>
        <w:t>teleradio verilişləri təşkilatlarının</w:t>
      </w:r>
      <w:r w:rsidR="004F1D99" w:rsidRPr="00D0150F">
        <w:rPr>
          <w:rFonts w:ascii="Palatino Linotype" w:hAnsi="Palatino Linotype"/>
          <w:lang w:val="az-Latn-AZ"/>
        </w:rPr>
        <w:t>” sözləri “</w:t>
      </w:r>
      <w:bookmarkStart w:id="122" w:name="_Hlk168903675"/>
      <w:r w:rsidR="004F1D99" w:rsidRPr="00D0150F">
        <w:rPr>
          <w:rFonts w:ascii="Palatino Linotype" w:hAnsi="Palatino Linotype"/>
          <w:b/>
          <w:bCs/>
          <w:lang w:val="az-Latn-AZ"/>
        </w:rPr>
        <w:t>televiziya və radio yayımçılarının</w:t>
      </w:r>
      <w:bookmarkEnd w:id="122"/>
      <w:r w:rsidR="004F1D99" w:rsidRPr="00D0150F">
        <w:rPr>
          <w:rFonts w:ascii="Palatino Linotype" w:hAnsi="Palatino Linotype"/>
          <w:lang w:val="az-Latn-AZ"/>
        </w:rPr>
        <w:t>” sözləri ilə, ikinci cümləsində “</w:t>
      </w:r>
      <w:r w:rsidR="004F1D99" w:rsidRPr="00D0150F">
        <w:rPr>
          <w:rFonts w:ascii="Palatino Linotype" w:hAnsi="Palatino Linotype"/>
          <w:b/>
          <w:bCs/>
          <w:lang w:val="az-Latn-AZ"/>
        </w:rPr>
        <w:t>Teleradio verilişləri təşkilatlarının</w:t>
      </w:r>
      <w:r w:rsidR="004F1D99" w:rsidRPr="00D0150F">
        <w:rPr>
          <w:rFonts w:ascii="Palatino Linotype" w:hAnsi="Palatino Linotype"/>
          <w:lang w:val="az-Latn-AZ"/>
        </w:rPr>
        <w:t>” sözləri “</w:t>
      </w:r>
      <w:bookmarkStart w:id="123" w:name="_Hlk168903698"/>
      <w:r w:rsidR="004F1D99" w:rsidRPr="00D0150F">
        <w:rPr>
          <w:rFonts w:ascii="Palatino Linotype" w:hAnsi="Palatino Linotype"/>
          <w:b/>
          <w:bCs/>
          <w:lang w:val="az-Latn-AZ"/>
        </w:rPr>
        <w:t>Televiziya və radio yayımçılarının</w:t>
      </w:r>
      <w:bookmarkEnd w:id="123"/>
      <w:r w:rsidR="004F1D99" w:rsidRPr="00D0150F">
        <w:rPr>
          <w:rFonts w:ascii="Palatino Linotype" w:hAnsi="Palatino Linotype"/>
          <w:lang w:val="az-Latn-AZ"/>
        </w:rPr>
        <w:t>” sözləri ilə əvəz edilmişdir.</w:t>
      </w:r>
    </w:p>
    <w:p w14:paraId="65D215F8" w14:textId="77777777" w:rsidR="004F1D99" w:rsidRPr="00D0150F" w:rsidRDefault="004F1D99">
      <w:pPr>
        <w:pStyle w:val="EndnoteText"/>
        <w:ind w:firstLine="540"/>
        <w:jc w:val="both"/>
        <w:rPr>
          <w:rFonts w:ascii="Palatino Linotype" w:hAnsi="Palatino Linotype"/>
          <w:lang w:val="az-Latn-AZ"/>
        </w:rPr>
      </w:pPr>
    </w:p>
  </w:endnote>
  <w:endnote w:id="103">
    <w:p w14:paraId="766003DC" w14:textId="33EEDB19" w:rsidR="004F1D99" w:rsidRPr="00D0150F" w:rsidRDefault="004F1D99" w:rsidP="008375FA">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52"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77.4-cü maddənin birinci cümləsində “</w:t>
      </w:r>
      <w:r w:rsidRPr="00D0150F">
        <w:rPr>
          <w:rFonts w:ascii="Palatino Linotype" w:hAnsi="Palatino Linotype"/>
          <w:b/>
          <w:bCs/>
          <w:lang w:val="az-Latn-AZ"/>
        </w:rPr>
        <w:t>teleradio verilişləri təşkilatları</w:t>
      </w:r>
      <w:r w:rsidRPr="00D0150F">
        <w:rPr>
          <w:rFonts w:ascii="Palatino Linotype" w:hAnsi="Palatino Linotype"/>
          <w:lang w:val="az-Latn-AZ"/>
        </w:rPr>
        <w:t>” sözləri “</w:t>
      </w:r>
      <w:bookmarkStart w:id="124" w:name="_Hlk168903797"/>
      <w:r w:rsidRPr="00D0150F">
        <w:rPr>
          <w:rFonts w:ascii="Palatino Linotype" w:hAnsi="Palatino Linotype"/>
          <w:b/>
          <w:bCs/>
          <w:lang w:val="az-Latn-AZ"/>
        </w:rPr>
        <w:t>televiziya və radio yayımçıları</w:t>
      </w:r>
      <w:bookmarkEnd w:id="124"/>
      <w:r w:rsidRPr="00D0150F">
        <w:rPr>
          <w:rFonts w:ascii="Palatino Linotype" w:hAnsi="Palatino Linotype"/>
          <w:lang w:val="az-Latn-AZ"/>
        </w:rPr>
        <w:t>” sözləri ilə, ikinci cümləsində “</w:t>
      </w:r>
      <w:r w:rsidRPr="00D0150F">
        <w:rPr>
          <w:rFonts w:ascii="Palatino Linotype" w:hAnsi="Palatino Linotype"/>
          <w:b/>
          <w:bCs/>
          <w:lang w:val="az-Latn-AZ"/>
        </w:rPr>
        <w:t>Teleradio verilişləri təşkilatları</w:t>
      </w:r>
      <w:r w:rsidRPr="00D0150F">
        <w:rPr>
          <w:rFonts w:ascii="Palatino Linotype" w:hAnsi="Palatino Linotype"/>
          <w:lang w:val="az-Latn-AZ"/>
        </w:rPr>
        <w:t>” sözləri “</w:t>
      </w:r>
      <w:bookmarkStart w:id="125" w:name="_Hlk168903825"/>
      <w:r w:rsidRPr="00D0150F">
        <w:rPr>
          <w:rFonts w:ascii="Palatino Linotype" w:hAnsi="Palatino Linotype"/>
          <w:b/>
          <w:bCs/>
          <w:lang w:val="az-Latn-AZ"/>
        </w:rPr>
        <w:t>Televiziya və radio yayımçıları</w:t>
      </w:r>
      <w:bookmarkEnd w:id="125"/>
      <w:r w:rsidRPr="00D0150F">
        <w:rPr>
          <w:rFonts w:ascii="Palatino Linotype" w:hAnsi="Palatino Linotype"/>
          <w:lang w:val="az-Latn-AZ"/>
        </w:rPr>
        <w:t>” sözləri ilə əvəz edilmişdir.</w:t>
      </w:r>
    </w:p>
    <w:p w14:paraId="33BFD801" w14:textId="77777777" w:rsidR="004F1D99" w:rsidRPr="00D0150F" w:rsidRDefault="004F1D99">
      <w:pPr>
        <w:pStyle w:val="EndnoteText"/>
        <w:rPr>
          <w:rFonts w:ascii="Palatino Linotype" w:hAnsi="Palatino Linotype"/>
          <w:lang w:val="az-Latn-AZ"/>
        </w:rPr>
      </w:pPr>
    </w:p>
  </w:endnote>
  <w:endnote w:id="104">
    <w:p w14:paraId="619DEB39" w14:textId="6D582F1D" w:rsidR="004F1D99" w:rsidRPr="00D0150F" w:rsidRDefault="004F1D99" w:rsidP="00813694">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53"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78-ci maddənin adında “</w:t>
      </w:r>
      <w:r w:rsidRPr="00D0150F">
        <w:rPr>
          <w:rFonts w:ascii="Palatino Linotype" w:hAnsi="Palatino Linotype"/>
          <w:b/>
          <w:bCs/>
          <w:lang w:val="az-Latn-AZ"/>
        </w:rPr>
        <w:t>Kütləvi informasiya vasitələrində</w:t>
      </w:r>
      <w:r w:rsidRPr="00D0150F">
        <w:rPr>
          <w:rFonts w:ascii="Palatino Linotype" w:hAnsi="Palatino Linotype"/>
          <w:lang w:val="az-Latn-AZ"/>
        </w:rPr>
        <w:t>” sözləri “</w:t>
      </w:r>
      <w:bookmarkStart w:id="126" w:name="_Hlk168903959"/>
      <w:r w:rsidRPr="00D0150F">
        <w:rPr>
          <w:rFonts w:ascii="Palatino Linotype" w:hAnsi="Palatino Linotype"/>
          <w:b/>
          <w:bCs/>
          <w:lang w:val="az-Latn-AZ"/>
        </w:rPr>
        <w:t>Mediada</w:t>
      </w:r>
      <w:bookmarkEnd w:id="126"/>
      <w:r w:rsidRPr="00D0150F">
        <w:rPr>
          <w:rFonts w:ascii="Palatino Linotype" w:hAnsi="Palatino Linotype"/>
          <w:lang w:val="az-Latn-AZ"/>
        </w:rPr>
        <w:t>” sözü ilə əvəz edilmişdir.</w:t>
      </w:r>
    </w:p>
    <w:p w14:paraId="039FFE14" w14:textId="77777777" w:rsidR="004F1D99" w:rsidRPr="00D0150F" w:rsidRDefault="004F1D99">
      <w:pPr>
        <w:pStyle w:val="EndnoteText"/>
        <w:rPr>
          <w:rFonts w:ascii="Palatino Linotype" w:hAnsi="Palatino Linotype"/>
          <w:lang w:val="az-Latn-AZ"/>
        </w:rPr>
      </w:pPr>
    </w:p>
  </w:endnote>
  <w:endnote w:id="105">
    <w:p w14:paraId="65477611" w14:textId="6B144DFD" w:rsidR="004F1D99" w:rsidRPr="00D0150F" w:rsidRDefault="004F1D99" w:rsidP="00813694">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54"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78.1-ci və 78.3-cü maddələrdə, 78.4-cü maddənin birinci və ikinci cümlələrində “</w:t>
      </w:r>
      <w:r w:rsidRPr="00D0150F">
        <w:rPr>
          <w:rFonts w:ascii="Palatino Linotype" w:hAnsi="Palatino Linotype"/>
          <w:b/>
          <w:bCs/>
          <w:lang w:val="az-Latn-AZ"/>
        </w:rPr>
        <w:t>teleradio verilişləri təşkilatları</w:t>
      </w:r>
      <w:r w:rsidRPr="00D0150F">
        <w:rPr>
          <w:rFonts w:ascii="Palatino Linotype" w:hAnsi="Palatino Linotype"/>
          <w:lang w:val="az-Latn-AZ"/>
        </w:rPr>
        <w:t>” sözləri “</w:t>
      </w:r>
      <w:r w:rsidRPr="00D0150F">
        <w:rPr>
          <w:rFonts w:ascii="Palatino Linotype" w:hAnsi="Palatino Linotype"/>
          <w:b/>
          <w:bCs/>
          <w:lang w:val="az-Latn-AZ"/>
        </w:rPr>
        <w:t>televiziya və radio yayımçıları</w:t>
      </w:r>
      <w:r w:rsidRPr="00D0150F">
        <w:rPr>
          <w:rFonts w:ascii="Palatino Linotype" w:hAnsi="Palatino Linotype"/>
          <w:lang w:val="az-Latn-AZ"/>
        </w:rPr>
        <w:t>” sözləri ilə əvəz edilmişdir.</w:t>
      </w:r>
    </w:p>
    <w:p w14:paraId="55D1B16F" w14:textId="77777777" w:rsidR="004F1D99" w:rsidRPr="00D0150F" w:rsidRDefault="004F1D99">
      <w:pPr>
        <w:pStyle w:val="EndnoteText"/>
        <w:rPr>
          <w:rFonts w:ascii="Palatino Linotype" w:hAnsi="Palatino Linotype"/>
          <w:lang w:val="az-Latn-AZ"/>
        </w:rPr>
      </w:pPr>
    </w:p>
  </w:endnote>
  <w:endnote w:id="106">
    <w:p w14:paraId="47A1B711"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78.3-ci </w:t>
      </w:r>
      <w:r w:rsidRPr="00D0150F">
        <w:rPr>
          <w:rFonts w:ascii="Palatino Linotype" w:hAnsi="Palatino Linotype" w:cs="Arial"/>
          <w:lang w:val="az-Latn-AZ"/>
        </w:rPr>
        <w:t>maddənin "</w:t>
      </w:r>
      <w:r w:rsidRPr="00D0150F">
        <w:rPr>
          <w:rFonts w:ascii="Palatino Linotype" w:hAnsi="Palatino Linotype" w:cs="Arial"/>
          <w:b/>
          <w:lang w:val="az-Latn-AZ"/>
        </w:rPr>
        <w:t>50</w:t>
      </w:r>
      <w:r w:rsidRPr="00D0150F">
        <w:rPr>
          <w:rFonts w:ascii="Palatino Linotype" w:hAnsi="Palatino Linotype" w:cs="Arial"/>
          <w:lang w:val="az-Latn-AZ"/>
        </w:rPr>
        <w:t>" rəqəmi "</w:t>
      </w:r>
      <w:r w:rsidRPr="00D0150F">
        <w:rPr>
          <w:rFonts w:ascii="Palatino Linotype" w:hAnsi="Palatino Linotype" w:cs="Arial"/>
          <w:b/>
          <w:lang w:val="az-Latn-AZ"/>
        </w:rPr>
        <w:t>35</w:t>
      </w:r>
      <w:r w:rsidRPr="00D0150F">
        <w:rPr>
          <w:rFonts w:ascii="Palatino Linotype" w:hAnsi="Palatino Linotype" w:cs="Arial"/>
          <w:lang w:val="az-Latn-AZ"/>
        </w:rPr>
        <w:t>" rəqəmi ilə əvəz edilmişdir.</w:t>
      </w:r>
    </w:p>
    <w:p w14:paraId="21F8D734" w14:textId="77777777" w:rsidR="004F1D99" w:rsidRPr="00D0150F" w:rsidRDefault="004F1D99">
      <w:pPr>
        <w:pStyle w:val="EndnoteText"/>
        <w:ind w:firstLine="540"/>
        <w:jc w:val="both"/>
        <w:rPr>
          <w:rFonts w:ascii="Palatino Linotype" w:hAnsi="Palatino Linotype"/>
          <w:lang w:val="az-Latn-AZ"/>
        </w:rPr>
      </w:pPr>
    </w:p>
  </w:endnote>
  <w:endnote w:id="107">
    <w:p w14:paraId="17819319" w14:textId="0500D6D4" w:rsidR="004F1D99" w:rsidRDefault="004F1D99" w:rsidP="00813694">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55"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79-cu maddənin adında “</w:t>
      </w:r>
      <w:r w:rsidRPr="00D0150F">
        <w:rPr>
          <w:rFonts w:ascii="Palatino Linotype" w:hAnsi="Palatino Linotype"/>
          <w:b/>
          <w:bCs/>
          <w:lang w:val="az-Latn-AZ"/>
        </w:rPr>
        <w:t>Kütləvi informasiya vasitələrində</w:t>
      </w:r>
      <w:r w:rsidRPr="00D0150F">
        <w:rPr>
          <w:rFonts w:ascii="Palatino Linotype" w:hAnsi="Palatino Linotype"/>
          <w:lang w:val="az-Latn-AZ"/>
        </w:rPr>
        <w:t>” sözləri “</w:t>
      </w:r>
      <w:bookmarkStart w:id="127" w:name="_Hlk168904158"/>
      <w:r w:rsidRPr="00D0150F">
        <w:rPr>
          <w:rFonts w:ascii="Palatino Linotype" w:hAnsi="Palatino Linotype"/>
          <w:b/>
          <w:bCs/>
          <w:lang w:val="az-Latn-AZ"/>
        </w:rPr>
        <w:t>Mediada</w:t>
      </w:r>
      <w:bookmarkEnd w:id="127"/>
      <w:r w:rsidRPr="00D0150F">
        <w:rPr>
          <w:rFonts w:ascii="Palatino Linotype" w:hAnsi="Palatino Linotype"/>
          <w:lang w:val="az-Latn-AZ"/>
        </w:rPr>
        <w:t>” sözü ilə əvəz edilmişdir.</w:t>
      </w:r>
    </w:p>
    <w:p w14:paraId="5A954285" w14:textId="77777777" w:rsidR="004F1D99" w:rsidRPr="00D0150F" w:rsidRDefault="004F1D99" w:rsidP="00813694">
      <w:pPr>
        <w:pStyle w:val="EndnoteText"/>
        <w:ind w:firstLine="567"/>
        <w:jc w:val="both"/>
        <w:rPr>
          <w:rFonts w:ascii="Palatino Linotype" w:hAnsi="Palatino Linotype"/>
          <w:lang w:val="az-Latn-AZ"/>
        </w:rPr>
      </w:pPr>
    </w:p>
  </w:endnote>
  <w:endnote w:id="108">
    <w:p w14:paraId="63E90CDA" w14:textId="0C3E367F" w:rsidR="004F1D99" w:rsidRPr="00D0150F" w:rsidRDefault="004F1D99" w:rsidP="00813694">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56"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79.1-ci maddədə “</w:t>
      </w:r>
      <w:r w:rsidRPr="00D0150F">
        <w:rPr>
          <w:rFonts w:ascii="Palatino Linotype" w:hAnsi="Palatino Linotype"/>
          <w:b/>
          <w:bCs/>
          <w:lang w:val="az-Latn-AZ"/>
        </w:rPr>
        <w:t>teleradio verilişləri təşkilatları</w:t>
      </w:r>
      <w:r w:rsidRPr="00D0150F">
        <w:rPr>
          <w:rFonts w:ascii="Palatino Linotype" w:hAnsi="Palatino Linotype"/>
          <w:lang w:val="az-Latn-AZ"/>
        </w:rPr>
        <w:t>” sözləri “</w:t>
      </w:r>
      <w:bookmarkStart w:id="128" w:name="_Hlk168904231"/>
      <w:r w:rsidRPr="00D0150F">
        <w:rPr>
          <w:rFonts w:ascii="Palatino Linotype" w:hAnsi="Palatino Linotype"/>
          <w:b/>
          <w:bCs/>
          <w:lang w:val="az-Latn-AZ"/>
        </w:rPr>
        <w:t>televiziya və radio yayımçıları</w:t>
      </w:r>
      <w:bookmarkEnd w:id="128"/>
      <w:r w:rsidRPr="00D0150F">
        <w:rPr>
          <w:rFonts w:ascii="Palatino Linotype" w:hAnsi="Palatino Linotype"/>
          <w:lang w:val="az-Latn-AZ"/>
        </w:rPr>
        <w:t>” sözləri ilə əvəz edilmişdir.</w:t>
      </w:r>
    </w:p>
    <w:p w14:paraId="3BF05C37" w14:textId="77777777" w:rsidR="004F1D99" w:rsidRPr="00D0150F" w:rsidRDefault="004F1D99">
      <w:pPr>
        <w:pStyle w:val="EndnoteText"/>
        <w:rPr>
          <w:rFonts w:ascii="Palatino Linotype" w:hAnsi="Palatino Linotype"/>
          <w:lang w:val="az-Latn-AZ"/>
        </w:rPr>
      </w:pPr>
    </w:p>
  </w:endnote>
  <w:endnote w:id="109">
    <w:p w14:paraId="501BF805" w14:textId="49BD5172" w:rsidR="004F1D99" w:rsidRPr="00D0150F" w:rsidRDefault="004F1D99" w:rsidP="00114B99">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57"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80.1-ci maddədə “</w:t>
      </w:r>
      <w:r w:rsidRPr="00D0150F">
        <w:rPr>
          <w:rFonts w:ascii="Palatino Linotype" w:hAnsi="Palatino Linotype"/>
          <w:b/>
          <w:bCs/>
          <w:lang w:val="az-Latn-AZ"/>
        </w:rPr>
        <w:t>teleradio verilişləri təşkilatının</w:t>
      </w:r>
      <w:r w:rsidRPr="00D0150F">
        <w:rPr>
          <w:rFonts w:ascii="Palatino Linotype" w:hAnsi="Palatino Linotype"/>
          <w:lang w:val="az-Latn-AZ"/>
        </w:rPr>
        <w:t>” sözləri “</w:t>
      </w:r>
      <w:bookmarkStart w:id="129" w:name="_Hlk168906167"/>
      <w:r w:rsidRPr="00D0150F">
        <w:rPr>
          <w:rFonts w:ascii="Palatino Linotype" w:hAnsi="Palatino Linotype"/>
          <w:b/>
          <w:bCs/>
          <w:lang w:val="az-Latn-AZ"/>
        </w:rPr>
        <w:t>televiziya və radio yayımçısının</w:t>
      </w:r>
      <w:bookmarkEnd w:id="129"/>
      <w:r w:rsidRPr="00D0150F">
        <w:rPr>
          <w:rFonts w:ascii="Palatino Linotype" w:hAnsi="Palatino Linotype"/>
          <w:lang w:val="az-Latn-AZ"/>
        </w:rPr>
        <w:t>” sözləri ilə əvəz edilmişdir.</w:t>
      </w:r>
    </w:p>
    <w:p w14:paraId="42DE1F0C" w14:textId="77777777" w:rsidR="004F1D99" w:rsidRPr="00D0150F" w:rsidRDefault="004F1D99">
      <w:pPr>
        <w:pStyle w:val="EndnoteText"/>
        <w:rPr>
          <w:rFonts w:ascii="Palatino Linotype" w:hAnsi="Palatino Linotype"/>
          <w:lang w:val="az-Latn-AZ"/>
        </w:rPr>
      </w:pPr>
    </w:p>
  </w:endnote>
  <w:endnote w:id="110">
    <w:p w14:paraId="0AE58C3B" w14:textId="2E1DF775" w:rsidR="004F1D99" w:rsidRPr="00D0150F" w:rsidRDefault="004F1D99" w:rsidP="00114B99">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58"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80.2-ci, 80.3-cü maddələrdə və 80.7-ci maddənin birinci cümləsində ismin müvafiq hallarında “</w:t>
      </w:r>
      <w:r w:rsidRPr="00D0150F">
        <w:rPr>
          <w:rFonts w:ascii="Palatino Linotype" w:hAnsi="Palatino Linotype"/>
          <w:b/>
          <w:bCs/>
          <w:lang w:val="az-Latn-AZ"/>
        </w:rPr>
        <w:t>teleradio verilişləri təşkilatları</w:t>
      </w:r>
      <w:r w:rsidRPr="00D0150F">
        <w:rPr>
          <w:rFonts w:ascii="Palatino Linotype" w:hAnsi="Palatino Linotype"/>
          <w:lang w:val="az-Latn-AZ"/>
        </w:rPr>
        <w:t>” sözləri ismin müvafiq hallarında “</w:t>
      </w:r>
      <w:bookmarkStart w:id="130" w:name="_Hlk168906473"/>
      <w:r w:rsidRPr="00D0150F">
        <w:rPr>
          <w:rFonts w:ascii="Palatino Linotype" w:hAnsi="Palatino Linotype"/>
          <w:b/>
          <w:bCs/>
          <w:lang w:val="az-Latn-AZ"/>
        </w:rPr>
        <w:t>televiziya və radio yayımçıları</w:t>
      </w:r>
      <w:bookmarkEnd w:id="130"/>
      <w:r w:rsidRPr="00D0150F">
        <w:rPr>
          <w:rFonts w:ascii="Palatino Linotype" w:hAnsi="Palatino Linotype"/>
          <w:lang w:val="az-Latn-AZ"/>
        </w:rPr>
        <w:t>” sözləri ilə əvəz edilmişdir.</w:t>
      </w:r>
    </w:p>
    <w:p w14:paraId="73C2BB05" w14:textId="77777777" w:rsidR="004F1D99" w:rsidRPr="00D0150F" w:rsidRDefault="004F1D99">
      <w:pPr>
        <w:pStyle w:val="EndnoteText"/>
        <w:rPr>
          <w:rFonts w:ascii="Palatino Linotype" w:hAnsi="Palatino Linotype"/>
          <w:lang w:val="az-Latn-AZ"/>
        </w:rPr>
      </w:pPr>
    </w:p>
  </w:endnote>
  <w:endnote w:id="111">
    <w:p w14:paraId="24493D63" w14:textId="7EEA5BCD" w:rsidR="004F1D99" w:rsidRPr="00D0150F" w:rsidRDefault="004F1D99" w:rsidP="00114B99">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59"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80.5-ci maddənin birinci cümləsində (hər iki halda) “</w:t>
      </w:r>
      <w:r w:rsidRPr="00D0150F">
        <w:rPr>
          <w:rFonts w:ascii="Palatino Linotype" w:hAnsi="Palatino Linotype"/>
          <w:b/>
          <w:bCs/>
          <w:lang w:val="az-Latn-AZ"/>
        </w:rPr>
        <w:t>teleradio verilişləri təşkilatlarının</w:t>
      </w:r>
      <w:r w:rsidRPr="00D0150F">
        <w:rPr>
          <w:rFonts w:ascii="Palatino Linotype" w:hAnsi="Palatino Linotype"/>
          <w:lang w:val="az-Latn-AZ"/>
        </w:rPr>
        <w:t>” sözləri “</w:t>
      </w:r>
      <w:r w:rsidRPr="00D0150F">
        <w:rPr>
          <w:rFonts w:ascii="Palatino Linotype" w:hAnsi="Palatino Linotype"/>
          <w:b/>
          <w:bCs/>
          <w:lang w:val="az-Latn-AZ"/>
        </w:rPr>
        <w:t>televiziya və radio yayımçılarının</w:t>
      </w:r>
      <w:r w:rsidRPr="00D0150F">
        <w:rPr>
          <w:rFonts w:ascii="Palatino Linotype" w:hAnsi="Palatino Linotype"/>
          <w:lang w:val="az-Latn-AZ"/>
        </w:rPr>
        <w:t>” sözləri ilə, “</w:t>
      </w:r>
      <w:r w:rsidRPr="00D0150F">
        <w:rPr>
          <w:rFonts w:ascii="Palatino Linotype" w:hAnsi="Palatino Linotype"/>
          <w:b/>
          <w:bCs/>
          <w:lang w:val="az-Latn-AZ"/>
        </w:rPr>
        <w:t>təşkilatların verilişlərinin</w:t>
      </w:r>
      <w:r w:rsidRPr="00D0150F">
        <w:rPr>
          <w:rFonts w:ascii="Palatino Linotype" w:hAnsi="Palatino Linotype"/>
          <w:lang w:val="az-Latn-AZ"/>
        </w:rPr>
        <w:t>” sözləri “</w:t>
      </w:r>
      <w:bookmarkStart w:id="131" w:name="_Hlk168906613"/>
      <w:r w:rsidRPr="00D0150F">
        <w:rPr>
          <w:rFonts w:ascii="Palatino Linotype" w:hAnsi="Palatino Linotype"/>
          <w:b/>
          <w:bCs/>
          <w:lang w:val="az-Latn-AZ"/>
        </w:rPr>
        <w:t>yayımçıların proqramlarının</w:t>
      </w:r>
      <w:bookmarkEnd w:id="131"/>
      <w:r w:rsidRPr="00D0150F">
        <w:rPr>
          <w:rFonts w:ascii="Palatino Linotype" w:hAnsi="Palatino Linotype"/>
          <w:lang w:val="az-Latn-AZ"/>
        </w:rPr>
        <w:t>” sözləri ilə və “</w:t>
      </w:r>
      <w:r w:rsidRPr="00D0150F">
        <w:rPr>
          <w:rFonts w:ascii="Palatino Linotype" w:hAnsi="Palatino Linotype"/>
          <w:b/>
          <w:bCs/>
          <w:lang w:val="az-Latn-AZ"/>
        </w:rPr>
        <w:t>verilişlərin</w:t>
      </w:r>
      <w:r w:rsidRPr="00D0150F">
        <w:rPr>
          <w:rFonts w:ascii="Palatino Linotype" w:hAnsi="Palatino Linotype"/>
          <w:lang w:val="az-Latn-AZ"/>
        </w:rPr>
        <w:t>” sözü “</w:t>
      </w:r>
      <w:bookmarkStart w:id="132" w:name="_Hlk168906635"/>
      <w:r w:rsidRPr="00D0150F">
        <w:rPr>
          <w:rFonts w:ascii="Palatino Linotype" w:hAnsi="Palatino Linotype"/>
          <w:b/>
          <w:bCs/>
          <w:lang w:val="az-Latn-AZ"/>
        </w:rPr>
        <w:t>proqramların</w:t>
      </w:r>
      <w:bookmarkEnd w:id="132"/>
      <w:r w:rsidRPr="00D0150F">
        <w:rPr>
          <w:rFonts w:ascii="Palatino Linotype" w:hAnsi="Palatino Linotype"/>
          <w:lang w:val="az-Latn-AZ"/>
        </w:rPr>
        <w:t>” sözü ilə əvəz edilmişdir.</w:t>
      </w:r>
    </w:p>
    <w:p w14:paraId="6F8E0A38" w14:textId="77777777" w:rsidR="004F1D99" w:rsidRPr="00D0150F" w:rsidRDefault="004F1D99">
      <w:pPr>
        <w:pStyle w:val="EndnoteText"/>
        <w:rPr>
          <w:rFonts w:ascii="Palatino Linotype" w:hAnsi="Palatino Linotype"/>
          <w:lang w:val="az-Latn-AZ"/>
        </w:rPr>
      </w:pPr>
    </w:p>
  </w:endnote>
  <w:endnote w:id="112">
    <w:p w14:paraId="60A06CC1" w14:textId="6921F1A1" w:rsidR="004F1D99" w:rsidRPr="00D0150F" w:rsidRDefault="004F1D99" w:rsidP="00114B99">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60"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80.6-cı maddədə “</w:t>
      </w:r>
      <w:r w:rsidRPr="00D0150F">
        <w:rPr>
          <w:rFonts w:ascii="Palatino Linotype" w:hAnsi="Palatino Linotype"/>
          <w:b/>
          <w:bCs/>
          <w:lang w:val="az-Latn-AZ"/>
        </w:rPr>
        <w:t>Teleradio verilişləri təşkilatlarının</w:t>
      </w:r>
      <w:r w:rsidRPr="00D0150F">
        <w:rPr>
          <w:rFonts w:ascii="Palatino Linotype" w:hAnsi="Palatino Linotype"/>
          <w:lang w:val="az-Latn-AZ"/>
        </w:rPr>
        <w:t>” sözləri “</w:t>
      </w:r>
      <w:bookmarkStart w:id="133" w:name="_Hlk168906735"/>
      <w:r w:rsidRPr="00D0150F">
        <w:rPr>
          <w:rFonts w:ascii="Palatino Linotype" w:hAnsi="Palatino Linotype"/>
          <w:b/>
          <w:bCs/>
          <w:lang w:val="az-Latn-AZ"/>
        </w:rPr>
        <w:t>Televiziya və radio yayımçılarının</w:t>
      </w:r>
      <w:bookmarkEnd w:id="133"/>
      <w:r w:rsidRPr="00D0150F">
        <w:rPr>
          <w:rFonts w:ascii="Palatino Linotype" w:hAnsi="Palatino Linotype"/>
          <w:lang w:val="az-Latn-AZ"/>
        </w:rPr>
        <w:t>” sözləri ilə əvəz edilmişdir.</w:t>
      </w:r>
    </w:p>
    <w:p w14:paraId="46C0DD09" w14:textId="77777777" w:rsidR="004F1D99" w:rsidRPr="00D0150F" w:rsidRDefault="004F1D99">
      <w:pPr>
        <w:pStyle w:val="EndnoteText"/>
        <w:rPr>
          <w:rFonts w:ascii="Palatino Linotype" w:hAnsi="Palatino Linotype"/>
          <w:lang w:val="az-Latn-AZ"/>
        </w:rPr>
      </w:pPr>
    </w:p>
  </w:endnote>
  <w:endnote w:id="113">
    <w:p w14:paraId="2BFF51BD" w14:textId="732312EA" w:rsidR="004F1D99" w:rsidRPr="00D0150F" w:rsidRDefault="004F1D99" w:rsidP="00E42F46">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61"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80.8-ci maddədə “</w:t>
      </w:r>
      <w:r w:rsidRPr="00D0150F">
        <w:rPr>
          <w:rFonts w:ascii="Palatino Linotype" w:hAnsi="Palatino Linotype"/>
          <w:b/>
          <w:bCs/>
          <w:lang w:val="az-Latn-AZ"/>
        </w:rPr>
        <w:t>Teleradio verilişləri təşkilatlarının</w:t>
      </w:r>
      <w:r w:rsidRPr="00D0150F">
        <w:rPr>
          <w:rFonts w:ascii="Palatino Linotype" w:hAnsi="Palatino Linotype"/>
          <w:lang w:val="az-Latn-AZ"/>
        </w:rPr>
        <w:t>” sözləri “</w:t>
      </w:r>
      <w:bookmarkStart w:id="134" w:name="_Hlk168906798"/>
      <w:r w:rsidRPr="00D0150F">
        <w:rPr>
          <w:rFonts w:ascii="Palatino Linotype" w:hAnsi="Palatino Linotype"/>
          <w:b/>
          <w:bCs/>
          <w:lang w:val="az-Latn-AZ"/>
        </w:rPr>
        <w:t>Televiziya və radio yayımçılarının</w:t>
      </w:r>
      <w:bookmarkEnd w:id="134"/>
      <w:r w:rsidRPr="00D0150F">
        <w:rPr>
          <w:rFonts w:ascii="Palatino Linotype" w:hAnsi="Palatino Linotype"/>
          <w:lang w:val="az-Latn-AZ"/>
        </w:rPr>
        <w:t>” sözləri ilə, “</w:t>
      </w:r>
      <w:r w:rsidRPr="00D0150F">
        <w:rPr>
          <w:rFonts w:ascii="Palatino Linotype" w:hAnsi="Palatino Linotype"/>
          <w:b/>
          <w:bCs/>
          <w:lang w:val="az-Latn-AZ"/>
        </w:rPr>
        <w:t>teleradio verilişləri təşkilatlarına</w:t>
      </w:r>
      <w:r w:rsidRPr="00D0150F">
        <w:rPr>
          <w:rFonts w:ascii="Palatino Linotype" w:hAnsi="Palatino Linotype"/>
          <w:lang w:val="az-Latn-AZ"/>
        </w:rPr>
        <w:t>” sözləri “</w:t>
      </w:r>
      <w:bookmarkStart w:id="135" w:name="_Hlk168906821"/>
      <w:r w:rsidRPr="00D0150F">
        <w:rPr>
          <w:rFonts w:ascii="Palatino Linotype" w:hAnsi="Palatino Linotype"/>
          <w:b/>
          <w:bCs/>
          <w:lang w:val="az-Latn-AZ"/>
        </w:rPr>
        <w:t>televiziya və radio yayımçılarına</w:t>
      </w:r>
      <w:bookmarkEnd w:id="135"/>
      <w:r w:rsidRPr="00D0150F">
        <w:rPr>
          <w:rFonts w:ascii="Palatino Linotype" w:hAnsi="Palatino Linotype"/>
          <w:lang w:val="az-Latn-AZ"/>
        </w:rPr>
        <w:t>” sözləri ilə əvəz edilmişdir.</w:t>
      </w:r>
    </w:p>
    <w:p w14:paraId="60CF13A6" w14:textId="77777777" w:rsidR="004F1D99" w:rsidRPr="00D0150F" w:rsidRDefault="004F1D99">
      <w:pPr>
        <w:pStyle w:val="EndnoteText"/>
        <w:rPr>
          <w:rFonts w:ascii="Palatino Linotype" w:hAnsi="Palatino Linotype"/>
          <w:lang w:val="az-Latn-AZ"/>
        </w:rPr>
      </w:pPr>
    </w:p>
  </w:endnote>
  <w:endnote w:id="114">
    <w:p w14:paraId="53EA05BC" w14:textId="563FA9DE" w:rsidR="004F1D99" w:rsidRPr="00D0150F" w:rsidRDefault="004F1D99" w:rsidP="00E42F46">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62"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81.1-ci maddədə “</w:t>
      </w:r>
      <w:r w:rsidRPr="00D0150F">
        <w:rPr>
          <w:rFonts w:ascii="Palatino Linotype" w:hAnsi="Palatino Linotype"/>
          <w:b/>
          <w:bCs/>
          <w:lang w:val="az-Latn-AZ"/>
        </w:rPr>
        <w:t>teleradio verilişləri təşkilatlarının</w:t>
      </w:r>
      <w:r w:rsidRPr="00D0150F">
        <w:rPr>
          <w:rFonts w:ascii="Palatino Linotype" w:hAnsi="Palatino Linotype"/>
          <w:lang w:val="az-Latn-AZ"/>
        </w:rPr>
        <w:t>” sözləri “</w:t>
      </w:r>
      <w:bookmarkStart w:id="136" w:name="_Hlk168906945"/>
      <w:r w:rsidRPr="00D0150F">
        <w:rPr>
          <w:rFonts w:ascii="Palatino Linotype" w:hAnsi="Palatino Linotype"/>
          <w:b/>
          <w:bCs/>
          <w:lang w:val="az-Latn-AZ"/>
        </w:rPr>
        <w:t>televiziya və radio yayımçılarının</w:t>
      </w:r>
      <w:bookmarkEnd w:id="136"/>
      <w:r w:rsidRPr="00D0150F">
        <w:rPr>
          <w:rFonts w:ascii="Palatino Linotype" w:hAnsi="Palatino Linotype"/>
          <w:lang w:val="az-Latn-AZ"/>
        </w:rPr>
        <w:t>” sözləri ilə, “</w:t>
      </w:r>
      <w:r w:rsidRPr="00D0150F">
        <w:rPr>
          <w:rFonts w:ascii="Palatino Linotype" w:hAnsi="Palatino Linotype"/>
          <w:b/>
          <w:bCs/>
          <w:lang w:val="az-Latn-AZ"/>
        </w:rPr>
        <w:t>teleradio verilişləri təşkilatı</w:t>
      </w:r>
      <w:r w:rsidRPr="00D0150F">
        <w:rPr>
          <w:rFonts w:ascii="Palatino Linotype" w:hAnsi="Palatino Linotype"/>
          <w:lang w:val="az-Latn-AZ"/>
        </w:rPr>
        <w:t>” sözləri “</w:t>
      </w:r>
      <w:bookmarkStart w:id="137" w:name="_Hlk168906967"/>
      <w:r w:rsidRPr="00D0150F">
        <w:rPr>
          <w:rFonts w:ascii="Palatino Linotype" w:hAnsi="Palatino Linotype"/>
          <w:b/>
          <w:bCs/>
          <w:lang w:val="az-Latn-AZ"/>
        </w:rPr>
        <w:t>televiziya və radio yayımçısı</w:t>
      </w:r>
      <w:bookmarkEnd w:id="137"/>
      <w:r w:rsidRPr="00D0150F">
        <w:rPr>
          <w:rFonts w:ascii="Palatino Linotype" w:hAnsi="Palatino Linotype"/>
          <w:lang w:val="az-Latn-AZ"/>
        </w:rPr>
        <w:t>” sözləri ilə əvəz edilmişdir.</w:t>
      </w:r>
    </w:p>
    <w:p w14:paraId="06BBD4A0" w14:textId="77777777" w:rsidR="004F1D99" w:rsidRPr="00D0150F" w:rsidRDefault="004F1D99">
      <w:pPr>
        <w:pStyle w:val="EndnoteText"/>
        <w:rPr>
          <w:rFonts w:ascii="Palatino Linotype" w:hAnsi="Palatino Linotype"/>
          <w:lang w:val="az-Latn-AZ"/>
        </w:rPr>
      </w:pPr>
    </w:p>
  </w:endnote>
  <w:endnote w:id="115">
    <w:p w14:paraId="62649911" w14:textId="28A4835D"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81.2-ci </w:t>
      </w:r>
      <w:r w:rsidRPr="00D0150F">
        <w:rPr>
          <w:rFonts w:ascii="Palatino Linotype" w:hAnsi="Palatino Linotype" w:cs="Arial"/>
          <w:lang w:val="az-Latn-AZ"/>
        </w:rPr>
        <w:t>maddənin "</w:t>
      </w:r>
      <w:r w:rsidRPr="00D0150F">
        <w:rPr>
          <w:rFonts w:ascii="Palatino Linotype" w:hAnsi="Palatino Linotype" w:cs="Arial"/>
          <w:b/>
          <w:lang w:val="az-Latn-AZ"/>
        </w:rPr>
        <w:t>50</w:t>
      </w:r>
      <w:r w:rsidRPr="00D0150F">
        <w:rPr>
          <w:rFonts w:ascii="Palatino Linotype" w:hAnsi="Palatino Linotype" w:cs="Arial"/>
          <w:lang w:val="az-Latn-AZ"/>
        </w:rPr>
        <w:t>" rəqəmi "</w:t>
      </w:r>
      <w:r w:rsidRPr="00D0150F">
        <w:rPr>
          <w:rFonts w:ascii="Palatino Linotype" w:hAnsi="Palatino Linotype" w:cs="Arial"/>
          <w:b/>
          <w:lang w:val="az-Latn-AZ"/>
        </w:rPr>
        <w:t>35</w:t>
      </w:r>
      <w:r w:rsidRPr="00D0150F">
        <w:rPr>
          <w:rFonts w:ascii="Palatino Linotype" w:hAnsi="Palatino Linotype" w:cs="Arial"/>
          <w:lang w:val="az-Latn-AZ"/>
        </w:rPr>
        <w:t>" rəqəmi ilə əvəz edilmişdir.</w:t>
      </w:r>
    </w:p>
    <w:p w14:paraId="4A504247" w14:textId="63649791" w:rsidR="004F1D99" w:rsidRPr="00D0150F" w:rsidRDefault="005317E5">
      <w:pPr>
        <w:pStyle w:val="EndnoteText"/>
        <w:ind w:firstLine="540"/>
        <w:jc w:val="both"/>
        <w:rPr>
          <w:rFonts w:ascii="Palatino Linotype" w:hAnsi="Palatino Linotype" w:cs="Arial"/>
          <w:lang w:val="az-Latn-AZ"/>
        </w:rPr>
      </w:pPr>
      <w:hyperlink r:id="rId63" w:tgtFrame="_blank" w:tooltip="5 aprel 2024-cü il tarixli 1127-VIQD nömrəli Azərbaycan Respublikasının Qanunu" w:history="1">
        <w:r w:rsidR="004F1D99" w:rsidRPr="00D0150F">
          <w:rPr>
            <w:rStyle w:val="Hyperlink"/>
            <w:rFonts w:eastAsiaTheme="minorEastAsia"/>
            <w:lang w:val="az-Latn-AZ"/>
          </w:rPr>
          <w:t xml:space="preserve">5 aprel 2024-cü il tarixli </w:t>
        </w:r>
        <w:r w:rsidR="004F1D99" w:rsidRPr="00D0150F">
          <w:rPr>
            <w:rStyle w:val="Hyperlink"/>
            <w:rFonts w:eastAsiaTheme="minorEastAsia"/>
            <w:b/>
            <w:lang w:val="az-Latn-AZ"/>
          </w:rPr>
          <w:t>1127-VIQD</w:t>
        </w:r>
        <w:r w:rsidR="004F1D99" w:rsidRPr="00D0150F">
          <w:rPr>
            <w:rStyle w:val="Hyperlink"/>
            <w:rFonts w:eastAsiaTheme="minorEastAsia"/>
            <w:lang w:val="az-Latn-AZ"/>
          </w:rPr>
          <w:t xml:space="preserve"> nömrəli</w:t>
        </w:r>
      </w:hyperlink>
      <w:r w:rsidR="004F1D99" w:rsidRPr="00D0150F">
        <w:rPr>
          <w:rFonts w:ascii="Palatino Linotype" w:eastAsiaTheme="minorEastAsia" w:hAnsi="Palatino Linotype"/>
          <w:lang w:val="az-Latn-AZ"/>
        </w:rPr>
        <w:t xml:space="preserve"> </w:t>
      </w:r>
      <w:r w:rsidR="004F1D99" w:rsidRPr="00D0150F">
        <w:rPr>
          <w:rFonts w:ascii="Palatino Linotype" w:hAnsi="Palatino Linotype"/>
          <w:color w:val="000000"/>
          <w:lang w:val="az-Latn-AZ"/>
        </w:rPr>
        <w:t xml:space="preserve">Azərbaycan Respublikasının Qanunu </w:t>
      </w:r>
      <w:r w:rsidR="004F1D99" w:rsidRPr="00D0150F">
        <w:rPr>
          <w:rFonts w:ascii="Palatino Linotype" w:hAnsi="Palatino Linotype"/>
          <w:b/>
          <w:color w:val="000000"/>
          <w:lang w:val="az-Latn-AZ"/>
        </w:rPr>
        <w:t>(</w:t>
      </w:r>
      <w:r w:rsidR="004F1D99" w:rsidRPr="00D0150F">
        <w:rPr>
          <w:rFonts w:ascii="Palatino Linotype" w:hAnsi="Palatino Linotype"/>
          <w:b/>
          <w:lang w:val="az-Latn-AZ"/>
        </w:rPr>
        <w:t>Azərbaycan Dövlət İnformasiya Agentliyinin (AZƏRTAC-ın) rəsmi internet saytı</w:t>
      </w:r>
      <w:r w:rsidR="004F1D99" w:rsidRPr="00D0150F">
        <w:rPr>
          <w:rFonts w:ascii="Palatino Linotype" w:hAnsi="Palatino Linotype"/>
          <w:b/>
          <w:color w:val="000000"/>
          <w:lang w:val="az-Latn-AZ"/>
        </w:rPr>
        <w:t>, 30 may</w:t>
      </w:r>
      <w:r w:rsidR="004F1D99" w:rsidRPr="00D0150F">
        <w:rPr>
          <w:rFonts w:ascii="Palatino Linotype" w:hAnsi="Palatino Linotype"/>
          <w:b/>
          <w:lang w:val="az-Latn-AZ"/>
        </w:rPr>
        <w:t xml:space="preserve"> 2024-cü</w:t>
      </w:r>
      <w:r w:rsidR="004F1D99" w:rsidRPr="00D0150F">
        <w:rPr>
          <w:rFonts w:ascii="Palatino Linotype" w:hAnsi="Palatino Linotype"/>
          <w:b/>
          <w:bCs/>
          <w:color w:val="000000"/>
          <w:lang w:val="az-Latn-AZ"/>
        </w:rPr>
        <w:t xml:space="preserve"> il, “Azərbaycan” qəzeti, 31 may</w:t>
      </w:r>
      <w:r w:rsidR="004F1D99" w:rsidRPr="00D0150F">
        <w:rPr>
          <w:rFonts w:ascii="Palatino Linotype" w:hAnsi="Palatino Linotype"/>
          <w:b/>
          <w:lang w:val="az-Latn-AZ"/>
        </w:rPr>
        <w:t xml:space="preserve"> 2024-cü</w:t>
      </w:r>
      <w:r w:rsidR="004F1D99" w:rsidRPr="00D0150F">
        <w:rPr>
          <w:rFonts w:ascii="Palatino Linotype" w:hAnsi="Palatino Linotype"/>
          <w:b/>
          <w:bCs/>
          <w:color w:val="000000"/>
          <w:lang w:val="az-Latn-AZ"/>
        </w:rPr>
        <w:t xml:space="preserve"> il, № 113</w:t>
      </w:r>
      <w:r w:rsidR="004F1D99"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004F1D99" w:rsidRPr="00313FAB">
        <w:rPr>
          <w:rFonts w:ascii="Palatino Linotype" w:hAnsi="Palatino Linotype"/>
          <w:b/>
          <w:lang w:val="az-Latn-AZ" w:eastAsia="en-GB"/>
        </w:rPr>
        <w:t xml:space="preserve"> maddə 48</w:t>
      </w:r>
      <w:r w:rsidR="004F1D99" w:rsidRPr="00243017">
        <w:rPr>
          <w:rFonts w:ascii="Palatino Linotype" w:hAnsi="Palatino Linotype"/>
          <w:b/>
          <w:lang w:val="az-Latn-AZ" w:eastAsia="en-GB"/>
        </w:rPr>
        <w:t>9</w:t>
      </w:r>
      <w:r w:rsidR="004F1D99" w:rsidRPr="00D0150F">
        <w:rPr>
          <w:rFonts w:ascii="Palatino Linotype" w:hAnsi="Palatino Linotype"/>
          <w:b/>
          <w:color w:val="000000"/>
          <w:lang w:val="az-Latn-AZ"/>
        </w:rPr>
        <w:t xml:space="preserve">) </w:t>
      </w:r>
      <w:r w:rsidR="004F1D99" w:rsidRPr="00D0150F">
        <w:rPr>
          <w:rFonts w:ascii="Palatino Linotype" w:hAnsi="Palatino Linotype"/>
          <w:bCs/>
          <w:color w:val="000000"/>
          <w:lang w:val="az-Latn-AZ"/>
        </w:rPr>
        <w:t xml:space="preserve">ilə </w:t>
      </w:r>
      <w:r w:rsidR="004F1D99" w:rsidRPr="00D0150F">
        <w:rPr>
          <w:rFonts w:ascii="Palatino Linotype" w:hAnsi="Palatino Linotype"/>
          <w:lang w:val="az-Latn-AZ"/>
        </w:rPr>
        <w:t>81.2-ci maddənin birinci cümləsində “</w:t>
      </w:r>
      <w:r w:rsidR="004F1D99" w:rsidRPr="00D0150F">
        <w:rPr>
          <w:rFonts w:ascii="Palatino Linotype" w:hAnsi="Palatino Linotype"/>
          <w:b/>
          <w:bCs/>
          <w:lang w:val="az-Latn-AZ"/>
        </w:rPr>
        <w:t>teleradio verilişləri təşkilatları</w:t>
      </w:r>
      <w:r w:rsidR="004F1D99" w:rsidRPr="00D0150F">
        <w:rPr>
          <w:rFonts w:ascii="Palatino Linotype" w:hAnsi="Palatino Linotype"/>
          <w:lang w:val="az-Latn-AZ"/>
        </w:rPr>
        <w:t>” sözləri “</w:t>
      </w:r>
      <w:r w:rsidR="004F1D99" w:rsidRPr="00D0150F">
        <w:rPr>
          <w:rFonts w:ascii="Palatino Linotype" w:hAnsi="Palatino Linotype"/>
          <w:b/>
          <w:bCs/>
          <w:lang w:val="az-Latn-AZ"/>
        </w:rPr>
        <w:t>televiziya və radio yayımçıları</w:t>
      </w:r>
      <w:r w:rsidR="004F1D99" w:rsidRPr="00D0150F">
        <w:rPr>
          <w:rFonts w:ascii="Palatino Linotype" w:hAnsi="Palatino Linotype"/>
          <w:lang w:val="az-Latn-AZ"/>
        </w:rPr>
        <w:t>” sözləri ilə, dördüncü cümləsində “</w:t>
      </w:r>
      <w:r w:rsidR="004F1D99" w:rsidRPr="00D0150F">
        <w:rPr>
          <w:rFonts w:ascii="Palatino Linotype" w:hAnsi="Palatino Linotype"/>
          <w:b/>
          <w:bCs/>
          <w:lang w:val="az-Latn-AZ"/>
        </w:rPr>
        <w:t>teleradio verilişləri təşkilatının</w:t>
      </w:r>
      <w:r w:rsidR="004F1D99" w:rsidRPr="00D0150F">
        <w:rPr>
          <w:rFonts w:ascii="Palatino Linotype" w:hAnsi="Palatino Linotype"/>
          <w:lang w:val="az-Latn-AZ"/>
        </w:rPr>
        <w:t>” sözləri “</w:t>
      </w:r>
      <w:bookmarkStart w:id="139" w:name="_Hlk168910249"/>
      <w:r w:rsidR="004F1D99" w:rsidRPr="00D0150F">
        <w:rPr>
          <w:rFonts w:ascii="Palatino Linotype" w:hAnsi="Palatino Linotype"/>
          <w:b/>
          <w:bCs/>
          <w:lang w:val="az-Latn-AZ"/>
        </w:rPr>
        <w:t>televiziya və radio yayımçısının</w:t>
      </w:r>
      <w:bookmarkEnd w:id="139"/>
      <w:r w:rsidR="004F1D99" w:rsidRPr="00D0150F">
        <w:rPr>
          <w:rFonts w:ascii="Palatino Linotype" w:hAnsi="Palatino Linotype"/>
          <w:lang w:val="az-Latn-AZ"/>
        </w:rPr>
        <w:t>” sözləri ilə əvəz edilmişdir.</w:t>
      </w:r>
    </w:p>
    <w:p w14:paraId="4850FD56" w14:textId="77777777" w:rsidR="004F1D99" w:rsidRPr="00D0150F" w:rsidRDefault="004F1D99">
      <w:pPr>
        <w:pStyle w:val="EndnoteText"/>
        <w:ind w:firstLine="540"/>
        <w:jc w:val="both"/>
        <w:rPr>
          <w:rFonts w:ascii="Palatino Linotype" w:hAnsi="Palatino Linotype"/>
          <w:lang w:val="az-Latn-AZ"/>
        </w:rPr>
      </w:pPr>
    </w:p>
  </w:endnote>
  <w:endnote w:id="116">
    <w:p w14:paraId="3A89D742" w14:textId="2517816D" w:rsidR="004F1D99" w:rsidRPr="00D0150F" w:rsidRDefault="004F1D99" w:rsidP="00A670FC">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64"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81.4-cü maddənin birinci və ikinci cümlələrində, 81.5-ci maddədə (hər iki halda), 81.6-cı və 81.10-cu maddələrin birinci və ikinci cümlələrində ismin müvafiq hallarında “</w:t>
      </w:r>
      <w:r w:rsidRPr="00D0150F">
        <w:rPr>
          <w:rFonts w:ascii="Palatino Linotype" w:hAnsi="Palatino Linotype"/>
          <w:b/>
          <w:bCs/>
          <w:lang w:val="az-Latn-AZ"/>
        </w:rPr>
        <w:t>teleradio verilişləri təşkilatları</w:t>
      </w:r>
      <w:r w:rsidRPr="00D0150F">
        <w:rPr>
          <w:rFonts w:ascii="Palatino Linotype" w:hAnsi="Palatino Linotype"/>
          <w:lang w:val="az-Latn-AZ"/>
        </w:rPr>
        <w:t>” sözləri ismin müvafiq hallarında “</w:t>
      </w:r>
      <w:r w:rsidRPr="00D0150F">
        <w:rPr>
          <w:rFonts w:ascii="Palatino Linotype" w:hAnsi="Palatino Linotype"/>
          <w:b/>
          <w:bCs/>
          <w:lang w:val="az-Latn-AZ"/>
        </w:rPr>
        <w:t>televiziya və radio yayımçıları</w:t>
      </w:r>
      <w:r w:rsidRPr="00D0150F">
        <w:rPr>
          <w:rFonts w:ascii="Palatino Linotype" w:hAnsi="Palatino Linotype"/>
          <w:lang w:val="az-Latn-AZ"/>
        </w:rPr>
        <w:t>” sözləri ilə əvəz edilmişdir.</w:t>
      </w:r>
    </w:p>
    <w:p w14:paraId="6D2DF724" w14:textId="77777777" w:rsidR="004F1D99" w:rsidRPr="00D0150F" w:rsidRDefault="004F1D99">
      <w:pPr>
        <w:pStyle w:val="EndnoteText"/>
        <w:rPr>
          <w:rFonts w:ascii="Palatino Linotype" w:hAnsi="Palatino Linotype"/>
          <w:lang w:val="az-Latn-AZ"/>
        </w:rPr>
      </w:pPr>
    </w:p>
  </w:endnote>
  <w:endnote w:id="117">
    <w:p w14:paraId="334ED13E" w14:textId="11CCEDB8" w:rsidR="004F1D99" w:rsidRPr="00D0150F" w:rsidRDefault="004F1D99" w:rsidP="00A670FC">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65"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81.7.4-cü maddədə “</w:t>
      </w:r>
      <w:r w:rsidRPr="00D0150F">
        <w:rPr>
          <w:rFonts w:ascii="Palatino Linotype" w:hAnsi="Palatino Linotype"/>
          <w:b/>
          <w:bCs/>
          <w:lang w:val="az-Latn-AZ"/>
        </w:rPr>
        <w:t>teleradio verilişləri</w:t>
      </w:r>
      <w:r w:rsidRPr="00D0150F">
        <w:rPr>
          <w:rFonts w:ascii="Palatino Linotype" w:hAnsi="Palatino Linotype"/>
          <w:lang w:val="az-Latn-AZ"/>
        </w:rPr>
        <w:t>” sözləri “</w:t>
      </w:r>
      <w:bookmarkStart w:id="141" w:name="_Hlk168912774"/>
      <w:r w:rsidRPr="00D0150F">
        <w:rPr>
          <w:rFonts w:ascii="Palatino Linotype" w:hAnsi="Palatino Linotype"/>
          <w:b/>
          <w:bCs/>
          <w:lang w:val="az-Latn-AZ"/>
        </w:rPr>
        <w:t>televiziya və radio proqramları</w:t>
      </w:r>
      <w:bookmarkEnd w:id="141"/>
      <w:r w:rsidRPr="00D0150F">
        <w:rPr>
          <w:rFonts w:ascii="Palatino Linotype" w:hAnsi="Palatino Linotype"/>
          <w:lang w:val="az-Latn-AZ"/>
        </w:rPr>
        <w:t>” sözləri ilə, “</w:t>
      </w:r>
      <w:r w:rsidRPr="00D0150F">
        <w:rPr>
          <w:rFonts w:ascii="Palatino Linotype" w:hAnsi="Palatino Linotype"/>
          <w:b/>
          <w:bCs/>
          <w:lang w:val="az-Latn-AZ"/>
        </w:rPr>
        <w:t>verilişlərin proqramı, verilişin</w:t>
      </w:r>
      <w:r w:rsidRPr="00D0150F">
        <w:rPr>
          <w:rFonts w:ascii="Palatino Linotype" w:hAnsi="Palatino Linotype"/>
          <w:lang w:val="az-Latn-AZ"/>
        </w:rPr>
        <w:t>” sözləri “</w:t>
      </w:r>
      <w:bookmarkStart w:id="142" w:name="_Hlk168912799"/>
      <w:r w:rsidRPr="00D0150F">
        <w:rPr>
          <w:rFonts w:ascii="Palatino Linotype" w:hAnsi="Palatino Linotype"/>
          <w:b/>
          <w:bCs/>
          <w:lang w:val="az-Latn-AZ"/>
        </w:rPr>
        <w:t>həmin proqramların cədvəli, proqramın</w:t>
      </w:r>
      <w:bookmarkEnd w:id="142"/>
      <w:r w:rsidRPr="00D0150F">
        <w:rPr>
          <w:rFonts w:ascii="Palatino Linotype" w:hAnsi="Palatino Linotype"/>
          <w:lang w:val="az-Latn-AZ"/>
        </w:rPr>
        <w:t>” sözləri ilə əvəz edilmişdir.</w:t>
      </w:r>
    </w:p>
    <w:p w14:paraId="202FD677" w14:textId="77777777" w:rsidR="004F1D99" w:rsidRPr="00D0150F" w:rsidRDefault="004F1D99">
      <w:pPr>
        <w:pStyle w:val="EndnoteText"/>
        <w:rPr>
          <w:rFonts w:ascii="Palatino Linotype" w:hAnsi="Palatino Linotype"/>
          <w:lang w:val="az-Latn-AZ"/>
        </w:rPr>
      </w:pPr>
    </w:p>
  </w:endnote>
  <w:endnote w:id="118">
    <w:p w14:paraId="6613B61D"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81.11-ci maddə əlavə edilmişdir.</w:t>
      </w:r>
    </w:p>
    <w:p w14:paraId="1D3E69A1" w14:textId="77777777" w:rsidR="004F1D99" w:rsidRPr="00D0150F" w:rsidRDefault="004F1D99">
      <w:pPr>
        <w:pStyle w:val="EndnoteText"/>
        <w:ind w:firstLine="540"/>
        <w:jc w:val="both"/>
        <w:rPr>
          <w:rFonts w:ascii="Palatino Linotype" w:hAnsi="Palatino Linotype"/>
          <w:lang w:val="az-Latn-AZ"/>
        </w:rPr>
      </w:pPr>
    </w:p>
  </w:endnote>
  <w:endnote w:id="119">
    <w:p w14:paraId="0D4D4632" w14:textId="7DC86B61" w:rsidR="004F1D99" w:rsidRPr="00D0150F" w:rsidRDefault="004F1D99" w:rsidP="00A670FC">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66"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82.2-ci maddədə “</w:t>
      </w:r>
      <w:r w:rsidRPr="00D0150F">
        <w:rPr>
          <w:rFonts w:ascii="Palatino Linotype" w:hAnsi="Palatino Linotype"/>
          <w:b/>
          <w:bCs/>
          <w:lang w:val="az-Latn-AZ"/>
        </w:rPr>
        <w:t>teleradio verilişləri təşkilatlarının</w:t>
      </w:r>
      <w:r w:rsidRPr="00D0150F">
        <w:rPr>
          <w:rFonts w:ascii="Palatino Linotype" w:hAnsi="Palatino Linotype"/>
          <w:lang w:val="az-Latn-AZ"/>
        </w:rPr>
        <w:t>” sözləri “</w:t>
      </w:r>
      <w:bookmarkStart w:id="143" w:name="_Hlk168913081"/>
      <w:r w:rsidRPr="00D0150F">
        <w:rPr>
          <w:rFonts w:ascii="Palatino Linotype" w:hAnsi="Palatino Linotype"/>
          <w:b/>
          <w:bCs/>
          <w:lang w:val="az-Latn-AZ"/>
        </w:rPr>
        <w:t>televiziya və radio yayımçılarının</w:t>
      </w:r>
      <w:bookmarkEnd w:id="143"/>
      <w:r w:rsidRPr="00D0150F">
        <w:rPr>
          <w:rFonts w:ascii="Palatino Linotype" w:hAnsi="Palatino Linotype"/>
          <w:lang w:val="az-Latn-AZ"/>
        </w:rPr>
        <w:t>” sözləri ilə, “</w:t>
      </w:r>
      <w:r w:rsidRPr="00D0150F">
        <w:rPr>
          <w:rFonts w:ascii="Palatino Linotype" w:hAnsi="Palatino Linotype"/>
          <w:b/>
          <w:bCs/>
          <w:lang w:val="az-Latn-AZ"/>
        </w:rPr>
        <w:t>teleradio</w:t>
      </w:r>
      <w:r w:rsidRPr="00D0150F">
        <w:rPr>
          <w:rFonts w:ascii="Palatino Linotype" w:hAnsi="Palatino Linotype"/>
          <w:lang w:val="az-Latn-AZ"/>
        </w:rPr>
        <w:t>” sözü “</w:t>
      </w:r>
      <w:bookmarkStart w:id="144" w:name="_Hlk168913104"/>
      <w:r w:rsidRPr="00D0150F">
        <w:rPr>
          <w:rFonts w:ascii="Palatino Linotype" w:hAnsi="Palatino Linotype"/>
          <w:b/>
          <w:bCs/>
          <w:lang w:val="az-Latn-AZ"/>
        </w:rPr>
        <w:t>televiziya və radio</w:t>
      </w:r>
      <w:bookmarkEnd w:id="144"/>
      <w:r w:rsidRPr="00D0150F">
        <w:rPr>
          <w:rFonts w:ascii="Palatino Linotype" w:hAnsi="Palatino Linotype"/>
          <w:lang w:val="az-Latn-AZ"/>
        </w:rPr>
        <w:t>” sözləri ilə əvəz edilmişdir.</w:t>
      </w:r>
    </w:p>
    <w:p w14:paraId="1A1A19EA" w14:textId="77777777" w:rsidR="004F1D99" w:rsidRPr="00D0150F" w:rsidRDefault="004F1D99">
      <w:pPr>
        <w:pStyle w:val="EndnoteText"/>
        <w:rPr>
          <w:rFonts w:ascii="Palatino Linotype" w:hAnsi="Palatino Linotype"/>
          <w:lang w:val="az-Latn-AZ"/>
        </w:rPr>
      </w:pPr>
    </w:p>
  </w:endnote>
  <w:endnote w:id="120">
    <w:p w14:paraId="3339B123" w14:textId="0CCC69A5" w:rsidR="004F1D99" w:rsidRPr="00D0150F" w:rsidRDefault="004F1D99" w:rsidP="000C646C">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67"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82.3-cü maddənin birinci cümləsində “</w:t>
      </w:r>
      <w:r w:rsidRPr="00D0150F">
        <w:rPr>
          <w:rFonts w:ascii="Palatino Linotype" w:hAnsi="Palatino Linotype"/>
          <w:b/>
          <w:bCs/>
          <w:lang w:val="az-Latn-AZ"/>
        </w:rPr>
        <w:t>teleradio</w:t>
      </w:r>
      <w:r w:rsidRPr="00D0150F">
        <w:rPr>
          <w:rFonts w:ascii="Palatino Linotype" w:hAnsi="Palatino Linotype"/>
          <w:lang w:val="az-Latn-AZ"/>
        </w:rPr>
        <w:t>” sözü “</w:t>
      </w:r>
      <w:bookmarkStart w:id="145" w:name="_Hlk168913194"/>
      <w:r w:rsidRPr="00D0150F">
        <w:rPr>
          <w:rFonts w:ascii="Palatino Linotype" w:hAnsi="Palatino Linotype"/>
          <w:b/>
          <w:bCs/>
          <w:lang w:val="az-Latn-AZ"/>
        </w:rPr>
        <w:t>televiziya və radio</w:t>
      </w:r>
      <w:bookmarkEnd w:id="145"/>
      <w:r w:rsidRPr="00D0150F">
        <w:rPr>
          <w:rFonts w:ascii="Palatino Linotype" w:hAnsi="Palatino Linotype"/>
          <w:lang w:val="az-Latn-AZ"/>
        </w:rPr>
        <w:t>” sözləri ilə əvəz edilmişdir.</w:t>
      </w:r>
    </w:p>
    <w:p w14:paraId="1A6055D0" w14:textId="77777777" w:rsidR="004F1D99" w:rsidRPr="00D0150F" w:rsidRDefault="004F1D99">
      <w:pPr>
        <w:pStyle w:val="EndnoteText"/>
        <w:rPr>
          <w:rFonts w:ascii="Palatino Linotype" w:hAnsi="Palatino Linotype"/>
          <w:lang w:val="az-Latn-AZ"/>
        </w:rPr>
      </w:pPr>
    </w:p>
  </w:endnote>
  <w:endnote w:id="121">
    <w:p w14:paraId="6FB9D60E" w14:textId="18FD86BB" w:rsidR="004F1D99" w:rsidRPr="00D0150F" w:rsidRDefault="004F1D99" w:rsidP="000C646C">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68"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82.4-cü maddənin birinci cümləsində (birinci halda) “</w:t>
      </w:r>
      <w:r w:rsidRPr="00D0150F">
        <w:rPr>
          <w:rFonts w:ascii="Palatino Linotype" w:hAnsi="Palatino Linotype"/>
          <w:b/>
          <w:bCs/>
          <w:lang w:val="az-Latn-AZ"/>
        </w:rPr>
        <w:t>teleradio</w:t>
      </w:r>
      <w:r w:rsidRPr="00D0150F">
        <w:rPr>
          <w:rFonts w:ascii="Palatino Linotype" w:hAnsi="Palatino Linotype"/>
          <w:lang w:val="az-Latn-AZ"/>
        </w:rPr>
        <w:t>” sözü “</w:t>
      </w:r>
      <w:bookmarkStart w:id="146" w:name="_Hlk168913288"/>
      <w:r w:rsidRPr="00D0150F">
        <w:rPr>
          <w:rFonts w:ascii="Palatino Linotype" w:hAnsi="Palatino Linotype"/>
          <w:b/>
          <w:bCs/>
          <w:lang w:val="az-Latn-AZ"/>
        </w:rPr>
        <w:t>televiziya və radio</w:t>
      </w:r>
      <w:bookmarkEnd w:id="146"/>
      <w:r w:rsidRPr="00D0150F">
        <w:rPr>
          <w:rFonts w:ascii="Palatino Linotype" w:hAnsi="Palatino Linotype"/>
          <w:lang w:val="az-Latn-AZ"/>
        </w:rPr>
        <w:t>” sözləri ilə, “</w:t>
      </w:r>
      <w:r w:rsidRPr="00D0150F">
        <w:rPr>
          <w:rFonts w:ascii="Palatino Linotype" w:hAnsi="Palatino Linotype"/>
          <w:b/>
          <w:bCs/>
          <w:lang w:val="az-Latn-AZ"/>
        </w:rPr>
        <w:t>teleradio verilişləri təşkilatları</w:t>
      </w:r>
      <w:r w:rsidRPr="00D0150F">
        <w:rPr>
          <w:rFonts w:ascii="Palatino Linotype" w:hAnsi="Palatino Linotype"/>
          <w:lang w:val="az-Latn-AZ"/>
        </w:rPr>
        <w:t>” sözləri “</w:t>
      </w:r>
      <w:bookmarkStart w:id="147" w:name="_Hlk168913321"/>
      <w:r w:rsidRPr="00D0150F">
        <w:rPr>
          <w:rFonts w:ascii="Palatino Linotype" w:hAnsi="Palatino Linotype"/>
          <w:b/>
          <w:bCs/>
          <w:lang w:val="az-Latn-AZ"/>
        </w:rPr>
        <w:t>televiziya və radio yayımçıları</w:t>
      </w:r>
      <w:bookmarkEnd w:id="147"/>
      <w:r w:rsidRPr="00D0150F">
        <w:rPr>
          <w:rFonts w:ascii="Palatino Linotype" w:hAnsi="Palatino Linotype"/>
          <w:lang w:val="az-Latn-AZ"/>
        </w:rPr>
        <w:t>” sözləri ilə, ikinci cümləsində “</w:t>
      </w:r>
      <w:r w:rsidRPr="00D0150F">
        <w:rPr>
          <w:rFonts w:ascii="Palatino Linotype" w:hAnsi="Palatino Linotype"/>
          <w:b/>
          <w:bCs/>
          <w:lang w:val="az-Latn-AZ"/>
        </w:rPr>
        <w:t>Teleradio verilişləri təşkilatları</w:t>
      </w:r>
      <w:r w:rsidRPr="00D0150F">
        <w:rPr>
          <w:rFonts w:ascii="Palatino Linotype" w:hAnsi="Palatino Linotype"/>
          <w:lang w:val="az-Latn-AZ"/>
        </w:rPr>
        <w:t>” sözləri “</w:t>
      </w:r>
      <w:bookmarkStart w:id="148" w:name="_Hlk168913346"/>
      <w:r w:rsidRPr="00D0150F">
        <w:rPr>
          <w:rFonts w:ascii="Palatino Linotype" w:hAnsi="Palatino Linotype"/>
          <w:b/>
          <w:bCs/>
          <w:lang w:val="az-Latn-AZ"/>
        </w:rPr>
        <w:t>Televiziya və radio yayımçıları</w:t>
      </w:r>
      <w:bookmarkEnd w:id="148"/>
      <w:r w:rsidRPr="00D0150F">
        <w:rPr>
          <w:rFonts w:ascii="Palatino Linotype" w:hAnsi="Palatino Linotype"/>
          <w:lang w:val="az-Latn-AZ"/>
        </w:rPr>
        <w:t>” sözləri ilə əvəz edilmişdir.</w:t>
      </w:r>
    </w:p>
    <w:p w14:paraId="3820123B" w14:textId="77777777" w:rsidR="004F1D99" w:rsidRPr="00D0150F" w:rsidRDefault="004F1D99">
      <w:pPr>
        <w:pStyle w:val="EndnoteText"/>
        <w:rPr>
          <w:rFonts w:ascii="Palatino Linotype" w:hAnsi="Palatino Linotype"/>
          <w:lang w:val="az-Latn-AZ"/>
        </w:rPr>
      </w:pPr>
    </w:p>
  </w:endnote>
  <w:endnote w:id="122">
    <w:p w14:paraId="7E66F8F6"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83.6-cı </w:t>
      </w:r>
      <w:r w:rsidRPr="00D0150F">
        <w:rPr>
          <w:rFonts w:ascii="Palatino Linotype" w:hAnsi="Palatino Linotype" w:cs="Arial"/>
          <w:lang w:val="az-Latn-AZ"/>
        </w:rPr>
        <w:t>maddənin "</w:t>
      </w:r>
      <w:r w:rsidRPr="00D0150F">
        <w:rPr>
          <w:rFonts w:ascii="Palatino Linotype" w:hAnsi="Palatino Linotype" w:cs="Arial"/>
          <w:b/>
          <w:lang w:val="az-Latn-AZ"/>
        </w:rPr>
        <w:t>50</w:t>
      </w:r>
      <w:r w:rsidRPr="00D0150F">
        <w:rPr>
          <w:rFonts w:ascii="Palatino Linotype" w:hAnsi="Palatino Linotype" w:cs="Arial"/>
          <w:lang w:val="az-Latn-AZ"/>
        </w:rPr>
        <w:t>" rəqəmi "</w:t>
      </w:r>
      <w:r w:rsidRPr="00D0150F">
        <w:rPr>
          <w:rFonts w:ascii="Palatino Linotype" w:hAnsi="Palatino Linotype" w:cs="Arial"/>
          <w:b/>
          <w:lang w:val="az-Latn-AZ"/>
        </w:rPr>
        <w:t>35</w:t>
      </w:r>
      <w:r w:rsidRPr="00D0150F">
        <w:rPr>
          <w:rFonts w:ascii="Palatino Linotype" w:hAnsi="Palatino Linotype" w:cs="Arial"/>
          <w:lang w:val="az-Latn-AZ"/>
        </w:rPr>
        <w:t xml:space="preserve">" rəqəmi ilə əvəz edilmişdir. </w:t>
      </w:r>
    </w:p>
    <w:p w14:paraId="4F69ED67" w14:textId="77777777" w:rsidR="004F1D99" w:rsidRPr="00D0150F" w:rsidRDefault="004F1D99">
      <w:pPr>
        <w:pStyle w:val="EndnoteText"/>
        <w:ind w:firstLine="540"/>
        <w:jc w:val="both"/>
        <w:rPr>
          <w:rFonts w:ascii="Palatino Linotype" w:hAnsi="Palatino Linotype"/>
          <w:lang w:val="az-Latn-AZ"/>
        </w:rPr>
      </w:pPr>
    </w:p>
  </w:endnote>
  <w:endnote w:id="123">
    <w:p w14:paraId="2DC561F5"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84.1-ci </w:t>
      </w:r>
      <w:r w:rsidRPr="00D0150F">
        <w:rPr>
          <w:rFonts w:ascii="Palatino Linotype" w:hAnsi="Palatino Linotype" w:cs="Arial"/>
          <w:lang w:val="az-Latn-AZ"/>
        </w:rPr>
        <w:t>maddənin "</w:t>
      </w:r>
      <w:r w:rsidRPr="00D0150F">
        <w:rPr>
          <w:rFonts w:ascii="Palatino Linotype" w:hAnsi="Palatino Linotype" w:cs="Arial"/>
          <w:b/>
          <w:lang w:val="az-Latn-AZ"/>
        </w:rPr>
        <w:t>50</w:t>
      </w:r>
      <w:r w:rsidRPr="00D0150F">
        <w:rPr>
          <w:rFonts w:ascii="Palatino Linotype" w:hAnsi="Palatino Linotype" w:cs="Arial"/>
          <w:lang w:val="az-Latn-AZ"/>
        </w:rPr>
        <w:t>" rəqəmi "</w:t>
      </w:r>
      <w:r w:rsidRPr="00D0150F">
        <w:rPr>
          <w:rFonts w:ascii="Palatino Linotype" w:hAnsi="Palatino Linotype" w:cs="Arial"/>
          <w:b/>
          <w:lang w:val="az-Latn-AZ"/>
        </w:rPr>
        <w:t>35</w:t>
      </w:r>
      <w:r w:rsidRPr="00D0150F">
        <w:rPr>
          <w:rFonts w:ascii="Palatino Linotype" w:hAnsi="Palatino Linotype" w:cs="Arial"/>
          <w:lang w:val="az-Latn-AZ"/>
        </w:rPr>
        <w:t xml:space="preserve">" rəqəmi ilə əvəz edilmişdir. </w:t>
      </w:r>
    </w:p>
    <w:p w14:paraId="084BD02B" w14:textId="77777777" w:rsidR="004F1D99" w:rsidRPr="00D0150F" w:rsidRDefault="004F1D99">
      <w:pPr>
        <w:pStyle w:val="EndnoteText"/>
        <w:spacing w:before="120"/>
        <w:ind w:firstLine="540"/>
        <w:jc w:val="both"/>
        <w:rPr>
          <w:rFonts w:ascii="Palatino Linotype" w:hAnsi="Palatino Linotype" w:cs="Arial"/>
          <w:lang w:val="az-Latn-AZ"/>
        </w:rPr>
      </w:pP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77.3-cü maddənin ikinci cümləsində, 78.3-cü maddədə, 81.2-ci maddənin üçüncü cümləsində, 83.6-cı maddənin ikinci cümləsində, 84.1-ci maddənin ikinci cümləsində </w:t>
      </w:r>
      <w:r w:rsidRPr="00D0150F">
        <w:rPr>
          <w:rFonts w:ascii="Palatino Linotype" w:hAnsi="Palatino Linotype"/>
          <w:iCs/>
          <w:lang w:val="az-Latn-AZ"/>
        </w:rPr>
        <w:t>“</w:t>
      </w:r>
      <w:smartTag w:uri="urn:schemas-microsoft-com:office:smarttags" w:element="metricconverter">
        <w:smartTagPr>
          <w:attr w:name="ProductID" w:val="35”"/>
        </w:smartTagPr>
        <w:r w:rsidRPr="00D0150F">
          <w:rPr>
            <w:rFonts w:ascii="Palatino Linotype" w:hAnsi="Palatino Linotype"/>
            <w:b/>
            <w:iCs/>
            <w:lang w:val="az-Latn-AZ"/>
          </w:rPr>
          <w:t>35</w:t>
        </w:r>
        <w:r w:rsidRPr="00D0150F">
          <w:rPr>
            <w:rFonts w:ascii="Palatino Linotype" w:hAnsi="Palatino Linotype"/>
            <w:iCs/>
            <w:lang w:val="az-Latn-AZ"/>
          </w:rPr>
          <w:t>”</w:t>
        </w:r>
      </w:smartTag>
      <w:r w:rsidRPr="00D0150F">
        <w:rPr>
          <w:rFonts w:ascii="Palatino Linotype" w:hAnsi="Palatino Linotype"/>
          <w:lang w:val="az-Latn-AZ"/>
        </w:rPr>
        <w:t xml:space="preserve"> rəqəmi </w:t>
      </w:r>
      <w:r w:rsidRPr="00D0150F">
        <w:rPr>
          <w:rFonts w:ascii="Palatino Linotype" w:hAnsi="Palatino Linotype"/>
          <w:iCs/>
          <w:lang w:val="az-Latn-AZ"/>
        </w:rPr>
        <w:t>“</w:t>
      </w:r>
      <w:smartTag w:uri="urn:schemas-microsoft-com:office:smarttags" w:element="metricconverter">
        <w:smartTagPr>
          <w:attr w:name="ProductID" w:val="30”"/>
        </w:smartTagPr>
        <w:r w:rsidRPr="00D0150F">
          <w:rPr>
            <w:rFonts w:ascii="Palatino Linotype" w:hAnsi="Palatino Linotype"/>
            <w:b/>
            <w:iCs/>
            <w:lang w:val="az-Latn-AZ"/>
          </w:rPr>
          <w:t>30</w:t>
        </w:r>
        <w:r w:rsidRPr="00D0150F">
          <w:rPr>
            <w:rFonts w:ascii="Palatino Linotype" w:hAnsi="Palatino Linotype"/>
            <w:iCs/>
            <w:lang w:val="az-Latn-AZ"/>
          </w:rPr>
          <w:t>”</w:t>
        </w:r>
      </w:smartTag>
      <w:r w:rsidRPr="00D0150F">
        <w:rPr>
          <w:rFonts w:ascii="Palatino Linotype" w:hAnsi="Palatino Linotype"/>
          <w:lang w:val="az-Latn-AZ"/>
        </w:rPr>
        <w:t xml:space="preserve"> rəqəmi ilə əvəz edilmişdir.</w:t>
      </w:r>
    </w:p>
    <w:p w14:paraId="5F7DC521" w14:textId="77777777" w:rsidR="004F1D99" w:rsidRPr="00D0150F" w:rsidRDefault="004F1D99">
      <w:pPr>
        <w:pStyle w:val="EndnoteText"/>
        <w:spacing w:before="120"/>
        <w:ind w:firstLine="540"/>
        <w:jc w:val="both"/>
        <w:rPr>
          <w:rFonts w:ascii="Palatino Linotype" w:hAnsi="Palatino Linotype"/>
          <w:lang w:val="az-Latn-AZ"/>
        </w:rPr>
      </w:pPr>
    </w:p>
  </w:endnote>
  <w:endnote w:id="124">
    <w:p w14:paraId="77007613"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87.7.-ci maddə aşağıdakı redaksiyada ifadə edilmişdir.</w:t>
      </w:r>
    </w:p>
    <w:p w14:paraId="67BEB71A" w14:textId="77777777" w:rsidR="004F1D99" w:rsidRPr="00D0150F" w:rsidRDefault="004F1D99">
      <w:pPr>
        <w:pStyle w:val="EndnoteText"/>
        <w:ind w:firstLine="540"/>
        <w:jc w:val="both"/>
        <w:rPr>
          <w:rFonts w:ascii="Palatino Linotype" w:hAnsi="Palatino Linotype" w:cs="Arial"/>
          <w:lang w:val="az-Latn-AZ"/>
        </w:rPr>
      </w:pPr>
      <w:r w:rsidRPr="00D0150F">
        <w:rPr>
          <w:rFonts w:ascii="Palatino Linotype" w:hAnsi="Palatino Linotype" w:cs="Arial"/>
          <w:lang w:val="az-Latn-AZ"/>
        </w:rPr>
        <w:t>Əvvəlki redaksiyada deyilirdi:</w:t>
      </w:r>
    </w:p>
    <w:p w14:paraId="1A83588F" w14:textId="77777777" w:rsidR="004F1D99" w:rsidRPr="00D0150F" w:rsidRDefault="004F1D99">
      <w:pPr>
        <w:pStyle w:val="EndnoteText"/>
        <w:ind w:firstLine="540"/>
        <w:jc w:val="both"/>
        <w:rPr>
          <w:rFonts w:ascii="Palatino Linotype" w:hAnsi="Palatino Linotype"/>
          <w:lang w:val="az-Latn-AZ"/>
        </w:rPr>
      </w:pPr>
      <w:r w:rsidRPr="00D0150F">
        <w:rPr>
          <w:rFonts w:ascii="Palatino Linotype" w:hAnsi="Palatino Linotype"/>
          <w:strike/>
          <w:lang w:val="az-Latn-AZ"/>
        </w:rPr>
        <w:t>87.7. Bu Məcəllənin 87.6-cı maddəsi ilə nəzərdə tutulmayan hallarda seçkiqabağı təşviqat materialları otaqlarda, binalarda, digər obyektlərdə yalnız göstərilən obyektlərin mülkiyyətçilərinin və ya sahiblərinin razılığı ilə yerləşdirilə bilər (asılma, yapışdırma yolu ilə və s.).</w:t>
      </w:r>
    </w:p>
  </w:endnote>
  <w:endnote w:id="125">
    <w:p w14:paraId="3BE91FF2" w14:textId="77777777" w:rsidR="004F1D99" w:rsidRPr="00D0150F" w:rsidRDefault="004F1D99">
      <w:pPr>
        <w:pStyle w:val="EndnoteText"/>
        <w:ind w:firstLine="540"/>
        <w:jc w:val="both"/>
        <w:rPr>
          <w:rFonts w:ascii="Palatino Linotype" w:hAnsi="Palatino Linotype"/>
          <w:lang w:val="az-Latn-AZ"/>
        </w:rPr>
      </w:pPr>
    </w:p>
    <w:p w14:paraId="797B5104" w14:textId="77777777" w:rsidR="004F1D99" w:rsidRPr="00D0150F" w:rsidRDefault="004F1D99">
      <w:pPr>
        <w:pStyle w:val="EndnoteText"/>
        <w:ind w:firstLine="540"/>
        <w:jc w:val="both"/>
        <w:rPr>
          <w:rFonts w:ascii="Palatino Linotype" w:hAnsi="Palatino Linotype" w:cs="Lucida Sans Unicod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 xml:space="preserve">88.1-ci maddəyə aşağıdakı məzmunda cümlə əlavə edilmişdir: </w:t>
      </w:r>
    </w:p>
    <w:p w14:paraId="0ADFF8F2" w14:textId="77777777" w:rsidR="004F1D99" w:rsidRPr="00D0150F" w:rsidRDefault="004F1D99">
      <w:pPr>
        <w:pStyle w:val="EndnoteText"/>
        <w:spacing w:before="120"/>
        <w:ind w:firstLine="540"/>
        <w:jc w:val="both"/>
        <w:rPr>
          <w:rFonts w:ascii="Palatino Linotype" w:hAnsi="Palatino Linotype" w:cs="Lucida Sans Unicode"/>
          <w:lang w:val="az-Latn-AZ"/>
        </w:rPr>
      </w:pPr>
      <w:r w:rsidRPr="00D0150F">
        <w:rPr>
          <w:rFonts w:ascii="Palatino Linotype" w:hAnsi="Palatino Linotype" w:cs="Lucida Sans Unicode"/>
          <w:lang w:val="az-Latn-AZ"/>
        </w:rPr>
        <w:t>"Bu qadağa Azərbaycan Respublikası Konstitusiyasının 47-ci maddəsinə uyğun tətbiq edilməlidir."</w:t>
      </w:r>
    </w:p>
    <w:p w14:paraId="4D5E245F" w14:textId="512678B8" w:rsidR="004F1D99" w:rsidRPr="00D0150F" w:rsidRDefault="005317E5">
      <w:pPr>
        <w:pStyle w:val="EndnoteText"/>
        <w:spacing w:before="120"/>
        <w:ind w:firstLine="540"/>
        <w:jc w:val="both"/>
        <w:rPr>
          <w:rFonts w:ascii="Palatino Linotype" w:hAnsi="Palatino Linotype"/>
          <w:lang w:val="az-Latn-AZ"/>
        </w:rPr>
      </w:pPr>
      <w:hyperlink r:id="rId69" w:tgtFrame="_blank" w:tooltip="5 aprel 2024-cü il tarixli 1127-VIQD nömrəli Azərbaycan Respublikasının Qanunu" w:history="1">
        <w:r w:rsidR="004F1D99" w:rsidRPr="00D0150F">
          <w:rPr>
            <w:rStyle w:val="Hyperlink"/>
            <w:rFonts w:eastAsiaTheme="minorEastAsia"/>
            <w:lang w:val="az-Latn-AZ"/>
          </w:rPr>
          <w:t xml:space="preserve">5 aprel 2024-cü il tarixli </w:t>
        </w:r>
        <w:r w:rsidR="004F1D99" w:rsidRPr="00D0150F">
          <w:rPr>
            <w:rStyle w:val="Hyperlink"/>
            <w:rFonts w:eastAsiaTheme="minorEastAsia"/>
            <w:b/>
            <w:lang w:val="az-Latn-AZ"/>
          </w:rPr>
          <w:t>1127-VIQD</w:t>
        </w:r>
        <w:r w:rsidR="004F1D99" w:rsidRPr="00D0150F">
          <w:rPr>
            <w:rStyle w:val="Hyperlink"/>
            <w:rFonts w:eastAsiaTheme="minorEastAsia"/>
            <w:lang w:val="az-Latn-AZ"/>
          </w:rPr>
          <w:t xml:space="preserve"> nömrəli</w:t>
        </w:r>
      </w:hyperlink>
      <w:r w:rsidR="004F1D99" w:rsidRPr="00D0150F">
        <w:rPr>
          <w:rFonts w:ascii="Palatino Linotype" w:eastAsiaTheme="minorEastAsia" w:hAnsi="Palatino Linotype"/>
          <w:lang w:val="az-Latn-AZ"/>
        </w:rPr>
        <w:t xml:space="preserve"> </w:t>
      </w:r>
      <w:r w:rsidR="004F1D99" w:rsidRPr="00D0150F">
        <w:rPr>
          <w:rFonts w:ascii="Palatino Linotype" w:hAnsi="Palatino Linotype"/>
          <w:color w:val="000000"/>
          <w:lang w:val="az-Latn-AZ"/>
        </w:rPr>
        <w:t xml:space="preserve">Azərbaycan Respublikasının Qanunu </w:t>
      </w:r>
      <w:r w:rsidR="004F1D99" w:rsidRPr="00D0150F">
        <w:rPr>
          <w:rFonts w:ascii="Palatino Linotype" w:hAnsi="Palatino Linotype"/>
          <w:b/>
          <w:color w:val="000000"/>
          <w:lang w:val="az-Latn-AZ"/>
        </w:rPr>
        <w:t>(</w:t>
      </w:r>
      <w:r w:rsidR="004F1D99" w:rsidRPr="00D0150F">
        <w:rPr>
          <w:rFonts w:ascii="Palatino Linotype" w:hAnsi="Palatino Linotype"/>
          <w:b/>
          <w:lang w:val="az-Latn-AZ"/>
        </w:rPr>
        <w:t>Azərbaycan Dövlət İnformasiya Agentliyinin (AZƏRTAC-ın) rəsmi internet saytı</w:t>
      </w:r>
      <w:r w:rsidR="004F1D99" w:rsidRPr="00D0150F">
        <w:rPr>
          <w:rFonts w:ascii="Palatino Linotype" w:hAnsi="Palatino Linotype"/>
          <w:b/>
          <w:color w:val="000000"/>
          <w:lang w:val="az-Latn-AZ"/>
        </w:rPr>
        <w:t>, 30 may</w:t>
      </w:r>
      <w:r w:rsidR="004F1D99" w:rsidRPr="00D0150F">
        <w:rPr>
          <w:rFonts w:ascii="Palatino Linotype" w:hAnsi="Palatino Linotype"/>
          <w:b/>
          <w:lang w:val="az-Latn-AZ"/>
        </w:rPr>
        <w:t xml:space="preserve"> 2024-cü</w:t>
      </w:r>
      <w:r w:rsidR="004F1D99" w:rsidRPr="00D0150F">
        <w:rPr>
          <w:rFonts w:ascii="Palatino Linotype" w:hAnsi="Palatino Linotype"/>
          <w:b/>
          <w:bCs/>
          <w:color w:val="000000"/>
          <w:lang w:val="az-Latn-AZ"/>
        </w:rPr>
        <w:t xml:space="preserve"> il, “Azərbaycan” qəzeti, 31 may</w:t>
      </w:r>
      <w:r w:rsidR="004F1D99" w:rsidRPr="00D0150F">
        <w:rPr>
          <w:rFonts w:ascii="Palatino Linotype" w:hAnsi="Palatino Linotype"/>
          <w:b/>
          <w:lang w:val="az-Latn-AZ"/>
        </w:rPr>
        <w:t xml:space="preserve"> 2024-cü</w:t>
      </w:r>
      <w:r w:rsidR="004F1D99" w:rsidRPr="00D0150F">
        <w:rPr>
          <w:rFonts w:ascii="Palatino Linotype" w:hAnsi="Palatino Linotype"/>
          <w:b/>
          <w:bCs/>
          <w:color w:val="000000"/>
          <w:lang w:val="az-Latn-AZ"/>
        </w:rPr>
        <w:t xml:space="preserve"> il, № 113</w:t>
      </w:r>
      <w:r w:rsidR="004F1D99"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004F1D99" w:rsidRPr="00313FAB">
        <w:rPr>
          <w:rFonts w:ascii="Palatino Linotype" w:hAnsi="Palatino Linotype"/>
          <w:b/>
          <w:lang w:val="az-Latn-AZ" w:eastAsia="en-GB"/>
        </w:rPr>
        <w:t xml:space="preserve"> maddə 48</w:t>
      </w:r>
      <w:r w:rsidR="004F1D99" w:rsidRPr="00243017">
        <w:rPr>
          <w:rFonts w:ascii="Palatino Linotype" w:hAnsi="Palatino Linotype"/>
          <w:b/>
          <w:lang w:val="az-Latn-AZ" w:eastAsia="en-GB"/>
        </w:rPr>
        <w:t>9</w:t>
      </w:r>
      <w:r w:rsidR="004F1D99" w:rsidRPr="00D0150F">
        <w:rPr>
          <w:rFonts w:ascii="Palatino Linotype" w:hAnsi="Palatino Linotype"/>
          <w:b/>
          <w:color w:val="000000"/>
          <w:lang w:val="az-Latn-AZ"/>
        </w:rPr>
        <w:t xml:space="preserve">) </w:t>
      </w:r>
      <w:r w:rsidR="004F1D99" w:rsidRPr="00D0150F">
        <w:rPr>
          <w:rFonts w:ascii="Palatino Linotype" w:hAnsi="Palatino Linotype"/>
          <w:bCs/>
          <w:color w:val="000000"/>
          <w:lang w:val="az-Latn-AZ"/>
        </w:rPr>
        <w:t xml:space="preserve">ilə </w:t>
      </w:r>
      <w:r w:rsidR="004F1D99" w:rsidRPr="00D0150F">
        <w:rPr>
          <w:rFonts w:ascii="Palatino Linotype" w:hAnsi="Palatino Linotype"/>
          <w:lang w:val="az-Latn-AZ"/>
        </w:rPr>
        <w:t>88.1-ci maddənin birinci cümləsində, 88.2-ci maddədə, 88.7-ci maddənin üçüncü cümləsində ismin müvafiq hallarında “</w:t>
      </w:r>
      <w:r w:rsidR="004F1D99" w:rsidRPr="00D0150F">
        <w:rPr>
          <w:rFonts w:ascii="Palatino Linotype" w:hAnsi="Palatino Linotype"/>
          <w:b/>
          <w:bCs/>
          <w:lang w:val="az-Latn-AZ"/>
        </w:rPr>
        <w:t>kütləvi informasiya vasitələri</w:t>
      </w:r>
      <w:r w:rsidR="004F1D99" w:rsidRPr="00D0150F">
        <w:rPr>
          <w:rFonts w:ascii="Palatino Linotype" w:hAnsi="Palatino Linotype"/>
          <w:lang w:val="az-Latn-AZ"/>
        </w:rPr>
        <w:t>” sözləri ismin müvafiq hallarında “</w:t>
      </w:r>
      <w:bookmarkStart w:id="150" w:name="_Hlk168913492"/>
      <w:r w:rsidR="004F1D99" w:rsidRPr="00D0150F">
        <w:rPr>
          <w:rFonts w:ascii="Palatino Linotype" w:hAnsi="Palatino Linotype"/>
          <w:b/>
          <w:bCs/>
          <w:lang w:val="az-Latn-AZ"/>
        </w:rPr>
        <w:t>media</w:t>
      </w:r>
      <w:bookmarkEnd w:id="150"/>
      <w:r w:rsidR="004F1D99" w:rsidRPr="00D0150F">
        <w:rPr>
          <w:rFonts w:ascii="Palatino Linotype" w:hAnsi="Palatino Linotype"/>
          <w:lang w:val="az-Latn-AZ"/>
        </w:rPr>
        <w:t>” sözü ilə əvəz edilmişdir.</w:t>
      </w:r>
    </w:p>
    <w:p w14:paraId="062EBB64" w14:textId="77777777" w:rsidR="004F1D99" w:rsidRPr="00D0150F" w:rsidRDefault="004F1D99">
      <w:pPr>
        <w:pStyle w:val="EndnoteText"/>
        <w:spacing w:before="120"/>
        <w:ind w:firstLine="540"/>
        <w:jc w:val="both"/>
        <w:rPr>
          <w:rFonts w:ascii="Palatino Linotype" w:hAnsi="Palatino Linotype"/>
          <w:lang w:val="az-Latn-AZ"/>
        </w:rPr>
      </w:pPr>
    </w:p>
  </w:endnote>
  <w:endnote w:id="126">
    <w:p w14:paraId="5E2DD88D" w14:textId="4BF1FAF1" w:rsidR="004F1D99" w:rsidRPr="00D0150F" w:rsidRDefault="004F1D99" w:rsidP="00AB7A95">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70"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88.6-cı maddənin birinci cümləsində “</w:t>
      </w:r>
      <w:r w:rsidRPr="00D0150F">
        <w:rPr>
          <w:rFonts w:ascii="Palatino Linotype" w:hAnsi="Palatino Linotype"/>
          <w:b/>
          <w:bCs/>
          <w:lang w:val="az-Latn-AZ"/>
        </w:rPr>
        <w:t>teleradio verilişləri təşkilatlarının teleradio</w:t>
      </w:r>
      <w:r w:rsidRPr="00D0150F">
        <w:rPr>
          <w:rFonts w:ascii="Palatino Linotype" w:hAnsi="Palatino Linotype"/>
          <w:lang w:val="az-Latn-AZ"/>
        </w:rPr>
        <w:t>” sözləri “</w:t>
      </w:r>
      <w:bookmarkStart w:id="151" w:name="_Hlk168913734"/>
      <w:r w:rsidRPr="00D0150F">
        <w:rPr>
          <w:rFonts w:ascii="Palatino Linotype" w:hAnsi="Palatino Linotype"/>
          <w:b/>
          <w:bCs/>
          <w:lang w:val="az-Latn-AZ"/>
        </w:rPr>
        <w:t>televiziya və radio yayımçılarının</w:t>
      </w:r>
      <w:bookmarkEnd w:id="151"/>
      <w:r w:rsidRPr="00D0150F">
        <w:rPr>
          <w:rFonts w:ascii="Palatino Linotype" w:hAnsi="Palatino Linotype"/>
          <w:lang w:val="az-Latn-AZ"/>
        </w:rPr>
        <w:t>” sözləri ilə, ikinci cümləsində “</w:t>
      </w:r>
      <w:r w:rsidRPr="00D0150F">
        <w:rPr>
          <w:rFonts w:ascii="Palatino Linotype" w:hAnsi="Palatino Linotype"/>
          <w:b/>
          <w:bCs/>
          <w:lang w:val="az-Latn-AZ"/>
        </w:rPr>
        <w:t>teleradio verilişləri təşkilatlarının teleradio</w:t>
      </w:r>
      <w:r w:rsidRPr="00D0150F">
        <w:rPr>
          <w:rFonts w:ascii="Palatino Linotype" w:hAnsi="Palatino Linotype"/>
          <w:lang w:val="az-Latn-AZ"/>
        </w:rPr>
        <w:t>” sözləri “</w:t>
      </w:r>
      <w:bookmarkStart w:id="152" w:name="_Hlk168913773"/>
      <w:r w:rsidRPr="00D0150F">
        <w:rPr>
          <w:rFonts w:ascii="Palatino Linotype" w:hAnsi="Palatino Linotype"/>
          <w:b/>
          <w:bCs/>
          <w:lang w:val="az-Latn-AZ"/>
        </w:rPr>
        <w:t>televiziya və radio yayımçılarının</w:t>
      </w:r>
      <w:bookmarkEnd w:id="152"/>
      <w:r w:rsidRPr="00D0150F">
        <w:rPr>
          <w:rFonts w:ascii="Palatino Linotype" w:hAnsi="Palatino Linotype"/>
          <w:lang w:val="az-Latn-AZ"/>
        </w:rPr>
        <w:t>” sözləri ilə, “</w:t>
      </w:r>
      <w:r w:rsidRPr="00D0150F">
        <w:rPr>
          <w:rFonts w:ascii="Palatino Linotype" w:hAnsi="Palatino Linotype"/>
          <w:b/>
          <w:bCs/>
          <w:lang w:val="az-Latn-AZ"/>
        </w:rPr>
        <w:t>teleradio verilişləri təşkilatlarını</w:t>
      </w:r>
      <w:r w:rsidRPr="00D0150F">
        <w:rPr>
          <w:rFonts w:ascii="Palatino Linotype" w:hAnsi="Palatino Linotype"/>
          <w:lang w:val="az-Latn-AZ"/>
        </w:rPr>
        <w:t>” sözləri “</w:t>
      </w:r>
      <w:bookmarkStart w:id="153" w:name="_Hlk168913798"/>
      <w:r w:rsidRPr="00D0150F">
        <w:rPr>
          <w:rFonts w:ascii="Palatino Linotype" w:hAnsi="Palatino Linotype"/>
          <w:b/>
          <w:bCs/>
          <w:lang w:val="az-Latn-AZ"/>
        </w:rPr>
        <w:t>televiziya və radio yayımçılarını</w:t>
      </w:r>
      <w:bookmarkEnd w:id="153"/>
      <w:r w:rsidRPr="00D0150F">
        <w:rPr>
          <w:rFonts w:ascii="Palatino Linotype" w:hAnsi="Palatino Linotype"/>
          <w:lang w:val="az-Latn-AZ"/>
        </w:rPr>
        <w:t>” sözləri ilə əvəz edilmişdir.</w:t>
      </w:r>
    </w:p>
    <w:p w14:paraId="2B132B33" w14:textId="77777777" w:rsidR="004F1D99" w:rsidRPr="00D0150F" w:rsidRDefault="004F1D99">
      <w:pPr>
        <w:pStyle w:val="EndnoteText"/>
        <w:rPr>
          <w:rFonts w:ascii="Palatino Linotype" w:hAnsi="Palatino Linotype"/>
          <w:lang w:val="az-Latn-AZ"/>
        </w:rPr>
      </w:pPr>
    </w:p>
  </w:endnote>
  <w:endnote w:id="127">
    <w:p w14:paraId="2FA61CCA"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16 dekabr 2008-ci il tarixli </w:t>
      </w:r>
      <w:r w:rsidRPr="00D0150F">
        <w:rPr>
          <w:rFonts w:ascii="Palatino Linotype" w:hAnsi="Palatino Linotype"/>
          <w:b/>
          <w:lang w:val="az-Latn-AZ"/>
        </w:rPr>
        <w:t>739</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17 fevral 2009-cu il, № 37, Azərbaycan Respublikasının Qanunvericilik Toplusu, 2009-cu il, №02, maddə 44) </w:t>
      </w:r>
      <w:r w:rsidRPr="00D0150F">
        <w:rPr>
          <w:rFonts w:ascii="Palatino Linotype" w:hAnsi="Palatino Linotype"/>
          <w:lang w:val="az-Latn-AZ"/>
        </w:rPr>
        <w:t>ilə 88.7-ci maddənin birinci cümlədə “</w:t>
      </w:r>
      <w:r w:rsidRPr="00D0150F">
        <w:rPr>
          <w:rFonts w:ascii="Palatino Linotype" w:hAnsi="Palatino Linotype"/>
          <w:b/>
          <w:lang w:val="az-Latn-AZ"/>
        </w:rPr>
        <w:t>təqdimatla</w:t>
      </w:r>
      <w:r w:rsidRPr="00D0150F">
        <w:rPr>
          <w:rFonts w:ascii="Palatino Linotype" w:hAnsi="Palatino Linotype"/>
          <w:lang w:val="az-Latn-AZ"/>
        </w:rPr>
        <w:t>” sözü “</w:t>
      </w:r>
      <w:r w:rsidRPr="00D0150F">
        <w:rPr>
          <w:rFonts w:ascii="Palatino Linotype" w:hAnsi="Palatino Linotype"/>
          <w:b/>
          <w:lang w:val="az-Latn-AZ"/>
        </w:rPr>
        <w:t>hüquq mühafizə orqanlarına və ya</w:t>
      </w:r>
      <w:r w:rsidRPr="00D0150F">
        <w:rPr>
          <w:rFonts w:ascii="Palatino Linotype" w:hAnsi="Palatino Linotype"/>
          <w:lang w:val="az-Latn-AZ"/>
        </w:rPr>
        <w:t>” sözləri ilə əvəz edilmişdir.</w:t>
      </w:r>
    </w:p>
    <w:p w14:paraId="12AB47C7" w14:textId="77777777" w:rsidR="004F1D99" w:rsidRPr="00D0150F" w:rsidRDefault="004F1D99">
      <w:pPr>
        <w:pStyle w:val="EndnoteText"/>
        <w:ind w:firstLine="540"/>
        <w:jc w:val="both"/>
        <w:rPr>
          <w:rFonts w:ascii="Palatino Linotype" w:hAnsi="Palatino Linotype"/>
          <w:lang w:val="az-Latn-AZ"/>
        </w:rPr>
      </w:pPr>
    </w:p>
    <w:p w14:paraId="4FED6154" w14:textId="77777777" w:rsidR="004F1D99" w:rsidRPr="00D0150F" w:rsidRDefault="004F1D99">
      <w:pPr>
        <w:pStyle w:val="EndnoteText"/>
        <w:ind w:firstLine="540"/>
        <w:jc w:val="both"/>
        <w:rPr>
          <w:rFonts w:ascii="Palatino Linotype" w:hAnsi="Palatino Linotype"/>
          <w:lang w:val="az-Latn-AZ"/>
        </w:rPr>
      </w:pPr>
      <w:r w:rsidRPr="00D0150F">
        <w:rPr>
          <w:rFonts w:ascii="Palatino Linotype" w:hAnsi="Palatino Linotype"/>
          <w:lang w:val="az-Latn-AZ"/>
        </w:rPr>
        <w:t xml:space="preserve">16 dekabr 2008-ci il tarixli </w:t>
      </w:r>
      <w:r w:rsidRPr="00D0150F">
        <w:rPr>
          <w:rFonts w:ascii="Palatino Linotype" w:hAnsi="Palatino Linotype"/>
          <w:b/>
          <w:lang w:val="az-Latn-AZ"/>
        </w:rPr>
        <w:t>739</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17 fevral 2009-cu il, № 37, Azərbaycan Respublikasının Qanunvericilik Toplusu, 2009-cu il, №02, maddə 44) </w:t>
      </w:r>
      <w:r w:rsidRPr="00D0150F">
        <w:rPr>
          <w:rFonts w:ascii="Palatino Linotype" w:hAnsi="Palatino Linotype"/>
          <w:lang w:val="az-Latn-AZ"/>
        </w:rPr>
        <w:t>ilə 88.7-ci maddənin ikinci cümlədə “</w:t>
      </w:r>
      <w:r w:rsidRPr="00D0150F">
        <w:rPr>
          <w:rFonts w:ascii="Palatino Linotype" w:hAnsi="Palatino Linotype"/>
          <w:b/>
          <w:lang w:val="az-Latn-AZ"/>
        </w:rPr>
        <w:t>qeydə alınmış namizədə, siyasi partiyaya, siyasi partiyaların blokuna, referendum üzrə təşviqat qrupuna öz qərarı ilə xəbərdarlıq edir və ya qanunsuz təşviqat fəaliyyətinin qarşısının alınması barədə təqdimatla məhkəməyə müraciət edir</w:t>
      </w:r>
      <w:r w:rsidRPr="00D0150F">
        <w:rPr>
          <w:rFonts w:ascii="Palatino Linotype" w:hAnsi="Palatino Linotype"/>
          <w:lang w:val="az-Latn-AZ"/>
        </w:rPr>
        <w:t>” sözləri “</w:t>
      </w:r>
      <w:r w:rsidRPr="00D0150F">
        <w:rPr>
          <w:rFonts w:ascii="Palatino Linotype" w:hAnsi="Palatino Linotype"/>
          <w:b/>
          <w:lang w:val="az-Latn-AZ"/>
        </w:rPr>
        <w:t>təqsirli şəxslərin inzibati məsuliyyətə cəlb edilməsi üçün müvafiq tədbirlər görür</w:t>
      </w:r>
      <w:r w:rsidRPr="00D0150F">
        <w:rPr>
          <w:rFonts w:ascii="Palatino Linotype" w:hAnsi="Palatino Linotype"/>
          <w:lang w:val="az-Latn-AZ"/>
        </w:rPr>
        <w:t>” sözləri ilə əvəz edilmişdir.</w:t>
      </w:r>
    </w:p>
    <w:p w14:paraId="60BBAAA8" w14:textId="77777777" w:rsidR="004F1D99" w:rsidRPr="00D0150F" w:rsidRDefault="004F1D99">
      <w:pPr>
        <w:pStyle w:val="EndnoteText"/>
        <w:ind w:firstLine="540"/>
        <w:jc w:val="both"/>
        <w:rPr>
          <w:rFonts w:ascii="Palatino Linotype" w:hAnsi="Palatino Linotype"/>
          <w:lang w:val="az-Latn-AZ"/>
        </w:rPr>
      </w:pPr>
    </w:p>
  </w:endnote>
  <w:endnote w:id="128">
    <w:p w14:paraId="23707F91" w14:textId="1D34D010" w:rsidR="004F1D99" w:rsidRPr="00D0150F" w:rsidRDefault="004F1D99" w:rsidP="00C4187A">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71"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88.8-ci maddədə (hər iki halda) ismin müvafiq hallarında “</w:t>
      </w:r>
      <w:r w:rsidRPr="00D0150F">
        <w:rPr>
          <w:rFonts w:ascii="Palatino Linotype" w:hAnsi="Palatino Linotype"/>
          <w:b/>
          <w:bCs/>
          <w:lang w:val="az-Latn-AZ"/>
        </w:rPr>
        <w:t>teleradio verilişləri təşkilatları</w:t>
      </w:r>
      <w:r w:rsidRPr="00D0150F">
        <w:rPr>
          <w:rFonts w:ascii="Palatino Linotype" w:hAnsi="Palatino Linotype"/>
          <w:lang w:val="az-Latn-AZ"/>
        </w:rPr>
        <w:t>” sözləri ismin müvafiq hallarında “</w:t>
      </w:r>
      <w:r w:rsidRPr="00D0150F">
        <w:rPr>
          <w:rFonts w:ascii="Palatino Linotype" w:hAnsi="Palatino Linotype"/>
          <w:b/>
          <w:bCs/>
          <w:lang w:val="az-Latn-AZ"/>
        </w:rPr>
        <w:t>televiziya və radio yayımçıları</w:t>
      </w:r>
      <w:r w:rsidRPr="00D0150F">
        <w:rPr>
          <w:rFonts w:ascii="Palatino Linotype" w:hAnsi="Palatino Linotype"/>
          <w:lang w:val="az-Latn-AZ"/>
        </w:rPr>
        <w:t>” sözləri ilə əvəz edilmişdir.</w:t>
      </w:r>
    </w:p>
    <w:p w14:paraId="552156A0" w14:textId="77777777" w:rsidR="004F1D99" w:rsidRPr="00D0150F" w:rsidRDefault="004F1D99">
      <w:pPr>
        <w:pStyle w:val="EndnoteText"/>
        <w:rPr>
          <w:rFonts w:ascii="Palatino Linotype" w:hAnsi="Palatino Linotype"/>
          <w:lang w:val="az-Latn-AZ"/>
        </w:rPr>
      </w:pPr>
    </w:p>
  </w:endnote>
  <w:endnote w:id="129">
    <w:p w14:paraId="1A8ED264"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89.3-cü maddədə "</w:t>
      </w:r>
      <w:r w:rsidRPr="00D0150F">
        <w:rPr>
          <w:rFonts w:ascii="Palatino Linotype" w:hAnsi="Palatino Linotype" w:cs="Arial"/>
          <w:b/>
          <w:lang w:val="az-Latn-AZ"/>
        </w:rPr>
        <w:t>90</w:t>
      </w:r>
      <w:r w:rsidRPr="00D0150F">
        <w:rPr>
          <w:rFonts w:ascii="Palatino Linotype" w:hAnsi="Palatino Linotype" w:cs="Arial"/>
          <w:lang w:val="az-Latn-AZ"/>
        </w:rPr>
        <w:t>" rəqəmi "</w:t>
      </w:r>
      <w:r w:rsidRPr="00D0150F">
        <w:rPr>
          <w:rFonts w:ascii="Palatino Linotype" w:hAnsi="Palatino Linotype" w:cs="Arial"/>
          <w:b/>
          <w:lang w:val="az-Latn-AZ"/>
        </w:rPr>
        <w:t>45</w:t>
      </w:r>
      <w:r w:rsidRPr="00D0150F">
        <w:rPr>
          <w:rFonts w:ascii="Palatino Linotype" w:hAnsi="Palatino Linotype" w:cs="Arial"/>
          <w:lang w:val="az-Latn-AZ"/>
        </w:rPr>
        <w:t>" rəqəmi ilə əvəz edilmişdir.</w:t>
      </w:r>
    </w:p>
    <w:p w14:paraId="7429F442" w14:textId="77777777" w:rsidR="004F1D99" w:rsidRPr="00D0150F" w:rsidRDefault="004F1D99">
      <w:pPr>
        <w:pStyle w:val="EndnoteText"/>
        <w:spacing w:before="120"/>
        <w:ind w:firstLine="540"/>
        <w:jc w:val="both"/>
        <w:rPr>
          <w:rFonts w:ascii="Palatino Linotype" w:hAnsi="Palatino Linotype" w:cs="Arial"/>
          <w:lang w:val="az-Latn-AZ"/>
        </w:rPr>
      </w:pP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89.3-cü maddənin birinci cümləsində </w:t>
      </w:r>
      <w:r w:rsidRPr="00D0150F">
        <w:rPr>
          <w:rFonts w:ascii="Palatino Linotype" w:hAnsi="Palatino Linotype"/>
          <w:iCs/>
          <w:lang w:val="az-Latn-AZ"/>
        </w:rPr>
        <w:t>“</w:t>
      </w:r>
      <w:smartTag w:uri="urn:schemas-microsoft-com:office:smarttags" w:element="metricconverter">
        <w:smartTagPr>
          <w:attr w:name="ProductID" w:val="45”"/>
        </w:smartTagPr>
        <w:r w:rsidRPr="00D0150F">
          <w:rPr>
            <w:rFonts w:ascii="Palatino Linotype" w:hAnsi="Palatino Linotype"/>
            <w:b/>
            <w:iCs/>
            <w:lang w:val="az-Latn-AZ"/>
          </w:rPr>
          <w:t>45</w:t>
        </w:r>
        <w:r w:rsidRPr="00D0150F">
          <w:rPr>
            <w:rFonts w:ascii="Palatino Linotype" w:hAnsi="Palatino Linotype"/>
            <w:iCs/>
            <w:lang w:val="az-Latn-AZ"/>
          </w:rPr>
          <w:t>”</w:t>
        </w:r>
      </w:smartTag>
      <w:r w:rsidRPr="00D0150F">
        <w:rPr>
          <w:rFonts w:ascii="Palatino Linotype" w:hAnsi="Palatino Linotype"/>
          <w:lang w:val="az-Latn-AZ"/>
        </w:rPr>
        <w:t xml:space="preserve"> rəqəmi </w:t>
      </w:r>
      <w:r w:rsidRPr="00D0150F">
        <w:rPr>
          <w:rFonts w:ascii="Palatino Linotype" w:hAnsi="Palatino Linotype"/>
          <w:iCs/>
          <w:lang w:val="az-Latn-AZ"/>
        </w:rPr>
        <w:t>“</w:t>
      </w:r>
      <w:smartTag w:uri="urn:schemas-microsoft-com:office:smarttags" w:element="metricconverter">
        <w:smartTagPr>
          <w:attr w:name="ProductID" w:val="35”"/>
        </w:smartTagPr>
        <w:r w:rsidRPr="00D0150F">
          <w:rPr>
            <w:rFonts w:ascii="Palatino Linotype" w:hAnsi="Palatino Linotype"/>
            <w:b/>
            <w:iCs/>
            <w:lang w:val="az-Latn-AZ"/>
          </w:rPr>
          <w:t>35</w:t>
        </w:r>
        <w:r w:rsidRPr="00D0150F">
          <w:rPr>
            <w:rFonts w:ascii="Palatino Linotype" w:hAnsi="Palatino Linotype"/>
            <w:iCs/>
            <w:lang w:val="az-Latn-AZ"/>
          </w:rPr>
          <w:t>”</w:t>
        </w:r>
      </w:smartTag>
      <w:r w:rsidRPr="00D0150F">
        <w:rPr>
          <w:rFonts w:ascii="Palatino Linotype" w:hAnsi="Palatino Linotype"/>
          <w:lang w:val="az-Latn-AZ"/>
        </w:rPr>
        <w:t xml:space="preserve"> rəqəmi ilə əvəz edilmişdir.</w:t>
      </w:r>
    </w:p>
    <w:p w14:paraId="088C6F15" w14:textId="77777777" w:rsidR="004F1D99" w:rsidRPr="00D0150F" w:rsidRDefault="004F1D99">
      <w:pPr>
        <w:pStyle w:val="EndnoteText"/>
        <w:spacing w:before="120"/>
        <w:ind w:firstLine="540"/>
        <w:jc w:val="both"/>
        <w:rPr>
          <w:rFonts w:ascii="Palatino Linotype" w:hAnsi="Palatino Linotype"/>
          <w:lang w:val="az-Latn-AZ"/>
        </w:rPr>
      </w:pPr>
    </w:p>
  </w:endnote>
  <w:endnote w:id="130">
    <w:p w14:paraId="61DED7C2" w14:textId="2B0B5A52" w:rsidR="004F1D99" w:rsidRPr="00D0150F" w:rsidRDefault="004F1D99" w:rsidP="00D460BB">
      <w:pPr>
        <w:pStyle w:val="EndnoteText"/>
        <w:ind w:firstLine="540"/>
        <w:jc w:val="both"/>
        <w:rPr>
          <w:rFonts w:ascii="Palatino Linotype" w:eastAsia="Times New Roman" w:hAnsi="Palatino Linotype"/>
          <w:bCs/>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72" w:tgtFrame="_blank" w:tooltip="Azərbaycan Respublikasının 21 iyun 2024-cü il tarixli 1178-VIQD nömrəli Qanunu " w:history="1">
        <w:r w:rsidRPr="00D0150F">
          <w:rPr>
            <w:rStyle w:val="Hyperlink"/>
            <w:rFonts w:eastAsiaTheme="minorEastAsia"/>
            <w:lang w:val="az-Latn-AZ"/>
          </w:rPr>
          <w:t xml:space="preserve">21 iyun 2024-cü il tarixli </w:t>
        </w:r>
        <w:r w:rsidRPr="00D0150F">
          <w:rPr>
            <w:rStyle w:val="Hyperlink"/>
            <w:b/>
            <w:bCs/>
            <w:spacing w:val="2"/>
            <w:shd w:val="clear" w:color="auto" w:fill="FFFFFF"/>
            <w:lang w:val="az-Latn-AZ"/>
          </w:rPr>
          <w:t>1178-VIQD</w:t>
        </w:r>
        <w:r w:rsidRPr="00D0150F">
          <w:rPr>
            <w:rStyle w:val="Hyperlink"/>
            <w:spacing w:val="2"/>
            <w:shd w:val="clear" w:color="auto" w:fill="FFFFFF"/>
            <w:lang w:val="az-Latn-AZ"/>
          </w:rPr>
          <w:t xml:space="preserve"> nömrəli</w:t>
        </w:r>
      </w:hyperlink>
      <w:r w:rsidRPr="00D0150F">
        <w:rPr>
          <w:rFonts w:ascii="Palatino Linotype" w:hAnsi="Palatino Linotype"/>
          <w:color w:val="212529"/>
          <w:spacing w:val="2"/>
          <w:shd w:val="clear" w:color="auto" w:fill="FFFFFF"/>
          <w:lang w:val="az-Latn-AZ"/>
        </w:rPr>
        <w:t xml:space="preserve"> </w:t>
      </w:r>
      <w:r w:rsidRPr="00D0150F">
        <w:rPr>
          <w:rFonts w:ascii="Palatino Linotype" w:eastAsia="Times New Roman" w:hAnsi="Palatino Linotype"/>
          <w:color w:val="000000"/>
          <w:lang w:val="az-Latn-AZ"/>
        </w:rPr>
        <w:t xml:space="preserve">Azərbaycan Respublikasının Qanunu </w:t>
      </w:r>
      <w:r w:rsidRPr="00D0150F">
        <w:rPr>
          <w:rFonts w:ascii="Palatino Linotype" w:eastAsia="Times New Roman" w:hAnsi="Palatino Linotype"/>
          <w:b/>
          <w:color w:val="000000"/>
          <w:lang w:val="az-Latn-AZ"/>
        </w:rPr>
        <w:t>(</w:t>
      </w:r>
      <w:r w:rsidRPr="00D0150F">
        <w:rPr>
          <w:rFonts w:ascii="Palatino Linotype" w:eastAsia="Times New Roman" w:hAnsi="Palatino Linotype"/>
          <w:b/>
          <w:lang w:val="az-Latn-AZ"/>
        </w:rPr>
        <w:t>Azərbaycan Dövlət İnformasiya Agentliyinin (AZƏRTAC-ın) rəsmi internet saytı</w:t>
      </w:r>
      <w:r w:rsidRPr="00D0150F">
        <w:rPr>
          <w:rFonts w:ascii="Palatino Linotype" w:eastAsia="Times New Roman" w:hAnsi="Palatino Linotype"/>
          <w:b/>
          <w:color w:val="000000"/>
          <w:lang w:val="az-Latn-AZ"/>
        </w:rPr>
        <w:t>, 1 iyul</w:t>
      </w:r>
      <w:r w:rsidRPr="00D0150F">
        <w:rPr>
          <w:rFonts w:ascii="Palatino Linotype" w:eastAsia="Times New Roman" w:hAnsi="Palatino Linotype"/>
          <w:b/>
          <w:lang w:val="az-Latn-AZ"/>
        </w:rPr>
        <w:t xml:space="preserve"> 2024-cü</w:t>
      </w:r>
      <w:r w:rsidRPr="00D0150F">
        <w:rPr>
          <w:rFonts w:ascii="Palatino Linotype" w:eastAsia="Times New Roman" w:hAnsi="Palatino Linotype"/>
          <w:b/>
          <w:bCs/>
          <w:color w:val="000000"/>
          <w:lang w:val="az-Latn-AZ"/>
        </w:rPr>
        <w:t xml:space="preserve"> il, “Xalq” qəzeti, 2 iyul</w:t>
      </w:r>
      <w:r w:rsidRPr="00D0150F">
        <w:rPr>
          <w:rFonts w:ascii="Palatino Linotype" w:eastAsia="Times New Roman" w:hAnsi="Palatino Linotype"/>
          <w:b/>
          <w:lang w:val="az-Latn-AZ"/>
        </w:rPr>
        <w:t xml:space="preserve"> 2024-cü</w:t>
      </w:r>
      <w:r w:rsidRPr="00D0150F">
        <w:rPr>
          <w:rFonts w:ascii="Palatino Linotype" w:eastAsia="Times New Roman" w:hAnsi="Palatino Linotype"/>
          <w:b/>
          <w:bCs/>
          <w:color w:val="000000"/>
          <w:lang w:val="az-Latn-AZ"/>
        </w:rPr>
        <w:t xml:space="preserve"> il, № 135</w:t>
      </w:r>
      <w:r w:rsidR="00B7346C">
        <w:rPr>
          <w:rFonts w:ascii="Palatino Linotype" w:hAnsi="Palatino Linotype"/>
          <w:b/>
          <w:bCs/>
          <w:color w:val="000000"/>
          <w:lang w:val="az-Latn-AZ"/>
        </w:rPr>
        <w:t>,</w:t>
      </w:r>
      <w:r w:rsidR="00B7346C" w:rsidRPr="009E3EE8">
        <w:rPr>
          <w:rFonts w:ascii="Palatino Linotype" w:hAnsi="Palatino Linotype"/>
          <w:b/>
          <w:lang w:val="az-Latn-AZ" w:eastAsia="en-GB"/>
        </w:rPr>
        <w:t xml:space="preserve"> </w:t>
      </w:r>
      <w:r w:rsidR="00B7346C" w:rsidRPr="00C82CD6">
        <w:rPr>
          <w:rFonts w:ascii="Palatino Linotype" w:hAnsi="Palatino Linotype"/>
          <w:b/>
          <w:lang w:val="az-Latn-AZ" w:eastAsia="en-GB"/>
        </w:rPr>
        <w:t>Azərbaycan Respublikasının Qanunvericilik Toplusu, 2024-cü il, №</w:t>
      </w:r>
      <w:r w:rsidR="00B7346C">
        <w:rPr>
          <w:rFonts w:ascii="Palatino Linotype" w:hAnsi="Palatino Linotype"/>
          <w:b/>
          <w:lang w:val="az-Latn-AZ" w:eastAsia="en-GB"/>
        </w:rPr>
        <w:t>7</w:t>
      </w:r>
      <w:r w:rsidR="00B7346C" w:rsidRPr="00C82CD6">
        <w:rPr>
          <w:rFonts w:ascii="Palatino Linotype" w:hAnsi="Palatino Linotype"/>
          <w:b/>
          <w:lang w:val="az-Latn-AZ" w:eastAsia="en-GB"/>
        </w:rPr>
        <w:t>, maddə 7</w:t>
      </w:r>
      <w:r w:rsidR="00B7346C" w:rsidRPr="00B7346C">
        <w:rPr>
          <w:rFonts w:ascii="Palatino Linotype" w:hAnsi="Palatino Linotype"/>
          <w:b/>
          <w:lang w:val="az-Latn-AZ" w:eastAsia="en-GB"/>
        </w:rPr>
        <w:t>5</w:t>
      </w:r>
      <w:r w:rsidR="00B7346C">
        <w:rPr>
          <w:rFonts w:ascii="Palatino Linotype" w:hAnsi="Palatino Linotype"/>
          <w:b/>
          <w:lang w:val="az-Latn-AZ" w:eastAsia="en-GB"/>
        </w:rPr>
        <w:t>6</w:t>
      </w:r>
      <w:r w:rsidRPr="00D0150F">
        <w:rPr>
          <w:rFonts w:ascii="Palatino Linotype" w:eastAsia="Times New Roman" w:hAnsi="Palatino Linotype"/>
          <w:b/>
          <w:color w:val="000000"/>
          <w:lang w:val="az-Latn-AZ"/>
        </w:rPr>
        <w:t xml:space="preserve">) </w:t>
      </w:r>
      <w:r w:rsidRPr="00D0150F">
        <w:rPr>
          <w:rFonts w:ascii="Palatino Linotype" w:eastAsia="Times New Roman" w:hAnsi="Palatino Linotype"/>
          <w:bCs/>
          <w:color w:val="000000"/>
          <w:lang w:val="az-Latn-AZ"/>
        </w:rPr>
        <w:t xml:space="preserve">ilə </w:t>
      </w:r>
      <w:r w:rsidRPr="00D0150F">
        <w:rPr>
          <w:rFonts w:ascii="Palatino Linotype" w:hAnsi="Palatino Linotype"/>
          <w:spacing w:val="2"/>
          <w:shd w:val="clear" w:color="auto" w:fill="FFFFFF"/>
          <w:lang w:val="az-Latn-AZ"/>
        </w:rPr>
        <w:t>90.2.12-ci maddədə</w:t>
      </w:r>
      <w:r w:rsidRPr="00D0150F">
        <w:rPr>
          <w:rFonts w:ascii="Palatino Linotype" w:hAnsi="Palatino Linotype"/>
          <w:color w:val="212529"/>
          <w:spacing w:val="2"/>
          <w:shd w:val="clear" w:color="auto" w:fill="FFFFFF"/>
          <w:lang w:val="az-Latn-AZ"/>
        </w:rPr>
        <w:t xml:space="preserve"> “, </w:t>
      </w:r>
      <w:r w:rsidRPr="00D0150F">
        <w:rPr>
          <w:rFonts w:ascii="Palatino Linotype" w:hAnsi="Palatino Linotype"/>
          <w:b/>
          <w:bCs/>
          <w:color w:val="212529"/>
          <w:spacing w:val="2"/>
          <w:shd w:val="clear" w:color="auto" w:fill="FFFFFF"/>
          <w:lang w:val="az-Latn-AZ"/>
        </w:rPr>
        <w:t>verilmə tarixini</w:t>
      </w:r>
      <w:r w:rsidRPr="00D0150F">
        <w:rPr>
          <w:rFonts w:ascii="Palatino Linotype" w:hAnsi="Palatino Linotype"/>
          <w:color w:val="212529"/>
          <w:spacing w:val="2"/>
          <w:shd w:val="clear" w:color="auto" w:fill="FFFFFF"/>
          <w:lang w:val="az-Latn-AZ"/>
        </w:rPr>
        <w:t>” sözləri “</w:t>
      </w:r>
      <w:r w:rsidRPr="00D0150F">
        <w:rPr>
          <w:rFonts w:ascii="Palatino Linotype" w:hAnsi="Palatino Linotype"/>
          <w:b/>
          <w:bCs/>
          <w:color w:val="212529"/>
          <w:spacing w:val="2"/>
          <w:shd w:val="clear" w:color="auto" w:fill="FFFFFF"/>
          <w:lang w:val="az-Latn-AZ"/>
        </w:rPr>
        <w:t>və verilmə tarixini və ya etibarlılıq müddətini</w:t>
      </w:r>
      <w:r w:rsidRPr="00D0150F">
        <w:rPr>
          <w:rFonts w:ascii="Palatino Linotype" w:hAnsi="Palatino Linotype"/>
          <w:color w:val="212529"/>
          <w:spacing w:val="2"/>
          <w:shd w:val="clear" w:color="auto" w:fill="FFFFFF"/>
          <w:lang w:val="az-Latn-AZ"/>
        </w:rPr>
        <w:t xml:space="preserve">” sözləri ilə əvəz </w:t>
      </w:r>
      <w:r w:rsidRPr="00D0150F">
        <w:rPr>
          <w:rFonts w:ascii="Palatino Linotype" w:hAnsi="Palatino Linotype"/>
          <w:color w:val="000000"/>
          <w:lang w:val="az-Latn-AZ"/>
        </w:rPr>
        <w:t>edilmişdir.</w:t>
      </w:r>
    </w:p>
    <w:p w14:paraId="3D081627" w14:textId="77777777" w:rsidR="004F1D99" w:rsidRPr="00D0150F" w:rsidRDefault="004F1D99" w:rsidP="00D460BB">
      <w:pPr>
        <w:pStyle w:val="EndnoteText"/>
        <w:ind w:firstLine="540"/>
        <w:jc w:val="both"/>
        <w:rPr>
          <w:rFonts w:ascii="Palatino Linotype" w:hAnsi="Palatino Linotype"/>
          <w:lang w:val="az-Latn-AZ"/>
        </w:rPr>
      </w:pPr>
    </w:p>
  </w:endnote>
  <w:endnote w:id="131">
    <w:p w14:paraId="0E8E29B6" w14:textId="77777777" w:rsidR="004F1D99" w:rsidRPr="00D0150F" w:rsidRDefault="004F1D99">
      <w:pPr>
        <w:pStyle w:val="EndnoteText"/>
        <w:ind w:firstLine="540"/>
        <w:jc w:val="both"/>
        <w:rPr>
          <w:rFonts w:ascii="Palatino Linotype" w:hAnsi="Palatino Linotype"/>
          <w:b/>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90.6-cı maddə çıxarılmışdır.</w:t>
      </w:r>
    </w:p>
    <w:p w14:paraId="7EE2DD9E" w14:textId="77777777" w:rsidR="004F1D99" w:rsidRPr="00D0150F" w:rsidRDefault="004F1D99">
      <w:pPr>
        <w:pStyle w:val="EndnoteText"/>
        <w:ind w:firstLine="540"/>
        <w:jc w:val="both"/>
        <w:rPr>
          <w:rFonts w:ascii="Palatino Linotype" w:hAnsi="Palatino Linotype"/>
          <w:lang w:val="az-Latn-AZ"/>
        </w:rPr>
      </w:pPr>
    </w:p>
  </w:endnote>
  <w:endnote w:id="132">
    <w:p w14:paraId="605CE092" w14:textId="77777777" w:rsidR="004F1D99" w:rsidRPr="00D0150F" w:rsidRDefault="004F1D99">
      <w:pPr>
        <w:pStyle w:val="EndnoteText"/>
        <w:ind w:firstLine="540"/>
        <w:jc w:val="both"/>
        <w:rPr>
          <w:rFonts w:ascii="Palatino Linotype" w:hAnsi="Palatino Linotype"/>
          <w:b/>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90.7-ci maddəsinin birinci cümləsində </w:t>
      </w:r>
      <w:r w:rsidRPr="00D0150F">
        <w:rPr>
          <w:rFonts w:ascii="Palatino Linotype" w:hAnsi="Palatino Linotype"/>
          <w:iCs/>
          <w:lang w:val="az-Latn-AZ"/>
        </w:rPr>
        <w:t>“</w:t>
      </w:r>
      <w:r w:rsidRPr="00D0150F">
        <w:rPr>
          <w:rFonts w:ascii="Palatino Linotype" w:hAnsi="Palatino Linotype"/>
          <w:b/>
          <w:iCs/>
          <w:lang w:val="az-Latn-AZ"/>
        </w:rPr>
        <w:t>Seçki komissiyasının vəsaitini, habelə, teleradio</w:t>
      </w:r>
      <w:r w:rsidRPr="00D0150F">
        <w:rPr>
          <w:rFonts w:ascii="Palatino Linotype" w:hAnsi="Palatino Linotype"/>
          <w:iCs/>
          <w:lang w:val="az-Latn-AZ"/>
        </w:rPr>
        <w:t>”</w:t>
      </w:r>
      <w:r w:rsidRPr="00D0150F">
        <w:rPr>
          <w:rFonts w:ascii="Palatino Linotype" w:hAnsi="Palatino Linotype"/>
          <w:lang w:val="az-Latn-AZ"/>
        </w:rPr>
        <w:t xml:space="preserve"> sözləri </w:t>
      </w:r>
      <w:r w:rsidRPr="00D0150F">
        <w:rPr>
          <w:rFonts w:ascii="Palatino Linotype" w:hAnsi="Palatino Linotype"/>
          <w:iCs/>
          <w:lang w:val="az-Latn-AZ"/>
        </w:rPr>
        <w:t>“</w:t>
      </w:r>
      <w:r w:rsidRPr="00D0150F">
        <w:rPr>
          <w:rFonts w:ascii="Palatino Linotype" w:hAnsi="Palatino Linotype"/>
          <w:b/>
          <w:iCs/>
          <w:lang w:val="az-Latn-AZ"/>
        </w:rPr>
        <w:t>Teleradio</w:t>
      </w:r>
      <w:r w:rsidRPr="00D0150F">
        <w:rPr>
          <w:rFonts w:ascii="Palatino Linotype" w:hAnsi="Palatino Linotype"/>
          <w:iCs/>
          <w:lang w:val="az-Latn-AZ"/>
        </w:rPr>
        <w:t xml:space="preserve">” </w:t>
      </w:r>
      <w:r w:rsidRPr="00D0150F">
        <w:rPr>
          <w:rFonts w:ascii="Palatino Linotype" w:hAnsi="Palatino Linotype"/>
          <w:lang w:val="az-Latn-AZ"/>
        </w:rPr>
        <w:t>sözü ilə əvəz edilmişdir.</w:t>
      </w:r>
    </w:p>
    <w:p w14:paraId="662029B6" w14:textId="77777777" w:rsidR="004F1D99" w:rsidRPr="00D0150F" w:rsidRDefault="004F1D99">
      <w:pPr>
        <w:pStyle w:val="EndnoteText"/>
        <w:ind w:firstLine="567"/>
        <w:jc w:val="both"/>
        <w:rPr>
          <w:rFonts w:ascii="Palatino Linotype" w:hAnsi="Palatino Linotype"/>
          <w:lang w:val="az-Latn-AZ"/>
        </w:rPr>
      </w:pPr>
    </w:p>
    <w:p w14:paraId="7AED21CD" w14:textId="77777777" w:rsidR="004F1D99" w:rsidRPr="00D0150F" w:rsidRDefault="005317E5">
      <w:pPr>
        <w:pStyle w:val="EndnoteText"/>
        <w:ind w:firstLine="567"/>
        <w:jc w:val="both"/>
        <w:rPr>
          <w:rFonts w:ascii="Palatino Linotype" w:hAnsi="Palatino Linotype"/>
          <w:color w:val="000000"/>
          <w:lang w:val="az-Latn-AZ"/>
        </w:rPr>
      </w:pPr>
      <w:hyperlink r:id="rId73" w:tgtFrame="_blank" w:tooltip="Azərbaycan Respublikasının 15 dekabr 2017-ci il tarixli 917-VQD nömrəli Qanunu" w:history="1">
        <w:r w:rsidR="004F1D99" w:rsidRPr="00D0150F">
          <w:rPr>
            <w:rStyle w:val="Hyperlink"/>
            <w:rFonts w:cs="Segoe UI"/>
            <w:lang w:val="az-Latn-AZ"/>
          </w:rPr>
          <w:t xml:space="preserve">15 dekabr 2017-ci il tarixli </w:t>
        </w:r>
        <w:r w:rsidR="004F1D99" w:rsidRPr="00D0150F">
          <w:rPr>
            <w:rStyle w:val="Hyperlink"/>
            <w:rFonts w:cs="Segoe UI"/>
            <w:b/>
            <w:lang w:val="az-Latn-AZ"/>
          </w:rPr>
          <w:t>917-VQD</w:t>
        </w:r>
        <w:r w:rsidR="004F1D99" w:rsidRPr="00D0150F">
          <w:rPr>
            <w:rStyle w:val="Hyperlink"/>
            <w:rFonts w:cs="Segoe UI"/>
            <w:lang w:val="az-Latn-AZ"/>
          </w:rPr>
          <w:t xml:space="preserve"> nömrəli</w:t>
        </w:r>
      </w:hyperlink>
      <w:r w:rsidR="004F1D99" w:rsidRPr="00D0150F">
        <w:rPr>
          <w:rFonts w:ascii="Palatino Linotype" w:hAnsi="Palatino Linotype" w:cs="Segoe UI"/>
          <w:lang w:val="az-Latn-AZ"/>
        </w:rPr>
        <w:t xml:space="preserve"> Azərbaycan Respublikasının Qanunu </w:t>
      </w:r>
      <w:r w:rsidR="004F1D99" w:rsidRPr="00D0150F">
        <w:rPr>
          <w:rFonts w:ascii="Palatino Linotype" w:hAnsi="Palatino Linotype" w:cs="Segoe UI"/>
          <w:b/>
          <w:lang w:val="az-Latn-AZ"/>
        </w:rPr>
        <w:t>(“</w:t>
      </w:r>
      <w:r w:rsidR="004F1D99" w:rsidRPr="00D0150F">
        <w:rPr>
          <w:rFonts w:ascii="Palatino Linotype" w:hAnsi="Palatino Linotype"/>
          <w:b/>
          <w:lang w:val="az-Latn-AZ"/>
        </w:rPr>
        <w:t>Azərbaycan</w:t>
      </w:r>
      <w:r w:rsidR="004F1D99" w:rsidRPr="00D0150F">
        <w:rPr>
          <w:rFonts w:ascii="Palatino Linotype" w:hAnsi="Palatino Linotype" w:cs="Segoe UI"/>
          <w:b/>
          <w:lang w:val="az-Latn-AZ"/>
        </w:rPr>
        <w:t>” qəzeti, 12 yanvar 2018-ci il, № 7</w:t>
      </w:r>
      <w:r w:rsidR="004F1D99" w:rsidRPr="00D0150F">
        <w:rPr>
          <w:rFonts w:ascii="Palatino Linotype" w:hAnsi="Palatino Linotype"/>
          <w:b/>
          <w:lang w:val="az-Latn-AZ"/>
        </w:rPr>
        <w:t>, Azərbaycan Respublikasının Qanunvericilik Toplusu, 2018-ci il, № 1, maddə 4</w:t>
      </w:r>
      <w:r w:rsidR="004F1D99" w:rsidRPr="00D0150F">
        <w:rPr>
          <w:rFonts w:ascii="Palatino Linotype" w:hAnsi="Palatino Linotype" w:cs="Segoe UI"/>
          <w:b/>
          <w:lang w:val="az-Latn-AZ"/>
        </w:rPr>
        <w:t xml:space="preserve">) </w:t>
      </w:r>
      <w:r w:rsidR="004F1D99" w:rsidRPr="00D0150F">
        <w:rPr>
          <w:rFonts w:ascii="Palatino Linotype" w:hAnsi="Palatino Linotype" w:cs="Segoe UI"/>
          <w:lang w:val="az-Latn-AZ"/>
        </w:rPr>
        <w:t xml:space="preserve">ilə </w:t>
      </w:r>
      <w:r w:rsidR="004F1D99" w:rsidRPr="00D0150F">
        <w:rPr>
          <w:rFonts w:ascii="Palatino Linotype" w:hAnsi="Palatino Linotype"/>
          <w:color w:val="000000"/>
          <w:lang w:val="az-Latn-AZ"/>
        </w:rPr>
        <w:t>90.7-ci maddədə “</w:t>
      </w:r>
      <w:r w:rsidR="004F1D99" w:rsidRPr="00D0150F">
        <w:rPr>
          <w:rFonts w:ascii="Palatino Linotype" w:hAnsi="Palatino Linotype"/>
          <w:b/>
          <w:color w:val="000000"/>
          <w:lang w:val="az-Latn-AZ"/>
        </w:rPr>
        <w:t>Teleradio verilişləri təşkilatlarına və dövri nəşrlərin redaksiyalarına pulsuz efir vaxtının və dövri nəşrdə ayrılmış yerin dəyərini ödədikdən sonra, qeydə”</w:t>
      </w:r>
      <w:r w:rsidR="004F1D99" w:rsidRPr="00D0150F">
        <w:rPr>
          <w:rFonts w:ascii="Palatino Linotype" w:hAnsi="Palatino Linotype"/>
          <w:color w:val="000000"/>
          <w:lang w:val="az-Latn-AZ"/>
        </w:rPr>
        <w:t xml:space="preserve"> sözləri “</w:t>
      </w:r>
      <w:r w:rsidR="004F1D99" w:rsidRPr="00D0150F">
        <w:rPr>
          <w:rFonts w:ascii="Palatino Linotype" w:hAnsi="Palatino Linotype"/>
          <w:b/>
          <w:color w:val="000000"/>
          <w:lang w:val="az-Latn-AZ"/>
        </w:rPr>
        <w:t>Qeydə</w:t>
      </w:r>
      <w:r w:rsidR="004F1D99" w:rsidRPr="00D0150F">
        <w:rPr>
          <w:rFonts w:ascii="Palatino Linotype" w:hAnsi="Palatino Linotype"/>
          <w:color w:val="000000"/>
          <w:lang w:val="az-Latn-AZ"/>
        </w:rPr>
        <w:t>” sözü ilə əvəz edilmişdir.</w:t>
      </w:r>
    </w:p>
    <w:p w14:paraId="7636AAE2" w14:textId="77777777" w:rsidR="004F1D99" w:rsidRPr="00D0150F" w:rsidRDefault="004F1D99">
      <w:pPr>
        <w:pStyle w:val="EndnoteText"/>
        <w:ind w:firstLine="567"/>
        <w:jc w:val="both"/>
        <w:rPr>
          <w:rFonts w:ascii="Palatino Linotype" w:hAnsi="Palatino Linotype"/>
          <w:lang w:val="az-Latn-AZ"/>
        </w:rPr>
      </w:pPr>
    </w:p>
  </w:endnote>
  <w:endnote w:id="133">
    <w:p w14:paraId="2A469238"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94.1-ci maddədə "</w:t>
      </w:r>
      <w:r w:rsidRPr="00D0150F">
        <w:rPr>
          <w:rFonts w:ascii="Palatino Linotype" w:hAnsi="Palatino Linotype" w:cs="Arial"/>
          <w:b/>
          <w:lang w:val="az-Latn-AZ"/>
        </w:rPr>
        <w:t>110</w:t>
      </w:r>
      <w:r w:rsidRPr="00D0150F">
        <w:rPr>
          <w:rFonts w:ascii="Palatino Linotype" w:hAnsi="Palatino Linotype" w:cs="Arial"/>
          <w:lang w:val="az-Latn-AZ"/>
        </w:rPr>
        <w:t>" rəqəmi "</w:t>
      </w:r>
      <w:r w:rsidRPr="00D0150F">
        <w:rPr>
          <w:rFonts w:ascii="Palatino Linotype" w:hAnsi="Palatino Linotype" w:cs="Arial"/>
          <w:b/>
          <w:lang w:val="az-Latn-AZ"/>
        </w:rPr>
        <w:t>70</w:t>
      </w:r>
      <w:r w:rsidRPr="00D0150F">
        <w:rPr>
          <w:rFonts w:ascii="Palatino Linotype" w:hAnsi="Palatino Linotype" w:cs="Arial"/>
          <w:lang w:val="az-Latn-AZ"/>
        </w:rPr>
        <w:t xml:space="preserve">" rəqəmi ilə əvəz edilmişdir. </w:t>
      </w:r>
    </w:p>
    <w:p w14:paraId="50211C8B" w14:textId="77777777" w:rsidR="004F1D99" w:rsidRPr="00D0150F" w:rsidRDefault="005317E5">
      <w:pPr>
        <w:pStyle w:val="EndnoteText"/>
        <w:ind w:firstLine="540"/>
        <w:jc w:val="both"/>
        <w:rPr>
          <w:rFonts w:ascii="Palatino Linotype" w:hAnsi="Palatino Linotype" w:cs="Segoe UI"/>
          <w:b/>
          <w:lang w:val="az-Latn-AZ"/>
        </w:rPr>
      </w:pPr>
      <w:hyperlink r:id="rId74" w:tgtFrame="_blank" w:tooltip="Azərbaycan Respublikasının 7 aprel 2017-ci il tarixli 578-VQD nömrəli Qanunu" w:history="1">
        <w:r w:rsidR="004F1D99" w:rsidRPr="00D0150F">
          <w:rPr>
            <w:rStyle w:val="Hyperlink"/>
            <w:rFonts w:cs="Segoe UI"/>
            <w:lang w:val="az-Latn-AZ"/>
          </w:rPr>
          <w:t xml:space="preserve">7 aprel 2017-ci il tarixli </w:t>
        </w:r>
        <w:r w:rsidR="004F1D99" w:rsidRPr="00D0150F">
          <w:rPr>
            <w:rStyle w:val="Hyperlink"/>
            <w:rFonts w:cs="Segoe UI"/>
            <w:b/>
            <w:lang w:val="az-Latn-AZ"/>
          </w:rPr>
          <w:t>578-VQD</w:t>
        </w:r>
        <w:r w:rsidR="004F1D99" w:rsidRPr="00D0150F">
          <w:rPr>
            <w:rStyle w:val="Hyperlink"/>
            <w:rFonts w:cs="Segoe UI"/>
            <w:lang w:val="az-Latn-AZ"/>
          </w:rPr>
          <w:t xml:space="preserve"> nömrəli</w:t>
        </w:r>
      </w:hyperlink>
      <w:r w:rsidR="004F1D99" w:rsidRPr="00D0150F">
        <w:rPr>
          <w:rFonts w:ascii="Palatino Linotype" w:hAnsi="Palatino Linotype" w:cs="Segoe UI"/>
          <w:lang w:val="az-Latn-AZ"/>
        </w:rPr>
        <w:t xml:space="preserve"> Azərbaycan Respublikasının Qanunu </w:t>
      </w:r>
      <w:r w:rsidR="004F1D99" w:rsidRPr="00D0150F">
        <w:rPr>
          <w:rFonts w:ascii="Palatino Linotype" w:hAnsi="Palatino Linotype" w:cs="Segoe UI"/>
          <w:b/>
          <w:lang w:val="az-Latn-AZ"/>
        </w:rPr>
        <w:t>(“</w:t>
      </w:r>
      <w:r w:rsidR="004F1D99" w:rsidRPr="00D0150F">
        <w:rPr>
          <w:rFonts w:ascii="Palatino Linotype" w:hAnsi="Palatino Linotype"/>
          <w:b/>
          <w:lang w:val="az-Latn-AZ"/>
        </w:rPr>
        <w:t>Azərbaycan</w:t>
      </w:r>
      <w:r w:rsidR="004F1D99" w:rsidRPr="00D0150F">
        <w:rPr>
          <w:rFonts w:ascii="Palatino Linotype" w:hAnsi="Palatino Linotype" w:cs="Segoe UI"/>
          <w:b/>
          <w:lang w:val="az-Latn-AZ"/>
        </w:rPr>
        <w:t>” qəzeti, 19 may 2017-ci il, № 106</w:t>
      </w:r>
      <w:r w:rsidR="004F1D99" w:rsidRPr="00D0150F">
        <w:rPr>
          <w:rFonts w:ascii="Palatino Linotype" w:hAnsi="Palatino Linotype"/>
          <w:b/>
          <w:lang w:val="az-Latn-AZ"/>
        </w:rPr>
        <w:t>, Azərbaycan Respublikasının Qanunvericilik Toplusu, 2017-ci il, № 5, maddə 705</w:t>
      </w:r>
      <w:r w:rsidR="004F1D99" w:rsidRPr="00D0150F">
        <w:rPr>
          <w:rFonts w:ascii="Palatino Linotype" w:hAnsi="Palatino Linotype" w:cs="Segoe UI"/>
          <w:b/>
          <w:lang w:val="az-Latn-AZ"/>
        </w:rPr>
        <w:t xml:space="preserve">) </w:t>
      </w:r>
      <w:r w:rsidR="004F1D99" w:rsidRPr="00D0150F">
        <w:rPr>
          <w:rFonts w:ascii="Palatino Linotype" w:hAnsi="Palatino Linotype" w:cs="Segoe UI"/>
          <w:lang w:val="az-Latn-AZ"/>
        </w:rPr>
        <w:t xml:space="preserve">ilə </w:t>
      </w:r>
      <w:r w:rsidR="004F1D99" w:rsidRPr="00D0150F">
        <w:rPr>
          <w:rFonts w:ascii="Palatino Linotype" w:hAnsi="Palatino Linotype"/>
          <w:color w:val="000000"/>
          <w:lang w:val="az-Latn-AZ"/>
        </w:rPr>
        <w:t>94.1-ci maddədə, 96.4-cü maddənin birinci cümləsində və 96.5-ci maddədə “</w:t>
      </w:r>
      <w:r w:rsidR="004F1D99" w:rsidRPr="00D0150F">
        <w:rPr>
          <w:rFonts w:ascii="Palatino Linotype" w:hAnsi="Palatino Linotype"/>
          <w:b/>
          <w:color w:val="000000"/>
          <w:lang w:val="az-Latn-AZ"/>
        </w:rPr>
        <w:t>Mərkəzi Bankla</w:t>
      </w:r>
      <w:r w:rsidR="004F1D99" w:rsidRPr="00D0150F">
        <w:rPr>
          <w:rFonts w:ascii="Palatino Linotype" w:hAnsi="Palatino Linotype"/>
          <w:color w:val="000000"/>
          <w:lang w:val="az-Latn-AZ"/>
        </w:rPr>
        <w:t>” sözləri “</w:t>
      </w:r>
      <w:r w:rsidR="004F1D99" w:rsidRPr="00D0150F">
        <w:rPr>
          <w:rFonts w:ascii="Palatino Linotype" w:hAnsi="Palatino Linotype"/>
          <w:b/>
          <w:color w:val="000000"/>
          <w:lang w:val="az-Latn-AZ"/>
        </w:rPr>
        <w:t>maliyyə bazarlarına nəzarət orqanı ilə</w:t>
      </w:r>
      <w:r w:rsidR="004F1D99" w:rsidRPr="00D0150F">
        <w:rPr>
          <w:rFonts w:ascii="Palatino Linotype" w:hAnsi="Palatino Linotype"/>
          <w:color w:val="000000"/>
          <w:lang w:val="az-Latn-AZ"/>
        </w:rPr>
        <w:t>” sözləri ilə əvəz edilmişdir.</w:t>
      </w:r>
    </w:p>
    <w:p w14:paraId="2150D10C" w14:textId="64C4867A" w:rsidR="004F1D99" w:rsidRPr="00D0150F" w:rsidRDefault="005317E5">
      <w:pPr>
        <w:pStyle w:val="EndnoteText"/>
        <w:ind w:firstLine="540"/>
        <w:jc w:val="both"/>
        <w:rPr>
          <w:rFonts w:ascii="Palatino Linotype" w:hAnsi="Palatino Linotype"/>
          <w:lang w:val="az-Latn-AZ"/>
        </w:rPr>
      </w:pPr>
      <w:hyperlink r:id="rId75" w:tgtFrame="_blank" w:tooltip="6 iyul 2023-cü il tarixli 963-VIQD nömrəli Azərbaycan Respublikasının Qanunu" w:history="1">
        <w:r w:rsidR="004F1D99" w:rsidRPr="00D0150F">
          <w:rPr>
            <w:rStyle w:val="Hyperlink"/>
            <w:lang w:val="az-Latn-AZ"/>
          </w:rPr>
          <w:t xml:space="preserve">6 iyul 2023-cü il tarixli </w:t>
        </w:r>
        <w:r w:rsidR="004F1D99" w:rsidRPr="00D0150F">
          <w:rPr>
            <w:rStyle w:val="Hyperlink"/>
            <w:b/>
            <w:lang w:val="az-Latn-AZ"/>
          </w:rPr>
          <w:t>963-VIQD</w:t>
        </w:r>
        <w:r w:rsidR="004F1D99" w:rsidRPr="00D0150F">
          <w:rPr>
            <w:rStyle w:val="Hyperlink"/>
            <w:lang w:val="az-Latn-AZ"/>
          </w:rPr>
          <w:t xml:space="preserve"> nömrəli</w:t>
        </w:r>
      </w:hyperlink>
      <w:r w:rsidR="004F1D99" w:rsidRPr="00D0150F">
        <w:rPr>
          <w:rFonts w:ascii="Palatino Linotype" w:hAnsi="Palatino Linotype"/>
          <w:color w:val="000000"/>
          <w:lang w:val="az-Latn-AZ"/>
        </w:rPr>
        <w:t xml:space="preserve"> Azərbaycan Respublikasının Qanunu </w:t>
      </w:r>
      <w:r w:rsidR="004F1D99" w:rsidRPr="00D0150F">
        <w:rPr>
          <w:rFonts w:ascii="Palatino Linotype" w:hAnsi="Palatino Linotype"/>
          <w:b/>
          <w:color w:val="000000"/>
          <w:lang w:val="az-Latn-AZ"/>
        </w:rPr>
        <w:t>(</w:t>
      </w:r>
      <w:r w:rsidR="004F1D99" w:rsidRPr="00D0150F">
        <w:rPr>
          <w:rFonts w:ascii="Palatino Linotype" w:hAnsi="Palatino Linotype"/>
          <w:b/>
          <w:bCs/>
          <w:lang w:val="az-Latn-AZ"/>
        </w:rPr>
        <w:t>Azərbaycan Dövlət İnformasiya Agentliyinin (AZƏRTAC-ın) rəsmi internet saytı,</w:t>
      </w:r>
      <w:r w:rsidR="004F1D99" w:rsidRPr="00D0150F">
        <w:rPr>
          <w:rFonts w:ascii="Palatino Linotype" w:hAnsi="Palatino Linotype"/>
          <w:b/>
          <w:color w:val="000000"/>
          <w:lang w:val="az-Latn-AZ"/>
        </w:rPr>
        <w:t xml:space="preserve"> 2 avqust</w:t>
      </w:r>
      <w:r w:rsidR="004F1D99" w:rsidRPr="00D0150F">
        <w:rPr>
          <w:rFonts w:ascii="Palatino Linotype" w:hAnsi="Palatino Linotype"/>
          <w:b/>
          <w:lang w:val="az-Latn-AZ"/>
        </w:rPr>
        <w:t xml:space="preserve"> 2023-cü</w:t>
      </w:r>
      <w:r w:rsidR="004F1D99" w:rsidRPr="00D0150F">
        <w:rPr>
          <w:rFonts w:ascii="Palatino Linotype" w:hAnsi="Palatino Linotype"/>
          <w:b/>
          <w:bCs/>
          <w:color w:val="000000"/>
          <w:lang w:val="az-Latn-AZ"/>
        </w:rPr>
        <w:t xml:space="preserve"> il, “Azərbaycan” qəzeti, 3 avqust</w:t>
      </w:r>
      <w:r w:rsidR="004F1D99" w:rsidRPr="00D0150F">
        <w:rPr>
          <w:rFonts w:ascii="Palatino Linotype" w:hAnsi="Palatino Linotype"/>
          <w:b/>
          <w:lang w:val="az-Latn-AZ"/>
        </w:rPr>
        <w:t xml:space="preserve"> 2023-cü</w:t>
      </w:r>
      <w:r w:rsidR="004F1D99" w:rsidRPr="00D0150F">
        <w:rPr>
          <w:rFonts w:ascii="Palatino Linotype" w:hAnsi="Palatino Linotype"/>
          <w:b/>
          <w:bCs/>
          <w:color w:val="000000"/>
          <w:lang w:val="az-Latn-AZ"/>
        </w:rPr>
        <w:t xml:space="preserve"> il, № 162</w:t>
      </w:r>
      <w:r w:rsidR="004F1D99" w:rsidRPr="00D0150F">
        <w:rPr>
          <w:rFonts w:ascii="Palatino Linotype" w:hAnsi="Palatino Linotype"/>
          <w:b/>
          <w:lang w:val="az-Latn-AZ" w:eastAsia="en-GB"/>
        </w:rPr>
        <w:t>, Azərbaycan Respublikasının Qanunvericilik Toplusu, 2023-cü il, № 8, I kitab, maddə 1113</w:t>
      </w:r>
      <w:r w:rsidR="004F1D99" w:rsidRPr="00D0150F">
        <w:rPr>
          <w:rFonts w:ascii="Palatino Linotype" w:hAnsi="Palatino Linotype"/>
          <w:b/>
          <w:color w:val="000000"/>
          <w:lang w:val="az-Latn-AZ"/>
        </w:rPr>
        <w:t xml:space="preserve">) </w:t>
      </w:r>
      <w:r w:rsidR="004F1D99" w:rsidRPr="00D0150F">
        <w:rPr>
          <w:rFonts w:ascii="Palatino Linotype" w:hAnsi="Palatino Linotype"/>
          <w:color w:val="000000"/>
          <w:lang w:val="az-Latn-AZ"/>
        </w:rPr>
        <w:t xml:space="preserve">ilə </w:t>
      </w:r>
      <w:r w:rsidR="004F1D99" w:rsidRPr="00D0150F">
        <w:rPr>
          <w:rFonts w:ascii="Palatino Linotype" w:hAnsi="Palatino Linotype"/>
          <w:lang w:val="az-Latn-AZ"/>
        </w:rPr>
        <w:t>94.1-ci maddədə, 96.4-cü maddənin birinci cümləsində və 96.5-ci maddədə “</w:t>
      </w:r>
      <w:r w:rsidR="004F1D99" w:rsidRPr="00D0150F">
        <w:rPr>
          <w:rFonts w:ascii="Palatino Linotype" w:hAnsi="Palatino Linotype"/>
          <w:b/>
          <w:lang w:val="az-Latn-AZ"/>
        </w:rPr>
        <w:t>maliyyə bazarlarına nəzarət orqanı</w:t>
      </w:r>
      <w:r w:rsidR="004F1D99" w:rsidRPr="00D0150F">
        <w:rPr>
          <w:rFonts w:ascii="Palatino Linotype" w:hAnsi="Palatino Linotype"/>
          <w:lang w:val="az-Latn-AZ"/>
        </w:rPr>
        <w:t>” sözləri “</w:t>
      </w:r>
      <w:r w:rsidR="004F1D99" w:rsidRPr="00D0150F">
        <w:rPr>
          <w:rFonts w:ascii="Palatino Linotype" w:hAnsi="Palatino Linotype"/>
          <w:b/>
          <w:lang w:val="az-Latn-AZ"/>
        </w:rPr>
        <w:t>Azərbaycan Respublikasının Mərkəzi Bankı</w:t>
      </w:r>
      <w:r w:rsidR="004F1D99" w:rsidRPr="00D0150F">
        <w:rPr>
          <w:rFonts w:ascii="Palatino Linotype" w:hAnsi="Palatino Linotype"/>
          <w:lang w:val="az-Latn-AZ"/>
        </w:rPr>
        <w:t>” sözləri ilə əvəz edilmişdir.</w:t>
      </w:r>
    </w:p>
    <w:p w14:paraId="304644D2" w14:textId="77777777" w:rsidR="004F1D99" w:rsidRPr="00D0150F" w:rsidRDefault="004F1D99">
      <w:pPr>
        <w:pStyle w:val="EndnoteText"/>
        <w:ind w:firstLine="540"/>
        <w:jc w:val="both"/>
        <w:rPr>
          <w:rFonts w:ascii="Palatino Linotype" w:hAnsi="Palatino Linotype"/>
          <w:lang w:val="az-Latn-AZ"/>
        </w:rPr>
      </w:pPr>
    </w:p>
  </w:endnote>
  <w:endnote w:id="134">
    <w:p w14:paraId="347076F4"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96.4-cü maddədə "</w:t>
      </w:r>
      <w:r w:rsidRPr="00D0150F">
        <w:rPr>
          <w:rFonts w:ascii="Palatino Linotype" w:hAnsi="Palatino Linotype" w:cs="Arial"/>
          <w:b/>
          <w:lang w:val="az-Latn-AZ"/>
        </w:rPr>
        <w:t>90</w:t>
      </w:r>
      <w:r w:rsidRPr="00D0150F">
        <w:rPr>
          <w:rFonts w:ascii="Palatino Linotype" w:hAnsi="Palatino Linotype" w:cs="Arial"/>
          <w:lang w:val="az-Latn-AZ"/>
        </w:rPr>
        <w:t>" rəqəmi "</w:t>
      </w:r>
      <w:r w:rsidRPr="00D0150F">
        <w:rPr>
          <w:rFonts w:ascii="Palatino Linotype" w:hAnsi="Palatino Linotype" w:cs="Arial"/>
          <w:b/>
          <w:lang w:val="az-Latn-AZ"/>
        </w:rPr>
        <w:t>65</w:t>
      </w:r>
      <w:r w:rsidRPr="00D0150F">
        <w:rPr>
          <w:rFonts w:ascii="Palatino Linotype" w:hAnsi="Palatino Linotype" w:cs="Arial"/>
          <w:lang w:val="az-Latn-AZ"/>
        </w:rPr>
        <w:t>" rəqəmi ilə əvəz edilmişdir.</w:t>
      </w:r>
    </w:p>
    <w:p w14:paraId="59902DF4" w14:textId="77777777" w:rsidR="004F1D99" w:rsidRPr="00D0150F" w:rsidRDefault="004F1D99">
      <w:pPr>
        <w:pStyle w:val="EndnoteText"/>
        <w:ind w:firstLine="540"/>
        <w:jc w:val="both"/>
        <w:rPr>
          <w:rFonts w:ascii="Palatino Linotype" w:hAnsi="Palatino Linotype"/>
          <w:lang w:val="az-Latn-AZ"/>
        </w:rPr>
      </w:pPr>
    </w:p>
  </w:endnote>
  <w:endnote w:id="135">
    <w:p w14:paraId="0B3FD624"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96.5-ci maddədə "</w:t>
      </w:r>
      <w:r w:rsidRPr="00D0150F">
        <w:rPr>
          <w:rFonts w:ascii="Palatino Linotype" w:hAnsi="Palatino Linotype" w:cs="Arial"/>
          <w:b/>
          <w:lang w:val="az-Latn-AZ"/>
        </w:rPr>
        <w:t>110</w:t>
      </w:r>
      <w:r w:rsidRPr="00D0150F">
        <w:rPr>
          <w:rFonts w:ascii="Palatino Linotype" w:hAnsi="Palatino Linotype" w:cs="Arial"/>
          <w:lang w:val="az-Latn-AZ"/>
        </w:rPr>
        <w:t>" rəqəmi "</w:t>
      </w:r>
      <w:r w:rsidRPr="00D0150F">
        <w:rPr>
          <w:rFonts w:ascii="Palatino Linotype" w:hAnsi="Palatino Linotype" w:cs="Arial"/>
          <w:b/>
          <w:lang w:val="az-Latn-AZ"/>
        </w:rPr>
        <w:t>70</w:t>
      </w:r>
      <w:r w:rsidRPr="00D0150F">
        <w:rPr>
          <w:rFonts w:ascii="Palatino Linotype" w:hAnsi="Palatino Linotype" w:cs="Arial"/>
          <w:lang w:val="az-Latn-AZ"/>
        </w:rPr>
        <w:t xml:space="preserve">" rəqəmi ilə əvəz edilmişdir. </w:t>
      </w:r>
    </w:p>
    <w:p w14:paraId="2B06D728" w14:textId="77777777" w:rsidR="004F1D99" w:rsidRPr="00D0150F" w:rsidRDefault="004F1D99">
      <w:pPr>
        <w:pStyle w:val="EndnoteText"/>
        <w:spacing w:before="120"/>
        <w:ind w:firstLine="540"/>
        <w:jc w:val="both"/>
        <w:rPr>
          <w:rFonts w:ascii="Palatino Linotype" w:hAnsi="Palatino Linotype" w:cs="Arial"/>
          <w:lang w:val="az-Latn-AZ"/>
        </w:rPr>
      </w:pP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94.1-ci və 96.5-ci maddələrdə </w:t>
      </w:r>
      <w:r w:rsidRPr="00D0150F">
        <w:rPr>
          <w:rFonts w:ascii="Palatino Linotype" w:hAnsi="Palatino Linotype"/>
          <w:iCs/>
          <w:lang w:val="az-Latn-AZ"/>
        </w:rPr>
        <w:t>“</w:t>
      </w:r>
      <w:smartTag w:uri="urn:schemas-microsoft-com:office:smarttags" w:element="metricconverter">
        <w:smartTagPr>
          <w:attr w:name="ProductID" w:val="70”"/>
        </w:smartTagPr>
        <w:r w:rsidRPr="00D0150F">
          <w:rPr>
            <w:rFonts w:ascii="Palatino Linotype" w:hAnsi="Palatino Linotype"/>
            <w:b/>
            <w:iCs/>
            <w:lang w:val="az-Latn-AZ"/>
          </w:rPr>
          <w:t>70</w:t>
        </w:r>
        <w:r w:rsidRPr="00D0150F">
          <w:rPr>
            <w:rFonts w:ascii="Palatino Linotype" w:hAnsi="Palatino Linotype"/>
            <w:iCs/>
            <w:lang w:val="az-Latn-AZ"/>
          </w:rPr>
          <w:t>”</w:t>
        </w:r>
      </w:smartTag>
      <w:r w:rsidRPr="00D0150F">
        <w:rPr>
          <w:rFonts w:ascii="Palatino Linotype" w:hAnsi="Palatino Linotype"/>
          <w:lang w:val="az-Latn-AZ"/>
        </w:rPr>
        <w:t xml:space="preserve"> rəqəmi </w:t>
      </w:r>
      <w:r w:rsidRPr="00D0150F">
        <w:rPr>
          <w:rFonts w:ascii="Palatino Linotype" w:hAnsi="Palatino Linotype"/>
          <w:iCs/>
          <w:lang w:val="az-Latn-AZ"/>
        </w:rPr>
        <w:t>“</w:t>
      </w:r>
      <w:smartTag w:uri="urn:schemas-microsoft-com:office:smarttags" w:element="metricconverter">
        <w:smartTagPr>
          <w:attr w:name="ProductID" w:val="55”"/>
        </w:smartTagPr>
        <w:r w:rsidRPr="00D0150F">
          <w:rPr>
            <w:rFonts w:ascii="Palatino Linotype" w:hAnsi="Palatino Linotype"/>
            <w:b/>
            <w:iCs/>
            <w:lang w:val="az-Latn-AZ"/>
          </w:rPr>
          <w:t>55</w:t>
        </w:r>
        <w:r w:rsidRPr="00D0150F">
          <w:rPr>
            <w:rFonts w:ascii="Palatino Linotype" w:hAnsi="Palatino Linotype"/>
            <w:iCs/>
            <w:lang w:val="az-Latn-AZ"/>
          </w:rPr>
          <w:t>”</w:t>
        </w:r>
      </w:smartTag>
      <w:r w:rsidRPr="00D0150F">
        <w:rPr>
          <w:rFonts w:ascii="Palatino Linotype" w:hAnsi="Palatino Linotype"/>
          <w:lang w:val="az-Latn-AZ"/>
        </w:rPr>
        <w:t xml:space="preserve"> rəqəmi ilə əvəz edilmişdir.</w:t>
      </w:r>
    </w:p>
    <w:p w14:paraId="4078D639" w14:textId="77777777" w:rsidR="004F1D99" w:rsidRPr="00D0150F" w:rsidRDefault="004F1D99">
      <w:pPr>
        <w:pStyle w:val="EndnoteText"/>
        <w:spacing w:before="120"/>
        <w:ind w:firstLine="540"/>
        <w:jc w:val="both"/>
        <w:rPr>
          <w:rFonts w:ascii="Palatino Linotype" w:hAnsi="Palatino Linotype"/>
          <w:lang w:val="az-Latn-AZ"/>
        </w:rPr>
      </w:pPr>
    </w:p>
  </w:endnote>
  <w:endnote w:id="136">
    <w:p w14:paraId="76BF277D" w14:textId="77777777" w:rsidR="004F1D99" w:rsidRPr="00D0150F" w:rsidRDefault="004F1D99">
      <w:pPr>
        <w:pStyle w:val="EndnoteText"/>
        <w:ind w:firstLine="540"/>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76" w:tgtFrame="_blank" w:tooltip="Azərbaycan Respublikasının 7 aprel 2017-ci il tarixli 578-VQD nömrəli Qanunu" w:history="1">
        <w:r w:rsidRPr="00D0150F">
          <w:rPr>
            <w:rStyle w:val="Hyperlink"/>
            <w:rFonts w:cs="Segoe UI"/>
            <w:lang w:val="az-Latn-AZ"/>
          </w:rPr>
          <w:t xml:space="preserve">7 aprel 2017-ci il tarixli </w:t>
        </w:r>
        <w:r w:rsidRPr="00D0150F">
          <w:rPr>
            <w:rStyle w:val="Hyperlink"/>
            <w:rFonts w:cs="Segoe UI"/>
            <w:b/>
            <w:lang w:val="az-Latn-AZ"/>
          </w:rPr>
          <w:t>578-VQD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19 may 2017-ci il, № 106</w:t>
      </w:r>
      <w:r w:rsidRPr="00D0150F">
        <w:rPr>
          <w:rFonts w:ascii="Palatino Linotype" w:hAnsi="Palatino Linotype"/>
          <w:b/>
          <w:lang w:val="az-Latn-AZ"/>
        </w:rPr>
        <w:t>, Azərbaycan Respublikasının Qanunvericilik Toplusu, 2017-ci il, № 5, maddə 705</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97.2.2-ci maddənin birinci cümləsində “</w:t>
      </w:r>
      <w:r w:rsidRPr="00D0150F">
        <w:rPr>
          <w:rFonts w:ascii="Palatino Linotype" w:hAnsi="Palatino Linotype"/>
          <w:b/>
          <w:color w:val="000000"/>
          <w:lang w:val="az-Latn-AZ"/>
        </w:rPr>
        <w:t>Mərkəzi Bankdan</w:t>
      </w:r>
      <w:r w:rsidRPr="00D0150F">
        <w:rPr>
          <w:rFonts w:ascii="Palatino Linotype" w:hAnsi="Palatino Linotype"/>
          <w:color w:val="000000"/>
          <w:lang w:val="az-Latn-AZ"/>
        </w:rPr>
        <w:t>” sözləri “</w:t>
      </w:r>
      <w:r w:rsidRPr="00D0150F">
        <w:rPr>
          <w:rFonts w:ascii="Palatino Linotype" w:hAnsi="Palatino Linotype"/>
          <w:b/>
          <w:color w:val="000000"/>
          <w:lang w:val="az-Latn-AZ"/>
        </w:rPr>
        <w:t>maliyyə bazarlarına nəzarət orqanından</w:t>
      </w:r>
      <w:r w:rsidRPr="00D0150F">
        <w:rPr>
          <w:rFonts w:ascii="Palatino Linotype" w:hAnsi="Palatino Linotype"/>
          <w:color w:val="000000"/>
          <w:lang w:val="az-Latn-AZ"/>
        </w:rPr>
        <w:t>” sözləri ilə əvəz</w:t>
      </w:r>
      <w:r w:rsidRPr="00D0150F">
        <w:rPr>
          <w:rStyle w:val="apple-converted-space"/>
          <w:rFonts w:ascii="Palatino Linotype" w:hAnsi="Palatino Linotype"/>
          <w:color w:val="000000"/>
          <w:lang w:val="az-Latn-AZ"/>
        </w:rPr>
        <w:t xml:space="preserve"> </w:t>
      </w:r>
      <w:r w:rsidRPr="00D0150F">
        <w:rPr>
          <w:rFonts w:ascii="Palatino Linotype" w:hAnsi="Palatino Linotype"/>
          <w:color w:val="000000"/>
          <w:lang w:val="az-Latn-AZ"/>
        </w:rPr>
        <w:t>edilmişdir.</w:t>
      </w:r>
    </w:p>
    <w:p w14:paraId="31BBDA43" w14:textId="6267DD58" w:rsidR="004F1D99" w:rsidRPr="00D0150F" w:rsidRDefault="005317E5">
      <w:pPr>
        <w:pStyle w:val="EndnoteText"/>
        <w:ind w:firstLine="540"/>
        <w:jc w:val="both"/>
        <w:rPr>
          <w:rFonts w:ascii="Palatino Linotype" w:hAnsi="Palatino Linotype" w:cs="Segoe UI"/>
          <w:b/>
          <w:lang w:val="az-Latn-AZ"/>
        </w:rPr>
      </w:pPr>
      <w:hyperlink r:id="rId77" w:tgtFrame="_blank" w:tooltip="6 iyul 2023-cü il tarixli 963-VIQD nömrəli Azərbaycan Respublikasının Qanunu" w:history="1">
        <w:r w:rsidR="004F1D99" w:rsidRPr="00D0150F">
          <w:rPr>
            <w:rStyle w:val="Hyperlink"/>
            <w:lang w:val="az-Latn-AZ"/>
          </w:rPr>
          <w:t xml:space="preserve">6 iyul 2023-cü il tarixli </w:t>
        </w:r>
        <w:r w:rsidR="004F1D99" w:rsidRPr="00D0150F">
          <w:rPr>
            <w:rStyle w:val="Hyperlink"/>
            <w:b/>
            <w:lang w:val="az-Latn-AZ"/>
          </w:rPr>
          <w:t>963-VIQD</w:t>
        </w:r>
        <w:r w:rsidR="004F1D99" w:rsidRPr="00D0150F">
          <w:rPr>
            <w:rStyle w:val="Hyperlink"/>
            <w:lang w:val="az-Latn-AZ"/>
          </w:rPr>
          <w:t xml:space="preserve"> nömrəli</w:t>
        </w:r>
      </w:hyperlink>
      <w:r w:rsidR="004F1D99" w:rsidRPr="00D0150F">
        <w:rPr>
          <w:rFonts w:ascii="Palatino Linotype" w:hAnsi="Palatino Linotype"/>
          <w:color w:val="000000"/>
          <w:lang w:val="az-Latn-AZ"/>
        </w:rPr>
        <w:t xml:space="preserve"> Azərbaycan Respublikasının Qanunu </w:t>
      </w:r>
      <w:r w:rsidR="004F1D99" w:rsidRPr="00D0150F">
        <w:rPr>
          <w:rFonts w:ascii="Palatino Linotype" w:hAnsi="Palatino Linotype"/>
          <w:b/>
          <w:color w:val="000000"/>
          <w:lang w:val="az-Latn-AZ"/>
        </w:rPr>
        <w:t>(</w:t>
      </w:r>
      <w:r w:rsidR="004F1D99" w:rsidRPr="00D0150F">
        <w:rPr>
          <w:rFonts w:ascii="Palatino Linotype" w:hAnsi="Palatino Linotype"/>
          <w:b/>
          <w:bCs/>
          <w:lang w:val="az-Latn-AZ"/>
        </w:rPr>
        <w:t>Azərbaycan Dövlət İnformasiya Agentliyinin (AZƏRTAC-ın) rəsmi internet saytı,</w:t>
      </w:r>
      <w:r w:rsidR="004F1D99" w:rsidRPr="00D0150F">
        <w:rPr>
          <w:rFonts w:ascii="Palatino Linotype" w:hAnsi="Palatino Linotype"/>
          <w:b/>
          <w:color w:val="000000"/>
          <w:lang w:val="az-Latn-AZ"/>
        </w:rPr>
        <w:t xml:space="preserve"> 2 avqust</w:t>
      </w:r>
      <w:r w:rsidR="004F1D99" w:rsidRPr="00D0150F">
        <w:rPr>
          <w:rFonts w:ascii="Palatino Linotype" w:hAnsi="Palatino Linotype"/>
          <w:b/>
          <w:lang w:val="az-Latn-AZ"/>
        </w:rPr>
        <w:t xml:space="preserve"> 2023-cü</w:t>
      </w:r>
      <w:r w:rsidR="004F1D99" w:rsidRPr="00D0150F">
        <w:rPr>
          <w:rFonts w:ascii="Palatino Linotype" w:hAnsi="Palatino Linotype"/>
          <w:b/>
          <w:bCs/>
          <w:color w:val="000000"/>
          <w:lang w:val="az-Latn-AZ"/>
        </w:rPr>
        <w:t xml:space="preserve"> il, “Azərbaycan” qəzeti, 3 avqust</w:t>
      </w:r>
      <w:r w:rsidR="004F1D99" w:rsidRPr="00D0150F">
        <w:rPr>
          <w:rFonts w:ascii="Palatino Linotype" w:hAnsi="Palatino Linotype"/>
          <w:b/>
          <w:lang w:val="az-Latn-AZ"/>
        </w:rPr>
        <w:t xml:space="preserve"> 2023-cü</w:t>
      </w:r>
      <w:r w:rsidR="004F1D99" w:rsidRPr="00D0150F">
        <w:rPr>
          <w:rFonts w:ascii="Palatino Linotype" w:hAnsi="Palatino Linotype"/>
          <w:b/>
          <w:bCs/>
          <w:color w:val="000000"/>
          <w:lang w:val="az-Latn-AZ"/>
        </w:rPr>
        <w:t xml:space="preserve"> il, № 162</w:t>
      </w:r>
      <w:r w:rsidR="004F1D99" w:rsidRPr="00D0150F">
        <w:rPr>
          <w:rFonts w:ascii="Palatino Linotype" w:hAnsi="Palatino Linotype"/>
          <w:b/>
          <w:lang w:val="az-Latn-AZ" w:eastAsia="en-GB"/>
        </w:rPr>
        <w:t>, Azərbaycan Respublikasının Qanunvericilik Toplusu, 2023-cü il, № 8, I kitab, maddə 1113</w:t>
      </w:r>
      <w:r w:rsidR="004F1D99" w:rsidRPr="00D0150F">
        <w:rPr>
          <w:rFonts w:ascii="Palatino Linotype" w:hAnsi="Palatino Linotype"/>
          <w:b/>
          <w:color w:val="000000"/>
          <w:lang w:val="az-Latn-AZ"/>
        </w:rPr>
        <w:t xml:space="preserve">) </w:t>
      </w:r>
      <w:r w:rsidR="004F1D99" w:rsidRPr="00D0150F">
        <w:rPr>
          <w:rFonts w:ascii="Palatino Linotype" w:hAnsi="Palatino Linotype"/>
          <w:color w:val="000000"/>
          <w:lang w:val="az-Latn-AZ"/>
        </w:rPr>
        <w:t xml:space="preserve">ilə </w:t>
      </w:r>
      <w:r w:rsidR="004F1D99" w:rsidRPr="00D0150F">
        <w:rPr>
          <w:rFonts w:ascii="Palatino Linotype" w:hAnsi="Palatino Linotype"/>
          <w:lang w:val="az-Latn-AZ"/>
        </w:rPr>
        <w:t>97.2.2-ci maddənin birinci cümləsində “</w:t>
      </w:r>
      <w:r w:rsidR="004F1D99" w:rsidRPr="00D0150F">
        <w:rPr>
          <w:rFonts w:ascii="Palatino Linotype" w:hAnsi="Palatino Linotype"/>
          <w:b/>
          <w:lang w:val="az-Latn-AZ"/>
        </w:rPr>
        <w:t>maliyyə bazarlarına nəzarət orqanından</w:t>
      </w:r>
      <w:r w:rsidR="004F1D99" w:rsidRPr="00D0150F">
        <w:rPr>
          <w:rFonts w:ascii="Palatino Linotype" w:hAnsi="Palatino Linotype"/>
          <w:lang w:val="az-Latn-AZ"/>
        </w:rPr>
        <w:t>” sözləri “</w:t>
      </w:r>
      <w:r w:rsidR="004F1D99" w:rsidRPr="00D0150F">
        <w:rPr>
          <w:rFonts w:ascii="Palatino Linotype" w:hAnsi="Palatino Linotype"/>
          <w:b/>
          <w:lang w:val="az-Latn-AZ"/>
        </w:rPr>
        <w:t>Azərbaycan Respublikasının Mərkəzi Bankından</w:t>
      </w:r>
      <w:r w:rsidR="004F1D99" w:rsidRPr="00D0150F">
        <w:rPr>
          <w:rFonts w:ascii="Palatino Linotype" w:hAnsi="Palatino Linotype"/>
          <w:lang w:val="az-Latn-AZ"/>
        </w:rPr>
        <w:t>” sözləri ilə əvəz edilmişdir.</w:t>
      </w:r>
    </w:p>
    <w:p w14:paraId="1E5ADE00" w14:textId="77777777" w:rsidR="004F1D99" w:rsidRPr="00D0150F" w:rsidRDefault="004F1D99">
      <w:pPr>
        <w:pStyle w:val="EndnoteText"/>
        <w:ind w:firstLine="540"/>
        <w:jc w:val="both"/>
        <w:rPr>
          <w:rFonts w:ascii="Palatino Linotype" w:hAnsi="Palatino Linotype"/>
          <w:lang w:val="az-Latn-AZ"/>
        </w:rPr>
      </w:pPr>
    </w:p>
  </w:endnote>
  <w:endnote w:id="137">
    <w:p w14:paraId="1F035595"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97.4-cü maddədə "</w:t>
      </w:r>
      <w:r w:rsidRPr="00D0150F">
        <w:rPr>
          <w:rFonts w:ascii="Palatino Linotype" w:hAnsi="Palatino Linotype" w:cs="Arial"/>
          <w:b/>
          <w:lang w:val="az-Latn-AZ"/>
        </w:rPr>
        <w:t>110</w:t>
      </w:r>
      <w:r w:rsidRPr="00D0150F">
        <w:rPr>
          <w:rFonts w:ascii="Palatino Linotype" w:hAnsi="Palatino Linotype" w:cs="Arial"/>
          <w:lang w:val="az-Latn-AZ"/>
        </w:rPr>
        <w:t>" rəqəmi "</w:t>
      </w:r>
      <w:r w:rsidRPr="00D0150F">
        <w:rPr>
          <w:rFonts w:ascii="Palatino Linotype" w:hAnsi="Palatino Linotype" w:cs="Arial"/>
          <w:b/>
          <w:lang w:val="az-Latn-AZ"/>
        </w:rPr>
        <w:t>65</w:t>
      </w:r>
      <w:r w:rsidRPr="00D0150F">
        <w:rPr>
          <w:rFonts w:ascii="Palatino Linotype" w:hAnsi="Palatino Linotype" w:cs="Arial"/>
          <w:lang w:val="az-Latn-AZ"/>
        </w:rPr>
        <w:t>" rəqəmi ilə əvəz edilmişdir.</w:t>
      </w:r>
    </w:p>
    <w:p w14:paraId="5DF6F5B7" w14:textId="77777777" w:rsidR="004F1D99" w:rsidRPr="00D0150F" w:rsidRDefault="004F1D99">
      <w:pPr>
        <w:pStyle w:val="EndnoteText"/>
        <w:spacing w:before="120" w:after="120"/>
        <w:ind w:firstLine="540"/>
        <w:jc w:val="both"/>
        <w:rPr>
          <w:rFonts w:ascii="Palatino Linotype" w:hAnsi="Palatino Linotype" w:cs="Arial"/>
          <w:lang w:val="az-Latn-AZ"/>
        </w:rPr>
      </w:pP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96.4-cü maddənin birinci cümləsində və 97.4-cü maddənin birinci cümləsində </w:t>
      </w:r>
      <w:r w:rsidRPr="00D0150F">
        <w:rPr>
          <w:rFonts w:ascii="Palatino Linotype" w:hAnsi="Palatino Linotype"/>
          <w:iCs/>
          <w:lang w:val="az-Latn-AZ"/>
        </w:rPr>
        <w:t>“</w:t>
      </w:r>
      <w:smartTag w:uri="urn:schemas-microsoft-com:office:smarttags" w:element="metricconverter">
        <w:smartTagPr>
          <w:attr w:name="ProductID" w:val="65”"/>
        </w:smartTagPr>
        <w:r w:rsidRPr="00D0150F">
          <w:rPr>
            <w:rFonts w:ascii="Palatino Linotype" w:hAnsi="Palatino Linotype"/>
            <w:b/>
            <w:iCs/>
            <w:lang w:val="az-Latn-AZ"/>
          </w:rPr>
          <w:t>65</w:t>
        </w:r>
        <w:r w:rsidRPr="00D0150F">
          <w:rPr>
            <w:rFonts w:ascii="Palatino Linotype" w:hAnsi="Palatino Linotype"/>
            <w:iCs/>
            <w:lang w:val="az-Latn-AZ"/>
          </w:rPr>
          <w:t>”</w:t>
        </w:r>
      </w:smartTag>
      <w:r w:rsidRPr="00D0150F">
        <w:rPr>
          <w:rFonts w:ascii="Palatino Linotype" w:hAnsi="Palatino Linotype"/>
          <w:lang w:val="az-Latn-AZ"/>
        </w:rPr>
        <w:t xml:space="preserve"> rəqəmi </w:t>
      </w:r>
      <w:r w:rsidRPr="00D0150F">
        <w:rPr>
          <w:rFonts w:ascii="Palatino Linotype" w:hAnsi="Palatino Linotype"/>
          <w:iCs/>
          <w:lang w:val="az-Latn-AZ"/>
        </w:rPr>
        <w:t>“</w:t>
      </w:r>
      <w:smartTag w:uri="urn:schemas-microsoft-com:office:smarttags" w:element="metricconverter">
        <w:smartTagPr>
          <w:attr w:name="ProductID" w:val="50”"/>
        </w:smartTagPr>
        <w:r w:rsidRPr="00D0150F">
          <w:rPr>
            <w:rFonts w:ascii="Palatino Linotype" w:hAnsi="Palatino Linotype"/>
            <w:b/>
            <w:iCs/>
            <w:lang w:val="az-Latn-AZ"/>
          </w:rPr>
          <w:t>50</w:t>
        </w:r>
        <w:r w:rsidRPr="00D0150F">
          <w:rPr>
            <w:rFonts w:ascii="Palatino Linotype" w:hAnsi="Palatino Linotype"/>
            <w:iCs/>
            <w:lang w:val="az-Latn-AZ"/>
          </w:rPr>
          <w:t>”</w:t>
        </w:r>
      </w:smartTag>
      <w:r w:rsidRPr="00D0150F">
        <w:rPr>
          <w:rFonts w:ascii="Palatino Linotype" w:hAnsi="Palatino Linotype"/>
          <w:lang w:val="az-Latn-AZ"/>
        </w:rPr>
        <w:t xml:space="preserve"> rəqəmi ilə əvəz edilmişdir.</w:t>
      </w:r>
    </w:p>
    <w:p w14:paraId="663D5D59" w14:textId="77777777" w:rsidR="004F1D99" w:rsidRPr="00D0150F" w:rsidRDefault="004F1D99">
      <w:pPr>
        <w:pStyle w:val="EndnoteText"/>
        <w:spacing w:before="120" w:after="120"/>
        <w:ind w:firstLine="540"/>
        <w:jc w:val="both"/>
        <w:rPr>
          <w:rFonts w:ascii="Palatino Linotype" w:hAnsi="Palatino Linotype"/>
          <w:lang w:val="az-Latn-AZ"/>
        </w:rPr>
      </w:pPr>
    </w:p>
  </w:endnote>
  <w:endnote w:id="138">
    <w:p w14:paraId="5B330070"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100.2.2-ci maddəyə aşağıdakı sözlər əlavə edilmişdir: "</w:t>
      </w:r>
      <w:r w:rsidRPr="00D0150F">
        <w:rPr>
          <w:rFonts w:ascii="Palatino Linotype" w:hAnsi="Palatino Linotype" w:cs="Arial"/>
          <w:b/>
          <w:lang w:val="az-Latn-AZ"/>
        </w:rPr>
        <w:t>(Milli Məclisə seçkilər və bələdiyyə seçkiləri istisna olmaqla)</w:t>
      </w:r>
      <w:r w:rsidRPr="00D0150F">
        <w:rPr>
          <w:rFonts w:ascii="Palatino Linotype" w:hAnsi="Palatino Linotype" w:cs="Arial"/>
          <w:lang w:val="az-Latn-AZ"/>
        </w:rPr>
        <w:t>".</w:t>
      </w:r>
    </w:p>
    <w:p w14:paraId="4EA4B21C" w14:textId="77777777" w:rsidR="004F1D99" w:rsidRPr="00D0150F" w:rsidRDefault="004F1D99">
      <w:pPr>
        <w:pStyle w:val="EndnoteText"/>
        <w:ind w:firstLine="567"/>
        <w:jc w:val="both"/>
        <w:rPr>
          <w:rFonts w:ascii="Palatino Linotype" w:hAnsi="Palatino Linotype"/>
          <w:lang w:val="az-Latn-AZ"/>
        </w:rPr>
      </w:pPr>
    </w:p>
    <w:p w14:paraId="1F51CBD1" w14:textId="77777777" w:rsidR="004F1D99" w:rsidRPr="00D0150F" w:rsidRDefault="005317E5">
      <w:pPr>
        <w:pStyle w:val="EndnoteText"/>
        <w:ind w:firstLine="567"/>
        <w:jc w:val="both"/>
        <w:rPr>
          <w:rFonts w:ascii="Palatino Linotype" w:hAnsi="Palatino Linotype"/>
          <w:color w:val="000000"/>
          <w:lang w:val="az-Latn-AZ"/>
        </w:rPr>
      </w:pPr>
      <w:hyperlink r:id="rId78" w:tgtFrame="_blank" w:tooltip="Azərbaycan Respublikasının 15 dekabr 2017-ci il tarixli 917-VQD nömrəli Qanunu" w:history="1">
        <w:r w:rsidR="004F1D99" w:rsidRPr="00D0150F">
          <w:rPr>
            <w:rStyle w:val="Hyperlink"/>
            <w:rFonts w:cs="Segoe UI"/>
            <w:lang w:val="az-Latn-AZ"/>
          </w:rPr>
          <w:t xml:space="preserve">15 dekabr 2017-ci il tarixli </w:t>
        </w:r>
        <w:r w:rsidR="004F1D99" w:rsidRPr="00D0150F">
          <w:rPr>
            <w:rStyle w:val="Hyperlink"/>
            <w:rFonts w:cs="Segoe UI"/>
            <w:b/>
            <w:lang w:val="az-Latn-AZ"/>
          </w:rPr>
          <w:t>917-VQD</w:t>
        </w:r>
        <w:r w:rsidR="004F1D99" w:rsidRPr="00D0150F">
          <w:rPr>
            <w:rStyle w:val="Hyperlink"/>
            <w:rFonts w:cs="Segoe UI"/>
            <w:lang w:val="az-Latn-AZ"/>
          </w:rPr>
          <w:t xml:space="preserve"> nömrəli</w:t>
        </w:r>
      </w:hyperlink>
      <w:r w:rsidR="004F1D99" w:rsidRPr="00D0150F">
        <w:rPr>
          <w:rFonts w:ascii="Palatino Linotype" w:hAnsi="Palatino Linotype" w:cs="Segoe UI"/>
          <w:lang w:val="az-Latn-AZ"/>
        </w:rPr>
        <w:t xml:space="preserve"> Azərbaycan Respublikasının Qanunu </w:t>
      </w:r>
      <w:r w:rsidR="004F1D99" w:rsidRPr="00D0150F">
        <w:rPr>
          <w:rFonts w:ascii="Palatino Linotype" w:hAnsi="Palatino Linotype" w:cs="Segoe UI"/>
          <w:b/>
          <w:lang w:val="az-Latn-AZ"/>
        </w:rPr>
        <w:t>(“</w:t>
      </w:r>
      <w:r w:rsidR="004F1D99" w:rsidRPr="00D0150F">
        <w:rPr>
          <w:rFonts w:ascii="Palatino Linotype" w:hAnsi="Palatino Linotype"/>
          <w:b/>
          <w:lang w:val="az-Latn-AZ"/>
        </w:rPr>
        <w:t>Azərbaycan</w:t>
      </w:r>
      <w:r w:rsidR="004F1D99" w:rsidRPr="00D0150F">
        <w:rPr>
          <w:rFonts w:ascii="Palatino Linotype" w:hAnsi="Palatino Linotype" w:cs="Segoe UI"/>
          <w:b/>
          <w:lang w:val="az-Latn-AZ"/>
        </w:rPr>
        <w:t>” qəzeti, 12 yanvar 2018-ci il, № 7</w:t>
      </w:r>
      <w:r w:rsidR="004F1D99" w:rsidRPr="00D0150F">
        <w:rPr>
          <w:rFonts w:ascii="Palatino Linotype" w:hAnsi="Palatino Linotype"/>
          <w:b/>
          <w:lang w:val="az-Latn-AZ"/>
        </w:rPr>
        <w:t>, Azərbaycan Respublikasının Qanunvericilik Toplusu, 2018-ci il, № 1, maddə 4</w:t>
      </w:r>
      <w:r w:rsidR="004F1D99" w:rsidRPr="00D0150F">
        <w:rPr>
          <w:rFonts w:ascii="Palatino Linotype" w:hAnsi="Palatino Linotype" w:cs="Segoe UI"/>
          <w:b/>
          <w:lang w:val="az-Latn-AZ"/>
        </w:rPr>
        <w:t xml:space="preserve">) </w:t>
      </w:r>
      <w:r w:rsidR="004F1D99" w:rsidRPr="00D0150F">
        <w:rPr>
          <w:rFonts w:ascii="Palatino Linotype" w:hAnsi="Palatino Linotype" w:cs="Segoe UI"/>
          <w:lang w:val="az-Latn-AZ"/>
        </w:rPr>
        <w:t xml:space="preserve">ilə </w:t>
      </w:r>
      <w:r w:rsidR="004F1D99" w:rsidRPr="00D0150F">
        <w:rPr>
          <w:rFonts w:ascii="Palatino Linotype" w:hAnsi="Palatino Linotype"/>
          <w:color w:val="000000"/>
          <w:lang w:val="az-Latn-AZ"/>
        </w:rPr>
        <w:t xml:space="preserve">100.2.2-ci və 100.2.7-ci maddələrdən </w:t>
      </w:r>
      <w:r w:rsidR="004F1D99" w:rsidRPr="00D0150F">
        <w:rPr>
          <w:rFonts w:ascii="Palatino Linotype" w:hAnsi="Palatino Linotype"/>
          <w:b/>
          <w:color w:val="000000"/>
          <w:lang w:val="az-Latn-AZ"/>
        </w:rPr>
        <w:t>“(Milli Məclisə seçkilər və bələdiyyə seçkiləri istisna olmaqla)</w:t>
      </w:r>
      <w:r w:rsidR="004F1D99" w:rsidRPr="00D0150F">
        <w:rPr>
          <w:rFonts w:ascii="Palatino Linotype" w:hAnsi="Palatino Linotype"/>
          <w:color w:val="000000"/>
          <w:lang w:val="az-Latn-AZ"/>
        </w:rPr>
        <w:t>” sözləri çıxarılmışdır.</w:t>
      </w:r>
    </w:p>
    <w:p w14:paraId="2004DD21" w14:textId="77777777" w:rsidR="004F1D99" w:rsidRPr="00D0150F" w:rsidRDefault="004F1D99">
      <w:pPr>
        <w:pStyle w:val="EndnoteText"/>
        <w:ind w:firstLine="567"/>
        <w:jc w:val="both"/>
        <w:rPr>
          <w:rFonts w:ascii="Palatino Linotype" w:hAnsi="Palatino Linotype"/>
          <w:lang w:val="az-Latn-AZ"/>
        </w:rPr>
      </w:pPr>
    </w:p>
  </w:endnote>
  <w:endnote w:id="139">
    <w:p w14:paraId="75A40A69"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100.2.4-ci çıxarılmışdır.</w:t>
      </w:r>
    </w:p>
    <w:p w14:paraId="31304CAA" w14:textId="77777777" w:rsidR="004F1D99" w:rsidRPr="00D0150F" w:rsidRDefault="004F1D99">
      <w:pPr>
        <w:pStyle w:val="EndnoteText"/>
        <w:ind w:firstLine="540"/>
        <w:jc w:val="both"/>
        <w:rPr>
          <w:rFonts w:ascii="Palatino Linotype" w:hAnsi="Palatino Linotype"/>
          <w:lang w:val="az-Latn-AZ"/>
        </w:rPr>
      </w:pPr>
    </w:p>
  </w:endnote>
  <w:endnote w:id="140">
    <w:p w14:paraId="24F9EC9A"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100.2.6-cı maddədən "</w:t>
      </w:r>
      <w:r w:rsidRPr="00D0150F">
        <w:rPr>
          <w:rFonts w:ascii="Palatino Linotype" w:hAnsi="Palatino Linotype" w:cs="Arial"/>
          <w:b/>
          <w:lang w:val="az-Latn-AZ"/>
        </w:rPr>
        <w:t>seçki bülleteninin qoyulması üçün zərflərin və</w:t>
      </w:r>
      <w:r w:rsidRPr="00D0150F">
        <w:rPr>
          <w:rFonts w:ascii="Palatino Linotype" w:hAnsi="Palatino Linotype" w:cs="Arial"/>
          <w:lang w:val="az-Latn-AZ"/>
        </w:rPr>
        <w:t>" sözləri çıxarılmışdır.</w:t>
      </w:r>
    </w:p>
    <w:p w14:paraId="22F6976E" w14:textId="77777777" w:rsidR="004F1D99" w:rsidRPr="00D0150F" w:rsidRDefault="004F1D99">
      <w:pPr>
        <w:pStyle w:val="EndnoteText"/>
        <w:ind w:firstLine="540"/>
        <w:jc w:val="both"/>
        <w:rPr>
          <w:rFonts w:ascii="Palatino Linotype" w:hAnsi="Palatino Linotype"/>
          <w:lang w:val="az-Latn-AZ"/>
        </w:rPr>
      </w:pPr>
    </w:p>
  </w:endnote>
  <w:endnote w:id="141">
    <w:p w14:paraId="691C1560"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100.2.7-ci maddəyə aşağıdakı sözlər əlavə edilmişdir: "</w:t>
      </w:r>
      <w:r w:rsidRPr="00D0150F">
        <w:rPr>
          <w:rFonts w:ascii="Palatino Linotype" w:hAnsi="Palatino Linotype" w:cs="Arial"/>
          <w:b/>
          <w:lang w:val="az-Latn-AZ"/>
        </w:rPr>
        <w:t>(Milli Məclisə seçkilər və bələdiyyə seçkiləri istisna olmaqla)</w:t>
      </w:r>
      <w:r w:rsidRPr="00D0150F">
        <w:rPr>
          <w:rFonts w:ascii="Palatino Linotype" w:hAnsi="Palatino Linotype" w:cs="Arial"/>
          <w:lang w:val="az-Latn-AZ"/>
        </w:rPr>
        <w:t>".</w:t>
      </w:r>
    </w:p>
    <w:p w14:paraId="756CE97A" w14:textId="77777777" w:rsidR="004F1D99" w:rsidRPr="00D0150F" w:rsidRDefault="004F1D99">
      <w:pPr>
        <w:pStyle w:val="EndnoteText"/>
        <w:ind w:firstLine="540"/>
        <w:jc w:val="both"/>
        <w:rPr>
          <w:rFonts w:ascii="Palatino Linotype" w:hAnsi="Palatino Linotype"/>
          <w:lang w:val="az-Latn-AZ"/>
        </w:rPr>
      </w:pPr>
    </w:p>
  </w:endnote>
  <w:endnote w:id="142">
    <w:p w14:paraId="6E45D2D8"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100.2.10-cu çıxarılmışdır.</w:t>
      </w:r>
    </w:p>
    <w:p w14:paraId="07B6AD78" w14:textId="77777777" w:rsidR="004F1D99" w:rsidRPr="00D0150F" w:rsidRDefault="004F1D99">
      <w:pPr>
        <w:pStyle w:val="EndnoteText"/>
        <w:ind w:firstLine="540"/>
        <w:jc w:val="both"/>
        <w:rPr>
          <w:rFonts w:ascii="Palatino Linotype" w:hAnsi="Palatino Linotype"/>
          <w:lang w:val="az-Latn-AZ"/>
        </w:rPr>
      </w:pPr>
    </w:p>
  </w:endnote>
  <w:endnote w:id="143">
    <w:p w14:paraId="062997F5"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100.2.11-ci çıxarılmışdır.</w:t>
      </w:r>
    </w:p>
    <w:p w14:paraId="04B750CC" w14:textId="77777777" w:rsidR="004F1D99" w:rsidRPr="00D0150F" w:rsidRDefault="004F1D99">
      <w:pPr>
        <w:pStyle w:val="EndnoteText"/>
        <w:ind w:firstLine="540"/>
        <w:jc w:val="both"/>
        <w:rPr>
          <w:rFonts w:ascii="Palatino Linotype" w:hAnsi="Palatino Linotype"/>
          <w:lang w:val="az-Latn-AZ"/>
        </w:rPr>
      </w:pPr>
    </w:p>
  </w:endnote>
  <w:endnote w:id="144">
    <w:p w14:paraId="07A35DD5"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100.2.12-ci maddədən "</w:t>
      </w:r>
      <w:r w:rsidRPr="00D0150F">
        <w:rPr>
          <w:rFonts w:ascii="Palatino Linotype" w:hAnsi="Palatino Linotype" w:cs="Arial"/>
          <w:b/>
          <w:lang w:val="az-Latn-AZ"/>
        </w:rPr>
        <w:t>olan zərflərdə</w:t>
      </w:r>
      <w:r w:rsidRPr="00D0150F">
        <w:rPr>
          <w:rFonts w:ascii="Palatino Linotype" w:hAnsi="Palatino Linotype" w:cs="Arial"/>
          <w:lang w:val="az-Latn-AZ"/>
        </w:rPr>
        <w:t>" sözləri çıxarılmışdır.</w:t>
      </w:r>
    </w:p>
    <w:p w14:paraId="21535EF1" w14:textId="77777777" w:rsidR="004F1D99" w:rsidRPr="00D0150F" w:rsidRDefault="004F1D99">
      <w:pPr>
        <w:pStyle w:val="EndnoteText"/>
        <w:ind w:firstLine="540"/>
        <w:jc w:val="both"/>
        <w:rPr>
          <w:rFonts w:ascii="Palatino Linotype" w:hAnsi="Palatino Linotype"/>
          <w:lang w:val="az-Latn-AZ"/>
        </w:rPr>
      </w:pPr>
    </w:p>
  </w:endnote>
  <w:endnote w:id="145">
    <w:p w14:paraId="166DFDA0"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79"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100.2.13-cü maddədən “</w:t>
      </w:r>
      <w:r w:rsidRPr="00D0150F">
        <w:rPr>
          <w:rFonts w:ascii="Palatino Linotype" w:hAnsi="Palatino Linotype"/>
          <w:b/>
          <w:color w:val="000000"/>
          <w:lang w:val="az-Latn-AZ"/>
        </w:rPr>
        <w:t>olan zərflərdə</w:t>
      </w:r>
      <w:r w:rsidRPr="00D0150F">
        <w:rPr>
          <w:rFonts w:ascii="Palatino Linotype" w:hAnsi="Palatino Linotype"/>
          <w:color w:val="000000"/>
          <w:lang w:val="az-Latn-AZ"/>
        </w:rPr>
        <w:t>” sözləri çıxarılmışdır.</w:t>
      </w:r>
    </w:p>
    <w:p w14:paraId="14A78DD6" w14:textId="77777777" w:rsidR="004F1D99" w:rsidRPr="00D0150F" w:rsidRDefault="004F1D99">
      <w:pPr>
        <w:pStyle w:val="EndnoteText"/>
        <w:ind w:firstLine="567"/>
        <w:jc w:val="both"/>
        <w:rPr>
          <w:rFonts w:ascii="Palatino Linotype" w:hAnsi="Palatino Linotype"/>
          <w:lang w:val="az-Latn-AZ"/>
        </w:rPr>
      </w:pPr>
    </w:p>
  </w:endnote>
  <w:endnote w:id="146">
    <w:p w14:paraId="7AF912BF" w14:textId="77777777" w:rsidR="004F1D99" w:rsidRPr="00D0150F" w:rsidRDefault="004F1D99">
      <w:pPr>
        <w:pStyle w:val="EndnoteText"/>
        <w:ind w:firstLine="540"/>
        <w:jc w:val="both"/>
        <w:rPr>
          <w:rFonts w:ascii="Palatino Linotype" w:hAnsi="Palatino Linotype" w:cs="Lucida Sans Unicod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100.2.4-cü və 100.2.6-cı maddələr çıxarılmış; 100.2.5-ci maddə müvafiq olaraq 100.2.4-cü, 100.2.7-ci maddə müvafiq olaraq 100.2.5-ci, 100.2.8-100.2.19-cu maddələr isə müvafiq olaraq 100.2.6-100.2.17-ci maddələr hesab edilmişdir. 100.2.4-cü və 100.2.6-cı maddələrin əvvəlki redaksiyasında deyilirdi:</w:t>
      </w:r>
    </w:p>
    <w:p w14:paraId="40511895" w14:textId="77777777" w:rsidR="004F1D99" w:rsidRPr="00D0150F" w:rsidRDefault="004F1D99">
      <w:pPr>
        <w:pStyle w:val="Mecelle"/>
        <w:tabs>
          <w:tab w:val="clear" w:pos="397"/>
          <w:tab w:val="left" w:pos="540"/>
        </w:tabs>
        <w:spacing w:before="120"/>
        <w:ind w:firstLine="540"/>
        <w:rPr>
          <w:strike/>
          <w:sz w:val="20"/>
          <w:szCs w:val="20"/>
          <w:lang w:val="az-Latn-AZ"/>
        </w:rPr>
      </w:pPr>
      <w:r w:rsidRPr="00D0150F">
        <w:rPr>
          <w:strike/>
          <w:sz w:val="20"/>
          <w:szCs w:val="20"/>
          <w:lang w:val="az-Latn-AZ"/>
        </w:rPr>
        <w:t>100.2.4. səsvermə günü seçicilərə verilmiş seçki bülleteni qoyulması üçün zərflərin sayı;</w:t>
      </w:r>
    </w:p>
    <w:p w14:paraId="0228D4E3" w14:textId="77777777" w:rsidR="004F1D99" w:rsidRPr="00D0150F" w:rsidRDefault="004F1D99">
      <w:pPr>
        <w:pStyle w:val="Mecelle"/>
        <w:tabs>
          <w:tab w:val="clear" w:pos="397"/>
          <w:tab w:val="left" w:pos="540"/>
        </w:tabs>
        <w:ind w:firstLine="540"/>
        <w:rPr>
          <w:strike/>
          <w:sz w:val="20"/>
          <w:szCs w:val="20"/>
          <w:lang w:val="az-Latn-AZ"/>
        </w:rPr>
      </w:pPr>
      <w:r w:rsidRPr="00D0150F">
        <w:rPr>
          <w:strike/>
          <w:sz w:val="20"/>
          <w:szCs w:val="20"/>
          <w:lang w:val="az-Latn-AZ"/>
        </w:rPr>
        <w:t>100.2.6. səsvermə günü seçicilərə verilmiş seçki bülletenlərinin sayı;</w:t>
      </w:r>
    </w:p>
    <w:p w14:paraId="737BCA40" w14:textId="77777777" w:rsidR="004F1D99" w:rsidRPr="00D0150F" w:rsidRDefault="004F1D99">
      <w:pPr>
        <w:pStyle w:val="Mecelle"/>
        <w:tabs>
          <w:tab w:val="clear" w:pos="397"/>
          <w:tab w:val="left" w:pos="540"/>
        </w:tabs>
        <w:ind w:firstLine="540"/>
        <w:rPr>
          <w:sz w:val="20"/>
          <w:szCs w:val="20"/>
          <w:lang w:val="az-Latn-AZ"/>
        </w:rPr>
      </w:pPr>
    </w:p>
  </w:endnote>
  <w:endnote w:id="147">
    <w:p w14:paraId="6F0AE585"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100.8-ci maddədə "</w:t>
      </w:r>
      <w:r w:rsidRPr="00D0150F">
        <w:rPr>
          <w:rFonts w:ascii="Palatino Linotype" w:hAnsi="Palatino Linotype" w:cs="Arial"/>
          <w:b/>
          <w:lang w:val="az-Latn-AZ"/>
        </w:rPr>
        <w:t>seçki bülletenlərini</w:t>
      </w:r>
      <w:r w:rsidRPr="00D0150F">
        <w:rPr>
          <w:rFonts w:ascii="Palatino Linotype" w:hAnsi="Palatino Linotype" w:cs="Arial"/>
          <w:lang w:val="az-Latn-AZ"/>
        </w:rPr>
        <w:t>" sözləri "</w:t>
      </w:r>
      <w:r w:rsidRPr="00D0150F">
        <w:rPr>
          <w:rFonts w:ascii="Palatino Linotype" w:hAnsi="Palatino Linotype" w:cs="Arial"/>
          <w:b/>
          <w:lang w:val="az-Latn-AZ"/>
        </w:rPr>
        <w:t>səsvermə protokollarını</w:t>
      </w:r>
      <w:r w:rsidRPr="00D0150F">
        <w:rPr>
          <w:rFonts w:ascii="Palatino Linotype" w:hAnsi="Palatino Linotype" w:cs="Arial"/>
          <w:lang w:val="az-Latn-AZ"/>
        </w:rPr>
        <w:t>" sözləri ilə əvəz edilmişdir.</w:t>
      </w:r>
    </w:p>
    <w:p w14:paraId="10142238" w14:textId="77777777" w:rsidR="004F1D99" w:rsidRPr="00D0150F" w:rsidRDefault="004F1D99">
      <w:pPr>
        <w:pStyle w:val="EndnoteText"/>
        <w:ind w:firstLine="540"/>
        <w:jc w:val="both"/>
        <w:rPr>
          <w:rFonts w:ascii="Palatino Linotype" w:hAnsi="Palatino Linotype"/>
          <w:lang w:val="az-Latn-AZ"/>
        </w:rPr>
      </w:pPr>
    </w:p>
  </w:endnote>
  <w:endnote w:id="148">
    <w:p w14:paraId="6F717E68"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101.1-ci maddənin 1-ci cümləsindən əvvəl cümlə əlavə edilmişdir və "</w:t>
      </w:r>
      <w:r w:rsidRPr="00D0150F">
        <w:rPr>
          <w:rFonts w:ascii="Palatino Linotype" w:hAnsi="Palatino Linotype" w:cs="Arial"/>
          <w:b/>
          <w:lang w:val="az-Latn-AZ"/>
        </w:rPr>
        <w:t>60</w:t>
      </w:r>
      <w:r w:rsidRPr="00D0150F">
        <w:rPr>
          <w:rFonts w:ascii="Palatino Linotype" w:hAnsi="Palatino Linotype" w:cs="Arial"/>
          <w:lang w:val="az-Latn-AZ"/>
        </w:rPr>
        <w:t>" rəqəmi "</w:t>
      </w:r>
      <w:r w:rsidRPr="00D0150F">
        <w:rPr>
          <w:rFonts w:ascii="Palatino Linotype" w:hAnsi="Palatino Linotype" w:cs="Arial"/>
          <w:b/>
          <w:lang w:val="az-Latn-AZ"/>
        </w:rPr>
        <w:t>55</w:t>
      </w:r>
      <w:r w:rsidRPr="00D0150F">
        <w:rPr>
          <w:rFonts w:ascii="Palatino Linotype" w:hAnsi="Palatino Linotype" w:cs="Arial"/>
          <w:lang w:val="az-Latn-AZ"/>
        </w:rPr>
        <w:t>" rəqəmi ilə əvəz edilmişdir.</w:t>
      </w:r>
    </w:p>
    <w:p w14:paraId="700B413B" w14:textId="77777777" w:rsidR="004F1D99" w:rsidRPr="00D0150F" w:rsidRDefault="004F1D99">
      <w:pPr>
        <w:pStyle w:val="EndnoteText"/>
        <w:spacing w:before="120"/>
        <w:ind w:firstLine="540"/>
        <w:jc w:val="both"/>
        <w:rPr>
          <w:rFonts w:ascii="Palatino Linotype" w:hAnsi="Palatino Linotype" w:cs="Arial"/>
          <w:lang w:val="az-Latn-AZ"/>
        </w:rPr>
      </w:pP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101.1-ci maddənin ikinci cümləsində </w:t>
      </w:r>
      <w:r w:rsidRPr="00D0150F">
        <w:rPr>
          <w:rFonts w:ascii="Palatino Linotype" w:hAnsi="Palatino Linotype"/>
          <w:iCs/>
          <w:lang w:val="az-Latn-AZ"/>
        </w:rPr>
        <w:t>“</w:t>
      </w:r>
      <w:smartTag w:uri="urn:schemas-microsoft-com:office:smarttags" w:element="metricconverter">
        <w:smartTagPr>
          <w:attr w:name="ProductID" w:val="55”"/>
        </w:smartTagPr>
        <w:r w:rsidRPr="00D0150F">
          <w:rPr>
            <w:rFonts w:ascii="Palatino Linotype" w:hAnsi="Palatino Linotype"/>
            <w:b/>
            <w:iCs/>
            <w:lang w:val="az-Latn-AZ"/>
          </w:rPr>
          <w:t>55</w:t>
        </w:r>
        <w:r w:rsidRPr="00D0150F">
          <w:rPr>
            <w:rFonts w:ascii="Palatino Linotype" w:hAnsi="Palatino Linotype"/>
            <w:iCs/>
            <w:lang w:val="az-Latn-AZ"/>
          </w:rPr>
          <w:t>”</w:t>
        </w:r>
      </w:smartTag>
      <w:r w:rsidRPr="00D0150F">
        <w:rPr>
          <w:rFonts w:ascii="Palatino Linotype" w:hAnsi="Palatino Linotype"/>
          <w:lang w:val="az-Latn-AZ"/>
        </w:rPr>
        <w:t xml:space="preserve"> rəqəmi </w:t>
      </w:r>
      <w:r w:rsidRPr="00D0150F">
        <w:rPr>
          <w:rFonts w:ascii="Palatino Linotype" w:hAnsi="Palatino Linotype"/>
          <w:iCs/>
          <w:lang w:val="az-Latn-AZ"/>
        </w:rPr>
        <w:t>“</w:t>
      </w:r>
      <w:smartTag w:uri="urn:schemas-microsoft-com:office:smarttags" w:element="metricconverter">
        <w:smartTagPr>
          <w:attr w:name="ProductID" w:val="45”"/>
        </w:smartTagPr>
        <w:r w:rsidRPr="00D0150F">
          <w:rPr>
            <w:rFonts w:ascii="Palatino Linotype" w:hAnsi="Palatino Linotype"/>
            <w:b/>
            <w:iCs/>
            <w:lang w:val="az-Latn-AZ"/>
          </w:rPr>
          <w:t>45</w:t>
        </w:r>
        <w:r w:rsidRPr="00D0150F">
          <w:rPr>
            <w:rFonts w:ascii="Palatino Linotype" w:hAnsi="Palatino Linotype"/>
            <w:iCs/>
            <w:lang w:val="az-Latn-AZ"/>
          </w:rPr>
          <w:t>”</w:t>
        </w:r>
      </w:smartTag>
      <w:r w:rsidRPr="00D0150F">
        <w:rPr>
          <w:rFonts w:ascii="Palatino Linotype" w:hAnsi="Palatino Linotype"/>
          <w:lang w:val="az-Latn-AZ"/>
        </w:rPr>
        <w:t xml:space="preserve"> rəqəmi ilə əvəz edilmişdir.</w:t>
      </w:r>
    </w:p>
    <w:p w14:paraId="7AD27289" w14:textId="77777777" w:rsidR="004F1D99" w:rsidRPr="00D0150F" w:rsidRDefault="004F1D99">
      <w:pPr>
        <w:pStyle w:val="EndnoteText"/>
        <w:spacing w:before="120"/>
        <w:ind w:firstLine="540"/>
        <w:jc w:val="both"/>
        <w:rPr>
          <w:rFonts w:ascii="Palatino Linotype" w:hAnsi="Palatino Linotype"/>
          <w:lang w:val="az-Latn-AZ"/>
        </w:rPr>
      </w:pPr>
    </w:p>
  </w:endnote>
  <w:endnote w:id="149">
    <w:p w14:paraId="7680E694"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101.2-ci maddəyə cümlə əlavə edilmişdir.</w:t>
      </w:r>
    </w:p>
    <w:p w14:paraId="4A1AC2DC" w14:textId="77777777" w:rsidR="004F1D99" w:rsidRPr="00D0150F" w:rsidRDefault="004F1D99">
      <w:pPr>
        <w:pStyle w:val="EndnoteText"/>
        <w:ind w:firstLine="540"/>
        <w:jc w:val="both"/>
        <w:rPr>
          <w:rFonts w:ascii="Palatino Linotype" w:hAnsi="Palatino Linotype"/>
          <w:lang w:val="az-Latn-AZ"/>
        </w:rPr>
      </w:pPr>
    </w:p>
  </w:endnote>
  <w:endnote w:id="150">
    <w:p w14:paraId="7BB88BFA" w14:textId="6D94C478" w:rsidR="004F1D99" w:rsidRPr="00D0150F" w:rsidRDefault="004F1D99" w:rsidP="00FD665E">
      <w:pPr>
        <w:pStyle w:val="EndnoteText"/>
        <w:ind w:firstLine="540"/>
        <w:jc w:val="both"/>
        <w:rPr>
          <w:rFonts w:ascii="Palatino Linotype" w:eastAsia="Times New Roman" w:hAnsi="Palatino Linotype"/>
          <w:bCs/>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80" w:tgtFrame="_blank" w:tooltip="Azərbaycan Respublikasının 21 iyun 2024-cü il tarixli 1178-VIQD nömrəli Qanunu " w:history="1">
        <w:r w:rsidRPr="00D0150F">
          <w:rPr>
            <w:rStyle w:val="Hyperlink"/>
            <w:rFonts w:eastAsiaTheme="minorEastAsia"/>
            <w:lang w:val="az-Latn-AZ"/>
          </w:rPr>
          <w:t xml:space="preserve">21 iyun 2024-cü il tarixli </w:t>
        </w:r>
        <w:r w:rsidRPr="00D0150F">
          <w:rPr>
            <w:rStyle w:val="Hyperlink"/>
            <w:b/>
            <w:bCs/>
            <w:spacing w:val="2"/>
            <w:shd w:val="clear" w:color="auto" w:fill="FFFFFF"/>
            <w:lang w:val="az-Latn-AZ"/>
          </w:rPr>
          <w:t>1178-VIQD</w:t>
        </w:r>
        <w:r w:rsidRPr="00D0150F">
          <w:rPr>
            <w:rStyle w:val="Hyperlink"/>
            <w:spacing w:val="2"/>
            <w:shd w:val="clear" w:color="auto" w:fill="FFFFFF"/>
            <w:lang w:val="az-Latn-AZ"/>
          </w:rPr>
          <w:t xml:space="preserve"> nömrəli</w:t>
        </w:r>
      </w:hyperlink>
      <w:r w:rsidRPr="00D0150F">
        <w:rPr>
          <w:rFonts w:ascii="Palatino Linotype" w:hAnsi="Palatino Linotype"/>
          <w:color w:val="212529"/>
          <w:spacing w:val="2"/>
          <w:shd w:val="clear" w:color="auto" w:fill="FFFFFF"/>
          <w:lang w:val="az-Latn-AZ"/>
        </w:rPr>
        <w:t xml:space="preserve"> </w:t>
      </w:r>
      <w:r w:rsidRPr="00D0150F">
        <w:rPr>
          <w:rFonts w:ascii="Palatino Linotype" w:eastAsia="Times New Roman" w:hAnsi="Palatino Linotype"/>
          <w:color w:val="000000"/>
          <w:lang w:val="az-Latn-AZ"/>
        </w:rPr>
        <w:t xml:space="preserve">Azərbaycan Respublikasının Qanunu </w:t>
      </w:r>
      <w:r w:rsidRPr="00D0150F">
        <w:rPr>
          <w:rFonts w:ascii="Palatino Linotype" w:eastAsia="Times New Roman" w:hAnsi="Palatino Linotype"/>
          <w:b/>
          <w:color w:val="000000"/>
          <w:lang w:val="az-Latn-AZ"/>
        </w:rPr>
        <w:t>(</w:t>
      </w:r>
      <w:r w:rsidRPr="00D0150F">
        <w:rPr>
          <w:rFonts w:ascii="Palatino Linotype" w:eastAsia="Times New Roman" w:hAnsi="Palatino Linotype"/>
          <w:b/>
          <w:lang w:val="az-Latn-AZ"/>
        </w:rPr>
        <w:t>Azərbaycan Dövlət İnformasiya Agentliyinin (AZƏRTAC-ın) rəsmi internet saytı</w:t>
      </w:r>
      <w:r w:rsidRPr="00D0150F">
        <w:rPr>
          <w:rFonts w:ascii="Palatino Linotype" w:eastAsia="Times New Roman" w:hAnsi="Palatino Linotype"/>
          <w:b/>
          <w:color w:val="000000"/>
          <w:lang w:val="az-Latn-AZ"/>
        </w:rPr>
        <w:t>, 1 iyul</w:t>
      </w:r>
      <w:r w:rsidRPr="00D0150F">
        <w:rPr>
          <w:rFonts w:ascii="Palatino Linotype" w:eastAsia="Times New Roman" w:hAnsi="Palatino Linotype"/>
          <w:b/>
          <w:lang w:val="az-Latn-AZ"/>
        </w:rPr>
        <w:t xml:space="preserve"> 2024-cü</w:t>
      </w:r>
      <w:r w:rsidRPr="00D0150F">
        <w:rPr>
          <w:rFonts w:ascii="Palatino Linotype" w:eastAsia="Times New Roman" w:hAnsi="Palatino Linotype"/>
          <w:b/>
          <w:bCs/>
          <w:color w:val="000000"/>
          <w:lang w:val="az-Latn-AZ"/>
        </w:rPr>
        <w:t xml:space="preserve"> il, “Xalq” qəzeti, 2 iyul</w:t>
      </w:r>
      <w:r w:rsidRPr="00D0150F">
        <w:rPr>
          <w:rFonts w:ascii="Palatino Linotype" w:eastAsia="Times New Roman" w:hAnsi="Palatino Linotype"/>
          <w:b/>
          <w:lang w:val="az-Latn-AZ"/>
        </w:rPr>
        <w:t xml:space="preserve"> 2024-cü</w:t>
      </w:r>
      <w:r w:rsidRPr="00D0150F">
        <w:rPr>
          <w:rFonts w:ascii="Palatino Linotype" w:eastAsia="Times New Roman" w:hAnsi="Palatino Linotype"/>
          <w:b/>
          <w:bCs/>
          <w:color w:val="000000"/>
          <w:lang w:val="az-Latn-AZ"/>
        </w:rPr>
        <w:t xml:space="preserve"> il, № 135</w:t>
      </w:r>
      <w:r w:rsidR="00B7346C">
        <w:rPr>
          <w:rFonts w:ascii="Palatino Linotype" w:hAnsi="Palatino Linotype"/>
          <w:b/>
          <w:bCs/>
          <w:color w:val="000000"/>
          <w:lang w:val="az-Latn-AZ"/>
        </w:rPr>
        <w:t>,</w:t>
      </w:r>
      <w:r w:rsidR="00B7346C" w:rsidRPr="009E3EE8">
        <w:rPr>
          <w:rFonts w:ascii="Palatino Linotype" w:hAnsi="Palatino Linotype"/>
          <w:b/>
          <w:lang w:val="az-Latn-AZ" w:eastAsia="en-GB"/>
        </w:rPr>
        <w:t xml:space="preserve"> </w:t>
      </w:r>
      <w:r w:rsidR="00B7346C" w:rsidRPr="00C82CD6">
        <w:rPr>
          <w:rFonts w:ascii="Palatino Linotype" w:hAnsi="Palatino Linotype"/>
          <w:b/>
          <w:lang w:val="az-Latn-AZ" w:eastAsia="en-GB"/>
        </w:rPr>
        <w:t>Azərbaycan Respublikasının Qanunvericilik Toplusu, 2024-cü il, №</w:t>
      </w:r>
      <w:r w:rsidR="00B7346C">
        <w:rPr>
          <w:rFonts w:ascii="Palatino Linotype" w:hAnsi="Palatino Linotype"/>
          <w:b/>
          <w:lang w:val="az-Latn-AZ" w:eastAsia="en-GB"/>
        </w:rPr>
        <w:t>7</w:t>
      </w:r>
      <w:r w:rsidR="00B7346C" w:rsidRPr="00C82CD6">
        <w:rPr>
          <w:rFonts w:ascii="Palatino Linotype" w:hAnsi="Palatino Linotype"/>
          <w:b/>
          <w:lang w:val="az-Latn-AZ" w:eastAsia="en-GB"/>
        </w:rPr>
        <w:t>, maddə 7</w:t>
      </w:r>
      <w:r w:rsidR="00B7346C" w:rsidRPr="00B7346C">
        <w:rPr>
          <w:rFonts w:ascii="Palatino Linotype" w:hAnsi="Palatino Linotype"/>
          <w:b/>
          <w:lang w:val="az-Latn-AZ" w:eastAsia="en-GB"/>
        </w:rPr>
        <w:t>5</w:t>
      </w:r>
      <w:r w:rsidR="00B7346C">
        <w:rPr>
          <w:rFonts w:ascii="Palatino Linotype" w:hAnsi="Palatino Linotype"/>
          <w:b/>
          <w:lang w:val="az-Latn-AZ" w:eastAsia="en-GB"/>
        </w:rPr>
        <w:t>6</w:t>
      </w:r>
      <w:r w:rsidRPr="00D0150F">
        <w:rPr>
          <w:rFonts w:ascii="Palatino Linotype" w:eastAsia="Times New Roman" w:hAnsi="Palatino Linotype"/>
          <w:b/>
          <w:color w:val="000000"/>
          <w:lang w:val="az-Latn-AZ"/>
        </w:rPr>
        <w:t xml:space="preserve">) </w:t>
      </w:r>
      <w:r w:rsidRPr="00D0150F">
        <w:rPr>
          <w:rFonts w:ascii="Palatino Linotype" w:eastAsia="Times New Roman" w:hAnsi="Palatino Linotype"/>
          <w:bCs/>
          <w:color w:val="000000"/>
          <w:lang w:val="az-Latn-AZ"/>
        </w:rPr>
        <w:t xml:space="preserve">ilə </w:t>
      </w:r>
      <w:r w:rsidRPr="00D0150F">
        <w:rPr>
          <w:rFonts w:ascii="Palatino Linotype" w:hAnsi="Palatino Linotype"/>
          <w:spacing w:val="2"/>
          <w:shd w:val="clear" w:color="auto" w:fill="FFFFFF"/>
          <w:lang w:val="az-Latn-AZ"/>
        </w:rPr>
        <w:t>101.5-ci maddənin birinci cümləsində</w:t>
      </w:r>
      <w:r w:rsidRPr="00D0150F">
        <w:rPr>
          <w:rFonts w:ascii="Palatino Linotype" w:hAnsi="Palatino Linotype"/>
          <w:color w:val="212529"/>
          <w:spacing w:val="2"/>
          <w:shd w:val="clear" w:color="auto" w:fill="FFFFFF"/>
          <w:lang w:val="az-Latn-AZ"/>
        </w:rPr>
        <w:t xml:space="preserve"> “</w:t>
      </w:r>
      <w:r w:rsidRPr="00D0150F">
        <w:rPr>
          <w:rFonts w:ascii="Palatino Linotype" w:hAnsi="Palatino Linotype"/>
          <w:b/>
          <w:bCs/>
          <w:color w:val="212529"/>
          <w:spacing w:val="2"/>
          <w:shd w:val="clear" w:color="auto" w:fill="FFFFFF"/>
          <w:lang w:val="az-Latn-AZ"/>
        </w:rPr>
        <w:t>və nömrəsini</w:t>
      </w:r>
      <w:r w:rsidRPr="00D0150F">
        <w:rPr>
          <w:rFonts w:ascii="Palatino Linotype" w:hAnsi="Palatino Linotype"/>
          <w:color w:val="212529"/>
          <w:spacing w:val="2"/>
          <w:shd w:val="clear" w:color="auto" w:fill="FFFFFF"/>
          <w:lang w:val="az-Latn-AZ"/>
        </w:rPr>
        <w:t xml:space="preserve">” sözləri “, </w:t>
      </w:r>
      <w:r w:rsidRPr="00D0150F">
        <w:rPr>
          <w:rFonts w:ascii="Palatino Linotype" w:hAnsi="Palatino Linotype"/>
          <w:b/>
          <w:bCs/>
          <w:color w:val="212529"/>
          <w:spacing w:val="2"/>
          <w:shd w:val="clear" w:color="auto" w:fill="FFFFFF"/>
          <w:lang w:val="az-Latn-AZ"/>
        </w:rPr>
        <w:t>nömrəsini və verilmə tarixini və ya etibarlılıq müddətini</w:t>
      </w:r>
      <w:r w:rsidRPr="00D0150F">
        <w:rPr>
          <w:rFonts w:ascii="Palatino Linotype" w:hAnsi="Palatino Linotype"/>
          <w:color w:val="212529"/>
          <w:spacing w:val="2"/>
          <w:shd w:val="clear" w:color="auto" w:fill="FFFFFF"/>
          <w:lang w:val="az-Latn-AZ"/>
        </w:rPr>
        <w:t xml:space="preserve">” sözləri ilə əvəz </w:t>
      </w:r>
      <w:r w:rsidRPr="00D0150F">
        <w:rPr>
          <w:rFonts w:ascii="Palatino Linotype" w:hAnsi="Palatino Linotype"/>
          <w:color w:val="000000"/>
          <w:lang w:val="az-Latn-AZ"/>
        </w:rPr>
        <w:t>edilmişdir.</w:t>
      </w:r>
    </w:p>
    <w:p w14:paraId="71DEF100" w14:textId="77777777" w:rsidR="004F1D99" w:rsidRPr="00D0150F" w:rsidRDefault="004F1D99" w:rsidP="00FD665E">
      <w:pPr>
        <w:pStyle w:val="EndnoteText"/>
        <w:ind w:firstLine="540"/>
        <w:jc w:val="both"/>
        <w:rPr>
          <w:rFonts w:ascii="Palatino Linotype" w:hAnsi="Palatino Linotype"/>
          <w:lang w:val="az-Latn-AZ"/>
        </w:rPr>
      </w:pPr>
    </w:p>
  </w:endnote>
  <w:endnote w:id="151">
    <w:p w14:paraId="7FB25EF0"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102-ci maddə yeni redaksiyada ifadə edilmişdir.</w:t>
      </w:r>
    </w:p>
    <w:p w14:paraId="78F12867" w14:textId="77777777" w:rsidR="004F1D99" w:rsidRPr="00D0150F" w:rsidRDefault="004F1D99">
      <w:pPr>
        <w:pStyle w:val="EndnoteText"/>
        <w:ind w:firstLine="540"/>
        <w:jc w:val="both"/>
        <w:rPr>
          <w:rFonts w:ascii="Palatino Linotype" w:hAnsi="Palatino Linotype" w:cs="Arial"/>
          <w:lang w:val="az-Latn-AZ"/>
        </w:rPr>
      </w:pPr>
      <w:r w:rsidRPr="00D0150F">
        <w:rPr>
          <w:rFonts w:ascii="Palatino Linotype" w:hAnsi="Palatino Linotype" w:cs="Arial"/>
          <w:lang w:val="az-Latn-AZ"/>
        </w:rPr>
        <w:t>Əvvəlki redaksiyada deyilirdi:</w:t>
      </w:r>
    </w:p>
    <w:p w14:paraId="56A7E423" w14:textId="77777777" w:rsidR="004F1D99" w:rsidRPr="00D0150F" w:rsidRDefault="004F1D99">
      <w:pPr>
        <w:pStyle w:val="EndnoteText"/>
        <w:ind w:firstLine="540"/>
        <w:jc w:val="both"/>
        <w:rPr>
          <w:rStyle w:val="StyleBold"/>
          <w:bCs/>
          <w:caps w:val="0"/>
          <w:strike/>
          <w:color w:val="000000"/>
          <w:sz w:val="20"/>
        </w:rPr>
      </w:pPr>
      <w:r w:rsidRPr="00D0150F">
        <w:rPr>
          <w:rStyle w:val="StyleMaddeHanging125cmBefore12ptChar"/>
          <w:strike/>
          <w:sz w:val="20"/>
        </w:rPr>
        <w:t>Maddə 102.</w:t>
      </w:r>
      <w:r w:rsidRPr="00D0150F">
        <w:rPr>
          <w:rFonts w:ascii="Palatino Linotype" w:hAnsi="Palatino Linotype"/>
          <w:strike/>
          <w:lang w:val="az-Latn-AZ"/>
        </w:rPr>
        <w:t xml:space="preserve"> </w:t>
      </w:r>
      <w:r w:rsidRPr="00D0150F">
        <w:rPr>
          <w:rStyle w:val="StyleBold"/>
          <w:bCs/>
          <w:caps w:val="0"/>
          <w:strike/>
          <w:color w:val="000000"/>
          <w:sz w:val="20"/>
        </w:rPr>
        <w:t>Seçki bülleteninin qoyulmasi üçün zərf</w:t>
      </w:r>
    </w:p>
    <w:p w14:paraId="01E80223" w14:textId="77777777" w:rsidR="004F1D99" w:rsidRPr="00D0150F" w:rsidRDefault="004F1D99">
      <w:pPr>
        <w:pStyle w:val="Mecelle"/>
        <w:spacing w:after="60"/>
        <w:ind w:firstLine="540"/>
        <w:rPr>
          <w:strike/>
          <w:sz w:val="20"/>
          <w:szCs w:val="20"/>
          <w:lang w:val="az-Latn-AZ"/>
        </w:rPr>
      </w:pPr>
      <w:r w:rsidRPr="00D0150F">
        <w:rPr>
          <w:strike/>
          <w:sz w:val="20"/>
          <w:szCs w:val="20"/>
          <w:lang w:val="az-Latn-AZ"/>
        </w:rPr>
        <w:t>102.1. Seçki bülleteninin qoyulması üçün zərflər (bundan sonra — zərf) seçki bülletenlərinin sayına uyğun olaraq və onlarla eyni vaxtda hazırlanır və müvafiq seçki komissiyalarına seçki bülletenləri ilə birlikdə təhvil verilir.</w:t>
      </w:r>
    </w:p>
    <w:p w14:paraId="3CA6B003" w14:textId="77777777" w:rsidR="004F1D99" w:rsidRPr="00D0150F" w:rsidRDefault="004F1D99">
      <w:pPr>
        <w:pStyle w:val="Mecelle"/>
        <w:spacing w:after="60"/>
        <w:ind w:firstLine="540"/>
        <w:rPr>
          <w:strike/>
          <w:sz w:val="20"/>
          <w:szCs w:val="20"/>
          <w:lang w:val="az-Latn-AZ"/>
        </w:rPr>
      </w:pPr>
      <w:r w:rsidRPr="00D0150F">
        <w:rPr>
          <w:strike/>
          <w:sz w:val="20"/>
          <w:szCs w:val="20"/>
          <w:lang w:val="az-Latn-AZ"/>
        </w:rPr>
        <w:t>102.2. Zərfin forması seçki qutularının ölçülərinə uyğun olaraq Mərkəzi Seçki Komissiyası tərəfindən seçki bülletenlərinin formalarının təsdiq edilməsi zamanı təsdiq edilir.</w:t>
      </w:r>
    </w:p>
    <w:p w14:paraId="61BB3EE1" w14:textId="77777777" w:rsidR="004F1D99" w:rsidRPr="00D0150F" w:rsidRDefault="004F1D99">
      <w:pPr>
        <w:pStyle w:val="EndnoteText"/>
        <w:ind w:firstLine="540"/>
        <w:jc w:val="both"/>
        <w:rPr>
          <w:rFonts w:ascii="Palatino Linotype" w:hAnsi="Palatino Linotype"/>
          <w:strike/>
          <w:lang w:val="az-Latn-AZ"/>
        </w:rPr>
      </w:pPr>
      <w:r w:rsidRPr="00D0150F">
        <w:rPr>
          <w:rFonts w:ascii="Palatino Linotype" w:hAnsi="Palatino Linotype"/>
          <w:lang w:val="az-Latn-AZ"/>
        </w:rPr>
        <w:t xml:space="preserve">       </w:t>
      </w:r>
      <w:r w:rsidRPr="00D0150F">
        <w:rPr>
          <w:rFonts w:ascii="Palatino Linotype" w:hAnsi="Palatino Linotype"/>
          <w:strike/>
          <w:lang w:val="az-Latn-AZ"/>
        </w:rPr>
        <w:t>102.3. Dövlət avtomatlaşdırılmış informasiya sisteminə məlumatların verilməsi məqsədi ilə seçki qutusunun üzərində skaner qurulubsa, belə seçki məntəqələrində bülleten zərfə qoyulmur.</w:t>
      </w:r>
    </w:p>
    <w:p w14:paraId="67681BC5" w14:textId="77777777" w:rsidR="004F1D99" w:rsidRPr="00D0150F" w:rsidRDefault="004F1D99">
      <w:pPr>
        <w:pStyle w:val="EndnoteText"/>
        <w:ind w:firstLine="540"/>
        <w:jc w:val="both"/>
        <w:rPr>
          <w:rFonts w:ascii="Palatino Linotype" w:hAnsi="Palatino Linotype"/>
          <w:lang w:val="az-Latn-AZ"/>
        </w:rPr>
      </w:pPr>
    </w:p>
  </w:endnote>
  <w:endnote w:id="152">
    <w:p w14:paraId="1FFE5333"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103.3-cü maddədə "</w:t>
      </w:r>
      <w:r w:rsidRPr="00D0150F">
        <w:rPr>
          <w:rFonts w:ascii="Palatino Linotype" w:hAnsi="Palatino Linotype" w:cs="Arial"/>
          <w:b/>
          <w:lang w:val="az-Latn-AZ"/>
        </w:rPr>
        <w:t>qoyulan zərfin</w:t>
      </w:r>
      <w:r w:rsidRPr="00D0150F">
        <w:rPr>
          <w:rFonts w:ascii="Palatino Linotype" w:hAnsi="Palatino Linotype" w:cs="Arial"/>
          <w:lang w:val="az-Latn-AZ"/>
        </w:rPr>
        <w:t>" sözləri çıxarılmışdır.</w:t>
      </w:r>
    </w:p>
    <w:p w14:paraId="7ACA7DF3" w14:textId="77777777" w:rsidR="004F1D99" w:rsidRPr="00D0150F" w:rsidRDefault="004F1D99">
      <w:pPr>
        <w:pStyle w:val="EndnoteText"/>
        <w:ind w:firstLine="540"/>
        <w:jc w:val="both"/>
        <w:rPr>
          <w:rFonts w:ascii="Palatino Linotype" w:hAnsi="Palatino Linotype"/>
          <w:lang w:val="az-Latn-AZ"/>
        </w:rPr>
      </w:pPr>
    </w:p>
  </w:endnote>
  <w:endnote w:id="153">
    <w:p w14:paraId="454EDCD8"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81"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103.4-cü maddənin birinci cümləsində “</w:t>
      </w:r>
      <w:r w:rsidRPr="00D0150F">
        <w:rPr>
          <w:rFonts w:ascii="Palatino Linotype" w:hAnsi="Palatino Linotype"/>
          <w:b/>
          <w:color w:val="000000"/>
          <w:lang w:val="az-Latn-AZ"/>
        </w:rPr>
        <w:t>möhürlənir</w:t>
      </w:r>
      <w:r w:rsidRPr="00D0150F">
        <w:rPr>
          <w:rFonts w:ascii="Palatino Linotype" w:hAnsi="Palatino Linotype"/>
          <w:color w:val="000000"/>
          <w:lang w:val="az-Latn-AZ"/>
        </w:rPr>
        <w:t>” sözü “</w:t>
      </w:r>
      <w:r w:rsidRPr="00D0150F">
        <w:rPr>
          <w:rFonts w:ascii="Palatino Linotype" w:hAnsi="Palatino Linotype"/>
          <w:b/>
          <w:color w:val="000000"/>
          <w:lang w:val="az-Latn-AZ"/>
        </w:rPr>
        <w:t>kilidlənir</w:t>
      </w:r>
      <w:r w:rsidRPr="00D0150F">
        <w:rPr>
          <w:rFonts w:ascii="Palatino Linotype" w:hAnsi="Palatino Linotype"/>
          <w:color w:val="000000"/>
          <w:lang w:val="az-Latn-AZ"/>
        </w:rPr>
        <w:t>” sözü ilə, ikinci cümləsində “</w:t>
      </w:r>
      <w:r w:rsidRPr="00D0150F">
        <w:rPr>
          <w:rFonts w:ascii="Palatino Linotype" w:hAnsi="Palatino Linotype"/>
          <w:b/>
          <w:color w:val="000000"/>
          <w:lang w:val="az-Latn-AZ"/>
        </w:rPr>
        <w:t>Möhürlər</w:t>
      </w:r>
      <w:r w:rsidRPr="00D0150F">
        <w:rPr>
          <w:rFonts w:ascii="Palatino Linotype" w:hAnsi="Palatino Linotype"/>
          <w:color w:val="000000"/>
          <w:lang w:val="az-Latn-AZ"/>
        </w:rPr>
        <w:t>” sözü “</w:t>
      </w:r>
      <w:r w:rsidRPr="00D0150F">
        <w:rPr>
          <w:rFonts w:ascii="Palatino Linotype" w:hAnsi="Palatino Linotype"/>
          <w:b/>
          <w:color w:val="000000"/>
          <w:lang w:val="az-Latn-AZ"/>
        </w:rPr>
        <w:t>Kilidlər</w:t>
      </w:r>
      <w:r w:rsidRPr="00D0150F">
        <w:rPr>
          <w:rFonts w:ascii="Palatino Linotype" w:hAnsi="Palatino Linotype"/>
          <w:color w:val="000000"/>
          <w:lang w:val="az-Latn-AZ"/>
        </w:rPr>
        <w:t>” sözü ilə əvəz edilmişdir.</w:t>
      </w:r>
    </w:p>
    <w:p w14:paraId="7D7B3730" w14:textId="77777777" w:rsidR="004F1D99" w:rsidRPr="00D0150F" w:rsidRDefault="004F1D99">
      <w:pPr>
        <w:pStyle w:val="EndnoteText"/>
        <w:ind w:firstLine="567"/>
        <w:jc w:val="both"/>
        <w:rPr>
          <w:rFonts w:ascii="Palatino Linotype" w:hAnsi="Palatino Linotype"/>
          <w:lang w:val="az-Latn-AZ"/>
        </w:rPr>
      </w:pPr>
    </w:p>
  </w:endnote>
  <w:endnote w:id="154">
    <w:p w14:paraId="72EA9A91" w14:textId="0E1EA77E" w:rsidR="004F1D99" w:rsidRPr="00D0150F" w:rsidRDefault="004F1D99" w:rsidP="001466DE">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82"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104.1-ci maddənin ikinci cümləsində “</w:t>
      </w:r>
      <w:r w:rsidRPr="00D0150F">
        <w:rPr>
          <w:rFonts w:ascii="Palatino Linotype" w:hAnsi="Palatino Linotype"/>
          <w:b/>
          <w:bCs/>
          <w:lang w:val="az-Latn-AZ"/>
        </w:rPr>
        <w:t>kütləvi informasiya vasitələri ilə</w:t>
      </w:r>
      <w:r w:rsidRPr="00D0150F">
        <w:rPr>
          <w:rFonts w:ascii="Palatino Linotype" w:hAnsi="Palatino Linotype"/>
          <w:lang w:val="az-Latn-AZ"/>
        </w:rPr>
        <w:t>” sözləri “</w:t>
      </w:r>
      <w:bookmarkStart w:id="172" w:name="_Hlk168914422"/>
      <w:r w:rsidRPr="00D0150F">
        <w:rPr>
          <w:rFonts w:ascii="Palatino Linotype" w:hAnsi="Palatino Linotype"/>
          <w:b/>
          <w:bCs/>
          <w:lang w:val="az-Latn-AZ"/>
        </w:rPr>
        <w:t>media</w:t>
      </w:r>
      <w:bookmarkEnd w:id="172"/>
      <w:r w:rsidRPr="00D0150F">
        <w:rPr>
          <w:rFonts w:ascii="Palatino Linotype" w:hAnsi="Palatino Linotype"/>
          <w:lang w:val="az-Latn-AZ"/>
        </w:rPr>
        <w:t>” sözü ilə əvəz edilmişdir.</w:t>
      </w:r>
    </w:p>
    <w:p w14:paraId="3BDABB96" w14:textId="77777777" w:rsidR="004F1D99" w:rsidRPr="00D0150F" w:rsidRDefault="004F1D99">
      <w:pPr>
        <w:pStyle w:val="EndnoteText"/>
        <w:rPr>
          <w:rFonts w:ascii="Palatino Linotype" w:hAnsi="Palatino Linotype"/>
          <w:lang w:val="az-Latn-AZ"/>
        </w:rPr>
      </w:pPr>
    </w:p>
  </w:endnote>
  <w:endnote w:id="155">
    <w:p w14:paraId="7B011BC7"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83"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104.5-ci maddədə “</w:t>
      </w:r>
      <w:r w:rsidRPr="00D0150F">
        <w:rPr>
          <w:rFonts w:ascii="Palatino Linotype" w:hAnsi="Palatino Linotype"/>
          <w:b/>
          <w:color w:val="000000"/>
          <w:lang w:val="az-Latn-AZ"/>
        </w:rPr>
        <w:t>möhürləyir</w:t>
      </w:r>
      <w:r w:rsidRPr="00D0150F">
        <w:rPr>
          <w:rFonts w:ascii="Palatino Linotype" w:hAnsi="Palatino Linotype"/>
          <w:color w:val="000000"/>
          <w:lang w:val="az-Latn-AZ"/>
        </w:rPr>
        <w:t>” sözü “</w:t>
      </w:r>
      <w:r w:rsidRPr="00D0150F">
        <w:rPr>
          <w:rFonts w:ascii="Palatino Linotype" w:hAnsi="Palatino Linotype"/>
          <w:b/>
          <w:color w:val="000000"/>
          <w:lang w:val="az-Latn-AZ"/>
        </w:rPr>
        <w:t>kilidləyir</w:t>
      </w:r>
      <w:r w:rsidRPr="00D0150F">
        <w:rPr>
          <w:rFonts w:ascii="Palatino Linotype" w:hAnsi="Palatino Linotype"/>
          <w:color w:val="000000"/>
          <w:lang w:val="az-Latn-AZ"/>
        </w:rPr>
        <w:t>” sözü ilə əvəz edilmişdir.</w:t>
      </w:r>
    </w:p>
    <w:p w14:paraId="74939E7F" w14:textId="77777777" w:rsidR="004F1D99" w:rsidRPr="00D0150F" w:rsidRDefault="004F1D99">
      <w:pPr>
        <w:pStyle w:val="EndnoteText"/>
        <w:ind w:firstLine="567"/>
        <w:jc w:val="both"/>
        <w:rPr>
          <w:rFonts w:ascii="Palatino Linotype" w:hAnsi="Palatino Linotype"/>
          <w:lang w:val="az-Latn-AZ"/>
        </w:rPr>
      </w:pPr>
    </w:p>
  </w:endnote>
  <w:endnote w:id="156">
    <w:p w14:paraId="5E345C0E"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104.6-cı maddə əlavə edilmişdir.</w:t>
      </w:r>
    </w:p>
    <w:p w14:paraId="19BC70E9" w14:textId="77777777" w:rsidR="004F1D99" w:rsidRPr="00D0150F" w:rsidRDefault="004F1D99">
      <w:pPr>
        <w:pStyle w:val="EndnoteText"/>
        <w:ind w:firstLine="540"/>
        <w:jc w:val="both"/>
        <w:rPr>
          <w:rFonts w:ascii="Palatino Linotype" w:hAnsi="Palatino Linotype" w:cs="Arial"/>
          <w:lang w:val="az-Latn-AZ"/>
        </w:rPr>
      </w:pPr>
    </w:p>
    <w:p w14:paraId="6D445CBB" w14:textId="77777777" w:rsidR="004F1D99" w:rsidRPr="00D0150F" w:rsidRDefault="005317E5">
      <w:pPr>
        <w:pStyle w:val="EndnoteText"/>
        <w:ind w:firstLine="567"/>
        <w:jc w:val="both"/>
        <w:rPr>
          <w:rFonts w:ascii="Palatino Linotype" w:hAnsi="Palatino Linotype"/>
          <w:color w:val="000000"/>
          <w:lang w:val="az-Latn-AZ"/>
        </w:rPr>
      </w:pPr>
      <w:hyperlink r:id="rId84" w:tgtFrame="_blank" w:tooltip="Azərbaycan Respublikasının 15 dekabr 2017-ci il tarixli 917-VQD nömrəli Qanunu" w:history="1">
        <w:r w:rsidR="004F1D99" w:rsidRPr="00D0150F">
          <w:rPr>
            <w:rStyle w:val="Hyperlink"/>
            <w:rFonts w:cs="Segoe UI"/>
            <w:lang w:val="az-Latn-AZ"/>
          </w:rPr>
          <w:t xml:space="preserve">15 dekabr 2017-ci il tarixli </w:t>
        </w:r>
        <w:r w:rsidR="004F1D99" w:rsidRPr="00D0150F">
          <w:rPr>
            <w:rStyle w:val="Hyperlink"/>
            <w:rFonts w:cs="Segoe UI"/>
            <w:b/>
            <w:lang w:val="az-Latn-AZ"/>
          </w:rPr>
          <w:t>917-VQD</w:t>
        </w:r>
        <w:r w:rsidR="004F1D99" w:rsidRPr="00D0150F">
          <w:rPr>
            <w:rStyle w:val="Hyperlink"/>
            <w:rFonts w:cs="Segoe UI"/>
            <w:lang w:val="az-Latn-AZ"/>
          </w:rPr>
          <w:t xml:space="preserve"> nömrəli</w:t>
        </w:r>
      </w:hyperlink>
      <w:r w:rsidR="004F1D99" w:rsidRPr="00D0150F">
        <w:rPr>
          <w:rFonts w:ascii="Palatino Linotype" w:hAnsi="Palatino Linotype" w:cs="Segoe UI"/>
          <w:lang w:val="az-Latn-AZ"/>
        </w:rPr>
        <w:t xml:space="preserve"> Azərbaycan Respublikasının Qanunu </w:t>
      </w:r>
      <w:r w:rsidR="004F1D99" w:rsidRPr="00D0150F">
        <w:rPr>
          <w:rFonts w:ascii="Palatino Linotype" w:hAnsi="Palatino Linotype" w:cs="Segoe UI"/>
          <w:b/>
          <w:lang w:val="az-Latn-AZ"/>
        </w:rPr>
        <w:t>(“</w:t>
      </w:r>
      <w:r w:rsidR="004F1D99" w:rsidRPr="00D0150F">
        <w:rPr>
          <w:rFonts w:ascii="Palatino Linotype" w:hAnsi="Palatino Linotype"/>
          <w:b/>
          <w:lang w:val="az-Latn-AZ"/>
        </w:rPr>
        <w:t>Azərbaycan</w:t>
      </w:r>
      <w:r w:rsidR="004F1D99" w:rsidRPr="00D0150F">
        <w:rPr>
          <w:rFonts w:ascii="Palatino Linotype" w:hAnsi="Palatino Linotype" w:cs="Segoe UI"/>
          <w:b/>
          <w:lang w:val="az-Latn-AZ"/>
        </w:rPr>
        <w:t>” qəzeti, 12 yanvar 2018-ci il, № 7</w:t>
      </w:r>
      <w:r w:rsidR="004F1D99" w:rsidRPr="00D0150F">
        <w:rPr>
          <w:rFonts w:ascii="Palatino Linotype" w:hAnsi="Palatino Linotype"/>
          <w:b/>
          <w:lang w:val="az-Latn-AZ"/>
        </w:rPr>
        <w:t>, Azərbaycan Respublikasının Qanunvericilik Toplusu, 2018-ci il, № 1, maddə 4</w:t>
      </w:r>
      <w:r w:rsidR="004F1D99" w:rsidRPr="00D0150F">
        <w:rPr>
          <w:rFonts w:ascii="Palatino Linotype" w:hAnsi="Palatino Linotype" w:cs="Segoe UI"/>
          <w:b/>
          <w:lang w:val="az-Latn-AZ"/>
        </w:rPr>
        <w:t xml:space="preserve">) </w:t>
      </w:r>
      <w:r w:rsidR="004F1D99" w:rsidRPr="00D0150F">
        <w:rPr>
          <w:rFonts w:ascii="Palatino Linotype" w:hAnsi="Palatino Linotype" w:cs="Segoe UI"/>
          <w:lang w:val="az-Latn-AZ"/>
        </w:rPr>
        <w:t xml:space="preserve">ilə </w:t>
      </w:r>
      <w:r w:rsidR="004F1D99" w:rsidRPr="00D0150F">
        <w:rPr>
          <w:rFonts w:ascii="Palatino Linotype" w:hAnsi="Palatino Linotype"/>
          <w:color w:val="000000"/>
          <w:lang w:val="az-Latn-AZ"/>
        </w:rPr>
        <w:t>104.6-cı maddənin birinci cümləsindən “</w:t>
      </w:r>
      <w:r w:rsidR="004F1D99" w:rsidRPr="00D0150F">
        <w:rPr>
          <w:rFonts w:ascii="Palatino Linotype" w:hAnsi="Palatino Linotype"/>
          <w:b/>
          <w:color w:val="000000"/>
          <w:lang w:val="az-Latn-AZ"/>
        </w:rPr>
        <w:t>seçici vəsiqələrini</w:t>
      </w:r>
      <w:r w:rsidR="004F1D99" w:rsidRPr="00D0150F">
        <w:rPr>
          <w:rFonts w:ascii="Palatino Linotype" w:hAnsi="Palatino Linotype"/>
          <w:color w:val="000000"/>
          <w:lang w:val="az-Latn-AZ"/>
        </w:rPr>
        <w:t>,” sözləri çıxarılmışdır.</w:t>
      </w:r>
    </w:p>
    <w:p w14:paraId="72A653B6" w14:textId="77777777" w:rsidR="004F1D99" w:rsidRPr="00D0150F" w:rsidRDefault="004F1D99">
      <w:pPr>
        <w:pStyle w:val="EndnoteText"/>
        <w:ind w:firstLine="567"/>
        <w:jc w:val="both"/>
        <w:rPr>
          <w:rFonts w:ascii="Palatino Linotype" w:hAnsi="Palatino Linotype"/>
          <w:lang w:val="az-Latn-AZ"/>
        </w:rPr>
      </w:pPr>
    </w:p>
  </w:endnote>
  <w:endnote w:id="157">
    <w:p w14:paraId="71E66EF7" w14:textId="77777777" w:rsidR="004F1D99" w:rsidRPr="00D0150F" w:rsidRDefault="004F1D99">
      <w:pPr>
        <w:pStyle w:val="EndnoteText"/>
        <w:ind w:firstLine="540"/>
        <w:jc w:val="both"/>
        <w:rPr>
          <w:rFonts w:ascii="Palatino Linotype" w:hAnsi="Palatino Linotype" w:cs="Lucida Sans Unicod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104.6-cı maddəyə "</w:t>
      </w:r>
      <w:r w:rsidRPr="00D0150F">
        <w:rPr>
          <w:rFonts w:ascii="Palatino Linotype" w:hAnsi="Palatino Linotype" w:cs="Lucida Sans Unicode"/>
          <w:b/>
          <w:lang w:val="az-Latn-AZ"/>
        </w:rPr>
        <w:t>imza edir</w:t>
      </w:r>
      <w:r w:rsidRPr="00D0150F">
        <w:rPr>
          <w:rFonts w:ascii="Palatino Linotype" w:hAnsi="Palatino Linotype" w:cs="Lucida Sans Unicode"/>
          <w:lang w:val="az-Latn-AZ"/>
        </w:rPr>
        <w:t>" sözündən sonra cümlə əlavə edilmişdir.</w:t>
      </w:r>
    </w:p>
    <w:p w14:paraId="303BF1B1" w14:textId="77777777" w:rsidR="004F1D99" w:rsidRPr="00D0150F" w:rsidRDefault="004F1D99">
      <w:pPr>
        <w:pStyle w:val="EndnoteText"/>
        <w:ind w:firstLine="540"/>
        <w:jc w:val="both"/>
        <w:rPr>
          <w:rFonts w:ascii="Palatino Linotype" w:hAnsi="Palatino Linotype" w:cs="Lucida Sans Unicode"/>
          <w:lang w:val="az-Latn-AZ"/>
        </w:rPr>
      </w:pPr>
    </w:p>
    <w:p w14:paraId="06B3E5CD" w14:textId="77777777" w:rsidR="004F1D99" w:rsidRPr="00D0150F" w:rsidRDefault="004F1D99">
      <w:pPr>
        <w:pStyle w:val="NormalWeb"/>
        <w:ind w:firstLine="540"/>
        <w:jc w:val="both"/>
        <w:rPr>
          <w:rFonts w:ascii="Palatino Linotype" w:hAnsi="Palatino Linotype" w:cs="Arial"/>
          <w:sz w:val="20"/>
          <w:szCs w:val="20"/>
          <w:lang w:val="az-Latn-AZ"/>
        </w:rPr>
      </w:pPr>
      <w:r w:rsidRPr="00D0150F">
        <w:rPr>
          <w:rFonts w:ascii="Palatino Linotype" w:hAnsi="Palatino Linotype"/>
          <w:sz w:val="20"/>
          <w:szCs w:val="20"/>
          <w:lang w:val="az-Latn-AZ"/>
        </w:rPr>
        <w:t xml:space="preserve">2 iyun 2008-ci il tarixli </w:t>
      </w:r>
      <w:r w:rsidRPr="00D0150F">
        <w:rPr>
          <w:rFonts w:ascii="Palatino Linotype" w:hAnsi="Palatino Linotype"/>
          <w:b/>
          <w:sz w:val="20"/>
          <w:szCs w:val="20"/>
          <w:lang w:val="az-Latn-AZ"/>
        </w:rPr>
        <w:t>611</w:t>
      </w:r>
      <w:r w:rsidRPr="00D0150F">
        <w:rPr>
          <w:rFonts w:ascii="Palatino Linotype" w:hAnsi="Palatino Linotype" w:cs="Palatino Linotype"/>
          <w:b/>
          <w:sz w:val="20"/>
          <w:szCs w:val="20"/>
          <w:lang w:val="az-Latn-AZ" w:eastAsia="ja-JP"/>
        </w:rPr>
        <w:t>-IIIQD</w:t>
      </w:r>
      <w:r w:rsidRPr="00D0150F">
        <w:rPr>
          <w:rFonts w:ascii="Palatino Linotype" w:hAnsi="Palatino Linotype"/>
          <w:sz w:val="20"/>
          <w:szCs w:val="20"/>
          <w:lang w:val="az-Latn-AZ"/>
        </w:rPr>
        <w:t xml:space="preserve"> nömrəli Azərbaycan Respublikasının Qanunu (</w:t>
      </w:r>
      <w:r w:rsidRPr="00D0150F">
        <w:rPr>
          <w:rFonts w:ascii="Palatino Linotype" w:hAnsi="Palatino Linotype"/>
          <w:b/>
          <w:sz w:val="20"/>
          <w:szCs w:val="20"/>
          <w:lang w:val="az-Latn-AZ"/>
        </w:rPr>
        <w:t>Azərbaycan Respublikasının Qanunvericilik Toplusu, 2008-ci il, № 6, maddə 457</w:t>
      </w:r>
      <w:r w:rsidRPr="00D0150F">
        <w:rPr>
          <w:rFonts w:ascii="Palatino Linotype" w:hAnsi="Palatino Linotype"/>
          <w:sz w:val="20"/>
          <w:szCs w:val="20"/>
          <w:lang w:val="az-Latn-AZ"/>
        </w:rPr>
        <w:t xml:space="preserve">) ilə </w:t>
      </w:r>
      <w:r w:rsidRPr="00D0150F">
        <w:rPr>
          <w:rFonts w:ascii="Palatino Linotype" w:hAnsi="Palatino Linotype" w:cs="Arial"/>
          <w:sz w:val="20"/>
          <w:szCs w:val="20"/>
          <w:lang w:val="az-Latn-AZ"/>
        </w:rPr>
        <w:t>104.6-cı maddə 104.7-ci maddə hesab edilmişdir.</w:t>
      </w:r>
    </w:p>
    <w:p w14:paraId="3E839C6D" w14:textId="77777777" w:rsidR="004F1D99" w:rsidRPr="00D0150F" w:rsidRDefault="004F1D99">
      <w:pPr>
        <w:pStyle w:val="NormalWeb"/>
        <w:ind w:firstLine="540"/>
        <w:jc w:val="both"/>
        <w:rPr>
          <w:rFonts w:ascii="Palatino Linotype" w:hAnsi="Palatino Linotype"/>
          <w:sz w:val="20"/>
          <w:szCs w:val="20"/>
          <w:lang w:val="az-Latn-AZ"/>
        </w:rPr>
      </w:pPr>
    </w:p>
    <w:p w14:paraId="5A14C8DA" w14:textId="77777777" w:rsidR="004F1D99" w:rsidRPr="00D0150F" w:rsidRDefault="004F1D99">
      <w:pPr>
        <w:pStyle w:val="EndnoteText"/>
        <w:ind w:firstLine="540"/>
        <w:jc w:val="both"/>
        <w:rPr>
          <w:rFonts w:ascii="Palatino Linotype" w:hAnsi="Palatino Linotype" w:cs="Lucida Sans Unicode"/>
          <w:lang w:val="az-Latn-AZ"/>
        </w:rPr>
      </w:pPr>
      <w:r w:rsidRPr="00D0150F">
        <w:rPr>
          <w:rFonts w:ascii="Palatino Linotype" w:hAnsi="Palatino Linotype"/>
          <w:lang w:val="az-Latn-AZ"/>
        </w:rPr>
        <w:t xml:space="preserve">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104.7-ci maddədən 5-ci və 6-cı cümlələr çıxarılmışdır.</w:t>
      </w:r>
    </w:p>
    <w:p w14:paraId="6A6A496E" w14:textId="77777777" w:rsidR="004F1D99" w:rsidRPr="00D0150F" w:rsidRDefault="004F1D99">
      <w:pPr>
        <w:pStyle w:val="EndnoteText"/>
        <w:ind w:firstLine="567"/>
        <w:jc w:val="both"/>
        <w:rPr>
          <w:rFonts w:ascii="Palatino Linotype" w:hAnsi="Palatino Linotype"/>
          <w:lang w:val="az-Latn-AZ"/>
        </w:rPr>
      </w:pPr>
    </w:p>
    <w:p w14:paraId="0A8FF2EE" w14:textId="77777777" w:rsidR="004F1D99" w:rsidRPr="00D0150F" w:rsidRDefault="005317E5">
      <w:pPr>
        <w:pStyle w:val="EndnoteText"/>
        <w:ind w:firstLine="567"/>
        <w:jc w:val="both"/>
        <w:rPr>
          <w:rFonts w:ascii="Palatino Linotype" w:hAnsi="Palatino Linotype"/>
          <w:color w:val="000000"/>
          <w:lang w:val="az-Latn-AZ"/>
        </w:rPr>
      </w:pPr>
      <w:hyperlink r:id="rId85" w:tgtFrame="_blank" w:tooltip="Azərbaycan Respublikasının 15 dekabr 2017-ci il tarixli 917-VQD nömrəli Qanunu" w:history="1">
        <w:r w:rsidR="004F1D99" w:rsidRPr="00D0150F">
          <w:rPr>
            <w:rStyle w:val="Hyperlink"/>
            <w:rFonts w:cs="Segoe UI"/>
            <w:lang w:val="az-Latn-AZ"/>
          </w:rPr>
          <w:t xml:space="preserve">15 dekabr 2017-ci il tarixli </w:t>
        </w:r>
        <w:r w:rsidR="004F1D99" w:rsidRPr="00D0150F">
          <w:rPr>
            <w:rStyle w:val="Hyperlink"/>
            <w:rFonts w:cs="Segoe UI"/>
            <w:b/>
            <w:lang w:val="az-Latn-AZ"/>
          </w:rPr>
          <w:t>917-VQD</w:t>
        </w:r>
        <w:r w:rsidR="004F1D99" w:rsidRPr="00D0150F">
          <w:rPr>
            <w:rStyle w:val="Hyperlink"/>
            <w:rFonts w:cs="Segoe UI"/>
            <w:lang w:val="az-Latn-AZ"/>
          </w:rPr>
          <w:t xml:space="preserve"> nömrəli</w:t>
        </w:r>
      </w:hyperlink>
      <w:r w:rsidR="004F1D99" w:rsidRPr="00D0150F">
        <w:rPr>
          <w:rFonts w:ascii="Palatino Linotype" w:hAnsi="Palatino Linotype" w:cs="Segoe UI"/>
          <w:lang w:val="az-Latn-AZ"/>
        </w:rPr>
        <w:t xml:space="preserve"> Azərbaycan Respublikasının Qanunu </w:t>
      </w:r>
      <w:r w:rsidR="004F1D99" w:rsidRPr="00D0150F">
        <w:rPr>
          <w:rFonts w:ascii="Palatino Linotype" w:hAnsi="Palatino Linotype" w:cs="Segoe UI"/>
          <w:b/>
          <w:lang w:val="az-Latn-AZ"/>
        </w:rPr>
        <w:t>(“</w:t>
      </w:r>
      <w:r w:rsidR="004F1D99" w:rsidRPr="00D0150F">
        <w:rPr>
          <w:rFonts w:ascii="Palatino Linotype" w:hAnsi="Palatino Linotype"/>
          <w:b/>
          <w:lang w:val="az-Latn-AZ"/>
        </w:rPr>
        <w:t>Azərbaycan</w:t>
      </w:r>
      <w:r w:rsidR="004F1D99" w:rsidRPr="00D0150F">
        <w:rPr>
          <w:rFonts w:ascii="Palatino Linotype" w:hAnsi="Palatino Linotype" w:cs="Segoe UI"/>
          <w:b/>
          <w:lang w:val="az-Latn-AZ"/>
        </w:rPr>
        <w:t>” qəzeti, 12 yanvar 2018-ci il, № 7</w:t>
      </w:r>
      <w:r w:rsidR="004F1D99" w:rsidRPr="00D0150F">
        <w:rPr>
          <w:rFonts w:ascii="Palatino Linotype" w:hAnsi="Palatino Linotype"/>
          <w:b/>
          <w:lang w:val="az-Latn-AZ"/>
        </w:rPr>
        <w:t>, Azərbaycan Respublikasının Qanunvericilik Toplusu, 2018-ci il, № 1, maddə 4</w:t>
      </w:r>
      <w:r w:rsidR="004F1D99" w:rsidRPr="00D0150F">
        <w:rPr>
          <w:rFonts w:ascii="Palatino Linotype" w:hAnsi="Palatino Linotype" w:cs="Segoe UI"/>
          <w:b/>
          <w:lang w:val="az-Latn-AZ"/>
        </w:rPr>
        <w:t xml:space="preserve">) </w:t>
      </w:r>
      <w:r w:rsidR="004F1D99" w:rsidRPr="00D0150F">
        <w:rPr>
          <w:rFonts w:ascii="Palatino Linotype" w:hAnsi="Palatino Linotype" w:cs="Segoe UI"/>
          <w:lang w:val="az-Latn-AZ"/>
        </w:rPr>
        <w:t xml:space="preserve">ilə </w:t>
      </w:r>
      <w:r w:rsidR="004F1D99" w:rsidRPr="00D0150F">
        <w:rPr>
          <w:rFonts w:ascii="Palatino Linotype" w:hAnsi="Palatino Linotype"/>
          <w:color w:val="000000"/>
          <w:lang w:val="az-Latn-AZ"/>
        </w:rPr>
        <w:t>104.7-ci maddənin birinci cümləsindən “</w:t>
      </w:r>
      <w:r w:rsidR="004F1D99" w:rsidRPr="00D0150F">
        <w:rPr>
          <w:rFonts w:ascii="Palatino Linotype" w:hAnsi="Palatino Linotype"/>
          <w:b/>
          <w:color w:val="000000"/>
          <w:lang w:val="az-Latn-AZ"/>
        </w:rPr>
        <w:t>seçici vəsiqəsi ilə birlikdə</w:t>
      </w:r>
      <w:r w:rsidR="004F1D99" w:rsidRPr="00D0150F">
        <w:rPr>
          <w:rFonts w:ascii="Palatino Linotype" w:hAnsi="Palatino Linotype"/>
          <w:color w:val="000000"/>
          <w:lang w:val="az-Latn-AZ"/>
        </w:rPr>
        <w:t>” sözləri çıxarılmışdır.</w:t>
      </w:r>
    </w:p>
    <w:p w14:paraId="431D4819" w14:textId="77777777" w:rsidR="004F1D99" w:rsidRPr="00D0150F" w:rsidRDefault="004F1D99" w:rsidP="00FD665E">
      <w:pPr>
        <w:pStyle w:val="EndnoteText"/>
        <w:ind w:firstLine="540"/>
        <w:jc w:val="both"/>
        <w:rPr>
          <w:rFonts w:ascii="Palatino Linotype" w:eastAsiaTheme="minorEastAsia" w:hAnsi="Palatino Linotype"/>
          <w:lang w:val="az-Latn-AZ"/>
        </w:rPr>
      </w:pPr>
    </w:p>
    <w:p w14:paraId="4C8920D2" w14:textId="7F4210C6" w:rsidR="004F1D99" w:rsidRPr="00D0150F" w:rsidRDefault="005317E5" w:rsidP="00FD665E">
      <w:pPr>
        <w:pStyle w:val="EndnoteText"/>
        <w:ind w:firstLine="540"/>
        <w:jc w:val="both"/>
        <w:rPr>
          <w:rFonts w:ascii="Palatino Linotype" w:eastAsia="Times New Roman" w:hAnsi="Palatino Linotype"/>
          <w:bCs/>
          <w:color w:val="000000"/>
          <w:lang w:val="az-Latn-AZ"/>
        </w:rPr>
      </w:pPr>
      <w:hyperlink r:id="rId86" w:tgtFrame="_blank" w:tooltip="Azərbaycan Respublikasının 21 iyun 2024-cü il tarixli 1178-VIQD nömrəli Qanunu " w:history="1">
        <w:r w:rsidR="004F1D99" w:rsidRPr="00D0150F">
          <w:rPr>
            <w:rStyle w:val="Hyperlink"/>
            <w:rFonts w:eastAsiaTheme="minorEastAsia"/>
            <w:lang w:val="az-Latn-AZ"/>
          </w:rPr>
          <w:t xml:space="preserve">21 iyun 2024-cü il tarixli </w:t>
        </w:r>
        <w:r w:rsidR="004F1D99" w:rsidRPr="00D0150F">
          <w:rPr>
            <w:rStyle w:val="Hyperlink"/>
            <w:b/>
            <w:bCs/>
            <w:spacing w:val="2"/>
            <w:shd w:val="clear" w:color="auto" w:fill="FFFFFF"/>
            <w:lang w:val="az-Latn-AZ"/>
          </w:rPr>
          <w:t>1178-VIQD</w:t>
        </w:r>
        <w:r w:rsidR="004F1D99" w:rsidRPr="00D0150F">
          <w:rPr>
            <w:rStyle w:val="Hyperlink"/>
            <w:spacing w:val="2"/>
            <w:shd w:val="clear" w:color="auto" w:fill="FFFFFF"/>
            <w:lang w:val="az-Latn-AZ"/>
          </w:rPr>
          <w:t xml:space="preserve"> nömrəli</w:t>
        </w:r>
      </w:hyperlink>
      <w:r w:rsidR="004F1D99" w:rsidRPr="00D0150F">
        <w:rPr>
          <w:rFonts w:ascii="Palatino Linotype" w:hAnsi="Palatino Linotype"/>
          <w:color w:val="212529"/>
          <w:spacing w:val="2"/>
          <w:shd w:val="clear" w:color="auto" w:fill="FFFFFF"/>
          <w:lang w:val="az-Latn-AZ"/>
        </w:rPr>
        <w:t xml:space="preserve"> </w:t>
      </w:r>
      <w:r w:rsidR="004F1D99" w:rsidRPr="00D0150F">
        <w:rPr>
          <w:rFonts w:ascii="Palatino Linotype" w:eastAsia="Times New Roman" w:hAnsi="Palatino Linotype"/>
          <w:color w:val="000000"/>
          <w:lang w:val="az-Latn-AZ"/>
        </w:rPr>
        <w:t xml:space="preserve">Azərbaycan Respublikasının Qanunu </w:t>
      </w:r>
      <w:r w:rsidR="004F1D99" w:rsidRPr="00D0150F">
        <w:rPr>
          <w:rFonts w:ascii="Palatino Linotype" w:eastAsia="Times New Roman" w:hAnsi="Palatino Linotype"/>
          <w:b/>
          <w:color w:val="000000"/>
          <w:lang w:val="az-Latn-AZ"/>
        </w:rPr>
        <w:t>(</w:t>
      </w:r>
      <w:r w:rsidR="004F1D99" w:rsidRPr="00D0150F">
        <w:rPr>
          <w:rFonts w:ascii="Palatino Linotype" w:eastAsia="Times New Roman" w:hAnsi="Palatino Linotype"/>
          <w:b/>
          <w:lang w:val="az-Latn-AZ"/>
        </w:rPr>
        <w:t>Azərbaycan Dövlət İnformasiya Agentliyinin (AZƏRTAC-ın) rəsmi internet saytı</w:t>
      </w:r>
      <w:r w:rsidR="004F1D99" w:rsidRPr="00D0150F">
        <w:rPr>
          <w:rFonts w:ascii="Palatino Linotype" w:eastAsia="Times New Roman" w:hAnsi="Palatino Linotype"/>
          <w:b/>
          <w:color w:val="000000"/>
          <w:lang w:val="az-Latn-AZ"/>
        </w:rPr>
        <w:t>, 1 iyul</w:t>
      </w:r>
      <w:r w:rsidR="004F1D99" w:rsidRPr="00D0150F">
        <w:rPr>
          <w:rFonts w:ascii="Palatino Linotype" w:eastAsia="Times New Roman" w:hAnsi="Palatino Linotype"/>
          <w:b/>
          <w:lang w:val="az-Latn-AZ"/>
        </w:rPr>
        <w:t xml:space="preserve"> 2024-cü</w:t>
      </w:r>
      <w:r w:rsidR="004F1D99" w:rsidRPr="00D0150F">
        <w:rPr>
          <w:rFonts w:ascii="Palatino Linotype" w:eastAsia="Times New Roman" w:hAnsi="Palatino Linotype"/>
          <w:b/>
          <w:bCs/>
          <w:color w:val="000000"/>
          <w:lang w:val="az-Latn-AZ"/>
        </w:rPr>
        <w:t xml:space="preserve"> il, “Xalq” qəzeti, 2 iyul</w:t>
      </w:r>
      <w:r w:rsidR="004F1D99" w:rsidRPr="00D0150F">
        <w:rPr>
          <w:rFonts w:ascii="Palatino Linotype" w:eastAsia="Times New Roman" w:hAnsi="Palatino Linotype"/>
          <w:b/>
          <w:lang w:val="az-Latn-AZ"/>
        </w:rPr>
        <w:t xml:space="preserve"> 2024-cü</w:t>
      </w:r>
      <w:r w:rsidR="004F1D99" w:rsidRPr="00D0150F">
        <w:rPr>
          <w:rFonts w:ascii="Palatino Linotype" w:eastAsia="Times New Roman" w:hAnsi="Palatino Linotype"/>
          <w:b/>
          <w:bCs/>
          <w:color w:val="000000"/>
          <w:lang w:val="az-Latn-AZ"/>
        </w:rPr>
        <w:t xml:space="preserve"> il, № 135</w:t>
      </w:r>
      <w:r w:rsidR="00B7346C">
        <w:rPr>
          <w:rFonts w:ascii="Palatino Linotype" w:hAnsi="Palatino Linotype"/>
          <w:b/>
          <w:bCs/>
          <w:color w:val="000000"/>
          <w:lang w:val="az-Latn-AZ"/>
        </w:rPr>
        <w:t>,</w:t>
      </w:r>
      <w:r w:rsidR="00B7346C" w:rsidRPr="009E3EE8">
        <w:rPr>
          <w:rFonts w:ascii="Palatino Linotype" w:hAnsi="Palatino Linotype"/>
          <w:b/>
          <w:lang w:val="az-Latn-AZ" w:eastAsia="en-GB"/>
        </w:rPr>
        <w:t xml:space="preserve"> </w:t>
      </w:r>
      <w:r w:rsidR="00B7346C" w:rsidRPr="00C82CD6">
        <w:rPr>
          <w:rFonts w:ascii="Palatino Linotype" w:hAnsi="Palatino Linotype"/>
          <w:b/>
          <w:lang w:val="az-Latn-AZ" w:eastAsia="en-GB"/>
        </w:rPr>
        <w:t>Azərbaycan Respublikasının Qanunvericilik Toplusu, 2024-cü il, №</w:t>
      </w:r>
      <w:r w:rsidR="00B7346C">
        <w:rPr>
          <w:rFonts w:ascii="Palatino Linotype" w:hAnsi="Palatino Linotype"/>
          <w:b/>
          <w:lang w:val="az-Latn-AZ" w:eastAsia="en-GB"/>
        </w:rPr>
        <w:t>7</w:t>
      </w:r>
      <w:r w:rsidR="00B7346C" w:rsidRPr="00C82CD6">
        <w:rPr>
          <w:rFonts w:ascii="Palatino Linotype" w:hAnsi="Palatino Linotype"/>
          <w:b/>
          <w:lang w:val="az-Latn-AZ" w:eastAsia="en-GB"/>
        </w:rPr>
        <w:t>, maddə 7</w:t>
      </w:r>
      <w:r w:rsidR="00B7346C" w:rsidRPr="00B7346C">
        <w:rPr>
          <w:rFonts w:ascii="Palatino Linotype" w:hAnsi="Palatino Linotype"/>
          <w:b/>
          <w:lang w:val="az-Latn-AZ" w:eastAsia="en-GB"/>
        </w:rPr>
        <w:t>5</w:t>
      </w:r>
      <w:r w:rsidR="00B7346C">
        <w:rPr>
          <w:rFonts w:ascii="Palatino Linotype" w:hAnsi="Palatino Linotype"/>
          <w:b/>
          <w:lang w:val="az-Latn-AZ" w:eastAsia="en-GB"/>
        </w:rPr>
        <w:t>6</w:t>
      </w:r>
      <w:r w:rsidR="004F1D99" w:rsidRPr="00D0150F">
        <w:rPr>
          <w:rFonts w:ascii="Palatino Linotype" w:eastAsia="Times New Roman" w:hAnsi="Palatino Linotype"/>
          <w:b/>
          <w:color w:val="000000"/>
          <w:lang w:val="az-Latn-AZ"/>
        </w:rPr>
        <w:t xml:space="preserve">) </w:t>
      </w:r>
      <w:r w:rsidR="004F1D99" w:rsidRPr="00D0150F">
        <w:rPr>
          <w:rFonts w:ascii="Palatino Linotype" w:eastAsia="Times New Roman" w:hAnsi="Palatino Linotype"/>
          <w:bCs/>
          <w:color w:val="000000"/>
          <w:lang w:val="az-Latn-AZ"/>
        </w:rPr>
        <w:t xml:space="preserve">ilə </w:t>
      </w:r>
      <w:r w:rsidR="004F1D99" w:rsidRPr="00D0150F">
        <w:rPr>
          <w:rFonts w:ascii="Palatino Linotype" w:hAnsi="Palatino Linotype"/>
          <w:spacing w:val="2"/>
          <w:shd w:val="clear" w:color="auto" w:fill="FFFFFF"/>
          <w:lang w:val="az-Latn-AZ"/>
        </w:rPr>
        <w:t>104.7-ci maddənin</w:t>
      </w:r>
      <w:r w:rsidR="004F1D99" w:rsidRPr="00D0150F">
        <w:rPr>
          <w:rFonts w:ascii="Palatino Linotype" w:hAnsi="Palatino Linotype"/>
          <w:color w:val="212529"/>
          <w:spacing w:val="2"/>
          <w:shd w:val="clear" w:color="auto" w:fill="FFFFFF"/>
          <w:lang w:val="az-Latn-AZ"/>
        </w:rPr>
        <w:t xml:space="preserve"> ikinci və üçüncü cümlələrində “</w:t>
      </w:r>
      <w:r w:rsidR="004F1D99" w:rsidRPr="00D0150F">
        <w:rPr>
          <w:rFonts w:ascii="Palatino Linotype" w:hAnsi="Palatino Linotype"/>
          <w:b/>
          <w:bCs/>
          <w:color w:val="212529"/>
          <w:spacing w:val="2"/>
          <w:shd w:val="clear" w:color="auto" w:fill="FFFFFF"/>
          <w:lang w:val="az-Latn-AZ"/>
        </w:rPr>
        <w:t>və nömrəsi</w:t>
      </w:r>
      <w:r w:rsidR="004F1D99" w:rsidRPr="00D0150F">
        <w:rPr>
          <w:rFonts w:ascii="Palatino Linotype" w:hAnsi="Palatino Linotype"/>
          <w:color w:val="212529"/>
          <w:spacing w:val="2"/>
          <w:shd w:val="clear" w:color="auto" w:fill="FFFFFF"/>
          <w:lang w:val="az-Latn-AZ"/>
        </w:rPr>
        <w:t xml:space="preserve">” sözləri </w:t>
      </w:r>
      <w:r w:rsidR="004F1D99" w:rsidRPr="00D0150F">
        <w:rPr>
          <w:rFonts w:ascii="Palatino Linotype" w:hAnsi="Palatino Linotype"/>
          <w:b/>
          <w:bCs/>
          <w:color w:val="212529"/>
          <w:spacing w:val="2"/>
          <w:shd w:val="clear" w:color="auto" w:fill="FFFFFF"/>
          <w:lang w:val="az-Latn-AZ"/>
        </w:rPr>
        <w:t>“, nömrəsi və verilmə tarixi və ya etibarlılıq müddəti</w:t>
      </w:r>
      <w:r w:rsidR="004F1D99" w:rsidRPr="00D0150F">
        <w:rPr>
          <w:rFonts w:ascii="Palatino Linotype" w:hAnsi="Palatino Linotype"/>
          <w:color w:val="212529"/>
          <w:spacing w:val="2"/>
          <w:shd w:val="clear" w:color="auto" w:fill="FFFFFF"/>
          <w:lang w:val="az-Latn-AZ"/>
        </w:rPr>
        <w:t xml:space="preserve">” sözləri ilə əvəz </w:t>
      </w:r>
      <w:r w:rsidR="004F1D99" w:rsidRPr="00D0150F">
        <w:rPr>
          <w:rFonts w:ascii="Palatino Linotype" w:hAnsi="Palatino Linotype"/>
          <w:color w:val="000000"/>
          <w:lang w:val="az-Latn-AZ"/>
        </w:rPr>
        <w:t>edilmişdir.</w:t>
      </w:r>
    </w:p>
    <w:p w14:paraId="4F675280" w14:textId="77777777" w:rsidR="004F1D99" w:rsidRPr="00D0150F" w:rsidRDefault="004F1D99">
      <w:pPr>
        <w:pStyle w:val="EndnoteText"/>
        <w:ind w:firstLine="567"/>
        <w:jc w:val="both"/>
        <w:rPr>
          <w:rFonts w:ascii="Palatino Linotype" w:hAnsi="Palatino Linotype"/>
          <w:lang w:val="az-Latn-AZ"/>
        </w:rPr>
      </w:pPr>
    </w:p>
  </w:endnote>
  <w:endnote w:id="158">
    <w:p w14:paraId="49D4E1A0"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87"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104.7-ci maddə (ikinci halda) ləğv edilmişdir.</w:t>
      </w:r>
    </w:p>
    <w:p w14:paraId="06E08AE6" w14:textId="77777777" w:rsidR="004F1D99" w:rsidRPr="00D0150F" w:rsidRDefault="004F1D99">
      <w:pPr>
        <w:pStyle w:val="EndnoteText"/>
        <w:ind w:firstLine="567"/>
        <w:jc w:val="both"/>
        <w:rPr>
          <w:rFonts w:ascii="Palatino Linotype" w:hAnsi="Palatino Linotype"/>
          <w:lang w:val="az-Latn-AZ"/>
        </w:rPr>
      </w:pPr>
    </w:p>
  </w:endnote>
  <w:endnote w:id="159">
    <w:p w14:paraId="6F3D4FE0" w14:textId="77777777" w:rsidR="004F1D99" w:rsidRPr="00D0150F" w:rsidRDefault="004F1D99" w:rsidP="00081EAB">
      <w:pPr>
        <w:pStyle w:val="EndnoteText"/>
        <w:ind w:firstLine="540"/>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88" w:tgtFrame="_blank" w:tooltip="Azərbaycan Respublikasının 19 may 2020-ci il tarixli 114-VIQD nömrəli Qanunu" w:history="1">
        <w:r w:rsidRPr="00D0150F">
          <w:rPr>
            <w:rStyle w:val="Hyperlink"/>
            <w:lang w:val="az-Latn-AZ"/>
          </w:rPr>
          <w:t xml:space="preserve">19 may 2020-ci il tarixli </w:t>
        </w:r>
        <w:r w:rsidRPr="00D0150F">
          <w:rPr>
            <w:rStyle w:val="Hyperlink"/>
            <w:b/>
            <w:lang w:val="az-Latn-AZ"/>
          </w:rPr>
          <w:t>114-VIQD</w:t>
        </w:r>
        <w:r w:rsidRPr="00D0150F">
          <w:rPr>
            <w:rStyle w:val="Hyperlink"/>
            <w:lang w:val="az-Latn-AZ"/>
          </w:rPr>
          <w:t xml:space="preserve"> nömrəli</w:t>
        </w:r>
      </w:hyperlink>
      <w:r w:rsidRPr="00D0150F">
        <w:rPr>
          <w:rFonts w:ascii="Palatino Linotype" w:hAnsi="Palatino Linotype"/>
          <w:color w:val="000000"/>
          <w:lang w:val="az-Latn-AZ"/>
        </w:rPr>
        <w:t xml:space="preserve"> Azərbaycan Respublikasının Qanunu </w:t>
      </w:r>
      <w:r w:rsidRPr="00D0150F">
        <w:rPr>
          <w:rFonts w:ascii="Palatino Linotype" w:hAnsi="Palatino Linotype"/>
          <w:b/>
          <w:color w:val="000000"/>
          <w:lang w:val="az-Latn-AZ"/>
        </w:rPr>
        <w:t>(</w:t>
      </w:r>
      <w:r w:rsidRPr="00D0150F">
        <w:rPr>
          <w:rFonts w:ascii="Palatino Linotype" w:hAnsi="Palatino Linotype"/>
          <w:b/>
          <w:bCs/>
          <w:color w:val="000000"/>
          <w:lang w:val="az-Latn-AZ"/>
        </w:rPr>
        <w:t>“Azərbaycan” qəzeti, 15 iyul 2020-ci il, № 136</w:t>
      </w:r>
      <w:r w:rsidRPr="00D0150F">
        <w:rPr>
          <w:rFonts w:ascii="Palatino Linotype" w:hAnsi="Palatino Linotype" w:cs="Segoe UI"/>
          <w:b/>
          <w:lang w:val="az-Latn-AZ"/>
        </w:rPr>
        <w:t>, Azərbaycan Respublikasının Qanunvericilik Toplusu, 2020-ci il, № 7, maddə 832</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ilə</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104.9-cu maddənin dördüncü cümləsində “</w:t>
      </w:r>
      <w:r w:rsidRPr="00D0150F">
        <w:rPr>
          <w:rFonts w:ascii="Palatino Linotype" w:hAnsi="Palatino Linotype"/>
          <w:b/>
          <w:color w:val="000000"/>
          <w:lang w:val="az-Latn-AZ"/>
        </w:rPr>
        <w:t>əlil</w:t>
      </w:r>
      <w:r w:rsidRPr="00D0150F">
        <w:rPr>
          <w:rFonts w:ascii="Palatino Linotype" w:hAnsi="Palatino Linotype"/>
          <w:color w:val="000000"/>
          <w:lang w:val="az-Latn-AZ"/>
        </w:rPr>
        <w:t>” sözü “</w:t>
      </w:r>
      <w:r w:rsidRPr="00D0150F">
        <w:rPr>
          <w:rFonts w:ascii="Palatino Linotype" w:hAnsi="Palatino Linotype"/>
          <w:b/>
          <w:color w:val="000000"/>
          <w:lang w:val="az-Latn-AZ"/>
        </w:rPr>
        <w:t>əlilliyi</w:t>
      </w:r>
      <w:r w:rsidRPr="00D0150F">
        <w:rPr>
          <w:rFonts w:ascii="Palatino Linotype" w:hAnsi="Palatino Linotype"/>
          <w:color w:val="000000"/>
          <w:lang w:val="az-Latn-AZ"/>
        </w:rPr>
        <w:t xml:space="preserve"> </w:t>
      </w:r>
      <w:r w:rsidRPr="00D0150F">
        <w:rPr>
          <w:rFonts w:ascii="Palatino Linotype" w:hAnsi="Palatino Linotype"/>
          <w:b/>
          <w:color w:val="000000"/>
          <w:lang w:val="az-Latn-AZ"/>
        </w:rPr>
        <w:t>olan</w:t>
      </w:r>
      <w:r w:rsidRPr="00D0150F">
        <w:rPr>
          <w:rFonts w:ascii="Palatino Linotype" w:hAnsi="Palatino Linotype"/>
          <w:color w:val="000000"/>
          <w:lang w:val="az-Latn-AZ"/>
        </w:rPr>
        <w:t>” sözləri ilə əvəz edilmişdir.</w:t>
      </w:r>
    </w:p>
    <w:p w14:paraId="1E2E38AB" w14:textId="77777777" w:rsidR="004F1D99" w:rsidRPr="00D0150F" w:rsidRDefault="004F1D99" w:rsidP="00081EAB">
      <w:pPr>
        <w:pStyle w:val="EndnoteText"/>
        <w:ind w:firstLine="540"/>
        <w:jc w:val="both"/>
        <w:rPr>
          <w:rFonts w:ascii="Palatino Linotype" w:hAnsi="Palatino Linotype"/>
          <w:lang w:val="az-Latn-AZ"/>
        </w:rPr>
      </w:pPr>
    </w:p>
  </w:endnote>
  <w:endnote w:id="160">
    <w:p w14:paraId="6E40A7FF"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104.10-cu maddədən "</w:t>
      </w:r>
      <w:r w:rsidRPr="00D0150F">
        <w:rPr>
          <w:rFonts w:ascii="Palatino Linotype" w:hAnsi="Palatino Linotype" w:cs="Arial"/>
          <w:b/>
          <w:lang w:val="az-Latn-AZ"/>
        </w:rPr>
        <w:t>məntəqə seçki komissiyasının möhürü ilə möhürlənən zərfə qoyur və</w:t>
      </w:r>
      <w:r w:rsidRPr="00D0150F">
        <w:rPr>
          <w:rFonts w:ascii="Palatino Linotype" w:hAnsi="Palatino Linotype" w:cs="Arial"/>
          <w:lang w:val="az-Latn-AZ"/>
        </w:rPr>
        <w:t>" sözləri çıxarılmışdır.</w:t>
      </w:r>
    </w:p>
    <w:p w14:paraId="4179E476" w14:textId="77777777" w:rsidR="004F1D99" w:rsidRPr="00D0150F" w:rsidRDefault="004F1D99">
      <w:pPr>
        <w:pStyle w:val="EndnoteText"/>
        <w:ind w:firstLine="540"/>
        <w:jc w:val="both"/>
        <w:rPr>
          <w:rFonts w:ascii="Palatino Linotype" w:hAnsi="Palatino Linotype"/>
          <w:lang w:val="az-Latn-AZ"/>
        </w:rPr>
      </w:pPr>
    </w:p>
  </w:endnote>
  <w:endnote w:id="161">
    <w:p w14:paraId="7C3E6266" w14:textId="77777777" w:rsidR="004F1D99" w:rsidRPr="00D0150F" w:rsidRDefault="004F1D99">
      <w:pPr>
        <w:ind w:firstLine="540"/>
        <w:jc w:val="both"/>
        <w:rPr>
          <w:rFonts w:ascii="Palatino Linotype" w:hAnsi="Palatino Linotype"/>
          <w:sz w:val="20"/>
          <w:szCs w:val="20"/>
          <w:lang w:val="az-Latn-AZ"/>
        </w:rPr>
      </w:pPr>
      <w:r w:rsidRPr="00D0150F">
        <w:rPr>
          <w:rStyle w:val="EndnoteReference"/>
          <w:rFonts w:ascii="Palatino Linotype" w:hAnsi="Palatino Linotype"/>
          <w:sz w:val="20"/>
          <w:szCs w:val="20"/>
        </w:rPr>
        <w:endnoteRef/>
      </w:r>
      <w:r w:rsidRPr="00D0150F">
        <w:rPr>
          <w:rFonts w:ascii="Palatino Linotype" w:hAnsi="Palatino Linotype"/>
          <w:sz w:val="20"/>
          <w:szCs w:val="20"/>
          <w:lang w:val="az-Latn-AZ"/>
        </w:rPr>
        <w:t xml:space="preserve"> 28 iyun 2005-ci il tarixli 957-IIQD nömrəli “</w:t>
      </w:r>
      <w:r w:rsidRPr="00D0150F">
        <w:rPr>
          <w:rStyle w:val="ttitle21"/>
          <w:rFonts w:ascii="Palatino Linotype" w:hAnsi="Palatino Linotype" w:cs="Lucida Sans Unicode"/>
          <w:sz w:val="20"/>
          <w:szCs w:val="20"/>
          <w:lang w:val="az-Latn-AZ"/>
        </w:rPr>
        <w:t>Azərbaycan Respublikasının Seçki Məcəlləsinə əlavələr və dəyişikliklər edilməsi haqqında</w:t>
      </w:r>
      <w:r w:rsidRPr="00D0150F">
        <w:rPr>
          <w:rFonts w:ascii="Palatino Linotype" w:hAnsi="Palatino Linotype"/>
          <w:sz w:val="20"/>
          <w:szCs w:val="20"/>
          <w:lang w:val="az-Latn-AZ"/>
        </w:rPr>
        <w:t>” Azərbaycan Respublikasının Qanunu (</w:t>
      </w:r>
      <w:r w:rsidRPr="00D0150F">
        <w:rPr>
          <w:rFonts w:ascii="Palatino Linotype" w:hAnsi="Palatino Linotype"/>
          <w:b/>
          <w:sz w:val="20"/>
          <w:szCs w:val="20"/>
          <w:lang w:val="az-Latn-AZ"/>
        </w:rPr>
        <w:t>Azərbaycan Respublikasının qanunvericilik toplusu, 2005-ci il, № 7, maddə 584</w:t>
      </w:r>
      <w:r w:rsidRPr="00D0150F">
        <w:rPr>
          <w:rFonts w:ascii="Palatino Linotype" w:hAnsi="Palatino Linotype"/>
          <w:sz w:val="20"/>
          <w:szCs w:val="20"/>
          <w:lang w:val="az-Latn-AZ"/>
        </w:rPr>
        <w:t xml:space="preserve">) ilə </w:t>
      </w:r>
      <w:r w:rsidRPr="00D0150F">
        <w:rPr>
          <w:rFonts w:ascii="Palatino Linotype" w:hAnsi="Palatino Linotype" w:cs="Lucida Sans Unicode"/>
          <w:sz w:val="20"/>
          <w:szCs w:val="20"/>
          <w:lang w:val="az-Latn-AZ"/>
        </w:rPr>
        <w:t>105.2-ci maddəyə "</w:t>
      </w:r>
      <w:r w:rsidRPr="00D0150F">
        <w:rPr>
          <w:rFonts w:ascii="Palatino Linotype" w:hAnsi="Palatino Linotype" w:cs="Lucida Sans Unicode"/>
          <w:b/>
          <w:sz w:val="20"/>
          <w:szCs w:val="20"/>
          <w:lang w:val="az-Latn-AZ"/>
        </w:rPr>
        <w:t>təsdiqləyir</w:t>
      </w:r>
      <w:r w:rsidRPr="00D0150F">
        <w:rPr>
          <w:rFonts w:ascii="Palatino Linotype" w:hAnsi="Palatino Linotype" w:cs="Lucida Sans Unicode"/>
          <w:sz w:val="20"/>
          <w:szCs w:val="20"/>
          <w:lang w:val="az-Latn-AZ"/>
        </w:rPr>
        <w:t>" sözündən sonra cümlə əlavə edilmişdir.</w:t>
      </w:r>
    </w:p>
    <w:p w14:paraId="0F64C8E5" w14:textId="77777777" w:rsidR="004F1D99" w:rsidRPr="00D0150F" w:rsidRDefault="004F1D99">
      <w:pPr>
        <w:pStyle w:val="EndnoteText"/>
        <w:ind w:firstLine="540"/>
        <w:jc w:val="both"/>
        <w:rPr>
          <w:rFonts w:ascii="Palatino Linotype" w:hAnsi="Palatino Linotype"/>
          <w:lang w:val="az-Latn-AZ"/>
        </w:rPr>
      </w:pPr>
    </w:p>
    <w:p w14:paraId="0051D39A" w14:textId="2DB4E292" w:rsidR="004F1D99" w:rsidRPr="00D0150F" w:rsidRDefault="004F1D99">
      <w:pPr>
        <w:pStyle w:val="EndnoteText"/>
        <w:ind w:firstLine="540"/>
        <w:jc w:val="both"/>
        <w:rPr>
          <w:rFonts w:ascii="Palatino Linotype" w:hAnsi="Palatino Linotype" w:cs="Arial"/>
          <w:lang w:val="az-Latn-AZ"/>
        </w:rPr>
      </w:pPr>
      <w:r w:rsidRPr="00D0150F">
        <w:rPr>
          <w:rFonts w:ascii="Palatino Linotype" w:hAnsi="Palatino Linotype"/>
          <w:lang w:val="az-Latn-AZ"/>
        </w:rPr>
        <w:t xml:space="preserve">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105.2-ci maddənin 1-ci cümləsindəki "</w:t>
      </w:r>
      <w:r w:rsidRPr="00D0150F">
        <w:rPr>
          <w:rFonts w:ascii="Palatino Linotype" w:hAnsi="Palatino Linotype" w:cs="Arial"/>
          <w:b/>
          <w:lang w:val="az-Latn-AZ"/>
        </w:rPr>
        <w:t>2 gün qalmış</w:t>
      </w:r>
      <w:r w:rsidRPr="00D0150F">
        <w:rPr>
          <w:rFonts w:ascii="Palatino Linotype" w:hAnsi="Palatino Linotype" w:cs="Arial"/>
          <w:lang w:val="az-Latn-AZ"/>
        </w:rPr>
        <w:t>" sözləri "</w:t>
      </w:r>
      <w:r w:rsidRPr="00D0150F">
        <w:rPr>
          <w:rFonts w:ascii="Palatino Linotype" w:hAnsi="Palatino Linotype" w:cs="Arial"/>
          <w:b/>
          <w:lang w:val="az-Latn-AZ"/>
        </w:rPr>
        <w:t>12 saat qalmış</w:t>
      </w:r>
      <w:r w:rsidRPr="00D0150F">
        <w:rPr>
          <w:rFonts w:ascii="Palatino Linotype" w:hAnsi="Palatino Linotype" w:cs="Arial"/>
          <w:lang w:val="az-Latn-AZ"/>
        </w:rPr>
        <w:t>" sözləri ilə əvəz edilmişdir.</w:t>
      </w:r>
    </w:p>
    <w:p w14:paraId="5E2F67D3" w14:textId="77777777" w:rsidR="004F1D99" w:rsidRPr="00D0150F" w:rsidRDefault="004F1D99">
      <w:pPr>
        <w:pStyle w:val="EndnoteText"/>
        <w:ind w:firstLine="540"/>
        <w:jc w:val="both"/>
        <w:rPr>
          <w:rFonts w:ascii="Palatino Linotype" w:hAnsi="Palatino Linotype"/>
          <w:lang w:val="az-Latn-AZ"/>
        </w:rPr>
      </w:pPr>
    </w:p>
    <w:p w14:paraId="5BAF0249" w14:textId="77777777" w:rsidR="004F1D99" w:rsidRPr="00D0150F" w:rsidRDefault="005317E5">
      <w:pPr>
        <w:pStyle w:val="EndnoteText"/>
        <w:ind w:firstLine="567"/>
        <w:jc w:val="both"/>
        <w:rPr>
          <w:rFonts w:ascii="Palatino Linotype" w:hAnsi="Palatino Linotype"/>
          <w:color w:val="000000"/>
          <w:lang w:val="az-Latn-AZ"/>
        </w:rPr>
      </w:pPr>
      <w:hyperlink r:id="rId89" w:tgtFrame="_blank" w:tooltip="Azərbaycan Respublikasının 15 dekabr 2017-ci il tarixli 917-VQD nömrəli Qanunu" w:history="1">
        <w:r w:rsidR="004F1D99" w:rsidRPr="00D0150F">
          <w:rPr>
            <w:rStyle w:val="Hyperlink"/>
            <w:rFonts w:cs="Segoe UI"/>
            <w:lang w:val="az-Latn-AZ"/>
          </w:rPr>
          <w:t xml:space="preserve">15 dekabr 2017-ci il tarixli </w:t>
        </w:r>
        <w:r w:rsidR="004F1D99" w:rsidRPr="00D0150F">
          <w:rPr>
            <w:rStyle w:val="Hyperlink"/>
            <w:rFonts w:cs="Segoe UI"/>
            <w:b/>
            <w:lang w:val="az-Latn-AZ"/>
          </w:rPr>
          <w:t>917-VQD</w:t>
        </w:r>
        <w:r w:rsidR="004F1D99" w:rsidRPr="00D0150F">
          <w:rPr>
            <w:rStyle w:val="Hyperlink"/>
            <w:rFonts w:cs="Segoe UI"/>
            <w:lang w:val="az-Latn-AZ"/>
          </w:rPr>
          <w:t xml:space="preserve"> nömrəli</w:t>
        </w:r>
      </w:hyperlink>
      <w:r w:rsidR="004F1D99" w:rsidRPr="00D0150F">
        <w:rPr>
          <w:rFonts w:ascii="Palatino Linotype" w:hAnsi="Palatino Linotype" w:cs="Segoe UI"/>
          <w:lang w:val="az-Latn-AZ"/>
        </w:rPr>
        <w:t xml:space="preserve"> Azərbaycan Respublikasının Qanunu </w:t>
      </w:r>
      <w:r w:rsidR="004F1D99" w:rsidRPr="00D0150F">
        <w:rPr>
          <w:rFonts w:ascii="Palatino Linotype" w:hAnsi="Palatino Linotype" w:cs="Segoe UI"/>
          <w:b/>
          <w:lang w:val="az-Latn-AZ"/>
        </w:rPr>
        <w:t>(“</w:t>
      </w:r>
      <w:r w:rsidR="004F1D99" w:rsidRPr="00D0150F">
        <w:rPr>
          <w:rFonts w:ascii="Palatino Linotype" w:hAnsi="Palatino Linotype"/>
          <w:b/>
          <w:lang w:val="az-Latn-AZ"/>
        </w:rPr>
        <w:t>Azərbaycan</w:t>
      </w:r>
      <w:r w:rsidR="004F1D99" w:rsidRPr="00D0150F">
        <w:rPr>
          <w:rFonts w:ascii="Palatino Linotype" w:hAnsi="Palatino Linotype" w:cs="Segoe UI"/>
          <w:b/>
          <w:lang w:val="az-Latn-AZ"/>
        </w:rPr>
        <w:t>” qəzeti, 12 yanvar 2018-ci il, № 7</w:t>
      </w:r>
      <w:r w:rsidR="004F1D99" w:rsidRPr="00D0150F">
        <w:rPr>
          <w:rFonts w:ascii="Palatino Linotype" w:hAnsi="Palatino Linotype"/>
          <w:b/>
          <w:lang w:val="az-Latn-AZ"/>
        </w:rPr>
        <w:t>, Azərbaycan Respublikasının Qanunvericilik Toplusu, 2018-ci il, № 1, maddə 4</w:t>
      </w:r>
      <w:r w:rsidR="004F1D99" w:rsidRPr="00D0150F">
        <w:rPr>
          <w:rFonts w:ascii="Palatino Linotype" w:hAnsi="Palatino Linotype" w:cs="Segoe UI"/>
          <w:b/>
          <w:lang w:val="az-Latn-AZ"/>
        </w:rPr>
        <w:t xml:space="preserve">) </w:t>
      </w:r>
      <w:r w:rsidR="004F1D99" w:rsidRPr="00D0150F">
        <w:rPr>
          <w:rFonts w:ascii="Palatino Linotype" w:hAnsi="Palatino Linotype" w:cs="Segoe UI"/>
          <w:lang w:val="az-Latn-AZ"/>
        </w:rPr>
        <w:t xml:space="preserve">ilə </w:t>
      </w:r>
      <w:r w:rsidR="004F1D99" w:rsidRPr="00D0150F">
        <w:rPr>
          <w:rFonts w:ascii="Palatino Linotype" w:hAnsi="Palatino Linotype"/>
          <w:color w:val="000000"/>
          <w:lang w:val="az-Latn-AZ"/>
        </w:rPr>
        <w:t>105.2-ci maddənin beşinci cümləsi çıxarılmışdır.</w:t>
      </w:r>
    </w:p>
    <w:p w14:paraId="0F391919" w14:textId="77777777" w:rsidR="004F1D99" w:rsidRPr="00D0150F" w:rsidRDefault="004F1D99" w:rsidP="00FD665E">
      <w:pPr>
        <w:pStyle w:val="EndnoteText"/>
        <w:ind w:firstLine="540"/>
        <w:jc w:val="both"/>
        <w:rPr>
          <w:rFonts w:ascii="Palatino Linotype" w:eastAsiaTheme="minorEastAsia" w:hAnsi="Palatino Linotype"/>
          <w:lang w:val="az-Latn-AZ"/>
        </w:rPr>
      </w:pPr>
    </w:p>
    <w:p w14:paraId="0723D617" w14:textId="248A6C66" w:rsidR="004F1D99" w:rsidRPr="00D0150F" w:rsidRDefault="005317E5" w:rsidP="00FD665E">
      <w:pPr>
        <w:pStyle w:val="EndnoteText"/>
        <w:ind w:firstLine="540"/>
        <w:jc w:val="both"/>
        <w:rPr>
          <w:rFonts w:ascii="Palatino Linotype" w:eastAsia="Times New Roman" w:hAnsi="Palatino Linotype"/>
          <w:bCs/>
          <w:color w:val="000000"/>
          <w:lang w:val="az-Latn-AZ"/>
        </w:rPr>
      </w:pPr>
      <w:hyperlink r:id="rId90" w:tgtFrame="_blank" w:tooltip="Azərbaycan Respublikasının 21 iyun 2024-cü il tarixli 1178-VIQD nömrəli Qanunu " w:history="1">
        <w:r w:rsidR="004F1D99" w:rsidRPr="00D0150F">
          <w:rPr>
            <w:rStyle w:val="Hyperlink"/>
            <w:rFonts w:eastAsiaTheme="minorEastAsia"/>
            <w:lang w:val="az-Latn-AZ"/>
          </w:rPr>
          <w:t xml:space="preserve">21 iyun 2024-cü il tarixli </w:t>
        </w:r>
        <w:r w:rsidR="004F1D99" w:rsidRPr="00D0150F">
          <w:rPr>
            <w:rStyle w:val="Hyperlink"/>
            <w:b/>
            <w:bCs/>
            <w:spacing w:val="2"/>
            <w:shd w:val="clear" w:color="auto" w:fill="FFFFFF"/>
            <w:lang w:val="az-Latn-AZ"/>
          </w:rPr>
          <w:t>1178-VIQD</w:t>
        </w:r>
        <w:r w:rsidR="004F1D99" w:rsidRPr="00D0150F">
          <w:rPr>
            <w:rStyle w:val="Hyperlink"/>
            <w:spacing w:val="2"/>
            <w:shd w:val="clear" w:color="auto" w:fill="FFFFFF"/>
            <w:lang w:val="az-Latn-AZ"/>
          </w:rPr>
          <w:t xml:space="preserve"> nömrəli</w:t>
        </w:r>
      </w:hyperlink>
      <w:r w:rsidR="004F1D99" w:rsidRPr="00D0150F">
        <w:rPr>
          <w:rFonts w:ascii="Palatino Linotype" w:hAnsi="Palatino Linotype"/>
          <w:color w:val="212529"/>
          <w:spacing w:val="2"/>
          <w:shd w:val="clear" w:color="auto" w:fill="FFFFFF"/>
          <w:lang w:val="az-Latn-AZ"/>
        </w:rPr>
        <w:t xml:space="preserve"> </w:t>
      </w:r>
      <w:r w:rsidR="004F1D99" w:rsidRPr="00D0150F">
        <w:rPr>
          <w:rFonts w:ascii="Palatino Linotype" w:eastAsia="Times New Roman" w:hAnsi="Palatino Linotype"/>
          <w:color w:val="000000"/>
          <w:lang w:val="az-Latn-AZ"/>
        </w:rPr>
        <w:t xml:space="preserve">Azərbaycan Respublikasının Qanunu </w:t>
      </w:r>
      <w:r w:rsidR="004F1D99" w:rsidRPr="00D0150F">
        <w:rPr>
          <w:rFonts w:ascii="Palatino Linotype" w:eastAsia="Times New Roman" w:hAnsi="Palatino Linotype"/>
          <w:b/>
          <w:color w:val="000000"/>
          <w:lang w:val="az-Latn-AZ"/>
        </w:rPr>
        <w:t>(</w:t>
      </w:r>
      <w:r w:rsidR="004F1D99" w:rsidRPr="00D0150F">
        <w:rPr>
          <w:rFonts w:ascii="Palatino Linotype" w:eastAsia="Times New Roman" w:hAnsi="Palatino Linotype"/>
          <w:b/>
          <w:lang w:val="az-Latn-AZ"/>
        </w:rPr>
        <w:t>Azərbaycan Dövlət İnformasiya Agentliyinin (AZƏRTAC-ın) rəsmi internet saytı</w:t>
      </w:r>
      <w:r w:rsidR="004F1D99" w:rsidRPr="00D0150F">
        <w:rPr>
          <w:rFonts w:ascii="Palatino Linotype" w:eastAsia="Times New Roman" w:hAnsi="Palatino Linotype"/>
          <w:b/>
          <w:color w:val="000000"/>
          <w:lang w:val="az-Latn-AZ"/>
        </w:rPr>
        <w:t>, 1 iyul</w:t>
      </w:r>
      <w:r w:rsidR="004F1D99" w:rsidRPr="00D0150F">
        <w:rPr>
          <w:rFonts w:ascii="Palatino Linotype" w:eastAsia="Times New Roman" w:hAnsi="Palatino Linotype"/>
          <w:b/>
          <w:lang w:val="az-Latn-AZ"/>
        </w:rPr>
        <w:t xml:space="preserve"> 2024-cü</w:t>
      </w:r>
      <w:r w:rsidR="004F1D99" w:rsidRPr="00D0150F">
        <w:rPr>
          <w:rFonts w:ascii="Palatino Linotype" w:eastAsia="Times New Roman" w:hAnsi="Palatino Linotype"/>
          <w:b/>
          <w:bCs/>
          <w:color w:val="000000"/>
          <w:lang w:val="az-Latn-AZ"/>
        </w:rPr>
        <w:t xml:space="preserve"> il, “Xalq” qəzeti, 2 iyul</w:t>
      </w:r>
      <w:r w:rsidR="004F1D99" w:rsidRPr="00D0150F">
        <w:rPr>
          <w:rFonts w:ascii="Palatino Linotype" w:eastAsia="Times New Roman" w:hAnsi="Palatino Linotype"/>
          <w:b/>
          <w:lang w:val="az-Latn-AZ"/>
        </w:rPr>
        <w:t xml:space="preserve"> 2024-cü</w:t>
      </w:r>
      <w:r w:rsidR="004F1D99" w:rsidRPr="00D0150F">
        <w:rPr>
          <w:rFonts w:ascii="Palatino Linotype" w:eastAsia="Times New Roman" w:hAnsi="Palatino Linotype"/>
          <w:b/>
          <w:bCs/>
          <w:color w:val="000000"/>
          <w:lang w:val="az-Latn-AZ"/>
        </w:rPr>
        <w:t xml:space="preserve"> il, № 135</w:t>
      </w:r>
      <w:r w:rsidR="00B7346C">
        <w:rPr>
          <w:rFonts w:ascii="Palatino Linotype" w:hAnsi="Palatino Linotype"/>
          <w:b/>
          <w:bCs/>
          <w:color w:val="000000"/>
          <w:lang w:val="az-Latn-AZ"/>
        </w:rPr>
        <w:t>,</w:t>
      </w:r>
      <w:r w:rsidR="00B7346C" w:rsidRPr="009E3EE8">
        <w:rPr>
          <w:rFonts w:ascii="Palatino Linotype" w:hAnsi="Palatino Linotype"/>
          <w:b/>
          <w:lang w:val="az-Latn-AZ" w:eastAsia="en-GB"/>
        </w:rPr>
        <w:t xml:space="preserve"> </w:t>
      </w:r>
      <w:r w:rsidR="00B7346C" w:rsidRPr="00C82CD6">
        <w:rPr>
          <w:rFonts w:ascii="Palatino Linotype" w:hAnsi="Palatino Linotype"/>
          <w:b/>
          <w:lang w:val="az-Latn-AZ" w:eastAsia="en-GB"/>
        </w:rPr>
        <w:t>Azərbaycan Respublikasının Qanunvericilik Toplusu, 2024-cü il, №</w:t>
      </w:r>
      <w:r w:rsidR="00B7346C">
        <w:rPr>
          <w:rFonts w:ascii="Palatino Linotype" w:hAnsi="Palatino Linotype"/>
          <w:b/>
          <w:lang w:val="az-Latn-AZ" w:eastAsia="en-GB"/>
        </w:rPr>
        <w:t>7</w:t>
      </w:r>
      <w:r w:rsidR="00B7346C" w:rsidRPr="00C82CD6">
        <w:rPr>
          <w:rFonts w:ascii="Palatino Linotype" w:hAnsi="Palatino Linotype"/>
          <w:b/>
          <w:lang w:val="az-Latn-AZ" w:eastAsia="en-GB"/>
        </w:rPr>
        <w:t>, maddə 7</w:t>
      </w:r>
      <w:r w:rsidR="00B7346C" w:rsidRPr="00B7346C">
        <w:rPr>
          <w:rFonts w:ascii="Palatino Linotype" w:hAnsi="Palatino Linotype"/>
          <w:b/>
          <w:lang w:val="az-Latn-AZ" w:eastAsia="en-GB"/>
        </w:rPr>
        <w:t>5</w:t>
      </w:r>
      <w:r w:rsidR="00B7346C">
        <w:rPr>
          <w:rFonts w:ascii="Palatino Linotype" w:hAnsi="Palatino Linotype"/>
          <w:b/>
          <w:lang w:val="az-Latn-AZ" w:eastAsia="en-GB"/>
        </w:rPr>
        <w:t>6</w:t>
      </w:r>
      <w:r w:rsidR="004F1D99" w:rsidRPr="00D0150F">
        <w:rPr>
          <w:rFonts w:ascii="Palatino Linotype" w:eastAsia="Times New Roman" w:hAnsi="Palatino Linotype"/>
          <w:b/>
          <w:color w:val="000000"/>
          <w:lang w:val="az-Latn-AZ"/>
        </w:rPr>
        <w:t xml:space="preserve">) </w:t>
      </w:r>
      <w:r w:rsidR="004F1D99" w:rsidRPr="00D0150F">
        <w:rPr>
          <w:rFonts w:ascii="Palatino Linotype" w:eastAsia="Times New Roman" w:hAnsi="Palatino Linotype"/>
          <w:bCs/>
          <w:color w:val="000000"/>
          <w:lang w:val="az-Latn-AZ"/>
        </w:rPr>
        <w:t xml:space="preserve">ilə </w:t>
      </w:r>
      <w:r w:rsidR="004F1D99" w:rsidRPr="00D0150F">
        <w:rPr>
          <w:rFonts w:ascii="Palatino Linotype" w:hAnsi="Palatino Linotype"/>
          <w:spacing w:val="2"/>
          <w:shd w:val="clear" w:color="auto" w:fill="FFFFFF"/>
          <w:lang w:val="az-Latn-AZ"/>
        </w:rPr>
        <w:t>105.2-ci maddənin beşinci cümləsində</w:t>
      </w:r>
      <w:r w:rsidR="004F1D99" w:rsidRPr="00D0150F">
        <w:rPr>
          <w:rFonts w:ascii="Palatino Linotype" w:hAnsi="Palatino Linotype"/>
          <w:color w:val="212529"/>
          <w:spacing w:val="2"/>
          <w:shd w:val="clear" w:color="auto" w:fill="FFFFFF"/>
          <w:lang w:val="az-Latn-AZ"/>
        </w:rPr>
        <w:t> “</w:t>
      </w:r>
      <w:r w:rsidR="004F1D99" w:rsidRPr="00D0150F">
        <w:rPr>
          <w:rFonts w:ascii="Palatino Linotype" w:hAnsi="Palatino Linotype"/>
          <w:b/>
          <w:bCs/>
          <w:color w:val="212529"/>
          <w:spacing w:val="2"/>
          <w:shd w:val="clear" w:color="auto" w:fill="FFFFFF"/>
          <w:lang w:val="az-Latn-AZ"/>
        </w:rPr>
        <w:t>seriya və nömrəsi</w:t>
      </w:r>
      <w:r w:rsidR="004F1D99" w:rsidRPr="00D0150F">
        <w:rPr>
          <w:rFonts w:ascii="Palatino Linotype" w:hAnsi="Palatino Linotype"/>
          <w:color w:val="212529"/>
          <w:spacing w:val="2"/>
          <w:shd w:val="clear" w:color="auto" w:fill="FFFFFF"/>
          <w:lang w:val="az-Latn-AZ"/>
        </w:rPr>
        <w:t>” sözləri “</w:t>
      </w:r>
      <w:r w:rsidR="004F1D99" w:rsidRPr="00D0150F">
        <w:rPr>
          <w:rFonts w:ascii="Palatino Linotype" w:hAnsi="Palatino Linotype"/>
          <w:b/>
          <w:bCs/>
          <w:color w:val="212529"/>
          <w:spacing w:val="2"/>
          <w:shd w:val="clear" w:color="auto" w:fill="FFFFFF"/>
          <w:lang w:val="az-Latn-AZ"/>
        </w:rPr>
        <w:t>seriyası, nömrəsi və verilmə tarixi və ya etibarlılıq müddəti</w:t>
      </w:r>
      <w:r w:rsidR="004F1D99" w:rsidRPr="00D0150F">
        <w:rPr>
          <w:rFonts w:ascii="Palatino Linotype" w:hAnsi="Palatino Linotype"/>
          <w:color w:val="212529"/>
          <w:spacing w:val="2"/>
          <w:shd w:val="clear" w:color="auto" w:fill="FFFFFF"/>
          <w:lang w:val="az-Latn-AZ"/>
        </w:rPr>
        <w:t xml:space="preserve">” sözləri ilə əvəz </w:t>
      </w:r>
      <w:r w:rsidR="004F1D99" w:rsidRPr="00D0150F">
        <w:rPr>
          <w:rFonts w:ascii="Palatino Linotype" w:hAnsi="Palatino Linotype"/>
          <w:color w:val="000000"/>
          <w:lang w:val="az-Latn-AZ"/>
        </w:rPr>
        <w:t>edilmişdir.</w:t>
      </w:r>
    </w:p>
    <w:p w14:paraId="63F7A3AD" w14:textId="77777777" w:rsidR="004F1D99" w:rsidRPr="00D0150F" w:rsidRDefault="004F1D99">
      <w:pPr>
        <w:pStyle w:val="EndnoteText"/>
        <w:ind w:firstLine="567"/>
        <w:jc w:val="both"/>
        <w:rPr>
          <w:rFonts w:ascii="Palatino Linotype" w:hAnsi="Palatino Linotype"/>
          <w:lang w:val="az-Latn-AZ"/>
        </w:rPr>
      </w:pPr>
    </w:p>
  </w:endnote>
  <w:endnote w:id="162">
    <w:p w14:paraId="2E4F1909"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91"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106.1-ci maddənin beşinci cümləsindən “</w:t>
      </w:r>
      <w:r w:rsidRPr="00D0150F">
        <w:rPr>
          <w:rFonts w:ascii="Palatino Linotype" w:hAnsi="Palatino Linotype"/>
          <w:b/>
          <w:color w:val="000000"/>
          <w:lang w:val="az-Latn-AZ"/>
        </w:rPr>
        <w:t>və zərf</w:t>
      </w:r>
      <w:r w:rsidRPr="00D0150F">
        <w:rPr>
          <w:rFonts w:ascii="Palatino Linotype" w:hAnsi="Palatino Linotype"/>
          <w:color w:val="000000"/>
          <w:lang w:val="az-Latn-AZ"/>
        </w:rPr>
        <w:t>” sözləri çıxarılmışdır, yeddinci cümləsində “</w:t>
      </w:r>
      <w:r w:rsidRPr="00D0150F">
        <w:rPr>
          <w:rFonts w:ascii="Palatino Linotype" w:hAnsi="Palatino Linotype"/>
          <w:b/>
          <w:color w:val="000000"/>
          <w:lang w:val="az-Latn-AZ"/>
        </w:rPr>
        <w:t>möhür və plomblarının</w:t>
      </w:r>
      <w:r w:rsidRPr="00D0150F">
        <w:rPr>
          <w:rFonts w:ascii="Palatino Linotype" w:hAnsi="Palatino Linotype"/>
          <w:color w:val="000000"/>
          <w:lang w:val="az-Latn-AZ"/>
        </w:rPr>
        <w:t>” sözləri “</w:t>
      </w:r>
      <w:r w:rsidRPr="00D0150F">
        <w:rPr>
          <w:rFonts w:ascii="Palatino Linotype" w:hAnsi="Palatino Linotype"/>
          <w:b/>
          <w:color w:val="000000"/>
          <w:lang w:val="az-Latn-AZ"/>
        </w:rPr>
        <w:t>kilidlərinin (daşınan seçki qutusunda isə həmçinin yarığın üzərindəki möhürün)”</w:t>
      </w:r>
      <w:r w:rsidRPr="00D0150F">
        <w:rPr>
          <w:rFonts w:ascii="Palatino Linotype" w:hAnsi="Palatino Linotype"/>
          <w:color w:val="000000"/>
          <w:lang w:val="az-Latn-AZ"/>
        </w:rPr>
        <w:t xml:space="preserve"> sözləri ilə əvəz edilmişdir.</w:t>
      </w:r>
    </w:p>
    <w:p w14:paraId="2B804B68" w14:textId="77777777" w:rsidR="004F1D99" w:rsidRPr="00D0150F" w:rsidRDefault="004F1D99">
      <w:pPr>
        <w:pStyle w:val="EndnoteText"/>
        <w:ind w:firstLine="567"/>
        <w:jc w:val="both"/>
        <w:rPr>
          <w:rFonts w:ascii="Palatino Linotype" w:hAnsi="Palatino Linotype"/>
          <w:lang w:val="az-Latn-AZ"/>
        </w:rPr>
      </w:pPr>
    </w:p>
  </w:endnote>
  <w:endnote w:id="163">
    <w:p w14:paraId="73D9A627"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106.2-ci maddənin 4-cü cümləsi yeni redaksiyada ifadə edilmişdir ; 6-cı cümlə çıxarılmışdır; "</w:t>
      </w:r>
      <w:r w:rsidRPr="00D0150F">
        <w:rPr>
          <w:rFonts w:ascii="Palatino Linotype" w:hAnsi="Palatino Linotype" w:cs="Arial"/>
          <w:b/>
          <w:lang w:val="az-Latn-AZ"/>
        </w:rPr>
        <w:t>zərflər</w:t>
      </w:r>
      <w:r w:rsidRPr="00D0150F">
        <w:rPr>
          <w:rFonts w:ascii="Palatino Linotype" w:hAnsi="Palatino Linotype" w:cs="Arial"/>
          <w:lang w:val="az-Latn-AZ"/>
        </w:rPr>
        <w:t>" sözü "</w:t>
      </w:r>
      <w:r w:rsidRPr="00D0150F">
        <w:rPr>
          <w:rFonts w:ascii="Palatino Linotype" w:hAnsi="Palatino Linotype" w:cs="Arial"/>
          <w:b/>
          <w:lang w:val="az-Latn-AZ"/>
        </w:rPr>
        <w:t>bülletenlər</w:t>
      </w:r>
      <w:r w:rsidRPr="00D0150F">
        <w:rPr>
          <w:rFonts w:ascii="Palatino Linotype" w:hAnsi="Palatino Linotype" w:cs="Arial"/>
          <w:lang w:val="az-Latn-AZ"/>
        </w:rPr>
        <w:t>" sözü ilə əvəz edilmişdir.</w:t>
      </w:r>
    </w:p>
    <w:p w14:paraId="7FC80A0B" w14:textId="77777777" w:rsidR="004F1D99" w:rsidRPr="00D0150F" w:rsidRDefault="004F1D99">
      <w:pPr>
        <w:pStyle w:val="EndnoteText"/>
        <w:ind w:firstLine="540"/>
        <w:jc w:val="both"/>
        <w:rPr>
          <w:rFonts w:ascii="Palatino Linotype" w:hAnsi="Palatino Linotype" w:cs="Arial"/>
          <w:lang w:val="az-Latn-AZ"/>
        </w:rPr>
      </w:pPr>
      <w:r w:rsidRPr="00D0150F">
        <w:rPr>
          <w:rFonts w:ascii="Palatino Linotype" w:hAnsi="Palatino Linotype" w:cs="Arial"/>
          <w:lang w:val="az-Latn-AZ"/>
        </w:rPr>
        <w:t>Əvvəlki redaksiyada deyilirdi:</w:t>
      </w:r>
    </w:p>
    <w:p w14:paraId="38364D25" w14:textId="77777777" w:rsidR="004F1D99" w:rsidRPr="00D0150F" w:rsidRDefault="004F1D99">
      <w:pPr>
        <w:pStyle w:val="EndnoteText"/>
        <w:ind w:firstLine="540"/>
        <w:jc w:val="both"/>
        <w:rPr>
          <w:rFonts w:ascii="Palatino Linotype" w:hAnsi="Palatino Linotype"/>
          <w:strike/>
          <w:lang w:val="az-Latn-AZ"/>
        </w:rPr>
      </w:pPr>
      <w:r w:rsidRPr="00D0150F">
        <w:rPr>
          <w:rFonts w:ascii="Palatino Linotype" w:hAnsi="Palatino Linotype"/>
          <w:strike/>
          <w:lang w:val="az-Latn-AZ"/>
        </w:rPr>
        <w:t>Daşınan seçki qutusu üzrə səslər hesablanarkən bülletenlər olan zərflərin ümumi sayı verilmiş ərizələrin sayından çox olarsa, daşınan seçki qutusundakı bütün səslər məntəqə seçki komissiyasının qərarı ilə etibarsız sayılır.</w:t>
      </w:r>
    </w:p>
    <w:p w14:paraId="163A55BE" w14:textId="77777777" w:rsidR="004F1D99" w:rsidRPr="00D0150F" w:rsidRDefault="004F1D99">
      <w:pPr>
        <w:pStyle w:val="EndnoteText"/>
        <w:ind w:firstLine="540"/>
        <w:jc w:val="both"/>
        <w:rPr>
          <w:rFonts w:ascii="Palatino Linotype" w:hAnsi="Palatino Linotype"/>
          <w:lang w:val="az-Latn-AZ"/>
        </w:rPr>
      </w:pPr>
    </w:p>
  </w:endnote>
  <w:endnote w:id="164">
    <w:p w14:paraId="56F81092"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106.3-cü maddə çıxarılmışdır.</w:t>
      </w:r>
    </w:p>
    <w:p w14:paraId="05A093E0" w14:textId="77777777" w:rsidR="004F1D99" w:rsidRPr="00D0150F" w:rsidRDefault="004F1D99">
      <w:pPr>
        <w:pStyle w:val="EndnoteText"/>
        <w:ind w:firstLine="540"/>
        <w:jc w:val="both"/>
        <w:rPr>
          <w:rFonts w:ascii="Palatino Linotype" w:hAnsi="Palatino Linotype"/>
          <w:lang w:val="az-Latn-AZ"/>
        </w:rPr>
      </w:pPr>
    </w:p>
  </w:endnote>
  <w:endnote w:id="165">
    <w:p w14:paraId="7C559BE3" w14:textId="77777777" w:rsidR="004F1D99" w:rsidRPr="00D0150F" w:rsidRDefault="004F1D99">
      <w:pPr>
        <w:pStyle w:val="EndnoteText"/>
        <w:ind w:firstLine="540"/>
        <w:jc w:val="both"/>
        <w:rPr>
          <w:rFonts w:ascii="Palatino Linotype" w:hAnsi="Palatino Linotype" w:cs="Lucida Sans Unicod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106.7-ci maddədə "</w:t>
      </w:r>
      <w:r w:rsidRPr="00D0150F">
        <w:rPr>
          <w:rFonts w:ascii="Palatino Linotype" w:hAnsi="Palatino Linotype" w:cs="Lucida Sans Unicode"/>
          <w:b/>
          <w:lang w:val="az-Latn-AZ"/>
        </w:rPr>
        <w:t>iki üzvünün</w:t>
      </w:r>
      <w:r w:rsidRPr="00D0150F">
        <w:rPr>
          <w:rFonts w:ascii="Palatino Linotype" w:hAnsi="Palatino Linotype" w:cs="Lucida Sans Unicode"/>
          <w:lang w:val="az-Latn-AZ"/>
        </w:rPr>
        <w:t>" sözündən sonra "</w:t>
      </w:r>
      <w:r w:rsidRPr="00D0150F">
        <w:rPr>
          <w:rFonts w:ascii="Palatino Linotype" w:hAnsi="Palatino Linotype" w:cs="Lucida Sans Unicode"/>
          <w:b/>
          <w:lang w:val="az-Latn-AZ"/>
        </w:rPr>
        <w:t>və müşahidəçilərin</w:t>
      </w:r>
      <w:r w:rsidRPr="00D0150F">
        <w:rPr>
          <w:rFonts w:ascii="Palatino Linotype" w:hAnsi="Palatino Linotype" w:cs="Lucida Sans Unicode"/>
          <w:lang w:val="az-Latn-AZ"/>
        </w:rPr>
        <w:t>" sözləri əlavə edilmişdir.</w:t>
      </w:r>
    </w:p>
    <w:p w14:paraId="7B4A5769" w14:textId="77777777" w:rsidR="004F1D99" w:rsidRPr="00D0150F" w:rsidRDefault="004F1D99">
      <w:pPr>
        <w:pStyle w:val="EndnoteText"/>
        <w:ind w:firstLine="540"/>
        <w:jc w:val="both"/>
        <w:rPr>
          <w:rFonts w:ascii="Palatino Linotype" w:hAnsi="Palatino Linotype"/>
          <w:lang w:val="az-Latn-AZ"/>
        </w:rPr>
      </w:pPr>
    </w:p>
    <w:p w14:paraId="6E085266" w14:textId="77777777" w:rsidR="004F1D99" w:rsidRPr="00D0150F" w:rsidRDefault="004F1D99">
      <w:pPr>
        <w:pStyle w:val="EndnoteText"/>
        <w:ind w:firstLine="540"/>
        <w:jc w:val="both"/>
        <w:rPr>
          <w:rFonts w:ascii="Palatino Linotype" w:hAnsi="Palatino Linotype" w:cs="Arial"/>
          <w:lang w:val="az-Latn-AZ"/>
        </w:rPr>
      </w:pPr>
      <w:r w:rsidRPr="00D0150F">
        <w:rPr>
          <w:rFonts w:ascii="Palatino Linotype" w:hAnsi="Palatino Linotype"/>
          <w:lang w:val="az-Latn-AZ"/>
        </w:rPr>
        <w:t xml:space="preserve">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106.7-ci maddədən "</w:t>
      </w:r>
      <w:r w:rsidRPr="00D0150F">
        <w:rPr>
          <w:rFonts w:ascii="Palatino Linotype" w:hAnsi="Palatino Linotype" w:cs="Arial"/>
          <w:b/>
          <w:lang w:val="az-Latn-AZ"/>
        </w:rPr>
        <w:t>, bağlanıb möhürlənmiş zərflər,</w:t>
      </w:r>
      <w:r w:rsidRPr="00D0150F">
        <w:rPr>
          <w:rFonts w:ascii="Palatino Linotype" w:hAnsi="Palatino Linotype" w:cs="Arial"/>
          <w:lang w:val="az-Latn-AZ"/>
        </w:rPr>
        <w:t>" sözləri çıxarılmışdır.</w:t>
      </w:r>
    </w:p>
    <w:p w14:paraId="504E0B9D" w14:textId="77777777" w:rsidR="004F1D99" w:rsidRPr="00D0150F" w:rsidRDefault="004F1D99">
      <w:pPr>
        <w:pStyle w:val="EndnoteText"/>
        <w:ind w:firstLine="540"/>
        <w:jc w:val="both"/>
        <w:rPr>
          <w:rFonts w:ascii="Palatino Linotype" w:hAnsi="Palatino Linotype"/>
          <w:lang w:val="az-Latn-AZ"/>
        </w:rPr>
      </w:pPr>
    </w:p>
  </w:endnote>
  <w:endnote w:id="166">
    <w:p w14:paraId="5D2069EA"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107.4-cü maddədən "</w:t>
      </w:r>
      <w:r w:rsidRPr="00D0150F">
        <w:rPr>
          <w:rFonts w:ascii="Palatino Linotype" w:hAnsi="Palatino Linotype" w:cs="Arial"/>
          <w:b/>
          <w:lang w:val="az-Latn-AZ"/>
        </w:rPr>
        <w:t>zərflərin və</w:t>
      </w:r>
      <w:r w:rsidRPr="00D0150F">
        <w:rPr>
          <w:rFonts w:ascii="Palatino Linotype" w:hAnsi="Palatino Linotype" w:cs="Arial"/>
          <w:lang w:val="az-Latn-AZ"/>
        </w:rPr>
        <w:t>" sözləri çıxarılmışdır.</w:t>
      </w:r>
    </w:p>
    <w:p w14:paraId="3F8C14B8" w14:textId="77777777" w:rsidR="004F1D99" w:rsidRPr="00D0150F" w:rsidRDefault="004F1D99">
      <w:pPr>
        <w:pStyle w:val="EndnoteText"/>
        <w:ind w:firstLine="540"/>
        <w:jc w:val="both"/>
        <w:rPr>
          <w:rFonts w:ascii="Palatino Linotype" w:hAnsi="Palatino Linotype" w:cs="Arial"/>
          <w:lang w:val="az-Latn-AZ"/>
        </w:rPr>
      </w:pPr>
    </w:p>
    <w:p w14:paraId="7C03A118" w14:textId="77777777" w:rsidR="004F1D99" w:rsidRPr="00D0150F" w:rsidRDefault="005317E5">
      <w:pPr>
        <w:pStyle w:val="EndnoteText"/>
        <w:ind w:firstLine="567"/>
        <w:jc w:val="both"/>
        <w:rPr>
          <w:rFonts w:ascii="Palatino Linotype" w:hAnsi="Palatino Linotype"/>
          <w:color w:val="000000"/>
          <w:lang w:val="az-Latn-AZ"/>
        </w:rPr>
      </w:pPr>
      <w:hyperlink r:id="rId92" w:tgtFrame="_blank" w:tooltip="Azərbaycan Respublikasının 15 dekabr 2017-ci il tarixli 917-VQD nömrəli Qanunu" w:history="1">
        <w:r w:rsidR="004F1D99" w:rsidRPr="00D0150F">
          <w:rPr>
            <w:rStyle w:val="Hyperlink"/>
            <w:rFonts w:cs="Segoe UI"/>
            <w:lang w:val="az-Latn-AZ"/>
          </w:rPr>
          <w:t xml:space="preserve">15 dekabr 2017-ci il tarixli </w:t>
        </w:r>
        <w:r w:rsidR="004F1D99" w:rsidRPr="00D0150F">
          <w:rPr>
            <w:rStyle w:val="Hyperlink"/>
            <w:rFonts w:cs="Segoe UI"/>
            <w:b/>
            <w:lang w:val="az-Latn-AZ"/>
          </w:rPr>
          <w:t>917-VQD</w:t>
        </w:r>
        <w:r w:rsidR="004F1D99" w:rsidRPr="00D0150F">
          <w:rPr>
            <w:rStyle w:val="Hyperlink"/>
            <w:rFonts w:cs="Segoe UI"/>
            <w:lang w:val="az-Latn-AZ"/>
          </w:rPr>
          <w:t xml:space="preserve"> nömrəli</w:t>
        </w:r>
      </w:hyperlink>
      <w:r w:rsidR="004F1D99" w:rsidRPr="00D0150F">
        <w:rPr>
          <w:rFonts w:ascii="Palatino Linotype" w:hAnsi="Palatino Linotype" w:cs="Segoe UI"/>
          <w:lang w:val="az-Latn-AZ"/>
        </w:rPr>
        <w:t xml:space="preserve"> Azərbaycan Respublikasının Qanunu </w:t>
      </w:r>
      <w:r w:rsidR="004F1D99" w:rsidRPr="00D0150F">
        <w:rPr>
          <w:rFonts w:ascii="Palatino Linotype" w:hAnsi="Palatino Linotype" w:cs="Segoe UI"/>
          <w:b/>
          <w:lang w:val="az-Latn-AZ"/>
        </w:rPr>
        <w:t>(“</w:t>
      </w:r>
      <w:r w:rsidR="004F1D99" w:rsidRPr="00D0150F">
        <w:rPr>
          <w:rFonts w:ascii="Palatino Linotype" w:hAnsi="Palatino Linotype"/>
          <w:b/>
          <w:lang w:val="az-Latn-AZ"/>
        </w:rPr>
        <w:t>Azərbaycan</w:t>
      </w:r>
      <w:r w:rsidR="004F1D99" w:rsidRPr="00D0150F">
        <w:rPr>
          <w:rFonts w:ascii="Palatino Linotype" w:hAnsi="Palatino Linotype" w:cs="Segoe UI"/>
          <w:b/>
          <w:lang w:val="az-Latn-AZ"/>
        </w:rPr>
        <w:t>” qəzeti, 12 yanvar 2018-ci il, № 7</w:t>
      </w:r>
      <w:r w:rsidR="004F1D99" w:rsidRPr="00D0150F">
        <w:rPr>
          <w:rFonts w:ascii="Palatino Linotype" w:hAnsi="Palatino Linotype"/>
          <w:b/>
          <w:lang w:val="az-Latn-AZ"/>
        </w:rPr>
        <w:t>, Azərbaycan Respublikasının Qanunvericilik Toplusu, 2018-ci il, № 1, maddə 4</w:t>
      </w:r>
      <w:r w:rsidR="004F1D99" w:rsidRPr="00D0150F">
        <w:rPr>
          <w:rFonts w:ascii="Palatino Linotype" w:hAnsi="Palatino Linotype" w:cs="Segoe UI"/>
          <w:b/>
          <w:lang w:val="az-Latn-AZ"/>
        </w:rPr>
        <w:t xml:space="preserve">) </w:t>
      </w:r>
      <w:r w:rsidR="004F1D99" w:rsidRPr="00D0150F">
        <w:rPr>
          <w:rFonts w:ascii="Palatino Linotype" w:hAnsi="Palatino Linotype" w:cs="Segoe UI"/>
          <w:lang w:val="az-Latn-AZ"/>
        </w:rPr>
        <w:t xml:space="preserve">ilə </w:t>
      </w:r>
      <w:r w:rsidR="004F1D99" w:rsidRPr="00D0150F">
        <w:rPr>
          <w:rFonts w:ascii="Palatino Linotype" w:hAnsi="Palatino Linotype"/>
          <w:color w:val="000000"/>
          <w:lang w:val="az-Latn-AZ"/>
        </w:rPr>
        <w:t>107.4-cü maddənin birinci cümləsindən və 108.3-cü maddənin birinci cümləsindən “</w:t>
      </w:r>
      <w:r w:rsidR="004F1D99" w:rsidRPr="00D0150F">
        <w:rPr>
          <w:rFonts w:ascii="Palatino Linotype" w:hAnsi="Palatino Linotype"/>
          <w:b/>
          <w:color w:val="000000"/>
          <w:lang w:val="az-Latn-AZ"/>
        </w:rPr>
        <w:t>zərflərin və</w:t>
      </w:r>
      <w:r w:rsidR="004F1D99" w:rsidRPr="00D0150F">
        <w:rPr>
          <w:rFonts w:ascii="Palatino Linotype" w:hAnsi="Palatino Linotype"/>
          <w:color w:val="000000"/>
          <w:lang w:val="az-Latn-AZ"/>
        </w:rPr>
        <w:t>” sözləri çıxarılmışdır.</w:t>
      </w:r>
    </w:p>
    <w:p w14:paraId="32481626" w14:textId="77777777" w:rsidR="004F1D99" w:rsidRPr="00D0150F" w:rsidRDefault="004F1D99">
      <w:pPr>
        <w:pStyle w:val="EndnoteText"/>
        <w:ind w:firstLine="567"/>
        <w:jc w:val="both"/>
        <w:rPr>
          <w:rFonts w:ascii="Palatino Linotype" w:hAnsi="Palatino Linotype"/>
          <w:lang w:val="az-Latn-AZ"/>
        </w:rPr>
      </w:pPr>
    </w:p>
  </w:endnote>
  <w:endnote w:id="167">
    <w:p w14:paraId="1286702C" w14:textId="77777777" w:rsidR="004F1D99" w:rsidRPr="00D0150F" w:rsidRDefault="004F1D99">
      <w:pPr>
        <w:pStyle w:val="EndnoteText"/>
        <w:ind w:firstLine="540"/>
        <w:jc w:val="both"/>
        <w:rPr>
          <w:rFonts w:ascii="Palatino Linotype" w:hAnsi="Palatino Linotype" w:cs="Lucida Sans Unicod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108.2-ci maddəyə aşağıdakı məzmunda cümlə əlavə edilmişdir:</w:t>
      </w:r>
    </w:p>
    <w:p w14:paraId="4A89FC95" w14:textId="77777777" w:rsidR="004F1D99" w:rsidRPr="00D0150F" w:rsidRDefault="004F1D99">
      <w:pPr>
        <w:pStyle w:val="EndnoteText"/>
        <w:spacing w:before="120"/>
        <w:ind w:firstLine="540"/>
        <w:jc w:val="both"/>
        <w:rPr>
          <w:rFonts w:ascii="Palatino Linotype" w:hAnsi="Palatino Linotype" w:cs="Lucida Sans Unicode"/>
          <w:lang w:val="az-Latn-AZ"/>
        </w:rPr>
      </w:pPr>
      <w:r w:rsidRPr="00D0150F">
        <w:rPr>
          <w:rFonts w:ascii="Palatino Linotype" w:hAnsi="Palatino Linotype" w:cs="Lucida Sans Unicode"/>
          <w:lang w:val="az-Latn-AZ"/>
        </w:rPr>
        <w:t xml:space="preserve"> "Azərbaycan Respublikası Mərkəzi Seçki Komissiyası tərəfindən Azərbaycan Respublikasının Milli Məclisinə və bələdiyyələrə seçkilərin ümumi yekunları haqqında protokollar tərtib edilir".</w:t>
      </w:r>
    </w:p>
    <w:p w14:paraId="2AABCD9A" w14:textId="77777777" w:rsidR="004F1D99" w:rsidRPr="00D0150F" w:rsidRDefault="004F1D99">
      <w:pPr>
        <w:pStyle w:val="EndnoteText"/>
        <w:spacing w:before="120"/>
        <w:ind w:firstLine="540"/>
        <w:jc w:val="both"/>
        <w:rPr>
          <w:rFonts w:ascii="Palatino Linotype" w:hAnsi="Palatino Linotype"/>
          <w:lang w:val="az-Latn-AZ"/>
        </w:rPr>
      </w:pPr>
    </w:p>
  </w:endnote>
  <w:endnote w:id="168">
    <w:p w14:paraId="1BFB4EE2"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108.3-cü maddədən "</w:t>
      </w:r>
      <w:r w:rsidRPr="00D0150F">
        <w:rPr>
          <w:rFonts w:ascii="Palatino Linotype" w:hAnsi="Palatino Linotype" w:cs="Arial"/>
          <w:b/>
          <w:lang w:val="az-Latn-AZ"/>
        </w:rPr>
        <w:t>zərflərin və</w:t>
      </w:r>
      <w:r w:rsidRPr="00D0150F">
        <w:rPr>
          <w:rFonts w:ascii="Palatino Linotype" w:hAnsi="Palatino Linotype" w:cs="Arial"/>
          <w:lang w:val="az-Latn-AZ"/>
        </w:rPr>
        <w:t>" sözləri çıxarılmışdır.</w:t>
      </w:r>
    </w:p>
    <w:p w14:paraId="130E07F3" w14:textId="77777777" w:rsidR="004F1D99" w:rsidRPr="00D0150F" w:rsidRDefault="004F1D99">
      <w:pPr>
        <w:pStyle w:val="EndnoteText"/>
        <w:ind w:firstLine="540"/>
        <w:jc w:val="both"/>
        <w:rPr>
          <w:rFonts w:ascii="Palatino Linotype" w:hAnsi="Palatino Linotype"/>
          <w:lang w:val="az-Latn-AZ"/>
        </w:rPr>
      </w:pPr>
    </w:p>
  </w:endnote>
  <w:endnote w:id="169">
    <w:p w14:paraId="1C53B292" w14:textId="77777777" w:rsidR="004F1D99" w:rsidRPr="00D0150F" w:rsidRDefault="004F1D99">
      <w:pPr>
        <w:ind w:firstLine="540"/>
        <w:jc w:val="both"/>
        <w:rPr>
          <w:rFonts w:ascii="Palatino Linotype" w:hAnsi="Palatino Linotype"/>
          <w:sz w:val="20"/>
          <w:szCs w:val="20"/>
          <w:lang w:val="az-Latn-AZ"/>
        </w:rPr>
      </w:pPr>
      <w:r w:rsidRPr="00D0150F">
        <w:rPr>
          <w:rStyle w:val="EndnoteReference"/>
          <w:rFonts w:ascii="Palatino Linotype" w:hAnsi="Palatino Linotype"/>
          <w:sz w:val="20"/>
          <w:szCs w:val="20"/>
        </w:rPr>
        <w:endnoteRef/>
      </w:r>
      <w:r w:rsidRPr="00D0150F">
        <w:rPr>
          <w:rFonts w:ascii="Palatino Linotype" w:hAnsi="Palatino Linotype"/>
          <w:sz w:val="20"/>
          <w:szCs w:val="20"/>
          <w:lang w:val="az-Latn-AZ"/>
        </w:rPr>
        <w:t xml:space="preserve"> 28 iyun 2005-ci il tarixli 957-IIQD nömrəli “</w:t>
      </w:r>
      <w:r w:rsidRPr="00D0150F">
        <w:rPr>
          <w:rStyle w:val="ttitle21"/>
          <w:rFonts w:ascii="Palatino Linotype" w:hAnsi="Palatino Linotype" w:cs="Lucida Sans Unicode"/>
          <w:sz w:val="20"/>
          <w:szCs w:val="20"/>
          <w:lang w:val="az-Latn-AZ"/>
        </w:rPr>
        <w:t>Azərbaycan Respublikasının Seçki Məcəlləsinə əlavələr və dəyişikliklər edilməsi haqqında</w:t>
      </w:r>
      <w:r w:rsidRPr="00D0150F">
        <w:rPr>
          <w:rFonts w:ascii="Palatino Linotype" w:hAnsi="Palatino Linotype"/>
          <w:sz w:val="20"/>
          <w:szCs w:val="20"/>
          <w:lang w:val="az-Latn-AZ"/>
        </w:rPr>
        <w:t>” Azərbaycan Respublikasının Qanunu (</w:t>
      </w:r>
      <w:r w:rsidRPr="00D0150F">
        <w:rPr>
          <w:rFonts w:ascii="Palatino Linotype" w:hAnsi="Palatino Linotype"/>
          <w:b/>
          <w:sz w:val="20"/>
          <w:szCs w:val="20"/>
          <w:lang w:val="az-Latn-AZ"/>
        </w:rPr>
        <w:t>Azərbaycan Respublikasının qanunvericilik toplusu, 2005-ci il, № 7, maddə 584</w:t>
      </w:r>
      <w:r w:rsidRPr="00D0150F">
        <w:rPr>
          <w:rFonts w:ascii="Palatino Linotype" w:hAnsi="Palatino Linotype"/>
          <w:sz w:val="20"/>
          <w:szCs w:val="20"/>
          <w:lang w:val="az-Latn-AZ"/>
        </w:rPr>
        <w:t xml:space="preserve">) ilə </w:t>
      </w:r>
      <w:r w:rsidRPr="00D0150F">
        <w:rPr>
          <w:rFonts w:ascii="Palatino Linotype" w:hAnsi="Palatino Linotype" w:cs="Lucida Sans Unicode"/>
          <w:sz w:val="20"/>
          <w:szCs w:val="20"/>
          <w:lang w:val="az-Latn-AZ"/>
        </w:rPr>
        <w:t>109.1-ci maddədə "</w:t>
      </w:r>
      <w:r w:rsidRPr="00D0150F">
        <w:rPr>
          <w:rFonts w:ascii="Palatino Linotype" w:hAnsi="Palatino Linotype" w:cs="Lucida Sans Unicode"/>
          <w:b/>
          <w:sz w:val="20"/>
          <w:szCs w:val="20"/>
          <w:lang w:val="az-Latn-AZ"/>
        </w:rPr>
        <w:t>5</w:t>
      </w:r>
      <w:r w:rsidRPr="00D0150F">
        <w:rPr>
          <w:rFonts w:ascii="Palatino Linotype" w:hAnsi="Palatino Linotype" w:cs="Lucida Sans Unicode"/>
          <w:sz w:val="20"/>
          <w:szCs w:val="20"/>
          <w:lang w:val="az-Latn-AZ"/>
        </w:rPr>
        <w:t>" rəqəmi "</w:t>
      </w:r>
      <w:r w:rsidRPr="00D0150F">
        <w:rPr>
          <w:rFonts w:ascii="Palatino Linotype" w:hAnsi="Palatino Linotype" w:cs="Lucida Sans Unicode"/>
          <w:b/>
          <w:sz w:val="20"/>
          <w:szCs w:val="20"/>
          <w:lang w:val="az-Latn-AZ"/>
        </w:rPr>
        <w:t>2</w:t>
      </w:r>
      <w:r w:rsidRPr="00D0150F">
        <w:rPr>
          <w:rFonts w:ascii="Palatino Linotype" w:hAnsi="Palatino Linotype" w:cs="Lucida Sans Unicode"/>
          <w:sz w:val="20"/>
          <w:szCs w:val="20"/>
          <w:lang w:val="az-Latn-AZ"/>
        </w:rPr>
        <w:t>" rəqəmi ilə əvəz edilmişdir.</w:t>
      </w:r>
    </w:p>
    <w:p w14:paraId="51F654D8" w14:textId="77777777" w:rsidR="004F1D99" w:rsidRPr="00D0150F" w:rsidRDefault="004F1D99">
      <w:pPr>
        <w:pStyle w:val="EndnoteText"/>
        <w:ind w:firstLine="540"/>
        <w:jc w:val="both"/>
        <w:rPr>
          <w:rFonts w:ascii="Palatino Linotype" w:hAnsi="Palatino Linotype" w:cs="Arial"/>
          <w:lang w:val="az-Latn-AZ"/>
        </w:rPr>
      </w:pPr>
      <w:r w:rsidRPr="00D0150F">
        <w:rPr>
          <w:rFonts w:ascii="Palatino Linotype" w:hAnsi="Palatino Linotype"/>
          <w:lang w:val="az-Latn-AZ"/>
        </w:rPr>
        <w:t xml:space="preserve">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109.1-ci maddə yeni redaksiyada ifadə edilmişdir.</w:t>
      </w:r>
    </w:p>
    <w:p w14:paraId="7221B915" w14:textId="77777777" w:rsidR="004F1D99" w:rsidRPr="00D0150F" w:rsidRDefault="004F1D99">
      <w:pPr>
        <w:pStyle w:val="EndnoteText"/>
        <w:ind w:firstLine="540"/>
        <w:jc w:val="both"/>
        <w:rPr>
          <w:rFonts w:ascii="Palatino Linotype" w:hAnsi="Palatino Linotype" w:cs="Arial"/>
          <w:lang w:val="az-Latn-AZ"/>
        </w:rPr>
      </w:pPr>
      <w:r w:rsidRPr="00D0150F">
        <w:rPr>
          <w:rFonts w:ascii="Palatino Linotype" w:hAnsi="Palatino Linotype" w:cs="Arial"/>
          <w:lang w:val="az-Latn-AZ"/>
        </w:rPr>
        <w:t>Əvvəlki redaksiyada deyilirdi:</w:t>
      </w:r>
    </w:p>
    <w:p w14:paraId="12C659EF" w14:textId="77777777" w:rsidR="004F1D99" w:rsidRPr="00D0150F" w:rsidRDefault="004F1D99">
      <w:pPr>
        <w:pStyle w:val="EndnoteText"/>
        <w:ind w:firstLine="540"/>
        <w:jc w:val="both"/>
        <w:rPr>
          <w:rFonts w:ascii="Palatino Linotype" w:hAnsi="Palatino Linotype"/>
          <w:strike/>
          <w:lang w:val="az-Latn-AZ"/>
        </w:rPr>
      </w:pPr>
      <w:r w:rsidRPr="00D0150F">
        <w:rPr>
          <w:rFonts w:ascii="Palatino Linotype" w:hAnsi="Palatino Linotype"/>
          <w:strike/>
          <w:lang w:val="az-Latn-AZ"/>
        </w:rPr>
        <w:t>109.1. Seçkilərin (referendumun) ilkin nəticələri səsvermə günündən başlayaraq ən geci 2 gün müddətində Mərkəzi Seçki Komissiyası tərəfindən seçki dairələri üzrə səsvermənin nəticələrini ümumiləşdirən cədvəl şəklində dərc edilir və həmin məlumatlar Mərkəzi Seçki Komissiyasının İnternet saytında yerləşdirilə bilər.</w:t>
      </w:r>
    </w:p>
    <w:p w14:paraId="5E74F0AD" w14:textId="77777777" w:rsidR="004F1D99" w:rsidRPr="00D0150F" w:rsidRDefault="004F1D99">
      <w:pPr>
        <w:pStyle w:val="EndnoteText"/>
        <w:ind w:firstLine="540"/>
        <w:jc w:val="both"/>
        <w:rPr>
          <w:rFonts w:ascii="Palatino Linotype" w:hAnsi="Palatino Linotype"/>
          <w:lang w:val="az-Latn-AZ"/>
        </w:rPr>
      </w:pPr>
    </w:p>
  </w:endnote>
  <w:endnote w:id="170">
    <w:p w14:paraId="4742084B" w14:textId="77777777" w:rsidR="004F1D99" w:rsidRPr="00D0150F" w:rsidRDefault="004F1D99">
      <w:pPr>
        <w:pStyle w:val="EndnoteText"/>
        <w:spacing w:before="120"/>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14 iyun 2005-ci il tarixli 938-IIQD nömrəli “</w:t>
      </w:r>
      <w:r w:rsidRPr="00D0150F">
        <w:rPr>
          <w:rStyle w:val="text11"/>
          <w:rFonts w:ascii="Palatino Linotype" w:hAnsi="Palatino Linotype" w:cs="Lucida Sans Unicode"/>
          <w:bCs/>
          <w:iCs/>
          <w:sz w:val="20"/>
          <w:lang w:val="az-Latn-AZ"/>
        </w:rPr>
        <w:t>Azərbaycan Respublikasının bəzi qanunvericilik aktlarında dəyişikliklər və əlavələr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576</w:t>
      </w:r>
      <w:r w:rsidRPr="00D0150F">
        <w:rPr>
          <w:rFonts w:ascii="Palatino Linotype" w:hAnsi="Palatino Linotype"/>
          <w:lang w:val="az-Latn-AZ"/>
        </w:rPr>
        <w:t>) ilə 109.3-cü maddəsindən "</w:t>
      </w:r>
      <w:r w:rsidRPr="00D0150F">
        <w:rPr>
          <w:rFonts w:ascii="Palatino Linotype" w:hAnsi="Palatino Linotype"/>
          <w:b/>
          <w:lang w:val="az-Latn-AZ"/>
        </w:rPr>
        <w:t>ən geci</w:t>
      </w:r>
      <w:r w:rsidRPr="00D0150F">
        <w:rPr>
          <w:rFonts w:ascii="Palatino Linotype" w:hAnsi="Palatino Linotype"/>
          <w:lang w:val="az-Latn-AZ"/>
        </w:rPr>
        <w:t>" sözləri çıxarılsın, "</w:t>
      </w:r>
      <w:r w:rsidRPr="00D0150F">
        <w:rPr>
          <w:rFonts w:ascii="Palatino Linotype" w:hAnsi="Palatino Linotype"/>
          <w:b/>
          <w:lang w:val="az-Latn-AZ"/>
        </w:rPr>
        <w:t>müddətində</w:t>
      </w:r>
      <w:r w:rsidRPr="00D0150F">
        <w:rPr>
          <w:rFonts w:ascii="Palatino Linotype" w:hAnsi="Palatino Linotype"/>
          <w:lang w:val="az-Latn-AZ"/>
        </w:rPr>
        <w:t>" sözündən sonra "</w:t>
      </w:r>
      <w:r w:rsidRPr="00D0150F">
        <w:rPr>
          <w:rFonts w:ascii="Palatino Linotype" w:hAnsi="Palatino Linotype"/>
          <w:b/>
          <w:lang w:val="az-Latn-AZ"/>
        </w:rPr>
        <w:t>kütləvi informasiya vasitələrinə təqdim edilməlidir və</w:t>
      </w:r>
      <w:r w:rsidRPr="00D0150F">
        <w:rPr>
          <w:rFonts w:ascii="Palatino Linotype" w:hAnsi="Palatino Linotype"/>
          <w:lang w:val="az-Latn-AZ"/>
        </w:rPr>
        <w:t>" sözləri əlavə edilmişdir.</w:t>
      </w:r>
    </w:p>
    <w:p w14:paraId="4B451138" w14:textId="77777777" w:rsidR="004F1D99" w:rsidRPr="00D0150F" w:rsidRDefault="004F1D99">
      <w:pPr>
        <w:pStyle w:val="EndnoteText"/>
        <w:ind w:firstLine="540"/>
        <w:jc w:val="both"/>
        <w:rPr>
          <w:rFonts w:ascii="Palatino Linotype" w:hAnsi="Palatino Linotype" w:cs="Lucida Sans Unicode"/>
          <w:lang w:val="az-Latn-AZ"/>
        </w:rPr>
      </w:pPr>
      <w:r w:rsidRPr="00D0150F">
        <w:rPr>
          <w:rFonts w:ascii="Palatino Linotype" w:hAnsi="Palatino Linotype"/>
          <w:lang w:val="az-Latn-AZ"/>
        </w:rPr>
        <w:t>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109.3-cü maddədə "</w:t>
      </w:r>
      <w:r w:rsidRPr="00D0150F">
        <w:rPr>
          <w:rFonts w:ascii="Palatino Linotype" w:hAnsi="Palatino Linotype" w:cs="Lucida Sans Unicode"/>
          <w:b/>
          <w:lang w:val="az-Latn-AZ"/>
        </w:rPr>
        <w:t>2 gün</w:t>
      </w:r>
      <w:r w:rsidRPr="00D0150F">
        <w:rPr>
          <w:rFonts w:ascii="Palatino Linotype" w:hAnsi="Palatino Linotype" w:cs="Lucida Sans Unicode"/>
          <w:lang w:val="az-Latn-AZ"/>
        </w:rPr>
        <w:t>" sözləri "</w:t>
      </w:r>
      <w:r w:rsidRPr="00D0150F">
        <w:rPr>
          <w:rFonts w:ascii="Palatino Linotype" w:hAnsi="Palatino Linotype" w:cs="Lucida Sans Unicode"/>
          <w:b/>
          <w:lang w:val="az-Latn-AZ"/>
        </w:rPr>
        <w:t>dərhal, lakin 24 saatdan gec olmayaraq Mərkəzi Seçki Komissiyasına</w:t>
      </w:r>
      <w:r w:rsidRPr="00D0150F">
        <w:rPr>
          <w:rFonts w:ascii="Palatino Linotype" w:hAnsi="Palatino Linotype" w:cs="Lucida Sans Unicode"/>
          <w:lang w:val="az-Latn-AZ"/>
        </w:rPr>
        <w:t>" sözləri ilə əvəz edilmişdir.</w:t>
      </w:r>
    </w:p>
    <w:p w14:paraId="33B2615E" w14:textId="77777777" w:rsidR="004F1D99" w:rsidRPr="00D0150F" w:rsidRDefault="004F1D99">
      <w:pPr>
        <w:pStyle w:val="EndnoteText"/>
        <w:ind w:firstLine="540"/>
        <w:jc w:val="both"/>
        <w:rPr>
          <w:rFonts w:ascii="Palatino Linotype" w:hAnsi="Palatino Linotype" w:cs="Lucida Sans Unicode"/>
          <w:lang w:val="az-Latn-AZ"/>
        </w:rPr>
      </w:pPr>
    </w:p>
    <w:p w14:paraId="5D4E2CB0" w14:textId="77777777" w:rsidR="004F1D99" w:rsidRPr="00D0150F" w:rsidRDefault="004F1D99">
      <w:pPr>
        <w:pStyle w:val="EndnoteText"/>
        <w:ind w:firstLine="540"/>
        <w:jc w:val="both"/>
        <w:rPr>
          <w:rFonts w:ascii="Palatino Linotype" w:hAnsi="Palatino Linotype" w:cs="Arial"/>
          <w:lang w:val="az-Latn-AZ"/>
        </w:rPr>
      </w:pPr>
      <w:r w:rsidRPr="00D0150F">
        <w:rPr>
          <w:rFonts w:ascii="Palatino Linotype" w:hAnsi="Palatino Linotype"/>
          <w:lang w:val="az-Latn-AZ"/>
        </w:rPr>
        <w:t xml:space="preserve">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109.3-cü maddə yeni redaksiyada ifadə edilmişdir.</w:t>
      </w:r>
    </w:p>
    <w:p w14:paraId="1B15381A" w14:textId="77777777" w:rsidR="004F1D99" w:rsidRPr="00D0150F" w:rsidRDefault="004F1D99">
      <w:pPr>
        <w:pStyle w:val="EndnoteText"/>
        <w:ind w:firstLine="540"/>
        <w:jc w:val="both"/>
        <w:rPr>
          <w:rFonts w:ascii="Palatino Linotype" w:hAnsi="Palatino Linotype" w:cs="Arial"/>
          <w:lang w:val="az-Latn-AZ"/>
        </w:rPr>
      </w:pPr>
      <w:r w:rsidRPr="00D0150F">
        <w:rPr>
          <w:rFonts w:ascii="Palatino Linotype" w:hAnsi="Palatino Linotype" w:cs="Arial"/>
          <w:lang w:val="az-Latn-AZ"/>
        </w:rPr>
        <w:t>Əvvəlkiredaksiyada deyilirdi:</w:t>
      </w:r>
    </w:p>
    <w:p w14:paraId="181600F5" w14:textId="77777777" w:rsidR="004F1D99" w:rsidRPr="00D0150F" w:rsidRDefault="004F1D99">
      <w:pPr>
        <w:pStyle w:val="EndnoteText"/>
        <w:ind w:firstLine="540"/>
        <w:jc w:val="both"/>
        <w:rPr>
          <w:rFonts w:ascii="Palatino Linotype" w:hAnsi="Palatino Linotype"/>
          <w:lang w:val="az-Latn-AZ"/>
        </w:rPr>
      </w:pPr>
      <w:r w:rsidRPr="00D0150F">
        <w:rPr>
          <w:rFonts w:ascii="Palatino Linotype" w:hAnsi="Palatino Linotype"/>
          <w:strike/>
          <w:lang w:val="az-Latn-AZ"/>
        </w:rPr>
        <w:t xml:space="preserve">109.3. Dairə üzrə seçkilərin (referendumun) ilkin nəticələri seçki məntəqələri üzrə səsvermənin nəticələrini səsvermə günündən başlayaraq </w:t>
      </w:r>
      <w:r w:rsidRPr="00D0150F">
        <w:rPr>
          <w:rFonts w:ascii="Palatino Linotype" w:hAnsi="Palatino Linotype" w:cs="Lucida Sans Unicode"/>
          <w:strike/>
          <w:lang w:val="az-Latn-AZ"/>
        </w:rPr>
        <w:t>dərhal, lakin 24 saatdan gec olmayaraq Mərkəzi Seçki Komissiyasına</w:t>
      </w:r>
      <w:r w:rsidRPr="00D0150F">
        <w:rPr>
          <w:rFonts w:ascii="Palatino Linotype" w:hAnsi="Palatino Linotype"/>
          <w:strike/>
          <w:lang w:val="az-Latn-AZ"/>
        </w:rPr>
        <w:t xml:space="preserve"> müddətində kütləvi informasiya vasitələrinə təqdim edilməlidir və ümumiləşdirən cədvəl şəklində dərc edilməlidir.</w:t>
      </w:r>
    </w:p>
  </w:endnote>
  <w:endnote w:id="171">
    <w:p w14:paraId="1F2F83BC" w14:textId="77777777" w:rsidR="004F1D99" w:rsidRPr="00D0150F" w:rsidRDefault="004F1D99">
      <w:pPr>
        <w:pStyle w:val="EndnoteText"/>
        <w:ind w:firstLine="540"/>
        <w:jc w:val="both"/>
        <w:rPr>
          <w:rFonts w:ascii="Palatino Linotype" w:hAnsi="Palatino Linotype"/>
          <w:lang w:val="az-Latn-AZ"/>
        </w:rPr>
      </w:pPr>
    </w:p>
    <w:p w14:paraId="7CDD76C5"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ilə 112.2-ci maddə yeni redaksiyada verilmişdir. Maddənin əvvəlki redaksiyasında deyilirdi:</w:t>
      </w:r>
    </w:p>
    <w:p w14:paraId="57225B9A" w14:textId="77777777" w:rsidR="004F1D99" w:rsidRPr="00D0150F" w:rsidRDefault="004F1D99">
      <w:pPr>
        <w:pStyle w:val="EndnoteText"/>
        <w:spacing w:before="120"/>
        <w:ind w:firstLine="540"/>
        <w:jc w:val="both"/>
        <w:rPr>
          <w:rFonts w:ascii="Palatino Linotype" w:hAnsi="Palatino Linotype"/>
          <w:lang w:val="az-Latn-AZ"/>
        </w:rPr>
      </w:pPr>
      <w:r w:rsidRPr="00D0150F">
        <w:rPr>
          <w:rFonts w:ascii="Palatino Linotype" w:hAnsi="Palatino Linotype"/>
          <w:strike/>
          <w:lang w:val="az-Latn-AZ"/>
        </w:rPr>
        <w:t>112.2. Bu Məcəllənin 112.1-ci maddəsində göstərilən şəxslər şikayəti müvafiq seçki komissiyasına təqdim edə bilərlər. Bu Məcəllənin 112.1-ci maddəsində göstərilən qərardan, hərəkətdən (hərəkətsizlikdən), bunlar cinayət məsuliyyətinə səbəb ola bilərsə, müvafiq məhkəmə və ya prokurorluq orqanlarına şikayət verilə bilər.</w:t>
      </w:r>
    </w:p>
  </w:endnote>
  <w:endnote w:id="172">
    <w:p w14:paraId="5C20FC7C" w14:textId="77777777" w:rsidR="004F1D99" w:rsidRPr="00D0150F" w:rsidRDefault="004F1D99">
      <w:pPr>
        <w:pStyle w:val="EndnoteText"/>
        <w:ind w:firstLine="540"/>
        <w:jc w:val="both"/>
        <w:rPr>
          <w:rFonts w:ascii="Palatino Linotype" w:hAnsi="Palatino Linotype"/>
          <w:lang w:val="az-Latn-AZ"/>
        </w:rPr>
      </w:pPr>
    </w:p>
    <w:p w14:paraId="7882FD35"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ilə 112.3-cü maddə yeni redaksiyada verilmişdir. Maddənin əvvəlki redaksiyasında deyilirdi:</w:t>
      </w:r>
    </w:p>
    <w:p w14:paraId="5438C420" w14:textId="77777777" w:rsidR="004F1D99" w:rsidRPr="00D0150F" w:rsidRDefault="004F1D99">
      <w:pPr>
        <w:pStyle w:val="EndnoteText"/>
        <w:spacing w:before="120"/>
        <w:ind w:firstLine="540"/>
        <w:jc w:val="both"/>
        <w:rPr>
          <w:rFonts w:ascii="Palatino Linotype" w:hAnsi="Palatino Linotype"/>
          <w:strike/>
          <w:lang w:val="az-Latn-AZ"/>
        </w:rPr>
      </w:pPr>
      <w:r w:rsidRPr="00D0150F">
        <w:rPr>
          <w:rFonts w:ascii="Palatino Linotype" w:hAnsi="Palatino Linotype"/>
          <w:strike/>
          <w:lang w:val="az-Latn-AZ"/>
        </w:rPr>
        <w:t>112.3. Şikayət ilkin olaraq qərarı qəbul edən və ya hərəkəti (hərəkətsizliyi) edən seçki komissiyası tərəfindən təmin edilməzsə, yuxarı seçki komissiyasına müraciət oluna bilər. Mərkəzi Seçki Komissiyası nəticə etibarilə şikayəti təmin etməzsə, bu Məcəllənin 112.1-ci maddəsində göstərilən şəxslər Apellyasiya Məhkəməsinə müraciət hüququ əldə edirlər. Yurisdiksiya münaqişəsinin qarşısını almaq məqsədi ilə müvafiq seçki komissiyası həmin iş üzrə şikayətin məhkəməyə və ya prokurorluğa verilib-verilməməsini yoxlamalıdır. Şikayətlə əlaqədar cinayət işi qaldırılıbsa və ya şikayətə məhkəmə tərəfindən baxılırsa, bu Məcəllənin 112.2-ci maddəsində göstərilən meyarlara uyğun olaraq məhkəmə şikayətin mahiyyətini araşdırmalıdır və əsas olduqda şikayətə baxmaqdan imtina etməlidir. Digər əsaslarla şikayət ərizəsinin qəbul edilməsindən imtina edilə bilməz. Mərkəzi Seçki Komissiyasının və onun vəzifəli şəxslərinin qərar və hərəkətlərindən Apellyasiya Məhkəməsinə şikayət edilir.</w:t>
      </w:r>
    </w:p>
    <w:p w14:paraId="20C8F2CB" w14:textId="77777777" w:rsidR="004F1D99" w:rsidRPr="00D0150F" w:rsidRDefault="004F1D99">
      <w:pPr>
        <w:pStyle w:val="EndnoteText"/>
        <w:spacing w:before="120"/>
        <w:ind w:firstLine="540"/>
        <w:jc w:val="both"/>
        <w:rPr>
          <w:rFonts w:ascii="Palatino Linotype" w:hAnsi="Palatino Linotype"/>
          <w:strike/>
          <w:lang w:val="az-Latn-AZ"/>
        </w:rPr>
      </w:pPr>
      <w:r w:rsidRPr="00D0150F">
        <w:rPr>
          <w:rFonts w:ascii="Palatino Linotype" w:hAnsi="Palatino Linotype"/>
          <w:lang w:val="az-Latn-AZ"/>
        </w:rPr>
        <w:t>16 iyun 2007-ci il tarixli 385-IIIQD nömrəli Azərbaycan Respublikasının Qanunu (</w:t>
      </w:r>
      <w:r w:rsidRPr="00D0150F">
        <w:rPr>
          <w:rFonts w:ascii="Palatino Linotype" w:hAnsi="Palatino Linotype"/>
          <w:b/>
          <w:lang w:val="az-Latn-AZ"/>
        </w:rPr>
        <w:t>Azərbaycan Respublikasının qanunvericilik toplusu, 2007-ci il, № 7, maddə 712</w:t>
      </w:r>
      <w:r w:rsidRPr="00D0150F">
        <w:rPr>
          <w:rFonts w:ascii="Palatino Linotype" w:hAnsi="Palatino Linotype"/>
          <w:lang w:val="az-Latn-AZ"/>
        </w:rPr>
        <w:t xml:space="preserve">) ilə </w:t>
      </w:r>
      <w:r w:rsidRPr="00D0150F">
        <w:rPr>
          <w:rFonts w:ascii="Palatino Linotype" w:hAnsi="Palatino Linotype"/>
          <w:color w:val="000000"/>
          <w:lang w:val="az-Latn-AZ"/>
        </w:rPr>
        <w:t>112.3-cü maddədə "</w:t>
      </w:r>
      <w:r w:rsidRPr="00D0150F">
        <w:rPr>
          <w:rFonts w:ascii="Palatino Linotype" w:hAnsi="Palatino Linotype"/>
          <w:b/>
          <w:color w:val="000000"/>
          <w:lang w:val="az-Latn-AZ"/>
        </w:rPr>
        <w:t>Apellyasiya Məhkəməsinə</w:t>
      </w:r>
      <w:r w:rsidRPr="00D0150F">
        <w:rPr>
          <w:rFonts w:ascii="Palatino Linotype" w:hAnsi="Palatino Linotype"/>
          <w:color w:val="000000"/>
          <w:lang w:val="az-Latn-AZ"/>
        </w:rPr>
        <w:t>" sözləri "</w:t>
      </w:r>
      <w:r w:rsidRPr="00D0150F">
        <w:rPr>
          <w:rFonts w:ascii="Palatino Linotype" w:hAnsi="Palatino Linotype"/>
          <w:b/>
          <w:color w:val="000000"/>
          <w:lang w:val="az-Latn-AZ"/>
        </w:rPr>
        <w:t>apellyasiya instansiyası məhkəməsinə</w:t>
      </w:r>
      <w:r w:rsidRPr="00D0150F">
        <w:rPr>
          <w:rFonts w:ascii="Palatino Linotype" w:hAnsi="Palatino Linotype"/>
          <w:color w:val="000000"/>
          <w:lang w:val="az-Latn-AZ"/>
        </w:rPr>
        <w:t>" sözləri ilə əvəz edilmişdir.</w:t>
      </w:r>
    </w:p>
    <w:p w14:paraId="58171030" w14:textId="77777777" w:rsidR="004F1D99" w:rsidRPr="00D0150F" w:rsidRDefault="004F1D99">
      <w:pPr>
        <w:pStyle w:val="EndnoteText"/>
        <w:spacing w:before="120"/>
        <w:ind w:firstLine="540"/>
        <w:jc w:val="both"/>
        <w:rPr>
          <w:rFonts w:ascii="Palatino Linotype" w:hAnsi="Palatino Linotype"/>
          <w:lang w:val="az-Latn-AZ"/>
        </w:rPr>
      </w:pPr>
    </w:p>
  </w:endnote>
  <w:endnote w:id="173">
    <w:p w14:paraId="07D4F55B" w14:textId="77777777" w:rsidR="004F1D99" w:rsidRPr="00D0150F" w:rsidRDefault="004F1D99">
      <w:pPr>
        <w:pStyle w:val="NormalWeb"/>
        <w:ind w:firstLine="540"/>
        <w:jc w:val="both"/>
        <w:rPr>
          <w:rFonts w:ascii="Palatino Linotype" w:hAnsi="Palatino Linotype" w:cs="Lucida Sans Unicode"/>
          <w:sz w:val="20"/>
          <w:szCs w:val="20"/>
          <w:lang w:val="az-Latn-AZ"/>
        </w:rPr>
      </w:pPr>
      <w:r w:rsidRPr="00D0150F">
        <w:rPr>
          <w:rStyle w:val="EndnoteReference"/>
          <w:rFonts w:ascii="Palatino Linotype" w:hAnsi="Palatino Linotype"/>
          <w:sz w:val="20"/>
          <w:szCs w:val="20"/>
        </w:rPr>
        <w:endnoteRef/>
      </w:r>
      <w:r w:rsidRPr="00D0150F">
        <w:rPr>
          <w:rFonts w:ascii="Palatino Linotype" w:hAnsi="Palatino Linotype"/>
          <w:sz w:val="20"/>
          <w:szCs w:val="20"/>
          <w:lang w:val="az-Latn-AZ"/>
        </w:rPr>
        <w:t xml:space="preserve">  28 iyun 2005-ci il tarixli 957-IIQD nömrəli “</w:t>
      </w:r>
      <w:r w:rsidRPr="00D0150F">
        <w:rPr>
          <w:rStyle w:val="ttitle21"/>
          <w:rFonts w:ascii="Palatino Linotype" w:hAnsi="Palatino Linotype" w:cs="Lucida Sans Unicode"/>
          <w:sz w:val="20"/>
          <w:szCs w:val="20"/>
          <w:lang w:val="az-Latn-AZ"/>
        </w:rPr>
        <w:t>Azərbaycan Respublikasının Seçki Məcəlləsinə əlavələr və dəyişikliklər edilməsi haqqında</w:t>
      </w:r>
      <w:r w:rsidRPr="00D0150F">
        <w:rPr>
          <w:rFonts w:ascii="Palatino Linotype" w:hAnsi="Palatino Linotype"/>
          <w:sz w:val="20"/>
          <w:szCs w:val="20"/>
          <w:lang w:val="az-Latn-AZ"/>
        </w:rPr>
        <w:t>” Azərbaycan Respublikasının Qanunu (</w:t>
      </w:r>
      <w:r w:rsidRPr="00D0150F">
        <w:rPr>
          <w:rFonts w:ascii="Palatino Linotype" w:hAnsi="Palatino Linotype"/>
          <w:b/>
          <w:sz w:val="20"/>
          <w:szCs w:val="20"/>
          <w:lang w:val="az-Latn-AZ"/>
        </w:rPr>
        <w:t>Azərbaycan Respublikasının qanunvericilik toplusu, 2005-ci il, № 7, maddə 584</w:t>
      </w:r>
      <w:r w:rsidRPr="00D0150F">
        <w:rPr>
          <w:rFonts w:ascii="Palatino Linotype" w:hAnsi="Palatino Linotype"/>
          <w:sz w:val="20"/>
          <w:szCs w:val="20"/>
          <w:lang w:val="az-Latn-AZ"/>
        </w:rPr>
        <w:t xml:space="preserve">) ilə </w:t>
      </w:r>
      <w:r w:rsidRPr="00D0150F">
        <w:rPr>
          <w:rFonts w:ascii="Palatino Linotype" w:hAnsi="Palatino Linotype" w:cs="Lucida Sans Unicode"/>
          <w:sz w:val="20"/>
          <w:szCs w:val="20"/>
          <w:lang w:val="az-Latn-AZ"/>
        </w:rPr>
        <w:t xml:space="preserve">112.4-cü maddəyə aşağıdakı cümlələr əlavə edilmişdir: </w:t>
      </w:r>
    </w:p>
    <w:p w14:paraId="0FD55776" w14:textId="77777777" w:rsidR="004F1D99" w:rsidRPr="00D0150F" w:rsidRDefault="004F1D99">
      <w:pPr>
        <w:pStyle w:val="EndnoteText"/>
        <w:spacing w:before="120"/>
        <w:ind w:firstLine="540"/>
        <w:jc w:val="both"/>
        <w:rPr>
          <w:rFonts w:ascii="Palatino Linotype" w:hAnsi="Palatino Linotype" w:cs="Lucida Sans Unicode"/>
          <w:lang w:val="az-Latn-AZ"/>
        </w:rPr>
      </w:pPr>
      <w:r w:rsidRPr="00D0150F">
        <w:rPr>
          <w:rFonts w:ascii="Palatino Linotype" w:hAnsi="Palatino Linotype" w:cs="Lucida Sans Unicode"/>
          <w:lang w:val="az-Latn-AZ"/>
        </w:rPr>
        <w:t>"Hər bir şikayətə dair Mərkəzi Seçki Komissiyası əsaslandırılmış qərar qəbul etməlidir. Şikayətin araşdırılması zamanı cinayət əməlinin olması ehtimal edilərsə, bu barədə prokurorluq orqanına məlumat verilir. Müvafiq prokurorluq orqanı həmin məlumata 3 gün müddətində baxmalıdır."</w:t>
      </w:r>
    </w:p>
    <w:p w14:paraId="06891493" w14:textId="77777777" w:rsidR="004F1D99" w:rsidRPr="00D0150F" w:rsidRDefault="004F1D99">
      <w:pPr>
        <w:pStyle w:val="EndnoteText"/>
        <w:spacing w:before="120"/>
        <w:ind w:firstLine="540"/>
        <w:jc w:val="both"/>
        <w:rPr>
          <w:rFonts w:ascii="Palatino Linotype" w:hAnsi="Palatino Linotype" w:cs="Lucida Sans Unicode"/>
          <w:lang w:val="az-Latn-AZ"/>
        </w:rPr>
      </w:pPr>
      <w:r w:rsidRPr="00D0150F">
        <w:rPr>
          <w:rFonts w:ascii="Palatino Linotype" w:hAnsi="Palatino Linotype"/>
          <w:lang w:val="az-Latn-AZ"/>
        </w:rPr>
        <w:t>20 aprel 2012-ci il</w:t>
      </w:r>
      <w:r w:rsidRPr="00D0150F">
        <w:rPr>
          <w:rFonts w:ascii="Palatino Linotype" w:hAnsi="Palatino Linotype" w:cs="A1Lat"/>
          <w:lang w:val="az-Latn-AZ"/>
        </w:rPr>
        <w:t xml:space="preserve"> </w:t>
      </w:r>
      <w:r w:rsidRPr="00D0150F">
        <w:rPr>
          <w:rFonts w:ascii="Palatino Linotype" w:hAnsi="Palatino Linotype"/>
          <w:lang w:val="az-Latn-AZ"/>
        </w:rPr>
        <w:t xml:space="preserve">tarixli </w:t>
      </w:r>
      <w:r w:rsidRPr="00D0150F">
        <w:rPr>
          <w:rFonts w:ascii="Palatino Linotype" w:hAnsi="Palatino Linotype"/>
          <w:b/>
          <w:lang w:val="az-Latn-AZ"/>
        </w:rPr>
        <w:t xml:space="preserve">327-IVQD </w:t>
      </w:r>
      <w:r w:rsidRPr="00D0150F">
        <w:rPr>
          <w:rFonts w:ascii="Palatino Linotype" w:hAnsi="Palatino Linotype"/>
          <w:lang w:val="az-Latn-AZ"/>
        </w:rPr>
        <w:t xml:space="preserve">nömrəli Azərbaycan Respublikasının Qanunu </w:t>
      </w:r>
      <w:r w:rsidRPr="00D0150F">
        <w:rPr>
          <w:rFonts w:ascii="Palatino Linotype" w:hAnsi="Palatino Linotype"/>
          <w:b/>
          <w:lang w:val="az-Latn-AZ"/>
        </w:rPr>
        <w:t xml:space="preserve">(“Azərbaycan” qəzeti, 12 may 2012-ci il, № 103, Azərbaycan Respublikasının qanunvericilik toplusu, 2012-ci il, № 05, maddə 409) </w:t>
      </w:r>
      <w:r w:rsidRPr="00D0150F">
        <w:rPr>
          <w:rFonts w:ascii="Palatino Linotype" w:hAnsi="Palatino Linotype"/>
          <w:lang w:val="az-Latn-AZ"/>
        </w:rPr>
        <w:t>ilə 112.4-cü maddənin birinci cümləsində “</w:t>
      </w:r>
      <w:r w:rsidRPr="00D0150F">
        <w:rPr>
          <w:rFonts w:ascii="Palatino Linotype" w:hAnsi="Palatino Linotype"/>
          <w:b/>
          <w:lang w:val="az-Latn-AZ"/>
        </w:rPr>
        <w:t>edə bilər</w:t>
      </w:r>
      <w:r w:rsidRPr="00D0150F">
        <w:rPr>
          <w:rFonts w:ascii="Palatino Linotype" w:hAnsi="Palatino Linotype"/>
          <w:lang w:val="az-Latn-AZ"/>
        </w:rPr>
        <w:t>” sözləri “</w:t>
      </w:r>
      <w:r w:rsidRPr="00D0150F">
        <w:rPr>
          <w:rFonts w:ascii="Palatino Linotype" w:hAnsi="Palatino Linotype"/>
          <w:b/>
          <w:lang w:val="az-Latn-AZ"/>
        </w:rPr>
        <w:t>edir</w:t>
      </w:r>
      <w:r w:rsidRPr="00D0150F">
        <w:rPr>
          <w:rFonts w:ascii="Palatino Linotype" w:hAnsi="Palatino Linotype"/>
          <w:lang w:val="az-Latn-AZ"/>
        </w:rPr>
        <w:t>” sözü ilə əvəz edilmişdir.</w:t>
      </w:r>
    </w:p>
    <w:p w14:paraId="53E7028C" w14:textId="77777777" w:rsidR="004F1D99" w:rsidRPr="00D0150F" w:rsidRDefault="004F1D99">
      <w:pPr>
        <w:pStyle w:val="EndnoteText"/>
        <w:spacing w:before="120"/>
        <w:ind w:firstLine="540"/>
        <w:jc w:val="both"/>
        <w:rPr>
          <w:rFonts w:ascii="Palatino Linotype" w:hAnsi="Palatino Linotype"/>
          <w:lang w:val="az-Latn-AZ"/>
        </w:rPr>
      </w:pPr>
    </w:p>
  </w:endnote>
  <w:endnote w:id="174">
    <w:p w14:paraId="6059A912"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112.5-ci maddə yeni redaksiyada ifadə edilmişdir.</w:t>
      </w:r>
    </w:p>
    <w:p w14:paraId="6AB80D2D" w14:textId="77777777" w:rsidR="004F1D99" w:rsidRPr="00D0150F" w:rsidRDefault="004F1D99">
      <w:pPr>
        <w:pStyle w:val="EndnoteText"/>
        <w:ind w:firstLine="540"/>
        <w:jc w:val="both"/>
        <w:rPr>
          <w:rFonts w:ascii="Palatino Linotype" w:hAnsi="Palatino Linotype" w:cs="Arial"/>
          <w:lang w:val="az-Latn-AZ"/>
        </w:rPr>
      </w:pPr>
      <w:r w:rsidRPr="00D0150F">
        <w:rPr>
          <w:rFonts w:ascii="Palatino Linotype" w:hAnsi="Palatino Linotype" w:cs="Arial"/>
          <w:lang w:val="az-Latn-AZ"/>
        </w:rPr>
        <w:t>Əvvəlki redaksiyada deyilirdi:</w:t>
      </w:r>
    </w:p>
    <w:p w14:paraId="31DE57EE" w14:textId="77777777" w:rsidR="004F1D99" w:rsidRPr="00D0150F" w:rsidRDefault="004F1D99">
      <w:pPr>
        <w:pStyle w:val="EndnoteText"/>
        <w:ind w:firstLine="540"/>
        <w:jc w:val="both"/>
        <w:rPr>
          <w:rFonts w:ascii="Palatino Linotype" w:hAnsi="Palatino Linotype"/>
          <w:strike/>
          <w:lang w:val="az-Latn-AZ"/>
        </w:rPr>
      </w:pPr>
      <w:r w:rsidRPr="00D0150F">
        <w:rPr>
          <w:rFonts w:ascii="Palatino Linotype" w:hAnsi="Palatino Linotype"/>
          <w:strike/>
          <w:lang w:val="az-Latn-AZ"/>
        </w:rPr>
        <w:t>112.5. Bu Məcəllədə və digər qanunlarda nəzərdə tutulmuş hallarda məhkəmə müvafiq seçki komissiyalarının qərarlarını (səsvermənin nəticələri, seçkilərin yekunları barədə qərarlar da daxil olmaqla) ləğv edə bilər.</w:t>
      </w:r>
    </w:p>
    <w:p w14:paraId="39E02479" w14:textId="77777777" w:rsidR="004F1D99" w:rsidRPr="00D0150F" w:rsidRDefault="004F1D99">
      <w:pPr>
        <w:pStyle w:val="EndnoteText"/>
        <w:ind w:firstLine="540"/>
        <w:jc w:val="both"/>
        <w:rPr>
          <w:rFonts w:ascii="Palatino Linotype" w:hAnsi="Palatino Linotype"/>
          <w:lang w:val="az-Latn-AZ"/>
        </w:rPr>
      </w:pPr>
    </w:p>
  </w:endnote>
  <w:endnote w:id="175">
    <w:p w14:paraId="66E3F5B8"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112.9-cu maddə yeni redaksiyada ifadə edilmişdir.</w:t>
      </w:r>
    </w:p>
    <w:p w14:paraId="525683C9" w14:textId="77777777" w:rsidR="004F1D99" w:rsidRPr="00D0150F" w:rsidRDefault="004F1D99">
      <w:pPr>
        <w:pStyle w:val="EndnoteText"/>
        <w:ind w:firstLine="540"/>
        <w:jc w:val="both"/>
        <w:rPr>
          <w:rFonts w:ascii="Palatino Linotype" w:hAnsi="Palatino Linotype" w:cs="Arial"/>
          <w:lang w:val="az-Latn-AZ"/>
        </w:rPr>
      </w:pPr>
      <w:r w:rsidRPr="00D0150F">
        <w:rPr>
          <w:rFonts w:ascii="Palatino Linotype" w:hAnsi="Palatino Linotype" w:cs="Arial"/>
          <w:lang w:val="az-Latn-AZ"/>
        </w:rPr>
        <w:t>Əvvəlki redaksiyada deyilirdi:</w:t>
      </w:r>
    </w:p>
    <w:p w14:paraId="5C0A9E18" w14:textId="77777777" w:rsidR="004F1D99" w:rsidRPr="00D0150F" w:rsidRDefault="004F1D99">
      <w:pPr>
        <w:pStyle w:val="EndnoteText"/>
        <w:ind w:firstLine="540"/>
        <w:jc w:val="both"/>
        <w:rPr>
          <w:rFonts w:ascii="Palatino Linotype" w:hAnsi="Palatino Linotype"/>
          <w:strike/>
          <w:lang w:val="az-Latn-AZ"/>
        </w:rPr>
      </w:pPr>
      <w:r w:rsidRPr="00D0150F">
        <w:rPr>
          <w:rFonts w:ascii="Palatino Linotype" w:hAnsi="Palatino Linotype"/>
          <w:strike/>
          <w:lang w:val="az-Latn-AZ"/>
        </w:rPr>
        <w:t>112.9. Yuxarı seçki komissiyası aşağı seçki komissiyasının qərarını ləğv etmək və ya şikayətin mahiyyəti üzrə qərar qəbul etmək və ya bu məsələyə yenidən baxılması haqqında göstəriş vermək hüququna malikdir.</w:t>
      </w:r>
    </w:p>
    <w:p w14:paraId="1E5FE406" w14:textId="77777777" w:rsidR="004F1D99" w:rsidRPr="00D0150F" w:rsidRDefault="004F1D99">
      <w:pPr>
        <w:pStyle w:val="EndnoteText"/>
        <w:ind w:firstLine="540"/>
        <w:jc w:val="both"/>
        <w:rPr>
          <w:rFonts w:ascii="Palatino Linotype" w:hAnsi="Palatino Linotype"/>
          <w:lang w:val="az-Latn-AZ"/>
        </w:rPr>
      </w:pPr>
    </w:p>
  </w:endnote>
  <w:endnote w:id="176">
    <w:p w14:paraId="5FBB83D5" w14:textId="77777777" w:rsidR="004F1D99" w:rsidRPr="00D0150F" w:rsidRDefault="004F1D99">
      <w:pPr>
        <w:pStyle w:val="EndnoteText"/>
        <w:ind w:firstLine="540"/>
        <w:jc w:val="both"/>
        <w:rPr>
          <w:rFonts w:ascii="Palatino Linotype" w:hAnsi="Palatino Linotype" w:cs="Lucida Sans Unicod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112.10-cu maddədə "</w:t>
      </w:r>
      <w:r w:rsidRPr="00D0150F">
        <w:rPr>
          <w:rFonts w:ascii="Palatino Linotype" w:hAnsi="Palatino Linotype" w:cs="Lucida Sans Unicode"/>
          <w:b/>
          <w:lang w:val="az-Latn-AZ"/>
        </w:rPr>
        <w:t>daxil olan</w:t>
      </w:r>
      <w:r w:rsidRPr="00D0150F">
        <w:rPr>
          <w:rFonts w:ascii="Palatino Linotype" w:hAnsi="Palatino Linotype" w:cs="Lucida Sans Unicode"/>
          <w:lang w:val="az-Latn-AZ"/>
        </w:rPr>
        <w:t>" sözlərindən sonra "</w:t>
      </w:r>
      <w:r w:rsidRPr="00D0150F">
        <w:rPr>
          <w:rFonts w:ascii="Palatino Linotype" w:hAnsi="Palatino Linotype" w:cs="Lucida Sans Unicode"/>
          <w:b/>
          <w:lang w:val="az-Latn-AZ"/>
        </w:rPr>
        <w:t>hər bir</w:t>
      </w:r>
      <w:r w:rsidRPr="00D0150F">
        <w:rPr>
          <w:rFonts w:ascii="Palatino Linotype" w:hAnsi="Palatino Linotype" w:cs="Lucida Sans Unicode"/>
          <w:lang w:val="az-Latn-AZ"/>
        </w:rPr>
        <w:t>" sözləri əlavə edilmişdir.</w:t>
      </w:r>
    </w:p>
    <w:p w14:paraId="37BD716C" w14:textId="77777777" w:rsidR="004F1D99" w:rsidRPr="00D0150F" w:rsidRDefault="004F1D99">
      <w:pPr>
        <w:pStyle w:val="EndnoteText"/>
        <w:spacing w:before="120"/>
        <w:ind w:firstLine="539"/>
        <w:jc w:val="both"/>
        <w:rPr>
          <w:rFonts w:ascii="Palatino Linotype" w:hAnsi="Palatino Linotype" w:cs="Lucida Sans Unicode"/>
          <w:lang w:val="az-Latn-AZ"/>
        </w:rPr>
      </w:pPr>
      <w:r w:rsidRPr="00D0150F">
        <w:rPr>
          <w:rFonts w:ascii="Palatino Linotype" w:hAnsi="Palatino Linotype"/>
          <w:lang w:val="az-Latn-AZ"/>
        </w:rPr>
        <w:t>20 aprel 2012-ci il</w:t>
      </w:r>
      <w:r w:rsidRPr="00D0150F">
        <w:rPr>
          <w:rFonts w:ascii="Palatino Linotype" w:hAnsi="Palatino Linotype" w:cs="A1Lat"/>
          <w:lang w:val="az-Latn-AZ"/>
        </w:rPr>
        <w:t xml:space="preserve"> </w:t>
      </w:r>
      <w:r w:rsidRPr="00D0150F">
        <w:rPr>
          <w:rFonts w:ascii="Palatino Linotype" w:hAnsi="Palatino Linotype"/>
          <w:lang w:val="az-Latn-AZ"/>
        </w:rPr>
        <w:t xml:space="preserve">tarixli </w:t>
      </w:r>
      <w:r w:rsidRPr="00D0150F">
        <w:rPr>
          <w:rFonts w:ascii="Palatino Linotype" w:hAnsi="Palatino Linotype"/>
          <w:b/>
          <w:lang w:val="az-Latn-AZ"/>
        </w:rPr>
        <w:t xml:space="preserve">327-IVQD </w:t>
      </w:r>
      <w:r w:rsidRPr="00D0150F">
        <w:rPr>
          <w:rFonts w:ascii="Palatino Linotype" w:hAnsi="Palatino Linotype"/>
          <w:lang w:val="az-Latn-AZ"/>
        </w:rPr>
        <w:t xml:space="preserve">nömrəli Azərbaycan Respublikasının Qanunu </w:t>
      </w:r>
      <w:r w:rsidRPr="00D0150F">
        <w:rPr>
          <w:rFonts w:ascii="Palatino Linotype" w:hAnsi="Palatino Linotype"/>
          <w:b/>
          <w:lang w:val="az-Latn-AZ"/>
        </w:rPr>
        <w:t xml:space="preserve">(“Azərbaycan” qəzeti, 12 may 2012-ci il, № 103, Azərbaycan Respublikasının qanunvericilik toplusu, 2012-ci il, № 05, maddə 409) </w:t>
      </w:r>
      <w:r w:rsidRPr="00D0150F">
        <w:rPr>
          <w:rFonts w:ascii="Palatino Linotype" w:hAnsi="Palatino Linotype"/>
          <w:lang w:val="az-Latn-AZ"/>
        </w:rPr>
        <w:t>ilə 112.10-cu maddədə “</w:t>
      </w:r>
      <w:r w:rsidRPr="00D0150F">
        <w:rPr>
          <w:rFonts w:ascii="Palatino Linotype" w:hAnsi="Palatino Linotype"/>
          <w:b/>
          <w:lang w:val="az-Latn-AZ"/>
        </w:rPr>
        <w:t>3 gün müddətində,</w:t>
      </w:r>
      <w:r w:rsidRPr="00D0150F">
        <w:rPr>
          <w:rFonts w:ascii="Palatino Linotype" w:hAnsi="Palatino Linotype"/>
          <w:lang w:val="az-Latn-AZ"/>
        </w:rPr>
        <w:t>” sözlərindən sonra “</w:t>
      </w:r>
      <w:r w:rsidRPr="00D0150F">
        <w:rPr>
          <w:rFonts w:ascii="Palatino Linotype" w:hAnsi="Palatino Linotype"/>
          <w:b/>
          <w:lang w:val="az-Latn-AZ"/>
        </w:rPr>
        <w:t>səsvermə gününə 30 gündən az müddət qalırsa, 2 gün müddətində (lakin səsvermə günündən gec olmayaraq),</w:t>
      </w:r>
      <w:r w:rsidRPr="00D0150F">
        <w:rPr>
          <w:rFonts w:ascii="Palatino Linotype" w:hAnsi="Palatino Linotype"/>
          <w:lang w:val="az-Latn-AZ"/>
        </w:rPr>
        <w:t>” sözləri əlavə edilmişdir.</w:t>
      </w:r>
    </w:p>
    <w:p w14:paraId="79B51D6A" w14:textId="77777777" w:rsidR="004F1D99" w:rsidRPr="00D0150F" w:rsidRDefault="004F1D99">
      <w:pPr>
        <w:pStyle w:val="EndnoteText"/>
        <w:spacing w:before="120"/>
        <w:ind w:firstLine="539"/>
        <w:jc w:val="both"/>
        <w:rPr>
          <w:rFonts w:ascii="Palatino Linotype" w:hAnsi="Palatino Linotype"/>
          <w:lang w:val="az-Latn-AZ"/>
        </w:rPr>
      </w:pPr>
    </w:p>
  </w:endnote>
  <w:endnote w:id="177">
    <w:p w14:paraId="34365BE7"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20 aprel 2012-ci il</w:t>
      </w:r>
      <w:r w:rsidRPr="00D0150F">
        <w:rPr>
          <w:rFonts w:ascii="Palatino Linotype" w:hAnsi="Palatino Linotype" w:cs="A1Lat"/>
          <w:lang w:val="az-Latn-AZ"/>
        </w:rPr>
        <w:t xml:space="preserve"> </w:t>
      </w:r>
      <w:r w:rsidRPr="00D0150F">
        <w:rPr>
          <w:rFonts w:ascii="Palatino Linotype" w:hAnsi="Palatino Linotype"/>
          <w:lang w:val="az-Latn-AZ"/>
        </w:rPr>
        <w:t xml:space="preserve">tarixli </w:t>
      </w:r>
      <w:r w:rsidRPr="00D0150F">
        <w:rPr>
          <w:rFonts w:ascii="Palatino Linotype" w:hAnsi="Palatino Linotype"/>
          <w:b/>
          <w:lang w:val="az-Latn-AZ"/>
        </w:rPr>
        <w:t xml:space="preserve">327-IVQD </w:t>
      </w:r>
      <w:r w:rsidRPr="00D0150F">
        <w:rPr>
          <w:rFonts w:ascii="Palatino Linotype" w:hAnsi="Palatino Linotype"/>
          <w:lang w:val="az-Latn-AZ"/>
        </w:rPr>
        <w:t xml:space="preserve">nömrəli Azərbaycan Respublikasının Qanunu </w:t>
      </w:r>
      <w:r w:rsidRPr="00D0150F">
        <w:rPr>
          <w:rFonts w:ascii="Palatino Linotype" w:hAnsi="Palatino Linotype"/>
          <w:b/>
          <w:lang w:val="az-Latn-AZ"/>
        </w:rPr>
        <w:t xml:space="preserve">(“Azərbaycan” qəzeti, 12 may 2012-ci il, № 103, Azərbaycan Respublikasının qanunvericilik toplusu, 2012-ci il, № 05, maddə 409) </w:t>
      </w:r>
      <w:r w:rsidRPr="00D0150F">
        <w:rPr>
          <w:rFonts w:ascii="Palatino Linotype" w:hAnsi="Palatino Linotype"/>
          <w:lang w:val="az-Latn-AZ"/>
        </w:rPr>
        <w:t>ilə 112.11-ci maddənin birinci cümləsində “</w:t>
      </w:r>
      <w:r w:rsidRPr="00D0150F">
        <w:rPr>
          <w:rFonts w:ascii="Palatino Linotype" w:hAnsi="Palatino Linotype"/>
          <w:b/>
          <w:lang w:val="az-Latn-AZ"/>
        </w:rPr>
        <w:t>3 gün müddətində</w:t>
      </w:r>
      <w:r w:rsidRPr="00D0150F">
        <w:rPr>
          <w:rFonts w:ascii="Palatino Linotype" w:hAnsi="Palatino Linotype"/>
          <w:lang w:val="az-Latn-AZ"/>
        </w:rPr>
        <w:t>” sözlərindən sonra “</w:t>
      </w:r>
      <w:r w:rsidRPr="00D0150F">
        <w:rPr>
          <w:rFonts w:ascii="Palatino Linotype" w:hAnsi="Palatino Linotype"/>
          <w:b/>
          <w:lang w:val="az-Latn-AZ"/>
        </w:rPr>
        <w:t>, səsvermə gününə 30 gündən az müddət qalırsa, 2 gün müddətində (lakin səsvermə günündən gec olmayaraq), səsvermə günü və həmin gündən sonra isə dərhal</w:t>
      </w:r>
      <w:r w:rsidRPr="00D0150F">
        <w:rPr>
          <w:rFonts w:ascii="Palatino Linotype" w:hAnsi="Palatino Linotype"/>
          <w:lang w:val="az-Latn-AZ"/>
        </w:rPr>
        <w:t>” sözləri əlavə edilmişdir.</w:t>
      </w:r>
    </w:p>
    <w:p w14:paraId="24707214" w14:textId="77777777" w:rsidR="004F1D99" w:rsidRPr="00D0150F" w:rsidRDefault="004F1D99">
      <w:pPr>
        <w:pStyle w:val="EndnoteText"/>
        <w:ind w:firstLine="540"/>
        <w:jc w:val="both"/>
        <w:rPr>
          <w:rFonts w:ascii="Palatino Linotype" w:hAnsi="Palatino Linotype"/>
          <w:lang w:val="az-Latn-AZ"/>
        </w:rPr>
      </w:pPr>
    </w:p>
  </w:endnote>
  <w:endnote w:id="178">
    <w:p w14:paraId="08D535D9"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112-1-ci maddə əlavə edilmişdir.</w:t>
      </w:r>
    </w:p>
    <w:p w14:paraId="767F6B5E" w14:textId="77777777" w:rsidR="004F1D99" w:rsidRPr="00D0150F" w:rsidRDefault="004F1D99">
      <w:pPr>
        <w:pStyle w:val="EndnoteText"/>
        <w:ind w:firstLine="540"/>
        <w:jc w:val="both"/>
        <w:rPr>
          <w:rFonts w:ascii="Palatino Linotype" w:hAnsi="Palatino Linotype"/>
          <w:lang w:val="az-Latn-AZ"/>
        </w:rPr>
      </w:pPr>
    </w:p>
  </w:endnote>
  <w:endnote w:id="179">
    <w:p w14:paraId="1146F56E"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20 aprel 2012-ci il</w:t>
      </w:r>
      <w:r w:rsidRPr="00D0150F">
        <w:rPr>
          <w:rFonts w:ascii="Palatino Linotype" w:hAnsi="Palatino Linotype" w:cs="A1Lat"/>
          <w:lang w:val="az-Latn-AZ"/>
        </w:rPr>
        <w:t xml:space="preserve"> </w:t>
      </w:r>
      <w:r w:rsidRPr="00D0150F">
        <w:rPr>
          <w:rFonts w:ascii="Palatino Linotype" w:hAnsi="Palatino Linotype"/>
          <w:lang w:val="az-Latn-AZ"/>
        </w:rPr>
        <w:t xml:space="preserve">tarixli </w:t>
      </w:r>
      <w:r w:rsidRPr="00D0150F">
        <w:rPr>
          <w:rFonts w:ascii="Palatino Linotype" w:hAnsi="Palatino Linotype"/>
          <w:b/>
          <w:lang w:val="az-Latn-AZ"/>
        </w:rPr>
        <w:t xml:space="preserve">327-IVQD </w:t>
      </w:r>
      <w:r w:rsidRPr="00D0150F">
        <w:rPr>
          <w:rFonts w:ascii="Palatino Linotype" w:hAnsi="Palatino Linotype"/>
          <w:lang w:val="az-Latn-AZ"/>
        </w:rPr>
        <w:t xml:space="preserve">nömrəli Azərbaycan Respublikasının Qanunu </w:t>
      </w:r>
      <w:r w:rsidRPr="00D0150F">
        <w:rPr>
          <w:rFonts w:ascii="Palatino Linotype" w:hAnsi="Palatino Linotype"/>
          <w:b/>
          <w:lang w:val="az-Latn-AZ"/>
        </w:rPr>
        <w:t xml:space="preserve">(“Azərbaycan” qəzeti, 12 may 2012-ci il, № 103, Azərbaycan Respublikasının qanunvericilik toplusu, 2012-ci il, № 05, maddə 409) </w:t>
      </w:r>
      <w:r w:rsidRPr="00D0150F">
        <w:rPr>
          <w:rFonts w:ascii="Palatino Linotype" w:hAnsi="Palatino Linotype"/>
          <w:lang w:val="az-Latn-AZ"/>
        </w:rPr>
        <w:t>ilə 112-1.10-cu maddənin üçüncü cümləsində “</w:t>
      </w:r>
      <w:r w:rsidRPr="00D0150F">
        <w:rPr>
          <w:rFonts w:ascii="Palatino Linotype" w:hAnsi="Palatino Linotype"/>
          <w:b/>
          <w:lang w:val="az-Latn-AZ"/>
        </w:rPr>
        <w:t>3 gün müddətində,</w:t>
      </w:r>
      <w:r w:rsidRPr="00D0150F">
        <w:rPr>
          <w:rFonts w:ascii="Palatino Linotype" w:hAnsi="Palatino Linotype"/>
          <w:lang w:val="az-Latn-AZ"/>
        </w:rPr>
        <w:t>” sözlərindən sonra “</w:t>
      </w:r>
      <w:r w:rsidRPr="00D0150F">
        <w:rPr>
          <w:rFonts w:ascii="Palatino Linotype" w:hAnsi="Palatino Linotype"/>
          <w:b/>
          <w:lang w:val="az-Latn-AZ"/>
        </w:rPr>
        <w:t>səsvermə gününə 30 gündən az müddət qalırsa, 2 gün müddətində (lakin səsvermə günündən gec olmayaraq),</w:t>
      </w:r>
      <w:r w:rsidRPr="00D0150F">
        <w:rPr>
          <w:rFonts w:ascii="Palatino Linotype" w:hAnsi="Palatino Linotype"/>
          <w:lang w:val="az-Latn-AZ"/>
        </w:rPr>
        <w:t>” sözləri əlavə edilmişdir və maddəyə dördüncü cümlə əlavə edilmişdir.</w:t>
      </w:r>
    </w:p>
    <w:p w14:paraId="6A422F3C" w14:textId="77777777" w:rsidR="004F1D99" w:rsidRPr="00D0150F" w:rsidRDefault="004F1D99">
      <w:pPr>
        <w:pStyle w:val="EndnoteText"/>
        <w:ind w:firstLine="540"/>
        <w:jc w:val="both"/>
        <w:rPr>
          <w:rFonts w:ascii="Palatino Linotype" w:hAnsi="Palatino Linotype"/>
          <w:lang w:val="az-Latn-AZ"/>
        </w:rPr>
      </w:pPr>
    </w:p>
  </w:endnote>
  <w:endnote w:id="180">
    <w:p w14:paraId="081B0C6F"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20 aprel 2012-ci il</w:t>
      </w:r>
      <w:r w:rsidRPr="00D0150F">
        <w:rPr>
          <w:rFonts w:ascii="Palatino Linotype" w:hAnsi="Palatino Linotype" w:cs="A1Lat"/>
          <w:lang w:val="az-Latn-AZ"/>
        </w:rPr>
        <w:t xml:space="preserve"> </w:t>
      </w:r>
      <w:r w:rsidRPr="00D0150F">
        <w:rPr>
          <w:rFonts w:ascii="Palatino Linotype" w:hAnsi="Palatino Linotype"/>
          <w:lang w:val="az-Latn-AZ"/>
        </w:rPr>
        <w:t xml:space="preserve">tarixli </w:t>
      </w:r>
      <w:r w:rsidRPr="00D0150F">
        <w:rPr>
          <w:rFonts w:ascii="Palatino Linotype" w:hAnsi="Palatino Linotype"/>
          <w:b/>
          <w:lang w:val="az-Latn-AZ"/>
        </w:rPr>
        <w:t xml:space="preserve">327-IVQD </w:t>
      </w:r>
      <w:r w:rsidRPr="00D0150F">
        <w:rPr>
          <w:rFonts w:ascii="Palatino Linotype" w:hAnsi="Palatino Linotype"/>
          <w:lang w:val="az-Latn-AZ"/>
        </w:rPr>
        <w:t xml:space="preserve">nömrəli Azərbaycan Respublikasının Qanunu </w:t>
      </w:r>
      <w:r w:rsidRPr="00D0150F">
        <w:rPr>
          <w:rFonts w:ascii="Palatino Linotype" w:hAnsi="Palatino Linotype"/>
          <w:b/>
          <w:lang w:val="az-Latn-AZ"/>
        </w:rPr>
        <w:t xml:space="preserve">(“Azərbaycan” qəzeti, 12 may 2012-ci il, № 103, Azərbaycan Respublikasının qanunvericilik toplusu, 2012-ci il, № 05, maddə 409) </w:t>
      </w:r>
      <w:r w:rsidRPr="00D0150F">
        <w:rPr>
          <w:rFonts w:ascii="Palatino Linotype" w:hAnsi="Palatino Linotype"/>
          <w:lang w:val="az-Latn-AZ"/>
        </w:rPr>
        <w:t>ilə 112-1.13-cü maddədə “</w:t>
      </w:r>
      <w:smartTag w:uri="urn:schemas-microsoft-com:office:smarttags" w:element="metricconverter">
        <w:smartTagPr>
          <w:attr w:name="ProductID" w:val="24”"/>
        </w:smartTagPr>
        <w:r w:rsidRPr="00D0150F">
          <w:rPr>
            <w:rFonts w:ascii="Palatino Linotype" w:hAnsi="Palatino Linotype"/>
            <w:b/>
            <w:lang w:val="az-Latn-AZ"/>
          </w:rPr>
          <w:t>24</w:t>
        </w:r>
        <w:r w:rsidRPr="00D0150F">
          <w:rPr>
            <w:rFonts w:ascii="Palatino Linotype" w:hAnsi="Palatino Linotype"/>
            <w:lang w:val="az-Latn-AZ"/>
          </w:rPr>
          <w:t>”</w:t>
        </w:r>
      </w:smartTag>
      <w:r w:rsidRPr="00D0150F">
        <w:rPr>
          <w:rFonts w:ascii="Palatino Linotype" w:hAnsi="Palatino Linotype"/>
          <w:lang w:val="az-Latn-AZ"/>
        </w:rPr>
        <w:t xml:space="preserve"> rəqəmi “</w:t>
      </w:r>
      <w:smartTag w:uri="urn:schemas-microsoft-com:office:smarttags" w:element="metricconverter">
        <w:smartTagPr>
          <w:attr w:name="ProductID" w:val="18”"/>
        </w:smartTagPr>
        <w:r w:rsidRPr="00D0150F">
          <w:rPr>
            <w:rFonts w:ascii="Palatino Linotype" w:hAnsi="Palatino Linotype"/>
            <w:b/>
            <w:lang w:val="az-Latn-AZ"/>
          </w:rPr>
          <w:t>18</w:t>
        </w:r>
        <w:r w:rsidRPr="00D0150F">
          <w:rPr>
            <w:rFonts w:ascii="Palatino Linotype" w:hAnsi="Palatino Linotype"/>
            <w:lang w:val="az-Latn-AZ"/>
          </w:rPr>
          <w:t>”</w:t>
        </w:r>
      </w:smartTag>
      <w:r w:rsidRPr="00D0150F">
        <w:rPr>
          <w:rFonts w:ascii="Palatino Linotype" w:hAnsi="Palatino Linotype"/>
          <w:lang w:val="az-Latn-AZ"/>
        </w:rPr>
        <w:t xml:space="preserve"> rəqəmi ilə əvəz edilmişdir və “</w:t>
      </w:r>
      <w:r w:rsidRPr="00D0150F">
        <w:rPr>
          <w:rFonts w:ascii="Palatino Linotype" w:hAnsi="Palatino Linotype"/>
          <w:b/>
          <w:lang w:val="az-Latn-AZ"/>
        </w:rPr>
        <w:t>gec olmayaraq</w:t>
      </w:r>
      <w:r w:rsidRPr="00D0150F">
        <w:rPr>
          <w:rFonts w:ascii="Palatino Linotype" w:hAnsi="Palatino Linotype"/>
          <w:lang w:val="az-Latn-AZ"/>
        </w:rPr>
        <w:t>” sözlərindən sonra “</w:t>
      </w:r>
      <w:r w:rsidRPr="00D0150F">
        <w:rPr>
          <w:rFonts w:ascii="Palatino Linotype" w:hAnsi="Palatino Linotype"/>
          <w:b/>
          <w:lang w:val="az-Latn-AZ"/>
        </w:rPr>
        <w:t>müvafiq seçki komissiyasının qərarı ilə birlikdə</w:t>
      </w:r>
      <w:r w:rsidRPr="00D0150F">
        <w:rPr>
          <w:rFonts w:ascii="Palatino Linotype" w:hAnsi="Palatino Linotype"/>
          <w:lang w:val="az-Latn-AZ"/>
        </w:rPr>
        <w:t>” sözləri əlavə edilmişdir.</w:t>
      </w:r>
    </w:p>
    <w:p w14:paraId="10B8A690" w14:textId="77777777" w:rsidR="004F1D99" w:rsidRPr="00D0150F" w:rsidRDefault="004F1D99">
      <w:pPr>
        <w:pStyle w:val="EndnoteText"/>
        <w:ind w:firstLine="540"/>
        <w:jc w:val="both"/>
        <w:rPr>
          <w:rFonts w:ascii="Palatino Linotype" w:hAnsi="Palatino Linotype"/>
          <w:lang w:val="az-Latn-AZ"/>
        </w:rPr>
      </w:pPr>
    </w:p>
  </w:endnote>
  <w:endnote w:id="181">
    <w:p w14:paraId="16DAAA8C" w14:textId="1E3D05CB"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113.1-ci maddədə "</w:t>
      </w:r>
      <w:r w:rsidRPr="00D0150F">
        <w:rPr>
          <w:rFonts w:ascii="Palatino Linotype" w:hAnsi="Palatino Linotype" w:cs="Arial"/>
          <w:b/>
          <w:lang w:val="az-Latn-AZ"/>
        </w:rPr>
        <w:t>qeydiyyatının ləğv edilməsi barədə məhkəməyə müraciət edilməsi barədə</w:t>
      </w:r>
      <w:r w:rsidRPr="00D0150F">
        <w:rPr>
          <w:rFonts w:ascii="Palatino Linotype" w:hAnsi="Palatino Linotype" w:cs="Arial"/>
          <w:lang w:val="az-Latn-AZ"/>
        </w:rPr>
        <w:t>" sözləri "</w:t>
      </w:r>
      <w:r w:rsidRPr="00D0150F">
        <w:rPr>
          <w:rFonts w:ascii="Palatino Linotype" w:hAnsi="Palatino Linotype" w:cs="Arial"/>
          <w:b/>
          <w:lang w:val="az-Latn-AZ"/>
        </w:rPr>
        <w:t>bu Məcəllənin 73-cü və 73-1-ci maddələrində nəzərdə tutulmuş hallarda qeydiyyatın ləğv edilməsi barədə</w:t>
      </w:r>
      <w:r w:rsidRPr="00D0150F">
        <w:rPr>
          <w:rFonts w:ascii="Palatino Linotype" w:hAnsi="Palatino Linotype" w:cs="Arial"/>
          <w:lang w:val="az-Latn-AZ"/>
        </w:rPr>
        <w:t>" sözləri ilə əvəz edilmişdir.</w:t>
      </w:r>
    </w:p>
    <w:p w14:paraId="26140F2B" w14:textId="490C50A9" w:rsidR="004F1D99" w:rsidRPr="00D0150F" w:rsidRDefault="005317E5">
      <w:pPr>
        <w:pStyle w:val="EndnoteText"/>
        <w:ind w:firstLine="540"/>
        <w:jc w:val="both"/>
        <w:rPr>
          <w:rFonts w:ascii="Palatino Linotype" w:hAnsi="Palatino Linotype" w:cs="Arial"/>
          <w:lang w:val="az-Latn-AZ"/>
        </w:rPr>
      </w:pPr>
      <w:hyperlink r:id="rId93" w:tgtFrame="_blank" w:tooltip="5 aprel 2024-cü il tarixli 1127-VIQD nömrəli Azərbaycan Respublikasının Qanunu" w:history="1">
        <w:r w:rsidR="004F1D99" w:rsidRPr="00D0150F">
          <w:rPr>
            <w:rStyle w:val="Hyperlink"/>
            <w:rFonts w:eastAsiaTheme="minorEastAsia"/>
            <w:lang w:val="az-Latn-AZ"/>
          </w:rPr>
          <w:t xml:space="preserve">5 aprel 2024-cü il tarixli </w:t>
        </w:r>
        <w:r w:rsidR="004F1D99" w:rsidRPr="00D0150F">
          <w:rPr>
            <w:rStyle w:val="Hyperlink"/>
            <w:rFonts w:eastAsiaTheme="minorEastAsia"/>
            <w:b/>
            <w:lang w:val="az-Latn-AZ"/>
          </w:rPr>
          <w:t>1127-VIQD</w:t>
        </w:r>
        <w:r w:rsidR="004F1D99" w:rsidRPr="00D0150F">
          <w:rPr>
            <w:rStyle w:val="Hyperlink"/>
            <w:rFonts w:eastAsiaTheme="minorEastAsia"/>
            <w:lang w:val="az-Latn-AZ"/>
          </w:rPr>
          <w:t xml:space="preserve"> nömrəli</w:t>
        </w:r>
      </w:hyperlink>
      <w:r w:rsidR="004F1D99" w:rsidRPr="00D0150F">
        <w:rPr>
          <w:rFonts w:ascii="Palatino Linotype" w:eastAsiaTheme="minorEastAsia" w:hAnsi="Palatino Linotype"/>
          <w:lang w:val="az-Latn-AZ"/>
        </w:rPr>
        <w:t xml:space="preserve"> </w:t>
      </w:r>
      <w:r w:rsidR="004F1D99" w:rsidRPr="00D0150F">
        <w:rPr>
          <w:rFonts w:ascii="Palatino Linotype" w:hAnsi="Palatino Linotype"/>
          <w:color w:val="000000"/>
          <w:lang w:val="az-Latn-AZ"/>
        </w:rPr>
        <w:t xml:space="preserve">Azərbaycan Respublikasının Qanunu </w:t>
      </w:r>
      <w:r w:rsidR="004F1D99" w:rsidRPr="00D0150F">
        <w:rPr>
          <w:rFonts w:ascii="Palatino Linotype" w:hAnsi="Palatino Linotype"/>
          <w:b/>
          <w:color w:val="000000"/>
          <w:lang w:val="az-Latn-AZ"/>
        </w:rPr>
        <w:t>(</w:t>
      </w:r>
      <w:r w:rsidR="004F1D99" w:rsidRPr="00D0150F">
        <w:rPr>
          <w:rFonts w:ascii="Palatino Linotype" w:hAnsi="Palatino Linotype"/>
          <w:b/>
          <w:lang w:val="az-Latn-AZ"/>
        </w:rPr>
        <w:t>Azərbaycan Dövlət İnformasiya Agentliyinin (AZƏRTAC-ın) rəsmi internet saytı</w:t>
      </w:r>
      <w:r w:rsidR="004F1D99" w:rsidRPr="00D0150F">
        <w:rPr>
          <w:rFonts w:ascii="Palatino Linotype" w:hAnsi="Palatino Linotype"/>
          <w:b/>
          <w:color w:val="000000"/>
          <w:lang w:val="az-Latn-AZ"/>
        </w:rPr>
        <w:t>, 30 may</w:t>
      </w:r>
      <w:r w:rsidR="004F1D99" w:rsidRPr="00D0150F">
        <w:rPr>
          <w:rFonts w:ascii="Palatino Linotype" w:hAnsi="Palatino Linotype"/>
          <w:b/>
          <w:lang w:val="az-Latn-AZ"/>
        </w:rPr>
        <w:t xml:space="preserve"> 2024-cü</w:t>
      </w:r>
      <w:r w:rsidR="004F1D99" w:rsidRPr="00D0150F">
        <w:rPr>
          <w:rFonts w:ascii="Palatino Linotype" w:hAnsi="Palatino Linotype"/>
          <w:b/>
          <w:bCs/>
          <w:color w:val="000000"/>
          <w:lang w:val="az-Latn-AZ"/>
        </w:rPr>
        <w:t xml:space="preserve"> il, “Azərbaycan” qəzeti, 31 may</w:t>
      </w:r>
      <w:r w:rsidR="004F1D99" w:rsidRPr="00D0150F">
        <w:rPr>
          <w:rFonts w:ascii="Palatino Linotype" w:hAnsi="Palatino Linotype"/>
          <w:b/>
          <w:lang w:val="az-Latn-AZ"/>
        </w:rPr>
        <w:t xml:space="preserve"> 2024-cü</w:t>
      </w:r>
      <w:r w:rsidR="004F1D99" w:rsidRPr="00D0150F">
        <w:rPr>
          <w:rFonts w:ascii="Palatino Linotype" w:hAnsi="Palatino Linotype"/>
          <w:b/>
          <w:bCs/>
          <w:color w:val="000000"/>
          <w:lang w:val="az-Latn-AZ"/>
        </w:rPr>
        <w:t xml:space="preserve"> il, № 113</w:t>
      </w:r>
      <w:r w:rsidR="004F1D99"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004F1D99" w:rsidRPr="00313FAB">
        <w:rPr>
          <w:rFonts w:ascii="Palatino Linotype" w:hAnsi="Palatino Linotype"/>
          <w:b/>
          <w:lang w:val="az-Latn-AZ" w:eastAsia="en-GB"/>
        </w:rPr>
        <w:t xml:space="preserve"> maddə 48</w:t>
      </w:r>
      <w:r w:rsidR="004F1D99" w:rsidRPr="00243017">
        <w:rPr>
          <w:rFonts w:ascii="Palatino Linotype" w:hAnsi="Palatino Linotype"/>
          <w:b/>
          <w:lang w:val="az-Latn-AZ" w:eastAsia="en-GB"/>
        </w:rPr>
        <w:t>9</w:t>
      </w:r>
      <w:r w:rsidR="004F1D99" w:rsidRPr="00D0150F">
        <w:rPr>
          <w:rFonts w:ascii="Palatino Linotype" w:hAnsi="Palatino Linotype"/>
          <w:b/>
          <w:color w:val="000000"/>
          <w:lang w:val="az-Latn-AZ"/>
        </w:rPr>
        <w:t xml:space="preserve">) </w:t>
      </w:r>
      <w:r w:rsidR="004F1D99" w:rsidRPr="00D0150F">
        <w:rPr>
          <w:rFonts w:ascii="Palatino Linotype" w:hAnsi="Palatino Linotype"/>
          <w:bCs/>
          <w:color w:val="000000"/>
          <w:lang w:val="az-Latn-AZ"/>
        </w:rPr>
        <w:t xml:space="preserve">ilə </w:t>
      </w:r>
      <w:r w:rsidR="004F1D99" w:rsidRPr="00D0150F">
        <w:rPr>
          <w:rFonts w:ascii="Palatino Linotype" w:hAnsi="Palatino Linotype"/>
          <w:lang w:val="az-Latn-AZ"/>
        </w:rPr>
        <w:t>113.1-ci maddənin birinci cümləsində “</w:t>
      </w:r>
      <w:r w:rsidR="004F1D99" w:rsidRPr="00D0150F">
        <w:rPr>
          <w:rFonts w:ascii="Palatino Linotype" w:hAnsi="Palatino Linotype"/>
          <w:b/>
          <w:bCs/>
          <w:lang w:val="az-Latn-AZ"/>
        </w:rPr>
        <w:t>kütləvi informasiya vasitələri</w:t>
      </w:r>
      <w:r w:rsidR="004F1D99" w:rsidRPr="00D0150F">
        <w:rPr>
          <w:rFonts w:ascii="Palatino Linotype" w:hAnsi="Palatino Linotype"/>
          <w:lang w:val="az-Latn-AZ"/>
        </w:rPr>
        <w:t>” sözləri “</w:t>
      </w:r>
      <w:bookmarkStart w:id="181" w:name="_Hlk168914778"/>
      <w:r w:rsidR="004F1D99" w:rsidRPr="00D0150F">
        <w:rPr>
          <w:rFonts w:ascii="Palatino Linotype" w:hAnsi="Palatino Linotype"/>
          <w:b/>
          <w:bCs/>
          <w:lang w:val="az-Latn-AZ"/>
        </w:rPr>
        <w:t>media vasitəsi</w:t>
      </w:r>
      <w:bookmarkEnd w:id="181"/>
      <w:r w:rsidR="004F1D99" w:rsidRPr="00D0150F">
        <w:rPr>
          <w:rFonts w:ascii="Palatino Linotype" w:hAnsi="Palatino Linotype"/>
          <w:lang w:val="az-Latn-AZ"/>
        </w:rPr>
        <w:t>” sözləri ilə əvəz edilmişdirş</w:t>
      </w:r>
    </w:p>
    <w:p w14:paraId="5DCD743B" w14:textId="77777777" w:rsidR="004F1D99" w:rsidRPr="00D0150F" w:rsidRDefault="004F1D99">
      <w:pPr>
        <w:pStyle w:val="EndnoteText"/>
        <w:ind w:firstLine="540"/>
        <w:jc w:val="both"/>
        <w:rPr>
          <w:rFonts w:ascii="Palatino Linotype" w:hAnsi="Palatino Linotype"/>
          <w:lang w:val="az-Latn-AZ"/>
        </w:rPr>
      </w:pPr>
    </w:p>
  </w:endnote>
  <w:endnote w:id="182">
    <w:p w14:paraId="2DF0DE31"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113-1.1-ci maddə əlavə edilmişdir.</w:t>
      </w:r>
    </w:p>
    <w:p w14:paraId="0C88C0B7" w14:textId="77777777" w:rsidR="004F1D99" w:rsidRPr="00D0150F" w:rsidRDefault="004F1D99">
      <w:pPr>
        <w:pStyle w:val="EndnoteText"/>
        <w:ind w:firstLine="540"/>
        <w:jc w:val="both"/>
        <w:rPr>
          <w:rFonts w:ascii="Palatino Linotype" w:hAnsi="Palatino Linotype"/>
          <w:lang w:val="az-Latn-AZ"/>
        </w:rPr>
      </w:pPr>
    </w:p>
  </w:endnote>
  <w:endnote w:id="183">
    <w:p w14:paraId="7555E7D2"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113.2-ci maddə yeni redaksiyada ifadə edilmişdir.</w:t>
      </w:r>
    </w:p>
    <w:p w14:paraId="7BAB5E18" w14:textId="77777777" w:rsidR="004F1D99" w:rsidRPr="00D0150F" w:rsidRDefault="004F1D99">
      <w:pPr>
        <w:pStyle w:val="EndnoteText"/>
        <w:ind w:firstLine="540"/>
        <w:jc w:val="both"/>
        <w:rPr>
          <w:rFonts w:ascii="Palatino Linotype" w:hAnsi="Palatino Linotype"/>
          <w:lang w:val="az-Latn-AZ"/>
        </w:rPr>
      </w:pPr>
      <w:r w:rsidRPr="00D0150F">
        <w:rPr>
          <w:rFonts w:ascii="Palatino Linotype" w:hAnsi="Palatino Linotype"/>
          <w:lang w:val="az-Latn-AZ"/>
        </w:rPr>
        <w:t>Əvvəlki redaksiyada deyilirdi:</w:t>
      </w:r>
    </w:p>
    <w:p w14:paraId="7845B3D4" w14:textId="77777777" w:rsidR="004F1D99" w:rsidRPr="00D0150F" w:rsidRDefault="004F1D99">
      <w:pPr>
        <w:pStyle w:val="EndnoteText"/>
        <w:ind w:firstLine="540"/>
        <w:jc w:val="both"/>
        <w:rPr>
          <w:rFonts w:ascii="Palatino Linotype" w:hAnsi="Palatino Linotype"/>
          <w:strike/>
          <w:lang w:val="az-Latn-AZ"/>
        </w:rPr>
      </w:pPr>
      <w:r w:rsidRPr="00D0150F">
        <w:rPr>
          <w:rFonts w:ascii="Palatino Linotype" w:hAnsi="Palatino Linotype"/>
          <w:strike/>
          <w:lang w:val="az-Latn-AZ"/>
        </w:rPr>
        <w:t>113.2. Seçki komissiyası namizədi, referendum üzrə təşviqat qrupunu qeydə almaqdan imtina haqqında və qeydə alınmış namizədin, referendum üzrə təşviqat qrupunun qeydiyyatının ləğvinə dair məhkəməyə müraciət barədə aşağıdakı hallarda qərar qəbul edə bilər:</w:t>
      </w:r>
    </w:p>
    <w:p w14:paraId="2510C8A0" w14:textId="77777777" w:rsidR="004F1D99" w:rsidRPr="00D0150F" w:rsidRDefault="004F1D99">
      <w:pPr>
        <w:pStyle w:val="EndnoteText"/>
        <w:ind w:firstLine="540"/>
        <w:jc w:val="both"/>
        <w:rPr>
          <w:rFonts w:ascii="Palatino Linotype" w:hAnsi="Palatino Linotype"/>
          <w:lang w:val="az-Latn-AZ"/>
        </w:rPr>
      </w:pPr>
    </w:p>
  </w:endnote>
  <w:endnote w:id="184">
    <w:p w14:paraId="0FED584D"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113.2.1-ci maddə çıxarılmışdır.</w:t>
      </w:r>
    </w:p>
    <w:p w14:paraId="1F6141F7" w14:textId="77777777" w:rsidR="004F1D99" w:rsidRPr="00D0150F" w:rsidRDefault="004F1D99">
      <w:pPr>
        <w:pStyle w:val="EndnoteText"/>
        <w:ind w:firstLine="540"/>
        <w:jc w:val="both"/>
        <w:rPr>
          <w:rFonts w:ascii="Palatino Linotype" w:hAnsi="Palatino Linotype"/>
          <w:lang w:val="az-Latn-AZ"/>
        </w:rPr>
      </w:pPr>
    </w:p>
  </w:endnote>
  <w:endnote w:id="185">
    <w:p w14:paraId="712C58D9"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16 dekabr 2008-ci il tarixli </w:t>
      </w:r>
      <w:r w:rsidRPr="00D0150F">
        <w:rPr>
          <w:rFonts w:ascii="Palatino Linotype" w:hAnsi="Palatino Linotype"/>
          <w:b/>
          <w:lang w:val="az-Latn-AZ"/>
        </w:rPr>
        <w:t>739</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17 fevral 2009-cu il, № 37, Azərbaycan Respublikasının Qanunvericilik Toplusu, 2009-cu il, №02, maddə 44) </w:t>
      </w:r>
      <w:r w:rsidRPr="00D0150F">
        <w:rPr>
          <w:rFonts w:ascii="Palatino Linotype" w:hAnsi="Palatino Linotype"/>
          <w:lang w:val="az-Latn-AZ"/>
        </w:rPr>
        <w:t>ilə 113.2.2-ci maddənin “</w:t>
      </w:r>
      <w:r w:rsidRPr="00D0150F">
        <w:rPr>
          <w:rFonts w:ascii="Palatino Linotype" w:hAnsi="Palatino Linotype"/>
          <w:b/>
          <w:lang w:val="az-Latn-AZ"/>
        </w:rPr>
        <w:t>və bu haqda əvvəl edilmiş xəbərdarlıq nəzərə alınmadıqda</w:t>
      </w:r>
      <w:r w:rsidRPr="00D0150F">
        <w:rPr>
          <w:rFonts w:ascii="Palatino Linotype" w:hAnsi="Palatino Linotype"/>
          <w:lang w:val="az-Latn-AZ"/>
        </w:rPr>
        <w:t>” sözləri çıxarılmışdır.</w:t>
      </w:r>
    </w:p>
    <w:p w14:paraId="4D597EE8" w14:textId="77777777" w:rsidR="004F1D99" w:rsidRPr="00D0150F" w:rsidRDefault="004F1D99">
      <w:pPr>
        <w:pStyle w:val="EndnoteText"/>
        <w:ind w:firstLine="540"/>
        <w:jc w:val="both"/>
        <w:rPr>
          <w:rFonts w:ascii="Palatino Linotype" w:hAnsi="Palatino Linotype"/>
          <w:lang w:val="az-Latn-AZ"/>
        </w:rPr>
      </w:pPr>
    </w:p>
  </w:endnote>
  <w:endnote w:id="186">
    <w:p w14:paraId="7D6670B4"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16 dekabr 2008-ci il tarixli </w:t>
      </w:r>
      <w:r w:rsidRPr="00D0150F">
        <w:rPr>
          <w:rFonts w:ascii="Palatino Linotype" w:hAnsi="Palatino Linotype"/>
          <w:b/>
          <w:lang w:val="az-Latn-AZ"/>
        </w:rPr>
        <w:t>739</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17 fevral 2009-cu il, № 37, Azərbaycan Respublikasının Qanunvericilik Toplusu, 2009-cu il, №02, maddə 44)</w:t>
      </w:r>
      <w:r w:rsidRPr="00D0150F">
        <w:rPr>
          <w:rFonts w:ascii="Palatino Linotype" w:hAnsi="Palatino Linotype"/>
          <w:lang w:val="az-Latn-AZ"/>
        </w:rPr>
        <w:t xml:space="preserve"> ilə 113.2.5-113.2.10-cu maddələrdə “</w:t>
      </w:r>
      <w:r w:rsidRPr="00D0150F">
        <w:rPr>
          <w:rFonts w:ascii="Palatino Linotype" w:hAnsi="Palatino Linotype"/>
          <w:b/>
          <w:lang w:val="az-Latn-AZ"/>
        </w:rPr>
        <w:t>və bu haqda əvvəl edilmiş xəbərdarlıq nəzərə alınmadıqda</w:t>
      </w:r>
      <w:r w:rsidRPr="00D0150F">
        <w:rPr>
          <w:rFonts w:ascii="Palatino Linotype" w:hAnsi="Palatino Linotype"/>
          <w:lang w:val="az-Latn-AZ"/>
        </w:rPr>
        <w:t>” sözləri çıxarılmışdır.</w:t>
      </w:r>
    </w:p>
    <w:p w14:paraId="5DFEB535" w14:textId="77777777" w:rsidR="004F1D99" w:rsidRPr="00D0150F" w:rsidRDefault="004F1D99">
      <w:pPr>
        <w:pStyle w:val="EndnoteText"/>
        <w:ind w:firstLine="540"/>
        <w:jc w:val="both"/>
        <w:rPr>
          <w:rFonts w:ascii="Palatino Linotype" w:hAnsi="Palatino Linotype"/>
          <w:lang w:val="az-Latn-AZ"/>
        </w:rPr>
      </w:pPr>
    </w:p>
  </w:endnote>
  <w:endnote w:id="187">
    <w:p w14:paraId="0F7A8A00"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16 dekabr 2008-ci il tarixli </w:t>
      </w:r>
      <w:r w:rsidRPr="00D0150F">
        <w:rPr>
          <w:rFonts w:ascii="Palatino Linotype" w:hAnsi="Palatino Linotype"/>
          <w:b/>
          <w:lang w:val="az-Latn-AZ"/>
        </w:rPr>
        <w:t>739</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17 fevral 2009-cu il, № 37, Azərbaycan Respublikasının Qanunvericilik Toplusu, 2009-cu il, №02, maddə 44)</w:t>
      </w:r>
      <w:r w:rsidRPr="00D0150F">
        <w:rPr>
          <w:rFonts w:ascii="Palatino Linotype" w:hAnsi="Palatino Linotype"/>
          <w:lang w:val="az-Latn-AZ"/>
        </w:rPr>
        <w:t xml:space="preserve"> ilə 113.2.12-ci maddənin “</w:t>
      </w:r>
      <w:r w:rsidRPr="00D0150F">
        <w:rPr>
          <w:rFonts w:ascii="Palatino Linotype" w:hAnsi="Palatino Linotype"/>
          <w:b/>
          <w:lang w:val="az-Latn-AZ"/>
        </w:rPr>
        <w:t>və bu haqda əvvəl edilmiş xəbərdarlıq nəzərə alınmadıqda</w:t>
      </w:r>
      <w:r w:rsidRPr="00D0150F">
        <w:rPr>
          <w:rFonts w:ascii="Palatino Linotype" w:hAnsi="Palatino Linotype"/>
          <w:lang w:val="az-Latn-AZ"/>
        </w:rPr>
        <w:t>” sözləri çıxarılmışdır.</w:t>
      </w:r>
    </w:p>
    <w:p w14:paraId="6B0CCA02" w14:textId="77777777" w:rsidR="004F1D99" w:rsidRPr="00D0150F" w:rsidRDefault="004F1D99">
      <w:pPr>
        <w:pStyle w:val="EndnoteText"/>
        <w:ind w:firstLine="540"/>
        <w:jc w:val="both"/>
        <w:rPr>
          <w:rFonts w:ascii="Palatino Linotype" w:hAnsi="Palatino Linotype"/>
          <w:lang w:val="az-Latn-AZ"/>
        </w:rPr>
      </w:pPr>
    </w:p>
  </w:endnote>
  <w:endnote w:id="188">
    <w:p w14:paraId="64AEAEC7"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16 dekabr 2008-ci il tarixli </w:t>
      </w:r>
      <w:r w:rsidRPr="00D0150F">
        <w:rPr>
          <w:rFonts w:ascii="Palatino Linotype" w:hAnsi="Palatino Linotype"/>
          <w:b/>
          <w:lang w:val="az-Latn-AZ"/>
        </w:rPr>
        <w:t>739</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17 fevral 2009-cu il, № 37, Azərbaycan Respublikasının Qanunvericilik Toplusu, 2009-cu il, №02, maddə 44)</w:t>
      </w:r>
      <w:r w:rsidRPr="00D0150F">
        <w:rPr>
          <w:rFonts w:ascii="Palatino Linotype" w:hAnsi="Palatino Linotype"/>
          <w:lang w:val="az-Latn-AZ"/>
        </w:rPr>
        <w:t xml:space="preserve"> ilə 113.2.13-cü maddənin “</w:t>
      </w:r>
      <w:r w:rsidRPr="00D0150F">
        <w:rPr>
          <w:rFonts w:ascii="Palatino Linotype" w:hAnsi="Palatino Linotype"/>
          <w:b/>
          <w:lang w:val="az-Latn-AZ"/>
        </w:rPr>
        <w:t>və bu haqda əvvəl edilmiş xəbərdarlıq nəzərə alınmadıqda</w:t>
      </w:r>
      <w:r w:rsidRPr="00D0150F">
        <w:rPr>
          <w:rFonts w:ascii="Palatino Linotype" w:hAnsi="Palatino Linotype"/>
          <w:lang w:val="az-Latn-AZ"/>
        </w:rPr>
        <w:t xml:space="preserve">” sözləri çıxarılmışdır. </w:t>
      </w:r>
    </w:p>
    <w:p w14:paraId="1C73F278" w14:textId="77777777" w:rsidR="004F1D99" w:rsidRPr="00D0150F" w:rsidRDefault="004F1D99">
      <w:pPr>
        <w:pStyle w:val="EndnoteText"/>
        <w:ind w:firstLine="540"/>
        <w:jc w:val="both"/>
        <w:rPr>
          <w:rFonts w:ascii="Palatino Linotype" w:hAnsi="Palatino Linotype"/>
          <w:lang w:val="az-Latn-AZ"/>
        </w:rPr>
      </w:pPr>
    </w:p>
  </w:endnote>
  <w:endnote w:id="189">
    <w:p w14:paraId="2729A7D5" w14:textId="77777777" w:rsidR="004F1D99" w:rsidRPr="00D0150F" w:rsidRDefault="004F1D99">
      <w:pPr>
        <w:pStyle w:val="EndnoteText"/>
        <w:ind w:firstLine="540"/>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16 iyun 2007-ci il tarixli 385-IIIQD nömrəli Azərbaycan Respublikasının Qanunu (</w:t>
      </w:r>
      <w:r w:rsidRPr="00D0150F">
        <w:rPr>
          <w:rFonts w:ascii="Palatino Linotype" w:hAnsi="Palatino Linotype"/>
          <w:b/>
          <w:lang w:val="az-Latn-AZ"/>
        </w:rPr>
        <w:t>Azərbaycan Respublikasının qanunvericilik toplusu, 2007-ci il, № 7, maddə 712</w:t>
      </w:r>
      <w:r w:rsidRPr="00D0150F">
        <w:rPr>
          <w:rFonts w:ascii="Palatino Linotype" w:hAnsi="Palatino Linotype"/>
          <w:lang w:val="az-Latn-AZ"/>
        </w:rPr>
        <w:t xml:space="preserve">) ilə </w:t>
      </w:r>
      <w:r w:rsidRPr="00D0150F">
        <w:rPr>
          <w:rFonts w:ascii="Palatino Linotype" w:hAnsi="Palatino Linotype"/>
          <w:color w:val="000000"/>
          <w:lang w:val="az-Latn-AZ"/>
        </w:rPr>
        <w:t>114.1-ci maddədə "</w:t>
      </w:r>
      <w:r w:rsidRPr="00D0150F">
        <w:rPr>
          <w:rFonts w:ascii="Palatino Linotype" w:hAnsi="Palatino Linotype"/>
          <w:b/>
          <w:color w:val="000000"/>
          <w:lang w:val="az-Latn-AZ"/>
        </w:rPr>
        <w:t>Apellyasiya Məhkəməsinə</w:t>
      </w:r>
      <w:r w:rsidRPr="00D0150F">
        <w:rPr>
          <w:rFonts w:ascii="Palatino Linotype" w:hAnsi="Palatino Linotype"/>
          <w:color w:val="000000"/>
          <w:lang w:val="az-Latn-AZ"/>
        </w:rPr>
        <w:t>" sözləri "</w:t>
      </w:r>
      <w:r w:rsidRPr="00D0150F">
        <w:rPr>
          <w:rFonts w:ascii="Palatino Linotype" w:hAnsi="Palatino Linotype"/>
          <w:b/>
          <w:color w:val="000000"/>
          <w:lang w:val="az-Latn-AZ"/>
        </w:rPr>
        <w:t>apellyasiya instansiyası məhkəməsinə</w:t>
      </w:r>
      <w:r w:rsidRPr="00D0150F">
        <w:rPr>
          <w:rFonts w:ascii="Palatino Linotype" w:hAnsi="Palatino Linotype"/>
          <w:color w:val="000000"/>
          <w:lang w:val="az-Latn-AZ"/>
        </w:rPr>
        <w:t>" sözləri ilə əvəz edilmişdir.</w:t>
      </w:r>
    </w:p>
    <w:p w14:paraId="04185FBD" w14:textId="77777777" w:rsidR="004F1D99" w:rsidRPr="00D0150F" w:rsidRDefault="004F1D99">
      <w:pPr>
        <w:pStyle w:val="EndnoteText"/>
        <w:ind w:firstLine="540"/>
        <w:jc w:val="both"/>
        <w:rPr>
          <w:rFonts w:ascii="Palatino Linotype" w:hAnsi="Palatino Linotype"/>
          <w:lang w:val="az-Latn-AZ"/>
        </w:rPr>
      </w:pPr>
    </w:p>
  </w:endnote>
  <w:endnote w:id="190">
    <w:p w14:paraId="361D8278"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16 dekabr 2008-ci il tarixli </w:t>
      </w:r>
      <w:r w:rsidRPr="00D0150F">
        <w:rPr>
          <w:rFonts w:ascii="Palatino Linotype" w:hAnsi="Palatino Linotype"/>
          <w:b/>
          <w:lang w:val="az-Latn-AZ"/>
        </w:rPr>
        <w:t>739</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17 fevral 2009-cu il, № 37, Azərbaycan Respublikasının Qanunvericilik Toplusu, 2009-cu il, №02, maddə 44)</w:t>
      </w:r>
      <w:r w:rsidRPr="00D0150F">
        <w:rPr>
          <w:rFonts w:ascii="Palatino Linotype" w:hAnsi="Palatino Linotype"/>
          <w:lang w:val="az-Latn-AZ"/>
        </w:rPr>
        <w:t xml:space="preserve"> ilə 115.1.2-ci maddə yeni redaksiyada verilmişdir.</w:t>
      </w:r>
    </w:p>
    <w:p w14:paraId="252300E6" w14:textId="77777777" w:rsidR="004F1D99" w:rsidRPr="00D0150F" w:rsidRDefault="004F1D99">
      <w:pPr>
        <w:pStyle w:val="EndnoteText"/>
        <w:ind w:firstLine="540"/>
        <w:jc w:val="both"/>
        <w:rPr>
          <w:rFonts w:ascii="Palatino Linotype" w:hAnsi="Palatino Linotype"/>
          <w:lang w:val="az-Latn-AZ"/>
        </w:rPr>
      </w:pPr>
      <w:r w:rsidRPr="00D0150F">
        <w:rPr>
          <w:rFonts w:ascii="Palatino Linotype" w:hAnsi="Palatino Linotype"/>
          <w:lang w:val="az-Latn-AZ"/>
        </w:rPr>
        <w:t>Əvvəlki redaksiyada deyilirdi:</w:t>
      </w:r>
    </w:p>
    <w:p w14:paraId="4AE64016" w14:textId="77777777" w:rsidR="004F1D99" w:rsidRPr="00D0150F" w:rsidRDefault="004F1D99">
      <w:pPr>
        <w:pStyle w:val="EndnoteText"/>
        <w:ind w:firstLine="540"/>
        <w:jc w:val="both"/>
        <w:rPr>
          <w:rFonts w:ascii="Palatino Linotype" w:hAnsi="Palatino Linotype"/>
          <w:strike/>
          <w:lang w:val="az-Latn-AZ"/>
        </w:rPr>
      </w:pPr>
      <w:r w:rsidRPr="00D0150F">
        <w:rPr>
          <w:rFonts w:ascii="Palatino Linotype" w:hAnsi="Palatino Linotype"/>
          <w:strike/>
          <w:lang w:val="az-Latn-AZ"/>
        </w:rPr>
        <w:t>115.1.2. seçilmək məqsədi ilə özünün vəzifə və ya xidməti mövqeyindən imtiyaz kimi istifadə edənlər;</w:t>
      </w:r>
    </w:p>
    <w:p w14:paraId="7E355F3C" w14:textId="77777777" w:rsidR="004F1D99" w:rsidRPr="00D0150F" w:rsidRDefault="004F1D99">
      <w:pPr>
        <w:pStyle w:val="EndnoteText"/>
        <w:ind w:firstLine="540"/>
        <w:jc w:val="both"/>
        <w:rPr>
          <w:rFonts w:ascii="Palatino Linotype" w:hAnsi="Palatino Linotype"/>
          <w:lang w:val="az-Latn-AZ"/>
        </w:rPr>
      </w:pPr>
    </w:p>
  </w:endnote>
  <w:endnote w:id="191">
    <w:p w14:paraId="6093796E"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16 dekabr 2008-ci il tarixli </w:t>
      </w:r>
      <w:r w:rsidRPr="00D0150F">
        <w:rPr>
          <w:rFonts w:ascii="Palatino Linotype" w:hAnsi="Palatino Linotype"/>
          <w:b/>
          <w:lang w:val="az-Latn-AZ"/>
        </w:rPr>
        <w:t>739</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17 fevral 2009-cu il, № 37, Azərbaycan Respublikasının Qanunvericilik Toplusu, 2009-cu il, №02, maddə 44) </w:t>
      </w:r>
      <w:r w:rsidRPr="00D0150F">
        <w:rPr>
          <w:rFonts w:ascii="Palatino Linotype" w:hAnsi="Palatino Linotype"/>
          <w:lang w:val="az-Latn-AZ"/>
        </w:rPr>
        <w:t>ilə 115.1.21-ci maddənin sonunda nöqtə işarəsi nöqtəli vergül işarəsi ilə əvəz edilmişdir və yeni məzmunda 115.1.22-ci və 115.1.23-cü maddələr əlavə edilmişdir.</w:t>
      </w:r>
    </w:p>
    <w:p w14:paraId="14A65BE3" w14:textId="77777777" w:rsidR="004F1D99" w:rsidRPr="00D0150F" w:rsidRDefault="004F1D99">
      <w:pPr>
        <w:pStyle w:val="EndnoteText"/>
        <w:ind w:firstLine="540"/>
        <w:jc w:val="both"/>
        <w:rPr>
          <w:rFonts w:ascii="Palatino Linotype" w:hAnsi="Palatino Linotype"/>
          <w:lang w:val="az-Latn-AZ"/>
        </w:rPr>
      </w:pPr>
    </w:p>
  </w:endnote>
  <w:endnote w:id="192">
    <w:p w14:paraId="4D1FCEA8"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16 dekabr 2008-ci il tarixli </w:t>
      </w:r>
      <w:r w:rsidRPr="00D0150F">
        <w:rPr>
          <w:rFonts w:ascii="Palatino Linotype" w:hAnsi="Palatino Linotype"/>
          <w:b/>
          <w:lang w:val="az-Latn-AZ"/>
        </w:rPr>
        <w:t>739</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17 fevral 2009-cu il, № 37, Azərbaycan Respublikasının Qanunvericilik Toplusu, 2009-cu il, №02, maddə 44) </w:t>
      </w:r>
      <w:r w:rsidRPr="00D0150F">
        <w:rPr>
          <w:rFonts w:ascii="Palatino Linotype" w:hAnsi="Palatino Linotype"/>
          <w:lang w:val="az-Latn-AZ"/>
        </w:rPr>
        <w:t>ilə 116-cı maddənin adında “</w:t>
      </w:r>
      <w:r w:rsidRPr="00D0150F">
        <w:rPr>
          <w:rFonts w:ascii="Palatino Linotype" w:hAnsi="Palatino Linotype"/>
          <w:b/>
          <w:lang w:val="az-Latn-AZ"/>
        </w:rPr>
        <w:t>Seçki komissiyaları tərəfindən cərimələrin</w:t>
      </w:r>
      <w:r w:rsidRPr="00D0150F">
        <w:rPr>
          <w:rFonts w:ascii="Palatino Linotype" w:hAnsi="Palatino Linotype"/>
          <w:lang w:val="az-Latn-AZ"/>
        </w:rPr>
        <w:t>” sözləri “</w:t>
      </w:r>
      <w:r w:rsidRPr="00D0150F">
        <w:rPr>
          <w:rFonts w:ascii="Palatino Linotype" w:hAnsi="Palatino Linotype"/>
          <w:b/>
          <w:lang w:val="az-Latn-AZ"/>
        </w:rPr>
        <w:t>Cərimələrin</w:t>
      </w:r>
      <w:r w:rsidRPr="00D0150F">
        <w:rPr>
          <w:rFonts w:ascii="Palatino Linotype" w:hAnsi="Palatino Linotype"/>
          <w:lang w:val="az-Latn-AZ"/>
        </w:rPr>
        <w:t>” sözü ilə əvəz edilmişdir.</w:t>
      </w:r>
    </w:p>
    <w:p w14:paraId="5847EFE7" w14:textId="77777777" w:rsidR="004F1D99" w:rsidRPr="00D0150F" w:rsidRDefault="004F1D99">
      <w:pPr>
        <w:pStyle w:val="EndnoteText"/>
        <w:ind w:firstLine="540"/>
        <w:jc w:val="both"/>
        <w:rPr>
          <w:rFonts w:ascii="Palatino Linotype" w:hAnsi="Palatino Linotype"/>
          <w:lang w:val="az-Latn-AZ"/>
        </w:rPr>
      </w:pPr>
    </w:p>
  </w:endnote>
  <w:endnote w:id="193">
    <w:p w14:paraId="5ACB47D5"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16 dekabr 2008-ci il tarixli </w:t>
      </w:r>
      <w:r w:rsidRPr="00D0150F">
        <w:rPr>
          <w:rFonts w:ascii="Palatino Linotype" w:hAnsi="Palatino Linotype"/>
          <w:b/>
          <w:lang w:val="az-Latn-AZ"/>
        </w:rPr>
        <w:t>739</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17 fevral 2009-cu il, № 37, Azərbaycan Respublikasının Qanunvericilik Toplusu, 2009-cu il, №02, maddə 44) </w:t>
      </w:r>
      <w:r w:rsidRPr="00D0150F">
        <w:rPr>
          <w:rFonts w:ascii="Palatino Linotype" w:hAnsi="Palatino Linotype"/>
          <w:lang w:val="az-Latn-AZ"/>
        </w:rPr>
        <w:t>ilə 116-cı maddənin mətnində “</w:t>
      </w:r>
      <w:r w:rsidRPr="00D0150F">
        <w:rPr>
          <w:rFonts w:ascii="Palatino Linotype" w:hAnsi="Palatino Linotype"/>
          <w:b/>
          <w:lang w:val="az-Latn-AZ"/>
        </w:rPr>
        <w:t>cərimə tətbiq</w:t>
      </w:r>
      <w:r w:rsidRPr="00D0150F">
        <w:rPr>
          <w:rFonts w:ascii="Palatino Linotype" w:hAnsi="Palatino Linotype"/>
          <w:lang w:val="az-Latn-AZ"/>
        </w:rPr>
        <w:t>” sözləri “</w:t>
      </w:r>
      <w:r w:rsidRPr="00D0150F">
        <w:rPr>
          <w:rFonts w:ascii="Palatino Linotype" w:hAnsi="Palatino Linotype"/>
          <w:b/>
          <w:lang w:val="az-Latn-AZ"/>
        </w:rPr>
        <w:t>cərimənin tətbiqi üçün məhkəməyə müraciət</w:t>
      </w:r>
      <w:r w:rsidRPr="00D0150F">
        <w:rPr>
          <w:rFonts w:ascii="Palatino Linotype" w:hAnsi="Palatino Linotype"/>
          <w:lang w:val="az-Latn-AZ"/>
        </w:rPr>
        <w:t>” sözləri ilə əvəz edilmişdir.</w:t>
      </w:r>
    </w:p>
  </w:endnote>
  <w:endnote w:id="194">
    <w:p w14:paraId="438FAB31" w14:textId="77777777" w:rsidR="004F1D99" w:rsidRPr="00D0150F" w:rsidRDefault="004F1D99">
      <w:pPr>
        <w:pStyle w:val="EndnoteText"/>
        <w:ind w:firstLine="540"/>
        <w:jc w:val="both"/>
        <w:rPr>
          <w:rFonts w:ascii="Palatino Linotype" w:hAnsi="Palatino Linotype"/>
          <w:lang w:val="az-Latn-AZ"/>
        </w:rPr>
      </w:pPr>
    </w:p>
    <w:p w14:paraId="79A75775"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4 mart 2005-ci il 856-IIQD nömrəli </w:t>
      </w:r>
      <w:r w:rsidRPr="00D0150F">
        <w:rPr>
          <w:rFonts w:ascii="Palatino Linotype" w:hAnsi="Palatino Linotype"/>
          <w:bCs/>
          <w:lang w:val="az-Latn-AZ"/>
        </w:rPr>
        <w:t>“</w:t>
      </w:r>
      <w:r w:rsidRPr="00D0150F">
        <w:rPr>
          <w:rStyle w:val="spelle"/>
          <w:rFonts w:ascii="Palatino Linotype" w:hAnsi="Palatino Linotype"/>
          <w:bCs/>
          <w:lang w:val="az-Latn-AZ"/>
        </w:rPr>
        <w:t>Fövqəladə</w:t>
      </w:r>
      <w:r w:rsidRPr="00D0150F">
        <w:rPr>
          <w:rFonts w:ascii="Palatino Linotype" w:hAnsi="Palatino Linotype"/>
          <w:bCs/>
          <w:lang w:val="az-Latn-AZ"/>
        </w:rPr>
        <w:t xml:space="preserve"> </w:t>
      </w:r>
      <w:r w:rsidRPr="00D0150F">
        <w:rPr>
          <w:rStyle w:val="spelle"/>
          <w:rFonts w:ascii="Palatino Linotype" w:hAnsi="Palatino Linotype"/>
          <w:bCs/>
          <w:lang w:val="az-Latn-AZ"/>
        </w:rPr>
        <w:t>vəziyyət</w:t>
      </w:r>
      <w:r w:rsidRPr="00D0150F">
        <w:rPr>
          <w:rFonts w:ascii="Palatino Linotype" w:hAnsi="Palatino Linotype"/>
          <w:bCs/>
          <w:lang w:val="az-Latn-AZ"/>
        </w:rPr>
        <w:t xml:space="preserve"> </w:t>
      </w:r>
      <w:r w:rsidRPr="00D0150F">
        <w:rPr>
          <w:rStyle w:val="spelle"/>
          <w:rFonts w:ascii="Palatino Linotype" w:hAnsi="Palatino Linotype"/>
          <w:bCs/>
          <w:lang w:val="az-Latn-AZ"/>
        </w:rPr>
        <w:t>haqqında</w:t>
      </w:r>
      <w:r w:rsidRPr="00D0150F">
        <w:rPr>
          <w:rStyle w:val="grame"/>
          <w:rFonts w:ascii="Palatino Linotype" w:hAnsi="Palatino Linotype"/>
          <w:bCs/>
          <w:lang w:val="az-Latn-AZ"/>
        </w:rPr>
        <w:t xml:space="preserve">“ </w:t>
      </w:r>
      <w:r w:rsidRPr="00D0150F">
        <w:rPr>
          <w:rStyle w:val="spelle"/>
          <w:rFonts w:ascii="Palatino Linotype" w:hAnsi="Palatino Linotype"/>
          <w:bCs/>
          <w:lang w:val="az-Latn-AZ"/>
        </w:rPr>
        <w:t>Azərbaycan</w:t>
      </w:r>
      <w:r w:rsidRPr="00D0150F">
        <w:rPr>
          <w:rFonts w:ascii="Palatino Linotype" w:hAnsi="Palatino Linotype"/>
          <w:bCs/>
          <w:lang w:val="az-Latn-AZ"/>
        </w:rPr>
        <w:t xml:space="preserve"> </w:t>
      </w:r>
      <w:r w:rsidRPr="00D0150F">
        <w:rPr>
          <w:rStyle w:val="spelle"/>
          <w:rFonts w:ascii="Palatino Linotype" w:hAnsi="Palatino Linotype"/>
          <w:bCs/>
          <w:lang w:val="az-Latn-AZ"/>
        </w:rPr>
        <w:t>Respublikası</w:t>
      </w:r>
      <w:r w:rsidRPr="00D0150F">
        <w:rPr>
          <w:rFonts w:ascii="Palatino Linotype" w:hAnsi="Palatino Linotype"/>
          <w:bCs/>
          <w:lang w:val="az-Latn-AZ"/>
        </w:rPr>
        <w:t xml:space="preserve"> </w:t>
      </w:r>
      <w:r w:rsidRPr="00D0150F">
        <w:rPr>
          <w:rStyle w:val="spelle"/>
          <w:rFonts w:ascii="Palatino Linotype" w:hAnsi="Palatino Linotype"/>
          <w:bCs/>
          <w:lang w:val="az-Latn-AZ"/>
        </w:rPr>
        <w:t>Qanununun</w:t>
      </w:r>
      <w:r w:rsidRPr="00D0150F">
        <w:rPr>
          <w:rFonts w:ascii="Palatino Linotype" w:hAnsi="Palatino Linotype"/>
          <w:bCs/>
          <w:lang w:val="az-Latn-AZ"/>
        </w:rPr>
        <w:t xml:space="preserve"> </w:t>
      </w:r>
      <w:r w:rsidRPr="00D0150F">
        <w:rPr>
          <w:rStyle w:val="spelle"/>
          <w:rFonts w:ascii="Palatino Linotype" w:hAnsi="Palatino Linotype"/>
          <w:bCs/>
          <w:lang w:val="az-Latn-AZ"/>
        </w:rPr>
        <w:t>tətbiqi</w:t>
      </w:r>
      <w:r w:rsidRPr="00D0150F">
        <w:rPr>
          <w:rFonts w:ascii="Palatino Linotype" w:hAnsi="Palatino Linotype"/>
          <w:bCs/>
          <w:lang w:val="az-Latn-AZ"/>
        </w:rPr>
        <w:t xml:space="preserve"> </w:t>
      </w:r>
      <w:r w:rsidRPr="00D0150F">
        <w:rPr>
          <w:rStyle w:val="spelle"/>
          <w:rFonts w:ascii="Palatino Linotype" w:hAnsi="Palatino Linotype"/>
          <w:bCs/>
          <w:lang w:val="az-Latn-AZ"/>
        </w:rPr>
        <w:t>ilə</w:t>
      </w:r>
      <w:r w:rsidRPr="00D0150F">
        <w:rPr>
          <w:rFonts w:ascii="Palatino Linotype" w:hAnsi="Palatino Linotype"/>
          <w:bCs/>
          <w:lang w:val="az-Latn-AZ"/>
        </w:rPr>
        <w:t xml:space="preserve"> </w:t>
      </w:r>
      <w:r w:rsidRPr="00D0150F">
        <w:rPr>
          <w:rStyle w:val="spelle"/>
          <w:rFonts w:ascii="Palatino Linotype" w:hAnsi="Palatino Linotype"/>
          <w:bCs/>
          <w:lang w:val="az-Latn-AZ"/>
        </w:rPr>
        <w:t>əlaqədar</w:t>
      </w:r>
      <w:r w:rsidRPr="00D0150F">
        <w:rPr>
          <w:rFonts w:ascii="Palatino Linotype" w:hAnsi="Palatino Linotype"/>
          <w:bCs/>
          <w:lang w:val="az-Latn-AZ"/>
        </w:rPr>
        <w:t xml:space="preserve"> </w:t>
      </w:r>
      <w:r w:rsidRPr="00D0150F">
        <w:rPr>
          <w:rStyle w:val="spelle"/>
          <w:rFonts w:ascii="Palatino Linotype" w:hAnsi="Palatino Linotype"/>
          <w:bCs/>
          <w:lang w:val="az-Latn-AZ"/>
        </w:rPr>
        <w:t>Azərbaycan</w:t>
      </w:r>
      <w:r w:rsidRPr="00D0150F">
        <w:rPr>
          <w:rFonts w:ascii="Palatino Linotype" w:hAnsi="Palatino Linotype"/>
          <w:bCs/>
          <w:lang w:val="az-Latn-AZ"/>
        </w:rPr>
        <w:t xml:space="preserve"> </w:t>
      </w:r>
      <w:r w:rsidRPr="00D0150F">
        <w:rPr>
          <w:rStyle w:val="spelle"/>
          <w:rFonts w:ascii="Palatino Linotype" w:hAnsi="Palatino Linotype"/>
          <w:bCs/>
          <w:lang w:val="az-Latn-AZ"/>
        </w:rPr>
        <w:t>Respublikasının</w:t>
      </w:r>
      <w:r w:rsidRPr="00D0150F">
        <w:rPr>
          <w:rFonts w:ascii="Palatino Linotype" w:hAnsi="Palatino Linotype"/>
          <w:bCs/>
          <w:lang w:val="az-Latn-AZ"/>
        </w:rPr>
        <w:t xml:space="preserve"> </w:t>
      </w:r>
      <w:r w:rsidRPr="00D0150F">
        <w:rPr>
          <w:rStyle w:val="spelle"/>
          <w:rFonts w:ascii="Palatino Linotype" w:hAnsi="Palatino Linotype"/>
          <w:bCs/>
          <w:lang w:val="az-Latn-AZ"/>
        </w:rPr>
        <w:t>bəzi</w:t>
      </w:r>
      <w:r w:rsidRPr="00D0150F">
        <w:rPr>
          <w:rFonts w:ascii="Palatino Linotype" w:hAnsi="Palatino Linotype"/>
          <w:bCs/>
          <w:lang w:val="az-Latn-AZ"/>
        </w:rPr>
        <w:t xml:space="preserve"> </w:t>
      </w:r>
      <w:r w:rsidRPr="00D0150F">
        <w:rPr>
          <w:rStyle w:val="grame"/>
          <w:rFonts w:ascii="Palatino Linotype" w:hAnsi="Palatino Linotype"/>
          <w:bCs/>
          <w:lang w:val="az-Latn-AZ"/>
        </w:rPr>
        <w:t>qanunvericilik</w:t>
      </w:r>
      <w:r w:rsidRPr="00D0150F">
        <w:rPr>
          <w:rFonts w:ascii="Palatino Linotype" w:hAnsi="Palatino Linotype"/>
          <w:bCs/>
          <w:lang w:val="az-Latn-AZ"/>
        </w:rPr>
        <w:t xml:space="preserve"> </w:t>
      </w:r>
      <w:r w:rsidRPr="00D0150F">
        <w:rPr>
          <w:rStyle w:val="spelle"/>
          <w:rFonts w:ascii="Palatino Linotype" w:hAnsi="Palatino Linotype"/>
          <w:bCs/>
          <w:lang w:val="az-Latn-AZ"/>
        </w:rPr>
        <w:t>aktlarına</w:t>
      </w:r>
      <w:r w:rsidRPr="00D0150F">
        <w:rPr>
          <w:rFonts w:ascii="Palatino Linotype" w:hAnsi="Palatino Linotype"/>
          <w:bCs/>
          <w:lang w:val="az-Latn-AZ"/>
        </w:rPr>
        <w:t xml:space="preserve"> </w:t>
      </w:r>
      <w:r w:rsidRPr="00D0150F">
        <w:rPr>
          <w:rStyle w:val="spelle"/>
          <w:rFonts w:ascii="Palatino Linotype" w:hAnsi="Palatino Linotype"/>
          <w:bCs/>
          <w:lang w:val="az-Latn-AZ"/>
        </w:rPr>
        <w:t>əlavələr</w:t>
      </w:r>
      <w:r w:rsidRPr="00D0150F">
        <w:rPr>
          <w:rFonts w:ascii="Palatino Linotype" w:hAnsi="Palatino Linotype"/>
          <w:bCs/>
          <w:lang w:val="az-Latn-AZ"/>
        </w:rPr>
        <w:t xml:space="preserve"> </w:t>
      </w:r>
      <w:r w:rsidRPr="00D0150F">
        <w:rPr>
          <w:rStyle w:val="spelle"/>
          <w:rFonts w:ascii="Palatino Linotype" w:hAnsi="Palatino Linotype"/>
          <w:bCs/>
          <w:lang w:val="az-Latn-AZ"/>
        </w:rPr>
        <w:t>və</w:t>
      </w:r>
      <w:r w:rsidRPr="00D0150F">
        <w:rPr>
          <w:rFonts w:ascii="Palatino Linotype" w:hAnsi="Palatino Linotype"/>
          <w:bCs/>
          <w:lang w:val="az-Latn-AZ"/>
        </w:rPr>
        <w:t xml:space="preserve"> </w:t>
      </w:r>
      <w:r w:rsidRPr="00D0150F">
        <w:rPr>
          <w:rStyle w:val="grame"/>
          <w:rFonts w:ascii="Palatino Linotype" w:hAnsi="Palatino Linotype"/>
          <w:bCs/>
          <w:lang w:val="az-Latn-AZ"/>
        </w:rPr>
        <w:t>dəyişikliklər</w:t>
      </w:r>
      <w:r w:rsidRPr="00D0150F">
        <w:rPr>
          <w:rFonts w:ascii="Palatino Linotype" w:hAnsi="Palatino Linotype"/>
          <w:bCs/>
          <w:lang w:val="az-Latn-AZ"/>
        </w:rPr>
        <w:t xml:space="preserve"> </w:t>
      </w:r>
      <w:r w:rsidRPr="00D0150F">
        <w:rPr>
          <w:rStyle w:val="spelle"/>
          <w:rFonts w:ascii="Palatino Linotype" w:hAnsi="Palatino Linotype"/>
          <w:bCs/>
          <w:lang w:val="az-Latn-AZ"/>
        </w:rPr>
        <w:t>edilməsi</w:t>
      </w:r>
      <w:r w:rsidRPr="00D0150F">
        <w:rPr>
          <w:rFonts w:ascii="Palatino Linotype" w:hAnsi="Palatino Linotype"/>
          <w:bCs/>
          <w:lang w:val="az-Latn-AZ"/>
        </w:rPr>
        <w:t xml:space="preserve"> </w:t>
      </w:r>
      <w:r w:rsidRPr="00D0150F">
        <w:rPr>
          <w:rStyle w:val="spelle"/>
          <w:rFonts w:ascii="Palatino Linotype" w:hAnsi="Palatino Linotype"/>
          <w:bCs/>
          <w:lang w:val="az-Latn-AZ"/>
        </w:rPr>
        <w:t>və</w:t>
      </w:r>
      <w:r w:rsidRPr="00D0150F">
        <w:rPr>
          <w:rFonts w:ascii="Palatino Linotype" w:hAnsi="Palatino Linotype"/>
          <w:bCs/>
          <w:lang w:val="az-Latn-AZ"/>
        </w:rPr>
        <w:t xml:space="preserve"> </w:t>
      </w:r>
      <w:r w:rsidRPr="00D0150F">
        <w:rPr>
          <w:rStyle w:val="spelle"/>
          <w:rFonts w:ascii="Palatino Linotype" w:hAnsi="Palatino Linotype"/>
          <w:bCs/>
          <w:lang w:val="az-Latn-AZ"/>
        </w:rPr>
        <w:t>bəzi</w:t>
      </w:r>
      <w:r w:rsidRPr="00D0150F">
        <w:rPr>
          <w:rFonts w:ascii="Palatino Linotype" w:hAnsi="Palatino Linotype"/>
          <w:bCs/>
          <w:lang w:val="az-Latn-AZ"/>
        </w:rPr>
        <w:t xml:space="preserve"> </w:t>
      </w:r>
      <w:r w:rsidRPr="00D0150F">
        <w:rPr>
          <w:rStyle w:val="grame"/>
          <w:rFonts w:ascii="Palatino Linotype" w:hAnsi="Palatino Linotype"/>
          <w:bCs/>
          <w:lang w:val="az-Latn-AZ"/>
        </w:rPr>
        <w:t>qanunvericilik</w:t>
      </w:r>
      <w:r w:rsidRPr="00D0150F">
        <w:rPr>
          <w:rFonts w:ascii="Palatino Linotype" w:hAnsi="Palatino Linotype"/>
          <w:bCs/>
          <w:lang w:val="az-Latn-AZ"/>
        </w:rPr>
        <w:t xml:space="preserve"> </w:t>
      </w:r>
      <w:r w:rsidRPr="00D0150F">
        <w:rPr>
          <w:rStyle w:val="spelle"/>
          <w:rFonts w:ascii="Palatino Linotype" w:hAnsi="Palatino Linotype"/>
          <w:bCs/>
          <w:lang w:val="az-Latn-AZ"/>
        </w:rPr>
        <w:t>aktlarının</w:t>
      </w:r>
      <w:r w:rsidRPr="00D0150F">
        <w:rPr>
          <w:rFonts w:ascii="Palatino Linotype" w:hAnsi="Palatino Linotype"/>
          <w:bCs/>
          <w:lang w:val="az-Latn-AZ"/>
        </w:rPr>
        <w:t xml:space="preserve"> </w:t>
      </w:r>
      <w:r w:rsidRPr="00D0150F">
        <w:rPr>
          <w:rStyle w:val="spelle"/>
          <w:rFonts w:ascii="Palatino Linotype" w:hAnsi="Palatino Linotype"/>
          <w:bCs/>
          <w:lang w:val="az-Latn-AZ"/>
        </w:rPr>
        <w:t>qüvvədən</w:t>
      </w:r>
      <w:r w:rsidRPr="00D0150F">
        <w:rPr>
          <w:rFonts w:ascii="Palatino Linotype" w:hAnsi="Palatino Linotype"/>
          <w:bCs/>
          <w:lang w:val="az-Latn-AZ"/>
        </w:rPr>
        <w:t xml:space="preserve"> </w:t>
      </w:r>
      <w:r w:rsidRPr="00D0150F">
        <w:rPr>
          <w:rStyle w:val="spelle"/>
          <w:rFonts w:ascii="Palatino Linotype" w:hAnsi="Palatino Linotype"/>
          <w:bCs/>
          <w:lang w:val="az-Latn-AZ"/>
        </w:rPr>
        <w:t>düşmüş</w:t>
      </w:r>
      <w:r w:rsidRPr="00D0150F">
        <w:rPr>
          <w:rFonts w:ascii="Palatino Linotype" w:hAnsi="Palatino Linotype"/>
          <w:bCs/>
          <w:lang w:val="az-Latn-AZ"/>
        </w:rPr>
        <w:t xml:space="preserve"> </w:t>
      </w:r>
      <w:r w:rsidRPr="00D0150F">
        <w:rPr>
          <w:rStyle w:val="grame"/>
          <w:rFonts w:ascii="Palatino Linotype" w:hAnsi="Palatino Linotype"/>
          <w:bCs/>
          <w:lang w:val="az-Latn-AZ"/>
        </w:rPr>
        <w:t>hesab</w:t>
      </w:r>
      <w:r w:rsidRPr="00D0150F">
        <w:rPr>
          <w:rFonts w:ascii="Palatino Linotype" w:hAnsi="Palatino Linotype"/>
          <w:bCs/>
          <w:lang w:val="az-Latn-AZ"/>
        </w:rPr>
        <w:t xml:space="preserve"> </w:t>
      </w:r>
      <w:r w:rsidRPr="00D0150F">
        <w:rPr>
          <w:rStyle w:val="spelle"/>
          <w:rFonts w:ascii="Palatino Linotype" w:hAnsi="Palatino Linotype"/>
          <w:bCs/>
          <w:lang w:val="az-Latn-AZ"/>
        </w:rPr>
        <w:t>edilməsi</w:t>
      </w:r>
      <w:r w:rsidRPr="00D0150F">
        <w:rPr>
          <w:rFonts w:ascii="Palatino Linotype" w:hAnsi="Palatino Linotype"/>
          <w:bCs/>
          <w:lang w:val="az-Latn-AZ"/>
        </w:rPr>
        <w:t xml:space="preserve"> </w:t>
      </w:r>
      <w:r w:rsidRPr="00D0150F">
        <w:rPr>
          <w:rStyle w:val="spelle"/>
          <w:rFonts w:ascii="Palatino Linotype" w:hAnsi="Palatino Linotype"/>
          <w:bCs/>
          <w:lang w:val="az-Latn-AZ"/>
        </w:rPr>
        <w:t>barədə” Azərbaycan Respublikasının Qanunu (</w:t>
      </w:r>
      <w:r w:rsidRPr="00D0150F">
        <w:rPr>
          <w:rFonts w:ascii="Palatino Linotype" w:hAnsi="Palatino Linotype"/>
          <w:b/>
          <w:lang w:val="az-Latn-AZ"/>
        </w:rPr>
        <w:t>Azərbaycan Respublikasının qanunvericilik toplusu, 2005-ci il, № 4, maddə 278</w:t>
      </w:r>
      <w:r w:rsidRPr="00D0150F">
        <w:rPr>
          <w:rStyle w:val="spelle"/>
          <w:rFonts w:ascii="Palatino Linotype" w:hAnsi="Palatino Linotype"/>
          <w:bCs/>
          <w:lang w:val="az-Latn-AZ"/>
        </w:rPr>
        <w:t xml:space="preserve">) ilə </w:t>
      </w:r>
      <w:r w:rsidRPr="00D0150F">
        <w:rPr>
          <w:rFonts w:ascii="Palatino Linotype" w:hAnsi="Palatino Linotype"/>
          <w:lang w:val="az-Latn-AZ"/>
        </w:rPr>
        <w:t xml:space="preserve">Məcəllədən </w:t>
      </w:r>
      <w:r w:rsidRPr="00D0150F">
        <w:rPr>
          <w:rStyle w:val="spelle"/>
          <w:rFonts w:ascii="Palatino Linotype" w:hAnsi="Palatino Linotype"/>
          <w:lang w:val="az-Latn-AZ"/>
        </w:rPr>
        <w:t>121.1-ci</w:t>
      </w:r>
      <w:r w:rsidRPr="00D0150F">
        <w:rPr>
          <w:rFonts w:ascii="Palatino Linotype" w:hAnsi="Palatino Linotype"/>
          <w:lang w:val="az-Latn-AZ"/>
        </w:rPr>
        <w:t xml:space="preserve"> maddə çıxarılmışdır. Maddənin əvvəlki redaksiyasında deyilirdi:</w:t>
      </w:r>
    </w:p>
    <w:p w14:paraId="23D3097C" w14:textId="77777777" w:rsidR="004F1D99" w:rsidRPr="00D0150F" w:rsidRDefault="004F1D99">
      <w:pPr>
        <w:pStyle w:val="EndnoteText"/>
        <w:spacing w:before="120"/>
        <w:ind w:firstLine="540"/>
        <w:jc w:val="both"/>
        <w:rPr>
          <w:rFonts w:ascii="Palatino Linotype" w:hAnsi="Palatino Linotype"/>
          <w:strike/>
          <w:lang w:val="az-Latn-AZ"/>
        </w:rPr>
      </w:pPr>
      <w:r w:rsidRPr="00D0150F">
        <w:rPr>
          <w:rFonts w:ascii="Palatino Linotype" w:hAnsi="Palatino Linotype"/>
          <w:strike/>
          <w:lang w:val="az-Latn-AZ"/>
        </w:rPr>
        <w:t>“121.1. Azərbaycan Respublikasının ərazisində və ya onun ərazisinin 25 faizindən çoxunda hərbi və ya fövqəladə vəziyyət elan edildikdə, hərbi və ya fövqəladə vəziyyət zamanı, həmçinin hərbi və ya fövqəladə vəziyyətin ləğv edilməsindən sonra 3 ay müddətində referendum keçirilə bilməz.”</w:t>
      </w:r>
    </w:p>
    <w:p w14:paraId="721F95C3" w14:textId="77777777" w:rsidR="004F1D99" w:rsidRPr="00D0150F" w:rsidRDefault="004F1D99">
      <w:pPr>
        <w:pStyle w:val="EndnoteText"/>
        <w:spacing w:before="120"/>
        <w:ind w:firstLine="540"/>
        <w:jc w:val="both"/>
        <w:rPr>
          <w:rFonts w:ascii="Palatino Linotype" w:hAnsi="Palatino Linotype"/>
          <w:lang w:val="az-Latn-AZ"/>
        </w:rPr>
      </w:pPr>
    </w:p>
  </w:endnote>
  <w:endnote w:id="195">
    <w:p w14:paraId="40C15120" w14:textId="77777777" w:rsidR="004F1D99" w:rsidRPr="00D0150F" w:rsidRDefault="004F1D99" w:rsidP="00693062">
      <w:pPr>
        <w:pStyle w:val="EndnoteText"/>
        <w:ind w:firstLine="540"/>
        <w:jc w:val="both"/>
        <w:rPr>
          <w:rFonts w:ascii="Palatino Linotype" w:hAnsi="Palatino Linotype"/>
          <w:b/>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94" w:tgtFrame="_blank" w:tooltip="Azərbaycan Respublikasının 18 dekabr 2018-ci il tarixli 1397-VQD nömrəli Qanunu" w:history="1">
        <w:r w:rsidRPr="00D0150F">
          <w:rPr>
            <w:rStyle w:val="Hyperlink"/>
            <w:rFonts w:cs="Palatino Linotype"/>
            <w:lang w:val="az-Latn-AZ"/>
          </w:rPr>
          <w:t>18 dekabr 2018-ci il</w:t>
        </w:r>
        <w:r w:rsidRPr="00D0150F">
          <w:rPr>
            <w:rStyle w:val="Hyperlink"/>
            <w:lang w:val="az-Latn-AZ"/>
          </w:rPr>
          <w:t xml:space="preserve"> tarixli </w:t>
        </w:r>
        <w:r w:rsidRPr="00D0150F">
          <w:rPr>
            <w:rStyle w:val="Hyperlink"/>
            <w:rFonts w:cs="Palatino Linotype"/>
            <w:b/>
            <w:lang w:val="az-Latn-AZ"/>
          </w:rPr>
          <w:t>1397-VQD</w:t>
        </w:r>
        <w:r w:rsidRPr="00D0150F">
          <w:rPr>
            <w:rStyle w:val="Hyperlink"/>
            <w:lang w:val="az-Latn-AZ"/>
          </w:rPr>
          <w:t xml:space="preserve"> nömrəli</w:t>
        </w:r>
      </w:hyperlink>
      <w:r w:rsidRPr="00D0150F">
        <w:rPr>
          <w:rStyle w:val="apple-converted-space"/>
          <w:rFonts w:ascii="Palatino Linotype" w:hAnsi="Palatino Linotype"/>
          <w:color w:val="000000"/>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bCs/>
          <w:color w:val="000000"/>
          <w:lang w:val="az-Latn-AZ"/>
        </w:rPr>
        <w:t>“Azərbaycan” qəzeti, 11 yanvar 2019-cu il, № 7, Azərbaycan Respublikasının Qanunvericilik Toplusu, 2019-cu il, № 01, maddə 17</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ilə</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123.3-cü maddədə “</w:t>
      </w:r>
      <w:r w:rsidRPr="00D0150F">
        <w:rPr>
          <w:rFonts w:ascii="Palatino Linotype" w:hAnsi="Palatino Linotype"/>
          <w:b/>
          <w:color w:val="000000"/>
          <w:lang w:val="az-Latn-AZ"/>
        </w:rPr>
        <w:t>referendum elan</w:t>
      </w:r>
      <w:r w:rsidRPr="00D0150F">
        <w:rPr>
          <w:rFonts w:ascii="Palatino Linotype" w:hAnsi="Palatino Linotype"/>
          <w:color w:val="000000"/>
          <w:lang w:val="az-Latn-AZ"/>
        </w:rPr>
        <w:t>” sözləri “</w:t>
      </w:r>
      <w:r w:rsidRPr="00D0150F">
        <w:rPr>
          <w:rFonts w:ascii="Palatino Linotype" w:hAnsi="Palatino Linotype"/>
          <w:b/>
          <w:color w:val="000000"/>
          <w:lang w:val="az-Latn-AZ"/>
        </w:rPr>
        <w:t>referendumun təyin edilməsi haqqında qərar (sərəncam) rəsmi dərc</w:t>
      </w:r>
      <w:r w:rsidRPr="00D0150F">
        <w:rPr>
          <w:rFonts w:ascii="Palatino Linotype" w:hAnsi="Palatino Linotype"/>
          <w:color w:val="000000"/>
          <w:lang w:val="az-Latn-AZ"/>
        </w:rPr>
        <w:t>” sözləri ilə əvəz edilmişdir.</w:t>
      </w:r>
    </w:p>
    <w:p w14:paraId="5352190F" w14:textId="77777777" w:rsidR="004F1D99" w:rsidRPr="00D0150F" w:rsidRDefault="004F1D99" w:rsidP="00693062">
      <w:pPr>
        <w:pStyle w:val="EndnoteText"/>
        <w:ind w:firstLine="540"/>
        <w:rPr>
          <w:rFonts w:ascii="Palatino Linotype" w:hAnsi="Palatino Linotype"/>
          <w:lang w:val="az-Latn-AZ"/>
        </w:rPr>
      </w:pPr>
    </w:p>
  </w:endnote>
  <w:endnote w:id="196">
    <w:p w14:paraId="0F982586" w14:textId="77777777" w:rsidR="004F1D99" w:rsidRPr="00D0150F" w:rsidRDefault="004F1D99" w:rsidP="00693062">
      <w:pPr>
        <w:pStyle w:val="EndnoteText"/>
        <w:ind w:firstLine="540"/>
        <w:jc w:val="both"/>
        <w:rPr>
          <w:rFonts w:ascii="Palatino Linotype" w:hAnsi="Palatino Linotype"/>
          <w:b/>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95" w:tgtFrame="_blank" w:tooltip="Azərbaycan Respublikasının 18 dekabr 2018-ci il tarixli 1397-VQD nömrəli Qanunu" w:history="1">
        <w:r w:rsidRPr="00D0150F">
          <w:rPr>
            <w:rStyle w:val="Hyperlink"/>
            <w:rFonts w:cs="Palatino Linotype"/>
            <w:lang w:val="az-Latn-AZ"/>
          </w:rPr>
          <w:t>18 dekabr 2018-ci il</w:t>
        </w:r>
        <w:r w:rsidRPr="00D0150F">
          <w:rPr>
            <w:rStyle w:val="Hyperlink"/>
            <w:lang w:val="az-Latn-AZ"/>
          </w:rPr>
          <w:t xml:space="preserve"> tarixli </w:t>
        </w:r>
        <w:r w:rsidRPr="00D0150F">
          <w:rPr>
            <w:rStyle w:val="Hyperlink"/>
            <w:rFonts w:cs="Palatino Linotype"/>
            <w:b/>
            <w:lang w:val="az-Latn-AZ"/>
          </w:rPr>
          <w:t>1397-VQD</w:t>
        </w:r>
        <w:r w:rsidRPr="00D0150F">
          <w:rPr>
            <w:rStyle w:val="Hyperlink"/>
            <w:lang w:val="az-Latn-AZ"/>
          </w:rPr>
          <w:t xml:space="preserve"> nömrəli</w:t>
        </w:r>
      </w:hyperlink>
      <w:r w:rsidRPr="00D0150F">
        <w:rPr>
          <w:rStyle w:val="apple-converted-space"/>
          <w:rFonts w:ascii="Palatino Linotype" w:hAnsi="Palatino Linotype"/>
          <w:color w:val="000000"/>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bCs/>
          <w:color w:val="000000"/>
          <w:lang w:val="az-Latn-AZ"/>
        </w:rPr>
        <w:t>“Azərbaycan” qəzeti, 11 yanvar 2019-cu il, № 7, Azərbaycan Respublikasının Qanunvericilik Toplusu, 2019-cu il, № 01, maddə 17</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ilə</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124.1-ci maddənin birinci cümləsinə “</w:t>
      </w:r>
      <w:r w:rsidRPr="00D0150F">
        <w:rPr>
          <w:rFonts w:ascii="Palatino Linotype" w:hAnsi="Palatino Linotype"/>
          <w:b/>
          <w:color w:val="000000"/>
          <w:lang w:val="az-Latn-AZ"/>
        </w:rPr>
        <w:t>qərarla</w:t>
      </w:r>
      <w:r w:rsidRPr="00D0150F">
        <w:rPr>
          <w:rFonts w:ascii="Palatino Linotype" w:hAnsi="Palatino Linotype"/>
          <w:color w:val="000000"/>
          <w:lang w:val="az-Latn-AZ"/>
        </w:rPr>
        <w:t>” sözündən sonra “(</w:t>
      </w:r>
      <w:r w:rsidRPr="00D0150F">
        <w:rPr>
          <w:rFonts w:ascii="Palatino Linotype" w:hAnsi="Palatino Linotype"/>
          <w:b/>
          <w:color w:val="000000"/>
          <w:lang w:val="az-Latn-AZ"/>
        </w:rPr>
        <w:t>sərəncamla</w:t>
      </w:r>
      <w:r w:rsidRPr="00D0150F">
        <w:rPr>
          <w:rFonts w:ascii="Palatino Linotype" w:hAnsi="Palatino Linotype"/>
          <w:color w:val="000000"/>
          <w:lang w:val="az-Latn-AZ"/>
        </w:rPr>
        <w:t>)” sözü əlavə edilmişdir.</w:t>
      </w:r>
    </w:p>
    <w:p w14:paraId="5AE44DAF" w14:textId="77777777" w:rsidR="004F1D99" w:rsidRPr="00D0150F" w:rsidRDefault="004F1D99" w:rsidP="00693062">
      <w:pPr>
        <w:pStyle w:val="EndnoteText"/>
        <w:ind w:firstLine="540"/>
        <w:rPr>
          <w:rFonts w:ascii="Palatino Linotype" w:hAnsi="Palatino Linotype"/>
          <w:lang w:val="az-Latn-AZ"/>
        </w:rPr>
      </w:pPr>
    </w:p>
  </w:endnote>
  <w:endnote w:id="197">
    <w:p w14:paraId="33C35544" w14:textId="787F2C99" w:rsidR="004F1D99" w:rsidRPr="00D0150F" w:rsidRDefault="004F1D99" w:rsidP="001466DE">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96"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127-ci maddənin adında “</w:t>
      </w:r>
      <w:r w:rsidRPr="00D0150F">
        <w:rPr>
          <w:rFonts w:ascii="Palatino Linotype" w:hAnsi="Palatino Linotype"/>
          <w:b/>
          <w:bCs/>
          <w:lang w:val="az-Latn-AZ"/>
        </w:rPr>
        <w:t>Kütləvi informasiya vasitələrində</w:t>
      </w:r>
      <w:r w:rsidRPr="00D0150F">
        <w:rPr>
          <w:rFonts w:ascii="Palatino Linotype" w:hAnsi="Palatino Linotype"/>
          <w:lang w:val="az-Latn-AZ"/>
        </w:rPr>
        <w:t>” sözləri “</w:t>
      </w:r>
      <w:bookmarkStart w:id="206" w:name="_Hlk168914877"/>
      <w:r w:rsidRPr="00D0150F">
        <w:rPr>
          <w:rFonts w:ascii="Palatino Linotype" w:hAnsi="Palatino Linotype"/>
          <w:b/>
          <w:bCs/>
          <w:lang w:val="az-Latn-AZ"/>
        </w:rPr>
        <w:t>Mediada</w:t>
      </w:r>
      <w:bookmarkEnd w:id="206"/>
      <w:r w:rsidRPr="00D0150F">
        <w:rPr>
          <w:rFonts w:ascii="Palatino Linotype" w:hAnsi="Palatino Linotype"/>
          <w:lang w:val="az-Latn-AZ"/>
        </w:rPr>
        <w:t>” sözü ilə əvəz edilmişdir.</w:t>
      </w:r>
    </w:p>
    <w:p w14:paraId="73C623FD" w14:textId="77777777" w:rsidR="004F1D99" w:rsidRPr="00D0150F" w:rsidRDefault="004F1D99">
      <w:pPr>
        <w:pStyle w:val="EndnoteText"/>
        <w:rPr>
          <w:rFonts w:ascii="Palatino Linotype" w:hAnsi="Palatino Linotype"/>
          <w:lang w:val="az-Latn-AZ"/>
        </w:rPr>
      </w:pPr>
    </w:p>
  </w:endnote>
  <w:endnote w:id="198">
    <w:p w14:paraId="038521C6" w14:textId="6902405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127.2-ci maddəyə cümlə əlavə edilmişdir.</w:t>
      </w:r>
    </w:p>
    <w:p w14:paraId="166B28EB" w14:textId="41DED52E" w:rsidR="004F1D99" w:rsidRPr="00D0150F" w:rsidRDefault="005317E5">
      <w:pPr>
        <w:pStyle w:val="EndnoteText"/>
        <w:ind w:firstLine="540"/>
        <w:jc w:val="both"/>
        <w:rPr>
          <w:rFonts w:ascii="Palatino Linotype" w:hAnsi="Palatino Linotype" w:cs="Arial"/>
          <w:lang w:val="az-Latn-AZ"/>
        </w:rPr>
      </w:pPr>
      <w:hyperlink r:id="rId97" w:tgtFrame="_blank" w:tooltip="5 aprel 2024-cü il tarixli 1127-VIQD nömrəli Azərbaycan Respublikasının Qanunu" w:history="1">
        <w:r w:rsidR="004F1D99" w:rsidRPr="00D0150F">
          <w:rPr>
            <w:rStyle w:val="Hyperlink"/>
            <w:rFonts w:eastAsiaTheme="minorEastAsia"/>
            <w:lang w:val="az-Latn-AZ"/>
          </w:rPr>
          <w:t xml:space="preserve">5 aprel 2024-cü il tarixli </w:t>
        </w:r>
        <w:r w:rsidR="004F1D99" w:rsidRPr="00D0150F">
          <w:rPr>
            <w:rStyle w:val="Hyperlink"/>
            <w:rFonts w:eastAsiaTheme="minorEastAsia"/>
            <w:b/>
            <w:lang w:val="az-Latn-AZ"/>
          </w:rPr>
          <w:t>1127-VIQD</w:t>
        </w:r>
        <w:r w:rsidR="004F1D99" w:rsidRPr="00D0150F">
          <w:rPr>
            <w:rStyle w:val="Hyperlink"/>
            <w:rFonts w:eastAsiaTheme="minorEastAsia"/>
            <w:lang w:val="az-Latn-AZ"/>
          </w:rPr>
          <w:t xml:space="preserve"> nömrəli</w:t>
        </w:r>
      </w:hyperlink>
      <w:r w:rsidR="004F1D99" w:rsidRPr="00D0150F">
        <w:rPr>
          <w:rFonts w:ascii="Palatino Linotype" w:eastAsiaTheme="minorEastAsia" w:hAnsi="Palatino Linotype"/>
          <w:lang w:val="az-Latn-AZ"/>
        </w:rPr>
        <w:t xml:space="preserve"> </w:t>
      </w:r>
      <w:r w:rsidR="004F1D99" w:rsidRPr="00D0150F">
        <w:rPr>
          <w:rFonts w:ascii="Palatino Linotype" w:hAnsi="Palatino Linotype"/>
          <w:color w:val="000000"/>
          <w:lang w:val="az-Latn-AZ"/>
        </w:rPr>
        <w:t xml:space="preserve">Azərbaycan Respublikasının Qanunu </w:t>
      </w:r>
      <w:r w:rsidR="004F1D99" w:rsidRPr="00D0150F">
        <w:rPr>
          <w:rFonts w:ascii="Palatino Linotype" w:hAnsi="Palatino Linotype"/>
          <w:b/>
          <w:color w:val="000000"/>
          <w:lang w:val="az-Latn-AZ"/>
        </w:rPr>
        <w:t>(</w:t>
      </w:r>
      <w:r w:rsidR="004F1D99" w:rsidRPr="00D0150F">
        <w:rPr>
          <w:rFonts w:ascii="Palatino Linotype" w:hAnsi="Palatino Linotype"/>
          <w:b/>
          <w:lang w:val="az-Latn-AZ"/>
        </w:rPr>
        <w:t>Azərbaycan Dövlət İnformasiya Agentliyinin (AZƏRTAC-ın) rəsmi internet saytı</w:t>
      </w:r>
      <w:r w:rsidR="004F1D99" w:rsidRPr="00D0150F">
        <w:rPr>
          <w:rFonts w:ascii="Palatino Linotype" w:hAnsi="Palatino Linotype"/>
          <w:b/>
          <w:color w:val="000000"/>
          <w:lang w:val="az-Latn-AZ"/>
        </w:rPr>
        <w:t>, 30 may</w:t>
      </w:r>
      <w:r w:rsidR="004F1D99" w:rsidRPr="00D0150F">
        <w:rPr>
          <w:rFonts w:ascii="Palatino Linotype" w:hAnsi="Palatino Linotype"/>
          <w:b/>
          <w:lang w:val="az-Latn-AZ"/>
        </w:rPr>
        <w:t xml:space="preserve"> 2024-cü</w:t>
      </w:r>
      <w:r w:rsidR="004F1D99" w:rsidRPr="00D0150F">
        <w:rPr>
          <w:rFonts w:ascii="Palatino Linotype" w:hAnsi="Palatino Linotype"/>
          <w:b/>
          <w:bCs/>
          <w:color w:val="000000"/>
          <w:lang w:val="az-Latn-AZ"/>
        </w:rPr>
        <w:t xml:space="preserve"> il, “Azərbaycan” qəzeti, 31 may</w:t>
      </w:r>
      <w:r w:rsidR="004F1D99" w:rsidRPr="00D0150F">
        <w:rPr>
          <w:rFonts w:ascii="Palatino Linotype" w:hAnsi="Palatino Linotype"/>
          <w:b/>
          <w:lang w:val="az-Latn-AZ"/>
        </w:rPr>
        <w:t xml:space="preserve"> 2024-cü</w:t>
      </w:r>
      <w:r w:rsidR="004F1D99" w:rsidRPr="00D0150F">
        <w:rPr>
          <w:rFonts w:ascii="Palatino Linotype" w:hAnsi="Palatino Linotype"/>
          <w:b/>
          <w:bCs/>
          <w:color w:val="000000"/>
          <w:lang w:val="az-Latn-AZ"/>
        </w:rPr>
        <w:t xml:space="preserve"> il, № 113</w:t>
      </w:r>
      <w:r w:rsidR="004F1D99"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004F1D99" w:rsidRPr="00313FAB">
        <w:rPr>
          <w:rFonts w:ascii="Palatino Linotype" w:hAnsi="Palatino Linotype"/>
          <w:b/>
          <w:lang w:val="az-Latn-AZ" w:eastAsia="en-GB"/>
        </w:rPr>
        <w:t xml:space="preserve"> maddə 48</w:t>
      </w:r>
      <w:r w:rsidR="004F1D99" w:rsidRPr="00243017">
        <w:rPr>
          <w:rFonts w:ascii="Palatino Linotype" w:hAnsi="Palatino Linotype"/>
          <w:b/>
          <w:lang w:val="az-Latn-AZ" w:eastAsia="en-GB"/>
        </w:rPr>
        <w:t>9</w:t>
      </w:r>
      <w:r w:rsidR="004F1D99" w:rsidRPr="00D0150F">
        <w:rPr>
          <w:rFonts w:ascii="Palatino Linotype" w:hAnsi="Palatino Linotype"/>
          <w:b/>
          <w:color w:val="000000"/>
          <w:lang w:val="az-Latn-AZ"/>
        </w:rPr>
        <w:t xml:space="preserve">) </w:t>
      </w:r>
      <w:r w:rsidR="004F1D99" w:rsidRPr="00D0150F">
        <w:rPr>
          <w:rFonts w:ascii="Palatino Linotype" w:hAnsi="Palatino Linotype"/>
          <w:bCs/>
          <w:color w:val="000000"/>
          <w:lang w:val="az-Latn-AZ"/>
        </w:rPr>
        <w:t xml:space="preserve">ilə </w:t>
      </w:r>
      <w:r w:rsidR="004F1D99" w:rsidRPr="00D0150F">
        <w:rPr>
          <w:rFonts w:ascii="Palatino Linotype" w:hAnsi="Palatino Linotype"/>
          <w:lang w:val="az-Latn-AZ"/>
        </w:rPr>
        <w:t>127.2-ci maddənin birinci cümləsində “</w:t>
      </w:r>
      <w:r w:rsidR="004F1D99" w:rsidRPr="00D0150F">
        <w:rPr>
          <w:rFonts w:ascii="Palatino Linotype" w:hAnsi="Palatino Linotype"/>
          <w:b/>
          <w:bCs/>
          <w:lang w:val="az-Latn-AZ"/>
        </w:rPr>
        <w:t>Teleradio verilişləri təşkilatlarının</w:t>
      </w:r>
      <w:r w:rsidR="004F1D99" w:rsidRPr="00D0150F">
        <w:rPr>
          <w:rFonts w:ascii="Palatino Linotype" w:hAnsi="Palatino Linotype"/>
          <w:lang w:val="az-Latn-AZ"/>
        </w:rPr>
        <w:t>” sözləri “</w:t>
      </w:r>
      <w:bookmarkStart w:id="207" w:name="_Hlk168914965"/>
      <w:r w:rsidR="004F1D99" w:rsidRPr="00D0150F">
        <w:rPr>
          <w:rFonts w:ascii="Palatino Linotype" w:hAnsi="Palatino Linotype"/>
          <w:b/>
          <w:bCs/>
          <w:lang w:val="az-Latn-AZ"/>
        </w:rPr>
        <w:t>Televiziya və radio yayımçılarının</w:t>
      </w:r>
      <w:bookmarkEnd w:id="207"/>
      <w:r w:rsidR="004F1D99" w:rsidRPr="00D0150F">
        <w:rPr>
          <w:rFonts w:ascii="Palatino Linotype" w:hAnsi="Palatino Linotype"/>
          <w:lang w:val="az-Latn-AZ"/>
        </w:rPr>
        <w:t>” sözləri ilə əvəz edilmişdir.</w:t>
      </w:r>
    </w:p>
    <w:p w14:paraId="256D4B53" w14:textId="77777777" w:rsidR="004F1D99" w:rsidRPr="00D0150F" w:rsidRDefault="004F1D99">
      <w:pPr>
        <w:pStyle w:val="EndnoteText"/>
        <w:ind w:firstLine="540"/>
        <w:jc w:val="both"/>
        <w:rPr>
          <w:rFonts w:ascii="Palatino Linotype" w:hAnsi="Palatino Linotype"/>
          <w:lang w:val="az-Latn-AZ"/>
        </w:rPr>
      </w:pPr>
    </w:p>
  </w:endnote>
  <w:endnote w:id="199">
    <w:p w14:paraId="6CEF70F0" w14:textId="4ED493A6"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127.3-cü maddədə "</w:t>
      </w:r>
      <w:r w:rsidRPr="00D0150F">
        <w:rPr>
          <w:rFonts w:ascii="Palatino Linotype" w:hAnsi="Palatino Linotype" w:cs="Arial"/>
          <w:b/>
          <w:lang w:val="az-Latn-AZ"/>
        </w:rPr>
        <w:t>72.2</w:t>
      </w:r>
      <w:r w:rsidRPr="00D0150F">
        <w:rPr>
          <w:rFonts w:ascii="Palatino Linotype" w:hAnsi="Palatino Linotype" w:cs="Arial"/>
          <w:lang w:val="az-Latn-AZ"/>
        </w:rPr>
        <w:t>" rəqəmi "</w:t>
      </w:r>
      <w:r w:rsidRPr="00D0150F">
        <w:rPr>
          <w:rFonts w:ascii="Palatino Linotype" w:hAnsi="Palatino Linotype" w:cs="Arial"/>
          <w:b/>
          <w:lang w:val="az-Latn-AZ"/>
        </w:rPr>
        <w:t>77.2</w:t>
      </w:r>
      <w:r w:rsidRPr="00D0150F">
        <w:rPr>
          <w:rFonts w:ascii="Palatino Linotype" w:hAnsi="Palatino Linotype" w:cs="Arial"/>
          <w:lang w:val="az-Latn-AZ"/>
        </w:rPr>
        <w:t>" rəqəmi ilə əvəz edilmişdir.</w:t>
      </w:r>
    </w:p>
    <w:p w14:paraId="4C312B69" w14:textId="1CA51942" w:rsidR="004F1D99" w:rsidRPr="00D0150F" w:rsidRDefault="005317E5">
      <w:pPr>
        <w:pStyle w:val="EndnoteText"/>
        <w:ind w:firstLine="540"/>
        <w:jc w:val="both"/>
        <w:rPr>
          <w:rFonts w:ascii="Palatino Linotype" w:hAnsi="Palatino Linotype" w:cs="Arial"/>
          <w:lang w:val="az-Latn-AZ"/>
        </w:rPr>
      </w:pPr>
      <w:hyperlink r:id="rId98" w:tgtFrame="_blank" w:tooltip="5 aprel 2024-cü il tarixli 1127-VIQD nömrəli Azərbaycan Respublikasının Qanunu" w:history="1">
        <w:r w:rsidR="004F1D99" w:rsidRPr="00D0150F">
          <w:rPr>
            <w:rStyle w:val="Hyperlink"/>
            <w:rFonts w:eastAsiaTheme="minorEastAsia"/>
            <w:lang w:val="az-Latn-AZ"/>
          </w:rPr>
          <w:t xml:space="preserve">5 aprel 2024-cü il tarixli </w:t>
        </w:r>
        <w:r w:rsidR="004F1D99" w:rsidRPr="00D0150F">
          <w:rPr>
            <w:rStyle w:val="Hyperlink"/>
            <w:rFonts w:eastAsiaTheme="minorEastAsia"/>
            <w:b/>
            <w:lang w:val="az-Latn-AZ"/>
          </w:rPr>
          <w:t>1127-VIQD</w:t>
        </w:r>
        <w:r w:rsidR="004F1D99" w:rsidRPr="00D0150F">
          <w:rPr>
            <w:rStyle w:val="Hyperlink"/>
            <w:rFonts w:eastAsiaTheme="minorEastAsia"/>
            <w:lang w:val="az-Latn-AZ"/>
          </w:rPr>
          <w:t xml:space="preserve"> nömrəli</w:t>
        </w:r>
      </w:hyperlink>
      <w:r w:rsidR="004F1D99" w:rsidRPr="00D0150F">
        <w:rPr>
          <w:rFonts w:ascii="Palatino Linotype" w:eastAsiaTheme="minorEastAsia" w:hAnsi="Palatino Linotype"/>
          <w:lang w:val="az-Latn-AZ"/>
        </w:rPr>
        <w:t xml:space="preserve"> </w:t>
      </w:r>
      <w:r w:rsidR="004F1D99" w:rsidRPr="00D0150F">
        <w:rPr>
          <w:rFonts w:ascii="Palatino Linotype" w:hAnsi="Palatino Linotype"/>
          <w:color w:val="000000"/>
          <w:lang w:val="az-Latn-AZ"/>
        </w:rPr>
        <w:t xml:space="preserve">Azərbaycan Respublikasının Qanunu </w:t>
      </w:r>
      <w:r w:rsidR="004F1D99" w:rsidRPr="00D0150F">
        <w:rPr>
          <w:rFonts w:ascii="Palatino Linotype" w:hAnsi="Palatino Linotype"/>
          <w:b/>
          <w:color w:val="000000"/>
          <w:lang w:val="az-Latn-AZ"/>
        </w:rPr>
        <w:t>(</w:t>
      </w:r>
      <w:r w:rsidR="004F1D99" w:rsidRPr="00D0150F">
        <w:rPr>
          <w:rFonts w:ascii="Palatino Linotype" w:hAnsi="Palatino Linotype"/>
          <w:b/>
          <w:lang w:val="az-Latn-AZ"/>
        </w:rPr>
        <w:t>Azərbaycan Dövlət İnformasiya Agentliyinin (AZƏRTAC-ın) rəsmi internet saytı</w:t>
      </w:r>
      <w:r w:rsidR="004F1D99" w:rsidRPr="00D0150F">
        <w:rPr>
          <w:rFonts w:ascii="Palatino Linotype" w:hAnsi="Palatino Linotype"/>
          <w:b/>
          <w:color w:val="000000"/>
          <w:lang w:val="az-Latn-AZ"/>
        </w:rPr>
        <w:t>, 30 may</w:t>
      </w:r>
      <w:r w:rsidR="004F1D99" w:rsidRPr="00D0150F">
        <w:rPr>
          <w:rFonts w:ascii="Palatino Linotype" w:hAnsi="Palatino Linotype"/>
          <w:b/>
          <w:lang w:val="az-Latn-AZ"/>
        </w:rPr>
        <w:t xml:space="preserve"> 2024-cü</w:t>
      </w:r>
      <w:r w:rsidR="004F1D99" w:rsidRPr="00D0150F">
        <w:rPr>
          <w:rFonts w:ascii="Palatino Linotype" w:hAnsi="Palatino Linotype"/>
          <w:b/>
          <w:bCs/>
          <w:color w:val="000000"/>
          <w:lang w:val="az-Latn-AZ"/>
        </w:rPr>
        <w:t xml:space="preserve"> il, “Azərbaycan” qəzeti, 31 may</w:t>
      </w:r>
      <w:r w:rsidR="004F1D99" w:rsidRPr="00D0150F">
        <w:rPr>
          <w:rFonts w:ascii="Palatino Linotype" w:hAnsi="Palatino Linotype"/>
          <w:b/>
          <w:lang w:val="az-Latn-AZ"/>
        </w:rPr>
        <w:t xml:space="preserve"> 2024-cü</w:t>
      </w:r>
      <w:r w:rsidR="004F1D99" w:rsidRPr="00D0150F">
        <w:rPr>
          <w:rFonts w:ascii="Palatino Linotype" w:hAnsi="Palatino Linotype"/>
          <w:b/>
          <w:bCs/>
          <w:color w:val="000000"/>
          <w:lang w:val="az-Latn-AZ"/>
        </w:rPr>
        <w:t xml:space="preserve"> il, № 113</w:t>
      </w:r>
      <w:r w:rsidR="004F1D99"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004F1D99" w:rsidRPr="00313FAB">
        <w:rPr>
          <w:rFonts w:ascii="Palatino Linotype" w:hAnsi="Palatino Linotype"/>
          <w:b/>
          <w:lang w:val="az-Latn-AZ" w:eastAsia="en-GB"/>
        </w:rPr>
        <w:t xml:space="preserve"> maddə 48</w:t>
      </w:r>
      <w:r w:rsidR="004F1D99" w:rsidRPr="00243017">
        <w:rPr>
          <w:rFonts w:ascii="Palatino Linotype" w:hAnsi="Palatino Linotype"/>
          <w:b/>
          <w:lang w:val="az-Latn-AZ" w:eastAsia="en-GB"/>
        </w:rPr>
        <w:t>9</w:t>
      </w:r>
      <w:r w:rsidR="004F1D99" w:rsidRPr="00D0150F">
        <w:rPr>
          <w:rFonts w:ascii="Palatino Linotype" w:hAnsi="Palatino Linotype"/>
          <w:b/>
          <w:color w:val="000000"/>
          <w:lang w:val="az-Latn-AZ"/>
        </w:rPr>
        <w:t xml:space="preserve">) </w:t>
      </w:r>
      <w:r w:rsidR="004F1D99" w:rsidRPr="00D0150F">
        <w:rPr>
          <w:rFonts w:ascii="Palatino Linotype" w:hAnsi="Palatino Linotype"/>
          <w:bCs/>
          <w:color w:val="000000"/>
          <w:lang w:val="az-Latn-AZ"/>
        </w:rPr>
        <w:t xml:space="preserve">ilə </w:t>
      </w:r>
      <w:r w:rsidR="004F1D99" w:rsidRPr="00D0150F">
        <w:rPr>
          <w:rFonts w:ascii="Palatino Linotype" w:hAnsi="Palatino Linotype"/>
          <w:lang w:val="az-Latn-AZ"/>
        </w:rPr>
        <w:t>127.3-cü maddənin birinci cümləsində “</w:t>
      </w:r>
      <w:r w:rsidR="004F1D99" w:rsidRPr="00D0150F">
        <w:rPr>
          <w:rFonts w:ascii="Palatino Linotype" w:hAnsi="Palatino Linotype"/>
          <w:b/>
          <w:bCs/>
          <w:lang w:val="az-Latn-AZ"/>
        </w:rPr>
        <w:t>teleradio verilişləri təşkilatının</w:t>
      </w:r>
      <w:r w:rsidR="004F1D99" w:rsidRPr="00D0150F">
        <w:rPr>
          <w:rFonts w:ascii="Palatino Linotype" w:hAnsi="Palatino Linotype"/>
          <w:lang w:val="az-Latn-AZ"/>
        </w:rPr>
        <w:t>” sözləri “</w:t>
      </w:r>
      <w:bookmarkStart w:id="208" w:name="_Hlk168915033"/>
      <w:r w:rsidR="004F1D99" w:rsidRPr="00D0150F">
        <w:rPr>
          <w:rFonts w:ascii="Palatino Linotype" w:hAnsi="Palatino Linotype"/>
          <w:b/>
          <w:bCs/>
          <w:lang w:val="az-Latn-AZ"/>
        </w:rPr>
        <w:t>televiziya və radio yayımçısının</w:t>
      </w:r>
      <w:bookmarkEnd w:id="208"/>
      <w:r w:rsidR="004F1D99" w:rsidRPr="00D0150F">
        <w:rPr>
          <w:rFonts w:ascii="Palatino Linotype" w:hAnsi="Palatino Linotype"/>
          <w:lang w:val="az-Latn-AZ"/>
        </w:rPr>
        <w:t>” sözləri ilə əvəz edilmişdir.</w:t>
      </w:r>
    </w:p>
    <w:p w14:paraId="38CC9376" w14:textId="77777777" w:rsidR="004F1D99" w:rsidRPr="00D0150F" w:rsidRDefault="004F1D99">
      <w:pPr>
        <w:pStyle w:val="EndnoteText"/>
        <w:ind w:firstLine="540"/>
        <w:jc w:val="both"/>
        <w:rPr>
          <w:rFonts w:ascii="Palatino Linotype" w:hAnsi="Palatino Linotype"/>
          <w:lang w:val="az-Latn-AZ"/>
        </w:rPr>
      </w:pPr>
    </w:p>
  </w:endnote>
  <w:endnote w:id="200">
    <w:p w14:paraId="0DDFDDD3" w14:textId="04C6C0C3" w:rsidR="004F1D99" w:rsidRPr="00D0150F" w:rsidRDefault="004F1D99" w:rsidP="001466DE">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99"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127.4-cü maddədə “</w:t>
      </w:r>
      <w:r w:rsidRPr="00D0150F">
        <w:rPr>
          <w:rFonts w:ascii="Palatino Linotype" w:hAnsi="Palatino Linotype"/>
          <w:b/>
          <w:bCs/>
          <w:lang w:val="az-Latn-AZ"/>
        </w:rPr>
        <w:t>teleradio verilişləri təşkilatlarının</w:t>
      </w:r>
      <w:r w:rsidRPr="00D0150F">
        <w:rPr>
          <w:rFonts w:ascii="Palatino Linotype" w:hAnsi="Palatino Linotype"/>
          <w:lang w:val="az-Latn-AZ"/>
        </w:rPr>
        <w:t>” sözləri “</w:t>
      </w:r>
      <w:bookmarkStart w:id="209" w:name="_Hlk168915102"/>
      <w:r w:rsidRPr="00D0150F">
        <w:rPr>
          <w:rFonts w:ascii="Palatino Linotype" w:hAnsi="Palatino Linotype"/>
          <w:b/>
          <w:bCs/>
          <w:lang w:val="az-Latn-AZ"/>
        </w:rPr>
        <w:t>televiziya və radio yayımçılarının</w:t>
      </w:r>
      <w:bookmarkEnd w:id="209"/>
      <w:r w:rsidRPr="00D0150F">
        <w:rPr>
          <w:rFonts w:ascii="Palatino Linotype" w:hAnsi="Palatino Linotype"/>
          <w:lang w:val="az-Latn-AZ"/>
        </w:rPr>
        <w:t>” sözləri ilə əvəz edilmişdir.</w:t>
      </w:r>
    </w:p>
    <w:p w14:paraId="1C169BD1" w14:textId="77777777" w:rsidR="004F1D99" w:rsidRPr="00D0150F" w:rsidRDefault="004F1D99">
      <w:pPr>
        <w:pStyle w:val="EndnoteText"/>
        <w:rPr>
          <w:rFonts w:ascii="Palatino Linotype" w:hAnsi="Palatino Linotype"/>
          <w:lang w:val="az-Latn-AZ"/>
        </w:rPr>
      </w:pPr>
    </w:p>
  </w:endnote>
  <w:endnote w:id="201">
    <w:p w14:paraId="1B41DB7A"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128.2.1-ci maddə yeni redaksiyada ifadə edilmişdir.</w:t>
      </w:r>
    </w:p>
    <w:p w14:paraId="488DA758" w14:textId="77777777" w:rsidR="004F1D99" w:rsidRPr="00D0150F" w:rsidRDefault="004F1D99">
      <w:pPr>
        <w:pStyle w:val="EndnoteText"/>
        <w:ind w:firstLine="540"/>
        <w:jc w:val="both"/>
        <w:rPr>
          <w:rFonts w:ascii="Palatino Linotype" w:hAnsi="Palatino Linotype" w:cs="Arial"/>
          <w:lang w:val="az-Latn-AZ"/>
        </w:rPr>
      </w:pPr>
      <w:r w:rsidRPr="00D0150F">
        <w:rPr>
          <w:rFonts w:ascii="Palatino Linotype" w:hAnsi="Palatino Linotype" w:cs="Arial"/>
          <w:lang w:val="az-Latn-AZ"/>
        </w:rPr>
        <w:t>Əvvəlki redaksiyada deyilirdi:</w:t>
      </w:r>
    </w:p>
    <w:p w14:paraId="7D59B481" w14:textId="77777777" w:rsidR="004F1D99" w:rsidRPr="00D0150F" w:rsidRDefault="004F1D99">
      <w:pPr>
        <w:pStyle w:val="EndnoteText"/>
        <w:ind w:firstLine="540"/>
        <w:jc w:val="both"/>
        <w:rPr>
          <w:rFonts w:ascii="Palatino Linotype" w:hAnsi="Palatino Linotype"/>
          <w:strike/>
          <w:lang w:val="az-Latn-AZ"/>
        </w:rPr>
      </w:pPr>
      <w:r w:rsidRPr="00D0150F">
        <w:rPr>
          <w:rFonts w:ascii="Palatino Linotype" w:hAnsi="Palatino Linotype"/>
          <w:strike/>
          <w:lang w:val="az-Latn-AZ"/>
        </w:rPr>
        <w:t xml:space="preserve">128.2.1. referendumun təyin edilməsi haqqında qərarın rəsmi dərc edildiyi günə olan </w:t>
      </w:r>
      <w:r w:rsidRPr="00D0150F">
        <w:rPr>
          <w:rFonts w:ascii="Palatino Linotype" w:hAnsi="Palatino Linotype" w:cs="Lucida Sans Unicode"/>
          <w:strike/>
          <w:lang w:val="az-Latn-AZ"/>
        </w:rPr>
        <w:t>şərti maliyyə vahidinin</w:t>
      </w:r>
      <w:r w:rsidRPr="00D0150F">
        <w:rPr>
          <w:rFonts w:ascii="Palatino Linotype" w:hAnsi="Palatino Linotype"/>
          <w:strike/>
          <w:lang w:val="az-Latn-AZ"/>
        </w:rPr>
        <w:t xml:space="preserve"> 2 min mislindən çox olmamaq şərti ilə, referendum üzrə təşviqat qruplarının üzvlərinin xüsusi vəsaiti;</w:t>
      </w:r>
    </w:p>
    <w:p w14:paraId="756EBB63" w14:textId="77777777" w:rsidR="004F1D99" w:rsidRPr="00D0150F" w:rsidRDefault="004F1D99">
      <w:pPr>
        <w:pStyle w:val="EndnoteText"/>
        <w:ind w:firstLine="540"/>
        <w:jc w:val="both"/>
        <w:rPr>
          <w:rFonts w:ascii="Palatino Linotype" w:hAnsi="Palatino Linotype"/>
          <w:lang w:val="az-Latn-AZ"/>
        </w:rPr>
      </w:pPr>
    </w:p>
  </w:endnote>
  <w:endnote w:id="202">
    <w:p w14:paraId="3417AEFD" w14:textId="77777777" w:rsidR="004F1D99" w:rsidRPr="00D0150F" w:rsidRDefault="004F1D99">
      <w:pPr>
        <w:pStyle w:val="EndnoteText"/>
        <w:ind w:firstLine="540"/>
        <w:jc w:val="both"/>
        <w:rPr>
          <w:rFonts w:ascii="Palatino Linotype" w:hAnsi="Palatino Linotype"/>
          <w:b/>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128.2.2-ci, 156.2.3-cü, 156.4.2-ci, 160-cı və 161-ci maddələr çıxarılmışdır.</w:t>
      </w:r>
    </w:p>
    <w:p w14:paraId="0BA0FAA7" w14:textId="77777777" w:rsidR="004F1D99" w:rsidRPr="00D0150F" w:rsidRDefault="004F1D99">
      <w:pPr>
        <w:pStyle w:val="EndnoteText"/>
        <w:ind w:firstLine="540"/>
        <w:jc w:val="both"/>
        <w:rPr>
          <w:rFonts w:ascii="Palatino Linotype" w:hAnsi="Palatino Linotype"/>
          <w:lang w:val="az-Latn-AZ"/>
        </w:rPr>
      </w:pPr>
    </w:p>
  </w:endnote>
  <w:endnote w:id="203">
    <w:p w14:paraId="39BC8ADF"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128.2.3-cü maddə yeni redaksiyada ifadə edilmişdir.</w:t>
      </w:r>
    </w:p>
    <w:p w14:paraId="11285B51" w14:textId="77777777" w:rsidR="004F1D99" w:rsidRPr="00D0150F" w:rsidRDefault="004F1D99">
      <w:pPr>
        <w:pStyle w:val="EndnoteText"/>
        <w:ind w:firstLine="540"/>
        <w:jc w:val="both"/>
        <w:rPr>
          <w:rFonts w:ascii="Palatino Linotype" w:hAnsi="Palatino Linotype" w:cs="Arial"/>
          <w:lang w:val="az-Latn-AZ"/>
        </w:rPr>
      </w:pPr>
      <w:r w:rsidRPr="00D0150F">
        <w:rPr>
          <w:rFonts w:ascii="Palatino Linotype" w:hAnsi="Palatino Linotype" w:cs="Arial"/>
          <w:lang w:val="az-Latn-AZ"/>
        </w:rPr>
        <w:t>Əvvəlki redaksiyada deyilirdi:</w:t>
      </w:r>
    </w:p>
    <w:p w14:paraId="5443DEC8" w14:textId="77777777" w:rsidR="004F1D99" w:rsidRPr="00D0150F" w:rsidRDefault="004F1D99">
      <w:pPr>
        <w:pStyle w:val="EndnoteText"/>
        <w:ind w:firstLine="540"/>
        <w:jc w:val="both"/>
        <w:rPr>
          <w:rFonts w:ascii="Palatino Linotype" w:hAnsi="Palatino Linotype"/>
          <w:strike/>
          <w:lang w:val="az-Latn-AZ"/>
        </w:rPr>
      </w:pPr>
      <w:r w:rsidRPr="00D0150F">
        <w:rPr>
          <w:rFonts w:ascii="Palatino Linotype" w:hAnsi="Palatino Linotype"/>
          <w:strike/>
          <w:lang w:val="az-Latn-AZ"/>
        </w:rPr>
        <w:t xml:space="preserve">128.2.3. referendumun təyin edilməsi haqqında qərarın rəsmi dərc edildiyi günə olan </w:t>
      </w:r>
      <w:r w:rsidRPr="00D0150F">
        <w:rPr>
          <w:rFonts w:ascii="Palatino Linotype" w:hAnsi="Palatino Linotype" w:cs="Lucida Sans Unicode"/>
          <w:strike/>
          <w:lang w:val="az-Latn-AZ"/>
        </w:rPr>
        <w:t>şərti maliyyə vahidinin</w:t>
      </w:r>
      <w:r w:rsidRPr="00D0150F">
        <w:rPr>
          <w:rFonts w:ascii="Palatino Linotype" w:hAnsi="Palatino Linotype"/>
          <w:strike/>
          <w:lang w:val="az-Latn-AZ"/>
        </w:rPr>
        <w:t xml:space="preserve"> vətəndaş üçün 100 mislindən və hüquqi şəxs üçün 2 min mislindən çox olmayan könüllü ianələr.</w:t>
      </w:r>
    </w:p>
    <w:p w14:paraId="4AC68CE0" w14:textId="77777777" w:rsidR="004F1D99" w:rsidRPr="00D0150F" w:rsidRDefault="004F1D99">
      <w:pPr>
        <w:pStyle w:val="EndnoteText"/>
        <w:ind w:firstLine="540"/>
        <w:jc w:val="both"/>
        <w:rPr>
          <w:rFonts w:ascii="Palatino Linotype" w:hAnsi="Palatino Linotype"/>
          <w:lang w:val="az-Latn-AZ"/>
        </w:rPr>
      </w:pPr>
    </w:p>
  </w:endnote>
  <w:endnote w:id="204">
    <w:p w14:paraId="3E174EA2"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128-ci maddədə "</w:t>
      </w:r>
      <w:r w:rsidRPr="00D0150F">
        <w:rPr>
          <w:rFonts w:ascii="Palatino Linotype" w:hAnsi="Palatino Linotype" w:cs="Lucida Sans Unicode"/>
          <w:b/>
          <w:lang w:val="az-Latn-AZ"/>
        </w:rPr>
        <w:t>minimum əmək haqqının</w:t>
      </w:r>
      <w:r w:rsidRPr="00D0150F">
        <w:rPr>
          <w:rFonts w:ascii="Palatino Linotype" w:hAnsi="Palatino Linotype" w:cs="Lucida Sans Unicode"/>
          <w:lang w:val="az-Latn-AZ"/>
        </w:rPr>
        <w:t>" sözləri "</w:t>
      </w:r>
      <w:r w:rsidRPr="00D0150F">
        <w:rPr>
          <w:rFonts w:ascii="Palatino Linotype" w:hAnsi="Palatino Linotype" w:cs="Lucida Sans Unicode"/>
          <w:b/>
          <w:lang w:val="az-Latn-AZ"/>
        </w:rPr>
        <w:t>şərti maliyyə vahidinin</w:t>
      </w:r>
      <w:r w:rsidRPr="00D0150F">
        <w:rPr>
          <w:rFonts w:ascii="Palatino Linotype" w:hAnsi="Palatino Linotype" w:cs="Lucida Sans Unicode"/>
          <w:lang w:val="az-Latn-AZ"/>
        </w:rPr>
        <w:t>" sözləri ilə, "</w:t>
      </w:r>
      <w:r w:rsidRPr="00D0150F">
        <w:rPr>
          <w:rFonts w:ascii="Palatino Linotype" w:hAnsi="Palatino Linotype" w:cs="Lucida Sans Unicode"/>
          <w:b/>
          <w:lang w:val="az-Latn-AZ"/>
        </w:rPr>
        <w:t>5</w:t>
      </w:r>
      <w:r w:rsidRPr="00D0150F">
        <w:rPr>
          <w:rFonts w:ascii="Palatino Linotype" w:hAnsi="Palatino Linotype" w:cs="Lucida Sans Unicode"/>
          <w:lang w:val="az-Latn-AZ"/>
        </w:rPr>
        <w:t>", "</w:t>
      </w:r>
      <w:r w:rsidRPr="00D0150F">
        <w:rPr>
          <w:rFonts w:ascii="Palatino Linotype" w:hAnsi="Palatino Linotype" w:cs="Lucida Sans Unicode"/>
          <w:b/>
          <w:lang w:val="az-Latn-AZ"/>
        </w:rPr>
        <w:t>50</w:t>
      </w:r>
      <w:r w:rsidRPr="00D0150F">
        <w:rPr>
          <w:rFonts w:ascii="Palatino Linotype" w:hAnsi="Palatino Linotype" w:cs="Lucida Sans Unicode"/>
          <w:lang w:val="az-Latn-AZ"/>
        </w:rPr>
        <w:t>", "</w:t>
      </w:r>
      <w:r w:rsidRPr="00D0150F">
        <w:rPr>
          <w:rFonts w:ascii="Palatino Linotype" w:hAnsi="Palatino Linotype" w:cs="Lucida Sans Unicode"/>
          <w:b/>
          <w:lang w:val="az-Latn-AZ"/>
        </w:rPr>
        <w:t>100</w:t>
      </w:r>
      <w:r w:rsidRPr="00D0150F">
        <w:rPr>
          <w:rFonts w:ascii="Palatino Linotype" w:hAnsi="Palatino Linotype" w:cs="Lucida Sans Unicode"/>
          <w:lang w:val="az-Latn-AZ"/>
        </w:rPr>
        <w:t>" rəqəmləri müvafiq olaraq "</w:t>
      </w:r>
      <w:r w:rsidRPr="00D0150F">
        <w:rPr>
          <w:rFonts w:ascii="Palatino Linotype" w:hAnsi="Palatino Linotype" w:cs="Lucida Sans Unicode"/>
          <w:b/>
          <w:lang w:val="az-Latn-AZ"/>
        </w:rPr>
        <w:t>25</w:t>
      </w:r>
      <w:r w:rsidRPr="00D0150F">
        <w:rPr>
          <w:rFonts w:ascii="Palatino Linotype" w:hAnsi="Palatino Linotype" w:cs="Lucida Sans Unicode"/>
          <w:lang w:val="az-Latn-AZ"/>
        </w:rPr>
        <w:t>", "</w:t>
      </w:r>
      <w:r w:rsidRPr="00D0150F">
        <w:rPr>
          <w:rFonts w:ascii="Palatino Linotype" w:hAnsi="Palatino Linotype" w:cs="Lucida Sans Unicode"/>
          <w:b/>
          <w:lang w:val="az-Latn-AZ"/>
        </w:rPr>
        <w:t>250</w:t>
      </w:r>
      <w:r w:rsidRPr="00D0150F">
        <w:rPr>
          <w:rFonts w:ascii="Palatino Linotype" w:hAnsi="Palatino Linotype" w:cs="Lucida Sans Unicode"/>
          <w:lang w:val="az-Latn-AZ"/>
        </w:rPr>
        <w:t>", "</w:t>
      </w:r>
      <w:r w:rsidRPr="00D0150F">
        <w:rPr>
          <w:rFonts w:ascii="Palatino Linotype" w:hAnsi="Palatino Linotype" w:cs="Lucida Sans Unicode"/>
          <w:b/>
          <w:lang w:val="az-Latn-AZ"/>
        </w:rPr>
        <w:t>500</w:t>
      </w:r>
      <w:r w:rsidRPr="00D0150F">
        <w:rPr>
          <w:rFonts w:ascii="Palatino Linotype" w:hAnsi="Palatino Linotype" w:cs="Lucida Sans Unicode"/>
          <w:lang w:val="az-Latn-AZ"/>
        </w:rPr>
        <w:t>" rəqəmləri ilə əvəz edilmişdir.</w:t>
      </w:r>
    </w:p>
    <w:p w14:paraId="1F306DDA" w14:textId="77777777" w:rsidR="004F1D99" w:rsidRPr="00D0150F" w:rsidRDefault="004F1D99">
      <w:pPr>
        <w:ind w:firstLine="540"/>
        <w:jc w:val="both"/>
        <w:rPr>
          <w:rFonts w:ascii="Palatino Linotype" w:hAnsi="Palatino Linotype"/>
          <w:sz w:val="20"/>
          <w:szCs w:val="20"/>
          <w:lang w:val="az-Latn-AZ"/>
        </w:rPr>
      </w:pPr>
    </w:p>
    <w:p w14:paraId="1FF3053C" w14:textId="77777777" w:rsidR="004F1D99" w:rsidRPr="00D0150F" w:rsidRDefault="004F1D99">
      <w:pPr>
        <w:ind w:firstLine="540"/>
        <w:jc w:val="both"/>
        <w:rPr>
          <w:rFonts w:ascii="Palatino Linotype" w:hAnsi="Palatino Linotype" w:cs="Arial"/>
          <w:sz w:val="20"/>
          <w:szCs w:val="20"/>
          <w:lang w:val="az-Latn-AZ"/>
        </w:rPr>
      </w:pPr>
      <w:r w:rsidRPr="00D0150F">
        <w:rPr>
          <w:rFonts w:ascii="Palatino Linotype" w:hAnsi="Palatino Linotype"/>
          <w:sz w:val="20"/>
          <w:szCs w:val="20"/>
          <w:lang w:val="az-Latn-AZ"/>
        </w:rPr>
        <w:t>2 iyun 2008-ci il tarixli 611</w:t>
      </w:r>
      <w:r w:rsidRPr="00D0150F">
        <w:rPr>
          <w:rFonts w:ascii="Palatino Linotype" w:hAnsi="Palatino Linotype" w:cs="Palatino Linotype"/>
          <w:sz w:val="20"/>
          <w:szCs w:val="20"/>
          <w:lang w:val="az-Latn-AZ" w:eastAsia="ja-JP"/>
        </w:rPr>
        <w:t>-IIIQD</w:t>
      </w:r>
      <w:r w:rsidRPr="00D0150F">
        <w:rPr>
          <w:rFonts w:ascii="Palatino Linotype" w:hAnsi="Palatino Linotype"/>
          <w:sz w:val="20"/>
          <w:szCs w:val="20"/>
          <w:lang w:val="az-Latn-AZ"/>
        </w:rPr>
        <w:t xml:space="preserve"> nömrəli Azərbaycan Respublikasının Qanunu (</w:t>
      </w:r>
      <w:r w:rsidRPr="00D0150F">
        <w:rPr>
          <w:rFonts w:ascii="Palatino Linotype" w:hAnsi="Palatino Linotype"/>
          <w:b/>
          <w:sz w:val="20"/>
          <w:szCs w:val="20"/>
          <w:lang w:val="az-Latn-AZ"/>
        </w:rPr>
        <w:t>Azərbaycan Respublikasının Qanunvericilik Toplusu, 2008-ci il, № 6, maddə 457</w:t>
      </w:r>
      <w:r w:rsidRPr="00D0150F">
        <w:rPr>
          <w:rFonts w:ascii="Palatino Linotype" w:hAnsi="Palatino Linotype"/>
          <w:sz w:val="20"/>
          <w:szCs w:val="20"/>
          <w:lang w:val="az-Latn-AZ"/>
        </w:rPr>
        <w:t xml:space="preserve">) ilə </w:t>
      </w:r>
      <w:r w:rsidRPr="00D0150F">
        <w:rPr>
          <w:rFonts w:ascii="Palatino Linotype" w:hAnsi="Palatino Linotype" w:cs="Arial"/>
          <w:sz w:val="20"/>
          <w:szCs w:val="20"/>
          <w:lang w:val="az-Latn-AZ"/>
        </w:rPr>
        <w:t>128.3-cü maddədən "</w:t>
      </w:r>
      <w:r w:rsidRPr="00D0150F">
        <w:rPr>
          <w:rFonts w:ascii="Palatino Linotype" w:hAnsi="Palatino Linotype" w:cs="Arial"/>
          <w:b/>
          <w:sz w:val="20"/>
          <w:szCs w:val="20"/>
          <w:lang w:val="az-Latn-AZ"/>
        </w:rPr>
        <w:t>referendumun təyin edilməsi haqqında qərarın rəsmi dərc edildiyi günə olan şərti maliyyə vahidinin</w:t>
      </w:r>
      <w:r w:rsidRPr="00D0150F">
        <w:rPr>
          <w:rFonts w:ascii="Palatino Linotype" w:hAnsi="Palatino Linotype" w:cs="Arial"/>
          <w:sz w:val="20"/>
          <w:szCs w:val="20"/>
          <w:lang w:val="az-Latn-AZ"/>
        </w:rPr>
        <w:t>" sözləri çıxarılsın, "</w:t>
      </w:r>
      <w:r w:rsidRPr="00D0150F">
        <w:rPr>
          <w:rFonts w:ascii="Palatino Linotype" w:hAnsi="Palatino Linotype" w:cs="Arial"/>
          <w:b/>
          <w:sz w:val="20"/>
          <w:szCs w:val="20"/>
          <w:lang w:val="az-Latn-AZ"/>
        </w:rPr>
        <w:t>mislindən</w:t>
      </w:r>
      <w:r w:rsidRPr="00D0150F">
        <w:rPr>
          <w:rFonts w:ascii="Palatino Linotype" w:hAnsi="Palatino Linotype" w:cs="Arial"/>
          <w:sz w:val="20"/>
          <w:szCs w:val="20"/>
          <w:lang w:val="az-Latn-AZ"/>
        </w:rPr>
        <w:t>" sözü "</w:t>
      </w:r>
      <w:r w:rsidRPr="00D0150F">
        <w:rPr>
          <w:rFonts w:ascii="Palatino Linotype" w:hAnsi="Palatino Linotype" w:cs="Arial"/>
          <w:b/>
          <w:sz w:val="20"/>
          <w:szCs w:val="20"/>
          <w:lang w:val="az-Latn-AZ"/>
        </w:rPr>
        <w:t>manatdan</w:t>
      </w:r>
      <w:r w:rsidRPr="00D0150F">
        <w:rPr>
          <w:rFonts w:ascii="Palatino Linotype" w:hAnsi="Palatino Linotype" w:cs="Arial"/>
          <w:sz w:val="20"/>
          <w:szCs w:val="20"/>
          <w:lang w:val="az-Latn-AZ"/>
        </w:rPr>
        <w:t>" sözü ilə, "</w:t>
      </w:r>
      <w:r w:rsidRPr="00D0150F">
        <w:rPr>
          <w:rFonts w:ascii="Palatino Linotype" w:hAnsi="Palatino Linotype" w:cs="Arial"/>
          <w:b/>
          <w:sz w:val="20"/>
          <w:szCs w:val="20"/>
          <w:lang w:val="az-Latn-AZ"/>
        </w:rPr>
        <w:t>25</w:t>
      </w:r>
      <w:r w:rsidRPr="00D0150F">
        <w:rPr>
          <w:rFonts w:ascii="Palatino Linotype" w:hAnsi="Palatino Linotype" w:cs="Arial"/>
          <w:sz w:val="20"/>
          <w:szCs w:val="20"/>
          <w:lang w:val="az-Latn-AZ"/>
        </w:rPr>
        <w:t>" rəqəmi "</w:t>
      </w:r>
      <w:r w:rsidRPr="00D0150F">
        <w:rPr>
          <w:rFonts w:ascii="Palatino Linotype" w:hAnsi="Palatino Linotype" w:cs="Arial"/>
          <w:b/>
          <w:sz w:val="20"/>
          <w:szCs w:val="20"/>
          <w:lang w:val="az-Latn-AZ"/>
        </w:rPr>
        <w:t>50</w:t>
      </w:r>
      <w:r w:rsidRPr="00D0150F">
        <w:rPr>
          <w:rFonts w:ascii="Palatino Linotype" w:hAnsi="Palatino Linotype" w:cs="Arial"/>
          <w:sz w:val="20"/>
          <w:szCs w:val="20"/>
          <w:lang w:val="az-Latn-AZ"/>
        </w:rPr>
        <w:t>" rəqəmi ilə, "</w:t>
      </w:r>
      <w:r w:rsidRPr="00D0150F">
        <w:rPr>
          <w:rFonts w:ascii="Palatino Linotype" w:hAnsi="Palatino Linotype" w:cs="Arial"/>
          <w:b/>
          <w:sz w:val="20"/>
          <w:szCs w:val="20"/>
          <w:lang w:val="az-Latn-AZ"/>
        </w:rPr>
        <w:t>250 min</w:t>
      </w:r>
      <w:r w:rsidRPr="00D0150F">
        <w:rPr>
          <w:rFonts w:ascii="Palatino Linotype" w:hAnsi="Palatino Linotype" w:cs="Arial"/>
          <w:sz w:val="20"/>
          <w:szCs w:val="20"/>
          <w:lang w:val="az-Latn-AZ"/>
        </w:rPr>
        <w:t>" sözləri "</w:t>
      </w:r>
      <w:r w:rsidRPr="00D0150F">
        <w:rPr>
          <w:rFonts w:ascii="Palatino Linotype" w:hAnsi="Palatino Linotype" w:cs="Arial"/>
          <w:b/>
          <w:sz w:val="20"/>
          <w:szCs w:val="20"/>
          <w:lang w:val="az-Latn-AZ"/>
        </w:rPr>
        <w:t>bir milyon</w:t>
      </w:r>
      <w:r w:rsidRPr="00D0150F">
        <w:rPr>
          <w:rFonts w:ascii="Palatino Linotype" w:hAnsi="Palatino Linotype" w:cs="Arial"/>
          <w:sz w:val="20"/>
          <w:szCs w:val="20"/>
          <w:lang w:val="az-Latn-AZ"/>
        </w:rPr>
        <w:t>" sözləri ilə, "</w:t>
      </w:r>
      <w:r w:rsidRPr="00D0150F">
        <w:rPr>
          <w:rFonts w:ascii="Palatino Linotype" w:hAnsi="Palatino Linotype" w:cs="Arial"/>
          <w:b/>
          <w:sz w:val="20"/>
          <w:szCs w:val="20"/>
          <w:lang w:val="az-Latn-AZ"/>
        </w:rPr>
        <w:t>500 min</w:t>
      </w:r>
      <w:r w:rsidRPr="00D0150F">
        <w:rPr>
          <w:rFonts w:ascii="Palatino Linotype" w:hAnsi="Palatino Linotype" w:cs="Arial"/>
          <w:sz w:val="20"/>
          <w:szCs w:val="20"/>
          <w:lang w:val="az-Latn-AZ"/>
        </w:rPr>
        <w:t>" sözləri "</w:t>
      </w:r>
      <w:r w:rsidRPr="00D0150F">
        <w:rPr>
          <w:rFonts w:ascii="Palatino Linotype" w:hAnsi="Palatino Linotype" w:cs="Arial"/>
          <w:b/>
          <w:sz w:val="20"/>
          <w:szCs w:val="20"/>
          <w:lang w:val="az-Latn-AZ"/>
        </w:rPr>
        <w:t>beş milyon</w:t>
      </w:r>
      <w:r w:rsidRPr="00D0150F">
        <w:rPr>
          <w:rFonts w:ascii="Palatino Linotype" w:hAnsi="Palatino Linotype" w:cs="Arial"/>
          <w:sz w:val="20"/>
          <w:szCs w:val="20"/>
          <w:lang w:val="az-Latn-AZ"/>
        </w:rPr>
        <w:t>" sözləri ilə əvəz edilmişdir.</w:t>
      </w:r>
    </w:p>
    <w:p w14:paraId="491C9BBF" w14:textId="77777777" w:rsidR="004F1D99" w:rsidRPr="00D0150F" w:rsidRDefault="004F1D99">
      <w:pPr>
        <w:ind w:firstLine="540"/>
        <w:jc w:val="both"/>
        <w:rPr>
          <w:rFonts w:ascii="Palatino Linotype" w:hAnsi="Palatino Linotype"/>
          <w:sz w:val="20"/>
          <w:szCs w:val="20"/>
          <w:lang w:val="az-Latn-AZ"/>
        </w:rPr>
      </w:pPr>
    </w:p>
  </w:endnote>
  <w:endnote w:id="205">
    <w:p w14:paraId="698FDD21" w14:textId="77777777" w:rsidR="004F1D99" w:rsidRPr="00D0150F" w:rsidRDefault="004F1D99">
      <w:pPr>
        <w:ind w:firstLine="540"/>
        <w:jc w:val="both"/>
        <w:rPr>
          <w:rFonts w:ascii="Palatino Linotype" w:hAnsi="Palatino Linotype"/>
          <w:sz w:val="20"/>
          <w:szCs w:val="20"/>
          <w:lang w:val="az-Latn-AZ"/>
        </w:rPr>
      </w:pPr>
      <w:r w:rsidRPr="00D0150F">
        <w:rPr>
          <w:rStyle w:val="EndnoteReference"/>
          <w:rFonts w:ascii="Palatino Linotype" w:hAnsi="Palatino Linotype"/>
          <w:sz w:val="20"/>
          <w:szCs w:val="20"/>
        </w:rPr>
        <w:endnoteRef/>
      </w:r>
      <w:r w:rsidRPr="00D0150F">
        <w:rPr>
          <w:rFonts w:ascii="Palatino Linotype" w:hAnsi="Palatino Linotype"/>
          <w:sz w:val="20"/>
          <w:szCs w:val="20"/>
          <w:lang w:val="az-Latn-AZ"/>
        </w:rPr>
        <w:t xml:space="preserve"> 28 iyun 2005-ci il tarixli 957-IIQD nömrəli “</w:t>
      </w:r>
      <w:r w:rsidRPr="00D0150F">
        <w:rPr>
          <w:rStyle w:val="ttitle21"/>
          <w:rFonts w:ascii="Palatino Linotype" w:hAnsi="Palatino Linotype" w:cs="Lucida Sans Unicode"/>
          <w:sz w:val="20"/>
          <w:szCs w:val="20"/>
          <w:lang w:val="az-Latn-AZ"/>
        </w:rPr>
        <w:t>Azərbaycan Respublikasının Seçki Məcəlləsinə əlavələr və dəyişikliklər edilməsi haqqında</w:t>
      </w:r>
      <w:r w:rsidRPr="00D0150F">
        <w:rPr>
          <w:rFonts w:ascii="Palatino Linotype" w:hAnsi="Palatino Linotype"/>
          <w:sz w:val="20"/>
          <w:szCs w:val="20"/>
          <w:lang w:val="az-Latn-AZ"/>
        </w:rPr>
        <w:t>” Azərbaycan Respublikasının Qanunu (</w:t>
      </w:r>
      <w:r w:rsidRPr="00D0150F">
        <w:rPr>
          <w:rFonts w:ascii="Palatino Linotype" w:hAnsi="Palatino Linotype"/>
          <w:b/>
          <w:sz w:val="20"/>
          <w:szCs w:val="20"/>
          <w:lang w:val="az-Latn-AZ"/>
        </w:rPr>
        <w:t>Azərbaycan Respublikasının qanunvericilik toplusu, 2005-ci il, № 7, maddə 584</w:t>
      </w:r>
      <w:r w:rsidRPr="00D0150F">
        <w:rPr>
          <w:rFonts w:ascii="Palatino Linotype" w:hAnsi="Palatino Linotype"/>
          <w:sz w:val="20"/>
          <w:szCs w:val="20"/>
          <w:lang w:val="az-Latn-AZ"/>
        </w:rPr>
        <w:t>) ilə 130-cu maddədə "</w:t>
      </w:r>
      <w:r w:rsidRPr="00D0150F">
        <w:rPr>
          <w:rFonts w:ascii="Palatino Linotype" w:hAnsi="Palatino Linotype"/>
          <w:b/>
          <w:sz w:val="20"/>
          <w:szCs w:val="20"/>
          <w:lang w:val="az-Latn-AZ"/>
        </w:rPr>
        <w:t>minimum əmək haqqının</w:t>
      </w:r>
      <w:r w:rsidRPr="00D0150F">
        <w:rPr>
          <w:rFonts w:ascii="Palatino Linotype" w:hAnsi="Palatino Linotype"/>
          <w:sz w:val="20"/>
          <w:szCs w:val="20"/>
          <w:lang w:val="az-Latn-AZ"/>
        </w:rPr>
        <w:t>" sözləri "</w:t>
      </w:r>
      <w:r w:rsidRPr="00D0150F">
        <w:rPr>
          <w:rFonts w:ascii="Palatino Linotype" w:hAnsi="Palatino Linotype"/>
          <w:b/>
          <w:sz w:val="20"/>
          <w:szCs w:val="20"/>
          <w:lang w:val="az-Latn-AZ"/>
        </w:rPr>
        <w:t>şərti maliyyə vahidinin</w:t>
      </w:r>
      <w:r w:rsidRPr="00D0150F">
        <w:rPr>
          <w:rFonts w:ascii="Palatino Linotype" w:hAnsi="Palatino Linotype"/>
          <w:sz w:val="20"/>
          <w:szCs w:val="20"/>
          <w:lang w:val="az-Latn-AZ"/>
        </w:rPr>
        <w:t>" sözləri ilə, "</w:t>
      </w:r>
      <w:r w:rsidRPr="00D0150F">
        <w:rPr>
          <w:rFonts w:ascii="Palatino Linotype" w:hAnsi="Palatino Linotype"/>
          <w:b/>
          <w:sz w:val="20"/>
          <w:szCs w:val="20"/>
          <w:lang w:val="az-Latn-AZ"/>
        </w:rPr>
        <w:t>2</w:t>
      </w:r>
      <w:r w:rsidRPr="00D0150F">
        <w:rPr>
          <w:rFonts w:ascii="Palatino Linotype" w:hAnsi="Palatino Linotype"/>
          <w:sz w:val="20"/>
          <w:szCs w:val="20"/>
          <w:lang w:val="az-Latn-AZ"/>
        </w:rPr>
        <w:t>", "</w:t>
      </w:r>
      <w:r w:rsidRPr="00D0150F">
        <w:rPr>
          <w:rFonts w:ascii="Palatino Linotype" w:hAnsi="Palatino Linotype"/>
          <w:b/>
          <w:sz w:val="20"/>
          <w:szCs w:val="20"/>
          <w:lang w:val="az-Latn-AZ"/>
        </w:rPr>
        <w:t>1</w:t>
      </w:r>
      <w:r w:rsidRPr="00D0150F">
        <w:rPr>
          <w:rFonts w:ascii="Palatino Linotype" w:hAnsi="Palatino Linotype"/>
          <w:sz w:val="20"/>
          <w:szCs w:val="20"/>
          <w:lang w:val="az-Latn-AZ"/>
        </w:rPr>
        <w:t>", "</w:t>
      </w:r>
      <w:r w:rsidRPr="00D0150F">
        <w:rPr>
          <w:rFonts w:ascii="Palatino Linotype" w:hAnsi="Palatino Linotype"/>
          <w:b/>
          <w:sz w:val="20"/>
          <w:szCs w:val="20"/>
          <w:lang w:val="az-Latn-AZ"/>
        </w:rPr>
        <w:t>50</w:t>
      </w:r>
      <w:r w:rsidRPr="00D0150F">
        <w:rPr>
          <w:rFonts w:ascii="Palatino Linotype" w:hAnsi="Palatino Linotype"/>
          <w:sz w:val="20"/>
          <w:szCs w:val="20"/>
          <w:lang w:val="az-Latn-AZ"/>
        </w:rPr>
        <w:t>" rəqəmləri isə müvafiq olaraq "</w:t>
      </w:r>
      <w:r w:rsidRPr="00D0150F">
        <w:rPr>
          <w:rFonts w:ascii="Palatino Linotype" w:hAnsi="Palatino Linotype"/>
          <w:b/>
          <w:sz w:val="20"/>
          <w:szCs w:val="20"/>
          <w:lang w:val="az-Latn-AZ"/>
        </w:rPr>
        <w:t>10</w:t>
      </w:r>
      <w:r w:rsidRPr="00D0150F">
        <w:rPr>
          <w:rFonts w:ascii="Palatino Linotype" w:hAnsi="Palatino Linotype"/>
          <w:sz w:val="20"/>
          <w:szCs w:val="20"/>
          <w:lang w:val="az-Latn-AZ"/>
        </w:rPr>
        <w:t>", "5", "</w:t>
      </w:r>
      <w:r w:rsidRPr="00D0150F">
        <w:rPr>
          <w:rFonts w:ascii="Palatino Linotype" w:hAnsi="Palatino Linotype"/>
          <w:b/>
          <w:sz w:val="20"/>
          <w:szCs w:val="20"/>
          <w:lang w:val="az-Latn-AZ"/>
        </w:rPr>
        <w:t>250</w:t>
      </w:r>
      <w:r w:rsidRPr="00D0150F">
        <w:rPr>
          <w:rFonts w:ascii="Palatino Linotype" w:hAnsi="Palatino Linotype"/>
          <w:sz w:val="20"/>
          <w:szCs w:val="20"/>
          <w:lang w:val="az-Latn-AZ"/>
        </w:rPr>
        <w:t>" rəqəmləri ilə əvəz edilmişdir.</w:t>
      </w:r>
    </w:p>
  </w:endnote>
  <w:endnote w:id="206">
    <w:p w14:paraId="4F2326A9" w14:textId="77777777" w:rsidR="004F1D99" w:rsidRPr="00D0150F" w:rsidRDefault="004F1D99">
      <w:pPr>
        <w:pStyle w:val="NormalWeb"/>
        <w:ind w:firstLine="540"/>
        <w:jc w:val="both"/>
        <w:rPr>
          <w:rFonts w:ascii="Palatino Linotype" w:hAnsi="Palatino Linotype" w:cs="Arial"/>
          <w:sz w:val="20"/>
          <w:szCs w:val="20"/>
          <w:lang w:val="az-Latn-AZ"/>
        </w:rPr>
      </w:pPr>
      <w:r w:rsidRPr="00D0150F">
        <w:rPr>
          <w:rFonts w:ascii="Palatino Linotype" w:hAnsi="Palatino Linotype"/>
          <w:sz w:val="20"/>
          <w:szCs w:val="20"/>
          <w:lang w:val="az-Latn-AZ"/>
        </w:rPr>
        <w:t>2 iyun 2008-ci il tarixli 611</w:t>
      </w:r>
      <w:r w:rsidRPr="00D0150F">
        <w:rPr>
          <w:rFonts w:ascii="Palatino Linotype" w:hAnsi="Palatino Linotype" w:cs="Palatino Linotype"/>
          <w:sz w:val="20"/>
          <w:szCs w:val="20"/>
          <w:lang w:val="az-Latn-AZ" w:eastAsia="ja-JP"/>
        </w:rPr>
        <w:t>-IIIQD</w:t>
      </w:r>
      <w:r w:rsidRPr="00D0150F">
        <w:rPr>
          <w:rFonts w:ascii="Palatino Linotype" w:hAnsi="Palatino Linotype"/>
          <w:sz w:val="20"/>
          <w:szCs w:val="20"/>
          <w:lang w:val="az-Latn-AZ"/>
        </w:rPr>
        <w:t xml:space="preserve"> nömrəli Azərbaycan Respublikasının Qanunu (</w:t>
      </w:r>
      <w:r w:rsidRPr="00D0150F">
        <w:rPr>
          <w:rFonts w:ascii="Palatino Linotype" w:hAnsi="Palatino Linotype"/>
          <w:b/>
          <w:sz w:val="20"/>
          <w:szCs w:val="20"/>
          <w:lang w:val="az-Latn-AZ"/>
        </w:rPr>
        <w:t>Azərbaycan Respublikasının Qanunvericilik Toplusu, 2008-ci il, № 6, maddə 457</w:t>
      </w:r>
      <w:r w:rsidRPr="00D0150F">
        <w:rPr>
          <w:rFonts w:ascii="Palatino Linotype" w:hAnsi="Palatino Linotype"/>
          <w:sz w:val="20"/>
          <w:szCs w:val="20"/>
          <w:lang w:val="az-Latn-AZ"/>
        </w:rPr>
        <w:t xml:space="preserve">) ilə </w:t>
      </w:r>
      <w:r w:rsidRPr="00D0150F">
        <w:rPr>
          <w:rFonts w:ascii="Palatino Linotype" w:hAnsi="Palatino Linotype" w:cs="Arial"/>
          <w:sz w:val="20"/>
          <w:szCs w:val="20"/>
          <w:lang w:val="az-Latn-AZ"/>
        </w:rPr>
        <w:t>130-cu maddənin mətnində "</w:t>
      </w:r>
      <w:r w:rsidRPr="00D0150F">
        <w:rPr>
          <w:rFonts w:ascii="Palatino Linotype" w:hAnsi="Palatino Linotype" w:cs="Arial"/>
          <w:b/>
          <w:sz w:val="20"/>
          <w:szCs w:val="20"/>
          <w:lang w:val="az-Latn-AZ"/>
        </w:rPr>
        <w:t>mislindən</w:t>
      </w:r>
      <w:r w:rsidRPr="00D0150F">
        <w:rPr>
          <w:rFonts w:ascii="Palatino Linotype" w:hAnsi="Palatino Linotype" w:cs="Arial"/>
          <w:sz w:val="20"/>
          <w:szCs w:val="20"/>
          <w:lang w:val="az-Latn-AZ"/>
        </w:rPr>
        <w:t>" sözü "</w:t>
      </w:r>
      <w:r w:rsidRPr="00D0150F">
        <w:rPr>
          <w:rFonts w:ascii="Palatino Linotype" w:hAnsi="Palatino Linotype" w:cs="Arial"/>
          <w:b/>
          <w:sz w:val="20"/>
          <w:szCs w:val="20"/>
          <w:lang w:val="az-Latn-AZ"/>
        </w:rPr>
        <w:t>manatdan</w:t>
      </w:r>
      <w:r w:rsidRPr="00D0150F">
        <w:rPr>
          <w:rFonts w:ascii="Palatino Linotype" w:hAnsi="Palatino Linotype" w:cs="Arial"/>
          <w:sz w:val="20"/>
          <w:szCs w:val="20"/>
          <w:lang w:val="az-Latn-AZ"/>
        </w:rPr>
        <w:t>" sözü ilə əvəz edilmişdir, 130.1.1-130.1.3-cü maddələrdən "</w:t>
      </w:r>
      <w:r w:rsidRPr="00D0150F">
        <w:rPr>
          <w:rFonts w:ascii="Palatino Linotype" w:hAnsi="Palatino Linotype" w:cs="Arial"/>
          <w:b/>
          <w:sz w:val="20"/>
          <w:szCs w:val="20"/>
          <w:lang w:val="az-Latn-AZ"/>
        </w:rPr>
        <w:t>referendumun təyin edilməsi haqqında qərarın rəsmi dərc edildiyi günə olan şərti maliyyə vahidinin</w:t>
      </w:r>
      <w:r w:rsidRPr="00D0150F">
        <w:rPr>
          <w:rFonts w:ascii="Palatino Linotype" w:hAnsi="Palatino Linotype" w:cs="Arial"/>
          <w:sz w:val="20"/>
          <w:szCs w:val="20"/>
          <w:lang w:val="az-Latn-AZ"/>
        </w:rPr>
        <w:t>" sözləri çıxarılmışdır.</w:t>
      </w:r>
    </w:p>
    <w:p w14:paraId="128EFBE9" w14:textId="77777777" w:rsidR="004F1D99" w:rsidRPr="00D0150F" w:rsidRDefault="004F1D99">
      <w:pPr>
        <w:pStyle w:val="NormalWeb"/>
        <w:ind w:firstLine="540"/>
        <w:jc w:val="both"/>
        <w:rPr>
          <w:rFonts w:ascii="Palatino Linotype" w:hAnsi="Palatino Linotype"/>
          <w:sz w:val="20"/>
          <w:szCs w:val="20"/>
          <w:lang w:val="az-Latn-AZ"/>
        </w:rPr>
      </w:pPr>
    </w:p>
    <w:p w14:paraId="1262DD4F" w14:textId="77777777" w:rsidR="004F1D99" w:rsidRPr="00D0150F" w:rsidRDefault="004F1D99">
      <w:pPr>
        <w:pStyle w:val="NormalWeb"/>
        <w:ind w:firstLine="540"/>
        <w:jc w:val="both"/>
        <w:rPr>
          <w:rFonts w:ascii="Palatino Linotype" w:hAnsi="Palatino Linotype"/>
          <w:sz w:val="20"/>
          <w:szCs w:val="20"/>
          <w:lang w:val="az-Latn-AZ"/>
        </w:rPr>
      </w:pPr>
      <w:r w:rsidRPr="00D0150F">
        <w:rPr>
          <w:rStyle w:val="EndnoteReference"/>
          <w:rFonts w:ascii="Palatino Linotype" w:hAnsi="Palatino Linotype"/>
          <w:sz w:val="20"/>
          <w:szCs w:val="20"/>
        </w:rPr>
        <w:endnoteRef/>
      </w:r>
      <w:r w:rsidRPr="00D0150F">
        <w:rPr>
          <w:rFonts w:ascii="Palatino Linotype" w:hAnsi="Palatino Linotype"/>
          <w:sz w:val="20"/>
          <w:szCs w:val="20"/>
          <w:lang w:val="az-Latn-AZ"/>
        </w:rPr>
        <w:t xml:space="preserve">  </w:t>
      </w:r>
      <w:bookmarkStart w:id="217" w:name="qeyd39"/>
      <w:bookmarkEnd w:id="217"/>
      <w:r w:rsidRPr="00D0150F">
        <w:rPr>
          <w:rFonts w:ascii="Palatino Linotype" w:hAnsi="Palatino Linotype"/>
          <w:sz w:val="20"/>
          <w:szCs w:val="20"/>
          <w:lang w:val="az-Latn-AZ"/>
        </w:rPr>
        <w:t>28 iyun 2005-ci il tarixli 957-IIQD nömrəli “</w:t>
      </w:r>
      <w:r w:rsidRPr="00D0150F">
        <w:rPr>
          <w:rStyle w:val="ttitle21"/>
          <w:rFonts w:ascii="Palatino Linotype" w:hAnsi="Palatino Linotype" w:cs="Lucida Sans Unicode"/>
          <w:sz w:val="20"/>
          <w:szCs w:val="20"/>
          <w:lang w:val="az-Latn-AZ"/>
        </w:rPr>
        <w:t>Azərbaycan Respublikasının Seçki Məcəlləsinə əlavələr və dəyişikliklər edilməsi haqqında</w:t>
      </w:r>
      <w:r w:rsidRPr="00D0150F">
        <w:rPr>
          <w:rFonts w:ascii="Palatino Linotype" w:hAnsi="Palatino Linotype"/>
          <w:sz w:val="20"/>
          <w:szCs w:val="20"/>
          <w:lang w:val="az-Latn-AZ"/>
        </w:rPr>
        <w:t>” Azərbaycan Respublikasının Qanunu (</w:t>
      </w:r>
      <w:r w:rsidRPr="00D0150F">
        <w:rPr>
          <w:rFonts w:ascii="Palatino Linotype" w:hAnsi="Palatino Linotype"/>
          <w:b/>
          <w:sz w:val="20"/>
          <w:szCs w:val="20"/>
          <w:lang w:val="az-Latn-AZ"/>
        </w:rPr>
        <w:t>Azərbaycan Respublikasının qanunvericilik toplusu, 2005-ci il, № 7, maddə 584</w:t>
      </w:r>
      <w:r w:rsidRPr="00D0150F">
        <w:rPr>
          <w:rFonts w:ascii="Palatino Linotype" w:hAnsi="Palatino Linotype"/>
          <w:sz w:val="20"/>
          <w:szCs w:val="20"/>
          <w:lang w:val="az-Latn-AZ"/>
        </w:rPr>
        <w:t>) ilə 139.2.1-ci, 170.2.2-ci, 204.1.1-ci və 240.2.1-ci maddələrə aşağıdakı sözlər əlavə edilmişdir:</w:t>
      </w:r>
    </w:p>
    <w:p w14:paraId="75D0D3FF" w14:textId="77777777" w:rsidR="004F1D99" w:rsidRPr="00D0150F" w:rsidRDefault="004F1D99">
      <w:pPr>
        <w:pStyle w:val="NormalWeb"/>
        <w:spacing w:before="120"/>
        <w:ind w:firstLine="540"/>
        <w:jc w:val="both"/>
        <w:rPr>
          <w:rFonts w:ascii="Palatino Linotype" w:hAnsi="Palatino Linotype"/>
          <w:sz w:val="20"/>
          <w:szCs w:val="20"/>
          <w:lang w:val="az-Latn-AZ"/>
        </w:rPr>
      </w:pPr>
      <w:r w:rsidRPr="00D0150F">
        <w:rPr>
          <w:rFonts w:ascii="Palatino Linotype" w:hAnsi="Palatino Linotype"/>
          <w:sz w:val="20"/>
          <w:szCs w:val="20"/>
          <w:lang w:val="az-Latn-AZ"/>
        </w:rPr>
        <w:t xml:space="preserve"> "və ya ləğv edildikdə, o şərtlə ki, həmin seçki məntəqələrində qeydə alınmış seçicilərin sayı seçki dairəsi üzrə qeydə alınmış seçicilərin ümumi sayının 1/4-dən çoxunu təşkil etsin.“</w:t>
      </w:r>
    </w:p>
    <w:p w14:paraId="6761D598" w14:textId="77777777" w:rsidR="004F1D99" w:rsidRPr="00D0150F" w:rsidRDefault="004F1D99">
      <w:pPr>
        <w:pStyle w:val="NormalWeb"/>
        <w:spacing w:before="120"/>
        <w:ind w:firstLine="540"/>
        <w:jc w:val="both"/>
        <w:rPr>
          <w:rFonts w:ascii="Palatino Linotype" w:hAnsi="Palatino Linotype"/>
          <w:sz w:val="20"/>
          <w:szCs w:val="20"/>
          <w:lang w:val="az-Latn-AZ"/>
        </w:rPr>
      </w:pPr>
    </w:p>
  </w:endnote>
  <w:endnote w:id="207">
    <w:p w14:paraId="2F4C2114"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20 aprel 2012-ci il</w:t>
      </w:r>
      <w:r w:rsidRPr="00D0150F">
        <w:rPr>
          <w:rFonts w:ascii="Palatino Linotype" w:hAnsi="Palatino Linotype" w:cs="A1Lat"/>
          <w:lang w:val="az-Latn-AZ"/>
        </w:rPr>
        <w:t xml:space="preserve"> </w:t>
      </w:r>
      <w:r w:rsidRPr="00D0150F">
        <w:rPr>
          <w:rFonts w:ascii="Palatino Linotype" w:hAnsi="Palatino Linotype"/>
          <w:lang w:val="az-Latn-AZ"/>
        </w:rPr>
        <w:t xml:space="preserve">tarixli </w:t>
      </w:r>
      <w:r w:rsidRPr="00D0150F">
        <w:rPr>
          <w:rFonts w:ascii="Palatino Linotype" w:hAnsi="Palatino Linotype"/>
          <w:b/>
          <w:lang w:val="az-Latn-AZ"/>
        </w:rPr>
        <w:t xml:space="preserve">327-IVQD </w:t>
      </w:r>
      <w:r w:rsidRPr="00D0150F">
        <w:rPr>
          <w:rFonts w:ascii="Palatino Linotype" w:hAnsi="Palatino Linotype"/>
          <w:lang w:val="az-Latn-AZ"/>
        </w:rPr>
        <w:t xml:space="preserve">nömrəli Azərbaycan Respublikasının Qanunu </w:t>
      </w:r>
      <w:r w:rsidRPr="00D0150F">
        <w:rPr>
          <w:rFonts w:ascii="Palatino Linotype" w:hAnsi="Palatino Linotype"/>
          <w:b/>
          <w:lang w:val="az-Latn-AZ"/>
        </w:rPr>
        <w:t xml:space="preserve">(“Azərbaycan” qəzeti, 12 may 2012-ci il, № 103, Azərbaycan Respublikasının qanunvericilik toplusu, 2012-ci il, № 05, maddə 409) </w:t>
      </w:r>
      <w:r w:rsidRPr="00D0150F">
        <w:rPr>
          <w:rFonts w:ascii="Palatino Linotype" w:hAnsi="Palatino Linotype"/>
          <w:lang w:val="az-Latn-AZ"/>
        </w:rPr>
        <w:t>ilə 140-cı maddədə “</w:t>
      </w:r>
      <w:smartTag w:uri="urn:schemas-microsoft-com:office:smarttags" w:element="metricconverter">
        <w:smartTagPr>
          <w:attr w:name="ProductID" w:val="20”"/>
        </w:smartTagPr>
        <w:r w:rsidRPr="00D0150F">
          <w:rPr>
            <w:rFonts w:ascii="Palatino Linotype" w:hAnsi="Palatino Linotype"/>
            <w:b/>
            <w:lang w:val="az-Latn-AZ"/>
          </w:rPr>
          <w:t>20</w:t>
        </w:r>
        <w:r w:rsidRPr="00D0150F">
          <w:rPr>
            <w:rFonts w:ascii="Palatino Linotype" w:hAnsi="Palatino Linotype"/>
            <w:lang w:val="az-Latn-AZ"/>
          </w:rPr>
          <w:t>”</w:t>
        </w:r>
      </w:smartTag>
      <w:r w:rsidRPr="00D0150F">
        <w:rPr>
          <w:rFonts w:ascii="Palatino Linotype" w:hAnsi="Palatino Linotype"/>
          <w:lang w:val="az-Latn-AZ"/>
        </w:rPr>
        <w:t xml:space="preserve"> rəqəmi “</w:t>
      </w:r>
      <w:smartTag w:uri="urn:schemas-microsoft-com:office:smarttags" w:element="metricconverter">
        <w:smartTagPr>
          <w:attr w:name="ProductID" w:val="30”"/>
        </w:smartTagPr>
        <w:r w:rsidRPr="00D0150F">
          <w:rPr>
            <w:rFonts w:ascii="Palatino Linotype" w:hAnsi="Palatino Linotype"/>
            <w:b/>
            <w:lang w:val="az-Latn-AZ"/>
          </w:rPr>
          <w:t>30</w:t>
        </w:r>
        <w:r w:rsidRPr="00D0150F">
          <w:rPr>
            <w:rFonts w:ascii="Palatino Linotype" w:hAnsi="Palatino Linotype"/>
            <w:lang w:val="az-Latn-AZ"/>
          </w:rPr>
          <w:t>”</w:t>
        </w:r>
      </w:smartTag>
      <w:r w:rsidRPr="00D0150F">
        <w:rPr>
          <w:rFonts w:ascii="Palatino Linotype" w:hAnsi="Palatino Linotype"/>
          <w:lang w:val="az-Latn-AZ"/>
        </w:rPr>
        <w:t xml:space="preserve"> rəqəmi ilə əvəz edilmişdir.</w:t>
      </w:r>
    </w:p>
    <w:p w14:paraId="169DD595" w14:textId="77777777" w:rsidR="004F1D99" w:rsidRPr="00D0150F" w:rsidRDefault="004F1D99">
      <w:pPr>
        <w:pStyle w:val="EndnoteText"/>
        <w:ind w:firstLine="540"/>
        <w:jc w:val="both"/>
        <w:rPr>
          <w:rFonts w:ascii="Palatino Linotype" w:hAnsi="Palatino Linotype"/>
          <w:lang w:val="az-Latn-AZ"/>
        </w:rPr>
      </w:pPr>
    </w:p>
  </w:endnote>
  <w:endnote w:id="208">
    <w:p w14:paraId="40177C63"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00"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145.1-ci maddəyə “</w:t>
      </w:r>
      <w:r w:rsidRPr="00D0150F">
        <w:rPr>
          <w:rFonts w:ascii="Palatino Linotype" w:hAnsi="Palatino Linotype"/>
          <w:b/>
          <w:color w:val="000000"/>
          <w:lang w:val="az-Latn-AZ"/>
        </w:rPr>
        <w:t>hissəsinə</w:t>
      </w:r>
      <w:r w:rsidRPr="00D0150F">
        <w:rPr>
          <w:rFonts w:ascii="Palatino Linotype" w:hAnsi="Palatino Linotype"/>
          <w:color w:val="000000"/>
          <w:lang w:val="az-Latn-AZ"/>
        </w:rPr>
        <w:t xml:space="preserve">” sözündən sonra </w:t>
      </w:r>
      <w:r w:rsidRPr="00D0150F">
        <w:rPr>
          <w:rFonts w:ascii="Palatino Linotype" w:hAnsi="Palatino Linotype"/>
          <w:b/>
          <w:color w:val="000000"/>
          <w:lang w:val="az-Latn-AZ"/>
        </w:rPr>
        <w:t>“, 98</w:t>
      </w:r>
      <w:r w:rsidRPr="00D0150F">
        <w:rPr>
          <w:rFonts w:ascii="Palatino Linotype" w:hAnsi="Palatino Linotype"/>
          <w:b/>
          <w:color w:val="000000"/>
          <w:vertAlign w:val="superscript"/>
          <w:lang w:val="az-Latn-AZ"/>
        </w:rPr>
        <w:t>1</w:t>
      </w:r>
      <w:r w:rsidRPr="00D0150F">
        <w:rPr>
          <w:rFonts w:ascii="Palatino Linotype" w:hAnsi="Palatino Linotype"/>
          <w:b/>
          <w:color w:val="000000"/>
          <w:lang w:val="az-Latn-AZ"/>
        </w:rPr>
        <w:t>-ci maddəsinin II hissəsinin ikinci cümləsinə</w:t>
      </w:r>
      <w:r w:rsidRPr="00D0150F">
        <w:rPr>
          <w:rFonts w:ascii="Palatino Linotype" w:hAnsi="Palatino Linotype"/>
          <w:color w:val="000000"/>
          <w:lang w:val="az-Latn-AZ"/>
        </w:rPr>
        <w:t>” sözləri əlavə edilmişdir.</w:t>
      </w:r>
    </w:p>
    <w:p w14:paraId="600BB1D6" w14:textId="77777777" w:rsidR="004F1D99" w:rsidRPr="00D0150F" w:rsidRDefault="004F1D99">
      <w:pPr>
        <w:pStyle w:val="EndnoteText"/>
        <w:ind w:firstLine="567"/>
        <w:jc w:val="both"/>
        <w:rPr>
          <w:rFonts w:ascii="Palatino Linotype" w:hAnsi="Palatino Linotype"/>
          <w:lang w:val="az-Latn-AZ"/>
        </w:rPr>
      </w:pPr>
    </w:p>
  </w:endnote>
  <w:endnote w:id="209">
    <w:p w14:paraId="3BB250B5" w14:textId="77777777" w:rsidR="004F1D99" w:rsidRPr="00D0150F" w:rsidRDefault="004F1D99" w:rsidP="00693062">
      <w:pPr>
        <w:pStyle w:val="EndnoteText"/>
        <w:ind w:firstLine="540"/>
        <w:jc w:val="both"/>
        <w:rPr>
          <w:rFonts w:ascii="Palatino Linotype" w:hAnsi="Palatino Linotype"/>
          <w:b/>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01" w:tgtFrame="_blank" w:tooltip="Azərbaycan Respublikasının 18 dekabr 2018-ci il tarixli 1397-VQD nömrəli Qanunu" w:history="1">
        <w:r w:rsidRPr="00D0150F">
          <w:rPr>
            <w:rStyle w:val="Hyperlink"/>
            <w:rFonts w:cs="Palatino Linotype"/>
            <w:lang w:val="az-Latn-AZ"/>
          </w:rPr>
          <w:t>18 dekabr 2018-ci il</w:t>
        </w:r>
        <w:r w:rsidRPr="00D0150F">
          <w:rPr>
            <w:rStyle w:val="Hyperlink"/>
            <w:lang w:val="az-Latn-AZ"/>
          </w:rPr>
          <w:t xml:space="preserve"> tarixli </w:t>
        </w:r>
        <w:r w:rsidRPr="00D0150F">
          <w:rPr>
            <w:rStyle w:val="Hyperlink"/>
            <w:rFonts w:cs="Palatino Linotype"/>
            <w:b/>
            <w:lang w:val="az-Latn-AZ"/>
          </w:rPr>
          <w:t>1397-VQD</w:t>
        </w:r>
        <w:r w:rsidRPr="00D0150F">
          <w:rPr>
            <w:rStyle w:val="Hyperlink"/>
            <w:lang w:val="az-Latn-AZ"/>
          </w:rPr>
          <w:t xml:space="preserve"> nömrəli</w:t>
        </w:r>
      </w:hyperlink>
      <w:r w:rsidRPr="00D0150F">
        <w:rPr>
          <w:rStyle w:val="apple-converted-space"/>
          <w:rFonts w:ascii="Palatino Linotype" w:hAnsi="Palatino Linotype"/>
          <w:color w:val="000000"/>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bCs/>
          <w:color w:val="000000"/>
          <w:lang w:val="az-Latn-AZ"/>
        </w:rPr>
        <w:t>“Azərbaycan” qəzeti, 11 yanvar 2019-cu il, № 7, Azərbaycan Respublikasının Qanunvericilik Toplusu, 2019-cu il, № 01, maddə 17</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ilə</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145.4-cü və 146.2-ci maddələrdə “</w:t>
      </w:r>
      <w:r w:rsidRPr="00D0150F">
        <w:rPr>
          <w:rFonts w:ascii="Palatino Linotype" w:hAnsi="Palatino Linotype"/>
          <w:b/>
          <w:color w:val="000000"/>
          <w:lang w:val="az-Latn-AZ"/>
        </w:rPr>
        <w:t>qərar</w:t>
      </w:r>
      <w:r w:rsidRPr="00D0150F">
        <w:rPr>
          <w:rFonts w:ascii="Palatino Linotype" w:hAnsi="Palatino Linotype"/>
          <w:color w:val="000000"/>
          <w:lang w:val="az-Latn-AZ"/>
        </w:rPr>
        <w:t>” sözü “</w:t>
      </w:r>
      <w:r w:rsidRPr="00D0150F">
        <w:rPr>
          <w:rFonts w:ascii="Palatino Linotype" w:hAnsi="Palatino Linotype"/>
          <w:b/>
          <w:color w:val="000000"/>
          <w:lang w:val="az-Latn-AZ"/>
        </w:rPr>
        <w:t>sərəncam</w:t>
      </w:r>
      <w:r w:rsidRPr="00D0150F">
        <w:rPr>
          <w:rFonts w:ascii="Palatino Linotype" w:hAnsi="Palatino Linotype"/>
          <w:color w:val="000000"/>
          <w:lang w:val="az-Latn-AZ"/>
        </w:rPr>
        <w:t>” sözü ilə əvəz edilmişdir.</w:t>
      </w:r>
    </w:p>
    <w:p w14:paraId="42CF1428" w14:textId="77777777" w:rsidR="004F1D99" w:rsidRPr="00D0150F" w:rsidRDefault="004F1D99" w:rsidP="00693062">
      <w:pPr>
        <w:pStyle w:val="EndnoteText"/>
        <w:ind w:firstLine="540"/>
        <w:rPr>
          <w:rFonts w:ascii="Palatino Linotype" w:hAnsi="Palatino Linotype"/>
          <w:lang w:val="az-Latn-AZ"/>
        </w:rPr>
      </w:pPr>
    </w:p>
  </w:endnote>
  <w:endnote w:id="210">
    <w:p w14:paraId="1D452BA8"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148.5-ci maddədə </w:t>
      </w:r>
      <w:r w:rsidRPr="00D0150F">
        <w:rPr>
          <w:rFonts w:ascii="Palatino Linotype" w:hAnsi="Palatino Linotype" w:cs="Arial"/>
          <w:lang w:val="az-Latn-AZ"/>
        </w:rPr>
        <w:t>"</w:t>
      </w:r>
      <w:r w:rsidRPr="00D0150F">
        <w:rPr>
          <w:rFonts w:ascii="Palatino Linotype" w:hAnsi="Palatino Linotype" w:cs="Arial"/>
          <w:b/>
          <w:lang w:val="az-Latn-AZ"/>
        </w:rPr>
        <w:t>55</w:t>
      </w:r>
      <w:r w:rsidRPr="00D0150F">
        <w:rPr>
          <w:rFonts w:ascii="Palatino Linotype" w:hAnsi="Palatino Linotype" w:cs="Arial"/>
          <w:lang w:val="az-Latn-AZ"/>
        </w:rPr>
        <w:t>" rəqəmi "</w:t>
      </w:r>
      <w:r w:rsidRPr="00D0150F">
        <w:rPr>
          <w:rFonts w:ascii="Palatino Linotype" w:hAnsi="Palatino Linotype" w:cs="Arial"/>
          <w:b/>
          <w:lang w:val="az-Latn-AZ"/>
        </w:rPr>
        <w:t>25</w:t>
      </w:r>
      <w:r w:rsidRPr="00D0150F">
        <w:rPr>
          <w:rFonts w:ascii="Palatino Linotype" w:hAnsi="Palatino Linotype" w:cs="Arial"/>
          <w:lang w:val="az-Latn-AZ"/>
        </w:rPr>
        <w:t>" rəqəmi ilə əvəz edilmişdir.</w:t>
      </w:r>
    </w:p>
    <w:p w14:paraId="01A89FCE" w14:textId="77777777" w:rsidR="004F1D99" w:rsidRPr="00D0150F" w:rsidRDefault="004F1D99">
      <w:pPr>
        <w:pStyle w:val="EndnoteText"/>
        <w:ind w:firstLine="540"/>
        <w:jc w:val="both"/>
        <w:rPr>
          <w:rFonts w:ascii="Palatino Linotype" w:hAnsi="Palatino Linotype"/>
          <w:lang w:val="az-Latn-AZ"/>
        </w:rPr>
      </w:pPr>
    </w:p>
  </w:endnote>
  <w:endnote w:id="211">
    <w:p w14:paraId="3D075829"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02"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148.6-cı maddənin birinci cümləsindən “</w:t>
      </w:r>
      <w:r w:rsidRPr="00D0150F">
        <w:rPr>
          <w:rFonts w:ascii="Palatino Linotype" w:hAnsi="Palatino Linotype"/>
          <w:b/>
          <w:color w:val="000000"/>
          <w:lang w:val="az-Latn-AZ"/>
        </w:rPr>
        <w:t>namizəd irəli sürmüş və ya</w:t>
      </w:r>
      <w:r w:rsidRPr="00D0150F">
        <w:rPr>
          <w:rFonts w:ascii="Palatino Linotype" w:hAnsi="Palatino Linotype"/>
          <w:color w:val="000000"/>
          <w:lang w:val="az-Latn-AZ"/>
        </w:rPr>
        <w:t>” sözləri çıxarılmışdır.</w:t>
      </w:r>
    </w:p>
    <w:p w14:paraId="5DCDEAD2" w14:textId="77777777" w:rsidR="004F1D99" w:rsidRPr="00D0150F" w:rsidRDefault="004F1D99">
      <w:pPr>
        <w:pStyle w:val="EndnoteText"/>
        <w:ind w:firstLine="567"/>
        <w:jc w:val="both"/>
        <w:rPr>
          <w:rFonts w:ascii="Palatino Linotype" w:hAnsi="Palatino Linotype"/>
          <w:lang w:val="az-Latn-AZ"/>
        </w:rPr>
      </w:pPr>
    </w:p>
  </w:endnote>
  <w:endnote w:id="212">
    <w:p w14:paraId="3FB65BFF"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03"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153.1-ci maddədə “</w:t>
      </w:r>
      <w:r w:rsidRPr="00D0150F">
        <w:rPr>
          <w:rFonts w:ascii="Palatino Linotype" w:hAnsi="Palatino Linotype"/>
          <w:b/>
          <w:color w:val="000000"/>
          <w:lang w:val="az-Latn-AZ"/>
        </w:rPr>
        <w:t>73-cü</w:t>
      </w:r>
      <w:r w:rsidRPr="00D0150F">
        <w:rPr>
          <w:rFonts w:ascii="Palatino Linotype" w:hAnsi="Palatino Linotype"/>
          <w:color w:val="000000"/>
          <w:lang w:val="az-Latn-AZ"/>
        </w:rPr>
        <w:t>” sözləri “</w:t>
      </w:r>
      <w:r w:rsidRPr="00D0150F">
        <w:rPr>
          <w:rFonts w:ascii="Palatino Linotype" w:hAnsi="Palatino Linotype"/>
          <w:b/>
          <w:color w:val="000000"/>
          <w:lang w:val="az-Latn-AZ"/>
        </w:rPr>
        <w:t>73-1-ci</w:t>
      </w:r>
      <w:r w:rsidRPr="00D0150F">
        <w:rPr>
          <w:rFonts w:ascii="Palatino Linotype" w:hAnsi="Palatino Linotype"/>
          <w:color w:val="000000"/>
          <w:lang w:val="az-Latn-AZ"/>
        </w:rPr>
        <w:t>” sözləri ilə əvəz edilmişdir.</w:t>
      </w:r>
    </w:p>
    <w:p w14:paraId="51F41A15" w14:textId="77777777" w:rsidR="004F1D99" w:rsidRPr="00D0150F" w:rsidRDefault="004F1D99">
      <w:pPr>
        <w:pStyle w:val="EndnoteText"/>
        <w:ind w:firstLine="567"/>
        <w:jc w:val="both"/>
        <w:rPr>
          <w:rFonts w:ascii="Palatino Linotype" w:hAnsi="Palatino Linotype"/>
          <w:lang w:val="az-Latn-AZ"/>
        </w:rPr>
      </w:pPr>
    </w:p>
  </w:endnote>
  <w:endnote w:id="213">
    <w:p w14:paraId="1C99664E"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04"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153.2-ci maddədə “</w:t>
      </w:r>
      <w:r w:rsidRPr="00D0150F">
        <w:rPr>
          <w:rFonts w:ascii="Palatino Linotype" w:hAnsi="Palatino Linotype"/>
          <w:b/>
          <w:color w:val="000000"/>
          <w:lang w:val="az-Latn-AZ"/>
        </w:rPr>
        <w:t>73.1-73.2-ci</w:t>
      </w:r>
      <w:r w:rsidRPr="00D0150F">
        <w:rPr>
          <w:rFonts w:ascii="Palatino Linotype" w:hAnsi="Palatino Linotype"/>
          <w:color w:val="000000"/>
          <w:lang w:val="az-Latn-AZ"/>
        </w:rPr>
        <w:t>” sözləri “</w:t>
      </w:r>
      <w:r w:rsidRPr="00D0150F">
        <w:rPr>
          <w:rFonts w:ascii="Palatino Linotype" w:hAnsi="Palatino Linotype"/>
          <w:b/>
          <w:color w:val="000000"/>
          <w:lang w:val="az-Latn-AZ"/>
        </w:rPr>
        <w:t>73-1.1-ci və 73-1.2-ci</w:t>
      </w:r>
      <w:r w:rsidRPr="00D0150F">
        <w:rPr>
          <w:rFonts w:ascii="Palatino Linotype" w:hAnsi="Palatino Linotype"/>
          <w:color w:val="000000"/>
          <w:lang w:val="az-Latn-AZ"/>
        </w:rPr>
        <w:t>” sözləri ilə əvəz edilmişdir.</w:t>
      </w:r>
    </w:p>
    <w:p w14:paraId="43F68D89" w14:textId="77777777" w:rsidR="004F1D99" w:rsidRPr="00D0150F" w:rsidRDefault="004F1D99">
      <w:pPr>
        <w:pStyle w:val="EndnoteText"/>
        <w:ind w:firstLine="567"/>
        <w:jc w:val="both"/>
        <w:rPr>
          <w:rFonts w:ascii="Palatino Linotype" w:hAnsi="Palatino Linotype"/>
          <w:lang w:val="az-Latn-AZ"/>
        </w:rPr>
      </w:pPr>
    </w:p>
  </w:endnote>
  <w:endnote w:id="214">
    <w:p w14:paraId="6C19776A" w14:textId="57DDACC4" w:rsidR="004F1D99" w:rsidRPr="00D0150F" w:rsidRDefault="004F1D99" w:rsidP="001466DE">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05"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155-ci maddənin adında “</w:t>
      </w:r>
      <w:r w:rsidRPr="00D0150F">
        <w:rPr>
          <w:rFonts w:ascii="Palatino Linotype" w:hAnsi="Palatino Linotype"/>
          <w:b/>
          <w:bCs/>
          <w:lang w:val="az-Latn-AZ"/>
        </w:rPr>
        <w:t>kütləvi informasiya vasitələrində</w:t>
      </w:r>
      <w:r w:rsidRPr="00D0150F">
        <w:rPr>
          <w:rFonts w:ascii="Palatino Linotype" w:hAnsi="Palatino Linotype"/>
          <w:lang w:val="az-Latn-AZ"/>
        </w:rPr>
        <w:t>” sözləri “</w:t>
      </w:r>
      <w:bookmarkStart w:id="239" w:name="_Hlk168915187"/>
      <w:r w:rsidRPr="00D0150F">
        <w:rPr>
          <w:rFonts w:ascii="Palatino Linotype" w:hAnsi="Palatino Linotype"/>
          <w:b/>
          <w:bCs/>
          <w:lang w:val="az-Latn-AZ"/>
        </w:rPr>
        <w:t>mediada</w:t>
      </w:r>
      <w:bookmarkEnd w:id="239"/>
      <w:r w:rsidRPr="00D0150F">
        <w:rPr>
          <w:rFonts w:ascii="Palatino Linotype" w:hAnsi="Palatino Linotype"/>
          <w:lang w:val="az-Latn-AZ"/>
        </w:rPr>
        <w:t>” sözü ilə əvəz edilmişdir.</w:t>
      </w:r>
    </w:p>
    <w:p w14:paraId="6571B241" w14:textId="77777777" w:rsidR="004F1D99" w:rsidRPr="00D0150F" w:rsidRDefault="004F1D99">
      <w:pPr>
        <w:pStyle w:val="EndnoteText"/>
        <w:rPr>
          <w:rFonts w:ascii="Palatino Linotype" w:hAnsi="Palatino Linotype"/>
          <w:lang w:val="az-Latn-AZ"/>
        </w:rPr>
      </w:pPr>
    </w:p>
  </w:endnote>
  <w:endnote w:id="215">
    <w:p w14:paraId="64A09A62" w14:textId="6823E413"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155.2-ci</w:t>
      </w:r>
      <w:r w:rsidRPr="00D0150F">
        <w:rPr>
          <w:rFonts w:ascii="Palatino Linotype" w:hAnsi="Palatino Linotype"/>
          <w:lang w:val="az-Latn-AZ"/>
        </w:rPr>
        <w:t xml:space="preserve"> </w:t>
      </w:r>
      <w:r w:rsidRPr="00D0150F">
        <w:rPr>
          <w:rFonts w:ascii="Palatino Linotype" w:hAnsi="Palatino Linotype" w:cs="Arial"/>
          <w:lang w:val="az-Latn-AZ"/>
        </w:rPr>
        <w:t>maddəyə cümlə əlavə edilmişdir.</w:t>
      </w:r>
    </w:p>
    <w:p w14:paraId="43F19248" w14:textId="22ADC27A" w:rsidR="004F1D99" w:rsidRPr="00D0150F" w:rsidRDefault="005317E5">
      <w:pPr>
        <w:pStyle w:val="EndnoteText"/>
        <w:ind w:firstLine="540"/>
        <w:jc w:val="both"/>
        <w:rPr>
          <w:rFonts w:ascii="Palatino Linotype" w:hAnsi="Palatino Linotype" w:cs="Arial"/>
          <w:lang w:val="az-Latn-AZ"/>
        </w:rPr>
      </w:pPr>
      <w:hyperlink r:id="rId106" w:tgtFrame="_blank" w:tooltip="5 aprel 2024-cü il tarixli 1127-VIQD nömrəli Azərbaycan Respublikasının Qanunu" w:history="1">
        <w:r w:rsidR="004F1D99" w:rsidRPr="00D0150F">
          <w:rPr>
            <w:rStyle w:val="Hyperlink"/>
            <w:rFonts w:eastAsiaTheme="minorEastAsia"/>
            <w:lang w:val="az-Latn-AZ"/>
          </w:rPr>
          <w:t xml:space="preserve">5 aprel 2024-cü il tarixli </w:t>
        </w:r>
        <w:r w:rsidR="004F1D99" w:rsidRPr="00D0150F">
          <w:rPr>
            <w:rStyle w:val="Hyperlink"/>
            <w:rFonts w:eastAsiaTheme="minorEastAsia"/>
            <w:b/>
            <w:lang w:val="az-Latn-AZ"/>
          </w:rPr>
          <w:t>1127-VIQD</w:t>
        </w:r>
        <w:r w:rsidR="004F1D99" w:rsidRPr="00D0150F">
          <w:rPr>
            <w:rStyle w:val="Hyperlink"/>
            <w:rFonts w:eastAsiaTheme="minorEastAsia"/>
            <w:lang w:val="az-Latn-AZ"/>
          </w:rPr>
          <w:t xml:space="preserve"> nömrəli</w:t>
        </w:r>
      </w:hyperlink>
      <w:r w:rsidR="004F1D99" w:rsidRPr="00D0150F">
        <w:rPr>
          <w:rFonts w:ascii="Palatino Linotype" w:eastAsiaTheme="minorEastAsia" w:hAnsi="Palatino Linotype"/>
          <w:lang w:val="az-Latn-AZ"/>
        </w:rPr>
        <w:t xml:space="preserve"> </w:t>
      </w:r>
      <w:r w:rsidR="004F1D99" w:rsidRPr="00D0150F">
        <w:rPr>
          <w:rFonts w:ascii="Palatino Linotype" w:hAnsi="Palatino Linotype"/>
          <w:color w:val="000000"/>
          <w:lang w:val="az-Latn-AZ"/>
        </w:rPr>
        <w:t xml:space="preserve">Azərbaycan Respublikasının Qanunu </w:t>
      </w:r>
      <w:r w:rsidR="004F1D99" w:rsidRPr="00D0150F">
        <w:rPr>
          <w:rFonts w:ascii="Palatino Linotype" w:hAnsi="Palatino Linotype"/>
          <w:b/>
          <w:color w:val="000000"/>
          <w:lang w:val="az-Latn-AZ"/>
        </w:rPr>
        <w:t>(</w:t>
      </w:r>
      <w:r w:rsidR="004F1D99" w:rsidRPr="00D0150F">
        <w:rPr>
          <w:rFonts w:ascii="Palatino Linotype" w:hAnsi="Palatino Linotype"/>
          <w:b/>
          <w:lang w:val="az-Latn-AZ"/>
        </w:rPr>
        <w:t>Azərbaycan Dövlət İnformasiya Agentliyinin (AZƏRTAC-ın) rəsmi internet saytı</w:t>
      </w:r>
      <w:r w:rsidR="004F1D99" w:rsidRPr="00D0150F">
        <w:rPr>
          <w:rFonts w:ascii="Palatino Linotype" w:hAnsi="Palatino Linotype"/>
          <w:b/>
          <w:color w:val="000000"/>
          <w:lang w:val="az-Latn-AZ"/>
        </w:rPr>
        <w:t>, 30 may</w:t>
      </w:r>
      <w:r w:rsidR="004F1D99" w:rsidRPr="00D0150F">
        <w:rPr>
          <w:rFonts w:ascii="Palatino Linotype" w:hAnsi="Palatino Linotype"/>
          <w:b/>
          <w:lang w:val="az-Latn-AZ"/>
        </w:rPr>
        <w:t xml:space="preserve"> 2024-cü</w:t>
      </w:r>
      <w:r w:rsidR="004F1D99" w:rsidRPr="00D0150F">
        <w:rPr>
          <w:rFonts w:ascii="Palatino Linotype" w:hAnsi="Palatino Linotype"/>
          <w:b/>
          <w:bCs/>
          <w:color w:val="000000"/>
          <w:lang w:val="az-Latn-AZ"/>
        </w:rPr>
        <w:t xml:space="preserve"> il, “Azərbaycan” qəzeti, 31 may</w:t>
      </w:r>
      <w:r w:rsidR="004F1D99" w:rsidRPr="00D0150F">
        <w:rPr>
          <w:rFonts w:ascii="Palatino Linotype" w:hAnsi="Palatino Linotype"/>
          <w:b/>
          <w:lang w:val="az-Latn-AZ"/>
        </w:rPr>
        <w:t xml:space="preserve"> 2024-cü</w:t>
      </w:r>
      <w:r w:rsidR="004F1D99" w:rsidRPr="00D0150F">
        <w:rPr>
          <w:rFonts w:ascii="Palatino Linotype" w:hAnsi="Palatino Linotype"/>
          <w:b/>
          <w:bCs/>
          <w:color w:val="000000"/>
          <w:lang w:val="az-Latn-AZ"/>
        </w:rPr>
        <w:t xml:space="preserve"> il, № 113</w:t>
      </w:r>
      <w:r w:rsidR="004F1D99"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004F1D99" w:rsidRPr="00313FAB">
        <w:rPr>
          <w:rFonts w:ascii="Palatino Linotype" w:hAnsi="Palatino Linotype"/>
          <w:b/>
          <w:lang w:val="az-Latn-AZ" w:eastAsia="en-GB"/>
        </w:rPr>
        <w:t xml:space="preserve"> maddə 48</w:t>
      </w:r>
      <w:r w:rsidR="004F1D99" w:rsidRPr="00243017">
        <w:rPr>
          <w:rFonts w:ascii="Palatino Linotype" w:hAnsi="Palatino Linotype"/>
          <w:b/>
          <w:lang w:val="az-Latn-AZ" w:eastAsia="en-GB"/>
        </w:rPr>
        <w:t>9</w:t>
      </w:r>
      <w:r w:rsidR="004F1D99" w:rsidRPr="00D0150F">
        <w:rPr>
          <w:rFonts w:ascii="Palatino Linotype" w:hAnsi="Palatino Linotype"/>
          <w:b/>
          <w:color w:val="000000"/>
          <w:lang w:val="az-Latn-AZ"/>
        </w:rPr>
        <w:t xml:space="preserve">) </w:t>
      </w:r>
      <w:r w:rsidR="004F1D99" w:rsidRPr="00D0150F">
        <w:rPr>
          <w:rFonts w:ascii="Palatino Linotype" w:hAnsi="Palatino Linotype"/>
          <w:bCs/>
          <w:color w:val="000000"/>
          <w:lang w:val="az-Latn-AZ"/>
        </w:rPr>
        <w:t xml:space="preserve">ilə </w:t>
      </w:r>
      <w:r w:rsidR="004F1D99" w:rsidRPr="00D0150F">
        <w:rPr>
          <w:rFonts w:ascii="Palatino Linotype" w:hAnsi="Palatino Linotype"/>
          <w:lang w:val="az-Latn-AZ"/>
        </w:rPr>
        <w:t>155.2-ci maddənin birinci cümləsində “</w:t>
      </w:r>
      <w:r w:rsidR="004F1D99" w:rsidRPr="00D0150F">
        <w:rPr>
          <w:rFonts w:ascii="Palatino Linotype" w:hAnsi="Palatino Linotype"/>
          <w:b/>
          <w:bCs/>
          <w:lang w:val="az-Latn-AZ"/>
        </w:rPr>
        <w:t>Teleradio verilişləri təşkilatlarının</w:t>
      </w:r>
      <w:r w:rsidR="004F1D99" w:rsidRPr="00D0150F">
        <w:rPr>
          <w:rFonts w:ascii="Palatino Linotype" w:hAnsi="Palatino Linotype"/>
          <w:lang w:val="az-Latn-AZ"/>
        </w:rPr>
        <w:t>” sözləri “</w:t>
      </w:r>
      <w:bookmarkStart w:id="240" w:name="_Hlk168915268"/>
      <w:r w:rsidR="004F1D99" w:rsidRPr="00D0150F">
        <w:rPr>
          <w:rFonts w:ascii="Palatino Linotype" w:hAnsi="Palatino Linotype"/>
          <w:b/>
          <w:bCs/>
          <w:lang w:val="az-Latn-AZ"/>
        </w:rPr>
        <w:t>Televiziya və radio yayımçılarının</w:t>
      </w:r>
      <w:bookmarkEnd w:id="240"/>
      <w:r w:rsidR="004F1D99" w:rsidRPr="00D0150F">
        <w:rPr>
          <w:rFonts w:ascii="Palatino Linotype" w:hAnsi="Palatino Linotype"/>
          <w:lang w:val="az-Latn-AZ"/>
        </w:rPr>
        <w:t>” sözləri ilə əvəz edilmişdir.</w:t>
      </w:r>
    </w:p>
    <w:p w14:paraId="004F84BC" w14:textId="77777777" w:rsidR="004F1D99" w:rsidRPr="00D0150F" w:rsidRDefault="004F1D99">
      <w:pPr>
        <w:pStyle w:val="EndnoteText"/>
        <w:ind w:firstLine="540"/>
        <w:jc w:val="both"/>
        <w:rPr>
          <w:rFonts w:ascii="Palatino Linotype" w:hAnsi="Palatino Linotype"/>
          <w:lang w:val="az-Latn-AZ"/>
        </w:rPr>
      </w:pPr>
    </w:p>
  </w:endnote>
  <w:endnote w:id="216">
    <w:p w14:paraId="59A20680" w14:textId="54587D5C" w:rsidR="004F1D99" w:rsidRPr="00D0150F" w:rsidRDefault="004F1D99" w:rsidP="001466DE">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07"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243017">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155.3-cü maddənin birinci cümləsində və 155.4-cü maddədə “</w:t>
      </w:r>
      <w:r w:rsidRPr="00D0150F">
        <w:rPr>
          <w:rFonts w:ascii="Palatino Linotype" w:hAnsi="Palatino Linotype"/>
          <w:b/>
          <w:bCs/>
          <w:lang w:val="az-Latn-AZ"/>
        </w:rPr>
        <w:t>teleradio verilişləri təşkilatlarının</w:t>
      </w:r>
      <w:r w:rsidRPr="00D0150F">
        <w:rPr>
          <w:rFonts w:ascii="Palatino Linotype" w:hAnsi="Palatino Linotype"/>
          <w:lang w:val="az-Latn-AZ"/>
        </w:rPr>
        <w:t>” sözləri “</w:t>
      </w:r>
      <w:bookmarkStart w:id="241" w:name="_Hlk168915338"/>
      <w:r w:rsidRPr="00D0150F">
        <w:rPr>
          <w:rFonts w:ascii="Palatino Linotype" w:hAnsi="Palatino Linotype"/>
          <w:b/>
          <w:bCs/>
          <w:lang w:val="az-Latn-AZ"/>
        </w:rPr>
        <w:t>televiziya və radio yayımçılarının</w:t>
      </w:r>
      <w:bookmarkEnd w:id="241"/>
      <w:r w:rsidRPr="00D0150F">
        <w:rPr>
          <w:rFonts w:ascii="Palatino Linotype" w:hAnsi="Palatino Linotype"/>
          <w:lang w:val="az-Latn-AZ"/>
        </w:rPr>
        <w:t>” sözləri ilə əvəz edilmişdir.</w:t>
      </w:r>
    </w:p>
    <w:p w14:paraId="1A3198E4" w14:textId="77777777" w:rsidR="004F1D99" w:rsidRPr="00D0150F" w:rsidRDefault="004F1D99">
      <w:pPr>
        <w:pStyle w:val="EndnoteText"/>
        <w:rPr>
          <w:rFonts w:ascii="Palatino Linotype" w:hAnsi="Palatino Linotype"/>
          <w:lang w:val="az-Latn-AZ"/>
        </w:rPr>
      </w:pPr>
    </w:p>
  </w:endnote>
  <w:endnote w:id="217">
    <w:p w14:paraId="05A3DFB1" w14:textId="77777777" w:rsidR="004F1D99" w:rsidRPr="00D0150F" w:rsidRDefault="004F1D99">
      <w:pPr>
        <w:ind w:firstLine="540"/>
        <w:jc w:val="both"/>
        <w:rPr>
          <w:rFonts w:ascii="Palatino Linotype" w:hAnsi="Palatino Linotype" w:cs="Lucida Sans Unicode"/>
          <w:sz w:val="20"/>
          <w:szCs w:val="20"/>
          <w:lang w:val="az-Latn-AZ"/>
        </w:rPr>
      </w:pPr>
      <w:r w:rsidRPr="00D0150F">
        <w:rPr>
          <w:rStyle w:val="EndnoteReference"/>
          <w:rFonts w:ascii="Palatino Linotype" w:hAnsi="Palatino Linotype"/>
          <w:sz w:val="20"/>
          <w:szCs w:val="20"/>
        </w:rPr>
        <w:endnoteRef/>
      </w:r>
      <w:r w:rsidRPr="00D0150F">
        <w:rPr>
          <w:rFonts w:ascii="Palatino Linotype" w:hAnsi="Palatino Linotype"/>
          <w:sz w:val="20"/>
          <w:szCs w:val="20"/>
          <w:lang w:val="az-Latn-AZ"/>
        </w:rPr>
        <w:t xml:space="preserve"> 28 iyun 2005-ci il tarixli 957-IIQD nömrəli “</w:t>
      </w:r>
      <w:r w:rsidRPr="00D0150F">
        <w:rPr>
          <w:rStyle w:val="ttitle21"/>
          <w:rFonts w:ascii="Palatino Linotype" w:hAnsi="Palatino Linotype" w:cs="Lucida Sans Unicode"/>
          <w:sz w:val="20"/>
          <w:szCs w:val="20"/>
          <w:lang w:val="az-Latn-AZ"/>
        </w:rPr>
        <w:t>Azərbaycan Respublikasının Seçki Məcəlləsinə əlavələr və dəyişikliklər edilməsi haqqında</w:t>
      </w:r>
      <w:r w:rsidRPr="00D0150F">
        <w:rPr>
          <w:rFonts w:ascii="Palatino Linotype" w:hAnsi="Palatino Linotype"/>
          <w:sz w:val="20"/>
          <w:szCs w:val="20"/>
          <w:lang w:val="az-Latn-AZ"/>
        </w:rPr>
        <w:t>” Azərbaycan Respublikasının Qanunu (</w:t>
      </w:r>
      <w:r w:rsidRPr="00D0150F">
        <w:rPr>
          <w:rFonts w:ascii="Palatino Linotype" w:hAnsi="Palatino Linotype"/>
          <w:b/>
          <w:sz w:val="20"/>
          <w:szCs w:val="20"/>
          <w:lang w:val="az-Latn-AZ"/>
        </w:rPr>
        <w:t>Azərbaycan Respublikasının qanunvericilik toplusu, 2005-ci il, № 7, maddə 584</w:t>
      </w:r>
      <w:r w:rsidRPr="00D0150F">
        <w:rPr>
          <w:rFonts w:ascii="Palatino Linotype" w:hAnsi="Palatino Linotype"/>
          <w:sz w:val="20"/>
          <w:szCs w:val="20"/>
          <w:lang w:val="az-Latn-AZ"/>
        </w:rPr>
        <w:t xml:space="preserve">) ilə </w:t>
      </w:r>
      <w:r w:rsidRPr="00D0150F">
        <w:rPr>
          <w:rFonts w:ascii="Palatino Linotype" w:hAnsi="Palatino Linotype" w:cs="Lucida Sans Unicode"/>
          <w:sz w:val="20"/>
          <w:szCs w:val="20"/>
          <w:lang w:val="az-Latn-AZ"/>
        </w:rPr>
        <w:t>156-cı maddədə "</w:t>
      </w:r>
      <w:r w:rsidRPr="00D0150F">
        <w:rPr>
          <w:rFonts w:ascii="Palatino Linotype" w:hAnsi="Palatino Linotype" w:cs="Lucida Sans Unicode"/>
          <w:b/>
          <w:sz w:val="20"/>
          <w:szCs w:val="20"/>
          <w:lang w:val="az-Latn-AZ"/>
        </w:rPr>
        <w:t>minimum əmək haqqının</w:t>
      </w:r>
      <w:r w:rsidRPr="00D0150F">
        <w:rPr>
          <w:rFonts w:ascii="Palatino Linotype" w:hAnsi="Palatino Linotype" w:cs="Lucida Sans Unicode"/>
          <w:sz w:val="20"/>
          <w:szCs w:val="20"/>
          <w:lang w:val="az-Latn-AZ"/>
        </w:rPr>
        <w:t>" sözləri "</w:t>
      </w:r>
      <w:r w:rsidRPr="00D0150F">
        <w:rPr>
          <w:rFonts w:ascii="Palatino Linotype" w:hAnsi="Palatino Linotype" w:cs="Lucida Sans Unicode"/>
          <w:b/>
          <w:sz w:val="20"/>
          <w:szCs w:val="20"/>
          <w:lang w:val="az-Latn-AZ"/>
        </w:rPr>
        <w:t>şərti maliyyə vahidinin</w:t>
      </w:r>
      <w:r w:rsidRPr="00D0150F">
        <w:rPr>
          <w:rFonts w:ascii="Palatino Linotype" w:hAnsi="Palatino Linotype" w:cs="Lucida Sans Unicode"/>
          <w:sz w:val="20"/>
          <w:szCs w:val="20"/>
          <w:lang w:val="az-Latn-AZ"/>
        </w:rPr>
        <w:t>" sözləri ilə, "</w:t>
      </w:r>
      <w:r w:rsidRPr="00D0150F">
        <w:rPr>
          <w:rFonts w:ascii="Palatino Linotype" w:hAnsi="Palatino Linotype" w:cs="Lucida Sans Unicode"/>
          <w:b/>
          <w:sz w:val="20"/>
          <w:szCs w:val="20"/>
          <w:lang w:val="az-Latn-AZ"/>
        </w:rPr>
        <w:t>15</w:t>
      </w:r>
      <w:r w:rsidRPr="00D0150F">
        <w:rPr>
          <w:rFonts w:ascii="Palatino Linotype" w:hAnsi="Palatino Linotype" w:cs="Lucida Sans Unicode"/>
          <w:sz w:val="20"/>
          <w:szCs w:val="20"/>
          <w:lang w:val="az-Latn-AZ"/>
        </w:rPr>
        <w:t>", "</w:t>
      </w:r>
      <w:r w:rsidRPr="00D0150F">
        <w:rPr>
          <w:rFonts w:ascii="Palatino Linotype" w:hAnsi="Palatino Linotype" w:cs="Lucida Sans Unicode"/>
          <w:b/>
          <w:sz w:val="20"/>
          <w:szCs w:val="20"/>
          <w:lang w:val="az-Latn-AZ"/>
        </w:rPr>
        <w:t>2</w:t>
      </w:r>
      <w:r w:rsidRPr="00D0150F">
        <w:rPr>
          <w:rFonts w:ascii="Palatino Linotype" w:hAnsi="Palatino Linotype" w:cs="Lucida Sans Unicode"/>
          <w:sz w:val="20"/>
          <w:szCs w:val="20"/>
          <w:lang w:val="az-Latn-AZ"/>
        </w:rPr>
        <w:t>", "</w:t>
      </w:r>
      <w:r w:rsidRPr="00D0150F">
        <w:rPr>
          <w:rFonts w:ascii="Palatino Linotype" w:hAnsi="Palatino Linotype" w:cs="Lucida Sans Unicode"/>
          <w:b/>
          <w:sz w:val="20"/>
          <w:szCs w:val="20"/>
          <w:lang w:val="az-Latn-AZ"/>
        </w:rPr>
        <w:t>5</w:t>
      </w:r>
      <w:r w:rsidRPr="00D0150F">
        <w:rPr>
          <w:rFonts w:ascii="Palatino Linotype" w:hAnsi="Palatino Linotype" w:cs="Lucida Sans Unicode"/>
          <w:sz w:val="20"/>
          <w:szCs w:val="20"/>
          <w:lang w:val="az-Latn-AZ"/>
        </w:rPr>
        <w:t>", "</w:t>
      </w:r>
      <w:r w:rsidRPr="00D0150F">
        <w:rPr>
          <w:rFonts w:ascii="Palatino Linotype" w:hAnsi="Palatino Linotype" w:cs="Lucida Sans Unicode"/>
          <w:b/>
          <w:sz w:val="20"/>
          <w:szCs w:val="20"/>
          <w:lang w:val="az-Latn-AZ"/>
        </w:rPr>
        <w:t>100</w:t>
      </w:r>
      <w:r w:rsidRPr="00D0150F">
        <w:rPr>
          <w:rFonts w:ascii="Palatino Linotype" w:hAnsi="Palatino Linotype" w:cs="Lucida Sans Unicode"/>
          <w:sz w:val="20"/>
          <w:szCs w:val="20"/>
          <w:lang w:val="az-Latn-AZ"/>
        </w:rPr>
        <w:t>" rəqəmləri isə müvafiq olaraq "</w:t>
      </w:r>
      <w:r w:rsidRPr="00D0150F">
        <w:rPr>
          <w:rFonts w:ascii="Palatino Linotype" w:hAnsi="Palatino Linotype" w:cs="Lucida Sans Unicode"/>
          <w:b/>
          <w:sz w:val="20"/>
          <w:szCs w:val="20"/>
          <w:lang w:val="az-Latn-AZ"/>
        </w:rPr>
        <w:t>75</w:t>
      </w:r>
      <w:r w:rsidRPr="00D0150F">
        <w:rPr>
          <w:rFonts w:ascii="Palatino Linotype" w:hAnsi="Palatino Linotype" w:cs="Lucida Sans Unicode"/>
          <w:sz w:val="20"/>
          <w:szCs w:val="20"/>
          <w:lang w:val="az-Latn-AZ"/>
        </w:rPr>
        <w:t>", "</w:t>
      </w:r>
      <w:r w:rsidRPr="00D0150F">
        <w:rPr>
          <w:rFonts w:ascii="Palatino Linotype" w:hAnsi="Palatino Linotype" w:cs="Lucida Sans Unicode"/>
          <w:b/>
          <w:sz w:val="20"/>
          <w:szCs w:val="20"/>
          <w:lang w:val="az-Latn-AZ"/>
        </w:rPr>
        <w:t>10</w:t>
      </w:r>
      <w:r w:rsidRPr="00D0150F">
        <w:rPr>
          <w:rFonts w:ascii="Palatino Linotype" w:hAnsi="Palatino Linotype" w:cs="Lucida Sans Unicode"/>
          <w:sz w:val="20"/>
          <w:szCs w:val="20"/>
          <w:lang w:val="az-Latn-AZ"/>
        </w:rPr>
        <w:t>", "</w:t>
      </w:r>
      <w:r w:rsidRPr="00D0150F">
        <w:rPr>
          <w:rFonts w:ascii="Palatino Linotype" w:hAnsi="Palatino Linotype" w:cs="Lucida Sans Unicode"/>
          <w:b/>
          <w:sz w:val="20"/>
          <w:szCs w:val="20"/>
          <w:lang w:val="az-Latn-AZ"/>
        </w:rPr>
        <w:t>25</w:t>
      </w:r>
      <w:r w:rsidRPr="00D0150F">
        <w:rPr>
          <w:rFonts w:ascii="Palatino Linotype" w:hAnsi="Palatino Linotype" w:cs="Lucida Sans Unicode"/>
          <w:sz w:val="20"/>
          <w:szCs w:val="20"/>
          <w:lang w:val="az-Latn-AZ"/>
        </w:rPr>
        <w:t>", "</w:t>
      </w:r>
      <w:r w:rsidRPr="00D0150F">
        <w:rPr>
          <w:rFonts w:ascii="Palatino Linotype" w:hAnsi="Palatino Linotype" w:cs="Lucida Sans Unicode"/>
          <w:b/>
          <w:sz w:val="20"/>
          <w:szCs w:val="20"/>
          <w:lang w:val="az-Latn-AZ"/>
        </w:rPr>
        <w:t>500</w:t>
      </w:r>
      <w:r w:rsidRPr="00D0150F">
        <w:rPr>
          <w:rFonts w:ascii="Palatino Linotype" w:hAnsi="Palatino Linotype" w:cs="Lucida Sans Unicode"/>
          <w:sz w:val="20"/>
          <w:szCs w:val="20"/>
          <w:lang w:val="az-Latn-AZ"/>
        </w:rPr>
        <w:t>" rəqəmləri ilə əvəz edilmşdir.</w:t>
      </w:r>
    </w:p>
    <w:p w14:paraId="7AC93009" w14:textId="77777777" w:rsidR="004F1D99" w:rsidRPr="00D0150F" w:rsidRDefault="004F1D99">
      <w:pPr>
        <w:ind w:firstLine="540"/>
        <w:jc w:val="both"/>
        <w:rPr>
          <w:rFonts w:ascii="Palatino Linotype" w:hAnsi="Palatino Linotype"/>
          <w:sz w:val="20"/>
          <w:szCs w:val="20"/>
          <w:lang w:val="az-Latn-AZ"/>
        </w:rPr>
      </w:pPr>
      <w:r w:rsidRPr="00D0150F">
        <w:rPr>
          <w:rFonts w:ascii="Palatino Linotype" w:hAnsi="Palatino Linotype"/>
          <w:sz w:val="20"/>
          <w:szCs w:val="20"/>
          <w:lang w:val="az-Latn-AZ"/>
        </w:rPr>
        <w:t xml:space="preserve">2 iyun 2008-ci il tarixli </w:t>
      </w:r>
      <w:r w:rsidRPr="00D0150F">
        <w:rPr>
          <w:rFonts w:ascii="Palatino Linotype" w:hAnsi="Palatino Linotype"/>
          <w:b/>
          <w:sz w:val="20"/>
          <w:szCs w:val="20"/>
          <w:lang w:val="az-Latn-AZ"/>
        </w:rPr>
        <w:t>611</w:t>
      </w:r>
      <w:r w:rsidRPr="00D0150F">
        <w:rPr>
          <w:rFonts w:ascii="Palatino Linotype" w:hAnsi="Palatino Linotype" w:cs="Palatino Linotype"/>
          <w:b/>
          <w:sz w:val="20"/>
          <w:szCs w:val="20"/>
          <w:lang w:val="az-Latn-AZ" w:eastAsia="ja-JP"/>
        </w:rPr>
        <w:t>-IIIQD</w:t>
      </w:r>
      <w:r w:rsidRPr="00D0150F">
        <w:rPr>
          <w:rFonts w:ascii="Palatino Linotype" w:hAnsi="Palatino Linotype"/>
          <w:sz w:val="20"/>
          <w:szCs w:val="20"/>
          <w:lang w:val="az-Latn-AZ"/>
        </w:rPr>
        <w:t xml:space="preserve"> nömrəli Azərbaycan Respublikasının Qanunu (</w:t>
      </w:r>
      <w:r w:rsidRPr="00D0150F">
        <w:rPr>
          <w:rFonts w:ascii="Palatino Linotype" w:hAnsi="Palatino Linotype"/>
          <w:b/>
          <w:sz w:val="20"/>
          <w:szCs w:val="20"/>
          <w:lang w:val="az-Latn-AZ"/>
        </w:rPr>
        <w:t>Azərbaycan Respublikasının Qanunvericilik Toplusu, 2008-ci il, № 6, maddə 457</w:t>
      </w:r>
      <w:r w:rsidRPr="00D0150F">
        <w:rPr>
          <w:rFonts w:ascii="Palatino Linotype" w:hAnsi="Palatino Linotype"/>
          <w:sz w:val="20"/>
          <w:szCs w:val="20"/>
          <w:lang w:val="az-Latn-AZ"/>
        </w:rPr>
        <w:t xml:space="preserve">) ilə </w:t>
      </w:r>
      <w:r w:rsidRPr="00D0150F">
        <w:rPr>
          <w:rFonts w:ascii="Palatino Linotype" w:hAnsi="Palatino Linotype" w:cs="Arial"/>
          <w:sz w:val="20"/>
          <w:szCs w:val="20"/>
          <w:lang w:val="az-Latn-AZ"/>
        </w:rPr>
        <w:t>156-cı maddənin mətnində "</w:t>
      </w:r>
      <w:r w:rsidRPr="00D0150F">
        <w:rPr>
          <w:rFonts w:ascii="Palatino Linotype" w:hAnsi="Palatino Linotype" w:cs="Arial"/>
          <w:b/>
          <w:sz w:val="20"/>
          <w:szCs w:val="20"/>
          <w:lang w:val="az-Latn-AZ"/>
        </w:rPr>
        <w:t>mislindən</w:t>
      </w:r>
      <w:r w:rsidRPr="00D0150F">
        <w:rPr>
          <w:rFonts w:ascii="Palatino Linotype" w:hAnsi="Palatino Linotype" w:cs="Arial"/>
          <w:sz w:val="20"/>
          <w:szCs w:val="20"/>
          <w:lang w:val="az-Latn-AZ"/>
        </w:rPr>
        <w:t>" sözü "</w:t>
      </w:r>
      <w:r w:rsidRPr="00D0150F">
        <w:rPr>
          <w:rFonts w:ascii="Palatino Linotype" w:hAnsi="Palatino Linotype" w:cs="Arial"/>
          <w:b/>
          <w:sz w:val="20"/>
          <w:szCs w:val="20"/>
          <w:lang w:val="az-Latn-AZ"/>
        </w:rPr>
        <w:t>manatdan</w:t>
      </w:r>
      <w:r w:rsidRPr="00D0150F">
        <w:rPr>
          <w:rFonts w:ascii="Palatino Linotype" w:hAnsi="Palatino Linotype" w:cs="Arial"/>
          <w:sz w:val="20"/>
          <w:szCs w:val="20"/>
          <w:lang w:val="az-Latn-AZ"/>
        </w:rPr>
        <w:t>" sözü ilə əvəz edilmişdir, 156.1-ci maddədən "</w:t>
      </w:r>
      <w:r w:rsidRPr="00D0150F">
        <w:rPr>
          <w:rFonts w:ascii="Palatino Linotype" w:hAnsi="Palatino Linotype" w:cs="Arial"/>
          <w:b/>
          <w:sz w:val="20"/>
          <w:szCs w:val="20"/>
          <w:lang w:val="az-Latn-AZ"/>
        </w:rPr>
        <w:t>seçkilərin təyin edilməsi haqqında qərarın rəsmi dərc edildiyi günə müəyyənləşdirilən şərti maliyyə vahidinin</w:t>
      </w:r>
      <w:r w:rsidRPr="00D0150F">
        <w:rPr>
          <w:rFonts w:ascii="Palatino Linotype" w:hAnsi="Palatino Linotype" w:cs="Arial"/>
          <w:sz w:val="20"/>
          <w:szCs w:val="20"/>
          <w:lang w:val="az-Latn-AZ"/>
        </w:rPr>
        <w:t>" sözləri, 156.2.1-ci, 156.2.2-ci, 156.2.4-cü, 156.4.1-ci və 156.4.3-cü maddələrdən "</w:t>
      </w:r>
      <w:r w:rsidRPr="00D0150F">
        <w:rPr>
          <w:rFonts w:ascii="Palatino Linotype" w:hAnsi="Palatino Linotype" w:cs="Arial"/>
          <w:b/>
          <w:sz w:val="20"/>
          <w:szCs w:val="20"/>
          <w:lang w:val="az-Latn-AZ"/>
        </w:rPr>
        <w:t>seçkilərin təyin edilməsi haqqında qərarın rəsmi dərc edildiyi günə olan şərti maliyyə vahidinin</w:t>
      </w:r>
      <w:r w:rsidRPr="00D0150F">
        <w:rPr>
          <w:rFonts w:ascii="Palatino Linotype" w:hAnsi="Palatino Linotype" w:cs="Arial"/>
          <w:sz w:val="20"/>
          <w:szCs w:val="20"/>
          <w:lang w:val="az-Latn-AZ"/>
        </w:rPr>
        <w:t>" sözləri çıxarılmışdır</w:t>
      </w:r>
    </w:p>
    <w:p w14:paraId="1344D453" w14:textId="77777777" w:rsidR="004F1D99" w:rsidRPr="00D0150F" w:rsidRDefault="004F1D99">
      <w:pPr>
        <w:pStyle w:val="EndnoteText"/>
        <w:tabs>
          <w:tab w:val="left" w:pos="720"/>
        </w:tabs>
        <w:ind w:firstLine="540"/>
        <w:jc w:val="both"/>
        <w:rPr>
          <w:rFonts w:ascii="Palatino Linotype" w:hAnsi="Palatino Linotype" w:cs="Arial"/>
          <w:lang w:val="az-Latn-AZ"/>
        </w:rPr>
      </w:pPr>
      <w:r w:rsidRPr="00D0150F">
        <w:rPr>
          <w:rFonts w:ascii="Palatino Linotype" w:hAnsi="Palatino Linotype"/>
          <w:lang w:val="az-Latn-AZ"/>
        </w:rPr>
        <w:t xml:space="preserve">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156.1-ci maddədə "</w:t>
      </w:r>
      <w:r w:rsidRPr="00D0150F">
        <w:rPr>
          <w:rFonts w:ascii="Palatino Linotype" w:hAnsi="Palatino Linotype" w:cs="Arial"/>
          <w:b/>
          <w:lang w:val="az-Latn-AZ"/>
        </w:rPr>
        <w:t>75</w:t>
      </w:r>
      <w:r w:rsidRPr="00D0150F">
        <w:rPr>
          <w:rFonts w:ascii="Palatino Linotype" w:hAnsi="Palatino Linotype" w:cs="Arial"/>
          <w:lang w:val="az-Latn-AZ"/>
        </w:rPr>
        <w:t>" rəqəmi "</w:t>
      </w:r>
      <w:r w:rsidRPr="00D0150F">
        <w:rPr>
          <w:rFonts w:ascii="Palatino Linotype" w:hAnsi="Palatino Linotype" w:cs="Arial"/>
          <w:b/>
          <w:lang w:val="az-Latn-AZ"/>
        </w:rPr>
        <w:t>500</w:t>
      </w:r>
      <w:r w:rsidRPr="00D0150F">
        <w:rPr>
          <w:rFonts w:ascii="Palatino Linotype" w:hAnsi="Palatino Linotype" w:cs="Arial"/>
          <w:lang w:val="az-Latn-AZ"/>
        </w:rPr>
        <w:t>" rəqəmi ilə, 156.2.1-ci maddədə "</w:t>
      </w:r>
      <w:r w:rsidRPr="00D0150F">
        <w:rPr>
          <w:rFonts w:ascii="Palatino Linotype" w:hAnsi="Palatino Linotype" w:cs="Arial"/>
          <w:b/>
          <w:lang w:val="az-Latn-AZ"/>
        </w:rPr>
        <w:t>10</w:t>
      </w:r>
      <w:r w:rsidRPr="00D0150F">
        <w:rPr>
          <w:rFonts w:ascii="Palatino Linotype" w:hAnsi="Palatino Linotype" w:cs="Arial"/>
          <w:lang w:val="az-Latn-AZ"/>
        </w:rPr>
        <w:t>" rəqəmi "</w:t>
      </w:r>
      <w:r w:rsidRPr="00D0150F">
        <w:rPr>
          <w:rFonts w:ascii="Palatino Linotype" w:hAnsi="Palatino Linotype" w:cs="Arial"/>
          <w:b/>
          <w:lang w:val="az-Latn-AZ"/>
        </w:rPr>
        <w:t>500</w:t>
      </w:r>
      <w:r w:rsidRPr="00D0150F">
        <w:rPr>
          <w:rFonts w:ascii="Palatino Linotype" w:hAnsi="Palatino Linotype" w:cs="Arial"/>
          <w:lang w:val="az-Latn-AZ"/>
        </w:rPr>
        <w:t>" rəqəmi ilə, 156.2.2-ci maddədə "</w:t>
      </w:r>
      <w:r w:rsidRPr="00D0150F">
        <w:rPr>
          <w:rFonts w:ascii="Palatino Linotype" w:hAnsi="Palatino Linotype" w:cs="Arial"/>
          <w:b/>
          <w:lang w:val="az-Latn-AZ"/>
        </w:rPr>
        <w:t>25</w:t>
      </w:r>
      <w:r w:rsidRPr="00D0150F">
        <w:rPr>
          <w:rFonts w:ascii="Palatino Linotype" w:hAnsi="Palatino Linotype" w:cs="Arial"/>
          <w:lang w:val="az-Latn-AZ"/>
        </w:rPr>
        <w:t>" rəqəmi "</w:t>
      </w:r>
      <w:r w:rsidRPr="00D0150F">
        <w:rPr>
          <w:rFonts w:ascii="Palatino Linotype" w:hAnsi="Palatino Linotype" w:cs="Arial"/>
          <w:b/>
          <w:lang w:val="az-Latn-AZ"/>
        </w:rPr>
        <w:t>150</w:t>
      </w:r>
      <w:r w:rsidRPr="00D0150F">
        <w:rPr>
          <w:rFonts w:ascii="Palatino Linotype" w:hAnsi="Palatino Linotype" w:cs="Arial"/>
          <w:lang w:val="az-Latn-AZ"/>
        </w:rPr>
        <w:t>" rəqəmi ilə, 156.2.4-cü maddədə "</w:t>
      </w:r>
      <w:r w:rsidRPr="00D0150F">
        <w:rPr>
          <w:rFonts w:ascii="Palatino Linotype" w:hAnsi="Palatino Linotype" w:cs="Arial"/>
          <w:b/>
          <w:lang w:val="az-Latn-AZ"/>
        </w:rPr>
        <w:t>500</w:t>
      </w:r>
      <w:r w:rsidRPr="00D0150F">
        <w:rPr>
          <w:rFonts w:ascii="Palatino Linotype" w:hAnsi="Palatino Linotype" w:cs="Arial"/>
          <w:lang w:val="az-Latn-AZ"/>
        </w:rPr>
        <w:t>" rəqəmi "</w:t>
      </w:r>
      <w:r w:rsidRPr="00D0150F">
        <w:rPr>
          <w:rFonts w:ascii="Palatino Linotype" w:hAnsi="Palatino Linotype" w:cs="Arial"/>
          <w:b/>
          <w:lang w:val="az-Latn-AZ"/>
        </w:rPr>
        <w:t>3000</w:t>
      </w:r>
      <w:r w:rsidRPr="00D0150F">
        <w:rPr>
          <w:rFonts w:ascii="Palatino Linotype" w:hAnsi="Palatino Linotype" w:cs="Arial"/>
          <w:lang w:val="az-Latn-AZ"/>
        </w:rPr>
        <w:t>" rəqəmi ilə, "</w:t>
      </w:r>
      <w:r w:rsidRPr="00D0150F">
        <w:rPr>
          <w:rFonts w:ascii="Palatino Linotype" w:hAnsi="Palatino Linotype" w:cs="Arial"/>
          <w:b/>
          <w:lang w:val="az-Latn-AZ"/>
        </w:rPr>
        <w:t>10</w:t>
      </w:r>
      <w:r w:rsidRPr="00D0150F">
        <w:rPr>
          <w:rFonts w:ascii="Palatino Linotype" w:hAnsi="Palatino Linotype" w:cs="Arial"/>
          <w:lang w:val="az-Latn-AZ"/>
        </w:rPr>
        <w:t>" rəqəmi "</w:t>
      </w:r>
      <w:r w:rsidRPr="00D0150F">
        <w:rPr>
          <w:rFonts w:ascii="Palatino Linotype" w:hAnsi="Palatino Linotype" w:cs="Arial"/>
          <w:b/>
          <w:lang w:val="az-Latn-AZ"/>
        </w:rPr>
        <w:t>50</w:t>
      </w:r>
      <w:r w:rsidRPr="00D0150F">
        <w:rPr>
          <w:rFonts w:ascii="Palatino Linotype" w:hAnsi="Palatino Linotype" w:cs="Arial"/>
          <w:lang w:val="az-Latn-AZ"/>
        </w:rPr>
        <w:t>" rəqəmi ilə, 156.4.1-ci maddədə "</w:t>
      </w:r>
      <w:r w:rsidRPr="00D0150F">
        <w:rPr>
          <w:rFonts w:ascii="Palatino Linotype" w:hAnsi="Palatino Linotype" w:cs="Arial"/>
          <w:b/>
          <w:lang w:val="az-Latn-AZ"/>
        </w:rPr>
        <w:t>50</w:t>
      </w:r>
      <w:r w:rsidRPr="00D0150F">
        <w:rPr>
          <w:rFonts w:ascii="Palatino Linotype" w:hAnsi="Palatino Linotype" w:cs="Arial"/>
          <w:lang w:val="az-Latn-AZ"/>
        </w:rPr>
        <w:t>" rəqəmi "</w:t>
      </w:r>
      <w:r w:rsidRPr="00D0150F">
        <w:rPr>
          <w:rFonts w:ascii="Palatino Linotype" w:hAnsi="Palatino Linotype" w:cs="Arial"/>
          <w:b/>
          <w:lang w:val="az-Latn-AZ"/>
        </w:rPr>
        <w:t>500</w:t>
      </w:r>
      <w:r w:rsidRPr="00D0150F">
        <w:rPr>
          <w:rFonts w:ascii="Palatino Linotype" w:hAnsi="Palatino Linotype" w:cs="Arial"/>
          <w:lang w:val="az-Latn-AZ"/>
        </w:rPr>
        <w:t>" rəqəmi ilə, 156.4.3-cü maddədə "</w:t>
      </w:r>
      <w:r w:rsidRPr="00D0150F">
        <w:rPr>
          <w:rFonts w:ascii="Palatino Linotype" w:hAnsi="Palatino Linotype" w:cs="Arial"/>
          <w:b/>
          <w:lang w:val="az-Latn-AZ"/>
        </w:rPr>
        <w:t>150</w:t>
      </w:r>
      <w:r w:rsidRPr="00D0150F">
        <w:rPr>
          <w:rFonts w:ascii="Palatino Linotype" w:hAnsi="Palatino Linotype" w:cs="Arial"/>
          <w:lang w:val="az-Latn-AZ"/>
        </w:rPr>
        <w:t>" rəqəmi "</w:t>
      </w:r>
      <w:r w:rsidRPr="00D0150F">
        <w:rPr>
          <w:rFonts w:ascii="Palatino Linotype" w:hAnsi="Palatino Linotype" w:cs="Arial"/>
          <w:b/>
          <w:lang w:val="az-Latn-AZ"/>
        </w:rPr>
        <w:t>3000</w:t>
      </w:r>
      <w:r w:rsidRPr="00D0150F">
        <w:rPr>
          <w:rFonts w:ascii="Palatino Linotype" w:hAnsi="Palatino Linotype" w:cs="Arial"/>
          <w:lang w:val="az-Latn-AZ"/>
        </w:rPr>
        <w:t>" rəqəmi ilə, "</w:t>
      </w:r>
      <w:r w:rsidRPr="00D0150F">
        <w:rPr>
          <w:rFonts w:ascii="Palatino Linotype" w:hAnsi="Palatino Linotype" w:cs="Arial"/>
          <w:b/>
          <w:lang w:val="az-Latn-AZ"/>
        </w:rPr>
        <w:t>25</w:t>
      </w:r>
      <w:r w:rsidRPr="00D0150F">
        <w:rPr>
          <w:rFonts w:ascii="Palatino Linotype" w:hAnsi="Palatino Linotype" w:cs="Arial"/>
          <w:lang w:val="az-Latn-AZ"/>
        </w:rPr>
        <w:t>" rəqəmi "</w:t>
      </w:r>
      <w:r w:rsidRPr="00D0150F">
        <w:rPr>
          <w:rFonts w:ascii="Palatino Linotype" w:hAnsi="Palatino Linotype" w:cs="Arial"/>
          <w:b/>
          <w:lang w:val="az-Latn-AZ"/>
        </w:rPr>
        <w:t>50</w:t>
      </w:r>
      <w:r w:rsidRPr="00D0150F">
        <w:rPr>
          <w:rFonts w:ascii="Palatino Linotype" w:hAnsi="Palatino Linotype" w:cs="Arial"/>
          <w:lang w:val="az-Latn-AZ"/>
        </w:rPr>
        <w:t>" rəqəmi ilə əvəz edilmişdir.</w:t>
      </w:r>
    </w:p>
    <w:p w14:paraId="52923C02" w14:textId="77777777" w:rsidR="004F1D99" w:rsidRPr="00D0150F" w:rsidRDefault="004F1D99">
      <w:pPr>
        <w:pStyle w:val="EndnoteText"/>
        <w:tabs>
          <w:tab w:val="left" w:pos="720"/>
        </w:tabs>
        <w:ind w:firstLine="540"/>
        <w:jc w:val="both"/>
        <w:rPr>
          <w:rFonts w:ascii="Palatino Linotype" w:hAnsi="Palatino Linotype"/>
          <w:lang w:val="az-Latn-AZ"/>
        </w:rPr>
      </w:pPr>
    </w:p>
  </w:endnote>
  <w:endnote w:id="218">
    <w:p w14:paraId="4F14F9FC" w14:textId="77777777" w:rsidR="004F1D99" w:rsidRPr="00D0150F" w:rsidRDefault="004F1D99">
      <w:pPr>
        <w:ind w:firstLine="540"/>
        <w:jc w:val="both"/>
        <w:rPr>
          <w:rFonts w:ascii="Palatino Linotype" w:hAnsi="Palatino Linotype"/>
          <w:sz w:val="20"/>
          <w:szCs w:val="20"/>
          <w:lang w:val="az-Latn-AZ"/>
        </w:rPr>
      </w:pPr>
      <w:r w:rsidRPr="00D0150F">
        <w:rPr>
          <w:rStyle w:val="EndnoteReference"/>
          <w:rFonts w:ascii="Palatino Linotype" w:hAnsi="Palatino Linotype"/>
          <w:sz w:val="20"/>
          <w:szCs w:val="20"/>
        </w:rPr>
        <w:endnoteRef/>
      </w:r>
      <w:r w:rsidRPr="00D0150F">
        <w:rPr>
          <w:rFonts w:ascii="Palatino Linotype" w:hAnsi="Palatino Linotype"/>
          <w:sz w:val="20"/>
          <w:szCs w:val="20"/>
          <w:lang w:val="az-Latn-AZ"/>
        </w:rPr>
        <w:t xml:space="preserve"> 28 iyun 2005-ci il tarixli 957-IIQD nömrəli “</w:t>
      </w:r>
      <w:r w:rsidRPr="00D0150F">
        <w:rPr>
          <w:rStyle w:val="ttitle21"/>
          <w:rFonts w:ascii="Palatino Linotype" w:hAnsi="Palatino Linotype" w:cs="Lucida Sans Unicode"/>
          <w:sz w:val="20"/>
          <w:szCs w:val="20"/>
          <w:lang w:val="az-Latn-AZ"/>
        </w:rPr>
        <w:t>Azərbaycan Respublikasının Seçki Məcəlləsinə əlavələr və dəyişikliklər edilməsi haqqında</w:t>
      </w:r>
      <w:r w:rsidRPr="00D0150F">
        <w:rPr>
          <w:rFonts w:ascii="Palatino Linotype" w:hAnsi="Palatino Linotype"/>
          <w:sz w:val="20"/>
          <w:szCs w:val="20"/>
          <w:lang w:val="az-Latn-AZ"/>
        </w:rPr>
        <w:t>” Azərbaycan Respublikasının Qanunu (</w:t>
      </w:r>
      <w:r w:rsidRPr="00D0150F">
        <w:rPr>
          <w:rFonts w:ascii="Palatino Linotype" w:hAnsi="Palatino Linotype"/>
          <w:b/>
          <w:sz w:val="20"/>
          <w:szCs w:val="20"/>
          <w:lang w:val="az-Latn-AZ"/>
        </w:rPr>
        <w:t>Azərbaycan Respublikasının qanunvericilik toplusu, 2005-ci il, № 7, maddə 584</w:t>
      </w:r>
      <w:r w:rsidRPr="00D0150F">
        <w:rPr>
          <w:rFonts w:ascii="Palatino Linotype" w:hAnsi="Palatino Linotype"/>
          <w:sz w:val="20"/>
          <w:szCs w:val="20"/>
          <w:lang w:val="az-Latn-AZ"/>
        </w:rPr>
        <w:t xml:space="preserve">) ilə </w:t>
      </w:r>
      <w:r w:rsidRPr="00D0150F">
        <w:rPr>
          <w:rFonts w:ascii="Palatino Linotype" w:hAnsi="Palatino Linotype" w:cs="Lucida Sans Unicode"/>
          <w:sz w:val="20"/>
          <w:szCs w:val="20"/>
          <w:lang w:val="az-Latn-AZ"/>
        </w:rPr>
        <w:t>159-cu maddədə "</w:t>
      </w:r>
      <w:r w:rsidRPr="00D0150F">
        <w:rPr>
          <w:rFonts w:ascii="Palatino Linotype" w:hAnsi="Palatino Linotype" w:cs="Lucida Sans Unicode"/>
          <w:b/>
          <w:sz w:val="20"/>
          <w:szCs w:val="20"/>
          <w:lang w:val="az-Latn-AZ"/>
        </w:rPr>
        <w:t>minimum əmək haqqının</w:t>
      </w:r>
      <w:r w:rsidRPr="00D0150F">
        <w:rPr>
          <w:rFonts w:ascii="Palatino Linotype" w:hAnsi="Palatino Linotype" w:cs="Lucida Sans Unicode"/>
          <w:sz w:val="20"/>
          <w:szCs w:val="20"/>
          <w:lang w:val="az-Latn-AZ"/>
        </w:rPr>
        <w:t>" sözləri "</w:t>
      </w:r>
      <w:r w:rsidRPr="00D0150F">
        <w:rPr>
          <w:rFonts w:ascii="Palatino Linotype" w:hAnsi="Palatino Linotype" w:cs="Lucida Sans Unicode"/>
          <w:b/>
          <w:sz w:val="20"/>
          <w:szCs w:val="20"/>
          <w:lang w:val="az-Latn-AZ"/>
        </w:rPr>
        <w:t>şərti maliyyə vahidinin</w:t>
      </w:r>
      <w:r w:rsidRPr="00D0150F">
        <w:rPr>
          <w:rFonts w:ascii="Palatino Linotype" w:hAnsi="Palatino Linotype" w:cs="Lucida Sans Unicode"/>
          <w:sz w:val="20"/>
          <w:szCs w:val="20"/>
          <w:lang w:val="az-Latn-AZ"/>
        </w:rPr>
        <w:t>" sözləri ilə, “</w:t>
      </w:r>
      <w:smartTag w:uri="urn:schemas-microsoft-com:office:smarttags" w:element="metricconverter">
        <w:smartTagPr>
          <w:attr w:name="ProductID" w:val="2”"/>
        </w:smartTagPr>
        <w:r w:rsidRPr="00D0150F">
          <w:rPr>
            <w:rFonts w:ascii="Palatino Linotype" w:hAnsi="Palatino Linotype" w:cs="Lucida Sans Unicode"/>
            <w:b/>
            <w:sz w:val="20"/>
            <w:szCs w:val="20"/>
            <w:lang w:val="az-Latn-AZ"/>
          </w:rPr>
          <w:t>2</w:t>
        </w:r>
        <w:r w:rsidRPr="00D0150F">
          <w:rPr>
            <w:rFonts w:ascii="Palatino Linotype" w:hAnsi="Palatino Linotype" w:cs="Lucida Sans Unicode"/>
            <w:sz w:val="20"/>
            <w:szCs w:val="20"/>
            <w:lang w:val="az-Latn-AZ"/>
          </w:rPr>
          <w:t>”</w:t>
        </w:r>
      </w:smartTag>
      <w:r w:rsidRPr="00D0150F">
        <w:rPr>
          <w:rFonts w:ascii="Palatino Linotype" w:hAnsi="Palatino Linotype" w:cs="Lucida Sans Unicode"/>
          <w:sz w:val="20"/>
          <w:szCs w:val="20"/>
          <w:lang w:val="az-Latn-AZ"/>
        </w:rPr>
        <w:t>, “</w:t>
      </w:r>
      <w:smartTag w:uri="urn:schemas-microsoft-com:office:smarttags" w:element="metricconverter">
        <w:smartTagPr>
          <w:attr w:name="ProductID" w:val="500”"/>
        </w:smartTagPr>
        <w:r w:rsidRPr="00D0150F">
          <w:rPr>
            <w:rFonts w:ascii="Palatino Linotype" w:hAnsi="Palatino Linotype" w:cs="Lucida Sans Unicode"/>
            <w:b/>
            <w:sz w:val="20"/>
            <w:szCs w:val="20"/>
            <w:lang w:val="az-Latn-AZ"/>
          </w:rPr>
          <w:t>500</w:t>
        </w:r>
        <w:r w:rsidRPr="00D0150F">
          <w:rPr>
            <w:rFonts w:ascii="Palatino Linotype" w:hAnsi="Palatino Linotype" w:cs="Lucida Sans Unicode"/>
            <w:sz w:val="20"/>
            <w:szCs w:val="20"/>
            <w:lang w:val="az-Latn-AZ"/>
          </w:rPr>
          <w:t>”</w:t>
        </w:r>
      </w:smartTag>
      <w:r w:rsidRPr="00D0150F">
        <w:rPr>
          <w:rFonts w:ascii="Palatino Linotype" w:hAnsi="Palatino Linotype" w:cs="Lucida Sans Unicode"/>
          <w:sz w:val="20"/>
          <w:szCs w:val="20"/>
          <w:lang w:val="az-Latn-AZ"/>
        </w:rPr>
        <w:t>, “</w:t>
      </w:r>
      <w:smartTag w:uri="urn:schemas-microsoft-com:office:smarttags" w:element="metricconverter">
        <w:smartTagPr>
          <w:attr w:name="ProductID" w:val="1”"/>
        </w:smartTagPr>
        <w:r w:rsidRPr="00D0150F">
          <w:rPr>
            <w:rFonts w:ascii="Palatino Linotype" w:hAnsi="Palatino Linotype" w:cs="Lucida Sans Unicode"/>
            <w:b/>
            <w:sz w:val="20"/>
            <w:szCs w:val="20"/>
            <w:lang w:val="az-Latn-AZ"/>
          </w:rPr>
          <w:t>1</w:t>
        </w:r>
        <w:r w:rsidRPr="00D0150F">
          <w:rPr>
            <w:rFonts w:ascii="Palatino Linotype" w:hAnsi="Palatino Linotype" w:cs="Lucida Sans Unicode"/>
            <w:sz w:val="20"/>
            <w:szCs w:val="20"/>
            <w:lang w:val="az-Latn-AZ"/>
          </w:rPr>
          <w:t>”</w:t>
        </w:r>
      </w:smartTag>
      <w:r w:rsidRPr="00D0150F">
        <w:rPr>
          <w:rFonts w:ascii="Palatino Linotype" w:hAnsi="Palatino Linotype" w:cs="Lucida Sans Unicode"/>
          <w:sz w:val="20"/>
          <w:szCs w:val="20"/>
          <w:lang w:val="az-Latn-AZ"/>
        </w:rPr>
        <w:t>, “</w:t>
      </w:r>
      <w:smartTag w:uri="urn:schemas-microsoft-com:office:smarttags" w:element="metricconverter">
        <w:smartTagPr>
          <w:attr w:name="ProductID" w:val="250”"/>
        </w:smartTagPr>
        <w:r w:rsidRPr="00D0150F">
          <w:rPr>
            <w:rFonts w:ascii="Palatino Linotype" w:hAnsi="Palatino Linotype" w:cs="Lucida Sans Unicode"/>
            <w:b/>
            <w:sz w:val="20"/>
            <w:szCs w:val="20"/>
            <w:lang w:val="az-Latn-AZ"/>
          </w:rPr>
          <w:t>250</w:t>
        </w:r>
        <w:r w:rsidRPr="00D0150F">
          <w:rPr>
            <w:rFonts w:ascii="Palatino Linotype" w:hAnsi="Palatino Linotype" w:cs="Lucida Sans Unicode"/>
            <w:sz w:val="20"/>
            <w:szCs w:val="20"/>
            <w:lang w:val="az-Latn-AZ"/>
          </w:rPr>
          <w:t>”</w:t>
        </w:r>
      </w:smartTag>
      <w:r w:rsidRPr="00D0150F">
        <w:rPr>
          <w:rFonts w:ascii="Palatino Linotype" w:hAnsi="Palatino Linotype" w:cs="Lucida Sans Unicode"/>
          <w:sz w:val="20"/>
          <w:szCs w:val="20"/>
          <w:lang w:val="az-Latn-AZ"/>
        </w:rPr>
        <w:t>, “</w:t>
      </w:r>
      <w:smartTag w:uri="urn:schemas-microsoft-com:office:smarttags" w:element="metricconverter">
        <w:smartTagPr>
          <w:attr w:name="ProductID" w:val="50”"/>
        </w:smartTagPr>
        <w:r w:rsidRPr="00D0150F">
          <w:rPr>
            <w:rFonts w:ascii="Palatino Linotype" w:hAnsi="Palatino Linotype" w:cs="Lucida Sans Unicode"/>
            <w:b/>
            <w:sz w:val="20"/>
            <w:szCs w:val="20"/>
            <w:lang w:val="az-Latn-AZ"/>
          </w:rPr>
          <w:t>50</w:t>
        </w:r>
        <w:r w:rsidRPr="00D0150F">
          <w:rPr>
            <w:rFonts w:ascii="Palatino Linotype" w:hAnsi="Palatino Linotype" w:cs="Lucida Sans Unicode"/>
            <w:sz w:val="20"/>
            <w:szCs w:val="20"/>
            <w:lang w:val="az-Latn-AZ"/>
          </w:rPr>
          <w:t>”</w:t>
        </w:r>
      </w:smartTag>
      <w:r w:rsidRPr="00D0150F">
        <w:rPr>
          <w:rFonts w:ascii="Palatino Linotype" w:hAnsi="Palatino Linotype" w:cs="Lucida Sans Unicode"/>
          <w:sz w:val="20"/>
          <w:szCs w:val="20"/>
          <w:lang w:val="az-Latn-AZ"/>
        </w:rPr>
        <w:t xml:space="preserve"> rəqəmləri müvafiq olaraq “</w:t>
      </w:r>
      <w:smartTag w:uri="urn:schemas-microsoft-com:office:smarttags" w:element="metricconverter">
        <w:smartTagPr>
          <w:attr w:name="ProductID" w:val="10”"/>
        </w:smartTagPr>
        <w:r w:rsidRPr="00D0150F">
          <w:rPr>
            <w:rFonts w:ascii="Palatino Linotype" w:hAnsi="Palatino Linotype" w:cs="Lucida Sans Unicode"/>
            <w:b/>
            <w:sz w:val="20"/>
            <w:szCs w:val="20"/>
            <w:lang w:val="az-Latn-AZ"/>
          </w:rPr>
          <w:t>10</w:t>
        </w:r>
        <w:r w:rsidRPr="00D0150F">
          <w:rPr>
            <w:rFonts w:ascii="Palatino Linotype" w:hAnsi="Palatino Linotype" w:cs="Lucida Sans Unicode"/>
            <w:sz w:val="20"/>
            <w:szCs w:val="20"/>
            <w:lang w:val="az-Latn-AZ"/>
          </w:rPr>
          <w:t>”</w:t>
        </w:r>
      </w:smartTag>
      <w:r w:rsidRPr="00D0150F">
        <w:rPr>
          <w:rFonts w:ascii="Palatino Linotype" w:hAnsi="Palatino Linotype" w:cs="Lucida Sans Unicode"/>
          <w:sz w:val="20"/>
          <w:szCs w:val="20"/>
          <w:lang w:val="az-Latn-AZ"/>
        </w:rPr>
        <w:t>, “</w:t>
      </w:r>
      <w:r w:rsidRPr="00D0150F">
        <w:rPr>
          <w:rFonts w:ascii="Palatino Linotype" w:hAnsi="Palatino Linotype" w:cs="Lucida Sans Unicode"/>
          <w:b/>
          <w:sz w:val="20"/>
          <w:szCs w:val="20"/>
          <w:lang w:val="az-Latn-AZ"/>
        </w:rPr>
        <w:t xml:space="preserve">2 min </w:t>
      </w:r>
      <w:smartTag w:uri="urn:schemas-microsoft-com:office:smarttags" w:element="metricconverter">
        <w:smartTagPr>
          <w:attr w:name="ProductID" w:val="500”"/>
        </w:smartTagPr>
        <w:r w:rsidRPr="00D0150F">
          <w:rPr>
            <w:rFonts w:ascii="Palatino Linotype" w:hAnsi="Palatino Linotype" w:cs="Lucida Sans Unicode"/>
            <w:b/>
            <w:sz w:val="20"/>
            <w:szCs w:val="20"/>
            <w:lang w:val="az-Latn-AZ"/>
          </w:rPr>
          <w:t>500</w:t>
        </w:r>
        <w:r w:rsidRPr="00D0150F">
          <w:rPr>
            <w:rFonts w:ascii="Palatino Linotype" w:hAnsi="Palatino Linotype" w:cs="Lucida Sans Unicode"/>
            <w:sz w:val="20"/>
            <w:szCs w:val="20"/>
            <w:lang w:val="az-Latn-AZ"/>
          </w:rPr>
          <w:t>”</w:t>
        </w:r>
      </w:smartTag>
      <w:r w:rsidRPr="00D0150F">
        <w:rPr>
          <w:rFonts w:ascii="Palatino Linotype" w:hAnsi="Palatino Linotype" w:cs="Lucida Sans Unicode"/>
          <w:sz w:val="20"/>
          <w:szCs w:val="20"/>
          <w:lang w:val="az-Latn-AZ"/>
        </w:rPr>
        <w:t>, “</w:t>
      </w:r>
      <w:smartTag w:uri="urn:schemas-microsoft-com:office:smarttags" w:element="metricconverter">
        <w:smartTagPr>
          <w:attr w:name="ProductID" w:val="5”"/>
        </w:smartTagPr>
        <w:r w:rsidRPr="00D0150F">
          <w:rPr>
            <w:rFonts w:ascii="Palatino Linotype" w:hAnsi="Palatino Linotype" w:cs="Lucida Sans Unicode"/>
            <w:b/>
            <w:sz w:val="20"/>
            <w:szCs w:val="20"/>
            <w:lang w:val="az-Latn-AZ"/>
          </w:rPr>
          <w:t>5</w:t>
        </w:r>
        <w:r w:rsidRPr="00D0150F">
          <w:rPr>
            <w:rFonts w:ascii="Palatino Linotype" w:hAnsi="Palatino Linotype" w:cs="Lucida Sans Unicode"/>
            <w:sz w:val="20"/>
            <w:szCs w:val="20"/>
            <w:lang w:val="az-Latn-AZ"/>
          </w:rPr>
          <w:t>”</w:t>
        </w:r>
      </w:smartTag>
      <w:r w:rsidRPr="00D0150F">
        <w:rPr>
          <w:rFonts w:ascii="Palatino Linotype" w:hAnsi="Palatino Linotype" w:cs="Lucida Sans Unicode"/>
          <w:sz w:val="20"/>
          <w:szCs w:val="20"/>
          <w:lang w:val="az-Latn-AZ"/>
        </w:rPr>
        <w:t>, “</w:t>
      </w:r>
      <w:r w:rsidRPr="00D0150F">
        <w:rPr>
          <w:rFonts w:ascii="Palatino Linotype" w:hAnsi="Palatino Linotype" w:cs="Lucida Sans Unicode"/>
          <w:b/>
          <w:sz w:val="20"/>
          <w:szCs w:val="20"/>
          <w:lang w:val="az-Latn-AZ"/>
        </w:rPr>
        <w:t xml:space="preserve">1 min </w:t>
      </w:r>
      <w:smartTag w:uri="urn:schemas-microsoft-com:office:smarttags" w:element="metricconverter">
        <w:smartTagPr>
          <w:attr w:name="ProductID" w:val="250”"/>
        </w:smartTagPr>
        <w:r w:rsidRPr="00D0150F">
          <w:rPr>
            <w:rFonts w:ascii="Palatino Linotype" w:hAnsi="Palatino Linotype" w:cs="Lucida Sans Unicode"/>
            <w:b/>
            <w:sz w:val="20"/>
            <w:szCs w:val="20"/>
            <w:lang w:val="az-Latn-AZ"/>
          </w:rPr>
          <w:t>250</w:t>
        </w:r>
        <w:r w:rsidRPr="00D0150F">
          <w:rPr>
            <w:rFonts w:ascii="Palatino Linotype" w:hAnsi="Palatino Linotype" w:cs="Lucida Sans Unicode"/>
            <w:sz w:val="20"/>
            <w:szCs w:val="20"/>
            <w:lang w:val="az-Latn-AZ"/>
          </w:rPr>
          <w:t>”</w:t>
        </w:r>
      </w:smartTag>
      <w:r w:rsidRPr="00D0150F">
        <w:rPr>
          <w:rFonts w:ascii="Palatino Linotype" w:hAnsi="Palatino Linotype" w:cs="Lucida Sans Unicode"/>
          <w:sz w:val="20"/>
          <w:szCs w:val="20"/>
          <w:lang w:val="az-Latn-AZ"/>
        </w:rPr>
        <w:t>, “</w:t>
      </w:r>
      <w:smartTag w:uri="urn:schemas-microsoft-com:office:smarttags" w:element="metricconverter">
        <w:smartTagPr>
          <w:attr w:name="ProductID" w:val="250”"/>
        </w:smartTagPr>
        <w:r w:rsidRPr="00D0150F">
          <w:rPr>
            <w:rFonts w:ascii="Palatino Linotype" w:hAnsi="Palatino Linotype" w:cs="Lucida Sans Unicode"/>
            <w:b/>
            <w:sz w:val="20"/>
            <w:szCs w:val="20"/>
            <w:lang w:val="az-Latn-AZ"/>
          </w:rPr>
          <w:t>250</w:t>
        </w:r>
        <w:r w:rsidRPr="00D0150F">
          <w:rPr>
            <w:rFonts w:ascii="Palatino Linotype" w:hAnsi="Palatino Linotype" w:cs="Lucida Sans Unicode"/>
            <w:sz w:val="20"/>
            <w:szCs w:val="20"/>
            <w:lang w:val="az-Latn-AZ"/>
          </w:rPr>
          <w:t>”</w:t>
        </w:r>
      </w:smartTag>
      <w:r w:rsidRPr="00D0150F">
        <w:rPr>
          <w:rFonts w:ascii="Palatino Linotype" w:hAnsi="Palatino Linotype" w:cs="Lucida Sans Unicode"/>
          <w:sz w:val="20"/>
          <w:szCs w:val="20"/>
          <w:lang w:val="az-Latn-AZ"/>
        </w:rPr>
        <w:t xml:space="preserve"> rəqəmləri ilə əvəz edilmişdir.</w:t>
      </w:r>
    </w:p>
    <w:p w14:paraId="72C7098B" w14:textId="77777777" w:rsidR="004F1D99" w:rsidRPr="00D0150F" w:rsidRDefault="004F1D99">
      <w:pPr>
        <w:pStyle w:val="EndnoteText"/>
        <w:ind w:firstLine="540"/>
        <w:jc w:val="both"/>
        <w:rPr>
          <w:rFonts w:ascii="Palatino Linotype" w:hAnsi="Palatino Linotype"/>
          <w:lang w:val="az-Latn-AZ"/>
        </w:rPr>
      </w:pPr>
      <w:r w:rsidRPr="00D0150F">
        <w:rPr>
          <w:rFonts w:ascii="Palatino Linotype" w:hAnsi="Palatino Linotype"/>
          <w:lang w:val="az-Latn-AZ"/>
        </w:rPr>
        <w:t xml:space="preserve">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159-cu maddənin mətnində "</w:t>
      </w:r>
      <w:r w:rsidRPr="00D0150F">
        <w:rPr>
          <w:rFonts w:ascii="Palatino Linotype" w:hAnsi="Palatino Linotype" w:cs="Arial"/>
          <w:b/>
          <w:lang w:val="az-Latn-AZ"/>
        </w:rPr>
        <w:t>mislindən</w:t>
      </w:r>
      <w:r w:rsidRPr="00D0150F">
        <w:rPr>
          <w:rFonts w:ascii="Palatino Linotype" w:hAnsi="Palatino Linotype" w:cs="Arial"/>
          <w:lang w:val="az-Latn-AZ"/>
        </w:rPr>
        <w:t>" sözü "</w:t>
      </w:r>
      <w:r w:rsidRPr="00D0150F">
        <w:rPr>
          <w:rFonts w:ascii="Palatino Linotype" w:hAnsi="Palatino Linotype" w:cs="Arial"/>
          <w:b/>
          <w:lang w:val="az-Latn-AZ"/>
        </w:rPr>
        <w:t>manatdan</w:t>
      </w:r>
      <w:r w:rsidRPr="00D0150F">
        <w:rPr>
          <w:rFonts w:ascii="Palatino Linotype" w:hAnsi="Palatino Linotype" w:cs="Arial"/>
          <w:lang w:val="az-Latn-AZ"/>
        </w:rPr>
        <w:t>" sözü ilə əvəz edilsin, 159.1.1-159.1.3-cü və 159.2.1-159.2.3-cü maddələrdə "</w:t>
      </w:r>
      <w:r w:rsidRPr="00D0150F">
        <w:rPr>
          <w:rFonts w:ascii="Palatino Linotype" w:hAnsi="Palatino Linotype" w:cs="Arial"/>
          <w:b/>
          <w:lang w:val="az-Latn-AZ"/>
        </w:rPr>
        <w:t>seçkilərin təyin edilməsi haqqında qərarın rəsmi dərc edildiyi günə olan şərti maliyyə vahidinin</w:t>
      </w:r>
      <w:r w:rsidRPr="00D0150F">
        <w:rPr>
          <w:rFonts w:ascii="Palatino Linotype" w:hAnsi="Palatino Linotype" w:cs="Arial"/>
          <w:lang w:val="az-Latn-AZ"/>
        </w:rPr>
        <w:t>" sözləri çıxarılmışdır.</w:t>
      </w:r>
    </w:p>
  </w:endnote>
  <w:endnote w:id="219">
    <w:p w14:paraId="58C600E5" w14:textId="77777777" w:rsidR="004F1D99" w:rsidRPr="00D0150F" w:rsidRDefault="004F1D99">
      <w:pPr>
        <w:pStyle w:val="EndnoteText"/>
        <w:tabs>
          <w:tab w:val="left" w:pos="6660"/>
        </w:tabs>
        <w:ind w:firstLine="540"/>
        <w:jc w:val="both"/>
        <w:rPr>
          <w:rFonts w:ascii="Palatino Linotype" w:hAnsi="Palatino Linotype"/>
          <w:lang w:val="az-Latn-AZ"/>
        </w:rPr>
      </w:pPr>
    </w:p>
    <w:p w14:paraId="3F1D4482" w14:textId="77777777" w:rsidR="004F1D99" w:rsidRPr="00D0150F" w:rsidRDefault="004F1D99">
      <w:pPr>
        <w:pStyle w:val="EndnoteText"/>
        <w:tabs>
          <w:tab w:val="left" w:pos="6660"/>
        </w:tabs>
        <w:ind w:firstLine="540"/>
        <w:jc w:val="both"/>
        <w:rPr>
          <w:rFonts w:ascii="Palatino Linotype" w:hAnsi="Palatino Linotype" w:cs="Lucida Sans Unicod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161-ci maddədə "</w:t>
      </w:r>
      <w:r w:rsidRPr="00D0150F">
        <w:rPr>
          <w:rFonts w:ascii="Palatino Linotype" w:hAnsi="Palatino Linotype" w:cs="Lucida Sans Unicode"/>
          <w:b/>
          <w:lang w:val="az-Latn-AZ"/>
        </w:rPr>
        <w:t>ümumi sayının azı 3 faizinin səsini</w:t>
      </w:r>
      <w:r w:rsidRPr="00D0150F">
        <w:rPr>
          <w:rFonts w:ascii="Palatino Linotype" w:hAnsi="Palatino Linotype" w:cs="Lucida Sans Unicode"/>
          <w:lang w:val="az-Latn-AZ"/>
        </w:rPr>
        <w:t>" sözləri "</w:t>
      </w:r>
      <w:r w:rsidRPr="00D0150F">
        <w:rPr>
          <w:rFonts w:ascii="Palatino Linotype" w:hAnsi="Palatino Linotype" w:cs="Lucida Sans Unicode"/>
          <w:b/>
          <w:lang w:val="az-Latn-AZ"/>
        </w:rPr>
        <w:t>etibarlı hesab edilən səslərinin azı 3 faizini</w:t>
      </w:r>
      <w:r w:rsidRPr="00D0150F">
        <w:rPr>
          <w:rFonts w:ascii="Palatino Linotype" w:hAnsi="Palatino Linotype" w:cs="Lucida Sans Unicode"/>
          <w:lang w:val="az-Latn-AZ"/>
        </w:rPr>
        <w:t>" sözləri ilə əvəz edilmişdir.</w:t>
      </w:r>
    </w:p>
    <w:p w14:paraId="60D9F79B" w14:textId="77777777" w:rsidR="004F1D99" w:rsidRPr="00D0150F" w:rsidRDefault="004F1D99">
      <w:pPr>
        <w:pStyle w:val="EndnoteText"/>
        <w:tabs>
          <w:tab w:val="left" w:pos="6660"/>
        </w:tabs>
        <w:ind w:firstLine="540"/>
        <w:jc w:val="both"/>
        <w:rPr>
          <w:rFonts w:ascii="Palatino Linotype" w:hAnsi="Palatino Linotype"/>
          <w:lang w:val="az-Latn-AZ"/>
        </w:rPr>
      </w:pPr>
    </w:p>
  </w:endnote>
  <w:endnote w:id="220">
    <w:p w14:paraId="24FCE0FC"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08"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162-ci maddə ləğv edilmişdir.</w:t>
      </w:r>
    </w:p>
    <w:p w14:paraId="144FD7B3" w14:textId="77777777" w:rsidR="004F1D99" w:rsidRPr="00D0150F" w:rsidRDefault="004F1D99">
      <w:pPr>
        <w:pStyle w:val="EndnoteText"/>
        <w:ind w:firstLine="567"/>
        <w:jc w:val="both"/>
        <w:rPr>
          <w:rFonts w:ascii="Palatino Linotype" w:hAnsi="Palatino Linotype"/>
          <w:lang w:val="az-Latn-AZ"/>
        </w:rPr>
      </w:pPr>
    </w:p>
  </w:endnote>
  <w:endnote w:id="221">
    <w:p w14:paraId="5612B1B0" w14:textId="77777777" w:rsidR="004F1D99" w:rsidRPr="00D0150F" w:rsidRDefault="004F1D99">
      <w:pPr>
        <w:pStyle w:val="EndnoteText"/>
        <w:spacing w:after="120"/>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01 fevral 2011-ci il</w:t>
      </w:r>
      <w:r w:rsidRPr="00D0150F">
        <w:rPr>
          <w:rFonts w:ascii="Palatino Linotype" w:hAnsi="Palatino Linotype"/>
          <w:lang w:val="az-Latn-AZ"/>
        </w:rPr>
        <w:t xml:space="preserve"> tarixli </w:t>
      </w:r>
      <w:r w:rsidRPr="00D0150F">
        <w:rPr>
          <w:rFonts w:ascii="Palatino Linotype" w:hAnsi="Palatino Linotype"/>
          <w:b/>
          <w:bCs/>
          <w:iCs/>
          <w:lang w:val="az-Latn-AZ"/>
        </w:rPr>
        <w:t>55-IVQD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05 mart </w:t>
      </w:r>
      <w:r w:rsidRPr="00D0150F">
        <w:rPr>
          <w:rFonts w:ascii="Palatino Linotype" w:hAnsi="Palatino Linotype"/>
          <w:b/>
          <w:bCs/>
          <w:iCs/>
          <w:lang w:val="az-Latn-AZ"/>
        </w:rPr>
        <w:t>2011-ci</w:t>
      </w:r>
      <w:r w:rsidRPr="00D0150F">
        <w:rPr>
          <w:rFonts w:ascii="Palatino Linotype" w:hAnsi="Palatino Linotype"/>
          <w:b/>
          <w:lang w:val="az-Latn-AZ"/>
        </w:rPr>
        <w:t xml:space="preserve"> il, № 51, Azərbaycan Respublikasının Qanunvericilik Toplusu, 2011-ci il, № 03, maddə 163) </w:t>
      </w:r>
      <w:r w:rsidRPr="00D0150F">
        <w:rPr>
          <w:rFonts w:ascii="Palatino Linotype" w:hAnsi="Palatino Linotype"/>
          <w:lang w:val="az-Latn-AZ"/>
        </w:rPr>
        <w:t>ilə 162.1-ci maddənin birinci cümləsində “</w:t>
      </w:r>
      <w:r w:rsidRPr="00D0150F">
        <w:rPr>
          <w:rFonts w:ascii="Palatino Linotype" w:hAnsi="Palatino Linotype"/>
          <w:b/>
          <w:lang w:val="az-Latn-AZ"/>
        </w:rPr>
        <w:t>Bu Məcəllənin 161-ci maddəsində nəzərdə tutulmayan namizəd</w:t>
      </w:r>
      <w:r w:rsidRPr="00D0150F">
        <w:rPr>
          <w:rFonts w:ascii="Palatino Linotype" w:hAnsi="Palatino Linotype"/>
          <w:lang w:val="az-Latn-AZ"/>
        </w:rPr>
        <w:t>” sözləri “</w:t>
      </w:r>
      <w:r w:rsidRPr="00D0150F">
        <w:rPr>
          <w:rFonts w:ascii="Palatino Linotype" w:hAnsi="Palatino Linotype"/>
          <w:b/>
          <w:lang w:val="az-Latn-AZ"/>
        </w:rPr>
        <w:t>Namizəd</w:t>
      </w:r>
      <w:r w:rsidRPr="00D0150F">
        <w:rPr>
          <w:rFonts w:ascii="Palatino Linotype" w:hAnsi="Palatino Linotype"/>
          <w:lang w:val="az-Latn-AZ"/>
        </w:rPr>
        <w:t>” sözü ilə əvəz edilmişdir.</w:t>
      </w:r>
    </w:p>
    <w:p w14:paraId="2637879A" w14:textId="77777777" w:rsidR="004F1D99" w:rsidRPr="00D0150F" w:rsidRDefault="004F1D99">
      <w:pPr>
        <w:pStyle w:val="EndnoteText"/>
        <w:spacing w:after="120"/>
        <w:ind w:firstLine="540"/>
        <w:jc w:val="both"/>
        <w:rPr>
          <w:rFonts w:ascii="Palatino Linotype" w:hAnsi="Palatino Linotype"/>
          <w:lang w:val="az-Latn-AZ"/>
        </w:rPr>
      </w:pPr>
    </w:p>
  </w:endnote>
  <w:endnote w:id="222">
    <w:p w14:paraId="3B59F08B" w14:textId="77777777" w:rsidR="004F1D99" w:rsidRPr="00D0150F" w:rsidRDefault="004F1D99">
      <w:pPr>
        <w:pStyle w:val="EndnoteText"/>
        <w:spacing w:after="120"/>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01 fevral 2011-ci il</w:t>
      </w:r>
      <w:r w:rsidRPr="00D0150F">
        <w:rPr>
          <w:rFonts w:ascii="Palatino Linotype" w:hAnsi="Palatino Linotype"/>
          <w:lang w:val="az-Latn-AZ"/>
        </w:rPr>
        <w:t xml:space="preserve"> tarixli </w:t>
      </w:r>
      <w:r w:rsidRPr="00D0150F">
        <w:rPr>
          <w:rFonts w:ascii="Palatino Linotype" w:hAnsi="Palatino Linotype"/>
          <w:b/>
          <w:bCs/>
          <w:iCs/>
          <w:lang w:val="az-Latn-AZ"/>
        </w:rPr>
        <w:t>55-IVQD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05 mart </w:t>
      </w:r>
      <w:r w:rsidRPr="00D0150F">
        <w:rPr>
          <w:rFonts w:ascii="Palatino Linotype" w:hAnsi="Palatino Linotype"/>
          <w:b/>
          <w:bCs/>
          <w:iCs/>
          <w:lang w:val="az-Latn-AZ"/>
        </w:rPr>
        <w:t>2011-ci</w:t>
      </w:r>
      <w:r w:rsidRPr="00D0150F">
        <w:rPr>
          <w:rFonts w:ascii="Palatino Linotype" w:hAnsi="Palatino Linotype"/>
          <w:b/>
          <w:lang w:val="az-Latn-AZ"/>
        </w:rPr>
        <w:t xml:space="preserve"> il, № 51, Azərbaycan Respublikasının Qanunvericilik Toplusu, 2011-ci il, № 03, maddə 163) </w:t>
      </w:r>
      <w:r w:rsidRPr="00D0150F">
        <w:rPr>
          <w:rFonts w:ascii="Palatino Linotype" w:hAnsi="Palatino Linotype"/>
          <w:lang w:val="az-Latn-AZ"/>
        </w:rPr>
        <w:t>ilə 162.2-ci maddədən “</w:t>
      </w:r>
      <w:r w:rsidRPr="00D0150F">
        <w:rPr>
          <w:rFonts w:ascii="Palatino Linotype" w:hAnsi="Palatino Linotype"/>
          <w:b/>
          <w:lang w:val="az-Latn-AZ"/>
        </w:rPr>
        <w:t>bu Məcəllənin 161-ci maddəsində nəzərdə tutulmayan</w:t>
      </w:r>
      <w:r w:rsidRPr="00D0150F">
        <w:rPr>
          <w:rFonts w:ascii="Palatino Linotype" w:hAnsi="Palatino Linotype"/>
          <w:lang w:val="az-Latn-AZ"/>
        </w:rPr>
        <w:t xml:space="preserve"> </w:t>
      </w:r>
      <w:r w:rsidRPr="00D0150F">
        <w:rPr>
          <w:rFonts w:ascii="Palatino Linotype" w:hAnsi="Palatino Linotype"/>
          <w:b/>
          <w:lang w:val="az-Latn-AZ"/>
        </w:rPr>
        <w:t>namizədlərə</w:t>
      </w:r>
      <w:r w:rsidRPr="00D0150F">
        <w:rPr>
          <w:rFonts w:ascii="Palatino Linotype" w:hAnsi="Palatino Linotype"/>
          <w:lang w:val="az-Latn-AZ"/>
        </w:rPr>
        <w:t>” sözləri çıxarılmışdır.</w:t>
      </w:r>
    </w:p>
    <w:p w14:paraId="046DD6EC" w14:textId="77777777" w:rsidR="004F1D99" w:rsidRPr="00D0150F" w:rsidRDefault="004F1D99">
      <w:pPr>
        <w:pStyle w:val="EndnoteText"/>
        <w:spacing w:after="120"/>
        <w:ind w:firstLine="540"/>
        <w:jc w:val="both"/>
        <w:rPr>
          <w:rFonts w:ascii="Palatino Linotype" w:hAnsi="Palatino Linotype"/>
          <w:lang w:val="az-Latn-AZ"/>
        </w:rPr>
      </w:pPr>
    </w:p>
  </w:endnote>
  <w:endnote w:id="223">
    <w:p w14:paraId="04DAC7B9" w14:textId="77777777" w:rsidR="004F1D99" w:rsidRPr="00D0150F" w:rsidRDefault="004F1D99">
      <w:pPr>
        <w:pStyle w:val="EndnoteText"/>
        <w:spacing w:after="120"/>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01 fevral 2011-ci il</w:t>
      </w:r>
      <w:r w:rsidRPr="00D0150F">
        <w:rPr>
          <w:rFonts w:ascii="Palatino Linotype" w:hAnsi="Palatino Linotype"/>
          <w:lang w:val="az-Latn-AZ"/>
        </w:rPr>
        <w:t xml:space="preserve"> tarixli </w:t>
      </w:r>
      <w:r w:rsidRPr="00D0150F">
        <w:rPr>
          <w:rFonts w:ascii="Palatino Linotype" w:hAnsi="Palatino Linotype"/>
          <w:b/>
          <w:bCs/>
          <w:iCs/>
          <w:lang w:val="az-Latn-AZ"/>
        </w:rPr>
        <w:t>55-IVQD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05 mart </w:t>
      </w:r>
      <w:r w:rsidRPr="00D0150F">
        <w:rPr>
          <w:rFonts w:ascii="Palatino Linotype" w:hAnsi="Palatino Linotype"/>
          <w:b/>
          <w:bCs/>
          <w:iCs/>
          <w:lang w:val="az-Latn-AZ"/>
        </w:rPr>
        <w:t>2011-ci</w:t>
      </w:r>
      <w:r w:rsidRPr="00D0150F">
        <w:rPr>
          <w:rFonts w:ascii="Palatino Linotype" w:hAnsi="Palatino Linotype"/>
          <w:b/>
          <w:lang w:val="az-Latn-AZ"/>
        </w:rPr>
        <w:t xml:space="preserve"> il, № 51, Azərbaycan Respublikasının Qanunvericilik Toplusu, 2011-ci il, № 03, maddə 163) </w:t>
      </w:r>
      <w:r w:rsidRPr="00D0150F">
        <w:rPr>
          <w:rFonts w:ascii="Palatino Linotype" w:hAnsi="Palatino Linotype"/>
          <w:lang w:val="az-Latn-AZ"/>
        </w:rPr>
        <w:t>ilə 162.6-cı maddənin birinci cümləsindən “</w:t>
      </w:r>
      <w:r w:rsidRPr="00D0150F">
        <w:rPr>
          <w:rFonts w:ascii="Palatino Linotype" w:hAnsi="Palatino Linotype"/>
          <w:b/>
          <w:lang w:val="az-Latn-AZ"/>
        </w:rPr>
        <w:t>bu Məcəllənin 161-ci maddəsində nəzərdə tutulmuş</w:t>
      </w:r>
      <w:r w:rsidRPr="00D0150F">
        <w:rPr>
          <w:rFonts w:ascii="Palatino Linotype" w:hAnsi="Palatino Linotype"/>
          <w:lang w:val="az-Latn-AZ"/>
        </w:rPr>
        <w:t>” sözləri, ikinci cümləsindən “</w:t>
      </w:r>
      <w:r w:rsidRPr="00D0150F">
        <w:rPr>
          <w:rFonts w:ascii="Palatino Linotype" w:hAnsi="Palatino Linotype"/>
          <w:b/>
          <w:lang w:val="az-Latn-AZ"/>
        </w:rPr>
        <w:t>bu Məcəllənin 161-ci maddəsində nəzərdə tutulmayan</w:t>
      </w:r>
      <w:r w:rsidRPr="00D0150F">
        <w:rPr>
          <w:rFonts w:ascii="Palatino Linotype" w:hAnsi="Palatino Linotype"/>
          <w:lang w:val="az-Latn-AZ"/>
        </w:rPr>
        <w:t xml:space="preserve"> və” sözləri çıxarılmışdır.</w:t>
      </w:r>
    </w:p>
    <w:p w14:paraId="582CA938" w14:textId="77777777" w:rsidR="004F1D99" w:rsidRPr="00D0150F" w:rsidRDefault="004F1D99">
      <w:pPr>
        <w:pStyle w:val="EndnoteText"/>
        <w:spacing w:after="120"/>
        <w:ind w:firstLine="540"/>
        <w:jc w:val="both"/>
        <w:rPr>
          <w:rFonts w:ascii="Palatino Linotype" w:hAnsi="Palatino Linotype"/>
          <w:lang w:val="az-Latn-AZ"/>
        </w:rPr>
      </w:pPr>
    </w:p>
  </w:endnote>
  <w:endnote w:id="224">
    <w:p w14:paraId="4464BF35"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09"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164-cü maddə ləğv edilmişdir.</w:t>
      </w:r>
    </w:p>
    <w:p w14:paraId="68082360" w14:textId="77777777" w:rsidR="004F1D99" w:rsidRPr="00D0150F" w:rsidRDefault="004F1D99">
      <w:pPr>
        <w:pStyle w:val="EndnoteText"/>
        <w:ind w:firstLine="567"/>
        <w:jc w:val="both"/>
        <w:rPr>
          <w:rFonts w:ascii="Palatino Linotype" w:hAnsi="Palatino Linotype"/>
          <w:lang w:val="az-Latn-AZ"/>
        </w:rPr>
      </w:pPr>
    </w:p>
  </w:endnote>
  <w:endnote w:id="225">
    <w:p w14:paraId="1B4212E3"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164.1-ci maddədə </w:t>
      </w:r>
      <w:r w:rsidRPr="00D0150F">
        <w:rPr>
          <w:rFonts w:ascii="Palatino Linotype" w:hAnsi="Palatino Linotype"/>
          <w:iCs/>
          <w:lang w:val="az-Latn-AZ"/>
        </w:rPr>
        <w:t>“büdcə pul vəsaitinin qeydə alınmış namizəd, siyasi partiya, siyasi partiyaların bloku tərəfindən qaytarılması, habelə”</w:t>
      </w:r>
      <w:r w:rsidRPr="00D0150F">
        <w:rPr>
          <w:rFonts w:ascii="Palatino Linotype" w:hAnsi="Palatino Linotype"/>
          <w:lang w:val="az-Latn-AZ"/>
        </w:rPr>
        <w:t xml:space="preserve"> sözləri </w:t>
      </w:r>
      <w:r w:rsidRPr="00D0150F">
        <w:rPr>
          <w:rFonts w:ascii="Palatino Linotype" w:hAnsi="Palatino Linotype"/>
          <w:iCs/>
          <w:lang w:val="az-Latn-AZ"/>
        </w:rPr>
        <w:t>“</w:t>
      </w:r>
      <w:r w:rsidRPr="00D0150F">
        <w:rPr>
          <w:rFonts w:ascii="Palatino Linotype" w:hAnsi="Palatino Linotype"/>
          <w:b/>
          <w:iCs/>
          <w:lang w:val="az-Latn-AZ"/>
        </w:rPr>
        <w:t>qeydə alınmış namizədə,</w:t>
      </w:r>
      <w:r w:rsidRPr="00D0150F">
        <w:rPr>
          <w:rFonts w:ascii="Palatino Linotype" w:hAnsi="Palatino Linotype"/>
          <w:iCs/>
          <w:lang w:val="az-Latn-AZ"/>
        </w:rPr>
        <w:t>”</w:t>
      </w:r>
      <w:r w:rsidRPr="00D0150F">
        <w:rPr>
          <w:rFonts w:ascii="Palatino Linotype" w:hAnsi="Palatino Linotype"/>
          <w:lang w:val="az-Latn-AZ"/>
        </w:rPr>
        <w:t xml:space="preserve"> sözləri ilə əvəz edilmişdir.</w:t>
      </w:r>
    </w:p>
    <w:p w14:paraId="50DB4F5A" w14:textId="77777777" w:rsidR="004F1D99" w:rsidRPr="00D0150F" w:rsidRDefault="004F1D99">
      <w:pPr>
        <w:pStyle w:val="EndnoteText"/>
        <w:ind w:firstLine="540"/>
        <w:jc w:val="both"/>
        <w:rPr>
          <w:rFonts w:ascii="Palatino Linotype" w:hAnsi="Palatino Linotype"/>
          <w:lang w:val="az-Latn-AZ"/>
        </w:rPr>
      </w:pPr>
    </w:p>
  </w:endnote>
  <w:endnote w:id="226">
    <w:p w14:paraId="08801514"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164.2-ci maddə və 164.3-cü maddə çıxarılmışdır.</w:t>
      </w:r>
    </w:p>
    <w:p w14:paraId="34B54A87" w14:textId="77777777" w:rsidR="004F1D99" w:rsidRPr="00D0150F" w:rsidRDefault="004F1D99">
      <w:pPr>
        <w:pStyle w:val="EndnoteText"/>
        <w:ind w:firstLine="540"/>
        <w:jc w:val="both"/>
        <w:rPr>
          <w:rFonts w:ascii="Palatino Linotype" w:hAnsi="Palatino Linotype"/>
          <w:lang w:val="az-Latn-AZ"/>
        </w:rPr>
      </w:pPr>
    </w:p>
  </w:endnote>
  <w:endnote w:id="227">
    <w:p w14:paraId="29F8E19B"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164.4-cü maddədə </w:t>
      </w:r>
      <w:r w:rsidRPr="00D0150F">
        <w:rPr>
          <w:rFonts w:ascii="Palatino Linotype" w:hAnsi="Palatino Linotype"/>
          <w:iCs/>
          <w:lang w:val="az-Latn-AZ"/>
        </w:rPr>
        <w:t>“</w:t>
      </w:r>
      <w:r w:rsidRPr="00D0150F">
        <w:rPr>
          <w:rFonts w:ascii="Palatino Linotype" w:hAnsi="Palatino Linotype"/>
          <w:b/>
          <w:iCs/>
          <w:lang w:val="az-Latn-AZ"/>
        </w:rPr>
        <w:t>Bu Məcəllənin 161-ci maddəsində nəzərdə tutulmayan və bu Məcəllənin</w:t>
      </w:r>
      <w:r w:rsidRPr="00D0150F">
        <w:rPr>
          <w:rFonts w:ascii="Palatino Linotype" w:hAnsi="Palatino Linotype"/>
          <w:iCs/>
          <w:lang w:val="az-Latn-AZ"/>
        </w:rPr>
        <w:t xml:space="preserve">” </w:t>
      </w:r>
      <w:r w:rsidRPr="00D0150F">
        <w:rPr>
          <w:rFonts w:ascii="Palatino Linotype" w:hAnsi="Palatino Linotype"/>
          <w:lang w:val="az-Latn-AZ"/>
        </w:rPr>
        <w:t xml:space="preserve">sözləri </w:t>
      </w:r>
      <w:r w:rsidRPr="00D0150F">
        <w:rPr>
          <w:rFonts w:ascii="Palatino Linotype" w:hAnsi="Palatino Linotype"/>
          <w:iCs/>
          <w:lang w:val="az-Latn-AZ"/>
        </w:rPr>
        <w:t>“</w:t>
      </w:r>
      <w:r w:rsidRPr="00D0150F">
        <w:rPr>
          <w:rFonts w:ascii="Palatino Linotype" w:hAnsi="Palatino Linotype"/>
          <w:b/>
          <w:iCs/>
          <w:lang w:val="az-Latn-AZ"/>
        </w:rPr>
        <w:t>Bu Məcəllənin</w:t>
      </w:r>
      <w:r w:rsidRPr="00D0150F">
        <w:rPr>
          <w:rFonts w:ascii="Palatino Linotype" w:hAnsi="Palatino Linotype"/>
          <w:iCs/>
          <w:lang w:val="az-Latn-AZ"/>
        </w:rPr>
        <w:t xml:space="preserve">” </w:t>
      </w:r>
      <w:r w:rsidRPr="00D0150F">
        <w:rPr>
          <w:rFonts w:ascii="Palatino Linotype" w:hAnsi="Palatino Linotype"/>
          <w:lang w:val="az-Latn-AZ"/>
        </w:rPr>
        <w:t>sözləri ilə əvəz edilmişdir,</w:t>
      </w:r>
      <w:r w:rsidRPr="00D0150F">
        <w:rPr>
          <w:rFonts w:ascii="Palatino Linotype" w:hAnsi="Palatino Linotype"/>
          <w:iCs/>
          <w:lang w:val="az-Latn-AZ"/>
        </w:rPr>
        <w:t xml:space="preserve"> “</w:t>
      </w:r>
      <w:r w:rsidRPr="00D0150F">
        <w:rPr>
          <w:rFonts w:ascii="Palatino Linotype" w:hAnsi="Palatino Linotype"/>
          <w:b/>
          <w:iCs/>
          <w:lang w:val="az-Latn-AZ"/>
        </w:rPr>
        <w:t>dövlət büdcəsinin vəsaitlərini, habelə</w:t>
      </w:r>
      <w:r w:rsidRPr="00D0150F">
        <w:rPr>
          <w:rFonts w:ascii="Palatino Linotype" w:hAnsi="Palatino Linotype"/>
          <w:iCs/>
          <w:lang w:val="az-Latn-AZ"/>
        </w:rPr>
        <w:t>”</w:t>
      </w:r>
      <w:r w:rsidRPr="00D0150F">
        <w:rPr>
          <w:rFonts w:ascii="Palatino Linotype" w:hAnsi="Palatino Linotype"/>
          <w:lang w:val="az-Latn-AZ"/>
        </w:rPr>
        <w:t xml:space="preserve"> sözləri çıxarılmışdır.</w:t>
      </w:r>
    </w:p>
    <w:p w14:paraId="4BF3B280" w14:textId="77777777" w:rsidR="004F1D99" w:rsidRPr="00D0150F" w:rsidRDefault="004F1D99">
      <w:pPr>
        <w:pStyle w:val="EndnoteText"/>
        <w:ind w:firstLine="540"/>
        <w:jc w:val="both"/>
        <w:rPr>
          <w:rFonts w:ascii="Palatino Linotype" w:hAnsi="Palatino Linotype"/>
          <w:lang w:val="az-Latn-AZ"/>
        </w:rPr>
      </w:pPr>
    </w:p>
  </w:endnote>
  <w:endnote w:id="228">
    <w:p w14:paraId="5F13C55F"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164.5-ci maddənin birinci cümləsində </w:t>
      </w:r>
      <w:r w:rsidRPr="00D0150F">
        <w:rPr>
          <w:rFonts w:ascii="Palatino Linotype" w:hAnsi="Palatino Linotype"/>
          <w:iCs/>
          <w:lang w:val="az-Latn-AZ"/>
        </w:rPr>
        <w:t>“</w:t>
      </w:r>
      <w:r w:rsidRPr="00D0150F">
        <w:rPr>
          <w:rFonts w:ascii="Palatino Linotype" w:hAnsi="Palatino Linotype"/>
          <w:b/>
          <w:iCs/>
          <w:lang w:val="az-Latn-AZ"/>
        </w:rPr>
        <w:t>164.3 və 164.4-cü maddələrində</w:t>
      </w:r>
      <w:r w:rsidRPr="00D0150F">
        <w:rPr>
          <w:rFonts w:ascii="Palatino Linotype" w:hAnsi="Palatino Linotype"/>
          <w:iCs/>
          <w:lang w:val="az-Latn-AZ"/>
        </w:rPr>
        <w:t xml:space="preserve">” </w:t>
      </w:r>
      <w:r w:rsidRPr="00D0150F">
        <w:rPr>
          <w:rFonts w:ascii="Palatino Linotype" w:hAnsi="Palatino Linotype"/>
          <w:lang w:val="az-Latn-AZ"/>
        </w:rPr>
        <w:t xml:space="preserve">sözləri </w:t>
      </w:r>
      <w:r w:rsidRPr="00D0150F">
        <w:rPr>
          <w:rFonts w:ascii="Palatino Linotype" w:hAnsi="Palatino Linotype"/>
          <w:iCs/>
          <w:lang w:val="az-Latn-AZ"/>
        </w:rPr>
        <w:t>“</w:t>
      </w:r>
      <w:r w:rsidRPr="00D0150F">
        <w:rPr>
          <w:rFonts w:ascii="Palatino Linotype" w:hAnsi="Palatino Linotype"/>
          <w:b/>
          <w:iCs/>
          <w:lang w:val="az-Latn-AZ"/>
        </w:rPr>
        <w:t>164.4-cü maddəsində</w:t>
      </w:r>
      <w:r w:rsidRPr="00D0150F">
        <w:rPr>
          <w:rFonts w:ascii="Palatino Linotype" w:hAnsi="Palatino Linotype"/>
          <w:iCs/>
          <w:lang w:val="az-Latn-AZ"/>
        </w:rPr>
        <w:t>”</w:t>
      </w:r>
      <w:r w:rsidRPr="00D0150F">
        <w:rPr>
          <w:rFonts w:ascii="Palatino Linotype" w:hAnsi="Palatino Linotype"/>
          <w:lang w:val="az-Latn-AZ"/>
        </w:rPr>
        <w:t xml:space="preserve"> sözləri ilə əvəz edilmişdir, ikinci cümləsində </w:t>
      </w:r>
      <w:r w:rsidRPr="00D0150F">
        <w:rPr>
          <w:rFonts w:ascii="Palatino Linotype" w:hAnsi="Palatino Linotype"/>
          <w:iCs/>
          <w:lang w:val="az-Latn-AZ"/>
        </w:rPr>
        <w:t>“</w:t>
      </w:r>
      <w:r w:rsidRPr="00D0150F">
        <w:rPr>
          <w:rFonts w:ascii="Palatino Linotype" w:hAnsi="Palatino Linotype"/>
          <w:b/>
          <w:iCs/>
          <w:lang w:val="az-Latn-AZ"/>
        </w:rPr>
        <w:t>Bu Məcəllənin 161-ci maddəsində nəzərdə tutulmayan və bu Məcəllənin 164.3-cü və 164.4-cü maddələrində</w:t>
      </w:r>
      <w:r w:rsidRPr="00D0150F">
        <w:rPr>
          <w:rFonts w:ascii="Palatino Linotype" w:hAnsi="Palatino Linotype"/>
          <w:iCs/>
          <w:lang w:val="az-Latn-AZ"/>
        </w:rPr>
        <w:t>”</w:t>
      </w:r>
      <w:r w:rsidRPr="00D0150F">
        <w:rPr>
          <w:rFonts w:ascii="Palatino Linotype" w:hAnsi="Palatino Linotype"/>
          <w:lang w:val="az-Latn-AZ"/>
        </w:rPr>
        <w:t xml:space="preserve"> sözləri </w:t>
      </w:r>
      <w:r w:rsidRPr="00D0150F">
        <w:rPr>
          <w:rFonts w:ascii="Palatino Linotype" w:hAnsi="Palatino Linotype"/>
          <w:iCs/>
          <w:lang w:val="az-Latn-AZ"/>
        </w:rPr>
        <w:t>“</w:t>
      </w:r>
      <w:r w:rsidRPr="00D0150F">
        <w:rPr>
          <w:rFonts w:ascii="Palatino Linotype" w:hAnsi="Palatino Linotype"/>
          <w:b/>
          <w:iCs/>
          <w:lang w:val="az-Latn-AZ"/>
        </w:rPr>
        <w:t>Bu Məcəllənin 164.4-cü maddəsində</w:t>
      </w:r>
      <w:r w:rsidRPr="00D0150F">
        <w:rPr>
          <w:rFonts w:ascii="Palatino Linotype" w:hAnsi="Palatino Linotype"/>
          <w:iCs/>
          <w:lang w:val="az-Latn-AZ"/>
        </w:rPr>
        <w:t>”</w:t>
      </w:r>
      <w:r w:rsidRPr="00D0150F">
        <w:rPr>
          <w:rFonts w:ascii="Palatino Linotype" w:hAnsi="Palatino Linotype"/>
          <w:lang w:val="az-Latn-AZ"/>
        </w:rPr>
        <w:t xml:space="preserve"> sözləri ilə, </w:t>
      </w:r>
      <w:r w:rsidRPr="00D0150F">
        <w:rPr>
          <w:rFonts w:ascii="Palatino Linotype" w:hAnsi="Palatino Linotype"/>
          <w:iCs/>
          <w:lang w:val="az-Latn-AZ"/>
        </w:rPr>
        <w:t>“</w:t>
      </w:r>
      <w:r w:rsidRPr="00D0150F">
        <w:rPr>
          <w:rFonts w:ascii="Palatino Linotype" w:hAnsi="Palatino Linotype"/>
          <w:b/>
          <w:iCs/>
          <w:lang w:val="az-Latn-AZ"/>
        </w:rPr>
        <w:t>bu Məcəllənin 164.3-cü və 164.4-cü maddələrində</w:t>
      </w:r>
      <w:r w:rsidRPr="00D0150F">
        <w:rPr>
          <w:rFonts w:ascii="Palatino Linotype" w:hAnsi="Palatino Linotype"/>
          <w:iCs/>
          <w:lang w:val="az-Latn-AZ"/>
        </w:rPr>
        <w:t xml:space="preserve">” </w:t>
      </w:r>
      <w:r w:rsidRPr="00D0150F">
        <w:rPr>
          <w:rFonts w:ascii="Palatino Linotype" w:hAnsi="Palatino Linotype"/>
          <w:lang w:val="az-Latn-AZ"/>
        </w:rPr>
        <w:t xml:space="preserve">sözləri </w:t>
      </w:r>
      <w:r w:rsidRPr="00D0150F">
        <w:rPr>
          <w:rFonts w:ascii="Palatino Linotype" w:hAnsi="Palatino Linotype"/>
          <w:iCs/>
          <w:lang w:val="az-Latn-AZ"/>
        </w:rPr>
        <w:t>“</w:t>
      </w:r>
      <w:r w:rsidRPr="00D0150F">
        <w:rPr>
          <w:rFonts w:ascii="Palatino Linotype" w:hAnsi="Palatino Linotype"/>
          <w:b/>
          <w:iCs/>
          <w:lang w:val="az-Latn-AZ"/>
        </w:rPr>
        <w:t>bu Məcəllənin 164.4-cü maddəsində</w:t>
      </w:r>
      <w:r w:rsidRPr="00D0150F">
        <w:rPr>
          <w:rFonts w:ascii="Palatino Linotype" w:hAnsi="Palatino Linotype"/>
          <w:iCs/>
          <w:lang w:val="az-Latn-AZ"/>
        </w:rPr>
        <w:t>”</w:t>
      </w:r>
      <w:r w:rsidRPr="00D0150F">
        <w:rPr>
          <w:rFonts w:ascii="Palatino Linotype" w:hAnsi="Palatino Linotype"/>
          <w:lang w:val="az-Latn-AZ"/>
        </w:rPr>
        <w:t xml:space="preserve"> sözləri ilə əvəz edilmişdir.</w:t>
      </w:r>
    </w:p>
    <w:p w14:paraId="1487A46E" w14:textId="77777777" w:rsidR="004F1D99" w:rsidRPr="00D0150F" w:rsidRDefault="004F1D99">
      <w:pPr>
        <w:pStyle w:val="EndnoteText"/>
        <w:ind w:firstLine="540"/>
        <w:jc w:val="both"/>
        <w:rPr>
          <w:rFonts w:ascii="Palatino Linotype" w:hAnsi="Palatino Linotype"/>
          <w:lang w:val="az-Latn-AZ"/>
        </w:rPr>
      </w:pPr>
    </w:p>
  </w:endnote>
  <w:endnote w:id="229">
    <w:p w14:paraId="32BBDE69"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164.7-ci, 164.8-ci, 191.2.2-ci, 193-cü və 194-cü maddələr çıxarılmışdır.</w:t>
      </w:r>
    </w:p>
  </w:endnote>
  <w:endnote w:id="230">
    <w:p w14:paraId="6C5042CD" w14:textId="77777777" w:rsidR="004F1D99" w:rsidRPr="00D0150F" w:rsidRDefault="004F1D99">
      <w:pPr>
        <w:pStyle w:val="EndnoteText"/>
        <w:ind w:firstLine="540"/>
        <w:jc w:val="both"/>
        <w:rPr>
          <w:rFonts w:ascii="Palatino Linotype" w:hAnsi="Palatino Linotype"/>
          <w:lang w:val="az-Latn-AZ"/>
        </w:rPr>
      </w:pPr>
    </w:p>
    <w:p w14:paraId="5E1F9873"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Bax: </w:t>
      </w:r>
      <w:hyperlink w:anchor="qeyd39" w:history="1">
        <w:r w:rsidRPr="00D0150F">
          <w:rPr>
            <w:rStyle w:val="Hyperlink"/>
            <w:b/>
            <w:lang w:val="az-Latn-AZ"/>
          </w:rPr>
          <w:t>39-cu istnad</w:t>
        </w:r>
      </w:hyperlink>
    </w:p>
    <w:p w14:paraId="7D2855DB" w14:textId="77777777" w:rsidR="004F1D99" w:rsidRPr="00D0150F" w:rsidRDefault="004F1D99">
      <w:pPr>
        <w:pStyle w:val="EndnoteText"/>
        <w:ind w:firstLine="540"/>
        <w:jc w:val="both"/>
        <w:rPr>
          <w:rFonts w:ascii="Palatino Linotype" w:hAnsi="Palatino Linotype"/>
          <w:lang w:val="az-Latn-AZ"/>
        </w:rPr>
      </w:pPr>
    </w:p>
  </w:endnote>
  <w:endnote w:id="231">
    <w:p w14:paraId="0F72A9D9"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170.3-cü maddə əlavə edilmişdir.</w:t>
      </w:r>
    </w:p>
    <w:p w14:paraId="3CEAA3E7" w14:textId="77777777" w:rsidR="004F1D99" w:rsidRPr="00D0150F" w:rsidRDefault="004F1D99">
      <w:pPr>
        <w:pStyle w:val="EndnoteText"/>
        <w:ind w:firstLine="540"/>
        <w:jc w:val="both"/>
        <w:rPr>
          <w:rFonts w:ascii="Palatino Linotype" w:hAnsi="Palatino Linotype"/>
          <w:lang w:val="az-Latn-AZ"/>
        </w:rPr>
      </w:pPr>
    </w:p>
  </w:endnote>
  <w:endnote w:id="232">
    <w:p w14:paraId="109EA5FE"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20 aprel 2012-ci il</w:t>
      </w:r>
      <w:r w:rsidRPr="00D0150F">
        <w:rPr>
          <w:rFonts w:ascii="Palatino Linotype" w:hAnsi="Palatino Linotype" w:cs="A1Lat"/>
          <w:lang w:val="az-Latn-AZ"/>
        </w:rPr>
        <w:t xml:space="preserve"> </w:t>
      </w:r>
      <w:r w:rsidRPr="00D0150F">
        <w:rPr>
          <w:rFonts w:ascii="Palatino Linotype" w:hAnsi="Palatino Linotype"/>
          <w:lang w:val="az-Latn-AZ"/>
        </w:rPr>
        <w:t xml:space="preserve">tarixli </w:t>
      </w:r>
      <w:r w:rsidRPr="00D0150F">
        <w:rPr>
          <w:rFonts w:ascii="Palatino Linotype" w:hAnsi="Palatino Linotype"/>
          <w:b/>
          <w:lang w:val="az-Latn-AZ"/>
        </w:rPr>
        <w:t xml:space="preserve">327-IVQD </w:t>
      </w:r>
      <w:r w:rsidRPr="00D0150F">
        <w:rPr>
          <w:rFonts w:ascii="Palatino Linotype" w:hAnsi="Palatino Linotype"/>
          <w:lang w:val="az-Latn-AZ"/>
        </w:rPr>
        <w:t xml:space="preserve">nömrəli Azərbaycan Respublikasının Qanunu </w:t>
      </w:r>
      <w:r w:rsidRPr="00D0150F">
        <w:rPr>
          <w:rFonts w:ascii="Palatino Linotype" w:hAnsi="Palatino Linotype"/>
          <w:b/>
          <w:lang w:val="az-Latn-AZ"/>
        </w:rPr>
        <w:t xml:space="preserve">(“Azərbaycan” qəzeti, 12 may 2012-ci il, № 103, Azərbaycan Respublikasının qanunvericilik toplusu, 2012-ci il, № 05, maddə 409) </w:t>
      </w:r>
      <w:r w:rsidRPr="00D0150F">
        <w:rPr>
          <w:rFonts w:ascii="Palatino Linotype" w:hAnsi="Palatino Linotype"/>
          <w:lang w:val="az-Latn-AZ"/>
        </w:rPr>
        <w:t>ilə 171.2-ci maddədə “</w:t>
      </w:r>
      <w:smartTag w:uri="urn:schemas-microsoft-com:office:smarttags" w:element="metricconverter">
        <w:smartTagPr>
          <w:attr w:name="ProductID" w:val="48”"/>
        </w:smartTagPr>
        <w:r w:rsidRPr="00D0150F">
          <w:rPr>
            <w:rFonts w:ascii="Palatino Linotype" w:hAnsi="Palatino Linotype"/>
            <w:b/>
            <w:lang w:val="az-Latn-AZ"/>
          </w:rPr>
          <w:t>48</w:t>
        </w:r>
        <w:r w:rsidRPr="00D0150F">
          <w:rPr>
            <w:rFonts w:ascii="Palatino Linotype" w:hAnsi="Palatino Linotype"/>
            <w:lang w:val="az-Latn-AZ"/>
          </w:rPr>
          <w:t>”</w:t>
        </w:r>
      </w:smartTag>
      <w:r w:rsidRPr="00D0150F">
        <w:rPr>
          <w:rFonts w:ascii="Palatino Linotype" w:hAnsi="Palatino Linotype"/>
          <w:lang w:val="az-Latn-AZ"/>
        </w:rPr>
        <w:t xml:space="preserve"> rəqəmi “</w:t>
      </w:r>
      <w:smartTag w:uri="urn:schemas-microsoft-com:office:smarttags" w:element="metricconverter">
        <w:smartTagPr>
          <w:attr w:name="ProductID" w:val="24”"/>
        </w:smartTagPr>
        <w:r w:rsidRPr="00D0150F">
          <w:rPr>
            <w:rFonts w:ascii="Palatino Linotype" w:hAnsi="Palatino Linotype"/>
            <w:b/>
            <w:lang w:val="az-Latn-AZ"/>
          </w:rPr>
          <w:t>24</w:t>
        </w:r>
        <w:r w:rsidRPr="00D0150F">
          <w:rPr>
            <w:rFonts w:ascii="Palatino Linotype" w:hAnsi="Palatino Linotype"/>
            <w:lang w:val="az-Latn-AZ"/>
          </w:rPr>
          <w:t>”</w:t>
        </w:r>
      </w:smartTag>
      <w:r w:rsidRPr="00D0150F">
        <w:rPr>
          <w:rFonts w:ascii="Palatino Linotype" w:hAnsi="Palatino Linotype"/>
          <w:lang w:val="az-Latn-AZ"/>
        </w:rPr>
        <w:t xml:space="preserve"> rəqəmi ilə əvəz edilmişdir.</w:t>
      </w:r>
    </w:p>
    <w:p w14:paraId="3152C948" w14:textId="77777777" w:rsidR="004F1D99" w:rsidRPr="00D0150F" w:rsidRDefault="004F1D99">
      <w:pPr>
        <w:pStyle w:val="EndnoteText"/>
        <w:ind w:firstLine="540"/>
        <w:jc w:val="both"/>
        <w:rPr>
          <w:rFonts w:ascii="Palatino Linotype" w:hAnsi="Palatino Linotype"/>
          <w:lang w:val="az-Latn-AZ"/>
        </w:rPr>
      </w:pPr>
    </w:p>
  </w:endnote>
  <w:endnote w:id="233">
    <w:p w14:paraId="500097FC"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10"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173.2-ci maddənin ikinci cümləsində “</w:t>
      </w:r>
      <w:r w:rsidRPr="00D0150F">
        <w:rPr>
          <w:rFonts w:ascii="Palatino Linotype" w:hAnsi="Palatino Linotype"/>
          <w:b/>
          <w:color w:val="000000"/>
          <w:lang w:val="az-Latn-AZ"/>
        </w:rPr>
        <w:t>73.3-cü”</w:t>
      </w:r>
      <w:r w:rsidRPr="00D0150F">
        <w:rPr>
          <w:rFonts w:ascii="Palatino Linotype" w:hAnsi="Palatino Linotype"/>
          <w:color w:val="000000"/>
          <w:lang w:val="az-Latn-AZ"/>
        </w:rPr>
        <w:t xml:space="preserve"> sözləri “</w:t>
      </w:r>
      <w:r w:rsidRPr="00D0150F">
        <w:rPr>
          <w:rFonts w:ascii="Palatino Linotype" w:hAnsi="Palatino Linotype"/>
          <w:b/>
          <w:color w:val="000000"/>
          <w:lang w:val="az-Latn-AZ"/>
        </w:rPr>
        <w:t>73-1.3-cü</w:t>
      </w:r>
      <w:r w:rsidRPr="00D0150F">
        <w:rPr>
          <w:rFonts w:ascii="Palatino Linotype" w:hAnsi="Palatino Linotype"/>
          <w:color w:val="000000"/>
          <w:lang w:val="az-Latn-AZ"/>
        </w:rPr>
        <w:t>” sözləri ilə əvəz edilmişdir.</w:t>
      </w:r>
    </w:p>
    <w:p w14:paraId="41D38DAA" w14:textId="77777777" w:rsidR="004F1D99" w:rsidRPr="00D0150F" w:rsidRDefault="004F1D99">
      <w:pPr>
        <w:pStyle w:val="EndnoteText"/>
        <w:ind w:firstLine="567"/>
        <w:jc w:val="both"/>
        <w:rPr>
          <w:rFonts w:ascii="Palatino Linotype" w:hAnsi="Palatino Linotype"/>
          <w:lang w:val="az-Latn-AZ"/>
        </w:rPr>
      </w:pPr>
    </w:p>
  </w:endnote>
  <w:endnote w:id="234">
    <w:p w14:paraId="6BEE9AE8"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11"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175.3-cü maddənin birinci cümlədə “</w:t>
      </w:r>
      <w:r w:rsidRPr="00D0150F">
        <w:rPr>
          <w:rFonts w:ascii="Palatino Linotype" w:hAnsi="Palatino Linotype"/>
          <w:b/>
          <w:color w:val="000000"/>
          <w:lang w:val="az-Latn-AZ"/>
        </w:rPr>
        <w:t>2, 4 və 5-ci</w:t>
      </w:r>
      <w:r w:rsidRPr="00D0150F">
        <w:rPr>
          <w:rFonts w:ascii="Palatino Linotype" w:hAnsi="Palatino Linotype"/>
          <w:color w:val="000000"/>
          <w:lang w:val="az-Latn-AZ"/>
        </w:rPr>
        <w:t>” sözləri “</w:t>
      </w:r>
      <w:r w:rsidRPr="00D0150F">
        <w:rPr>
          <w:rFonts w:ascii="Palatino Linotype" w:hAnsi="Palatino Linotype"/>
          <w:b/>
          <w:color w:val="000000"/>
          <w:lang w:val="az-Latn-AZ"/>
        </w:rPr>
        <w:t>2-ci, 4-cü, 5-ci, 6-cı və 7-ci</w:t>
      </w:r>
      <w:r w:rsidRPr="00D0150F">
        <w:rPr>
          <w:rFonts w:ascii="Palatino Linotype" w:hAnsi="Palatino Linotype"/>
          <w:color w:val="000000"/>
          <w:lang w:val="az-Latn-AZ"/>
        </w:rPr>
        <w:t>” sözləri ilə əvəz edilmişdir, ikinci cümlə yeni redaksiyada verilmişdir və yeni məzmunda üçüncü-beşinci cümlələr əlavə edilmişdir.</w:t>
      </w:r>
    </w:p>
    <w:p w14:paraId="3BB9A28E" w14:textId="77777777" w:rsidR="004F1D99" w:rsidRPr="00D0150F" w:rsidRDefault="004F1D99">
      <w:pPr>
        <w:pStyle w:val="EndnoteText"/>
        <w:ind w:firstLine="567"/>
        <w:jc w:val="both"/>
        <w:rPr>
          <w:rFonts w:ascii="Palatino Linotype" w:hAnsi="Palatino Linotype"/>
          <w:lang w:val="az-Latn-AZ"/>
        </w:rPr>
      </w:pPr>
    </w:p>
    <w:p w14:paraId="5B9DE731" w14:textId="77777777" w:rsidR="004F1D99" w:rsidRPr="00D0150F" w:rsidRDefault="004F1D99">
      <w:pPr>
        <w:pStyle w:val="EndnoteText"/>
        <w:ind w:firstLine="567"/>
        <w:jc w:val="both"/>
        <w:rPr>
          <w:rFonts w:ascii="Palatino Linotype" w:hAnsi="Palatino Linotype"/>
          <w:lang w:val="az-Latn-AZ"/>
        </w:rPr>
      </w:pPr>
      <w:r w:rsidRPr="00D0150F">
        <w:rPr>
          <w:rFonts w:ascii="Palatino Linotype" w:hAnsi="Palatino Linotype"/>
          <w:lang w:val="az-Latn-AZ"/>
        </w:rPr>
        <w:t>əvvəlki redaksiyada deyilirdi:</w:t>
      </w:r>
    </w:p>
    <w:p w14:paraId="53BB3930" w14:textId="77777777" w:rsidR="004F1D99" w:rsidRPr="00D0150F" w:rsidRDefault="004F1D99">
      <w:pPr>
        <w:pStyle w:val="EndnoteText"/>
        <w:tabs>
          <w:tab w:val="left" w:pos="540"/>
        </w:tabs>
        <w:ind w:firstLine="567"/>
        <w:jc w:val="both"/>
        <w:rPr>
          <w:rFonts w:ascii="Palatino Linotype" w:hAnsi="Palatino Linotype"/>
          <w:strike/>
          <w:lang w:val="az-Latn-AZ"/>
        </w:rPr>
      </w:pPr>
      <w:r w:rsidRPr="00D0150F">
        <w:rPr>
          <w:rFonts w:ascii="Palatino Linotype" w:hAnsi="Palatino Linotype"/>
          <w:strike/>
          <w:lang w:val="az-Latn-AZ"/>
        </w:rPr>
        <w:t>Mərkəzi Seçki Komissiyasının qərarından müvafiq məhkəməyə şikayət verilə bilər.</w:t>
      </w:r>
    </w:p>
    <w:p w14:paraId="508DBFFA" w14:textId="77777777" w:rsidR="004F1D99" w:rsidRPr="00D0150F" w:rsidRDefault="004F1D99">
      <w:pPr>
        <w:pStyle w:val="EndnoteText"/>
        <w:tabs>
          <w:tab w:val="left" w:pos="540"/>
        </w:tabs>
        <w:ind w:firstLine="567"/>
        <w:jc w:val="both"/>
        <w:rPr>
          <w:rFonts w:ascii="Palatino Linotype" w:hAnsi="Palatino Linotype"/>
          <w:lang w:val="az-Latn-AZ"/>
        </w:rPr>
      </w:pPr>
    </w:p>
  </w:endnote>
  <w:endnote w:id="235">
    <w:p w14:paraId="690AB5FB"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12"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176.1-ci maddəyə “</w:t>
      </w:r>
      <w:r w:rsidRPr="00D0150F">
        <w:rPr>
          <w:rFonts w:ascii="Palatino Linotype" w:hAnsi="Palatino Linotype"/>
          <w:b/>
          <w:color w:val="000000"/>
          <w:lang w:val="az-Latn-AZ"/>
        </w:rPr>
        <w:t>müraciət</w:t>
      </w:r>
      <w:r w:rsidRPr="00D0150F">
        <w:rPr>
          <w:rFonts w:ascii="Palatino Linotype" w:hAnsi="Palatino Linotype"/>
          <w:color w:val="000000"/>
          <w:lang w:val="az-Latn-AZ"/>
        </w:rPr>
        <w:t>” sözündən sonra “</w:t>
      </w:r>
      <w:r w:rsidRPr="00D0150F">
        <w:rPr>
          <w:rFonts w:ascii="Palatino Linotype" w:hAnsi="Palatino Linotype"/>
          <w:b/>
          <w:color w:val="000000"/>
          <w:lang w:val="az-Latn-AZ"/>
        </w:rPr>
        <w:t>(rəsmi məlumat)</w:t>
      </w:r>
      <w:r w:rsidRPr="00D0150F">
        <w:rPr>
          <w:rFonts w:ascii="Palatino Linotype" w:hAnsi="Palatino Linotype"/>
          <w:color w:val="000000"/>
          <w:lang w:val="az-Latn-AZ"/>
        </w:rPr>
        <w:t>” sözləri əlavə edilmişdir.</w:t>
      </w:r>
    </w:p>
    <w:p w14:paraId="5AF4480E" w14:textId="77777777" w:rsidR="004F1D99" w:rsidRPr="00D0150F" w:rsidRDefault="004F1D99">
      <w:pPr>
        <w:pStyle w:val="EndnoteText"/>
        <w:ind w:firstLine="567"/>
        <w:jc w:val="both"/>
        <w:rPr>
          <w:rFonts w:ascii="Palatino Linotype" w:hAnsi="Palatino Linotype"/>
          <w:lang w:val="az-Latn-AZ"/>
        </w:rPr>
      </w:pPr>
    </w:p>
  </w:endnote>
  <w:endnote w:id="236">
    <w:p w14:paraId="687D342C"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13"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176.2-ci maddədə “</w:t>
      </w:r>
      <w:r w:rsidRPr="00D0150F">
        <w:rPr>
          <w:rFonts w:ascii="Palatino Linotype" w:hAnsi="Palatino Linotype"/>
          <w:b/>
          <w:color w:val="000000"/>
          <w:lang w:val="az-Latn-AZ"/>
        </w:rPr>
        <w:t>ərizə</w:t>
      </w:r>
      <w:r w:rsidRPr="00D0150F">
        <w:rPr>
          <w:rFonts w:ascii="Palatino Linotype" w:hAnsi="Palatino Linotype"/>
          <w:color w:val="000000"/>
          <w:lang w:val="az-Latn-AZ"/>
        </w:rPr>
        <w:t>” sözündən sonra “(</w:t>
      </w:r>
      <w:r w:rsidRPr="00D0150F">
        <w:rPr>
          <w:rFonts w:ascii="Palatino Linotype" w:hAnsi="Palatino Linotype"/>
          <w:b/>
          <w:color w:val="000000"/>
          <w:lang w:val="az-Latn-AZ"/>
        </w:rPr>
        <w:t>rəsmi məlumat</w:t>
      </w:r>
      <w:r w:rsidRPr="00D0150F">
        <w:rPr>
          <w:rFonts w:ascii="Palatino Linotype" w:hAnsi="Palatino Linotype"/>
          <w:color w:val="000000"/>
          <w:lang w:val="az-Latn-AZ"/>
        </w:rPr>
        <w:t>)” sözləri, “</w:t>
      </w:r>
      <w:r w:rsidRPr="00D0150F">
        <w:rPr>
          <w:rFonts w:ascii="Palatino Linotype" w:hAnsi="Palatino Linotype"/>
          <w:b/>
          <w:color w:val="000000"/>
          <w:lang w:val="az-Latn-AZ"/>
        </w:rPr>
        <w:t>ərizədə</w:t>
      </w:r>
      <w:r w:rsidRPr="00D0150F">
        <w:rPr>
          <w:rFonts w:ascii="Palatino Linotype" w:hAnsi="Palatino Linotype"/>
          <w:color w:val="000000"/>
          <w:lang w:val="az-Latn-AZ"/>
        </w:rPr>
        <w:t>” sözündən sonra “(</w:t>
      </w:r>
      <w:r w:rsidRPr="00D0150F">
        <w:rPr>
          <w:rFonts w:ascii="Palatino Linotype" w:hAnsi="Palatino Linotype"/>
          <w:b/>
          <w:color w:val="000000"/>
          <w:lang w:val="az-Latn-AZ"/>
        </w:rPr>
        <w:t>rəsmi məlumatda</w:t>
      </w:r>
      <w:r w:rsidRPr="00D0150F">
        <w:rPr>
          <w:rFonts w:ascii="Palatino Linotype" w:hAnsi="Palatino Linotype"/>
          <w:color w:val="000000"/>
          <w:lang w:val="az-Latn-AZ"/>
        </w:rPr>
        <w:t>)” sözləri əlavə edilmişdir.</w:t>
      </w:r>
    </w:p>
    <w:p w14:paraId="26477C30" w14:textId="77777777" w:rsidR="004F1D99" w:rsidRPr="00D0150F" w:rsidRDefault="004F1D99">
      <w:pPr>
        <w:pStyle w:val="EndnoteText"/>
        <w:ind w:firstLine="567"/>
        <w:jc w:val="both"/>
        <w:rPr>
          <w:rFonts w:ascii="Palatino Linotype" w:hAnsi="Palatino Linotype"/>
          <w:lang w:val="az-Latn-AZ"/>
        </w:rPr>
      </w:pPr>
    </w:p>
  </w:endnote>
  <w:endnote w:id="237">
    <w:p w14:paraId="1F740F1D"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14"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yeni məzmunda 176.2-1-ci maddə əlavə edilmişdir.</w:t>
      </w:r>
    </w:p>
    <w:p w14:paraId="42747E90" w14:textId="77777777" w:rsidR="004F1D99" w:rsidRPr="00D0150F" w:rsidRDefault="004F1D99">
      <w:pPr>
        <w:pStyle w:val="EndnoteText"/>
        <w:ind w:firstLine="567"/>
        <w:jc w:val="both"/>
        <w:rPr>
          <w:rFonts w:ascii="Palatino Linotype" w:hAnsi="Palatino Linotype"/>
          <w:lang w:val="az-Latn-AZ"/>
        </w:rPr>
      </w:pPr>
    </w:p>
  </w:endnote>
  <w:endnote w:id="238">
    <w:p w14:paraId="0A28288B"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15"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176.3-cü maddədə “</w:t>
      </w:r>
      <w:r w:rsidRPr="00D0150F">
        <w:rPr>
          <w:rFonts w:ascii="Palatino Linotype" w:hAnsi="Palatino Linotype"/>
          <w:b/>
          <w:color w:val="000000"/>
          <w:lang w:val="az-Latn-AZ"/>
        </w:rPr>
        <w:t>və 5-ci”</w:t>
      </w:r>
      <w:r w:rsidRPr="00D0150F">
        <w:rPr>
          <w:rFonts w:ascii="Palatino Linotype" w:hAnsi="Palatino Linotype"/>
          <w:color w:val="000000"/>
          <w:lang w:val="az-Latn-AZ"/>
        </w:rPr>
        <w:t xml:space="preserve"> sözləri </w:t>
      </w:r>
      <w:r w:rsidRPr="00D0150F">
        <w:rPr>
          <w:rFonts w:ascii="Palatino Linotype" w:hAnsi="Palatino Linotype"/>
          <w:b/>
          <w:color w:val="000000"/>
          <w:lang w:val="az-Latn-AZ"/>
        </w:rPr>
        <w:t>“, 5-ci, 6-cı və 7-ci</w:t>
      </w:r>
      <w:r w:rsidRPr="00D0150F">
        <w:rPr>
          <w:rFonts w:ascii="Palatino Linotype" w:hAnsi="Palatino Linotype"/>
          <w:color w:val="000000"/>
          <w:lang w:val="az-Latn-AZ"/>
        </w:rPr>
        <w:t>” sözləri ilə əvəz edilmişdir.</w:t>
      </w:r>
    </w:p>
    <w:p w14:paraId="41A801E3" w14:textId="77777777" w:rsidR="004F1D99" w:rsidRPr="00D0150F" w:rsidRDefault="004F1D99">
      <w:pPr>
        <w:pStyle w:val="EndnoteText"/>
        <w:ind w:firstLine="567"/>
        <w:jc w:val="both"/>
        <w:rPr>
          <w:rFonts w:ascii="Palatino Linotype" w:hAnsi="Palatino Linotype"/>
          <w:lang w:val="az-Latn-AZ"/>
        </w:rPr>
      </w:pPr>
    </w:p>
  </w:endnote>
  <w:endnote w:id="239">
    <w:p w14:paraId="655D2D71"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16"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176.4-cü maddədə “</w:t>
      </w:r>
      <w:r w:rsidRPr="00D0150F">
        <w:rPr>
          <w:rFonts w:ascii="Palatino Linotype" w:hAnsi="Palatino Linotype"/>
          <w:b/>
          <w:color w:val="000000"/>
          <w:lang w:val="az-Latn-AZ"/>
        </w:rPr>
        <w:t>bir ay müddətində</w:t>
      </w:r>
      <w:r w:rsidRPr="00D0150F">
        <w:rPr>
          <w:rFonts w:ascii="Palatino Linotype" w:hAnsi="Palatino Linotype"/>
          <w:color w:val="000000"/>
          <w:lang w:val="az-Latn-AZ"/>
        </w:rPr>
        <w:t>” sözlərindən sonra “(</w:t>
      </w:r>
      <w:r w:rsidRPr="00D0150F">
        <w:rPr>
          <w:rFonts w:ascii="Palatino Linotype" w:hAnsi="Palatino Linotype"/>
          <w:b/>
          <w:color w:val="000000"/>
          <w:lang w:val="az-Latn-AZ"/>
        </w:rPr>
        <w:t>deputatın mandatdan məhrum edilməsi haqqında Mərkəzi Seçki Komissiyasının qərarından məhkəməyə şikayət verdiyi hallar istisna olmaqla</w:t>
      </w:r>
      <w:r w:rsidRPr="00D0150F">
        <w:rPr>
          <w:rFonts w:ascii="Palatino Linotype" w:hAnsi="Palatino Linotype"/>
          <w:color w:val="000000"/>
          <w:lang w:val="az-Latn-AZ"/>
        </w:rPr>
        <w:t>)” sözləri və həmin maddəyə yeni məzmunda ikinci cümlə əlavə edilmişdir.</w:t>
      </w:r>
    </w:p>
    <w:p w14:paraId="42A528EF" w14:textId="77777777" w:rsidR="004F1D99" w:rsidRPr="00D0150F" w:rsidRDefault="004F1D99">
      <w:pPr>
        <w:pStyle w:val="EndnoteText"/>
        <w:ind w:firstLine="567"/>
        <w:jc w:val="both"/>
        <w:rPr>
          <w:rFonts w:ascii="Palatino Linotype" w:hAnsi="Palatino Linotype"/>
          <w:lang w:val="az-Latn-AZ"/>
        </w:rPr>
      </w:pPr>
    </w:p>
  </w:endnote>
  <w:endnote w:id="240">
    <w:p w14:paraId="55202D58" w14:textId="77777777" w:rsidR="004F1D99" w:rsidRPr="00D0150F" w:rsidRDefault="004F1D99" w:rsidP="00693062">
      <w:pPr>
        <w:pStyle w:val="EndnoteText"/>
        <w:ind w:firstLine="540"/>
        <w:jc w:val="both"/>
        <w:rPr>
          <w:rFonts w:ascii="Palatino Linotype" w:hAnsi="Palatino Linotype"/>
          <w:b/>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17" w:tgtFrame="_blank" w:tooltip="Azərbaycan Respublikasının 18 dekabr 2018-ci il tarixli 1397-VQD nömrəli Qanunu" w:history="1">
        <w:r w:rsidRPr="00D0150F">
          <w:rPr>
            <w:rStyle w:val="Hyperlink"/>
            <w:rFonts w:cs="Palatino Linotype"/>
            <w:lang w:val="az-Latn-AZ"/>
          </w:rPr>
          <w:t>18 dekabr 2018-ci il</w:t>
        </w:r>
        <w:r w:rsidRPr="00D0150F">
          <w:rPr>
            <w:rStyle w:val="Hyperlink"/>
            <w:lang w:val="az-Latn-AZ"/>
          </w:rPr>
          <w:t xml:space="preserve"> tarixli </w:t>
        </w:r>
        <w:r w:rsidRPr="00D0150F">
          <w:rPr>
            <w:rStyle w:val="Hyperlink"/>
            <w:rFonts w:cs="Palatino Linotype"/>
            <w:b/>
            <w:lang w:val="az-Latn-AZ"/>
          </w:rPr>
          <w:t>1397-VQD</w:t>
        </w:r>
        <w:r w:rsidRPr="00D0150F">
          <w:rPr>
            <w:rStyle w:val="Hyperlink"/>
            <w:lang w:val="az-Latn-AZ"/>
          </w:rPr>
          <w:t xml:space="preserve"> nömrəli</w:t>
        </w:r>
      </w:hyperlink>
      <w:r w:rsidRPr="00D0150F">
        <w:rPr>
          <w:rStyle w:val="apple-converted-space"/>
          <w:rFonts w:ascii="Palatino Linotype" w:hAnsi="Palatino Linotype"/>
          <w:color w:val="000000"/>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bCs/>
          <w:color w:val="000000"/>
          <w:lang w:val="az-Latn-AZ"/>
        </w:rPr>
        <w:t>“Azərbaycan” qəzeti, 11 yanvar 2019-cu il, № 7, Azərbaycan Respublikasının Qanunvericilik Toplusu, 2019-cu il, № 01, maddə 17</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ilə</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178.1-ci maddə yeni redaksiyada verilmişdir.</w:t>
      </w:r>
    </w:p>
    <w:p w14:paraId="4E785E9C" w14:textId="77777777" w:rsidR="004F1D99" w:rsidRPr="00D0150F" w:rsidRDefault="004F1D99" w:rsidP="00693062">
      <w:pPr>
        <w:pStyle w:val="EndnoteText"/>
        <w:ind w:firstLine="540"/>
        <w:rPr>
          <w:rFonts w:ascii="Palatino Linotype" w:hAnsi="Palatino Linotype"/>
          <w:strike/>
          <w:lang w:val="az-Latn-AZ"/>
        </w:rPr>
      </w:pPr>
    </w:p>
    <w:p w14:paraId="7AD2781C" w14:textId="77777777" w:rsidR="004F1D99" w:rsidRPr="00D0150F" w:rsidRDefault="004F1D99" w:rsidP="00693062">
      <w:pPr>
        <w:pStyle w:val="EndnoteText"/>
        <w:ind w:firstLine="540"/>
        <w:rPr>
          <w:rFonts w:ascii="Palatino Linotype" w:hAnsi="Palatino Linotype"/>
          <w:lang w:val="az-Latn-AZ"/>
        </w:rPr>
      </w:pPr>
      <w:r w:rsidRPr="00D0150F">
        <w:rPr>
          <w:rFonts w:ascii="Palatino Linotype" w:hAnsi="Palatino Linotype"/>
          <w:lang w:val="az-Latn-AZ"/>
        </w:rPr>
        <w:t>əvvəlki redaksiyada deyilirdi:</w:t>
      </w:r>
    </w:p>
    <w:p w14:paraId="7756CA85" w14:textId="77777777" w:rsidR="004F1D99" w:rsidRPr="00D0150F" w:rsidRDefault="004F1D99" w:rsidP="00693062">
      <w:pPr>
        <w:pStyle w:val="EndnoteText"/>
        <w:ind w:firstLine="540"/>
        <w:rPr>
          <w:rFonts w:ascii="Palatino Linotype" w:hAnsi="Palatino Linotype"/>
          <w:strike/>
          <w:lang w:val="az-Latn-AZ"/>
        </w:rPr>
      </w:pPr>
      <w:r w:rsidRPr="00D0150F">
        <w:rPr>
          <w:rFonts w:ascii="Palatino Linotype" w:hAnsi="Palatino Linotype"/>
          <w:strike/>
          <w:lang w:val="az-Latn-AZ"/>
        </w:rPr>
        <w:t>178.1. Prezidentin Konstitusiya ilə müəyyən olunmuş səlahiyyət müddəti başa çatdığı son ilin oktyabr ayının üçüncü həftəsinin çərşənbə günü seçki günü hesab olunur.</w:t>
      </w:r>
    </w:p>
    <w:p w14:paraId="57A4565D" w14:textId="77777777" w:rsidR="004F1D99" w:rsidRPr="00D0150F" w:rsidRDefault="004F1D99" w:rsidP="00693062">
      <w:pPr>
        <w:pStyle w:val="EndnoteText"/>
        <w:ind w:firstLine="540"/>
        <w:rPr>
          <w:rFonts w:ascii="Palatino Linotype" w:hAnsi="Palatino Linotype"/>
          <w:strike/>
          <w:lang w:val="az-Latn-AZ"/>
        </w:rPr>
      </w:pPr>
    </w:p>
  </w:endnote>
  <w:endnote w:id="241">
    <w:p w14:paraId="569205FA" w14:textId="77777777" w:rsidR="004F1D99" w:rsidRPr="00D0150F" w:rsidRDefault="004F1D99" w:rsidP="00693062">
      <w:pPr>
        <w:pStyle w:val="EndnoteText"/>
        <w:ind w:firstLine="540"/>
        <w:jc w:val="both"/>
        <w:rPr>
          <w:rFonts w:ascii="Palatino Linotype" w:hAnsi="Palatino Linotype"/>
          <w:strik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18" w:tgtFrame="_blank" w:tooltip="Azərbaycan Respublikasının 18 dekabr 2018-ci il tarixli 1397-VQD nömrəli Qanunu" w:history="1">
        <w:r w:rsidRPr="00D0150F">
          <w:rPr>
            <w:rStyle w:val="Hyperlink"/>
            <w:rFonts w:cs="Palatino Linotype"/>
            <w:lang w:val="az-Latn-AZ"/>
          </w:rPr>
          <w:t>18 dekabr 2018-ci il</w:t>
        </w:r>
        <w:r w:rsidRPr="00D0150F">
          <w:rPr>
            <w:rStyle w:val="Hyperlink"/>
            <w:lang w:val="az-Latn-AZ"/>
          </w:rPr>
          <w:t xml:space="preserve"> tarixli </w:t>
        </w:r>
        <w:r w:rsidRPr="00D0150F">
          <w:rPr>
            <w:rStyle w:val="Hyperlink"/>
            <w:rFonts w:cs="Palatino Linotype"/>
            <w:b/>
            <w:lang w:val="az-Latn-AZ"/>
          </w:rPr>
          <w:t>1397-VQD</w:t>
        </w:r>
        <w:r w:rsidRPr="00D0150F">
          <w:rPr>
            <w:rStyle w:val="Hyperlink"/>
            <w:lang w:val="az-Latn-AZ"/>
          </w:rPr>
          <w:t xml:space="preserve"> nömrəli</w:t>
        </w:r>
      </w:hyperlink>
      <w:r w:rsidRPr="00D0150F">
        <w:rPr>
          <w:rStyle w:val="apple-converted-space"/>
          <w:rFonts w:ascii="Palatino Linotype" w:hAnsi="Palatino Linotype"/>
          <w:color w:val="000000"/>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bCs/>
          <w:color w:val="000000"/>
          <w:lang w:val="az-Latn-AZ"/>
        </w:rPr>
        <w:t>“Azərbaycan” qəzeti, 11 yanvar 2019-cu il, № 7, Azərbaycan Respublikasının Qanunvericilik Toplusu, 2019-cu il, № 01, maddə 17</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ilə</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178.2-ci maddədə “</w:t>
      </w:r>
      <w:r w:rsidRPr="00D0150F">
        <w:rPr>
          <w:rFonts w:ascii="Palatino Linotype" w:hAnsi="Palatino Linotype"/>
          <w:b/>
          <w:color w:val="000000"/>
          <w:lang w:val="az-Latn-AZ"/>
        </w:rPr>
        <w:t>elan</w:t>
      </w:r>
      <w:r w:rsidRPr="00D0150F">
        <w:rPr>
          <w:rFonts w:ascii="Palatino Linotype" w:hAnsi="Palatino Linotype"/>
          <w:color w:val="000000"/>
          <w:lang w:val="az-Latn-AZ"/>
        </w:rPr>
        <w:t>” sözü “</w:t>
      </w:r>
      <w:r w:rsidRPr="00D0150F">
        <w:rPr>
          <w:rFonts w:ascii="Palatino Linotype" w:hAnsi="Palatino Linotype"/>
          <w:b/>
          <w:color w:val="000000"/>
          <w:lang w:val="az-Latn-AZ"/>
        </w:rPr>
        <w:t>təyin</w:t>
      </w:r>
      <w:r w:rsidRPr="00D0150F">
        <w:rPr>
          <w:rFonts w:ascii="Palatino Linotype" w:hAnsi="Palatino Linotype"/>
          <w:color w:val="000000"/>
          <w:lang w:val="az-Latn-AZ"/>
        </w:rPr>
        <w:t>” sözü ilə əvəz edilmişdir.</w:t>
      </w:r>
    </w:p>
    <w:p w14:paraId="3AFC19A5" w14:textId="77777777" w:rsidR="004F1D99" w:rsidRPr="00D0150F" w:rsidRDefault="004F1D99" w:rsidP="00693062">
      <w:pPr>
        <w:pStyle w:val="EndnoteText"/>
        <w:ind w:firstLine="540"/>
        <w:rPr>
          <w:rFonts w:ascii="Palatino Linotype" w:hAnsi="Palatino Linotype"/>
          <w:strike/>
          <w:lang w:val="az-Latn-AZ"/>
        </w:rPr>
      </w:pPr>
    </w:p>
  </w:endnote>
  <w:endnote w:id="242">
    <w:p w14:paraId="74708FE7" w14:textId="77777777" w:rsidR="004F1D99" w:rsidRPr="00D0150F" w:rsidRDefault="004F1D99" w:rsidP="00693062">
      <w:pPr>
        <w:pStyle w:val="EndnoteText"/>
        <w:ind w:firstLine="540"/>
        <w:jc w:val="both"/>
        <w:rPr>
          <w:rFonts w:ascii="Palatino Linotype" w:hAnsi="Palatino Linotype"/>
          <w:strik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19" w:tgtFrame="_blank" w:tooltip="Azərbaycan Respublikasının 18 dekabr 2018-ci il tarixli 1397-VQD nömrəli Qanunu" w:history="1">
        <w:r w:rsidRPr="00D0150F">
          <w:rPr>
            <w:rStyle w:val="Hyperlink"/>
            <w:rFonts w:cs="Palatino Linotype"/>
            <w:lang w:val="az-Latn-AZ"/>
          </w:rPr>
          <w:t>18 dekabr 2018-ci il</w:t>
        </w:r>
        <w:r w:rsidRPr="00D0150F">
          <w:rPr>
            <w:rStyle w:val="Hyperlink"/>
            <w:lang w:val="az-Latn-AZ"/>
          </w:rPr>
          <w:t xml:space="preserve"> tarixli </w:t>
        </w:r>
        <w:r w:rsidRPr="00D0150F">
          <w:rPr>
            <w:rStyle w:val="Hyperlink"/>
            <w:rFonts w:cs="Palatino Linotype"/>
            <w:b/>
            <w:lang w:val="az-Latn-AZ"/>
          </w:rPr>
          <w:t>1397-VQD</w:t>
        </w:r>
        <w:r w:rsidRPr="00D0150F">
          <w:rPr>
            <w:rStyle w:val="Hyperlink"/>
            <w:lang w:val="az-Latn-AZ"/>
          </w:rPr>
          <w:t xml:space="preserve"> nömrəli</w:t>
        </w:r>
      </w:hyperlink>
      <w:r w:rsidRPr="00D0150F">
        <w:rPr>
          <w:rStyle w:val="apple-converted-space"/>
          <w:rFonts w:ascii="Palatino Linotype" w:hAnsi="Palatino Linotype"/>
          <w:color w:val="000000"/>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bCs/>
          <w:color w:val="000000"/>
          <w:lang w:val="az-Latn-AZ"/>
        </w:rPr>
        <w:t>“Azərbaycan” qəzeti, 11 yanvar 2019-cu il, № 7, Azərbaycan Respublikasının Qanunvericilik Toplusu, 2019-cu il, № 01, maddə 17</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ilə</w:t>
      </w:r>
      <w:r w:rsidRPr="00D0150F">
        <w:rPr>
          <w:rFonts w:ascii="Palatino Linotype" w:hAnsi="Palatino Linotype"/>
          <w:b/>
          <w:color w:val="000000"/>
          <w:lang w:val="az-Latn-AZ"/>
        </w:rPr>
        <w:t xml:space="preserve"> </w:t>
      </w:r>
      <w:r w:rsidRPr="00D0150F">
        <w:rPr>
          <w:rFonts w:ascii="Palatino Linotype" w:hAnsi="Palatino Linotype"/>
          <w:color w:val="000000"/>
          <w:lang w:val="az-Latn-AZ"/>
        </w:rPr>
        <w:t>178.3-cü maddədə “</w:t>
      </w:r>
      <w:r w:rsidRPr="00D0150F">
        <w:rPr>
          <w:rFonts w:ascii="Palatino Linotype" w:hAnsi="Palatino Linotype"/>
          <w:b/>
          <w:color w:val="000000"/>
          <w:lang w:val="az-Latn-AZ"/>
        </w:rPr>
        <w:t>keçirilməsi gününün elan</w:t>
      </w:r>
      <w:r w:rsidRPr="00D0150F">
        <w:rPr>
          <w:rFonts w:ascii="Palatino Linotype" w:hAnsi="Palatino Linotype"/>
          <w:color w:val="000000"/>
          <w:lang w:val="az-Latn-AZ"/>
        </w:rPr>
        <w:t>” sözləri “</w:t>
      </w:r>
      <w:r w:rsidRPr="00D0150F">
        <w:rPr>
          <w:rFonts w:ascii="Palatino Linotype" w:hAnsi="Palatino Linotype"/>
          <w:b/>
          <w:color w:val="000000"/>
          <w:lang w:val="az-Latn-AZ"/>
        </w:rPr>
        <w:t>təyin</w:t>
      </w:r>
      <w:r w:rsidRPr="00D0150F">
        <w:rPr>
          <w:rFonts w:ascii="Palatino Linotype" w:hAnsi="Palatino Linotype"/>
          <w:color w:val="000000"/>
          <w:lang w:val="az-Latn-AZ"/>
        </w:rPr>
        <w:t>” sözü ilə əvəz edilmişdir.</w:t>
      </w:r>
    </w:p>
    <w:p w14:paraId="1D4D7D44" w14:textId="77777777" w:rsidR="004F1D99" w:rsidRPr="00D0150F" w:rsidRDefault="004F1D99" w:rsidP="00693062">
      <w:pPr>
        <w:pStyle w:val="EndnoteText"/>
        <w:ind w:firstLine="540"/>
        <w:rPr>
          <w:rFonts w:ascii="Palatino Linotype" w:hAnsi="Palatino Linotype"/>
          <w:strike/>
          <w:lang w:val="az-Latn-AZ"/>
        </w:rPr>
      </w:pPr>
    </w:p>
  </w:endnote>
  <w:endnote w:id="243">
    <w:p w14:paraId="40CB665B"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20"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179.1-ci maddənin birinci cümləsində “</w:t>
      </w:r>
      <w:r w:rsidRPr="00D0150F">
        <w:rPr>
          <w:rFonts w:ascii="Palatino Linotype" w:hAnsi="Palatino Linotype"/>
          <w:b/>
          <w:color w:val="000000"/>
          <w:lang w:val="az-Latn-AZ"/>
        </w:rPr>
        <w:t>bitərsə</w:t>
      </w:r>
      <w:r w:rsidRPr="00D0150F">
        <w:rPr>
          <w:rFonts w:ascii="Palatino Linotype" w:hAnsi="Palatino Linotype"/>
          <w:color w:val="000000"/>
          <w:lang w:val="az-Latn-AZ"/>
        </w:rPr>
        <w:t>,” sözündən sonra “</w:t>
      </w:r>
      <w:r w:rsidRPr="00D0150F">
        <w:rPr>
          <w:rFonts w:ascii="Palatino Linotype" w:hAnsi="Palatino Linotype"/>
          <w:b/>
          <w:color w:val="000000"/>
          <w:lang w:val="az-Latn-AZ"/>
        </w:rPr>
        <w:t>habelə</w:t>
      </w:r>
      <w:r w:rsidRPr="00D0150F">
        <w:rPr>
          <w:rFonts w:ascii="Palatino Linotype" w:hAnsi="Palatino Linotype"/>
          <w:color w:val="000000"/>
          <w:lang w:val="az-Latn-AZ"/>
        </w:rPr>
        <w:t xml:space="preserve"> </w:t>
      </w:r>
      <w:r w:rsidRPr="00D0150F">
        <w:rPr>
          <w:rFonts w:ascii="Palatino Linotype" w:hAnsi="Palatino Linotype"/>
          <w:b/>
          <w:color w:val="000000"/>
          <w:lang w:val="az-Latn-AZ"/>
        </w:rPr>
        <w:t>Konstitusiyanın 101-ci maddəsinin I hissəsinin ikinci cümləsinə əsasən Prezidentin elan etdiyi halda”</w:t>
      </w:r>
      <w:r w:rsidRPr="00D0150F">
        <w:rPr>
          <w:rFonts w:ascii="Palatino Linotype" w:hAnsi="Palatino Linotype"/>
          <w:color w:val="000000"/>
          <w:lang w:val="az-Latn-AZ"/>
        </w:rPr>
        <w:t xml:space="preserve"> sözləri əlavə edilmişdir, ikinci cümləsində “</w:t>
      </w:r>
      <w:r w:rsidRPr="00D0150F">
        <w:rPr>
          <w:rFonts w:ascii="Palatino Linotype" w:hAnsi="Palatino Linotype"/>
          <w:b/>
          <w:color w:val="000000"/>
          <w:lang w:val="az-Latn-AZ"/>
        </w:rPr>
        <w:t>Bu hal</w:t>
      </w:r>
      <w:r w:rsidRPr="00D0150F">
        <w:rPr>
          <w:rFonts w:ascii="Palatino Linotype" w:hAnsi="Palatino Linotype"/>
          <w:color w:val="000000"/>
          <w:lang w:val="az-Latn-AZ"/>
        </w:rPr>
        <w:t>” sözləri “</w:t>
      </w:r>
      <w:r w:rsidRPr="00D0150F">
        <w:rPr>
          <w:rFonts w:ascii="Palatino Linotype" w:hAnsi="Palatino Linotype"/>
          <w:b/>
          <w:color w:val="000000"/>
          <w:lang w:val="az-Latn-AZ"/>
        </w:rPr>
        <w:t>Konstitusiyanın 104-cü maddəsində nəzərdə tutulmuş</w:t>
      </w:r>
      <w:r w:rsidRPr="00D0150F">
        <w:rPr>
          <w:rFonts w:ascii="Palatino Linotype" w:hAnsi="Palatino Linotype"/>
          <w:color w:val="000000"/>
          <w:lang w:val="az-Latn-AZ"/>
        </w:rPr>
        <w:t xml:space="preserve"> </w:t>
      </w:r>
      <w:r w:rsidRPr="00D0150F">
        <w:rPr>
          <w:rFonts w:ascii="Palatino Linotype" w:hAnsi="Palatino Linotype"/>
          <w:b/>
          <w:color w:val="000000"/>
          <w:lang w:val="az-Latn-AZ"/>
        </w:rPr>
        <w:t>hallar</w:t>
      </w:r>
      <w:r w:rsidRPr="00D0150F">
        <w:rPr>
          <w:rFonts w:ascii="Palatino Linotype" w:hAnsi="Palatino Linotype"/>
          <w:color w:val="000000"/>
          <w:lang w:val="az-Latn-AZ"/>
        </w:rPr>
        <w:t>” sözləri ilə əvəz edilmişdir.</w:t>
      </w:r>
    </w:p>
    <w:p w14:paraId="562283EE" w14:textId="77777777" w:rsidR="004F1D99" w:rsidRPr="00D0150F" w:rsidRDefault="004F1D99">
      <w:pPr>
        <w:pStyle w:val="EndnoteText"/>
        <w:ind w:firstLine="567"/>
        <w:jc w:val="both"/>
        <w:rPr>
          <w:rFonts w:ascii="Palatino Linotype" w:hAnsi="Palatino Linotype"/>
          <w:lang w:val="az-Latn-AZ"/>
        </w:rPr>
      </w:pPr>
    </w:p>
  </w:endnote>
  <w:endnote w:id="244">
    <w:p w14:paraId="052C1742"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21"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179.2-ci maddədə “</w:t>
      </w:r>
      <w:r w:rsidRPr="00D0150F">
        <w:rPr>
          <w:rFonts w:ascii="Palatino Linotype" w:hAnsi="Palatino Linotype"/>
          <w:b/>
          <w:color w:val="000000"/>
          <w:lang w:val="az-Latn-AZ"/>
        </w:rPr>
        <w:t>edildiyi</w:t>
      </w:r>
      <w:r w:rsidRPr="00D0150F">
        <w:rPr>
          <w:rFonts w:ascii="Palatino Linotype" w:hAnsi="Palatino Linotype"/>
          <w:color w:val="000000"/>
          <w:lang w:val="az-Latn-AZ"/>
        </w:rPr>
        <w:t xml:space="preserve">” sözündən sonra </w:t>
      </w:r>
      <w:r w:rsidRPr="00D0150F">
        <w:rPr>
          <w:rFonts w:ascii="Palatino Linotype" w:hAnsi="Palatino Linotype"/>
          <w:b/>
          <w:color w:val="000000"/>
          <w:lang w:val="az-Latn-AZ"/>
        </w:rPr>
        <w:t>“, həmçinin Konstitusiyanın 101-ci maddəsinin I hissəsinin ikinci cümləsinə əsasən Prezident növbədənkənar Prezident seçkilərini elan etdiyi</w:t>
      </w:r>
      <w:r w:rsidRPr="00D0150F">
        <w:rPr>
          <w:rFonts w:ascii="Palatino Linotype" w:hAnsi="Palatino Linotype"/>
          <w:color w:val="000000"/>
          <w:lang w:val="az-Latn-AZ"/>
        </w:rPr>
        <w:t>” sözləri əlavə edilmişdir, “</w:t>
      </w:r>
      <w:r w:rsidRPr="00D0150F">
        <w:rPr>
          <w:rFonts w:ascii="Palatino Linotype" w:hAnsi="Palatino Linotype"/>
          <w:b/>
          <w:color w:val="000000"/>
          <w:lang w:val="az-Latn-AZ"/>
        </w:rPr>
        <w:t>3 ay ərzində</w:t>
      </w:r>
      <w:r w:rsidRPr="00D0150F">
        <w:rPr>
          <w:rFonts w:ascii="Palatino Linotype" w:hAnsi="Palatino Linotype"/>
          <w:color w:val="000000"/>
          <w:lang w:val="az-Latn-AZ"/>
        </w:rPr>
        <w:t>” sözləri “</w:t>
      </w:r>
      <w:r w:rsidRPr="00D0150F">
        <w:rPr>
          <w:rFonts w:ascii="Palatino Linotype" w:hAnsi="Palatino Linotype"/>
          <w:b/>
          <w:color w:val="000000"/>
          <w:lang w:val="az-Latn-AZ"/>
        </w:rPr>
        <w:t>60 gün müddətində</w:t>
      </w:r>
      <w:r w:rsidRPr="00D0150F">
        <w:rPr>
          <w:rFonts w:ascii="Palatino Linotype" w:hAnsi="Palatino Linotype"/>
          <w:color w:val="000000"/>
          <w:lang w:val="az-Latn-AZ"/>
        </w:rPr>
        <w:t>” sözləri ilə əvəz edilmişdir.</w:t>
      </w:r>
    </w:p>
    <w:p w14:paraId="0784F1A2" w14:textId="77777777" w:rsidR="004F1D99" w:rsidRPr="00D0150F" w:rsidRDefault="004F1D99">
      <w:pPr>
        <w:pStyle w:val="EndnoteText"/>
        <w:ind w:firstLine="567"/>
        <w:jc w:val="both"/>
        <w:rPr>
          <w:rFonts w:ascii="Palatino Linotype" w:hAnsi="Palatino Linotype"/>
          <w:lang w:val="az-Latn-AZ"/>
        </w:rPr>
      </w:pPr>
    </w:p>
  </w:endnote>
  <w:endnote w:id="245">
    <w:p w14:paraId="12367F3D"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181.1-ci maddədə "</w:t>
      </w:r>
      <w:r w:rsidRPr="00D0150F">
        <w:rPr>
          <w:rFonts w:ascii="Palatino Linotype" w:hAnsi="Palatino Linotype" w:cs="Arial"/>
          <w:b/>
          <w:lang w:val="az-Latn-AZ"/>
        </w:rPr>
        <w:t>45</w:t>
      </w:r>
      <w:r w:rsidRPr="00D0150F">
        <w:rPr>
          <w:rFonts w:ascii="Palatino Linotype" w:hAnsi="Palatino Linotype" w:cs="Arial"/>
          <w:lang w:val="az-Latn-AZ"/>
        </w:rPr>
        <w:t>" rəqəmi "</w:t>
      </w:r>
      <w:r w:rsidRPr="00D0150F">
        <w:rPr>
          <w:rFonts w:ascii="Palatino Linotype" w:hAnsi="Palatino Linotype" w:cs="Arial"/>
          <w:b/>
          <w:lang w:val="az-Latn-AZ"/>
        </w:rPr>
        <w:t>40</w:t>
      </w:r>
      <w:r w:rsidRPr="00D0150F">
        <w:rPr>
          <w:rFonts w:ascii="Palatino Linotype" w:hAnsi="Palatino Linotype" w:cs="Arial"/>
          <w:lang w:val="az-Latn-AZ"/>
        </w:rPr>
        <w:t>" rəqəmi ilə əvəz edilmişdir.</w:t>
      </w:r>
    </w:p>
    <w:p w14:paraId="4FBC0127" w14:textId="77777777" w:rsidR="004F1D99" w:rsidRPr="00D0150F" w:rsidRDefault="004F1D99">
      <w:pPr>
        <w:pStyle w:val="EndnoteText"/>
        <w:ind w:firstLine="540"/>
        <w:jc w:val="both"/>
        <w:rPr>
          <w:rFonts w:ascii="Palatino Linotype" w:hAnsi="Palatino Linotype"/>
          <w:lang w:val="az-Latn-AZ"/>
        </w:rPr>
      </w:pPr>
    </w:p>
  </w:endnote>
  <w:endnote w:id="246">
    <w:p w14:paraId="7A8525A2"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182.3-cü maddədə "</w:t>
      </w:r>
      <w:r w:rsidRPr="00D0150F">
        <w:rPr>
          <w:rFonts w:ascii="Palatino Linotype" w:hAnsi="Palatino Linotype" w:cs="Arial"/>
          <w:b/>
          <w:lang w:val="az-Latn-AZ"/>
        </w:rPr>
        <w:t>55</w:t>
      </w:r>
      <w:r w:rsidRPr="00D0150F">
        <w:rPr>
          <w:rFonts w:ascii="Palatino Linotype" w:hAnsi="Palatino Linotype" w:cs="Arial"/>
          <w:lang w:val="az-Latn-AZ"/>
        </w:rPr>
        <w:t>" rəqəmi "</w:t>
      </w:r>
      <w:r w:rsidRPr="00D0150F">
        <w:rPr>
          <w:rFonts w:ascii="Palatino Linotype" w:hAnsi="Palatino Linotype" w:cs="Arial"/>
          <w:b/>
          <w:lang w:val="az-Latn-AZ"/>
        </w:rPr>
        <w:t>25</w:t>
      </w:r>
      <w:r w:rsidRPr="00D0150F">
        <w:rPr>
          <w:rFonts w:ascii="Palatino Linotype" w:hAnsi="Palatino Linotype" w:cs="Arial"/>
          <w:lang w:val="az-Latn-AZ"/>
        </w:rPr>
        <w:t>" rəqəmi ilə əvəz edilmişdir.</w:t>
      </w:r>
    </w:p>
    <w:p w14:paraId="6101AA57" w14:textId="77777777" w:rsidR="004F1D99" w:rsidRPr="00D0150F" w:rsidRDefault="004F1D99">
      <w:pPr>
        <w:pStyle w:val="EndnoteText"/>
        <w:ind w:firstLine="540"/>
        <w:jc w:val="both"/>
        <w:rPr>
          <w:rFonts w:ascii="Palatino Linotype" w:hAnsi="Palatino Linotype"/>
          <w:lang w:val="az-Latn-AZ"/>
        </w:rPr>
      </w:pPr>
    </w:p>
  </w:endnote>
  <w:endnote w:id="247">
    <w:p w14:paraId="17F0BA6D"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22"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187-ci maddədə “</w:t>
      </w:r>
      <w:r w:rsidRPr="00D0150F">
        <w:rPr>
          <w:rFonts w:ascii="Palatino Linotype" w:hAnsi="Palatino Linotype"/>
          <w:b/>
          <w:color w:val="000000"/>
          <w:lang w:val="az-Latn-AZ"/>
        </w:rPr>
        <w:t>73-cü</w:t>
      </w:r>
      <w:r w:rsidRPr="00D0150F">
        <w:rPr>
          <w:rFonts w:ascii="Palatino Linotype" w:hAnsi="Palatino Linotype"/>
          <w:color w:val="000000"/>
          <w:lang w:val="az-Latn-AZ"/>
        </w:rPr>
        <w:t>” sözləri “</w:t>
      </w:r>
      <w:r w:rsidRPr="00D0150F">
        <w:rPr>
          <w:rFonts w:ascii="Palatino Linotype" w:hAnsi="Palatino Linotype"/>
          <w:b/>
          <w:color w:val="000000"/>
          <w:lang w:val="az-Latn-AZ"/>
        </w:rPr>
        <w:t>73-1-ci</w:t>
      </w:r>
      <w:r w:rsidRPr="00D0150F">
        <w:rPr>
          <w:rFonts w:ascii="Palatino Linotype" w:hAnsi="Palatino Linotype"/>
          <w:color w:val="000000"/>
          <w:lang w:val="az-Latn-AZ"/>
        </w:rPr>
        <w:t>” sözləri ilə əvəz edilmişdir.</w:t>
      </w:r>
    </w:p>
    <w:p w14:paraId="092CB3E1" w14:textId="77777777" w:rsidR="004F1D99" w:rsidRPr="00D0150F" w:rsidRDefault="004F1D99">
      <w:pPr>
        <w:pStyle w:val="EndnoteText"/>
        <w:ind w:firstLine="567"/>
        <w:jc w:val="both"/>
        <w:rPr>
          <w:rFonts w:ascii="Palatino Linotype" w:hAnsi="Palatino Linotype"/>
          <w:lang w:val="az-Latn-AZ"/>
        </w:rPr>
      </w:pPr>
    </w:p>
  </w:endnote>
  <w:endnote w:id="248">
    <w:p w14:paraId="46215209" w14:textId="61CE13D4" w:rsidR="004F1D99" w:rsidRPr="00D0150F" w:rsidRDefault="004F1D99" w:rsidP="001466DE">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23"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F15F20">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189-cu maddənin adında “</w:t>
      </w:r>
      <w:r w:rsidRPr="00D0150F">
        <w:rPr>
          <w:rFonts w:ascii="Palatino Linotype" w:hAnsi="Palatino Linotype"/>
          <w:b/>
          <w:bCs/>
          <w:lang w:val="az-Latn-AZ"/>
        </w:rPr>
        <w:t>kütləvi informasiya vasitələrində</w:t>
      </w:r>
      <w:r w:rsidRPr="00D0150F">
        <w:rPr>
          <w:rFonts w:ascii="Palatino Linotype" w:hAnsi="Palatino Linotype"/>
          <w:lang w:val="az-Latn-AZ"/>
        </w:rPr>
        <w:t>” sözləri “</w:t>
      </w:r>
      <w:bookmarkStart w:id="277" w:name="_Hlk168915468"/>
      <w:r w:rsidRPr="00D0150F">
        <w:rPr>
          <w:rFonts w:ascii="Palatino Linotype" w:hAnsi="Palatino Linotype"/>
          <w:b/>
          <w:bCs/>
          <w:lang w:val="az-Latn-AZ"/>
        </w:rPr>
        <w:t>mediada</w:t>
      </w:r>
      <w:bookmarkEnd w:id="277"/>
      <w:r w:rsidRPr="00D0150F">
        <w:rPr>
          <w:rFonts w:ascii="Palatino Linotype" w:hAnsi="Palatino Linotype"/>
          <w:lang w:val="az-Latn-AZ"/>
        </w:rPr>
        <w:t>” sözü ilə əvəz edilmişdir.</w:t>
      </w:r>
    </w:p>
    <w:p w14:paraId="1600C5E0" w14:textId="77777777" w:rsidR="004F1D99" w:rsidRPr="00D0150F" w:rsidRDefault="004F1D99">
      <w:pPr>
        <w:pStyle w:val="EndnoteText"/>
        <w:rPr>
          <w:rFonts w:ascii="Palatino Linotype" w:hAnsi="Palatino Linotype"/>
          <w:lang w:val="az-Latn-AZ"/>
        </w:rPr>
      </w:pPr>
    </w:p>
  </w:endnote>
  <w:endnote w:id="249">
    <w:p w14:paraId="12FD6EC5"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 xml:space="preserve">189.2-ci maddəyə cümlə əlavə edilmişdir. </w:t>
      </w:r>
    </w:p>
    <w:p w14:paraId="1F8F3F9B" w14:textId="2A9D6493" w:rsidR="004F1D99" w:rsidRPr="00D0150F" w:rsidRDefault="004F1D99">
      <w:pPr>
        <w:ind w:firstLine="540"/>
        <w:jc w:val="both"/>
        <w:rPr>
          <w:rFonts w:ascii="Palatino Linotype" w:hAnsi="Palatino Linotype" w:cs="Arial"/>
          <w:sz w:val="20"/>
          <w:szCs w:val="20"/>
          <w:lang w:val="az-Latn-AZ"/>
        </w:rPr>
      </w:pPr>
      <w:r w:rsidRPr="00D0150F">
        <w:rPr>
          <w:rFonts w:ascii="Palatino Linotype" w:hAnsi="Palatino Linotype"/>
          <w:sz w:val="20"/>
          <w:szCs w:val="20"/>
          <w:lang w:val="az-Latn-AZ"/>
        </w:rPr>
        <w:t xml:space="preserve">2 iyun 2008-ci il tarixli </w:t>
      </w:r>
      <w:r w:rsidRPr="00D0150F">
        <w:rPr>
          <w:rFonts w:ascii="Palatino Linotype" w:hAnsi="Palatino Linotype"/>
          <w:b/>
          <w:sz w:val="20"/>
          <w:szCs w:val="20"/>
          <w:lang w:val="az-Latn-AZ"/>
        </w:rPr>
        <w:t>611</w:t>
      </w:r>
      <w:r w:rsidRPr="00D0150F">
        <w:rPr>
          <w:rFonts w:ascii="Palatino Linotype" w:hAnsi="Palatino Linotype" w:cs="Palatino Linotype"/>
          <w:b/>
          <w:sz w:val="20"/>
          <w:szCs w:val="20"/>
          <w:lang w:val="az-Latn-AZ" w:eastAsia="ja-JP"/>
        </w:rPr>
        <w:t>-IIIQD</w:t>
      </w:r>
      <w:r w:rsidRPr="00D0150F">
        <w:rPr>
          <w:rFonts w:ascii="Palatino Linotype" w:hAnsi="Palatino Linotype"/>
          <w:sz w:val="20"/>
          <w:szCs w:val="20"/>
          <w:lang w:val="az-Latn-AZ"/>
        </w:rPr>
        <w:t xml:space="preserve"> nömrəli Azərbaycan Respublikasının Qanunu (</w:t>
      </w:r>
      <w:r w:rsidRPr="00D0150F">
        <w:rPr>
          <w:rFonts w:ascii="Palatino Linotype" w:hAnsi="Palatino Linotype"/>
          <w:b/>
          <w:sz w:val="20"/>
          <w:szCs w:val="20"/>
          <w:lang w:val="az-Latn-AZ"/>
        </w:rPr>
        <w:t>Azərbaycan Respublikasının Qanunvericilik Toplusu, 2008-ci il, № 6, maddə 457</w:t>
      </w:r>
      <w:r w:rsidRPr="00D0150F">
        <w:rPr>
          <w:rFonts w:ascii="Palatino Linotype" w:hAnsi="Palatino Linotype"/>
          <w:sz w:val="20"/>
          <w:szCs w:val="20"/>
          <w:lang w:val="az-Latn-AZ"/>
        </w:rPr>
        <w:t xml:space="preserve">) ilə </w:t>
      </w:r>
      <w:r w:rsidRPr="00D0150F">
        <w:rPr>
          <w:rFonts w:ascii="Palatino Linotype" w:hAnsi="Palatino Linotype" w:cs="Arial"/>
          <w:sz w:val="20"/>
          <w:szCs w:val="20"/>
          <w:lang w:val="az-Latn-AZ"/>
        </w:rPr>
        <w:t>189.2-ci maddədə "</w:t>
      </w:r>
      <w:r w:rsidRPr="00D0150F">
        <w:rPr>
          <w:rFonts w:ascii="Palatino Linotype" w:hAnsi="Palatino Linotype" w:cs="Arial"/>
          <w:b/>
          <w:sz w:val="20"/>
          <w:szCs w:val="20"/>
          <w:lang w:val="az-Latn-AZ"/>
        </w:rPr>
        <w:t>vaxtının ümumi həcminin 1/3 hissəsi</w:t>
      </w:r>
      <w:r w:rsidRPr="00D0150F">
        <w:rPr>
          <w:rFonts w:ascii="Palatino Linotype" w:hAnsi="Palatino Linotype" w:cs="Arial"/>
          <w:sz w:val="20"/>
          <w:szCs w:val="20"/>
          <w:lang w:val="az-Latn-AZ"/>
        </w:rPr>
        <w:t>" sözləri "</w:t>
      </w:r>
      <w:r w:rsidRPr="00D0150F">
        <w:rPr>
          <w:rFonts w:ascii="Palatino Linotype" w:hAnsi="Palatino Linotype" w:cs="Arial"/>
          <w:b/>
          <w:sz w:val="20"/>
          <w:szCs w:val="20"/>
          <w:lang w:val="az-Latn-AZ"/>
        </w:rPr>
        <w:t>vaxtı</w:t>
      </w:r>
      <w:r w:rsidRPr="00D0150F">
        <w:rPr>
          <w:rFonts w:ascii="Palatino Linotype" w:hAnsi="Palatino Linotype" w:cs="Arial"/>
          <w:sz w:val="20"/>
          <w:szCs w:val="20"/>
          <w:lang w:val="az-Latn-AZ"/>
        </w:rPr>
        <w:t>" sözü ilə əvəz edilmişdir.</w:t>
      </w:r>
    </w:p>
    <w:p w14:paraId="73282282" w14:textId="39DB8AF3" w:rsidR="004F1D99" w:rsidRPr="00D0150F" w:rsidRDefault="005317E5">
      <w:pPr>
        <w:ind w:firstLine="540"/>
        <w:jc w:val="both"/>
        <w:rPr>
          <w:rFonts w:ascii="Palatino Linotype" w:hAnsi="Palatino Linotype" w:cs="Arial"/>
          <w:sz w:val="20"/>
          <w:szCs w:val="20"/>
          <w:lang w:val="az-Latn-AZ"/>
        </w:rPr>
      </w:pPr>
      <w:hyperlink r:id="rId124" w:tgtFrame="_blank" w:tooltip="5 aprel 2024-cü il tarixli 1127-VIQD nömrəli Azərbaycan Respublikasının Qanunu" w:history="1">
        <w:r w:rsidR="004F1D99" w:rsidRPr="00D0150F">
          <w:rPr>
            <w:rStyle w:val="Hyperlink"/>
            <w:rFonts w:eastAsiaTheme="minorEastAsia"/>
            <w:sz w:val="20"/>
            <w:szCs w:val="20"/>
            <w:lang w:val="az-Latn-AZ"/>
          </w:rPr>
          <w:t xml:space="preserve">5 aprel 2024-cü il tarixli </w:t>
        </w:r>
        <w:r w:rsidR="004F1D99" w:rsidRPr="00D0150F">
          <w:rPr>
            <w:rStyle w:val="Hyperlink"/>
            <w:rFonts w:eastAsiaTheme="minorEastAsia"/>
            <w:b/>
            <w:sz w:val="20"/>
            <w:szCs w:val="20"/>
            <w:lang w:val="az-Latn-AZ"/>
          </w:rPr>
          <w:t>1127-VIQD</w:t>
        </w:r>
        <w:r w:rsidR="004F1D99" w:rsidRPr="00D0150F">
          <w:rPr>
            <w:rStyle w:val="Hyperlink"/>
            <w:rFonts w:eastAsiaTheme="minorEastAsia"/>
            <w:sz w:val="20"/>
            <w:szCs w:val="20"/>
            <w:lang w:val="az-Latn-AZ"/>
          </w:rPr>
          <w:t xml:space="preserve"> nömrəli</w:t>
        </w:r>
      </w:hyperlink>
      <w:r w:rsidR="004F1D99" w:rsidRPr="00D0150F">
        <w:rPr>
          <w:rFonts w:ascii="Palatino Linotype" w:eastAsiaTheme="minorEastAsia" w:hAnsi="Palatino Linotype"/>
          <w:sz w:val="20"/>
          <w:szCs w:val="20"/>
          <w:lang w:val="az-Latn-AZ"/>
        </w:rPr>
        <w:t xml:space="preserve"> </w:t>
      </w:r>
      <w:r w:rsidR="004F1D99" w:rsidRPr="00D0150F">
        <w:rPr>
          <w:rFonts w:ascii="Palatino Linotype" w:hAnsi="Palatino Linotype"/>
          <w:color w:val="000000"/>
          <w:sz w:val="20"/>
          <w:szCs w:val="20"/>
          <w:lang w:val="az-Latn-AZ"/>
        </w:rPr>
        <w:t xml:space="preserve">Azərbaycan Respublikasının Qanunu </w:t>
      </w:r>
      <w:r w:rsidR="004F1D99" w:rsidRPr="00D0150F">
        <w:rPr>
          <w:rFonts w:ascii="Palatino Linotype" w:hAnsi="Palatino Linotype"/>
          <w:b/>
          <w:color w:val="000000"/>
          <w:sz w:val="20"/>
          <w:szCs w:val="20"/>
          <w:lang w:val="az-Latn-AZ"/>
        </w:rPr>
        <w:t>(</w:t>
      </w:r>
      <w:r w:rsidR="004F1D99" w:rsidRPr="00D0150F">
        <w:rPr>
          <w:rFonts w:ascii="Palatino Linotype" w:hAnsi="Palatino Linotype"/>
          <w:b/>
          <w:sz w:val="20"/>
          <w:szCs w:val="20"/>
          <w:lang w:val="az-Latn-AZ"/>
        </w:rPr>
        <w:t>Azərbaycan Dövlət İnformasiya Agentliyinin (AZƏRTAC-ın) rəsmi internet saytı</w:t>
      </w:r>
      <w:r w:rsidR="004F1D99" w:rsidRPr="00D0150F">
        <w:rPr>
          <w:rFonts w:ascii="Palatino Linotype" w:hAnsi="Palatino Linotype"/>
          <w:b/>
          <w:color w:val="000000"/>
          <w:sz w:val="20"/>
          <w:szCs w:val="20"/>
          <w:lang w:val="az-Latn-AZ"/>
        </w:rPr>
        <w:t>, 30 may</w:t>
      </w:r>
      <w:r w:rsidR="004F1D99" w:rsidRPr="00D0150F">
        <w:rPr>
          <w:rFonts w:ascii="Palatino Linotype" w:hAnsi="Palatino Linotype"/>
          <w:b/>
          <w:sz w:val="20"/>
          <w:szCs w:val="20"/>
          <w:lang w:val="az-Latn-AZ"/>
        </w:rPr>
        <w:t xml:space="preserve"> 2024-cü</w:t>
      </w:r>
      <w:r w:rsidR="004F1D99" w:rsidRPr="00D0150F">
        <w:rPr>
          <w:rFonts w:ascii="Palatino Linotype" w:hAnsi="Palatino Linotype"/>
          <w:b/>
          <w:bCs/>
          <w:color w:val="000000"/>
          <w:sz w:val="20"/>
          <w:szCs w:val="20"/>
          <w:lang w:val="az-Latn-AZ"/>
        </w:rPr>
        <w:t xml:space="preserve"> il, “Azərbaycan” qəzeti, 31 may</w:t>
      </w:r>
      <w:r w:rsidR="004F1D99" w:rsidRPr="00D0150F">
        <w:rPr>
          <w:rFonts w:ascii="Palatino Linotype" w:hAnsi="Palatino Linotype"/>
          <w:b/>
          <w:sz w:val="20"/>
          <w:szCs w:val="20"/>
          <w:lang w:val="az-Latn-AZ"/>
        </w:rPr>
        <w:t xml:space="preserve"> 2024-cü</w:t>
      </w:r>
      <w:r w:rsidR="004F1D99" w:rsidRPr="00D0150F">
        <w:rPr>
          <w:rFonts w:ascii="Palatino Linotype" w:hAnsi="Palatino Linotype"/>
          <w:b/>
          <w:bCs/>
          <w:color w:val="000000"/>
          <w:sz w:val="20"/>
          <w:szCs w:val="20"/>
          <w:lang w:val="az-Latn-AZ"/>
        </w:rPr>
        <w:t xml:space="preserve"> il, № 113</w:t>
      </w:r>
      <w:r w:rsidR="004F1D99" w:rsidRPr="00313FAB">
        <w:rPr>
          <w:rFonts w:ascii="Palatino Linotype" w:hAnsi="Palatino Linotype"/>
          <w:b/>
          <w:sz w:val="20"/>
          <w:szCs w:val="20"/>
          <w:lang w:val="az-Latn-AZ" w:eastAsia="en-GB"/>
        </w:rPr>
        <w:t>, Azərbaycan Respublikasının Qanunvericilik Toplusu, 2024-cü il, № 5, I kitab</w:t>
      </w:r>
      <w:r w:rsidR="00584FE9">
        <w:rPr>
          <w:rFonts w:ascii="Palatino Linotype" w:hAnsi="Palatino Linotype"/>
          <w:b/>
          <w:sz w:val="20"/>
          <w:szCs w:val="20"/>
          <w:lang w:val="az-Latn-AZ" w:eastAsia="en-GB"/>
        </w:rPr>
        <w:t>,</w:t>
      </w:r>
      <w:r w:rsidR="004F1D99" w:rsidRPr="00313FAB">
        <w:rPr>
          <w:rFonts w:ascii="Palatino Linotype" w:hAnsi="Palatino Linotype"/>
          <w:b/>
          <w:sz w:val="20"/>
          <w:szCs w:val="20"/>
          <w:lang w:val="az-Latn-AZ" w:eastAsia="en-GB"/>
        </w:rPr>
        <w:t xml:space="preserve"> maddə 48</w:t>
      </w:r>
      <w:r w:rsidR="004F1D99" w:rsidRPr="00F15F20">
        <w:rPr>
          <w:rFonts w:ascii="Palatino Linotype" w:hAnsi="Palatino Linotype"/>
          <w:b/>
          <w:sz w:val="20"/>
          <w:szCs w:val="20"/>
          <w:lang w:val="az-Latn-AZ" w:eastAsia="en-GB"/>
        </w:rPr>
        <w:t>9</w:t>
      </w:r>
      <w:r w:rsidR="004F1D99" w:rsidRPr="00D0150F">
        <w:rPr>
          <w:rFonts w:ascii="Palatino Linotype" w:hAnsi="Palatino Linotype"/>
          <w:b/>
          <w:color w:val="000000"/>
          <w:sz w:val="20"/>
          <w:szCs w:val="20"/>
          <w:lang w:val="az-Latn-AZ"/>
        </w:rPr>
        <w:t xml:space="preserve">) </w:t>
      </w:r>
      <w:r w:rsidR="004F1D99" w:rsidRPr="00D0150F">
        <w:rPr>
          <w:rFonts w:ascii="Palatino Linotype" w:hAnsi="Palatino Linotype"/>
          <w:bCs/>
          <w:color w:val="000000"/>
          <w:sz w:val="20"/>
          <w:szCs w:val="20"/>
          <w:lang w:val="az-Latn-AZ"/>
        </w:rPr>
        <w:t xml:space="preserve">ilə </w:t>
      </w:r>
      <w:r w:rsidR="004F1D99" w:rsidRPr="00D0150F">
        <w:rPr>
          <w:rFonts w:ascii="Palatino Linotype" w:hAnsi="Palatino Linotype"/>
          <w:sz w:val="20"/>
          <w:szCs w:val="20"/>
          <w:lang w:val="az-Latn-AZ"/>
        </w:rPr>
        <w:t>189.2-ci maddənin birinci cümləsində “</w:t>
      </w:r>
      <w:r w:rsidR="004F1D99" w:rsidRPr="00D0150F">
        <w:rPr>
          <w:rFonts w:ascii="Palatino Linotype" w:hAnsi="Palatino Linotype"/>
          <w:b/>
          <w:bCs/>
          <w:sz w:val="20"/>
          <w:szCs w:val="20"/>
          <w:lang w:val="az-Latn-AZ"/>
        </w:rPr>
        <w:t>Teleradio verilişləri təşkilatlarının</w:t>
      </w:r>
      <w:r w:rsidR="004F1D99" w:rsidRPr="00D0150F">
        <w:rPr>
          <w:rFonts w:ascii="Palatino Linotype" w:hAnsi="Palatino Linotype"/>
          <w:sz w:val="20"/>
          <w:szCs w:val="20"/>
          <w:lang w:val="az-Latn-AZ"/>
        </w:rPr>
        <w:t>” sözləri “</w:t>
      </w:r>
      <w:bookmarkStart w:id="278" w:name="_Hlk168915552"/>
      <w:r w:rsidR="004F1D99" w:rsidRPr="00D0150F">
        <w:rPr>
          <w:rFonts w:ascii="Palatino Linotype" w:hAnsi="Palatino Linotype"/>
          <w:b/>
          <w:bCs/>
          <w:sz w:val="20"/>
          <w:szCs w:val="20"/>
          <w:lang w:val="az-Latn-AZ"/>
        </w:rPr>
        <w:t>Televiziya və radio yayımçılarının</w:t>
      </w:r>
      <w:bookmarkEnd w:id="278"/>
      <w:r w:rsidR="004F1D99" w:rsidRPr="00D0150F">
        <w:rPr>
          <w:rFonts w:ascii="Palatino Linotype" w:hAnsi="Palatino Linotype"/>
          <w:sz w:val="20"/>
          <w:szCs w:val="20"/>
          <w:lang w:val="az-Latn-AZ"/>
        </w:rPr>
        <w:t>” sözləri ilə əvəz edilmişdir.</w:t>
      </w:r>
    </w:p>
    <w:p w14:paraId="5587CE16" w14:textId="77777777" w:rsidR="004F1D99" w:rsidRPr="00D0150F" w:rsidRDefault="004F1D99">
      <w:pPr>
        <w:ind w:firstLine="540"/>
        <w:jc w:val="both"/>
        <w:rPr>
          <w:rFonts w:ascii="Palatino Linotype" w:hAnsi="Palatino Linotype"/>
          <w:sz w:val="20"/>
          <w:szCs w:val="20"/>
          <w:lang w:val="az-Latn-AZ"/>
        </w:rPr>
      </w:pPr>
    </w:p>
  </w:endnote>
  <w:endnote w:id="250">
    <w:p w14:paraId="3F3A7196" w14:textId="366E6B70" w:rsidR="004F1D99" w:rsidRPr="00D0150F" w:rsidRDefault="004F1D99" w:rsidP="00CD3843">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25"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584FE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F15F20">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189.3-cü maddənin birinci cümləsində və 189.4-cü maddədə “</w:t>
      </w:r>
      <w:r w:rsidRPr="00D0150F">
        <w:rPr>
          <w:rFonts w:ascii="Palatino Linotype" w:hAnsi="Palatino Linotype"/>
          <w:b/>
          <w:bCs/>
          <w:lang w:val="az-Latn-AZ"/>
        </w:rPr>
        <w:t>teleradio verilişləri təşkilatlarının</w:t>
      </w:r>
      <w:r w:rsidRPr="00D0150F">
        <w:rPr>
          <w:rFonts w:ascii="Palatino Linotype" w:hAnsi="Palatino Linotype"/>
          <w:lang w:val="az-Latn-AZ"/>
        </w:rPr>
        <w:t>” sözləri “</w:t>
      </w:r>
      <w:bookmarkStart w:id="279" w:name="_Hlk168915617"/>
      <w:r w:rsidRPr="00D0150F">
        <w:rPr>
          <w:rFonts w:ascii="Palatino Linotype" w:hAnsi="Palatino Linotype"/>
          <w:b/>
          <w:bCs/>
          <w:lang w:val="az-Latn-AZ"/>
        </w:rPr>
        <w:t>televiziya və radio yayımçılarının</w:t>
      </w:r>
      <w:bookmarkEnd w:id="279"/>
      <w:r w:rsidRPr="00D0150F">
        <w:rPr>
          <w:rFonts w:ascii="Palatino Linotype" w:hAnsi="Palatino Linotype"/>
          <w:lang w:val="az-Latn-AZ"/>
        </w:rPr>
        <w:t>” sözləri ilə əvəz edilmişdir.</w:t>
      </w:r>
    </w:p>
    <w:p w14:paraId="0A493DA8" w14:textId="77777777" w:rsidR="004F1D99" w:rsidRPr="00D0150F" w:rsidRDefault="004F1D99">
      <w:pPr>
        <w:pStyle w:val="EndnoteText"/>
        <w:rPr>
          <w:rFonts w:ascii="Palatino Linotype" w:hAnsi="Palatino Linotype"/>
          <w:lang w:val="az-Latn-AZ"/>
        </w:rPr>
      </w:pPr>
    </w:p>
  </w:endnote>
  <w:endnote w:id="251">
    <w:p w14:paraId="55FA0559" w14:textId="77777777" w:rsidR="004F1D99" w:rsidRPr="00D0150F" w:rsidRDefault="004F1D99">
      <w:pPr>
        <w:ind w:firstLine="540"/>
        <w:jc w:val="both"/>
        <w:rPr>
          <w:rFonts w:ascii="Palatino Linotype" w:hAnsi="Palatino Linotype"/>
          <w:sz w:val="20"/>
          <w:szCs w:val="20"/>
          <w:lang w:val="az-Latn-AZ"/>
        </w:rPr>
      </w:pPr>
      <w:r w:rsidRPr="00D0150F">
        <w:rPr>
          <w:rStyle w:val="EndnoteReference"/>
          <w:rFonts w:ascii="Palatino Linotype" w:hAnsi="Palatino Linotype"/>
          <w:sz w:val="20"/>
          <w:szCs w:val="20"/>
        </w:rPr>
        <w:endnoteRef/>
      </w:r>
      <w:r w:rsidRPr="00D0150F">
        <w:rPr>
          <w:rFonts w:ascii="Palatino Linotype" w:hAnsi="Palatino Linotype"/>
          <w:sz w:val="20"/>
          <w:szCs w:val="20"/>
          <w:lang w:val="az-Latn-AZ"/>
        </w:rPr>
        <w:t xml:space="preserve"> 28 iyun 2005-ci il tarixli 957-IIQD nömrəli “</w:t>
      </w:r>
      <w:r w:rsidRPr="00D0150F">
        <w:rPr>
          <w:rStyle w:val="ttitle21"/>
          <w:rFonts w:ascii="Palatino Linotype" w:hAnsi="Palatino Linotype" w:cs="Lucida Sans Unicode"/>
          <w:sz w:val="20"/>
          <w:szCs w:val="20"/>
          <w:lang w:val="az-Latn-AZ"/>
        </w:rPr>
        <w:t>Azərbaycan Respublikasının Seçki Məcəlləsinə əlavələr və dəyişikliklər edilməsi haqqında</w:t>
      </w:r>
      <w:r w:rsidRPr="00D0150F">
        <w:rPr>
          <w:rFonts w:ascii="Palatino Linotype" w:hAnsi="Palatino Linotype"/>
          <w:sz w:val="20"/>
          <w:szCs w:val="20"/>
          <w:lang w:val="az-Latn-AZ"/>
        </w:rPr>
        <w:t>” Azərbaycan Respublikasının Qanunu (</w:t>
      </w:r>
      <w:r w:rsidRPr="00D0150F">
        <w:rPr>
          <w:rFonts w:ascii="Palatino Linotype" w:hAnsi="Palatino Linotype"/>
          <w:b/>
          <w:sz w:val="20"/>
          <w:szCs w:val="20"/>
          <w:lang w:val="az-Latn-AZ"/>
        </w:rPr>
        <w:t>Azərbaycan Respublikasının qanunvericilik toplusu, 2005-ci il, № 7, maddə 584</w:t>
      </w:r>
      <w:r w:rsidRPr="00D0150F">
        <w:rPr>
          <w:rFonts w:ascii="Palatino Linotype" w:hAnsi="Palatino Linotype"/>
          <w:sz w:val="20"/>
          <w:szCs w:val="20"/>
          <w:lang w:val="az-Latn-AZ"/>
        </w:rPr>
        <w:t xml:space="preserve">) ilə </w:t>
      </w:r>
      <w:r w:rsidRPr="00D0150F">
        <w:rPr>
          <w:rFonts w:ascii="Palatino Linotype" w:hAnsi="Palatino Linotype" w:cs="Lucida Sans Unicode"/>
          <w:sz w:val="20"/>
          <w:szCs w:val="20"/>
          <w:lang w:val="az-Latn-AZ"/>
        </w:rPr>
        <w:t>191-ci maddədə "</w:t>
      </w:r>
      <w:r w:rsidRPr="00D0150F">
        <w:rPr>
          <w:rFonts w:ascii="Palatino Linotype" w:hAnsi="Palatino Linotype" w:cs="Lucida Sans Unicode"/>
          <w:b/>
          <w:sz w:val="20"/>
          <w:szCs w:val="20"/>
          <w:lang w:val="az-Latn-AZ"/>
        </w:rPr>
        <w:t>minimum əmək haqqının</w:t>
      </w:r>
      <w:r w:rsidRPr="00D0150F">
        <w:rPr>
          <w:rFonts w:ascii="Palatino Linotype" w:hAnsi="Palatino Linotype" w:cs="Lucida Sans Unicode"/>
          <w:sz w:val="20"/>
          <w:szCs w:val="20"/>
          <w:lang w:val="az-Latn-AZ"/>
        </w:rPr>
        <w:t>" sözləri "</w:t>
      </w:r>
      <w:r w:rsidRPr="00D0150F">
        <w:rPr>
          <w:rFonts w:ascii="Palatino Linotype" w:hAnsi="Palatino Linotype" w:cs="Lucida Sans Unicode"/>
          <w:b/>
          <w:sz w:val="20"/>
          <w:szCs w:val="20"/>
          <w:lang w:val="az-Latn-AZ"/>
        </w:rPr>
        <w:t>şərti maliyyə vahidinin</w:t>
      </w:r>
      <w:r w:rsidRPr="00D0150F">
        <w:rPr>
          <w:rFonts w:ascii="Palatino Linotype" w:hAnsi="Palatino Linotype" w:cs="Lucida Sans Unicode"/>
          <w:sz w:val="20"/>
          <w:szCs w:val="20"/>
          <w:lang w:val="az-Latn-AZ"/>
        </w:rPr>
        <w:t>" sözləri ilə, "</w:t>
      </w:r>
      <w:r w:rsidRPr="00D0150F">
        <w:rPr>
          <w:rFonts w:ascii="Palatino Linotype" w:hAnsi="Palatino Linotype" w:cs="Lucida Sans Unicode"/>
          <w:b/>
          <w:sz w:val="20"/>
          <w:szCs w:val="20"/>
          <w:lang w:val="az-Latn-AZ"/>
        </w:rPr>
        <w:t>200 min</w:t>
      </w:r>
      <w:r w:rsidRPr="00D0150F">
        <w:rPr>
          <w:rFonts w:ascii="Palatino Linotype" w:hAnsi="Palatino Linotype" w:cs="Lucida Sans Unicode"/>
          <w:sz w:val="20"/>
          <w:szCs w:val="20"/>
          <w:lang w:val="az-Latn-AZ"/>
        </w:rPr>
        <w:t>" sözləri "</w:t>
      </w:r>
      <w:r w:rsidRPr="00D0150F">
        <w:rPr>
          <w:rFonts w:ascii="Palatino Linotype" w:hAnsi="Palatino Linotype" w:cs="Lucida Sans Unicode"/>
          <w:b/>
          <w:sz w:val="20"/>
          <w:szCs w:val="20"/>
          <w:lang w:val="az-Latn-AZ"/>
        </w:rPr>
        <w:t>1 milyon</w:t>
      </w:r>
      <w:r w:rsidRPr="00D0150F">
        <w:rPr>
          <w:rFonts w:ascii="Palatino Linotype" w:hAnsi="Palatino Linotype" w:cs="Lucida Sans Unicode"/>
          <w:sz w:val="20"/>
          <w:szCs w:val="20"/>
          <w:lang w:val="az-Latn-AZ"/>
        </w:rPr>
        <w:t>" sözləri ilə əvəz edilmişdir.</w:t>
      </w:r>
    </w:p>
    <w:p w14:paraId="73ABFBA0" w14:textId="77777777" w:rsidR="004F1D99" w:rsidRPr="00D0150F" w:rsidRDefault="004F1D99">
      <w:pPr>
        <w:ind w:firstLine="540"/>
        <w:jc w:val="both"/>
        <w:rPr>
          <w:rFonts w:ascii="Palatino Linotype" w:hAnsi="Palatino Linotype"/>
          <w:sz w:val="20"/>
          <w:szCs w:val="20"/>
          <w:lang w:val="az-Latn-AZ"/>
        </w:rPr>
      </w:pPr>
    </w:p>
  </w:endnote>
  <w:endnote w:id="252">
    <w:p w14:paraId="27E1103A"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192-ci maddədə "</w:t>
      </w:r>
      <w:r w:rsidRPr="00D0150F">
        <w:rPr>
          <w:rFonts w:ascii="Palatino Linotype" w:hAnsi="Palatino Linotype" w:cs="Lucida Sans Unicode"/>
          <w:b/>
          <w:lang w:val="az-Latn-AZ"/>
        </w:rPr>
        <w:t>minimum əmək haqqının</w:t>
      </w:r>
      <w:r w:rsidRPr="00D0150F">
        <w:rPr>
          <w:rFonts w:ascii="Palatino Linotype" w:hAnsi="Palatino Linotype" w:cs="Lucida Sans Unicode"/>
          <w:lang w:val="az-Latn-AZ"/>
        </w:rPr>
        <w:t>" sözləri "</w:t>
      </w:r>
      <w:r w:rsidRPr="00D0150F">
        <w:rPr>
          <w:rFonts w:ascii="Palatino Linotype" w:hAnsi="Palatino Linotype" w:cs="Lucida Sans Unicode"/>
          <w:b/>
          <w:lang w:val="az-Latn-AZ"/>
        </w:rPr>
        <w:t>şərti maliyyə vahidinin</w:t>
      </w:r>
      <w:r w:rsidRPr="00D0150F">
        <w:rPr>
          <w:rFonts w:ascii="Palatino Linotype" w:hAnsi="Palatino Linotype" w:cs="Lucida Sans Unicode"/>
          <w:lang w:val="az-Latn-AZ"/>
        </w:rPr>
        <w:t>" sözləri ilə, "</w:t>
      </w:r>
      <w:r w:rsidRPr="00D0150F">
        <w:rPr>
          <w:rFonts w:ascii="Palatino Linotype" w:hAnsi="Palatino Linotype" w:cs="Lucida Sans Unicode"/>
          <w:b/>
          <w:lang w:val="az-Latn-AZ"/>
        </w:rPr>
        <w:t>2</w:t>
      </w:r>
      <w:r w:rsidRPr="00D0150F">
        <w:rPr>
          <w:rFonts w:ascii="Palatino Linotype" w:hAnsi="Palatino Linotype" w:cs="Lucida Sans Unicode"/>
          <w:lang w:val="az-Latn-AZ"/>
        </w:rPr>
        <w:t>", "</w:t>
      </w:r>
      <w:r w:rsidRPr="00D0150F">
        <w:rPr>
          <w:rFonts w:ascii="Palatino Linotype" w:hAnsi="Palatino Linotype" w:cs="Lucida Sans Unicode"/>
          <w:b/>
          <w:lang w:val="az-Latn-AZ"/>
        </w:rPr>
        <w:t>500</w:t>
      </w:r>
      <w:r w:rsidRPr="00D0150F">
        <w:rPr>
          <w:rFonts w:ascii="Palatino Linotype" w:hAnsi="Palatino Linotype" w:cs="Lucida Sans Unicode"/>
          <w:lang w:val="az-Latn-AZ"/>
        </w:rPr>
        <w:t>", "</w:t>
      </w:r>
      <w:r w:rsidRPr="00D0150F">
        <w:rPr>
          <w:rFonts w:ascii="Palatino Linotype" w:hAnsi="Palatino Linotype" w:cs="Lucida Sans Unicode"/>
          <w:b/>
          <w:lang w:val="az-Latn-AZ"/>
        </w:rPr>
        <w:t>1</w:t>
      </w:r>
      <w:r w:rsidRPr="00D0150F">
        <w:rPr>
          <w:rFonts w:ascii="Palatino Linotype" w:hAnsi="Palatino Linotype" w:cs="Lucida Sans Unicode"/>
          <w:lang w:val="az-Latn-AZ"/>
        </w:rPr>
        <w:t>", "</w:t>
      </w:r>
      <w:r w:rsidRPr="00D0150F">
        <w:rPr>
          <w:rFonts w:ascii="Palatino Linotype" w:hAnsi="Palatino Linotype" w:cs="Lucida Sans Unicode"/>
          <w:b/>
          <w:lang w:val="az-Latn-AZ"/>
        </w:rPr>
        <w:t>250</w:t>
      </w:r>
      <w:r w:rsidRPr="00D0150F">
        <w:rPr>
          <w:rFonts w:ascii="Palatino Linotype" w:hAnsi="Palatino Linotype" w:cs="Lucida Sans Unicode"/>
          <w:lang w:val="az-Latn-AZ"/>
        </w:rPr>
        <w:t>", "</w:t>
      </w:r>
      <w:r w:rsidRPr="00D0150F">
        <w:rPr>
          <w:rFonts w:ascii="Palatino Linotype" w:hAnsi="Palatino Linotype" w:cs="Lucida Sans Unicode"/>
          <w:b/>
          <w:lang w:val="az-Latn-AZ"/>
        </w:rPr>
        <w:t>50</w:t>
      </w:r>
      <w:r w:rsidRPr="00D0150F">
        <w:rPr>
          <w:rFonts w:ascii="Palatino Linotype" w:hAnsi="Palatino Linotype" w:cs="Lucida Sans Unicode"/>
          <w:lang w:val="az-Latn-AZ"/>
        </w:rPr>
        <w:t>" rəqəmləri "</w:t>
      </w:r>
      <w:r w:rsidRPr="00D0150F">
        <w:rPr>
          <w:rFonts w:ascii="Palatino Linotype" w:hAnsi="Palatino Linotype" w:cs="Lucida Sans Unicode"/>
          <w:b/>
          <w:lang w:val="az-Latn-AZ"/>
        </w:rPr>
        <w:t>10</w:t>
      </w:r>
      <w:r w:rsidRPr="00D0150F">
        <w:rPr>
          <w:rFonts w:ascii="Palatino Linotype" w:hAnsi="Palatino Linotype" w:cs="Lucida Sans Unicode"/>
          <w:lang w:val="az-Latn-AZ"/>
        </w:rPr>
        <w:t>", "</w:t>
      </w:r>
      <w:r w:rsidRPr="00D0150F">
        <w:rPr>
          <w:rFonts w:ascii="Palatino Linotype" w:hAnsi="Palatino Linotype" w:cs="Lucida Sans Unicode"/>
          <w:b/>
          <w:lang w:val="az-Latn-AZ"/>
        </w:rPr>
        <w:t>2500</w:t>
      </w:r>
      <w:r w:rsidRPr="00D0150F">
        <w:rPr>
          <w:rFonts w:ascii="Palatino Linotype" w:hAnsi="Palatino Linotype" w:cs="Lucida Sans Unicode"/>
          <w:lang w:val="az-Latn-AZ"/>
        </w:rPr>
        <w:t>", "</w:t>
      </w:r>
      <w:r w:rsidRPr="00D0150F">
        <w:rPr>
          <w:rFonts w:ascii="Palatino Linotype" w:hAnsi="Palatino Linotype" w:cs="Lucida Sans Unicode"/>
          <w:b/>
          <w:lang w:val="az-Latn-AZ"/>
        </w:rPr>
        <w:t>5</w:t>
      </w:r>
      <w:r w:rsidRPr="00D0150F">
        <w:rPr>
          <w:rFonts w:ascii="Palatino Linotype" w:hAnsi="Palatino Linotype" w:cs="Lucida Sans Unicode"/>
          <w:lang w:val="az-Latn-AZ"/>
        </w:rPr>
        <w:t>", "</w:t>
      </w:r>
      <w:r w:rsidRPr="00D0150F">
        <w:rPr>
          <w:rFonts w:ascii="Palatino Linotype" w:hAnsi="Palatino Linotype" w:cs="Lucida Sans Unicode"/>
          <w:b/>
          <w:lang w:val="az-Latn-AZ"/>
        </w:rPr>
        <w:t>1250</w:t>
      </w:r>
      <w:r w:rsidRPr="00D0150F">
        <w:rPr>
          <w:rFonts w:ascii="Palatino Linotype" w:hAnsi="Palatino Linotype" w:cs="Lucida Sans Unicode"/>
          <w:lang w:val="az-Latn-AZ"/>
        </w:rPr>
        <w:t>", "</w:t>
      </w:r>
      <w:r w:rsidRPr="00D0150F">
        <w:rPr>
          <w:rFonts w:ascii="Palatino Linotype" w:hAnsi="Palatino Linotype" w:cs="Lucida Sans Unicode"/>
          <w:b/>
          <w:lang w:val="az-Latn-AZ"/>
        </w:rPr>
        <w:t>250</w:t>
      </w:r>
      <w:r w:rsidRPr="00D0150F">
        <w:rPr>
          <w:rFonts w:ascii="Palatino Linotype" w:hAnsi="Palatino Linotype" w:cs="Lucida Sans Unicode"/>
          <w:lang w:val="az-Latn-AZ"/>
        </w:rPr>
        <w:t>" rəqəmləri ilə əvəz edilmişdir.</w:t>
      </w:r>
    </w:p>
    <w:p w14:paraId="00385884" w14:textId="77777777" w:rsidR="004F1D99" w:rsidRPr="00D0150F" w:rsidRDefault="004F1D99">
      <w:pPr>
        <w:pStyle w:val="EndnoteText"/>
        <w:ind w:firstLine="540"/>
        <w:jc w:val="both"/>
        <w:rPr>
          <w:rFonts w:ascii="Palatino Linotype" w:hAnsi="Palatino Linotype"/>
          <w:lang w:val="az-Latn-AZ"/>
        </w:rPr>
      </w:pPr>
    </w:p>
  </w:endnote>
  <w:endnote w:id="253">
    <w:p w14:paraId="0CA87275" w14:textId="77777777" w:rsidR="004F1D99" w:rsidRPr="00D0150F" w:rsidRDefault="004F1D99">
      <w:pPr>
        <w:pStyle w:val="EndnoteText"/>
        <w:ind w:firstLine="540"/>
        <w:jc w:val="both"/>
        <w:rPr>
          <w:rFonts w:ascii="Palatino Linotype" w:hAnsi="Palatino Linotype" w:cs="Arial"/>
          <w:lang w:val="az-Latn-AZ"/>
        </w:rPr>
      </w:pPr>
      <w:r w:rsidRPr="00D0150F">
        <w:rPr>
          <w:rFonts w:ascii="Palatino Linotype" w:hAnsi="Palatino Linotype"/>
          <w:lang w:val="az-Latn-AZ"/>
        </w:rPr>
        <w:t xml:space="preserve">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192-ci maddənin mətnində "</w:t>
      </w:r>
      <w:r w:rsidRPr="00D0150F">
        <w:rPr>
          <w:rFonts w:ascii="Palatino Linotype" w:hAnsi="Palatino Linotype" w:cs="Arial"/>
          <w:b/>
          <w:lang w:val="az-Latn-AZ"/>
        </w:rPr>
        <w:t>mislindən</w:t>
      </w:r>
      <w:r w:rsidRPr="00D0150F">
        <w:rPr>
          <w:rFonts w:ascii="Palatino Linotype" w:hAnsi="Palatino Linotype" w:cs="Arial"/>
          <w:lang w:val="az-Latn-AZ"/>
        </w:rPr>
        <w:t>" sözü "</w:t>
      </w:r>
      <w:r w:rsidRPr="00D0150F">
        <w:rPr>
          <w:rFonts w:ascii="Palatino Linotype" w:hAnsi="Palatino Linotype" w:cs="Arial"/>
          <w:b/>
          <w:lang w:val="az-Latn-AZ"/>
        </w:rPr>
        <w:t>manatdan</w:t>
      </w:r>
      <w:r w:rsidRPr="00D0150F">
        <w:rPr>
          <w:rFonts w:ascii="Palatino Linotype" w:hAnsi="Palatino Linotype" w:cs="Arial"/>
          <w:lang w:val="az-Latn-AZ"/>
        </w:rPr>
        <w:t>" sözü ilə əvəz edilmişdir, 192.1.1-ci maddədə "</w:t>
      </w:r>
      <w:r w:rsidRPr="00D0150F">
        <w:rPr>
          <w:rFonts w:ascii="Palatino Linotype" w:hAnsi="Palatino Linotype" w:cs="Arial"/>
          <w:b/>
          <w:lang w:val="az-Latn-AZ"/>
        </w:rPr>
        <w:t>seçkilərin təyin edilməsi haqqında qərarın rəsmi dərc edildiyi günə olan</w:t>
      </w:r>
      <w:r w:rsidRPr="00D0150F">
        <w:rPr>
          <w:rFonts w:ascii="Palatino Linotype" w:hAnsi="Palatino Linotype" w:cs="Arial"/>
          <w:lang w:val="az-Latn-AZ"/>
        </w:rPr>
        <w:t>" və "</w:t>
      </w:r>
      <w:r w:rsidRPr="00D0150F">
        <w:rPr>
          <w:rFonts w:ascii="Palatino Linotype" w:hAnsi="Palatino Linotype" w:cs="Arial"/>
          <w:b/>
          <w:lang w:val="az-Latn-AZ"/>
        </w:rPr>
        <w:t>şərti maliyyə vahidinin</w:t>
      </w:r>
      <w:r w:rsidRPr="00D0150F">
        <w:rPr>
          <w:rFonts w:ascii="Palatino Linotype" w:hAnsi="Palatino Linotype" w:cs="Arial"/>
          <w:lang w:val="az-Latn-AZ"/>
        </w:rPr>
        <w:t>" sözləri, 192.1.2-ci və 192.1.3-cü maddələrdə "</w:t>
      </w:r>
      <w:r w:rsidRPr="00D0150F">
        <w:rPr>
          <w:rFonts w:ascii="Palatino Linotype" w:hAnsi="Palatino Linotype" w:cs="Arial"/>
          <w:b/>
          <w:lang w:val="az-Latn-AZ"/>
        </w:rPr>
        <w:t>seçkilərin təyin edilməsi haqqında qərarın rəsmi dərc edildiyi günə olan şərti maliyyə vahidinin</w:t>
      </w:r>
      <w:r w:rsidRPr="00D0150F">
        <w:rPr>
          <w:rFonts w:ascii="Palatino Linotype" w:hAnsi="Palatino Linotype" w:cs="Arial"/>
          <w:lang w:val="az-Latn-AZ"/>
        </w:rPr>
        <w:t>" sözləri çıxarılmışdır.</w:t>
      </w:r>
    </w:p>
    <w:p w14:paraId="353BB651" w14:textId="77777777" w:rsidR="004F1D99" w:rsidRPr="00D0150F" w:rsidRDefault="004F1D99">
      <w:pPr>
        <w:pStyle w:val="EndnoteText"/>
        <w:ind w:firstLine="540"/>
        <w:jc w:val="both"/>
        <w:rPr>
          <w:rFonts w:ascii="Palatino Linotype" w:hAnsi="Palatino Linotype"/>
          <w:lang w:val="az-Latn-AZ"/>
        </w:rPr>
      </w:pPr>
    </w:p>
    <w:p w14:paraId="4ECE120A" w14:textId="77777777" w:rsidR="004F1D99" w:rsidRPr="00D0150F" w:rsidRDefault="004F1D99">
      <w:pPr>
        <w:pStyle w:val="EndnoteText"/>
        <w:ind w:firstLine="540"/>
        <w:jc w:val="both"/>
        <w:rPr>
          <w:rFonts w:ascii="Palatino Linotype" w:hAnsi="Palatino Linotype" w:cs="Lucida Sans Unicod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194-cü maddədə "</w:t>
      </w:r>
      <w:r w:rsidRPr="00D0150F">
        <w:rPr>
          <w:rFonts w:ascii="Palatino Linotype" w:hAnsi="Palatino Linotype" w:cs="Lucida Sans Unicode"/>
          <w:b/>
          <w:lang w:val="az-Latn-AZ"/>
        </w:rPr>
        <w:t>ümumi sayının azı 5 faizinin səsini</w:t>
      </w:r>
      <w:r w:rsidRPr="00D0150F">
        <w:rPr>
          <w:rFonts w:ascii="Palatino Linotype" w:hAnsi="Palatino Linotype" w:cs="Lucida Sans Unicode"/>
          <w:lang w:val="az-Latn-AZ"/>
        </w:rPr>
        <w:t>" sözləri "</w:t>
      </w:r>
      <w:r w:rsidRPr="00D0150F">
        <w:rPr>
          <w:rFonts w:ascii="Palatino Linotype" w:hAnsi="Palatino Linotype" w:cs="Lucida Sans Unicode"/>
          <w:b/>
          <w:lang w:val="az-Latn-AZ"/>
        </w:rPr>
        <w:t>etibarlı hesab edilən səslərinin azı 3 faizini</w:t>
      </w:r>
      <w:r w:rsidRPr="00D0150F">
        <w:rPr>
          <w:rFonts w:ascii="Palatino Linotype" w:hAnsi="Palatino Linotype" w:cs="Lucida Sans Unicode"/>
          <w:lang w:val="az-Latn-AZ"/>
        </w:rPr>
        <w:t>" sözləri ilə əvəz edilmişdir.</w:t>
      </w:r>
    </w:p>
    <w:p w14:paraId="5296E54F" w14:textId="77777777" w:rsidR="004F1D99" w:rsidRPr="00D0150F" w:rsidRDefault="004F1D99">
      <w:pPr>
        <w:pStyle w:val="EndnoteText"/>
        <w:ind w:firstLine="540"/>
        <w:jc w:val="both"/>
        <w:rPr>
          <w:rFonts w:ascii="Palatino Linotype" w:hAnsi="Palatino Linotype"/>
          <w:lang w:val="az-Latn-AZ"/>
        </w:rPr>
      </w:pPr>
    </w:p>
  </w:endnote>
  <w:endnote w:id="254">
    <w:p w14:paraId="01E7D76D"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26"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195-ci maddə ləğv edilmişdir.</w:t>
      </w:r>
    </w:p>
    <w:p w14:paraId="36402E44" w14:textId="77777777" w:rsidR="004F1D99" w:rsidRPr="00D0150F" w:rsidRDefault="004F1D99">
      <w:pPr>
        <w:pStyle w:val="EndnoteText"/>
        <w:ind w:firstLine="567"/>
        <w:jc w:val="both"/>
        <w:rPr>
          <w:rFonts w:ascii="Palatino Linotype" w:hAnsi="Palatino Linotype"/>
          <w:lang w:val="az-Latn-AZ"/>
        </w:rPr>
      </w:pPr>
    </w:p>
  </w:endnote>
  <w:endnote w:id="255">
    <w:p w14:paraId="573BACFD" w14:textId="77777777" w:rsidR="004F1D99" w:rsidRPr="00D0150F" w:rsidRDefault="004F1D99">
      <w:pPr>
        <w:pStyle w:val="EndnoteText"/>
        <w:spacing w:after="120"/>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01 fevral 2011-ci il</w:t>
      </w:r>
      <w:r w:rsidRPr="00D0150F">
        <w:rPr>
          <w:rFonts w:ascii="Palatino Linotype" w:hAnsi="Palatino Linotype"/>
          <w:lang w:val="az-Latn-AZ"/>
        </w:rPr>
        <w:t xml:space="preserve"> tarixli </w:t>
      </w:r>
      <w:r w:rsidRPr="00D0150F">
        <w:rPr>
          <w:rFonts w:ascii="Palatino Linotype" w:hAnsi="Palatino Linotype"/>
          <w:b/>
          <w:bCs/>
          <w:iCs/>
          <w:lang w:val="az-Latn-AZ"/>
        </w:rPr>
        <w:t>55-IVQD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05 mart </w:t>
      </w:r>
      <w:r w:rsidRPr="00D0150F">
        <w:rPr>
          <w:rFonts w:ascii="Palatino Linotype" w:hAnsi="Palatino Linotype"/>
          <w:b/>
          <w:bCs/>
          <w:iCs/>
          <w:lang w:val="az-Latn-AZ"/>
        </w:rPr>
        <w:t>2011-ci</w:t>
      </w:r>
      <w:r w:rsidRPr="00D0150F">
        <w:rPr>
          <w:rFonts w:ascii="Palatino Linotype" w:hAnsi="Palatino Linotype"/>
          <w:b/>
          <w:lang w:val="az-Latn-AZ"/>
        </w:rPr>
        <w:t xml:space="preserve"> il, № 51, Azərbaycan Respublikasının Qanunvericilik Toplusu, 2011-ci il, № 03, maddə 163) </w:t>
      </w:r>
      <w:r w:rsidRPr="00D0150F">
        <w:rPr>
          <w:rFonts w:ascii="Palatino Linotype" w:hAnsi="Palatino Linotype"/>
          <w:lang w:val="az-Latn-AZ"/>
        </w:rPr>
        <w:t>ilə 195.1-ci maddədə “</w:t>
      </w:r>
      <w:r w:rsidRPr="00D0150F">
        <w:rPr>
          <w:rFonts w:ascii="Palatino Linotype" w:hAnsi="Palatino Linotype"/>
          <w:b/>
          <w:lang w:val="az-Latn-AZ"/>
        </w:rPr>
        <w:t>Bu Məcəllənin 194-cü maddəsində nəzərdə tutulmayan prezidentliyə namizəd</w:t>
      </w:r>
      <w:r w:rsidRPr="00D0150F">
        <w:rPr>
          <w:rFonts w:ascii="Palatino Linotype" w:hAnsi="Palatino Linotype"/>
          <w:lang w:val="az-Latn-AZ"/>
        </w:rPr>
        <w:t>” sözləri “</w:t>
      </w:r>
      <w:r w:rsidRPr="00D0150F">
        <w:rPr>
          <w:rFonts w:ascii="Palatino Linotype" w:hAnsi="Palatino Linotype"/>
          <w:b/>
          <w:lang w:val="az-Latn-AZ"/>
        </w:rPr>
        <w:t>Prezidentliyə namizəd</w:t>
      </w:r>
      <w:r w:rsidRPr="00D0150F">
        <w:rPr>
          <w:rFonts w:ascii="Palatino Linotype" w:hAnsi="Palatino Linotype"/>
          <w:lang w:val="az-Latn-AZ"/>
        </w:rPr>
        <w:t>” sözləri ilə əvəz edilmişdir.</w:t>
      </w:r>
    </w:p>
    <w:p w14:paraId="27683EED" w14:textId="77777777" w:rsidR="004F1D99" w:rsidRPr="00D0150F" w:rsidRDefault="004F1D99">
      <w:pPr>
        <w:pStyle w:val="EndnoteText"/>
        <w:spacing w:after="120"/>
        <w:ind w:firstLine="540"/>
        <w:jc w:val="both"/>
        <w:rPr>
          <w:rFonts w:ascii="Palatino Linotype" w:hAnsi="Palatino Linotype"/>
          <w:lang w:val="az-Latn-AZ"/>
        </w:rPr>
      </w:pPr>
    </w:p>
  </w:endnote>
  <w:endnote w:id="256">
    <w:p w14:paraId="6542DBD8" w14:textId="77777777" w:rsidR="004F1D99" w:rsidRPr="00D0150F" w:rsidRDefault="004F1D99">
      <w:pPr>
        <w:pStyle w:val="EndnoteText"/>
        <w:spacing w:after="120"/>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01 fevral 2011-ci il</w:t>
      </w:r>
      <w:r w:rsidRPr="00D0150F">
        <w:rPr>
          <w:rFonts w:ascii="Palatino Linotype" w:hAnsi="Palatino Linotype"/>
          <w:lang w:val="az-Latn-AZ"/>
        </w:rPr>
        <w:t xml:space="preserve"> tarixli </w:t>
      </w:r>
      <w:r w:rsidRPr="00D0150F">
        <w:rPr>
          <w:rFonts w:ascii="Palatino Linotype" w:hAnsi="Palatino Linotype"/>
          <w:b/>
          <w:bCs/>
          <w:iCs/>
          <w:lang w:val="az-Latn-AZ"/>
        </w:rPr>
        <w:t>55-IVQD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05 mart </w:t>
      </w:r>
      <w:r w:rsidRPr="00D0150F">
        <w:rPr>
          <w:rFonts w:ascii="Palatino Linotype" w:hAnsi="Palatino Linotype"/>
          <w:b/>
          <w:bCs/>
          <w:iCs/>
          <w:lang w:val="az-Latn-AZ"/>
        </w:rPr>
        <w:t>2011-ci</w:t>
      </w:r>
      <w:r w:rsidRPr="00D0150F">
        <w:rPr>
          <w:rFonts w:ascii="Palatino Linotype" w:hAnsi="Palatino Linotype"/>
          <w:b/>
          <w:lang w:val="az-Latn-AZ"/>
        </w:rPr>
        <w:t xml:space="preserve"> il, № 51, Azərbaycan Respublikasının Qanunvericilik Toplusu, 2011-ci il, № 03, maddə 163) </w:t>
      </w:r>
      <w:r w:rsidRPr="00D0150F">
        <w:rPr>
          <w:rFonts w:ascii="Palatino Linotype" w:hAnsi="Palatino Linotype"/>
          <w:lang w:val="az-Latn-AZ"/>
        </w:rPr>
        <w:t>ilə 195.2-ci maddədən “</w:t>
      </w:r>
      <w:r w:rsidRPr="00D0150F">
        <w:rPr>
          <w:rFonts w:ascii="Palatino Linotype" w:hAnsi="Palatino Linotype"/>
          <w:b/>
          <w:lang w:val="az-Latn-AZ"/>
        </w:rPr>
        <w:t>bu Məcəllənin 194.1-ci maddəsində nəzərdə tutulmuş</w:t>
      </w:r>
      <w:r w:rsidRPr="00D0150F">
        <w:rPr>
          <w:rFonts w:ascii="Palatino Linotype" w:hAnsi="Palatino Linotype"/>
          <w:lang w:val="az-Latn-AZ"/>
        </w:rPr>
        <w:t>” sözləri çıxarılmşdır.</w:t>
      </w:r>
    </w:p>
    <w:p w14:paraId="50F8CDD3" w14:textId="77777777" w:rsidR="004F1D99" w:rsidRPr="00D0150F" w:rsidRDefault="004F1D99">
      <w:pPr>
        <w:pStyle w:val="EndnoteText"/>
        <w:spacing w:after="120"/>
        <w:ind w:firstLine="540"/>
        <w:jc w:val="both"/>
        <w:rPr>
          <w:rFonts w:ascii="Palatino Linotype" w:hAnsi="Palatino Linotype"/>
          <w:lang w:val="az-Latn-AZ"/>
        </w:rPr>
      </w:pPr>
    </w:p>
  </w:endnote>
  <w:endnote w:id="257">
    <w:p w14:paraId="73FD081E" w14:textId="77777777" w:rsidR="004F1D99" w:rsidRPr="00D0150F" w:rsidRDefault="004F1D99">
      <w:pPr>
        <w:pStyle w:val="EndnoteText"/>
        <w:spacing w:after="120"/>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01 fevral 2011-ci il</w:t>
      </w:r>
      <w:r w:rsidRPr="00D0150F">
        <w:rPr>
          <w:rFonts w:ascii="Palatino Linotype" w:hAnsi="Palatino Linotype"/>
          <w:lang w:val="az-Latn-AZ"/>
        </w:rPr>
        <w:t xml:space="preserve"> tarixli </w:t>
      </w:r>
      <w:r w:rsidRPr="00D0150F">
        <w:rPr>
          <w:rFonts w:ascii="Palatino Linotype" w:hAnsi="Palatino Linotype"/>
          <w:b/>
          <w:bCs/>
          <w:iCs/>
          <w:lang w:val="az-Latn-AZ"/>
        </w:rPr>
        <w:t>55-IVQD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05 mart </w:t>
      </w:r>
      <w:r w:rsidRPr="00D0150F">
        <w:rPr>
          <w:rFonts w:ascii="Palatino Linotype" w:hAnsi="Palatino Linotype"/>
          <w:b/>
          <w:bCs/>
          <w:iCs/>
          <w:lang w:val="az-Latn-AZ"/>
        </w:rPr>
        <w:t>2011-ci</w:t>
      </w:r>
      <w:r w:rsidRPr="00D0150F">
        <w:rPr>
          <w:rFonts w:ascii="Palatino Linotype" w:hAnsi="Palatino Linotype"/>
          <w:b/>
          <w:lang w:val="az-Latn-AZ"/>
        </w:rPr>
        <w:t xml:space="preserve"> il, № 51, Azərbaycan Respublikasının Qanunvericilik Toplusu, 2011-ci il, № 03, maddə 163) </w:t>
      </w:r>
      <w:r w:rsidRPr="00D0150F">
        <w:rPr>
          <w:rFonts w:ascii="Palatino Linotype" w:hAnsi="Palatino Linotype"/>
          <w:lang w:val="az-Latn-AZ"/>
        </w:rPr>
        <w:t>ilə 195.6-cı maddədən “</w:t>
      </w:r>
      <w:r w:rsidRPr="00D0150F">
        <w:rPr>
          <w:rFonts w:ascii="Palatino Linotype" w:hAnsi="Palatino Linotype"/>
          <w:b/>
          <w:lang w:val="az-Latn-AZ"/>
        </w:rPr>
        <w:t>bu Məcəllənin 194-cü maddəsində nəzərdə tutulmayan,</w:t>
      </w:r>
      <w:r w:rsidRPr="00D0150F">
        <w:rPr>
          <w:rFonts w:ascii="Palatino Linotype" w:hAnsi="Palatino Linotype"/>
          <w:lang w:val="az-Latn-AZ"/>
        </w:rPr>
        <w:t>” sözləri çıxarılmşdır.</w:t>
      </w:r>
    </w:p>
    <w:p w14:paraId="4D2D5963" w14:textId="77777777" w:rsidR="004F1D99" w:rsidRPr="00D0150F" w:rsidRDefault="004F1D99">
      <w:pPr>
        <w:pStyle w:val="EndnoteText"/>
        <w:spacing w:after="120"/>
        <w:ind w:firstLine="540"/>
        <w:jc w:val="both"/>
        <w:rPr>
          <w:rFonts w:ascii="Palatino Linotype" w:hAnsi="Palatino Linotype"/>
          <w:lang w:val="az-Latn-AZ"/>
        </w:rPr>
      </w:pPr>
    </w:p>
  </w:endnote>
  <w:endnote w:id="258">
    <w:p w14:paraId="5FCB19C8"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27"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197-ci maddə ləğv edilmişdir.</w:t>
      </w:r>
    </w:p>
    <w:p w14:paraId="0DA9004D" w14:textId="77777777" w:rsidR="004F1D99" w:rsidRPr="00D0150F" w:rsidRDefault="004F1D99">
      <w:pPr>
        <w:pStyle w:val="EndnoteText"/>
        <w:ind w:firstLine="567"/>
        <w:jc w:val="both"/>
        <w:rPr>
          <w:rFonts w:ascii="Palatino Linotype" w:hAnsi="Palatino Linotype"/>
          <w:lang w:val="az-Latn-AZ"/>
        </w:rPr>
      </w:pPr>
    </w:p>
  </w:endnote>
  <w:endnote w:id="259">
    <w:p w14:paraId="277D3A01"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197.1-ci maddədə </w:t>
      </w:r>
      <w:r w:rsidRPr="00D0150F">
        <w:rPr>
          <w:rFonts w:ascii="Palatino Linotype" w:hAnsi="Palatino Linotype"/>
          <w:iCs/>
          <w:lang w:val="az-Latn-AZ"/>
        </w:rPr>
        <w:t>“</w:t>
      </w:r>
      <w:r w:rsidRPr="00D0150F">
        <w:rPr>
          <w:rFonts w:ascii="Palatino Linotype" w:hAnsi="Palatino Linotype"/>
          <w:b/>
          <w:iCs/>
          <w:lang w:val="az-Latn-AZ"/>
        </w:rPr>
        <w:t>büdcə pul vəsaitinin qeydə alınmış namizəd tərəfindən qaytarılması, habelə</w:t>
      </w:r>
      <w:r w:rsidRPr="00D0150F">
        <w:rPr>
          <w:rFonts w:ascii="Palatino Linotype" w:hAnsi="Palatino Linotype"/>
          <w:iCs/>
          <w:lang w:val="az-Latn-AZ"/>
        </w:rPr>
        <w:t>”</w:t>
      </w:r>
      <w:r w:rsidRPr="00D0150F">
        <w:rPr>
          <w:rFonts w:ascii="Palatino Linotype" w:hAnsi="Palatino Linotype"/>
          <w:lang w:val="az-Latn-AZ"/>
        </w:rPr>
        <w:t xml:space="preserve"> sözləri çıxarılmışdır.</w:t>
      </w:r>
    </w:p>
    <w:p w14:paraId="0A26FC67" w14:textId="77777777" w:rsidR="004F1D99" w:rsidRPr="00D0150F" w:rsidRDefault="004F1D99">
      <w:pPr>
        <w:pStyle w:val="EndnoteText"/>
        <w:ind w:firstLine="540"/>
        <w:jc w:val="both"/>
        <w:rPr>
          <w:rFonts w:ascii="Palatino Linotype" w:hAnsi="Palatino Linotype"/>
          <w:lang w:val="az-Latn-AZ"/>
        </w:rPr>
      </w:pPr>
    </w:p>
  </w:endnote>
  <w:endnote w:id="260">
    <w:p w14:paraId="14ADAC33"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197.2-ci, 197.3-cü, 197.5-ci, 197.6-cı, 225.1.3-cü, 225.5.2-ci və 229-cu maddələr çıxarılmışdır.</w:t>
      </w:r>
    </w:p>
  </w:endnote>
  <w:endnote w:id="261">
    <w:p w14:paraId="65B3DD84" w14:textId="77777777" w:rsidR="004F1D99" w:rsidRPr="00D0150F" w:rsidRDefault="004F1D99">
      <w:pPr>
        <w:pStyle w:val="EndnoteText"/>
        <w:ind w:firstLine="540"/>
        <w:jc w:val="both"/>
        <w:rPr>
          <w:rFonts w:ascii="Palatino Linotype" w:hAnsi="Palatino Linotype"/>
          <w:lang w:val="az-Latn-AZ"/>
        </w:rPr>
      </w:pPr>
    </w:p>
    <w:p w14:paraId="40460B9C"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203.1-ci maddədə "</w:t>
      </w:r>
      <w:r w:rsidRPr="00D0150F">
        <w:rPr>
          <w:rFonts w:ascii="Palatino Linotype" w:hAnsi="Palatino Linotype" w:cs="Lucida Sans Unicode"/>
          <w:b/>
          <w:lang w:val="az-Latn-AZ"/>
        </w:rPr>
        <w:t>14</w:t>
      </w:r>
      <w:r w:rsidRPr="00D0150F">
        <w:rPr>
          <w:rFonts w:ascii="Palatino Linotype" w:hAnsi="Palatino Linotype" w:cs="Lucida Sans Unicode"/>
          <w:lang w:val="az-Latn-AZ"/>
        </w:rPr>
        <w:t>" rəqəmi "</w:t>
      </w:r>
      <w:r w:rsidRPr="00D0150F">
        <w:rPr>
          <w:rFonts w:ascii="Palatino Linotype" w:hAnsi="Palatino Linotype" w:cs="Lucida Sans Unicode"/>
          <w:b/>
          <w:lang w:val="az-Latn-AZ"/>
        </w:rPr>
        <w:t>10</w:t>
      </w:r>
      <w:r w:rsidRPr="00D0150F">
        <w:rPr>
          <w:rFonts w:ascii="Palatino Linotype" w:hAnsi="Palatino Linotype" w:cs="Lucida Sans Unicode"/>
          <w:lang w:val="az-Latn-AZ"/>
        </w:rPr>
        <w:t>" rəqəmi ilə əvəz edilsin, "</w:t>
      </w:r>
      <w:r w:rsidRPr="00D0150F">
        <w:rPr>
          <w:rFonts w:ascii="Palatino Linotype" w:hAnsi="Palatino Linotype" w:cs="Lucida Sans Unicode"/>
          <w:b/>
          <w:lang w:val="az-Latn-AZ"/>
        </w:rPr>
        <w:t>üçün</w:t>
      </w:r>
      <w:r w:rsidRPr="00D0150F">
        <w:rPr>
          <w:rFonts w:ascii="Palatino Linotype" w:hAnsi="Palatino Linotype" w:cs="Lucida Sans Unicode"/>
          <w:lang w:val="az-Latn-AZ"/>
        </w:rPr>
        <w:t>" sözündən sonra "</w:t>
      </w:r>
      <w:r w:rsidRPr="00D0150F">
        <w:rPr>
          <w:rFonts w:ascii="Palatino Linotype" w:hAnsi="Palatino Linotype" w:cs="Lucida Sans Unicode"/>
          <w:b/>
          <w:lang w:val="az-Latn-AZ"/>
        </w:rPr>
        <w:t>Konstitusiyanın 102-ci maddəsinə uyğun olaraq</w:t>
      </w:r>
      <w:r w:rsidRPr="00D0150F">
        <w:rPr>
          <w:rFonts w:ascii="Palatino Linotype" w:hAnsi="Palatino Linotype" w:cs="Lucida Sans Unicode"/>
          <w:lang w:val="az-Latn-AZ"/>
        </w:rPr>
        <w:t>" sözləri əlavə edilmişdir.</w:t>
      </w:r>
    </w:p>
  </w:endnote>
  <w:endnote w:id="262">
    <w:p w14:paraId="5A3846C6" w14:textId="77777777" w:rsidR="004F1D99" w:rsidRPr="00D0150F" w:rsidRDefault="004F1D99">
      <w:pPr>
        <w:pStyle w:val="EndnoteText"/>
        <w:ind w:firstLine="540"/>
        <w:jc w:val="both"/>
        <w:rPr>
          <w:rFonts w:ascii="Palatino Linotype" w:hAnsi="Palatino Linotype"/>
          <w:lang w:val="az-Latn-AZ"/>
        </w:rPr>
      </w:pPr>
    </w:p>
    <w:p w14:paraId="3BFFF15F"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Bax: </w:t>
      </w:r>
      <w:hyperlink w:anchor="qeyd39" w:history="1">
        <w:r w:rsidRPr="00D0150F">
          <w:rPr>
            <w:rStyle w:val="Hyperlink"/>
            <w:lang w:val="az-Latn-AZ"/>
          </w:rPr>
          <w:t xml:space="preserve"> </w:t>
        </w:r>
        <w:r w:rsidRPr="00D0150F">
          <w:rPr>
            <w:rStyle w:val="Hyperlink"/>
            <w:b/>
            <w:lang w:val="az-Latn-AZ"/>
          </w:rPr>
          <w:t>39-cu istinad</w:t>
        </w:r>
      </w:hyperlink>
    </w:p>
    <w:p w14:paraId="64DBA260" w14:textId="77777777" w:rsidR="004F1D99" w:rsidRPr="00D0150F" w:rsidRDefault="004F1D99">
      <w:pPr>
        <w:pStyle w:val="EndnoteText"/>
        <w:ind w:firstLine="540"/>
        <w:jc w:val="both"/>
        <w:rPr>
          <w:rFonts w:ascii="Palatino Linotype" w:hAnsi="Palatino Linotype"/>
          <w:lang w:val="az-Latn-AZ"/>
        </w:rPr>
      </w:pPr>
    </w:p>
  </w:endnote>
  <w:endnote w:id="263">
    <w:p w14:paraId="58F1270C" w14:textId="77777777" w:rsidR="004F1D99" w:rsidRPr="00D0150F" w:rsidRDefault="004F1D99">
      <w:pPr>
        <w:tabs>
          <w:tab w:val="left" w:pos="180"/>
          <w:tab w:val="left" w:pos="360"/>
        </w:tabs>
        <w:ind w:firstLine="540"/>
        <w:jc w:val="both"/>
        <w:rPr>
          <w:rFonts w:ascii="Palatino Linotype" w:hAnsi="Palatino Linotype" w:cs="Palatino Linotype"/>
          <w:sz w:val="20"/>
          <w:szCs w:val="20"/>
          <w:lang w:val="az-Latn-AZ" w:eastAsia="ja-JP"/>
        </w:rPr>
      </w:pPr>
      <w:r w:rsidRPr="00D0150F">
        <w:rPr>
          <w:rStyle w:val="EndnoteReference"/>
          <w:rFonts w:ascii="Palatino Linotype" w:hAnsi="Palatino Linotype"/>
          <w:sz w:val="20"/>
          <w:szCs w:val="20"/>
        </w:rPr>
        <w:endnoteRef/>
      </w:r>
      <w:r w:rsidRPr="00D0150F">
        <w:rPr>
          <w:rFonts w:ascii="Palatino Linotype" w:hAnsi="Palatino Linotype"/>
          <w:sz w:val="20"/>
          <w:szCs w:val="20"/>
          <w:lang w:val="az-Latn-AZ"/>
        </w:rPr>
        <w:t xml:space="preserve"> 11 noyabr 2003-cü il tarixli 516-IIQD nömrəli “Azərbaycan Respublikasının Seçki Məcəlləsinə dəyişiklik edilməsi haqqında” Azərbaycan Respublikasının Qanunu  (</w:t>
      </w:r>
      <w:r w:rsidRPr="00D0150F">
        <w:rPr>
          <w:rFonts w:ascii="Palatino Linotype" w:hAnsi="Palatino Linotype"/>
          <w:b/>
          <w:sz w:val="20"/>
          <w:szCs w:val="20"/>
          <w:lang w:val="az-Latn-AZ"/>
        </w:rPr>
        <w:t>Azərbaycan Respublikasının qanunvericilik toplusu, 2003-cü il, № 12, maddə 680</w:t>
      </w:r>
      <w:r w:rsidRPr="00D0150F">
        <w:rPr>
          <w:rFonts w:ascii="Palatino Linotype" w:hAnsi="Palatino Linotype"/>
          <w:sz w:val="20"/>
          <w:szCs w:val="20"/>
          <w:lang w:val="az-Latn-AZ"/>
        </w:rPr>
        <w:t xml:space="preserve"> ) ilə </w:t>
      </w:r>
      <w:r w:rsidRPr="00D0150F">
        <w:rPr>
          <w:rFonts w:ascii="Palatino Linotype" w:hAnsi="Palatino Linotype" w:cs="Palatino Linotype"/>
          <w:sz w:val="20"/>
          <w:szCs w:val="20"/>
          <w:lang w:val="az-Latn-AZ" w:eastAsia="ja-JP"/>
        </w:rPr>
        <w:t xml:space="preserve"> Məcəllənin 209.2-ci maddəsində “</w:t>
      </w:r>
      <w:smartTag w:uri="urn:schemas-microsoft-com:office:smarttags" w:element="metricconverter">
        <w:smartTagPr>
          <w:attr w:name="ProductID" w:val="3000”"/>
        </w:smartTagPr>
        <w:r w:rsidRPr="00D0150F">
          <w:rPr>
            <w:rFonts w:ascii="Palatino Linotype" w:hAnsi="Palatino Linotype" w:cs="Palatino Linotype"/>
            <w:b/>
            <w:sz w:val="20"/>
            <w:szCs w:val="20"/>
            <w:lang w:val="az-Latn-AZ" w:eastAsia="ja-JP"/>
          </w:rPr>
          <w:t>3000</w:t>
        </w:r>
        <w:r w:rsidRPr="00D0150F">
          <w:rPr>
            <w:rFonts w:ascii="Palatino Linotype" w:hAnsi="Palatino Linotype" w:cs="Palatino Linotype"/>
            <w:sz w:val="20"/>
            <w:szCs w:val="20"/>
            <w:lang w:val="az-Latn-AZ" w:eastAsia="ja-JP"/>
          </w:rPr>
          <w:t>”</w:t>
        </w:r>
      </w:smartTag>
      <w:r w:rsidRPr="00D0150F">
        <w:rPr>
          <w:rFonts w:ascii="Palatino Linotype" w:hAnsi="Palatino Linotype" w:cs="Palatino Linotype"/>
          <w:sz w:val="20"/>
          <w:szCs w:val="20"/>
          <w:lang w:val="az-Latn-AZ" w:eastAsia="ja-JP"/>
        </w:rPr>
        <w:t xml:space="preserve"> rəqəmi “</w:t>
      </w:r>
      <w:smartTag w:uri="urn:schemas-microsoft-com:office:smarttags" w:element="metricconverter">
        <w:smartTagPr>
          <w:attr w:name="ProductID" w:val="600”"/>
        </w:smartTagPr>
        <w:r w:rsidRPr="00D0150F">
          <w:rPr>
            <w:rFonts w:ascii="Palatino Linotype" w:hAnsi="Palatino Linotype" w:cs="Palatino Linotype"/>
            <w:b/>
            <w:sz w:val="20"/>
            <w:szCs w:val="20"/>
            <w:lang w:val="az-Latn-AZ" w:eastAsia="ja-JP"/>
          </w:rPr>
          <w:t>600</w:t>
        </w:r>
        <w:r w:rsidRPr="00D0150F">
          <w:rPr>
            <w:rFonts w:ascii="Palatino Linotype" w:hAnsi="Palatino Linotype" w:cs="Palatino Linotype"/>
            <w:sz w:val="20"/>
            <w:szCs w:val="20"/>
            <w:lang w:val="az-Latn-AZ" w:eastAsia="ja-JP"/>
          </w:rPr>
          <w:t>”</w:t>
        </w:r>
      </w:smartTag>
      <w:r w:rsidRPr="00D0150F">
        <w:rPr>
          <w:rFonts w:ascii="Palatino Linotype" w:hAnsi="Palatino Linotype" w:cs="Palatino Linotype"/>
          <w:sz w:val="20"/>
          <w:szCs w:val="20"/>
          <w:lang w:val="az-Latn-AZ" w:eastAsia="ja-JP"/>
        </w:rPr>
        <w:t xml:space="preserve"> rəqəmi ilə əvəz edilmişdir.</w:t>
      </w:r>
    </w:p>
    <w:p w14:paraId="3673DFF6" w14:textId="77777777" w:rsidR="004F1D99" w:rsidRPr="00D0150F" w:rsidRDefault="004F1D99">
      <w:pPr>
        <w:tabs>
          <w:tab w:val="left" w:pos="180"/>
          <w:tab w:val="left" w:pos="360"/>
        </w:tabs>
        <w:ind w:firstLine="540"/>
        <w:jc w:val="both"/>
        <w:rPr>
          <w:rFonts w:ascii="Palatino Linotype" w:hAnsi="Palatino Linotype" w:cs="Palatino Linotype"/>
          <w:sz w:val="20"/>
          <w:szCs w:val="20"/>
          <w:lang w:val="az-Latn-AZ" w:eastAsia="ja-JP"/>
        </w:rPr>
      </w:pPr>
    </w:p>
    <w:p w14:paraId="1663A9BA" w14:textId="77777777" w:rsidR="004F1D99" w:rsidRPr="00D0150F" w:rsidRDefault="004F1D99">
      <w:pPr>
        <w:ind w:firstLine="540"/>
        <w:jc w:val="both"/>
        <w:rPr>
          <w:rFonts w:ascii="Palatino Linotype" w:hAnsi="Palatino Linotype"/>
          <w:sz w:val="20"/>
          <w:szCs w:val="20"/>
          <w:lang w:val="az-Latn-AZ"/>
        </w:rPr>
      </w:pPr>
      <w:r w:rsidRPr="00D0150F">
        <w:rPr>
          <w:rFonts w:ascii="Palatino Linotype" w:hAnsi="Palatino Linotype"/>
          <w:sz w:val="20"/>
          <w:szCs w:val="20"/>
          <w:lang w:val="az-Latn-AZ"/>
        </w:rPr>
        <w:t>23 dekabr 2005-ci il tarixli 35-IIIQD nömrəli Azərbaycan Respublikasının Qanunu ( “</w:t>
      </w:r>
      <w:r w:rsidRPr="00D0150F">
        <w:rPr>
          <w:rFonts w:ascii="Palatino Linotype" w:hAnsi="Palatino Linotype"/>
          <w:b/>
          <w:sz w:val="20"/>
          <w:szCs w:val="20"/>
          <w:lang w:val="az-Latn-AZ"/>
        </w:rPr>
        <w:t>Azərbaycan” qəzeti, 29 dekabr 2005-ci il, Azərbaycan Respublikasının qanunvericilik toplusu, 2005-ci il, № 12, maddə 1091</w:t>
      </w:r>
      <w:r w:rsidRPr="00D0150F">
        <w:rPr>
          <w:rFonts w:ascii="Palatino Linotype" w:hAnsi="Palatino Linotype"/>
          <w:sz w:val="20"/>
          <w:szCs w:val="20"/>
          <w:lang w:val="az-Latn-AZ"/>
        </w:rPr>
        <w:t>) ilə Məcəllənin 209.2-ci maddəsində "</w:t>
      </w:r>
      <w:r w:rsidRPr="00D0150F">
        <w:rPr>
          <w:rFonts w:ascii="Palatino Linotype" w:hAnsi="Palatino Linotype"/>
          <w:b/>
          <w:sz w:val="20"/>
          <w:szCs w:val="20"/>
          <w:lang w:val="az-Latn-AZ"/>
        </w:rPr>
        <w:t>müəyyən edilmiş minimum əməkhaqqının 600 mislində aylıq əməkhaqqı</w:t>
      </w:r>
      <w:r w:rsidRPr="00D0150F">
        <w:rPr>
          <w:rFonts w:ascii="Palatino Linotype" w:hAnsi="Palatino Linotype"/>
          <w:sz w:val="20"/>
          <w:szCs w:val="20"/>
          <w:lang w:val="az-Latn-AZ"/>
        </w:rPr>
        <w:t>" sözləri "</w:t>
      </w:r>
      <w:r w:rsidRPr="00D0150F">
        <w:rPr>
          <w:rFonts w:ascii="Palatino Linotype" w:hAnsi="Palatino Linotype"/>
          <w:b/>
          <w:sz w:val="20"/>
          <w:szCs w:val="20"/>
          <w:lang w:val="az-Latn-AZ"/>
        </w:rPr>
        <w:t>15000 manat (yeni manat miqyasında) məbləğində aylıq vəzifə maaşı</w:t>
      </w:r>
      <w:r w:rsidRPr="00D0150F">
        <w:rPr>
          <w:rFonts w:ascii="Palatino Linotype" w:hAnsi="Palatino Linotype"/>
          <w:sz w:val="20"/>
          <w:szCs w:val="20"/>
          <w:lang w:val="az-Latn-AZ"/>
        </w:rPr>
        <w:t>" sözləri ilə əvəz edilmişdir.</w:t>
      </w:r>
    </w:p>
    <w:p w14:paraId="0872F162" w14:textId="77777777" w:rsidR="004F1D99" w:rsidRPr="00D0150F" w:rsidRDefault="004F1D99">
      <w:pPr>
        <w:pStyle w:val="EndnoteText"/>
        <w:ind w:firstLine="540"/>
        <w:jc w:val="both"/>
        <w:rPr>
          <w:rFonts w:ascii="Palatino Linotype" w:hAnsi="Palatino Linotype"/>
          <w:lang w:val="az-Latn-AZ"/>
        </w:rPr>
      </w:pPr>
    </w:p>
    <w:p w14:paraId="3CA2E18B" w14:textId="77777777" w:rsidR="004F1D99" w:rsidRPr="00D0150F" w:rsidRDefault="004F1D99">
      <w:pPr>
        <w:pStyle w:val="EndnoteText"/>
        <w:ind w:firstLine="540"/>
        <w:jc w:val="both"/>
        <w:rPr>
          <w:rFonts w:ascii="Palatino Linotype" w:hAnsi="Palatino Linotype" w:cs="Arial"/>
          <w:lang w:val="az-Latn-AZ"/>
        </w:rPr>
      </w:pPr>
      <w:r w:rsidRPr="00D0150F">
        <w:rPr>
          <w:rFonts w:ascii="Palatino Linotype" w:hAnsi="Palatino Linotype"/>
          <w:lang w:val="az-Latn-AZ"/>
        </w:rPr>
        <w:t xml:space="preserve">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209.2-ci maddədə mötərizədə verilmiş "</w:t>
      </w:r>
      <w:r w:rsidRPr="00D0150F">
        <w:rPr>
          <w:rFonts w:ascii="Palatino Linotype" w:hAnsi="Palatino Linotype" w:cs="Arial"/>
          <w:b/>
          <w:lang w:val="az-Latn-AZ"/>
        </w:rPr>
        <w:t>yeni manat miqyasında</w:t>
      </w:r>
      <w:r w:rsidRPr="00D0150F">
        <w:rPr>
          <w:rFonts w:ascii="Palatino Linotype" w:hAnsi="Palatino Linotype" w:cs="Arial"/>
          <w:lang w:val="az-Latn-AZ"/>
        </w:rPr>
        <w:t>" sözləri çıxarılmışdır.</w:t>
      </w:r>
    </w:p>
    <w:p w14:paraId="4FB35A07" w14:textId="77777777" w:rsidR="004F1D99" w:rsidRPr="00D0150F" w:rsidRDefault="004F1D99">
      <w:pPr>
        <w:pStyle w:val="EndnoteText"/>
        <w:ind w:firstLine="540"/>
        <w:jc w:val="both"/>
        <w:rPr>
          <w:rFonts w:ascii="Palatino Linotype" w:hAnsi="Palatino Linotype"/>
          <w:lang w:val="az-Latn-AZ"/>
        </w:rPr>
      </w:pPr>
    </w:p>
  </w:endnote>
  <w:endnote w:id="264">
    <w:p w14:paraId="2E9191CA" w14:textId="77777777" w:rsidR="004F1D99" w:rsidRPr="00D0150F" w:rsidRDefault="004F1D99">
      <w:pPr>
        <w:ind w:firstLine="540"/>
        <w:jc w:val="both"/>
        <w:rPr>
          <w:rFonts w:ascii="Palatino Linotype" w:hAnsi="Palatino Linotype" w:cs="Palatino Linotype"/>
          <w:sz w:val="20"/>
          <w:szCs w:val="20"/>
          <w:lang w:val="az-Latn-AZ" w:eastAsia="ja-JP"/>
        </w:rPr>
      </w:pPr>
      <w:r w:rsidRPr="00D0150F">
        <w:rPr>
          <w:rStyle w:val="EndnoteReference"/>
          <w:rFonts w:ascii="Palatino Linotype" w:hAnsi="Palatino Linotype"/>
          <w:sz w:val="20"/>
          <w:szCs w:val="20"/>
        </w:rPr>
        <w:endnoteRef/>
      </w:r>
      <w:r w:rsidRPr="00D0150F">
        <w:rPr>
          <w:rFonts w:ascii="Palatino Linotype" w:hAnsi="Palatino Linotype"/>
          <w:sz w:val="20"/>
          <w:szCs w:val="20"/>
          <w:lang w:val="az-Latn-AZ"/>
        </w:rPr>
        <w:t xml:space="preserve"> 8 iyun 2004-cü il tarixli 685-IIQD nömrəli “Azərbaycan Respublikasının Seçki Məcəlləsinə əlavə edilməsi haqqında” Azərbaycan Respublikasının Qanunu  (</w:t>
      </w:r>
      <w:r w:rsidRPr="00D0150F">
        <w:rPr>
          <w:rFonts w:ascii="Palatino Linotype" w:hAnsi="Palatino Linotype"/>
          <w:b/>
          <w:sz w:val="20"/>
          <w:szCs w:val="20"/>
          <w:lang w:val="az-Latn-AZ"/>
        </w:rPr>
        <w:t>Azərbaycan Respublikasının qanunvericilik toplusu, 2004-cü il, № 6, maddə 416</w:t>
      </w:r>
      <w:r w:rsidRPr="00D0150F">
        <w:rPr>
          <w:rFonts w:ascii="Palatino Linotype" w:hAnsi="Palatino Linotype"/>
          <w:sz w:val="20"/>
          <w:szCs w:val="20"/>
          <w:lang w:val="az-Latn-AZ"/>
        </w:rPr>
        <w:t xml:space="preserve"> ) ilə </w:t>
      </w:r>
      <w:r w:rsidRPr="00D0150F">
        <w:rPr>
          <w:rFonts w:ascii="Palatino Linotype" w:hAnsi="Palatino Linotype" w:cs="Palatino Linotype"/>
          <w:sz w:val="20"/>
          <w:szCs w:val="20"/>
          <w:lang w:val="az-Latn-AZ" w:eastAsia="ja-JP"/>
        </w:rPr>
        <w:t xml:space="preserve"> Məcəlləyə 211.4-cü maddə əlavə edilmişdir.</w:t>
      </w:r>
      <w:bookmarkStart w:id="305" w:name="_İSTİFADƏ_OLUNMUŞ_MƏNBƏ_SƏNƏDLƏRİNİN"/>
      <w:bookmarkEnd w:id="305"/>
    </w:p>
    <w:p w14:paraId="2192C4A8" w14:textId="77777777" w:rsidR="004F1D99" w:rsidRPr="00D0150F" w:rsidRDefault="004F1D99">
      <w:pPr>
        <w:pStyle w:val="EndnoteText"/>
        <w:spacing w:before="120"/>
        <w:ind w:firstLine="540"/>
        <w:jc w:val="both"/>
        <w:rPr>
          <w:rFonts w:ascii="Palatino Linotype" w:hAnsi="Palatino Linotype"/>
          <w:lang w:val="az-Latn-AZ"/>
        </w:rPr>
      </w:pPr>
      <w:r w:rsidRPr="00D0150F">
        <w:rPr>
          <w:rFonts w:ascii="Palatino Linotype" w:hAnsi="Palatino Linotype"/>
          <w:lang w:val="az-Latn-AZ"/>
        </w:rPr>
        <w:t>30 dekabr 2004-cü il 819-IIQD nömrəli  “Azərbaycan Respublikasının bəzi qanunvericilik aktlarına əlavələr və dəyişikliklər edilməsi haqqında” Azərbaycan Respublikasının Qanunu (</w:t>
      </w:r>
      <w:r w:rsidRPr="00D0150F">
        <w:rPr>
          <w:rFonts w:ascii="Palatino Linotype" w:hAnsi="Palatino Linotype"/>
          <w:b/>
          <w:lang w:val="az-Latn-AZ"/>
        </w:rPr>
        <w:t>Azərbaycan Respublikasının qanunvericilik toplusu, 2005-ci il, № 2, maddə 62</w:t>
      </w:r>
      <w:r w:rsidRPr="00D0150F">
        <w:rPr>
          <w:rFonts w:ascii="Palatino Linotype" w:hAnsi="Palatino Linotype"/>
          <w:lang w:val="az-Latn-AZ"/>
        </w:rPr>
        <w:t>)  211.4-cü maddənin birinci cümləsi çıxarılmışdır. Maddənin əvvəlki redaksiyasında deyilirdi:</w:t>
      </w:r>
    </w:p>
    <w:p w14:paraId="168F2572" w14:textId="77777777" w:rsidR="004F1D99" w:rsidRPr="00D0150F" w:rsidRDefault="004F1D99">
      <w:pPr>
        <w:tabs>
          <w:tab w:val="left" w:pos="720"/>
        </w:tabs>
        <w:spacing w:before="120"/>
        <w:ind w:firstLine="540"/>
        <w:jc w:val="both"/>
        <w:rPr>
          <w:rFonts w:ascii="Palatino Linotype" w:hAnsi="Palatino Linotype" w:cs="Palatino Linotype"/>
          <w:strike/>
          <w:sz w:val="20"/>
          <w:szCs w:val="20"/>
          <w:lang w:val="az-Latn-AZ" w:eastAsia="ja-JP"/>
        </w:rPr>
      </w:pPr>
      <w:r w:rsidRPr="00D0150F">
        <w:rPr>
          <w:rFonts w:ascii="Palatino Linotype" w:hAnsi="Palatino Linotype" w:cs="Palatino Linotype"/>
          <w:strike/>
          <w:sz w:val="20"/>
          <w:szCs w:val="20"/>
          <w:lang w:val="az-Latn-AZ" w:eastAsia="ja-JP"/>
        </w:rPr>
        <w:t xml:space="preserve">211.4 Yeni yaradılmış, təkrar seçki keçirilmiş, birləşmiş yaxud ayrılmış bələdiyyələrin səlahiyyət müddətinin hesablanması səsvermənin keçirildiyi gündən başlanır və ölkə üzrə yeni seçilən bələdiyyələrin birinci iclas günü başa çatır. Ölkə üzrə bələdiyyə seçkilərinin keçirilməsinə 6 aydan az müddət qalarsa, yeni yaradılmış, birləşmiş, yaxud ayrılmış bələdiyyələrə seçkilər ölkə üzrə bələdiyyələrə seçkilər zamanı keçirilir. </w:t>
      </w:r>
    </w:p>
    <w:p w14:paraId="0C9C33AD" w14:textId="77777777" w:rsidR="004F1D99" w:rsidRPr="00D0150F" w:rsidRDefault="004F1D99">
      <w:pPr>
        <w:tabs>
          <w:tab w:val="left" w:pos="720"/>
        </w:tabs>
        <w:spacing w:before="120"/>
        <w:ind w:firstLine="540"/>
        <w:jc w:val="both"/>
        <w:rPr>
          <w:rFonts w:ascii="Palatino Linotype" w:hAnsi="Palatino Linotype" w:cs="Palatino Linotype"/>
          <w:strike/>
          <w:sz w:val="20"/>
          <w:szCs w:val="20"/>
          <w:lang w:val="az-Latn-AZ" w:eastAsia="ja-JP"/>
        </w:rPr>
      </w:pPr>
      <w:r w:rsidRPr="00D0150F">
        <w:rPr>
          <w:rFonts w:ascii="Palatino Linotype" w:hAnsi="Palatino Linotype"/>
          <w:bCs/>
          <w:iCs/>
          <w:sz w:val="20"/>
          <w:szCs w:val="20"/>
          <w:lang w:val="az-Latn-AZ"/>
        </w:rPr>
        <w:t>5 mart 2010-cu il</w:t>
      </w:r>
      <w:r w:rsidRPr="00D0150F">
        <w:rPr>
          <w:rFonts w:ascii="Palatino Linotype" w:hAnsi="Palatino Linotype"/>
          <w:sz w:val="20"/>
          <w:szCs w:val="20"/>
          <w:lang w:val="az-Latn-AZ"/>
        </w:rPr>
        <w:t xml:space="preserve"> tarixli </w:t>
      </w:r>
      <w:r w:rsidRPr="00D0150F">
        <w:rPr>
          <w:rFonts w:ascii="Palatino Linotype" w:hAnsi="Palatino Linotype"/>
          <w:b/>
          <w:bCs/>
          <w:iCs/>
          <w:sz w:val="20"/>
          <w:szCs w:val="20"/>
          <w:lang w:val="az-Latn-AZ"/>
        </w:rPr>
        <w:t>972-IIIQD</w:t>
      </w:r>
      <w:r w:rsidRPr="00D0150F">
        <w:rPr>
          <w:rFonts w:ascii="Palatino Linotype" w:hAnsi="Palatino Linotype"/>
          <w:sz w:val="20"/>
          <w:szCs w:val="20"/>
          <w:lang w:val="az-Latn-AZ"/>
        </w:rPr>
        <w:t xml:space="preserve"> nömrəli Azərbaycan Respublikasının Qanunu</w:t>
      </w:r>
      <w:r w:rsidRPr="00D0150F">
        <w:rPr>
          <w:rFonts w:ascii="Palatino Linotype" w:hAnsi="Palatino Linotype"/>
          <w:b/>
          <w:sz w:val="20"/>
          <w:szCs w:val="20"/>
          <w:lang w:val="az-Latn-AZ"/>
        </w:rPr>
        <w:t xml:space="preserve"> (“Azərbaycan” qəzeti, 17 aprel </w:t>
      </w:r>
      <w:r w:rsidRPr="00D0150F">
        <w:rPr>
          <w:rFonts w:ascii="Palatino Linotype" w:hAnsi="Palatino Linotype"/>
          <w:b/>
          <w:bCs/>
          <w:iCs/>
          <w:sz w:val="20"/>
          <w:szCs w:val="20"/>
          <w:lang w:val="az-Latn-AZ"/>
        </w:rPr>
        <w:t>2010-cu</w:t>
      </w:r>
      <w:r w:rsidRPr="00D0150F">
        <w:rPr>
          <w:rFonts w:ascii="Palatino Linotype" w:hAnsi="Palatino Linotype"/>
          <w:b/>
          <w:sz w:val="20"/>
          <w:szCs w:val="20"/>
          <w:lang w:val="az-Latn-AZ"/>
        </w:rPr>
        <w:t xml:space="preserve"> il, № 81, Azərbaycan Respublikasının Qanunvericilik Toplusu, 2010-cu il, № 04, maddə 276) ilə </w:t>
      </w:r>
      <w:r w:rsidRPr="00D0150F">
        <w:rPr>
          <w:rFonts w:ascii="Palatino Linotype" w:hAnsi="Palatino Linotype"/>
          <w:sz w:val="20"/>
          <w:szCs w:val="20"/>
          <w:lang w:val="az-Latn-AZ"/>
        </w:rPr>
        <w:t xml:space="preserve">211.4-cü maddədə </w:t>
      </w:r>
      <w:r w:rsidRPr="00D0150F">
        <w:rPr>
          <w:rFonts w:ascii="Palatino Linotype" w:hAnsi="Palatino Linotype"/>
          <w:iCs/>
          <w:sz w:val="20"/>
          <w:szCs w:val="20"/>
          <w:lang w:val="az-Latn-AZ"/>
        </w:rPr>
        <w:t>“</w:t>
      </w:r>
      <w:r w:rsidRPr="00D0150F">
        <w:rPr>
          <w:rFonts w:ascii="Palatino Linotype" w:hAnsi="Palatino Linotype"/>
          <w:b/>
          <w:iCs/>
          <w:sz w:val="20"/>
          <w:szCs w:val="20"/>
          <w:lang w:val="az-Latn-AZ"/>
        </w:rPr>
        <w:t>yaxud ayrılmış</w:t>
      </w:r>
      <w:r w:rsidRPr="00D0150F">
        <w:rPr>
          <w:rFonts w:ascii="Palatino Linotype" w:hAnsi="Palatino Linotype"/>
          <w:iCs/>
          <w:sz w:val="20"/>
          <w:szCs w:val="20"/>
          <w:lang w:val="az-Latn-AZ"/>
        </w:rPr>
        <w:t>”</w:t>
      </w:r>
      <w:r w:rsidRPr="00D0150F">
        <w:rPr>
          <w:rFonts w:ascii="Palatino Linotype" w:hAnsi="Palatino Linotype"/>
          <w:sz w:val="20"/>
          <w:szCs w:val="20"/>
          <w:lang w:val="az-Latn-AZ"/>
        </w:rPr>
        <w:t xml:space="preserve"> sözləri </w:t>
      </w:r>
      <w:r w:rsidRPr="00D0150F">
        <w:rPr>
          <w:rFonts w:ascii="Palatino Linotype" w:hAnsi="Palatino Linotype"/>
          <w:iCs/>
          <w:sz w:val="20"/>
          <w:szCs w:val="20"/>
          <w:lang w:val="az-Latn-AZ"/>
        </w:rPr>
        <w:t>“</w:t>
      </w:r>
      <w:r w:rsidRPr="00D0150F">
        <w:rPr>
          <w:rFonts w:ascii="Palatino Linotype" w:hAnsi="Palatino Linotype"/>
          <w:b/>
          <w:iCs/>
          <w:sz w:val="20"/>
          <w:szCs w:val="20"/>
          <w:lang w:val="az-Latn-AZ"/>
        </w:rPr>
        <w:t>ayrılmış, yaxud vaxtından əvvəl buraxılmış</w:t>
      </w:r>
      <w:r w:rsidRPr="00D0150F">
        <w:rPr>
          <w:rFonts w:ascii="Palatino Linotype" w:hAnsi="Palatino Linotype"/>
          <w:iCs/>
          <w:sz w:val="20"/>
          <w:szCs w:val="20"/>
          <w:lang w:val="az-Latn-AZ"/>
        </w:rPr>
        <w:t>”</w:t>
      </w:r>
      <w:r w:rsidRPr="00D0150F">
        <w:rPr>
          <w:rFonts w:ascii="Palatino Linotype" w:hAnsi="Palatino Linotype"/>
          <w:sz w:val="20"/>
          <w:szCs w:val="20"/>
          <w:lang w:val="az-Latn-AZ"/>
        </w:rPr>
        <w:t xml:space="preserve"> sözləri ilə əvəz edilmişdir.</w:t>
      </w:r>
    </w:p>
    <w:p w14:paraId="5F771C3B" w14:textId="77777777" w:rsidR="004F1D99" w:rsidRPr="00D0150F" w:rsidRDefault="004F1D99">
      <w:pPr>
        <w:pStyle w:val="EndnoteText"/>
        <w:ind w:firstLine="540"/>
        <w:jc w:val="both"/>
        <w:rPr>
          <w:rFonts w:ascii="Palatino Linotype" w:hAnsi="Palatino Linotype"/>
          <w:lang w:val="az-Latn-AZ"/>
        </w:rPr>
      </w:pPr>
    </w:p>
    <w:p w14:paraId="7782FFF6" w14:textId="77777777" w:rsidR="004F1D99" w:rsidRPr="00D0150F" w:rsidRDefault="004F1D99">
      <w:pPr>
        <w:pStyle w:val="EndnoteText"/>
        <w:ind w:firstLine="540"/>
        <w:jc w:val="both"/>
        <w:rPr>
          <w:rFonts w:ascii="Palatino Linotype" w:hAnsi="Palatino Linotype" w:cs="Segoe UI"/>
          <w:strike/>
          <w:lang w:val="az-Latn-AZ"/>
        </w:rPr>
      </w:pPr>
      <w:r w:rsidRPr="00D0150F">
        <w:rPr>
          <w:rFonts w:ascii="Palatino Linotype" w:hAnsi="Palatino Linotype"/>
          <w:lang w:val="az-Latn-AZ"/>
        </w:rPr>
        <w:t>30 aprel 2013-cü il</w:t>
      </w:r>
      <w:r w:rsidRPr="00D0150F">
        <w:rPr>
          <w:rFonts w:ascii="Palatino Linotype" w:hAnsi="Palatino Linotype" w:cs="A1Lat"/>
          <w:lang w:val="az-Latn-AZ"/>
        </w:rPr>
        <w:t xml:space="preserve"> </w:t>
      </w:r>
      <w:r w:rsidRPr="00D0150F">
        <w:rPr>
          <w:rFonts w:ascii="Palatino Linotype" w:hAnsi="Palatino Linotype"/>
          <w:lang w:val="az-Latn-AZ"/>
        </w:rPr>
        <w:t xml:space="preserve">tarixli </w:t>
      </w:r>
      <w:r w:rsidRPr="00D0150F">
        <w:rPr>
          <w:rFonts w:ascii="Palatino Linotype" w:hAnsi="Palatino Linotype"/>
          <w:b/>
          <w:lang w:val="az-Latn-AZ"/>
        </w:rPr>
        <w:t xml:space="preserve">632-IVQD </w:t>
      </w:r>
      <w:r w:rsidRPr="00D0150F">
        <w:rPr>
          <w:rFonts w:ascii="Palatino Linotype" w:hAnsi="Palatino Linotype"/>
          <w:lang w:val="az-Latn-AZ"/>
        </w:rPr>
        <w:t xml:space="preserve">nömrəli Azərbaycan Respublikasının Qanunu </w:t>
      </w:r>
      <w:r w:rsidRPr="00D0150F">
        <w:rPr>
          <w:rFonts w:ascii="Palatino Linotype" w:hAnsi="Palatino Linotype"/>
          <w:b/>
          <w:lang w:val="az-Latn-AZ"/>
        </w:rPr>
        <w:t xml:space="preserve">(“Respublika” qəzeti, 13 iyun 2013-cü il, № 127; Azərbaycan Respublikasının Qanunvericilik Toplusu, 2013-cü il, № 06, maddə 592) </w:t>
      </w:r>
      <w:r w:rsidRPr="00D0150F">
        <w:rPr>
          <w:rFonts w:ascii="Palatino Linotype" w:hAnsi="Palatino Linotype"/>
          <w:lang w:val="az-Latn-AZ"/>
        </w:rPr>
        <w:t xml:space="preserve">ilə </w:t>
      </w:r>
      <w:r w:rsidRPr="00D0150F">
        <w:rPr>
          <w:rFonts w:ascii="Palatino Linotype" w:hAnsi="Palatino Linotype" w:cs="Segoe UI"/>
          <w:lang w:val="az-Latn-AZ"/>
        </w:rPr>
        <w:t>211.4-cü maddədə “</w:t>
      </w:r>
      <w:r w:rsidRPr="00D0150F">
        <w:rPr>
          <w:rFonts w:ascii="Palatino Linotype" w:hAnsi="Palatino Linotype" w:cs="Segoe UI"/>
          <w:b/>
          <w:lang w:val="az-Latn-AZ"/>
        </w:rPr>
        <w:t>qalarsa</w:t>
      </w:r>
      <w:r w:rsidRPr="00D0150F">
        <w:rPr>
          <w:rFonts w:ascii="Palatino Linotype" w:hAnsi="Palatino Linotype" w:cs="Segoe UI"/>
          <w:lang w:val="az-Latn-AZ"/>
        </w:rPr>
        <w:t>,” sözündən sonra “</w:t>
      </w:r>
      <w:r w:rsidRPr="00D0150F">
        <w:rPr>
          <w:rFonts w:ascii="Palatino Linotype" w:hAnsi="Palatino Linotype" w:cs="Segoe UI"/>
          <w:b/>
          <w:lang w:val="az-Latn-AZ"/>
        </w:rPr>
        <w:t>bu Məcəllənin 243.0.2-ci maddəsində nəzərdə tutulmuş hallarda, habelə</w:t>
      </w:r>
      <w:r w:rsidRPr="00D0150F">
        <w:rPr>
          <w:rFonts w:ascii="Palatino Linotype" w:hAnsi="Palatino Linotype" w:cs="Segoe UI"/>
          <w:lang w:val="az-Latn-AZ"/>
        </w:rPr>
        <w:t>” sözləri əlavə edilmişdir.</w:t>
      </w:r>
    </w:p>
    <w:p w14:paraId="77A27C38" w14:textId="77777777" w:rsidR="004F1D99" w:rsidRPr="00D0150F" w:rsidRDefault="004F1D99">
      <w:pPr>
        <w:pStyle w:val="EndnoteText"/>
        <w:ind w:firstLine="540"/>
        <w:jc w:val="both"/>
        <w:rPr>
          <w:rFonts w:ascii="Palatino Linotype" w:hAnsi="Palatino Linotype"/>
          <w:lang w:val="az-Latn-AZ"/>
        </w:rPr>
      </w:pPr>
    </w:p>
  </w:endnote>
  <w:endnote w:id="265">
    <w:p w14:paraId="2F847A4A" w14:textId="77777777" w:rsidR="004F1D99" w:rsidRPr="00D0150F" w:rsidRDefault="004F1D99">
      <w:pPr>
        <w:tabs>
          <w:tab w:val="left" w:pos="720"/>
        </w:tabs>
        <w:spacing w:before="120"/>
        <w:ind w:firstLine="540"/>
        <w:jc w:val="both"/>
        <w:rPr>
          <w:rFonts w:ascii="Palatino Linotype" w:hAnsi="Palatino Linotype" w:cs="Segoe UI"/>
          <w:strike/>
          <w:sz w:val="20"/>
          <w:szCs w:val="20"/>
          <w:lang w:val="az-Latn-AZ"/>
        </w:rPr>
      </w:pPr>
      <w:r w:rsidRPr="00D0150F">
        <w:rPr>
          <w:rStyle w:val="EndnoteReference"/>
          <w:rFonts w:ascii="Palatino Linotype" w:hAnsi="Palatino Linotype" w:cs="Segoe UI"/>
          <w:sz w:val="20"/>
          <w:szCs w:val="20"/>
        </w:rPr>
        <w:endnoteRef/>
      </w:r>
      <w:r w:rsidRPr="00D0150F">
        <w:rPr>
          <w:rFonts w:ascii="Palatino Linotype" w:hAnsi="Palatino Linotype" w:cs="Segoe UI"/>
          <w:sz w:val="20"/>
          <w:szCs w:val="20"/>
          <w:lang w:val="az-Latn-AZ"/>
        </w:rPr>
        <w:t xml:space="preserve"> </w:t>
      </w:r>
      <w:r w:rsidRPr="00D0150F">
        <w:rPr>
          <w:rFonts w:ascii="Palatino Linotype" w:hAnsi="Palatino Linotype"/>
          <w:sz w:val="20"/>
          <w:szCs w:val="20"/>
          <w:lang w:val="az-Latn-AZ"/>
        </w:rPr>
        <w:t>30 aprel 2013-cü il</w:t>
      </w:r>
      <w:r w:rsidRPr="00D0150F">
        <w:rPr>
          <w:rFonts w:ascii="Palatino Linotype" w:hAnsi="Palatino Linotype" w:cs="A1Lat"/>
          <w:sz w:val="20"/>
          <w:szCs w:val="20"/>
          <w:lang w:val="az-Latn-AZ"/>
        </w:rPr>
        <w:t xml:space="preserve"> </w:t>
      </w:r>
      <w:r w:rsidRPr="00D0150F">
        <w:rPr>
          <w:rFonts w:ascii="Palatino Linotype" w:hAnsi="Palatino Linotype"/>
          <w:sz w:val="20"/>
          <w:szCs w:val="20"/>
          <w:lang w:val="az-Latn-AZ"/>
        </w:rPr>
        <w:t xml:space="preserve">tarixli </w:t>
      </w:r>
      <w:r w:rsidRPr="00D0150F">
        <w:rPr>
          <w:rFonts w:ascii="Palatino Linotype" w:hAnsi="Palatino Linotype"/>
          <w:b/>
          <w:sz w:val="20"/>
          <w:szCs w:val="20"/>
          <w:lang w:val="az-Latn-AZ"/>
        </w:rPr>
        <w:t xml:space="preserve">632-IVQD </w:t>
      </w:r>
      <w:r w:rsidRPr="00D0150F">
        <w:rPr>
          <w:rFonts w:ascii="Palatino Linotype" w:hAnsi="Palatino Linotype"/>
          <w:sz w:val="20"/>
          <w:szCs w:val="20"/>
          <w:lang w:val="az-Latn-AZ"/>
        </w:rPr>
        <w:t xml:space="preserve">nömrəli Azərbaycan Respublikasının Qanunu </w:t>
      </w:r>
      <w:r w:rsidRPr="00D0150F">
        <w:rPr>
          <w:rFonts w:ascii="Palatino Linotype" w:hAnsi="Palatino Linotype"/>
          <w:b/>
          <w:sz w:val="20"/>
          <w:szCs w:val="20"/>
          <w:lang w:val="az-Latn-AZ"/>
        </w:rPr>
        <w:t>(“Respublika” qəzeti, 13 iyun 2013-cü il, № 127; Azərbaycan Respublikasının Qanunvericilik Toplusu, 2013-cü il, № 06, maddə 592)</w:t>
      </w:r>
      <w:r w:rsidRPr="00D0150F">
        <w:rPr>
          <w:rFonts w:ascii="Palatino Linotype" w:hAnsi="Palatino Linotype" w:cs="Segoe UI"/>
          <w:sz w:val="20"/>
          <w:szCs w:val="20"/>
          <w:lang w:val="az-Latn-AZ"/>
        </w:rPr>
        <w:t xml:space="preserve"> ilə yeni məzmunda 211.5-ci maddə əlavə edilmişdir.</w:t>
      </w:r>
    </w:p>
    <w:p w14:paraId="08542BCC" w14:textId="77777777" w:rsidR="004F1D99" w:rsidRPr="00D0150F" w:rsidRDefault="004F1D99">
      <w:pPr>
        <w:tabs>
          <w:tab w:val="left" w:pos="720"/>
        </w:tabs>
        <w:spacing w:before="120"/>
        <w:ind w:firstLine="540"/>
        <w:jc w:val="both"/>
        <w:rPr>
          <w:rFonts w:ascii="Palatino Linotype" w:hAnsi="Palatino Linotype"/>
          <w:sz w:val="20"/>
          <w:szCs w:val="20"/>
          <w:lang w:val="az-Latn-AZ"/>
        </w:rPr>
      </w:pPr>
    </w:p>
  </w:endnote>
  <w:endnote w:id="266">
    <w:p w14:paraId="2020EC74"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28"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212-ci maddədə “</w:t>
      </w:r>
      <w:r w:rsidRPr="00D0150F">
        <w:rPr>
          <w:rFonts w:ascii="Palatino Linotype" w:hAnsi="Palatino Linotype"/>
          <w:b/>
          <w:color w:val="000000"/>
          <w:lang w:val="az-Latn-AZ"/>
        </w:rPr>
        <w:t>Seçkilər günü 21 yaşı tamam olan (seçki günü də daxil olmaqla) və yaşı 21-dən yuxarı</w:t>
      </w:r>
      <w:r w:rsidRPr="00D0150F">
        <w:rPr>
          <w:rFonts w:ascii="Palatino Linotype" w:hAnsi="Palatino Linotype"/>
          <w:color w:val="000000"/>
          <w:lang w:val="az-Latn-AZ"/>
        </w:rPr>
        <w:t>” sözləri “</w:t>
      </w:r>
      <w:r w:rsidRPr="00D0150F">
        <w:rPr>
          <w:rFonts w:ascii="Palatino Linotype" w:hAnsi="Palatino Linotype"/>
          <w:b/>
          <w:color w:val="000000"/>
          <w:lang w:val="az-Latn-AZ"/>
        </w:rPr>
        <w:t>Seçkilərdə iştirak etmək hüququna malik</w:t>
      </w:r>
      <w:r w:rsidRPr="00D0150F">
        <w:rPr>
          <w:rFonts w:ascii="Palatino Linotype" w:hAnsi="Palatino Linotype"/>
          <w:color w:val="000000"/>
          <w:lang w:val="az-Latn-AZ"/>
        </w:rPr>
        <w:t>” sözləri ilə əvəz edilmişdir.</w:t>
      </w:r>
    </w:p>
    <w:p w14:paraId="2A1BF296" w14:textId="77777777" w:rsidR="004F1D99" w:rsidRPr="00D0150F" w:rsidRDefault="004F1D99">
      <w:pPr>
        <w:pStyle w:val="EndnoteText"/>
        <w:ind w:firstLine="567"/>
        <w:jc w:val="both"/>
        <w:rPr>
          <w:rFonts w:ascii="Palatino Linotype" w:hAnsi="Palatino Linotype"/>
          <w:lang w:val="az-Latn-AZ"/>
        </w:rPr>
      </w:pPr>
    </w:p>
  </w:endnote>
  <w:endnote w:id="267">
    <w:p w14:paraId="0D36332C"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216.5-ci maddədə "</w:t>
      </w:r>
      <w:r w:rsidRPr="00D0150F">
        <w:rPr>
          <w:rFonts w:ascii="Palatino Linotype" w:hAnsi="Palatino Linotype" w:cs="Arial"/>
          <w:b/>
          <w:lang w:val="az-Latn-AZ"/>
        </w:rPr>
        <w:t>55</w:t>
      </w:r>
      <w:r w:rsidRPr="00D0150F">
        <w:rPr>
          <w:rFonts w:ascii="Palatino Linotype" w:hAnsi="Palatino Linotype" w:cs="Arial"/>
          <w:lang w:val="az-Latn-AZ"/>
        </w:rPr>
        <w:t>" rəqəmi "</w:t>
      </w:r>
      <w:r w:rsidRPr="00D0150F">
        <w:rPr>
          <w:rFonts w:ascii="Palatino Linotype" w:hAnsi="Palatino Linotype" w:cs="Arial"/>
          <w:b/>
          <w:lang w:val="az-Latn-AZ"/>
        </w:rPr>
        <w:t>25</w:t>
      </w:r>
      <w:r w:rsidRPr="00D0150F">
        <w:rPr>
          <w:rFonts w:ascii="Palatino Linotype" w:hAnsi="Palatino Linotype" w:cs="Arial"/>
          <w:lang w:val="az-Latn-AZ"/>
        </w:rPr>
        <w:t>" rəqəmi ilə əvəz edilmişdir.</w:t>
      </w:r>
    </w:p>
    <w:p w14:paraId="7355C7D1" w14:textId="77777777" w:rsidR="004F1D99" w:rsidRPr="00D0150F" w:rsidRDefault="004F1D99">
      <w:pPr>
        <w:pStyle w:val="EndnoteText"/>
        <w:spacing w:before="120" w:after="120"/>
        <w:ind w:firstLine="540"/>
        <w:jc w:val="both"/>
        <w:rPr>
          <w:rFonts w:ascii="Palatino Linotype" w:hAnsi="Palatino Linotype" w:cs="Arial"/>
          <w:lang w:val="az-Latn-AZ"/>
        </w:rPr>
      </w:pP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148.5-ci, 182.3-cü və 216.5-ci maddələrdə </w:t>
      </w:r>
      <w:r w:rsidRPr="00D0150F">
        <w:rPr>
          <w:rFonts w:ascii="Palatino Linotype" w:hAnsi="Palatino Linotype"/>
          <w:iCs/>
          <w:lang w:val="az-Latn-AZ"/>
        </w:rPr>
        <w:t>“</w:t>
      </w:r>
      <w:smartTag w:uri="urn:schemas-microsoft-com:office:smarttags" w:element="metricconverter">
        <w:smartTagPr>
          <w:attr w:name="ProductID" w:val="25”"/>
        </w:smartTagPr>
        <w:r w:rsidRPr="00D0150F">
          <w:rPr>
            <w:rFonts w:ascii="Palatino Linotype" w:hAnsi="Palatino Linotype"/>
            <w:b/>
            <w:iCs/>
            <w:lang w:val="az-Latn-AZ"/>
          </w:rPr>
          <w:t>25</w:t>
        </w:r>
        <w:r w:rsidRPr="00D0150F">
          <w:rPr>
            <w:rFonts w:ascii="Palatino Linotype" w:hAnsi="Palatino Linotype"/>
            <w:iCs/>
            <w:lang w:val="az-Latn-AZ"/>
          </w:rPr>
          <w:t>”</w:t>
        </w:r>
      </w:smartTag>
      <w:r w:rsidRPr="00D0150F">
        <w:rPr>
          <w:rFonts w:ascii="Palatino Linotype" w:hAnsi="Palatino Linotype"/>
          <w:lang w:val="az-Latn-AZ"/>
        </w:rPr>
        <w:t xml:space="preserve"> rəqəmi </w:t>
      </w:r>
      <w:r w:rsidRPr="00D0150F">
        <w:rPr>
          <w:rFonts w:ascii="Palatino Linotype" w:hAnsi="Palatino Linotype"/>
          <w:iCs/>
          <w:lang w:val="az-Latn-AZ"/>
        </w:rPr>
        <w:t>“</w:t>
      </w:r>
      <w:smartTag w:uri="urn:schemas-microsoft-com:office:smarttags" w:element="metricconverter">
        <w:smartTagPr>
          <w:attr w:name="ProductID" w:val="20”"/>
        </w:smartTagPr>
        <w:r w:rsidRPr="00D0150F">
          <w:rPr>
            <w:rFonts w:ascii="Palatino Linotype" w:hAnsi="Palatino Linotype"/>
            <w:b/>
            <w:iCs/>
            <w:lang w:val="az-Latn-AZ"/>
          </w:rPr>
          <w:t>20</w:t>
        </w:r>
        <w:r w:rsidRPr="00D0150F">
          <w:rPr>
            <w:rFonts w:ascii="Palatino Linotype" w:hAnsi="Palatino Linotype"/>
            <w:iCs/>
            <w:lang w:val="az-Latn-AZ"/>
          </w:rPr>
          <w:t>”</w:t>
        </w:r>
      </w:smartTag>
      <w:r w:rsidRPr="00D0150F">
        <w:rPr>
          <w:rFonts w:ascii="Palatino Linotype" w:hAnsi="Palatino Linotype"/>
          <w:lang w:val="az-Latn-AZ"/>
        </w:rPr>
        <w:t xml:space="preserve"> rəqəmi ilə əvəz edilmişdir.</w:t>
      </w:r>
    </w:p>
    <w:p w14:paraId="3CDF9CE7" w14:textId="77777777" w:rsidR="004F1D99" w:rsidRPr="00D0150F" w:rsidRDefault="004F1D99">
      <w:pPr>
        <w:pStyle w:val="EndnoteText"/>
        <w:spacing w:before="120" w:after="120"/>
        <w:ind w:firstLine="540"/>
        <w:jc w:val="both"/>
        <w:rPr>
          <w:rFonts w:ascii="Palatino Linotype" w:hAnsi="Palatino Linotype"/>
          <w:lang w:val="az-Latn-AZ"/>
        </w:rPr>
      </w:pPr>
    </w:p>
  </w:endnote>
  <w:endnote w:id="268">
    <w:p w14:paraId="69932D0C"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29"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221.1-ci maddədə “</w:t>
      </w:r>
      <w:r w:rsidRPr="00D0150F">
        <w:rPr>
          <w:rFonts w:ascii="Palatino Linotype" w:hAnsi="Palatino Linotype"/>
          <w:b/>
          <w:color w:val="000000"/>
          <w:lang w:val="az-Latn-AZ"/>
        </w:rPr>
        <w:t>73-cü</w:t>
      </w:r>
      <w:r w:rsidRPr="00D0150F">
        <w:rPr>
          <w:rFonts w:ascii="Palatino Linotype" w:hAnsi="Palatino Linotype"/>
          <w:color w:val="000000"/>
          <w:lang w:val="az-Latn-AZ"/>
        </w:rPr>
        <w:t>” sözləri “</w:t>
      </w:r>
      <w:r w:rsidRPr="00D0150F">
        <w:rPr>
          <w:rFonts w:ascii="Palatino Linotype" w:hAnsi="Palatino Linotype"/>
          <w:b/>
          <w:color w:val="000000"/>
          <w:lang w:val="az-Latn-AZ"/>
        </w:rPr>
        <w:t>73-1-ci</w:t>
      </w:r>
      <w:r w:rsidRPr="00D0150F">
        <w:rPr>
          <w:rFonts w:ascii="Palatino Linotype" w:hAnsi="Palatino Linotype"/>
          <w:color w:val="000000"/>
          <w:lang w:val="az-Latn-AZ"/>
        </w:rPr>
        <w:t>” sözləri ilə əvəz edilmişdir.</w:t>
      </w:r>
    </w:p>
    <w:p w14:paraId="4E340B1D" w14:textId="77777777" w:rsidR="004F1D99" w:rsidRPr="00D0150F" w:rsidRDefault="004F1D99">
      <w:pPr>
        <w:pStyle w:val="EndnoteText"/>
        <w:ind w:firstLine="567"/>
        <w:jc w:val="both"/>
        <w:rPr>
          <w:rFonts w:ascii="Palatino Linotype" w:hAnsi="Palatino Linotype"/>
          <w:lang w:val="az-Latn-AZ"/>
        </w:rPr>
      </w:pPr>
    </w:p>
  </w:endnote>
  <w:endnote w:id="269">
    <w:p w14:paraId="3D9B24A3"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30"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221.2-ci maddədə “</w:t>
      </w:r>
      <w:r w:rsidRPr="00D0150F">
        <w:rPr>
          <w:rFonts w:ascii="Palatino Linotype" w:hAnsi="Palatino Linotype"/>
          <w:b/>
          <w:color w:val="000000"/>
          <w:lang w:val="az-Latn-AZ"/>
        </w:rPr>
        <w:t>73.1-73.3-cü</w:t>
      </w:r>
      <w:r w:rsidRPr="00D0150F">
        <w:rPr>
          <w:rFonts w:ascii="Palatino Linotype" w:hAnsi="Palatino Linotype"/>
          <w:color w:val="000000"/>
          <w:lang w:val="az-Latn-AZ"/>
        </w:rPr>
        <w:t>” sözləri “</w:t>
      </w:r>
      <w:r w:rsidRPr="00D0150F">
        <w:rPr>
          <w:rFonts w:ascii="Palatino Linotype" w:hAnsi="Palatino Linotype"/>
          <w:b/>
          <w:color w:val="000000"/>
          <w:lang w:val="az-Latn-AZ"/>
        </w:rPr>
        <w:t>73-1.1-ci və 73-1.2-ci</w:t>
      </w:r>
      <w:r w:rsidRPr="00D0150F">
        <w:rPr>
          <w:rFonts w:ascii="Palatino Linotype" w:hAnsi="Palatino Linotype"/>
          <w:color w:val="000000"/>
          <w:lang w:val="az-Latn-AZ"/>
        </w:rPr>
        <w:t>” sözləri ilə əvəz edilmişdir.</w:t>
      </w:r>
    </w:p>
    <w:p w14:paraId="03D95789" w14:textId="77777777" w:rsidR="004F1D99" w:rsidRPr="00D0150F" w:rsidRDefault="004F1D99">
      <w:pPr>
        <w:pStyle w:val="EndnoteText"/>
        <w:ind w:firstLine="567"/>
        <w:jc w:val="both"/>
        <w:rPr>
          <w:rFonts w:ascii="Palatino Linotype" w:hAnsi="Palatino Linotype"/>
          <w:lang w:val="az-Latn-AZ"/>
        </w:rPr>
      </w:pPr>
    </w:p>
  </w:endnote>
  <w:endnote w:id="270">
    <w:p w14:paraId="43FFDFD6" w14:textId="682C9F16"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 xml:space="preserve">224.2-ci maddəyə cümlə əlavə edilmişdir. </w:t>
      </w:r>
    </w:p>
    <w:p w14:paraId="12DFFEF0" w14:textId="65F57260" w:rsidR="004F1D99" w:rsidRPr="00D0150F" w:rsidRDefault="005317E5">
      <w:pPr>
        <w:pStyle w:val="EndnoteText"/>
        <w:ind w:firstLine="540"/>
        <w:jc w:val="both"/>
        <w:rPr>
          <w:rFonts w:ascii="Palatino Linotype" w:hAnsi="Palatino Linotype"/>
          <w:lang w:val="az-Latn-AZ"/>
        </w:rPr>
      </w:pPr>
      <w:hyperlink r:id="rId131" w:tgtFrame="_blank" w:tooltip="5 aprel 2024-cü il tarixli 1127-VIQD nömrəli Azərbaycan Respublikasının Qanunu" w:history="1">
        <w:r w:rsidR="004F1D99" w:rsidRPr="00D0150F">
          <w:rPr>
            <w:rStyle w:val="Hyperlink"/>
            <w:rFonts w:eastAsiaTheme="minorEastAsia"/>
            <w:lang w:val="az-Latn-AZ"/>
          </w:rPr>
          <w:t xml:space="preserve">5 aprel 2024-cü il tarixli </w:t>
        </w:r>
        <w:r w:rsidR="004F1D99" w:rsidRPr="00D0150F">
          <w:rPr>
            <w:rStyle w:val="Hyperlink"/>
            <w:rFonts w:eastAsiaTheme="minorEastAsia"/>
            <w:b/>
            <w:lang w:val="az-Latn-AZ"/>
          </w:rPr>
          <w:t>1127-VIQD</w:t>
        </w:r>
        <w:r w:rsidR="004F1D99" w:rsidRPr="00D0150F">
          <w:rPr>
            <w:rStyle w:val="Hyperlink"/>
            <w:rFonts w:eastAsiaTheme="minorEastAsia"/>
            <w:lang w:val="az-Latn-AZ"/>
          </w:rPr>
          <w:t xml:space="preserve"> nömrəli</w:t>
        </w:r>
      </w:hyperlink>
      <w:r w:rsidR="004F1D99" w:rsidRPr="00D0150F">
        <w:rPr>
          <w:rFonts w:ascii="Palatino Linotype" w:eastAsiaTheme="minorEastAsia" w:hAnsi="Palatino Linotype"/>
          <w:lang w:val="az-Latn-AZ"/>
        </w:rPr>
        <w:t xml:space="preserve"> </w:t>
      </w:r>
      <w:r w:rsidR="004F1D99" w:rsidRPr="00D0150F">
        <w:rPr>
          <w:rFonts w:ascii="Palatino Linotype" w:hAnsi="Palatino Linotype"/>
          <w:color w:val="000000"/>
          <w:lang w:val="az-Latn-AZ"/>
        </w:rPr>
        <w:t xml:space="preserve">Azərbaycan Respublikasının Qanunu </w:t>
      </w:r>
      <w:r w:rsidR="004F1D99" w:rsidRPr="00D0150F">
        <w:rPr>
          <w:rFonts w:ascii="Palatino Linotype" w:hAnsi="Palatino Linotype"/>
          <w:b/>
          <w:color w:val="000000"/>
          <w:lang w:val="az-Latn-AZ"/>
        </w:rPr>
        <w:t>(</w:t>
      </w:r>
      <w:r w:rsidR="004F1D99" w:rsidRPr="00D0150F">
        <w:rPr>
          <w:rFonts w:ascii="Palatino Linotype" w:hAnsi="Palatino Linotype"/>
          <w:b/>
          <w:lang w:val="az-Latn-AZ"/>
        </w:rPr>
        <w:t>Azərbaycan Dövlət İnformasiya Agentliyinin (AZƏRTAC-ın) rəsmi internet saytı</w:t>
      </w:r>
      <w:r w:rsidR="004F1D99" w:rsidRPr="00D0150F">
        <w:rPr>
          <w:rFonts w:ascii="Palatino Linotype" w:hAnsi="Palatino Linotype"/>
          <w:b/>
          <w:color w:val="000000"/>
          <w:lang w:val="az-Latn-AZ"/>
        </w:rPr>
        <w:t>, 30 may</w:t>
      </w:r>
      <w:r w:rsidR="004F1D99" w:rsidRPr="00D0150F">
        <w:rPr>
          <w:rFonts w:ascii="Palatino Linotype" w:hAnsi="Palatino Linotype"/>
          <w:b/>
          <w:lang w:val="az-Latn-AZ"/>
        </w:rPr>
        <w:t xml:space="preserve"> 2024-cü</w:t>
      </w:r>
      <w:r w:rsidR="004F1D99" w:rsidRPr="00D0150F">
        <w:rPr>
          <w:rFonts w:ascii="Palatino Linotype" w:hAnsi="Palatino Linotype"/>
          <w:b/>
          <w:bCs/>
          <w:color w:val="000000"/>
          <w:lang w:val="az-Latn-AZ"/>
        </w:rPr>
        <w:t xml:space="preserve"> il, “Azərbaycan” qəzeti, 31 may</w:t>
      </w:r>
      <w:r w:rsidR="004F1D99" w:rsidRPr="00D0150F">
        <w:rPr>
          <w:rFonts w:ascii="Palatino Linotype" w:hAnsi="Palatino Linotype"/>
          <w:b/>
          <w:lang w:val="az-Latn-AZ"/>
        </w:rPr>
        <w:t xml:space="preserve"> 2024-cü</w:t>
      </w:r>
      <w:r w:rsidR="004F1D99" w:rsidRPr="00D0150F">
        <w:rPr>
          <w:rFonts w:ascii="Palatino Linotype" w:hAnsi="Palatino Linotype"/>
          <w:b/>
          <w:bCs/>
          <w:color w:val="000000"/>
          <w:lang w:val="az-Latn-AZ"/>
        </w:rPr>
        <w:t xml:space="preserve"> il, № 113</w:t>
      </w:r>
      <w:r w:rsidR="004F1D99" w:rsidRPr="00313FAB">
        <w:rPr>
          <w:rFonts w:ascii="Palatino Linotype" w:hAnsi="Palatino Linotype"/>
          <w:b/>
          <w:lang w:val="az-Latn-AZ" w:eastAsia="en-GB"/>
        </w:rPr>
        <w:t>, Azərbaycan Respublikasının Qanunvericilik Toplusu, 2024-cü il, № 5, I kitab</w:t>
      </w:r>
      <w:r w:rsidR="000F0869">
        <w:rPr>
          <w:rFonts w:ascii="Palatino Linotype" w:hAnsi="Palatino Linotype"/>
          <w:b/>
          <w:lang w:val="az-Latn-AZ" w:eastAsia="en-GB"/>
        </w:rPr>
        <w:t>,</w:t>
      </w:r>
      <w:r w:rsidR="004F1D99" w:rsidRPr="00313FAB">
        <w:rPr>
          <w:rFonts w:ascii="Palatino Linotype" w:hAnsi="Palatino Linotype"/>
          <w:b/>
          <w:lang w:val="az-Latn-AZ" w:eastAsia="en-GB"/>
        </w:rPr>
        <w:t xml:space="preserve"> maddə 48</w:t>
      </w:r>
      <w:r w:rsidR="004F1D99" w:rsidRPr="00F15F20">
        <w:rPr>
          <w:rFonts w:ascii="Palatino Linotype" w:hAnsi="Palatino Linotype"/>
          <w:b/>
          <w:lang w:val="az-Latn-AZ" w:eastAsia="en-GB"/>
        </w:rPr>
        <w:t>9</w:t>
      </w:r>
      <w:r w:rsidR="004F1D99" w:rsidRPr="00D0150F">
        <w:rPr>
          <w:rFonts w:ascii="Palatino Linotype" w:hAnsi="Palatino Linotype"/>
          <w:b/>
          <w:color w:val="000000"/>
          <w:lang w:val="az-Latn-AZ"/>
        </w:rPr>
        <w:t xml:space="preserve">) </w:t>
      </w:r>
      <w:r w:rsidR="004F1D99" w:rsidRPr="00D0150F">
        <w:rPr>
          <w:rFonts w:ascii="Palatino Linotype" w:hAnsi="Palatino Linotype"/>
          <w:bCs/>
          <w:color w:val="000000"/>
          <w:lang w:val="az-Latn-AZ"/>
        </w:rPr>
        <w:t xml:space="preserve">ilə </w:t>
      </w:r>
      <w:r w:rsidR="004F1D99" w:rsidRPr="00D0150F">
        <w:rPr>
          <w:rFonts w:ascii="Palatino Linotype" w:hAnsi="Palatino Linotype"/>
          <w:lang w:val="az-Latn-AZ"/>
        </w:rPr>
        <w:t>224.2-ci maddənin birinci cümləsində “</w:t>
      </w:r>
      <w:r w:rsidR="004F1D99" w:rsidRPr="00D0150F">
        <w:rPr>
          <w:rFonts w:ascii="Palatino Linotype" w:hAnsi="Palatino Linotype"/>
          <w:b/>
          <w:bCs/>
          <w:lang w:val="az-Latn-AZ"/>
        </w:rPr>
        <w:t>Teleradio verilişləri təşkilatlarının</w:t>
      </w:r>
      <w:r w:rsidR="004F1D99" w:rsidRPr="00D0150F">
        <w:rPr>
          <w:rFonts w:ascii="Palatino Linotype" w:hAnsi="Palatino Linotype"/>
          <w:lang w:val="az-Latn-AZ"/>
        </w:rPr>
        <w:t>” sözləri “</w:t>
      </w:r>
      <w:bookmarkStart w:id="318" w:name="_Hlk168915722"/>
      <w:r w:rsidR="004F1D99" w:rsidRPr="00D0150F">
        <w:rPr>
          <w:rFonts w:ascii="Palatino Linotype" w:hAnsi="Palatino Linotype"/>
          <w:b/>
          <w:bCs/>
          <w:lang w:val="az-Latn-AZ"/>
        </w:rPr>
        <w:t>Televiziya və radio yayımçılarının</w:t>
      </w:r>
      <w:bookmarkEnd w:id="318"/>
      <w:r w:rsidR="004F1D99" w:rsidRPr="00D0150F">
        <w:rPr>
          <w:rFonts w:ascii="Palatino Linotype" w:hAnsi="Palatino Linotype"/>
          <w:lang w:val="az-Latn-AZ"/>
        </w:rPr>
        <w:t>” sözləri ilə əvəz edilmişdir.</w:t>
      </w:r>
    </w:p>
    <w:p w14:paraId="717C4631" w14:textId="77777777" w:rsidR="004F1D99" w:rsidRPr="00D0150F" w:rsidRDefault="004F1D99">
      <w:pPr>
        <w:pStyle w:val="EndnoteText"/>
        <w:ind w:firstLine="540"/>
        <w:jc w:val="both"/>
        <w:rPr>
          <w:rFonts w:ascii="Palatino Linotype" w:hAnsi="Palatino Linotype"/>
          <w:lang w:val="az-Latn-AZ"/>
        </w:rPr>
      </w:pPr>
    </w:p>
  </w:endnote>
  <w:endnote w:id="271">
    <w:p w14:paraId="7995B094" w14:textId="1431AA50" w:rsidR="004F1D99" w:rsidRPr="00D0150F" w:rsidRDefault="004F1D99" w:rsidP="00CD3843">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32"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0F086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F15F20">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224.3-cü maddənin birinci cümləsində və 224.4-cü maddədə “</w:t>
      </w:r>
      <w:r w:rsidRPr="00D0150F">
        <w:rPr>
          <w:rFonts w:ascii="Palatino Linotype" w:hAnsi="Palatino Linotype"/>
          <w:b/>
          <w:bCs/>
          <w:lang w:val="az-Latn-AZ"/>
        </w:rPr>
        <w:t>teleradio verilişləri təşkilatlarının</w:t>
      </w:r>
      <w:r w:rsidRPr="00D0150F">
        <w:rPr>
          <w:rFonts w:ascii="Palatino Linotype" w:hAnsi="Palatino Linotype"/>
          <w:lang w:val="az-Latn-AZ"/>
        </w:rPr>
        <w:t>” sözləri “</w:t>
      </w:r>
      <w:bookmarkStart w:id="319" w:name="_Hlk168915910"/>
      <w:r w:rsidRPr="00D0150F">
        <w:rPr>
          <w:rFonts w:ascii="Palatino Linotype" w:hAnsi="Palatino Linotype"/>
          <w:b/>
          <w:bCs/>
          <w:lang w:val="az-Latn-AZ"/>
        </w:rPr>
        <w:t>televiziya və radio yayımçılarının</w:t>
      </w:r>
      <w:bookmarkEnd w:id="319"/>
      <w:r w:rsidRPr="00D0150F">
        <w:rPr>
          <w:rFonts w:ascii="Palatino Linotype" w:hAnsi="Palatino Linotype"/>
          <w:lang w:val="az-Latn-AZ"/>
        </w:rPr>
        <w:t>” sözləri ilə əvəz edilmişdir.</w:t>
      </w:r>
    </w:p>
  </w:endnote>
  <w:endnote w:id="272">
    <w:p w14:paraId="4A3AF001" w14:textId="77777777" w:rsidR="004F1D99" w:rsidRPr="00D0150F" w:rsidRDefault="004F1D99">
      <w:pPr>
        <w:pStyle w:val="EndnoteText"/>
        <w:ind w:firstLine="540"/>
        <w:jc w:val="both"/>
        <w:rPr>
          <w:rFonts w:ascii="Palatino Linotype" w:hAnsi="Palatino Linotype"/>
          <w:lang w:val="az-Latn-AZ"/>
        </w:rPr>
      </w:pPr>
    </w:p>
    <w:p w14:paraId="52163958"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225.1.1-ci maddədə "</w:t>
      </w:r>
      <w:r w:rsidRPr="00D0150F">
        <w:rPr>
          <w:rFonts w:ascii="Palatino Linotype" w:hAnsi="Palatino Linotype" w:cs="Lucida Sans Unicode"/>
          <w:b/>
          <w:lang w:val="az-Latn-AZ"/>
        </w:rPr>
        <w:t>2</w:t>
      </w:r>
      <w:r w:rsidRPr="00D0150F">
        <w:rPr>
          <w:rFonts w:ascii="Palatino Linotype" w:hAnsi="Palatino Linotype" w:cs="Lucida Sans Unicode"/>
          <w:lang w:val="az-Latn-AZ"/>
        </w:rPr>
        <w:t>", "</w:t>
      </w:r>
      <w:r w:rsidRPr="00D0150F">
        <w:rPr>
          <w:rFonts w:ascii="Palatino Linotype" w:hAnsi="Palatino Linotype" w:cs="Lucida Sans Unicode"/>
          <w:b/>
          <w:lang w:val="az-Latn-AZ"/>
        </w:rPr>
        <w:t>1500</w:t>
      </w:r>
      <w:r w:rsidRPr="00D0150F">
        <w:rPr>
          <w:rFonts w:ascii="Palatino Linotype" w:hAnsi="Palatino Linotype" w:cs="Lucida Sans Unicode"/>
          <w:lang w:val="az-Latn-AZ"/>
        </w:rPr>
        <w:t>", "</w:t>
      </w:r>
      <w:r w:rsidRPr="00D0150F">
        <w:rPr>
          <w:rFonts w:ascii="Palatino Linotype" w:hAnsi="Palatino Linotype" w:cs="Lucida Sans Unicode"/>
          <w:b/>
          <w:lang w:val="az-Latn-AZ"/>
        </w:rPr>
        <w:t>1</w:t>
      </w:r>
      <w:r w:rsidRPr="00D0150F">
        <w:rPr>
          <w:rFonts w:ascii="Palatino Linotype" w:hAnsi="Palatino Linotype" w:cs="Lucida Sans Unicode"/>
          <w:lang w:val="az-Latn-AZ"/>
        </w:rPr>
        <w:t>", "</w:t>
      </w:r>
      <w:r w:rsidRPr="00D0150F">
        <w:rPr>
          <w:rFonts w:ascii="Palatino Linotype" w:hAnsi="Palatino Linotype" w:cs="Lucida Sans Unicode"/>
          <w:b/>
          <w:lang w:val="az-Latn-AZ"/>
        </w:rPr>
        <w:t>500</w:t>
      </w:r>
      <w:r w:rsidRPr="00D0150F">
        <w:rPr>
          <w:rFonts w:ascii="Palatino Linotype" w:hAnsi="Palatino Linotype" w:cs="Lucida Sans Unicode"/>
          <w:lang w:val="az-Latn-AZ"/>
        </w:rPr>
        <w:t>", "</w:t>
      </w:r>
      <w:r w:rsidRPr="00D0150F">
        <w:rPr>
          <w:rFonts w:ascii="Palatino Linotype" w:hAnsi="Palatino Linotype" w:cs="Lucida Sans Unicode"/>
          <w:b/>
          <w:lang w:val="az-Latn-AZ"/>
        </w:rPr>
        <w:t>250</w:t>
      </w:r>
      <w:r w:rsidRPr="00D0150F">
        <w:rPr>
          <w:rFonts w:ascii="Palatino Linotype" w:hAnsi="Palatino Linotype" w:cs="Lucida Sans Unicode"/>
          <w:lang w:val="az-Latn-AZ"/>
        </w:rPr>
        <w:t>", "</w:t>
      </w:r>
      <w:r w:rsidRPr="00D0150F">
        <w:rPr>
          <w:rFonts w:ascii="Palatino Linotype" w:hAnsi="Palatino Linotype" w:cs="Lucida Sans Unicode"/>
          <w:b/>
          <w:lang w:val="az-Latn-AZ"/>
        </w:rPr>
        <w:t>150</w:t>
      </w:r>
      <w:r w:rsidRPr="00D0150F">
        <w:rPr>
          <w:rFonts w:ascii="Palatino Linotype" w:hAnsi="Palatino Linotype" w:cs="Lucida Sans Unicode"/>
          <w:lang w:val="az-Latn-AZ"/>
        </w:rPr>
        <w:t>" rəqəmləri müvafiq olaraq "</w:t>
      </w:r>
      <w:r w:rsidRPr="00D0150F">
        <w:rPr>
          <w:rFonts w:ascii="Palatino Linotype" w:hAnsi="Palatino Linotype" w:cs="Lucida Sans Unicode"/>
          <w:b/>
          <w:lang w:val="az-Latn-AZ"/>
        </w:rPr>
        <w:t>10</w:t>
      </w:r>
      <w:r w:rsidRPr="00D0150F">
        <w:rPr>
          <w:rFonts w:ascii="Palatino Linotype" w:hAnsi="Palatino Linotype" w:cs="Lucida Sans Unicode"/>
          <w:lang w:val="az-Latn-AZ"/>
        </w:rPr>
        <w:t>", "</w:t>
      </w:r>
      <w:r w:rsidRPr="00D0150F">
        <w:rPr>
          <w:rFonts w:ascii="Palatino Linotype" w:hAnsi="Palatino Linotype" w:cs="Lucida Sans Unicode"/>
          <w:b/>
          <w:lang w:val="az-Latn-AZ"/>
        </w:rPr>
        <w:t>7 min 500</w:t>
      </w:r>
      <w:r w:rsidRPr="00D0150F">
        <w:rPr>
          <w:rFonts w:ascii="Palatino Linotype" w:hAnsi="Palatino Linotype" w:cs="Lucida Sans Unicode"/>
          <w:lang w:val="az-Latn-AZ"/>
        </w:rPr>
        <w:t>", "</w:t>
      </w:r>
      <w:r w:rsidRPr="00D0150F">
        <w:rPr>
          <w:rFonts w:ascii="Palatino Linotype" w:hAnsi="Palatino Linotype" w:cs="Lucida Sans Unicode"/>
          <w:b/>
          <w:lang w:val="az-Latn-AZ"/>
        </w:rPr>
        <w:t>5</w:t>
      </w:r>
      <w:r w:rsidRPr="00D0150F">
        <w:rPr>
          <w:rFonts w:ascii="Palatino Linotype" w:hAnsi="Palatino Linotype" w:cs="Lucida Sans Unicode"/>
          <w:lang w:val="az-Latn-AZ"/>
        </w:rPr>
        <w:t>", "</w:t>
      </w:r>
      <w:r w:rsidRPr="00D0150F">
        <w:rPr>
          <w:rFonts w:ascii="Palatino Linotype" w:hAnsi="Palatino Linotype" w:cs="Lucida Sans Unicode"/>
          <w:b/>
          <w:lang w:val="az-Latn-AZ"/>
        </w:rPr>
        <w:t>2 min 500</w:t>
      </w:r>
      <w:r w:rsidRPr="00D0150F">
        <w:rPr>
          <w:rFonts w:ascii="Palatino Linotype" w:hAnsi="Palatino Linotype" w:cs="Lucida Sans Unicode"/>
          <w:lang w:val="az-Latn-AZ"/>
        </w:rPr>
        <w:t>", "</w:t>
      </w:r>
      <w:r w:rsidRPr="00D0150F">
        <w:rPr>
          <w:rFonts w:ascii="Palatino Linotype" w:hAnsi="Palatino Linotype" w:cs="Lucida Sans Unicode"/>
          <w:b/>
          <w:lang w:val="az-Latn-AZ"/>
        </w:rPr>
        <w:t>1 min 250</w:t>
      </w:r>
      <w:r w:rsidRPr="00D0150F">
        <w:rPr>
          <w:rFonts w:ascii="Palatino Linotype" w:hAnsi="Palatino Linotype" w:cs="Lucida Sans Unicode"/>
          <w:lang w:val="az-Latn-AZ"/>
        </w:rPr>
        <w:t>", "</w:t>
      </w:r>
      <w:r w:rsidRPr="00D0150F">
        <w:rPr>
          <w:rFonts w:ascii="Palatino Linotype" w:hAnsi="Palatino Linotype" w:cs="Lucida Sans Unicode"/>
          <w:b/>
          <w:lang w:val="az-Latn-AZ"/>
        </w:rPr>
        <w:t>750</w:t>
      </w:r>
      <w:r w:rsidRPr="00D0150F">
        <w:rPr>
          <w:rFonts w:ascii="Palatino Linotype" w:hAnsi="Palatino Linotype" w:cs="Lucida Sans Unicode"/>
          <w:lang w:val="az-Latn-AZ"/>
        </w:rPr>
        <w:t>" rəqəmləri ilə əvəz edilmişdir.</w:t>
      </w:r>
    </w:p>
  </w:endnote>
  <w:endnote w:id="273">
    <w:p w14:paraId="39A2BCC9" w14:textId="77777777" w:rsidR="004F1D99" w:rsidRPr="00D0150F" w:rsidRDefault="004F1D99">
      <w:pPr>
        <w:pStyle w:val="EndnoteText"/>
        <w:tabs>
          <w:tab w:val="left" w:pos="180"/>
        </w:tabs>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225.1.2-ci maddədə "</w:t>
      </w:r>
      <w:r w:rsidRPr="00D0150F">
        <w:rPr>
          <w:rFonts w:ascii="Palatino Linotype" w:hAnsi="Palatino Linotype" w:cs="Lucida Sans Unicode"/>
          <w:b/>
          <w:lang w:val="az-Latn-AZ"/>
        </w:rPr>
        <w:t>1500</w:t>
      </w:r>
      <w:r w:rsidRPr="00D0150F">
        <w:rPr>
          <w:rFonts w:ascii="Palatino Linotype" w:hAnsi="Palatino Linotype" w:cs="Lucida Sans Unicode"/>
          <w:lang w:val="az-Latn-AZ"/>
        </w:rPr>
        <w:t>", "</w:t>
      </w:r>
      <w:r w:rsidRPr="00D0150F">
        <w:rPr>
          <w:rFonts w:ascii="Palatino Linotype" w:hAnsi="Palatino Linotype" w:cs="Lucida Sans Unicode"/>
          <w:b/>
          <w:lang w:val="az-Latn-AZ"/>
        </w:rPr>
        <w:t>1</w:t>
      </w:r>
      <w:r w:rsidRPr="00D0150F">
        <w:rPr>
          <w:rFonts w:ascii="Palatino Linotype" w:hAnsi="Palatino Linotype" w:cs="Lucida Sans Unicode"/>
          <w:lang w:val="az-Latn-AZ"/>
        </w:rPr>
        <w:t>", "</w:t>
      </w:r>
      <w:r w:rsidRPr="00D0150F">
        <w:rPr>
          <w:rFonts w:ascii="Palatino Linotype" w:hAnsi="Palatino Linotype" w:cs="Lucida Sans Unicode"/>
          <w:b/>
          <w:lang w:val="az-Latn-AZ"/>
        </w:rPr>
        <w:t>750</w:t>
      </w:r>
      <w:r w:rsidRPr="00D0150F">
        <w:rPr>
          <w:rFonts w:ascii="Palatino Linotype" w:hAnsi="Palatino Linotype" w:cs="Lucida Sans Unicode"/>
          <w:lang w:val="az-Latn-AZ"/>
        </w:rPr>
        <w:t>", "</w:t>
      </w:r>
      <w:r w:rsidRPr="00D0150F">
        <w:rPr>
          <w:rFonts w:ascii="Palatino Linotype" w:hAnsi="Palatino Linotype" w:cs="Lucida Sans Unicode"/>
          <w:b/>
          <w:lang w:val="az-Latn-AZ"/>
        </w:rPr>
        <w:t>500</w:t>
      </w:r>
      <w:r w:rsidRPr="00D0150F">
        <w:rPr>
          <w:rFonts w:ascii="Palatino Linotype" w:hAnsi="Palatino Linotype" w:cs="Lucida Sans Unicode"/>
          <w:lang w:val="az-Latn-AZ"/>
        </w:rPr>
        <w:t>", "</w:t>
      </w:r>
      <w:r w:rsidRPr="00D0150F">
        <w:rPr>
          <w:rFonts w:ascii="Palatino Linotype" w:hAnsi="Palatino Linotype" w:cs="Lucida Sans Unicode"/>
          <w:b/>
          <w:lang w:val="az-Latn-AZ"/>
        </w:rPr>
        <w:t>250</w:t>
      </w:r>
      <w:r w:rsidRPr="00D0150F">
        <w:rPr>
          <w:rFonts w:ascii="Palatino Linotype" w:hAnsi="Palatino Linotype" w:cs="Lucida Sans Unicode"/>
          <w:lang w:val="az-Latn-AZ"/>
        </w:rPr>
        <w:t>", "</w:t>
      </w:r>
      <w:r w:rsidRPr="00D0150F">
        <w:rPr>
          <w:rFonts w:ascii="Palatino Linotype" w:hAnsi="Palatino Linotype" w:cs="Lucida Sans Unicode"/>
          <w:b/>
          <w:lang w:val="az-Latn-AZ"/>
        </w:rPr>
        <w:t>100</w:t>
      </w:r>
      <w:r w:rsidRPr="00D0150F">
        <w:rPr>
          <w:rFonts w:ascii="Palatino Linotype" w:hAnsi="Palatino Linotype" w:cs="Lucida Sans Unicode"/>
          <w:lang w:val="az-Latn-AZ"/>
        </w:rPr>
        <w:t>" rəqəmləri müvafiq olaraq "</w:t>
      </w:r>
      <w:r w:rsidRPr="00D0150F">
        <w:rPr>
          <w:rFonts w:ascii="Palatino Linotype" w:hAnsi="Palatino Linotype" w:cs="Lucida Sans Unicode"/>
          <w:b/>
          <w:lang w:val="az-Latn-AZ"/>
        </w:rPr>
        <w:t>7 min 500</w:t>
      </w:r>
      <w:r w:rsidRPr="00D0150F">
        <w:rPr>
          <w:rFonts w:ascii="Palatino Linotype" w:hAnsi="Palatino Linotype" w:cs="Lucida Sans Unicode"/>
          <w:lang w:val="az-Latn-AZ"/>
        </w:rPr>
        <w:t>", "</w:t>
      </w:r>
      <w:r w:rsidRPr="00D0150F">
        <w:rPr>
          <w:rFonts w:ascii="Palatino Linotype" w:hAnsi="Palatino Linotype" w:cs="Lucida Sans Unicode"/>
          <w:b/>
          <w:lang w:val="az-Latn-AZ"/>
        </w:rPr>
        <w:t>5</w:t>
      </w:r>
      <w:r w:rsidRPr="00D0150F">
        <w:rPr>
          <w:rFonts w:ascii="Palatino Linotype" w:hAnsi="Palatino Linotype" w:cs="Lucida Sans Unicode"/>
          <w:lang w:val="az-Latn-AZ"/>
        </w:rPr>
        <w:t>", "</w:t>
      </w:r>
      <w:r w:rsidRPr="00D0150F">
        <w:rPr>
          <w:rFonts w:ascii="Palatino Linotype" w:hAnsi="Palatino Linotype" w:cs="Lucida Sans Unicode"/>
          <w:b/>
          <w:lang w:val="az-Latn-AZ"/>
        </w:rPr>
        <w:t>3 min 750</w:t>
      </w:r>
      <w:r w:rsidRPr="00D0150F">
        <w:rPr>
          <w:rFonts w:ascii="Palatino Linotype" w:hAnsi="Palatino Linotype" w:cs="Lucida Sans Unicode"/>
          <w:lang w:val="az-Latn-AZ"/>
        </w:rPr>
        <w:t>", "</w:t>
      </w:r>
      <w:r w:rsidRPr="00D0150F">
        <w:rPr>
          <w:rFonts w:ascii="Palatino Linotype" w:hAnsi="Palatino Linotype" w:cs="Lucida Sans Unicode"/>
          <w:b/>
          <w:lang w:val="az-Latn-AZ"/>
        </w:rPr>
        <w:t>2 min 500</w:t>
      </w:r>
      <w:r w:rsidRPr="00D0150F">
        <w:rPr>
          <w:rFonts w:ascii="Palatino Linotype" w:hAnsi="Palatino Linotype" w:cs="Lucida Sans Unicode"/>
          <w:lang w:val="az-Latn-AZ"/>
        </w:rPr>
        <w:t>", "</w:t>
      </w:r>
      <w:r w:rsidRPr="00D0150F">
        <w:rPr>
          <w:rFonts w:ascii="Palatino Linotype" w:hAnsi="Palatino Linotype" w:cs="Lucida Sans Unicode"/>
          <w:b/>
          <w:lang w:val="az-Latn-AZ"/>
        </w:rPr>
        <w:t>1 min 250</w:t>
      </w:r>
      <w:r w:rsidRPr="00D0150F">
        <w:rPr>
          <w:rFonts w:ascii="Palatino Linotype" w:hAnsi="Palatino Linotype" w:cs="Lucida Sans Unicode"/>
          <w:lang w:val="az-Latn-AZ"/>
        </w:rPr>
        <w:t>", "</w:t>
      </w:r>
      <w:r w:rsidRPr="00D0150F">
        <w:rPr>
          <w:rFonts w:ascii="Palatino Linotype" w:hAnsi="Palatino Linotype" w:cs="Lucida Sans Unicode"/>
          <w:b/>
          <w:lang w:val="az-Latn-AZ"/>
        </w:rPr>
        <w:t>500</w:t>
      </w:r>
      <w:r w:rsidRPr="00D0150F">
        <w:rPr>
          <w:rFonts w:ascii="Palatino Linotype" w:hAnsi="Palatino Linotype" w:cs="Lucida Sans Unicode"/>
          <w:lang w:val="az-Latn-AZ"/>
        </w:rPr>
        <w:t>" rəqəmləri ilə əvəz edilmişdir.</w:t>
      </w:r>
    </w:p>
  </w:endnote>
  <w:endnote w:id="274">
    <w:p w14:paraId="3331405D" w14:textId="77777777" w:rsidR="004F1D99" w:rsidRPr="00D0150F" w:rsidRDefault="004F1D99">
      <w:pPr>
        <w:pStyle w:val="EndnoteText"/>
        <w:ind w:firstLine="540"/>
        <w:jc w:val="both"/>
        <w:rPr>
          <w:rFonts w:ascii="Palatino Linotype" w:hAnsi="Palatino Linotype"/>
          <w:lang w:val="az-Latn-AZ"/>
        </w:rPr>
      </w:pPr>
    </w:p>
    <w:p w14:paraId="037F055B"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225.1.4-cü maddədə "</w:t>
      </w:r>
      <w:r w:rsidRPr="00D0150F">
        <w:rPr>
          <w:rFonts w:ascii="Palatino Linotype" w:hAnsi="Palatino Linotype" w:cs="Lucida Sans Unicode"/>
          <w:b/>
          <w:lang w:val="az-Latn-AZ"/>
        </w:rPr>
        <w:t>100</w:t>
      </w:r>
      <w:r w:rsidRPr="00D0150F">
        <w:rPr>
          <w:rFonts w:ascii="Palatino Linotype" w:hAnsi="Palatino Linotype" w:cs="Lucida Sans Unicode"/>
          <w:lang w:val="az-Latn-AZ"/>
        </w:rPr>
        <w:t>" rəqəmi "</w:t>
      </w:r>
      <w:r w:rsidRPr="00D0150F">
        <w:rPr>
          <w:rFonts w:ascii="Palatino Linotype" w:hAnsi="Palatino Linotype" w:cs="Lucida Sans Unicode"/>
          <w:b/>
          <w:lang w:val="az-Latn-AZ"/>
        </w:rPr>
        <w:t>500</w:t>
      </w:r>
      <w:r w:rsidRPr="00D0150F">
        <w:rPr>
          <w:rFonts w:ascii="Palatino Linotype" w:hAnsi="Palatino Linotype" w:cs="Lucida Sans Unicode"/>
          <w:lang w:val="az-Latn-AZ"/>
        </w:rPr>
        <w:t>" rəqəmi ilə əvəz edilmişdir.</w:t>
      </w:r>
    </w:p>
  </w:endnote>
  <w:endnote w:id="275">
    <w:p w14:paraId="3AFD382B" w14:textId="77777777" w:rsidR="004F1D99" w:rsidRPr="00D0150F" w:rsidRDefault="004F1D99">
      <w:pPr>
        <w:pStyle w:val="EndnoteText"/>
        <w:ind w:firstLine="540"/>
        <w:jc w:val="both"/>
        <w:rPr>
          <w:rFonts w:ascii="Palatino Linotype" w:hAnsi="Palatino Linotype"/>
          <w:lang w:val="az-Latn-AZ"/>
        </w:rPr>
      </w:pPr>
    </w:p>
    <w:p w14:paraId="1F60A7BC"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225.1.5-ci maddədə "</w:t>
      </w:r>
      <w:r w:rsidRPr="00D0150F">
        <w:rPr>
          <w:rFonts w:ascii="Palatino Linotype" w:hAnsi="Palatino Linotype" w:cs="Lucida Sans Unicode"/>
          <w:b/>
          <w:lang w:val="az-Latn-AZ"/>
        </w:rPr>
        <w:t>2</w:t>
      </w:r>
      <w:r w:rsidRPr="00D0150F">
        <w:rPr>
          <w:rFonts w:ascii="Palatino Linotype" w:hAnsi="Palatino Linotype" w:cs="Lucida Sans Unicode"/>
          <w:lang w:val="az-Latn-AZ"/>
        </w:rPr>
        <w:t>", "</w:t>
      </w:r>
      <w:r w:rsidRPr="00D0150F">
        <w:rPr>
          <w:rFonts w:ascii="Palatino Linotype" w:hAnsi="Palatino Linotype" w:cs="Lucida Sans Unicode"/>
          <w:b/>
          <w:lang w:val="az-Latn-AZ"/>
        </w:rPr>
        <w:t>1500</w:t>
      </w:r>
      <w:r w:rsidRPr="00D0150F">
        <w:rPr>
          <w:rFonts w:ascii="Palatino Linotype" w:hAnsi="Palatino Linotype" w:cs="Lucida Sans Unicode"/>
          <w:lang w:val="az-Latn-AZ"/>
        </w:rPr>
        <w:t>", "</w:t>
      </w:r>
      <w:r w:rsidRPr="00D0150F">
        <w:rPr>
          <w:rFonts w:ascii="Palatino Linotype" w:hAnsi="Palatino Linotype" w:cs="Lucida Sans Unicode"/>
          <w:b/>
          <w:lang w:val="az-Latn-AZ"/>
        </w:rPr>
        <w:t>750</w:t>
      </w:r>
      <w:r w:rsidRPr="00D0150F">
        <w:rPr>
          <w:rFonts w:ascii="Palatino Linotype" w:hAnsi="Palatino Linotype" w:cs="Lucida Sans Unicode"/>
          <w:lang w:val="az-Latn-AZ"/>
        </w:rPr>
        <w:t>", "</w:t>
      </w:r>
      <w:r w:rsidRPr="00D0150F">
        <w:rPr>
          <w:rFonts w:ascii="Palatino Linotype" w:hAnsi="Palatino Linotype" w:cs="Lucida Sans Unicode"/>
          <w:b/>
          <w:lang w:val="az-Latn-AZ"/>
        </w:rPr>
        <w:t>500</w:t>
      </w:r>
      <w:r w:rsidRPr="00D0150F">
        <w:rPr>
          <w:rFonts w:ascii="Palatino Linotype" w:hAnsi="Palatino Linotype" w:cs="Lucida Sans Unicode"/>
          <w:lang w:val="az-Latn-AZ"/>
        </w:rPr>
        <w:t>", "</w:t>
      </w:r>
      <w:r w:rsidRPr="00D0150F">
        <w:rPr>
          <w:rFonts w:ascii="Palatino Linotype" w:hAnsi="Palatino Linotype" w:cs="Lucida Sans Unicode"/>
          <w:b/>
          <w:lang w:val="az-Latn-AZ"/>
        </w:rPr>
        <w:t>250</w:t>
      </w:r>
      <w:r w:rsidRPr="00D0150F">
        <w:rPr>
          <w:rFonts w:ascii="Palatino Linotype" w:hAnsi="Palatino Linotype" w:cs="Lucida Sans Unicode"/>
          <w:lang w:val="az-Latn-AZ"/>
        </w:rPr>
        <w:t>", "</w:t>
      </w:r>
      <w:r w:rsidRPr="00D0150F">
        <w:rPr>
          <w:rFonts w:ascii="Palatino Linotype" w:hAnsi="Palatino Linotype" w:cs="Lucida Sans Unicode"/>
          <w:b/>
          <w:lang w:val="az-Latn-AZ"/>
        </w:rPr>
        <w:t>150</w:t>
      </w:r>
      <w:r w:rsidRPr="00D0150F">
        <w:rPr>
          <w:rFonts w:ascii="Palatino Linotype" w:hAnsi="Palatino Linotype" w:cs="Lucida Sans Unicode"/>
          <w:lang w:val="az-Latn-AZ"/>
        </w:rPr>
        <w:t>" rəqəmləri müvafiq olaraq "</w:t>
      </w:r>
      <w:r w:rsidRPr="00D0150F">
        <w:rPr>
          <w:rFonts w:ascii="Palatino Linotype" w:hAnsi="Palatino Linotype" w:cs="Lucida Sans Unicode"/>
          <w:b/>
          <w:lang w:val="az-Latn-AZ"/>
        </w:rPr>
        <w:t>10</w:t>
      </w:r>
      <w:r w:rsidRPr="00D0150F">
        <w:rPr>
          <w:rFonts w:ascii="Palatino Linotype" w:hAnsi="Palatino Linotype" w:cs="Lucida Sans Unicode"/>
          <w:lang w:val="az-Latn-AZ"/>
        </w:rPr>
        <w:t>", "</w:t>
      </w:r>
      <w:r w:rsidRPr="00D0150F">
        <w:rPr>
          <w:rFonts w:ascii="Palatino Linotype" w:hAnsi="Palatino Linotype" w:cs="Lucida Sans Unicode"/>
          <w:b/>
          <w:lang w:val="az-Latn-AZ"/>
        </w:rPr>
        <w:t>7 min 500</w:t>
      </w:r>
      <w:r w:rsidRPr="00D0150F">
        <w:rPr>
          <w:rFonts w:ascii="Palatino Linotype" w:hAnsi="Palatino Linotype" w:cs="Lucida Sans Unicode"/>
          <w:lang w:val="az-Latn-AZ"/>
        </w:rPr>
        <w:t>", "</w:t>
      </w:r>
      <w:r w:rsidRPr="00D0150F">
        <w:rPr>
          <w:rFonts w:ascii="Palatino Linotype" w:hAnsi="Palatino Linotype" w:cs="Lucida Sans Unicode"/>
          <w:b/>
          <w:lang w:val="az-Latn-AZ"/>
        </w:rPr>
        <w:t>3 min 750</w:t>
      </w:r>
      <w:r w:rsidRPr="00D0150F">
        <w:rPr>
          <w:rFonts w:ascii="Palatino Linotype" w:hAnsi="Palatino Linotype" w:cs="Lucida Sans Unicode"/>
          <w:lang w:val="az-Latn-AZ"/>
        </w:rPr>
        <w:t>", "</w:t>
      </w:r>
      <w:r w:rsidRPr="00D0150F">
        <w:rPr>
          <w:rFonts w:ascii="Palatino Linotype" w:hAnsi="Palatino Linotype" w:cs="Lucida Sans Unicode"/>
          <w:b/>
          <w:lang w:val="az-Latn-AZ"/>
        </w:rPr>
        <w:t>2 min 500</w:t>
      </w:r>
      <w:r w:rsidRPr="00D0150F">
        <w:rPr>
          <w:rFonts w:ascii="Palatino Linotype" w:hAnsi="Palatino Linotype" w:cs="Lucida Sans Unicode"/>
          <w:lang w:val="az-Latn-AZ"/>
        </w:rPr>
        <w:t>", "</w:t>
      </w:r>
      <w:r w:rsidRPr="00D0150F">
        <w:rPr>
          <w:rFonts w:ascii="Palatino Linotype" w:hAnsi="Palatino Linotype" w:cs="Lucida Sans Unicode"/>
          <w:b/>
          <w:lang w:val="az-Latn-AZ"/>
        </w:rPr>
        <w:t>1 min 250</w:t>
      </w:r>
      <w:r w:rsidRPr="00D0150F">
        <w:rPr>
          <w:rFonts w:ascii="Palatino Linotype" w:hAnsi="Palatino Linotype" w:cs="Lucida Sans Unicode"/>
          <w:lang w:val="az-Latn-AZ"/>
        </w:rPr>
        <w:t>", "</w:t>
      </w:r>
      <w:r w:rsidRPr="00D0150F">
        <w:rPr>
          <w:rFonts w:ascii="Palatino Linotype" w:hAnsi="Palatino Linotype" w:cs="Lucida Sans Unicode"/>
          <w:b/>
          <w:lang w:val="az-Latn-AZ"/>
        </w:rPr>
        <w:t>750</w:t>
      </w:r>
      <w:r w:rsidRPr="00D0150F">
        <w:rPr>
          <w:rFonts w:ascii="Palatino Linotype" w:hAnsi="Palatino Linotype" w:cs="Lucida Sans Unicode"/>
          <w:lang w:val="az-Latn-AZ"/>
        </w:rPr>
        <w:t>" rəqəmləri ilə əvəz edilmişdir.</w:t>
      </w:r>
    </w:p>
  </w:endnote>
  <w:endnote w:id="276">
    <w:p w14:paraId="5A0F902B" w14:textId="77777777" w:rsidR="004F1D99" w:rsidRPr="00D0150F" w:rsidRDefault="004F1D99">
      <w:pPr>
        <w:pStyle w:val="EndnoteText"/>
        <w:ind w:firstLine="540"/>
        <w:jc w:val="both"/>
        <w:rPr>
          <w:rFonts w:ascii="Palatino Linotype" w:hAnsi="Palatino Linotype"/>
          <w:lang w:val="az-Latn-AZ"/>
        </w:rPr>
      </w:pPr>
    </w:p>
    <w:p w14:paraId="221A964B"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225.2-ci maddədə "</w:t>
      </w:r>
      <w:r w:rsidRPr="00D0150F">
        <w:rPr>
          <w:rFonts w:ascii="Palatino Linotype" w:hAnsi="Palatino Linotype" w:cs="Lucida Sans Unicode"/>
          <w:b/>
          <w:lang w:val="az-Latn-AZ"/>
        </w:rPr>
        <w:t>10</w:t>
      </w:r>
      <w:r w:rsidRPr="00D0150F">
        <w:rPr>
          <w:rFonts w:ascii="Palatino Linotype" w:hAnsi="Palatino Linotype" w:cs="Lucida Sans Unicode"/>
          <w:lang w:val="az-Latn-AZ"/>
        </w:rPr>
        <w:t>", "</w:t>
      </w:r>
      <w:r w:rsidRPr="00D0150F">
        <w:rPr>
          <w:rFonts w:ascii="Palatino Linotype" w:hAnsi="Palatino Linotype" w:cs="Lucida Sans Unicode"/>
          <w:b/>
          <w:lang w:val="az-Latn-AZ"/>
        </w:rPr>
        <w:t>7500</w:t>
      </w:r>
      <w:r w:rsidRPr="00D0150F">
        <w:rPr>
          <w:rFonts w:ascii="Palatino Linotype" w:hAnsi="Palatino Linotype" w:cs="Lucida Sans Unicode"/>
          <w:lang w:val="az-Latn-AZ"/>
        </w:rPr>
        <w:t>", "</w:t>
      </w:r>
      <w:r w:rsidRPr="00D0150F">
        <w:rPr>
          <w:rFonts w:ascii="Palatino Linotype" w:hAnsi="Palatino Linotype" w:cs="Lucida Sans Unicode"/>
          <w:b/>
          <w:lang w:val="az-Latn-AZ"/>
        </w:rPr>
        <w:t>5000</w:t>
      </w:r>
      <w:r w:rsidRPr="00D0150F">
        <w:rPr>
          <w:rFonts w:ascii="Palatino Linotype" w:hAnsi="Palatino Linotype" w:cs="Lucida Sans Unicode"/>
          <w:lang w:val="az-Latn-AZ"/>
        </w:rPr>
        <w:t>", "</w:t>
      </w:r>
      <w:r w:rsidRPr="00D0150F">
        <w:rPr>
          <w:rFonts w:ascii="Palatino Linotype" w:hAnsi="Palatino Linotype" w:cs="Lucida Sans Unicode"/>
          <w:b/>
          <w:lang w:val="az-Latn-AZ"/>
        </w:rPr>
        <w:t>2500</w:t>
      </w:r>
      <w:r w:rsidRPr="00D0150F">
        <w:rPr>
          <w:rFonts w:ascii="Palatino Linotype" w:hAnsi="Palatino Linotype" w:cs="Lucida Sans Unicode"/>
          <w:lang w:val="az-Latn-AZ"/>
        </w:rPr>
        <w:t>", "</w:t>
      </w:r>
      <w:r w:rsidRPr="00D0150F">
        <w:rPr>
          <w:rFonts w:ascii="Palatino Linotype" w:hAnsi="Palatino Linotype" w:cs="Lucida Sans Unicode"/>
          <w:b/>
          <w:lang w:val="az-Latn-AZ"/>
        </w:rPr>
        <w:t>1500</w:t>
      </w:r>
      <w:r w:rsidRPr="00D0150F">
        <w:rPr>
          <w:rFonts w:ascii="Palatino Linotype" w:hAnsi="Palatino Linotype" w:cs="Lucida Sans Unicode"/>
          <w:lang w:val="az-Latn-AZ"/>
        </w:rPr>
        <w:t>", "</w:t>
      </w:r>
      <w:r w:rsidRPr="00D0150F">
        <w:rPr>
          <w:rFonts w:ascii="Palatino Linotype" w:hAnsi="Palatino Linotype" w:cs="Lucida Sans Unicode"/>
          <w:b/>
          <w:lang w:val="az-Latn-AZ"/>
        </w:rPr>
        <w:t>1000</w:t>
      </w:r>
      <w:r w:rsidRPr="00D0150F">
        <w:rPr>
          <w:rFonts w:ascii="Palatino Linotype" w:hAnsi="Palatino Linotype" w:cs="Lucida Sans Unicode"/>
          <w:lang w:val="az-Latn-AZ"/>
        </w:rPr>
        <w:t>" rəqəmləri müvafiq olaraq "</w:t>
      </w:r>
      <w:r w:rsidRPr="00D0150F">
        <w:rPr>
          <w:rFonts w:ascii="Palatino Linotype" w:hAnsi="Palatino Linotype" w:cs="Lucida Sans Unicode"/>
          <w:b/>
          <w:lang w:val="az-Latn-AZ"/>
        </w:rPr>
        <w:t>50</w:t>
      </w:r>
      <w:r w:rsidRPr="00D0150F">
        <w:rPr>
          <w:rFonts w:ascii="Palatino Linotype" w:hAnsi="Palatino Linotype" w:cs="Lucida Sans Unicode"/>
          <w:lang w:val="az-Latn-AZ"/>
        </w:rPr>
        <w:t>", "</w:t>
      </w:r>
      <w:r w:rsidRPr="00D0150F">
        <w:rPr>
          <w:rFonts w:ascii="Palatino Linotype" w:hAnsi="Palatino Linotype" w:cs="Lucida Sans Unicode"/>
          <w:b/>
          <w:lang w:val="az-Latn-AZ"/>
        </w:rPr>
        <w:t>37 min 500</w:t>
      </w:r>
      <w:r w:rsidRPr="00D0150F">
        <w:rPr>
          <w:rFonts w:ascii="Palatino Linotype" w:hAnsi="Palatino Linotype" w:cs="Lucida Sans Unicode"/>
          <w:lang w:val="az-Latn-AZ"/>
        </w:rPr>
        <w:t>", "</w:t>
      </w:r>
      <w:r w:rsidRPr="00D0150F">
        <w:rPr>
          <w:rFonts w:ascii="Palatino Linotype" w:hAnsi="Palatino Linotype" w:cs="Lucida Sans Unicode"/>
          <w:b/>
          <w:lang w:val="az-Latn-AZ"/>
        </w:rPr>
        <w:t>25 min</w:t>
      </w:r>
      <w:r w:rsidRPr="00D0150F">
        <w:rPr>
          <w:rFonts w:ascii="Palatino Linotype" w:hAnsi="Palatino Linotype" w:cs="Lucida Sans Unicode"/>
          <w:lang w:val="az-Latn-AZ"/>
        </w:rPr>
        <w:t>", "</w:t>
      </w:r>
      <w:r w:rsidRPr="00D0150F">
        <w:rPr>
          <w:rFonts w:ascii="Palatino Linotype" w:hAnsi="Palatino Linotype" w:cs="Lucida Sans Unicode"/>
          <w:b/>
          <w:lang w:val="az-Latn-AZ"/>
        </w:rPr>
        <w:t>12 min 500</w:t>
      </w:r>
      <w:r w:rsidRPr="00D0150F">
        <w:rPr>
          <w:rFonts w:ascii="Palatino Linotype" w:hAnsi="Palatino Linotype" w:cs="Lucida Sans Unicode"/>
          <w:lang w:val="az-Latn-AZ"/>
        </w:rPr>
        <w:t>", "</w:t>
      </w:r>
      <w:r w:rsidRPr="00D0150F">
        <w:rPr>
          <w:rFonts w:ascii="Palatino Linotype" w:hAnsi="Palatino Linotype" w:cs="Lucida Sans Unicode"/>
          <w:b/>
          <w:lang w:val="az-Latn-AZ"/>
        </w:rPr>
        <w:t>7 min 500</w:t>
      </w:r>
      <w:r w:rsidRPr="00D0150F">
        <w:rPr>
          <w:rFonts w:ascii="Palatino Linotype" w:hAnsi="Palatino Linotype" w:cs="Lucida Sans Unicode"/>
          <w:lang w:val="az-Latn-AZ"/>
        </w:rPr>
        <w:t>", "</w:t>
      </w:r>
      <w:r w:rsidRPr="00D0150F">
        <w:rPr>
          <w:rFonts w:ascii="Palatino Linotype" w:hAnsi="Palatino Linotype" w:cs="Lucida Sans Unicode"/>
          <w:b/>
          <w:lang w:val="az-Latn-AZ"/>
        </w:rPr>
        <w:t>5 min</w:t>
      </w:r>
      <w:r w:rsidRPr="00D0150F">
        <w:rPr>
          <w:rFonts w:ascii="Palatino Linotype" w:hAnsi="Palatino Linotype" w:cs="Lucida Sans Unicode"/>
          <w:lang w:val="az-Latn-AZ"/>
        </w:rPr>
        <w:t>" rəqəmləri ilə əvəz edilmişdir.</w:t>
      </w:r>
    </w:p>
  </w:endnote>
  <w:endnote w:id="277">
    <w:p w14:paraId="71047876" w14:textId="77777777" w:rsidR="004F1D99" w:rsidRPr="00D0150F" w:rsidRDefault="004F1D99">
      <w:pPr>
        <w:pStyle w:val="EndnoteText"/>
        <w:ind w:firstLine="540"/>
        <w:jc w:val="both"/>
        <w:rPr>
          <w:rFonts w:ascii="Palatino Linotype" w:hAnsi="Palatino Linotype"/>
          <w:lang w:val="az-Latn-AZ"/>
        </w:rPr>
      </w:pPr>
    </w:p>
    <w:p w14:paraId="538E3011"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225.5.1-ci maddədə "</w:t>
      </w:r>
      <w:r w:rsidRPr="00D0150F">
        <w:rPr>
          <w:rFonts w:ascii="Palatino Linotype" w:hAnsi="Palatino Linotype" w:cs="Lucida Sans Unicode"/>
          <w:b/>
          <w:lang w:val="az-Latn-AZ"/>
        </w:rPr>
        <w:t>50</w:t>
      </w:r>
      <w:r w:rsidRPr="00D0150F">
        <w:rPr>
          <w:rFonts w:ascii="Palatino Linotype" w:hAnsi="Palatino Linotype" w:cs="Lucida Sans Unicode"/>
          <w:lang w:val="az-Latn-AZ"/>
        </w:rPr>
        <w:t>" rəqəmi "</w:t>
      </w:r>
      <w:r w:rsidRPr="00D0150F">
        <w:rPr>
          <w:rFonts w:ascii="Palatino Linotype" w:hAnsi="Palatino Linotype" w:cs="Lucida Sans Unicode"/>
          <w:b/>
          <w:lang w:val="az-Latn-AZ"/>
        </w:rPr>
        <w:t>250</w:t>
      </w:r>
      <w:r w:rsidRPr="00D0150F">
        <w:rPr>
          <w:rFonts w:ascii="Palatino Linotype" w:hAnsi="Palatino Linotype" w:cs="Lucida Sans Unicode"/>
          <w:lang w:val="az-Latn-AZ"/>
        </w:rPr>
        <w:t>" rəqəmi ilə əvəz edilmişdir.</w:t>
      </w:r>
    </w:p>
  </w:endnote>
  <w:endnote w:id="278">
    <w:p w14:paraId="10D6D6EB" w14:textId="77777777" w:rsidR="004F1D99" w:rsidRPr="00D0150F" w:rsidRDefault="004F1D99">
      <w:pPr>
        <w:pStyle w:val="EndnoteText"/>
        <w:ind w:firstLine="540"/>
        <w:jc w:val="both"/>
        <w:rPr>
          <w:rFonts w:ascii="Palatino Linotype" w:hAnsi="Palatino Linotype"/>
          <w:lang w:val="az-Latn-AZ"/>
        </w:rPr>
      </w:pPr>
    </w:p>
    <w:p w14:paraId="1CFFA793" w14:textId="77777777" w:rsidR="004F1D99" w:rsidRPr="00D0150F" w:rsidRDefault="004F1D99">
      <w:pPr>
        <w:pStyle w:val="EndnoteText"/>
        <w:ind w:firstLine="540"/>
        <w:jc w:val="both"/>
        <w:rPr>
          <w:rFonts w:ascii="Palatino Linotype" w:hAnsi="Palatino Linotype" w:cs="Lucida Sans Unicod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xml:space="preserve">) ilə </w:t>
      </w:r>
      <w:r w:rsidRPr="00D0150F">
        <w:rPr>
          <w:rFonts w:ascii="Palatino Linotype" w:hAnsi="Palatino Linotype" w:cs="Lucida Sans Unicode"/>
          <w:lang w:val="az-Latn-AZ"/>
        </w:rPr>
        <w:t>225.5.3-cü maddədə "</w:t>
      </w:r>
      <w:r w:rsidRPr="00D0150F">
        <w:rPr>
          <w:rFonts w:ascii="Palatino Linotype" w:hAnsi="Palatino Linotype" w:cs="Lucida Sans Unicode"/>
          <w:b/>
          <w:lang w:val="az-Latn-AZ"/>
        </w:rPr>
        <w:t>150</w:t>
      </w:r>
      <w:r w:rsidRPr="00D0150F">
        <w:rPr>
          <w:rFonts w:ascii="Palatino Linotype" w:hAnsi="Palatino Linotype" w:cs="Lucida Sans Unicode"/>
          <w:lang w:val="az-Latn-AZ"/>
        </w:rPr>
        <w:t>" və "</w:t>
      </w:r>
      <w:r w:rsidRPr="00D0150F">
        <w:rPr>
          <w:rFonts w:ascii="Palatino Linotype" w:hAnsi="Palatino Linotype" w:cs="Lucida Sans Unicode"/>
          <w:b/>
          <w:lang w:val="az-Latn-AZ"/>
        </w:rPr>
        <w:t>5</w:t>
      </w:r>
      <w:r w:rsidRPr="00D0150F">
        <w:rPr>
          <w:rFonts w:ascii="Palatino Linotype" w:hAnsi="Palatino Linotype" w:cs="Lucida Sans Unicode"/>
          <w:lang w:val="az-Latn-AZ"/>
        </w:rPr>
        <w:t>" rəqəmləri müvafiq olaraq "</w:t>
      </w:r>
      <w:r w:rsidRPr="00D0150F">
        <w:rPr>
          <w:rFonts w:ascii="Palatino Linotype" w:hAnsi="Palatino Linotype" w:cs="Lucida Sans Unicode"/>
          <w:b/>
          <w:lang w:val="az-Latn-AZ"/>
        </w:rPr>
        <w:t>750</w:t>
      </w:r>
      <w:r w:rsidRPr="00D0150F">
        <w:rPr>
          <w:rFonts w:ascii="Palatino Linotype" w:hAnsi="Palatino Linotype" w:cs="Lucida Sans Unicode"/>
          <w:lang w:val="az-Latn-AZ"/>
        </w:rPr>
        <w:t>" və "</w:t>
      </w:r>
      <w:r w:rsidRPr="00D0150F">
        <w:rPr>
          <w:rFonts w:ascii="Palatino Linotype" w:hAnsi="Palatino Linotype" w:cs="Lucida Sans Unicode"/>
          <w:b/>
          <w:lang w:val="az-Latn-AZ"/>
        </w:rPr>
        <w:t>25</w:t>
      </w:r>
      <w:r w:rsidRPr="00D0150F">
        <w:rPr>
          <w:rFonts w:ascii="Palatino Linotype" w:hAnsi="Palatino Linotype" w:cs="Lucida Sans Unicode"/>
          <w:lang w:val="az-Latn-AZ"/>
        </w:rPr>
        <w:t>" rəqəmləri ilə əvəz edilmişdir.</w:t>
      </w:r>
    </w:p>
    <w:p w14:paraId="16CC80B5" w14:textId="77777777" w:rsidR="004F1D99" w:rsidRPr="00D0150F" w:rsidRDefault="004F1D99">
      <w:pPr>
        <w:pStyle w:val="EndnoteText"/>
        <w:ind w:firstLine="540"/>
        <w:jc w:val="both"/>
        <w:rPr>
          <w:rFonts w:ascii="Palatino Linotype" w:hAnsi="Palatino Linotype"/>
          <w:lang w:val="az-Latn-AZ"/>
        </w:rPr>
      </w:pPr>
    </w:p>
  </w:endnote>
  <w:endnote w:id="279">
    <w:p w14:paraId="3E724C1D"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28 iyun 2005-ci il tarixli 957-IIQD nömrəli “</w:t>
      </w:r>
      <w:r w:rsidRPr="00D0150F">
        <w:rPr>
          <w:rStyle w:val="ttitle21"/>
          <w:rFonts w:ascii="Palatino Linotype" w:hAnsi="Palatino Linotype" w:cs="Lucida Sans Unicode"/>
          <w:lang w:val="az-Latn-AZ"/>
        </w:rPr>
        <w:t>Azərbaycan Respublikasının Seçki Məcəlləsinə əlavələr və dəyişikliklər edilməsi haqqında</w:t>
      </w:r>
      <w:r w:rsidRPr="00D0150F">
        <w:rPr>
          <w:rFonts w:ascii="Palatino Linotype" w:hAnsi="Palatino Linotype"/>
          <w:lang w:val="az-Latn-AZ"/>
        </w:rPr>
        <w:t>” Azərbaycan Respublikasının Qanunu (</w:t>
      </w:r>
      <w:r w:rsidRPr="00D0150F">
        <w:rPr>
          <w:rFonts w:ascii="Palatino Linotype" w:hAnsi="Palatino Linotype"/>
          <w:b/>
          <w:lang w:val="az-Latn-AZ"/>
        </w:rPr>
        <w:t>Azərbaycan Respublikasının qanunvericilik toplusu, 2005-ci il, № 7, maddə 584</w:t>
      </w:r>
      <w:r w:rsidRPr="00D0150F">
        <w:rPr>
          <w:rFonts w:ascii="Palatino Linotype" w:hAnsi="Palatino Linotype"/>
          <w:lang w:val="az-Latn-AZ"/>
        </w:rPr>
        <w:t>) ilə 225</w:t>
      </w:r>
      <w:r w:rsidRPr="00D0150F">
        <w:rPr>
          <w:rFonts w:ascii="Palatino Linotype" w:hAnsi="Palatino Linotype" w:cs="Lucida Sans Unicode"/>
          <w:lang w:val="az-Latn-AZ"/>
        </w:rPr>
        <w:t>-ci maddədə "</w:t>
      </w:r>
      <w:r w:rsidRPr="00D0150F">
        <w:rPr>
          <w:rFonts w:ascii="Palatino Linotype" w:hAnsi="Palatino Linotype" w:cs="Lucida Sans Unicode"/>
          <w:b/>
          <w:lang w:val="az-Latn-AZ"/>
        </w:rPr>
        <w:t>minimum əmək haqqının</w:t>
      </w:r>
      <w:r w:rsidRPr="00D0150F">
        <w:rPr>
          <w:rFonts w:ascii="Palatino Linotype" w:hAnsi="Palatino Linotype" w:cs="Lucida Sans Unicode"/>
          <w:lang w:val="az-Latn-AZ"/>
        </w:rPr>
        <w:t>" sözləri "</w:t>
      </w:r>
      <w:r w:rsidRPr="00D0150F">
        <w:rPr>
          <w:rFonts w:ascii="Palatino Linotype" w:hAnsi="Palatino Linotype" w:cs="Lucida Sans Unicode"/>
          <w:b/>
          <w:lang w:val="az-Latn-AZ"/>
        </w:rPr>
        <w:t>şərti maliyyə vahidinin</w:t>
      </w:r>
      <w:r w:rsidRPr="00D0150F">
        <w:rPr>
          <w:rFonts w:ascii="Palatino Linotype" w:hAnsi="Palatino Linotype" w:cs="Lucida Sans Unicode"/>
          <w:lang w:val="az-Latn-AZ"/>
        </w:rPr>
        <w:t>" sözləri ilə, 225.6-cı maddədə "</w:t>
      </w:r>
      <w:r w:rsidRPr="00D0150F">
        <w:rPr>
          <w:rFonts w:ascii="Palatino Linotype" w:hAnsi="Palatino Linotype" w:cs="Lucida Sans Unicode"/>
          <w:b/>
          <w:lang w:val="az-Latn-AZ"/>
        </w:rPr>
        <w:t>100</w:t>
      </w:r>
      <w:r w:rsidRPr="00D0150F">
        <w:rPr>
          <w:rFonts w:ascii="Palatino Linotype" w:hAnsi="Palatino Linotype" w:cs="Lucida Sans Unicode"/>
          <w:lang w:val="az-Latn-AZ"/>
        </w:rPr>
        <w:t>" rəqəmi "</w:t>
      </w:r>
      <w:r w:rsidRPr="00D0150F">
        <w:rPr>
          <w:rFonts w:ascii="Palatino Linotype" w:hAnsi="Palatino Linotype" w:cs="Lucida Sans Unicode"/>
          <w:b/>
          <w:lang w:val="az-Latn-AZ"/>
        </w:rPr>
        <w:t>500</w:t>
      </w:r>
      <w:r w:rsidRPr="00D0150F">
        <w:rPr>
          <w:rFonts w:ascii="Palatino Linotype" w:hAnsi="Palatino Linotype" w:cs="Lucida Sans Unicode"/>
          <w:lang w:val="az-Latn-AZ"/>
        </w:rPr>
        <w:t>" rəqəmi ilə əvəz edilmişdir.</w:t>
      </w:r>
    </w:p>
    <w:p w14:paraId="41DEBC64" w14:textId="77777777" w:rsidR="004F1D99" w:rsidRPr="00D0150F" w:rsidRDefault="004F1D99">
      <w:pPr>
        <w:ind w:firstLine="540"/>
        <w:jc w:val="both"/>
        <w:rPr>
          <w:rFonts w:ascii="Palatino Linotype" w:hAnsi="Palatino Linotype"/>
          <w:sz w:val="20"/>
          <w:szCs w:val="20"/>
          <w:lang w:val="az-Latn-AZ"/>
        </w:rPr>
      </w:pPr>
    </w:p>
    <w:p w14:paraId="18EE2996" w14:textId="77777777" w:rsidR="004F1D99" w:rsidRPr="00D0150F" w:rsidRDefault="004F1D99">
      <w:pPr>
        <w:ind w:firstLine="540"/>
        <w:jc w:val="both"/>
        <w:rPr>
          <w:rFonts w:ascii="Palatino Linotype" w:hAnsi="Palatino Linotype" w:cs="Arial"/>
          <w:sz w:val="20"/>
          <w:szCs w:val="20"/>
          <w:lang w:val="az-Latn-AZ"/>
        </w:rPr>
      </w:pPr>
      <w:r w:rsidRPr="00D0150F">
        <w:rPr>
          <w:rFonts w:ascii="Palatino Linotype" w:hAnsi="Palatino Linotype"/>
          <w:sz w:val="20"/>
          <w:szCs w:val="20"/>
          <w:lang w:val="az-Latn-AZ"/>
        </w:rPr>
        <w:t xml:space="preserve">2 iyun 2008-ci il tarixli </w:t>
      </w:r>
      <w:r w:rsidRPr="00D0150F">
        <w:rPr>
          <w:rFonts w:ascii="Palatino Linotype" w:hAnsi="Palatino Linotype"/>
          <w:b/>
          <w:sz w:val="20"/>
          <w:szCs w:val="20"/>
          <w:lang w:val="az-Latn-AZ"/>
        </w:rPr>
        <w:t>611</w:t>
      </w:r>
      <w:r w:rsidRPr="00D0150F">
        <w:rPr>
          <w:rFonts w:ascii="Palatino Linotype" w:hAnsi="Palatino Linotype" w:cs="Palatino Linotype"/>
          <w:b/>
          <w:sz w:val="20"/>
          <w:szCs w:val="20"/>
          <w:lang w:val="az-Latn-AZ" w:eastAsia="ja-JP"/>
        </w:rPr>
        <w:t>-IIIQD</w:t>
      </w:r>
      <w:r w:rsidRPr="00D0150F">
        <w:rPr>
          <w:rFonts w:ascii="Palatino Linotype" w:hAnsi="Palatino Linotype"/>
          <w:sz w:val="20"/>
          <w:szCs w:val="20"/>
          <w:lang w:val="az-Latn-AZ"/>
        </w:rPr>
        <w:t xml:space="preserve"> nömrəli Azərbaycan Respublikasının Qanunu (</w:t>
      </w:r>
      <w:r w:rsidRPr="00D0150F">
        <w:rPr>
          <w:rFonts w:ascii="Palatino Linotype" w:hAnsi="Palatino Linotype"/>
          <w:b/>
          <w:sz w:val="20"/>
          <w:szCs w:val="20"/>
          <w:lang w:val="az-Latn-AZ"/>
        </w:rPr>
        <w:t>Azərbaycan Respublikasının Qanunvericilik Toplusu, 2008-ci il, № 6, maddə 457</w:t>
      </w:r>
      <w:r w:rsidRPr="00D0150F">
        <w:rPr>
          <w:rFonts w:ascii="Palatino Linotype" w:hAnsi="Palatino Linotype"/>
          <w:sz w:val="20"/>
          <w:szCs w:val="20"/>
          <w:lang w:val="az-Latn-AZ"/>
        </w:rPr>
        <w:t xml:space="preserve">) ilə </w:t>
      </w:r>
      <w:r w:rsidRPr="00D0150F">
        <w:rPr>
          <w:rFonts w:ascii="Palatino Linotype" w:hAnsi="Palatino Linotype" w:cs="Arial"/>
          <w:sz w:val="20"/>
          <w:szCs w:val="20"/>
          <w:lang w:val="az-Latn-AZ"/>
        </w:rPr>
        <w:t>225-ci maddənin mətnində "</w:t>
      </w:r>
      <w:r w:rsidRPr="00D0150F">
        <w:rPr>
          <w:rFonts w:ascii="Palatino Linotype" w:hAnsi="Palatino Linotype" w:cs="Arial"/>
          <w:b/>
          <w:sz w:val="20"/>
          <w:szCs w:val="20"/>
          <w:lang w:val="az-Latn-AZ"/>
        </w:rPr>
        <w:t>mislindən</w:t>
      </w:r>
      <w:r w:rsidRPr="00D0150F">
        <w:rPr>
          <w:rFonts w:ascii="Palatino Linotype" w:hAnsi="Palatino Linotype" w:cs="Arial"/>
          <w:sz w:val="20"/>
          <w:szCs w:val="20"/>
          <w:lang w:val="az-Latn-AZ"/>
        </w:rPr>
        <w:t>" sözü "</w:t>
      </w:r>
      <w:r w:rsidRPr="00D0150F">
        <w:rPr>
          <w:rFonts w:ascii="Palatino Linotype" w:hAnsi="Palatino Linotype" w:cs="Arial"/>
          <w:b/>
          <w:sz w:val="20"/>
          <w:szCs w:val="20"/>
          <w:lang w:val="az-Latn-AZ"/>
        </w:rPr>
        <w:t>manatdan</w:t>
      </w:r>
      <w:r w:rsidRPr="00D0150F">
        <w:rPr>
          <w:rFonts w:ascii="Palatino Linotype" w:hAnsi="Palatino Linotype" w:cs="Arial"/>
          <w:sz w:val="20"/>
          <w:szCs w:val="20"/>
          <w:lang w:val="az-Latn-AZ"/>
        </w:rPr>
        <w:t>" sözü ilə əvəz edilmişdir, 225.1.1-ci, 225.1.2-ci, 225.1.4-cü, 225.1.5-ci, 225.2-ci, 225.5.1-ci, 225.5.3-cü, 225.6-cı maddələrdən "</w:t>
      </w:r>
      <w:r w:rsidRPr="00D0150F">
        <w:rPr>
          <w:rFonts w:ascii="Palatino Linotype" w:hAnsi="Palatino Linotype" w:cs="Arial"/>
          <w:b/>
          <w:sz w:val="20"/>
          <w:szCs w:val="20"/>
          <w:lang w:val="az-Latn-AZ"/>
        </w:rPr>
        <w:t>seçkilərin təyin edilməsi haqqında qərarın rəsmi dərc edildiyi günə olan şərti maliyyə vahidinin</w:t>
      </w:r>
      <w:r w:rsidRPr="00D0150F">
        <w:rPr>
          <w:rFonts w:ascii="Palatino Linotype" w:hAnsi="Palatino Linotype" w:cs="Arial"/>
          <w:sz w:val="20"/>
          <w:szCs w:val="20"/>
          <w:lang w:val="az-Latn-AZ"/>
        </w:rPr>
        <w:t>" sözləri çıxarılmışdır.</w:t>
      </w:r>
    </w:p>
    <w:p w14:paraId="03BE307E" w14:textId="77777777" w:rsidR="004F1D99" w:rsidRPr="00D0150F" w:rsidRDefault="004F1D99">
      <w:pPr>
        <w:ind w:firstLine="540"/>
        <w:jc w:val="both"/>
        <w:rPr>
          <w:rFonts w:ascii="Palatino Linotype" w:hAnsi="Palatino Linotype"/>
          <w:sz w:val="20"/>
          <w:szCs w:val="20"/>
          <w:lang w:val="az-Latn-AZ"/>
        </w:rPr>
      </w:pPr>
    </w:p>
  </w:endnote>
  <w:endnote w:id="280">
    <w:p w14:paraId="325712D0" w14:textId="77777777" w:rsidR="004F1D99" w:rsidRPr="00D0150F" w:rsidRDefault="004F1D99">
      <w:pPr>
        <w:ind w:firstLine="540"/>
        <w:jc w:val="both"/>
        <w:rPr>
          <w:rFonts w:ascii="Palatino Linotype" w:hAnsi="Palatino Linotype"/>
          <w:sz w:val="20"/>
          <w:szCs w:val="20"/>
          <w:lang w:val="az-Latn-AZ"/>
        </w:rPr>
      </w:pPr>
      <w:r w:rsidRPr="00D0150F">
        <w:rPr>
          <w:rStyle w:val="EndnoteReference"/>
          <w:rFonts w:ascii="Palatino Linotype" w:hAnsi="Palatino Linotype"/>
          <w:sz w:val="20"/>
          <w:szCs w:val="20"/>
        </w:rPr>
        <w:endnoteRef/>
      </w:r>
      <w:r w:rsidRPr="00D0150F">
        <w:rPr>
          <w:rFonts w:ascii="Palatino Linotype" w:hAnsi="Palatino Linotype"/>
          <w:sz w:val="20"/>
          <w:szCs w:val="20"/>
          <w:lang w:val="az-Latn-AZ"/>
        </w:rPr>
        <w:t xml:space="preserve"> 28 iyun 2005-ci il tarixli 957-IIQD nömrəli “</w:t>
      </w:r>
      <w:r w:rsidRPr="00D0150F">
        <w:rPr>
          <w:rStyle w:val="ttitle21"/>
          <w:rFonts w:ascii="Palatino Linotype" w:hAnsi="Palatino Linotype" w:cs="Lucida Sans Unicode"/>
          <w:sz w:val="20"/>
          <w:szCs w:val="20"/>
          <w:lang w:val="az-Latn-AZ"/>
        </w:rPr>
        <w:t>Azərbaycan Respublikasının Seçki Məcəlləsinə əlavələr və dəyişikliklər edilməsi haqqında</w:t>
      </w:r>
      <w:r w:rsidRPr="00D0150F">
        <w:rPr>
          <w:rFonts w:ascii="Palatino Linotype" w:hAnsi="Palatino Linotype"/>
          <w:sz w:val="20"/>
          <w:szCs w:val="20"/>
          <w:lang w:val="az-Latn-AZ"/>
        </w:rPr>
        <w:t>” Azərbaycan Respublikasının Qanunu (</w:t>
      </w:r>
      <w:r w:rsidRPr="00D0150F">
        <w:rPr>
          <w:rFonts w:ascii="Palatino Linotype" w:hAnsi="Palatino Linotype"/>
          <w:b/>
          <w:sz w:val="20"/>
          <w:szCs w:val="20"/>
          <w:lang w:val="az-Latn-AZ"/>
        </w:rPr>
        <w:t>Azərbaycan Respublikasının qanunvericilik toplusu, 2005-ci il, № 7, maddə 584</w:t>
      </w:r>
      <w:r w:rsidRPr="00D0150F">
        <w:rPr>
          <w:rFonts w:ascii="Palatino Linotype" w:hAnsi="Palatino Linotype"/>
          <w:sz w:val="20"/>
          <w:szCs w:val="20"/>
          <w:lang w:val="az-Latn-AZ"/>
        </w:rPr>
        <w:t>) ilə 228-ci maddədə "</w:t>
      </w:r>
      <w:r w:rsidRPr="00D0150F">
        <w:rPr>
          <w:rFonts w:ascii="Palatino Linotype" w:hAnsi="Palatino Linotype"/>
          <w:b/>
          <w:sz w:val="20"/>
          <w:szCs w:val="20"/>
          <w:lang w:val="az-Latn-AZ"/>
        </w:rPr>
        <w:t>minimum əmək haqqının</w:t>
      </w:r>
      <w:r w:rsidRPr="00D0150F">
        <w:rPr>
          <w:rFonts w:ascii="Palatino Linotype" w:hAnsi="Palatino Linotype"/>
          <w:sz w:val="20"/>
          <w:szCs w:val="20"/>
          <w:lang w:val="az-Latn-AZ"/>
        </w:rPr>
        <w:t>" sözləri "</w:t>
      </w:r>
      <w:r w:rsidRPr="00D0150F">
        <w:rPr>
          <w:rFonts w:ascii="Palatino Linotype" w:hAnsi="Palatino Linotype"/>
          <w:b/>
          <w:sz w:val="20"/>
          <w:szCs w:val="20"/>
          <w:lang w:val="az-Latn-AZ"/>
        </w:rPr>
        <w:t>şərti maliyyə vahidinin</w:t>
      </w:r>
      <w:r w:rsidRPr="00D0150F">
        <w:rPr>
          <w:rFonts w:ascii="Palatino Linotype" w:hAnsi="Palatino Linotype"/>
          <w:sz w:val="20"/>
          <w:szCs w:val="20"/>
          <w:lang w:val="az-Latn-AZ"/>
        </w:rPr>
        <w:t>" sözləri ilə, "</w:t>
      </w:r>
      <w:r w:rsidRPr="00D0150F">
        <w:rPr>
          <w:rFonts w:ascii="Palatino Linotype" w:hAnsi="Palatino Linotype"/>
          <w:b/>
          <w:sz w:val="20"/>
          <w:szCs w:val="20"/>
          <w:lang w:val="az-Latn-AZ"/>
        </w:rPr>
        <w:t>500</w:t>
      </w:r>
      <w:r w:rsidRPr="00D0150F">
        <w:rPr>
          <w:rFonts w:ascii="Palatino Linotype" w:hAnsi="Palatino Linotype"/>
          <w:sz w:val="20"/>
          <w:szCs w:val="20"/>
          <w:lang w:val="az-Latn-AZ"/>
        </w:rPr>
        <w:t>", "</w:t>
      </w:r>
      <w:r w:rsidRPr="00D0150F">
        <w:rPr>
          <w:rFonts w:ascii="Palatino Linotype" w:hAnsi="Palatino Linotype"/>
          <w:b/>
          <w:sz w:val="20"/>
          <w:szCs w:val="20"/>
          <w:lang w:val="az-Latn-AZ"/>
        </w:rPr>
        <w:t>50</w:t>
      </w:r>
      <w:r w:rsidRPr="00D0150F">
        <w:rPr>
          <w:rFonts w:ascii="Palatino Linotype" w:hAnsi="Palatino Linotype"/>
          <w:sz w:val="20"/>
          <w:szCs w:val="20"/>
          <w:lang w:val="az-Latn-AZ"/>
        </w:rPr>
        <w:t>", "</w:t>
      </w:r>
      <w:r w:rsidRPr="00D0150F">
        <w:rPr>
          <w:rFonts w:ascii="Palatino Linotype" w:hAnsi="Palatino Linotype"/>
          <w:b/>
          <w:sz w:val="20"/>
          <w:szCs w:val="20"/>
          <w:lang w:val="az-Latn-AZ"/>
        </w:rPr>
        <w:t>2</w:t>
      </w:r>
      <w:r w:rsidRPr="00D0150F">
        <w:rPr>
          <w:rFonts w:ascii="Palatino Linotype" w:hAnsi="Palatino Linotype"/>
          <w:sz w:val="20"/>
          <w:szCs w:val="20"/>
          <w:lang w:val="az-Latn-AZ"/>
        </w:rPr>
        <w:t>", "</w:t>
      </w:r>
      <w:r w:rsidRPr="00D0150F">
        <w:rPr>
          <w:rFonts w:ascii="Palatino Linotype" w:hAnsi="Palatino Linotype"/>
          <w:b/>
          <w:sz w:val="20"/>
          <w:szCs w:val="20"/>
          <w:lang w:val="az-Latn-AZ"/>
        </w:rPr>
        <w:t>1</w:t>
      </w:r>
      <w:r w:rsidRPr="00D0150F">
        <w:rPr>
          <w:rFonts w:ascii="Palatino Linotype" w:hAnsi="Palatino Linotype"/>
          <w:sz w:val="20"/>
          <w:szCs w:val="20"/>
          <w:lang w:val="az-Latn-AZ"/>
        </w:rPr>
        <w:t>", "</w:t>
      </w:r>
      <w:r w:rsidRPr="00D0150F">
        <w:rPr>
          <w:rFonts w:ascii="Palatino Linotype" w:hAnsi="Palatino Linotype"/>
          <w:b/>
          <w:sz w:val="20"/>
          <w:szCs w:val="20"/>
          <w:lang w:val="az-Latn-AZ"/>
        </w:rPr>
        <w:t>50</w:t>
      </w:r>
      <w:r w:rsidRPr="00D0150F">
        <w:rPr>
          <w:rFonts w:ascii="Palatino Linotype" w:hAnsi="Palatino Linotype"/>
          <w:sz w:val="20"/>
          <w:szCs w:val="20"/>
          <w:lang w:val="az-Latn-AZ"/>
        </w:rPr>
        <w:t>" rəqəmləri müvafiq olaraq "</w:t>
      </w:r>
      <w:r w:rsidRPr="00D0150F">
        <w:rPr>
          <w:rFonts w:ascii="Palatino Linotype" w:hAnsi="Palatino Linotype"/>
          <w:b/>
          <w:sz w:val="20"/>
          <w:szCs w:val="20"/>
          <w:lang w:val="az-Latn-AZ"/>
        </w:rPr>
        <w:t>2 min 500</w:t>
      </w:r>
      <w:r w:rsidRPr="00D0150F">
        <w:rPr>
          <w:rFonts w:ascii="Palatino Linotype" w:hAnsi="Palatino Linotype"/>
          <w:sz w:val="20"/>
          <w:szCs w:val="20"/>
          <w:lang w:val="az-Latn-AZ"/>
        </w:rPr>
        <w:t>", "</w:t>
      </w:r>
      <w:r w:rsidRPr="00D0150F">
        <w:rPr>
          <w:rFonts w:ascii="Palatino Linotype" w:hAnsi="Palatino Linotype"/>
          <w:b/>
          <w:sz w:val="20"/>
          <w:szCs w:val="20"/>
          <w:lang w:val="az-Latn-AZ"/>
        </w:rPr>
        <w:t>250</w:t>
      </w:r>
      <w:r w:rsidRPr="00D0150F">
        <w:rPr>
          <w:rFonts w:ascii="Palatino Linotype" w:hAnsi="Palatino Linotype"/>
          <w:sz w:val="20"/>
          <w:szCs w:val="20"/>
          <w:lang w:val="az-Latn-AZ"/>
        </w:rPr>
        <w:t>", "</w:t>
      </w:r>
      <w:r w:rsidRPr="00D0150F">
        <w:rPr>
          <w:rFonts w:ascii="Palatino Linotype" w:hAnsi="Palatino Linotype"/>
          <w:b/>
          <w:sz w:val="20"/>
          <w:szCs w:val="20"/>
          <w:lang w:val="az-Latn-AZ"/>
        </w:rPr>
        <w:t>10</w:t>
      </w:r>
      <w:r w:rsidRPr="00D0150F">
        <w:rPr>
          <w:rFonts w:ascii="Palatino Linotype" w:hAnsi="Palatino Linotype"/>
          <w:sz w:val="20"/>
          <w:szCs w:val="20"/>
          <w:lang w:val="az-Latn-AZ"/>
        </w:rPr>
        <w:t>", "</w:t>
      </w:r>
      <w:r w:rsidRPr="00D0150F">
        <w:rPr>
          <w:rFonts w:ascii="Palatino Linotype" w:hAnsi="Palatino Linotype"/>
          <w:b/>
          <w:sz w:val="20"/>
          <w:szCs w:val="20"/>
          <w:lang w:val="az-Latn-AZ"/>
        </w:rPr>
        <w:t>5</w:t>
      </w:r>
      <w:r w:rsidRPr="00D0150F">
        <w:rPr>
          <w:rFonts w:ascii="Palatino Linotype" w:hAnsi="Palatino Linotype"/>
          <w:sz w:val="20"/>
          <w:szCs w:val="20"/>
          <w:lang w:val="az-Latn-AZ"/>
        </w:rPr>
        <w:t>", "</w:t>
      </w:r>
      <w:r w:rsidRPr="00D0150F">
        <w:rPr>
          <w:rFonts w:ascii="Palatino Linotype" w:hAnsi="Palatino Linotype"/>
          <w:b/>
          <w:sz w:val="20"/>
          <w:szCs w:val="20"/>
          <w:lang w:val="az-Latn-AZ"/>
        </w:rPr>
        <w:t>250</w:t>
      </w:r>
      <w:r w:rsidRPr="00D0150F">
        <w:rPr>
          <w:rFonts w:ascii="Palatino Linotype" w:hAnsi="Palatino Linotype"/>
          <w:sz w:val="20"/>
          <w:szCs w:val="20"/>
          <w:lang w:val="az-Latn-AZ"/>
        </w:rPr>
        <w:t>" rəqəmləri ilə əvəz edilmişdir.</w:t>
      </w:r>
    </w:p>
    <w:p w14:paraId="51798283" w14:textId="77777777" w:rsidR="004F1D99" w:rsidRPr="00D0150F" w:rsidRDefault="004F1D99">
      <w:pPr>
        <w:ind w:firstLine="540"/>
        <w:jc w:val="both"/>
        <w:rPr>
          <w:rFonts w:ascii="Palatino Linotype" w:hAnsi="Palatino Linotype"/>
          <w:sz w:val="20"/>
          <w:szCs w:val="20"/>
          <w:lang w:val="az-Latn-AZ"/>
        </w:rPr>
      </w:pPr>
    </w:p>
  </w:endnote>
  <w:endnote w:id="281">
    <w:p w14:paraId="3D90CA56" w14:textId="77777777" w:rsidR="004F1D99" w:rsidRPr="00D0150F" w:rsidRDefault="004F1D99">
      <w:pPr>
        <w:pStyle w:val="EndnoteText"/>
        <w:ind w:firstLine="540"/>
        <w:jc w:val="both"/>
        <w:rPr>
          <w:rFonts w:ascii="Palatino Linotype" w:hAnsi="Palatino Linotype"/>
          <w:b/>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230-cu maddənin birinci cümləsində </w:t>
      </w:r>
      <w:r w:rsidRPr="00D0150F">
        <w:rPr>
          <w:rFonts w:ascii="Palatino Linotype" w:hAnsi="Palatino Linotype"/>
          <w:iCs/>
          <w:lang w:val="az-Latn-AZ"/>
        </w:rPr>
        <w:t>“</w:t>
      </w:r>
      <w:r w:rsidRPr="00D0150F">
        <w:rPr>
          <w:rFonts w:ascii="Palatino Linotype" w:hAnsi="Palatino Linotype"/>
          <w:b/>
          <w:iCs/>
          <w:lang w:val="az-Latn-AZ"/>
        </w:rPr>
        <w:t>dairə seçki komissiyasının</w:t>
      </w:r>
      <w:r w:rsidRPr="00D0150F">
        <w:rPr>
          <w:rFonts w:ascii="Palatino Linotype" w:hAnsi="Palatino Linotype"/>
          <w:iCs/>
          <w:lang w:val="az-Latn-AZ"/>
        </w:rPr>
        <w:t>”</w:t>
      </w:r>
      <w:r w:rsidRPr="00D0150F">
        <w:rPr>
          <w:rFonts w:ascii="Palatino Linotype" w:hAnsi="Palatino Linotype"/>
          <w:lang w:val="az-Latn-AZ"/>
        </w:rPr>
        <w:t xml:space="preserve"> sözləri </w:t>
      </w:r>
      <w:r w:rsidRPr="00D0150F">
        <w:rPr>
          <w:rFonts w:ascii="Palatino Linotype" w:hAnsi="Palatino Linotype"/>
          <w:iCs/>
          <w:lang w:val="az-Latn-AZ"/>
        </w:rPr>
        <w:t>“</w:t>
      </w:r>
      <w:r w:rsidRPr="00D0150F">
        <w:rPr>
          <w:rFonts w:ascii="Palatino Linotype" w:hAnsi="Palatino Linotype"/>
          <w:b/>
          <w:iCs/>
          <w:lang w:val="az-Latn-AZ"/>
        </w:rPr>
        <w:t>bələdiyyənin</w:t>
      </w:r>
      <w:r w:rsidRPr="00D0150F">
        <w:rPr>
          <w:rFonts w:ascii="Palatino Linotype" w:hAnsi="Palatino Linotype"/>
          <w:iCs/>
          <w:lang w:val="az-Latn-AZ"/>
        </w:rPr>
        <w:t>”</w:t>
      </w:r>
      <w:r w:rsidRPr="00D0150F">
        <w:rPr>
          <w:rFonts w:ascii="Palatino Linotype" w:hAnsi="Palatino Linotype"/>
          <w:lang w:val="az-Latn-AZ"/>
        </w:rPr>
        <w:t xml:space="preserve"> sözləri ilə, </w:t>
      </w:r>
      <w:r w:rsidRPr="00D0150F">
        <w:rPr>
          <w:rFonts w:ascii="Palatino Linotype" w:hAnsi="Palatino Linotype"/>
          <w:iCs/>
          <w:lang w:val="az-Latn-AZ"/>
        </w:rPr>
        <w:t>“</w:t>
      </w:r>
      <w:r w:rsidRPr="00D0150F">
        <w:rPr>
          <w:rFonts w:ascii="Palatino Linotype" w:hAnsi="Palatino Linotype"/>
          <w:b/>
          <w:iCs/>
          <w:lang w:val="az-Latn-AZ"/>
        </w:rPr>
        <w:t>bu seçki komissiyasına</w:t>
      </w:r>
      <w:r w:rsidRPr="00D0150F">
        <w:rPr>
          <w:rFonts w:ascii="Palatino Linotype" w:hAnsi="Palatino Linotype"/>
          <w:iCs/>
          <w:lang w:val="az-Latn-AZ"/>
        </w:rPr>
        <w:t>”</w:t>
      </w:r>
      <w:r w:rsidRPr="00D0150F">
        <w:rPr>
          <w:rFonts w:ascii="Palatino Linotype" w:hAnsi="Palatino Linotype"/>
          <w:lang w:val="az-Latn-AZ"/>
        </w:rPr>
        <w:t xml:space="preserve"> sözləri </w:t>
      </w:r>
      <w:r w:rsidRPr="00D0150F">
        <w:rPr>
          <w:rFonts w:ascii="Palatino Linotype" w:hAnsi="Palatino Linotype"/>
          <w:iCs/>
          <w:lang w:val="az-Latn-AZ"/>
        </w:rPr>
        <w:t>“</w:t>
      </w:r>
      <w:r w:rsidRPr="00D0150F">
        <w:rPr>
          <w:rFonts w:ascii="Palatino Linotype" w:hAnsi="Palatino Linotype"/>
          <w:b/>
          <w:iCs/>
          <w:lang w:val="az-Latn-AZ"/>
        </w:rPr>
        <w:t>həmin bələdiyyəyə</w:t>
      </w:r>
      <w:r w:rsidRPr="00D0150F">
        <w:rPr>
          <w:rFonts w:ascii="Palatino Linotype" w:hAnsi="Palatino Linotype"/>
          <w:iCs/>
          <w:lang w:val="az-Latn-AZ"/>
        </w:rPr>
        <w:t>”</w:t>
      </w:r>
      <w:r w:rsidRPr="00D0150F">
        <w:rPr>
          <w:rFonts w:ascii="Palatino Linotype" w:hAnsi="Palatino Linotype"/>
          <w:lang w:val="az-Latn-AZ"/>
        </w:rPr>
        <w:t xml:space="preserve"> sözləri ilə əvəz edilmişdir, həmin maddənin ikinci cümləsi çıxarılmışdır, üçüncü cümlədə </w:t>
      </w:r>
      <w:r w:rsidRPr="00D0150F">
        <w:rPr>
          <w:rFonts w:ascii="Palatino Linotype" w:hAnsi="Palatino Linotype"/>
          <w:iCs/>
          <w:lang w:val="az-Latn-AZ"/>
        </w:rPr>
        <w:t>“</w:t>
      </w:r>
      <w:r w:rsidRPr="00D0150F">
        <w:rPr>
          <w:rFonts w:ascii="Palatino Linotype" w:hAnsi="Palatino Linotype"/>
          <w:b/>
          <w:iCs/>
          <w:lang w:val="az-Latn-AZ"/>
        </w:rPr>
        <w:t>Mərkəzi Seçki Komissiyasının və ya</w:t>
      </w:r>
      <w:r w:rsidRPr="00D0150F">
        <w:rPr>
          <w:rFonts w:ascii="Palatino Linotype" w:hAnsi="Palatino Linotype"/>
          <w:iCs/>
          <w:lang w:val="az-Latn-AZ"/>
        </w:rPr>
        <w:t>”</w:t>
      </w:r>
      <w:r w:rsidRPr="00D0150F">
        <w:rPr>
          <w:rFonts w:ascii="Palatino Linotype" w:hAnsi="Palatino Linotype"/>
          <w:lang w:val="az-Latn-AZ"/>
        </w:rPr>
        <w:t xml:space="preserve"> sözləri çıxarılmışdır və </w:t>
      </w:r>
      <w:r w:rsidRPr="00D0150F">
        <w:rPr>
          <w:rFonts w:ascii="Palatino Linotype" w:hAnsi="Palatino Linotype"/>
          <w:iCs/>
          <w:lang w:val="az-Latn-AZ"/>
        </w:rPr>
        <w:t>“</w:t>
      </w:r>
      <w:r w:rsidRPr="00D0150F">
        <w:rPr>
          <w:rFonts w:ascii="Palatino Linotype" w:hAnsi="Palatino Linotype"/>
          <w:b/>
          <w:iCs/>
          <w:lang w:val="az-Latn-AZ"/>
        </w:rPr>
        <w:t>onların</w:t>
      </w:r>
      <w:r w:rsidRPr="00D0150F">
        <w:rPr>
          <w:rFonts w:ascii="Palatino Linotype" w:hAnsi="Palatino Linotype"/>
          <w:iCs/>
          <w:lang w:val="az-Latn-AZ"/>
        </w:rPr>
        <w:t>”</w:t>
      </w:r>
      <w:r w:rsidRPr="00D0150F">
        <w:rPr>
          <w:rFonts w:ascii="Palatino Linotype" w:hAnsi="Palatino Linotype"/>
          <w:lang w:val="az-Latn-AZ"/>
        </w:rPr>
        <w:t xml:space="preserve"> sözü </w:t>
      </w:r>
      <w:r w:rsidRPr="00D0150F">
        <w:rPr>
          <w:rFonts w:ascii="Palatino Linotype" w:hAnsi="Palatino Linotype"/>
          <w:iCs/>
          <w:lang w:val="az-Latn-AZ"/>
        </w:rPr>
        <w:t>“</w:t>
      </w:r>
      <w:r w:rsidRPr="00D0150F">
        <w:rPr>
          <w:rFonts w:ascii="Palatino Linotype" w:hAnsi="Palatino Linotype"/>
          <w:b/>
          <w:iCs/>
          <w:lang w:val="az-Latn-AZ"/>
        </w:rPr>
        <w:t>onun</w:t>
      </w:r>
      <w:r w:rsidRPr="00D0150F">
        <w:rPr>
          <w:rFonts w:ascii="Palatino Linotype" w:hAnsi="Palatino Linotype"/>
          <w:iCs/>
          <w:lang w:val="az-Latn-AZ"/>
        </w:rPr>
        <w:t>”</w:t>
      </w:r>
      <w:r w:rsidRPr="00D0150F">
        <w:rPr>
          <w:rFonts w:ascii="Palatino Linotype" w:hAnsi="Palatino Linotype"/>
          <w:lang w:val="az-Latn-AZ"/>
        </w:rPr>
        <w:t xml:space="preserve"> sözü ilə əvəz edilmişdir.</w:t>
      </w:r>
    </w:p>
    <w:p w14:paraId="76AF0A8C" w14:textId="77777777" w:rsidR="004F1D99" w:rsidRPr="00D0150F" w:rsidRDefault="004F1D99">
      <w:pPr>
        <w:pStyle w:val="EndnoteText"/>
        <w:ind w:firstLine="540"/>
        <w:jc w:val="both"/>
        <w:rPr>
          <w:rFonts w:ascii="Palatino Linotype" w:hAnsi="Palatino Linotype"/>
          <w:lang w:val="az-Latn-AZ"/>
        </w:rPr>
      </w:pPr>
    </w:p>
  </w:endnote>
  <w:endnote w:id="282">
    <w:p w14:paraId="34349DBD" w14:textId="77777777" w:rsidR="004F1D99" w:rsidRPr="00D0150F" w:rsidRDefault="004F1D99">
      <w:pPr>
        <w:pStyle w:val="NormalWeb"/>
        <w:ind w:firstLine="540"/>
        <w:jc w:val="both"/>
        <w:rPr>
          <w:rFonts w:ascii="Palatino Linotype" w:hAnsi="Palatino Linotype" w:cs="Arial"/>
          <w:sz w:val="20"/>
          <w:szCs w:val="20"/>
          <w:lang w:val="az-Latn-AZ"/>
        </w:rPr>
      </w:pPr>
      <w:r w:rsidRPr="00D0150F">
        <w:rPr>
          <w:rFonts w:ascii="Palatino Linotype" w:hAnsi="Palatino Linotype"/>
          <w:sz w:val="20"/>
          <w:szCs w:val="20"/>
          <w:lang w:val="az-Latn-AZ"/>
        </w:rPr>
        <w:t xml:space="preserve">2 iyun 2008-ci il tarixli </w:t>
      </w:r>
      <w:r w:rsidRPr="00D0150F">
        <w:rPr>
          <w:rFonts w:ascii="Palatino Linotype" w:hAnsi="Palatino Linotype"/>
          <w:b/>
          <w:sz w:val="20"/>
          <w:szCs w:val="20"/>
          <w:lang w:val="az-Latn-AZ"/>
        </w:rPr>
        <w:t>611</w:t>
      </w:r>
      <w:r w:rsidRPr="00D0150F">
        <w:rPr>
          <w:rFonts w:ascii="Palatino Linotype" w:hAnsi="Palatino Linotype" w:cs="Palatino Linotype"/>
          <w:b/>
          <w:sz w:val="20"/>
          <w:szCs w:val="20"/>
          <w:lang w:val="az-Latn-AZ" w:eastAsia="ja-JP"/>
        </w:rPr>
        <w:t>-IIIQD</w:t>
      </w:r>
      <w:r w:rsidRPr="00D0150F">
        <w:rPr>
          <w:rFonts w:ascii="Palatino Linotype" w:hAnsi="Palatino Linotype"/>
          <w:sz w:val="20"/>
          <w:szCs w:val="20"/>
          <w:lang w:val="az-Latn-AZ"/>
        </w:rPr>
        <w:t xml:space="preserve"> nömrəli Azərbaycan Respublikasının Qanunu (</w:t>
      </w:r>
      <w:r w:rsidRPr="00D0150F">
        <w:rPr>
          <w:rFonts w:ascii="Palatino Linotype" w:hAnsi="Palatino Linotype"/>
          <w:b/>
          <w:sz w:val="20"/>
          <w:szCs w:val="20"/>
          <w:lang w:val="az-Latn-AZ"/>
        </w:rPr>
        <w:t>Azərbaycan Respublikasının Qanunvericilik Toplusu, 2008-ci il, № 6, maddə 457</w:t>
      </w:r>
      <w:r w:rsidRPr="00D0150F">
        <w:rPr>
          <w:rFonts w:ascii="Palatino Linotype" w:hAnsi="Palatino Linotype"/>
          <w:sz w:val="20"/>
          <w:szCs w:val="20"/>
          <w:lang w:val="az-Latn-AZ"/>
        </w:rPr>
        <w:t xml:space="preserve">) ilə </w:t>
      </w:r>
      <w:r w:rsidRPr="00D0150F">
        <w:rPr>
          <w:rFonts w:ascii="Palatino Linotype" w:hAnsi="Palatino Linotype" w:cs="Arial"/>
          <w:sz w:val="20"/>
          <w:szCs w:val="20"/>
          <w:lang w:val="az-Latn-AZ"/>
        </w:rPr>
        <w:t>228-ci maddənin mətnində "</w:t>
      </w:r>
      <w:r w:rsidRPr="00D0150F">
        <w:rPr>
          <w:rFonts w:ascii="Palatino Linotype" w:hAnsi="Palatino Linotype" w:cs="Arial"/>
          <w:b/>
          <w:sz w:val="20"/>
          <w:szCs w:val="20"/>
          <w:lang w:val="az-Latn-AZ"/>
        </w:rPr>
        <w:t>mislindən</w:t>
      </w:r>
      <w:r w:rsidRPr="00D0150F">
        <w:rPr>
          <w:rFonts w:ascii="Palatino Linotype" w:hAnsi="Palatino Linotype" w:cs="Arial"/>
          <w:sz w:val="20"/>
          <w:szCs w:val="20"/>
          <w:lang w:val="az-Latn-AZ"/>
        </w:rPr>
        <w:t>" sözü "</w:t>
      </w:r>
      <w:r w:rsidRPr="00D0150F">
        <w:rPr>
          <w:rFonts w:ascii="Palatino Linotype" w:hAnsi="Palatino Linotype" w:cs="Arial"/>
          <w:b/>
          <w:sz w:val="20"/>
          <w:szCs w:val="20"/>
          <w:lang w:val="az-Latn-AZ"/>
        </w:rPr>
        <w:t>manatdan</w:t>
      </w:r>
      <w:r w:rsidRPr="00D0150F">
        <w:rPr>
          <w:rFonts w:ascii="Palatino Linotype" w:hAnsi="Palatino Linotype" w:cs="Arial"/>
          <w:sz w:val="20"/>
          <w:szCs w:val="20"/>
          <w:lang w:val="az-Latn-AZ"/>
        </w:rPr>
        <w:t>" sözü ilə əvəz edilmişdir, 228.1.1-ci, 228.1.2-ci, 228.1.3-cü, 228.2.1-ci, 228.2.2-ci və 228.2.3-cü maddələrdən "</w:t>
      </w:r>
      <w:r w:rsidRPr="00D0150F">
        <w:rPr>
          <w:rFonts w:ascii="Palatino Linotype" w:hAnsi="Palatino Linotype" w:cs="Arial"/>
          <w:b/>
          <w:sz w:val="20"/>
          <w:szCs w:val="20"/>
          <w:lang w:val="az-Latn-AZ"/>
        </w:rPr>
        <w:t>seçkilərin təyin edilməsi haqqında qərarın rəsmi dərc edildiyi günə olan şərti maliyyə vahidinin</w:t>
      </w:r>
      <w:r w:rsidRPr="00D0150F">
        <w:rPr>
          <w:rFonts w:ascii="Palatino Linotype" w:hAnsi="Palatino Linotype" w:cs="Arial"/>
          <w:sz w:val="20"/>
          <w:szCs w:val="20"/>
          <w:lang w:val="az-Latn-AZ"/>
        </w:rPr>
        <w:t>" sözləri çıxarılmışdır.</w:t>
      </w:r>
    </w:p>
    <w:p w14:paraId="61941F52" w14:textId="77777777" w:rsidR="004F1D99" w:rsidRPr="00D0150F" w:rsidRDefault="004F1D99">
      <w:pPr>
        <w:pStyle w:val="NormalWeb"/>
        <w:ind w:firstLine="540"/>
        <w:jc w:val="both"/>
        <w:rPr>
          <w:rFonts w:ascii="Palatino Linotype" w:hAnsi="Palatino Linotype"/>
          <w:sz w:val="20"/>
          <w:szCs w:val="20"/>
          <w:lang w:val="az-Latn-AZ"/>
        </w:rPr>
      </w:pPr>
    </w:p>
    <w:p w14:paraId="0A826775" w14:textId="77777777" w:rsidR="004F1D99" w:rsidRPr="00D0150F" w:rsidRDefault="004F1D99">
      <w:pPr>
        <w:pStyle w:val="NormalWeb"/>
        <w:ind w:firstLine="540"/>
        <w:jc w:val="both"/>
        <w:rPr>
          <w:rFonts w:ascii="Palatino Linotype" w:hAnsi="Palatino Linotype"/>
          <w:sz w:val="20"/>
          <w:szCs w:val="20"/>
          <w:lang w:val="az-Latn-AZ"/>
        </w:rPr>
      </w:pPr>
      <w:r w:rsidRPr="00D0150F">
        <w:rPr>
          <w:rStyle w:val="EndnoteReference"/>
          <w:rFonts w:ascii="Palatino Linotype" w:hAnsi="Palatino Linotype"/>
          <w:sz w:val="20"/>
          <w:szCs w:val="20"/>
        </w:rPr>
        <w:endnoteRef/>
      </w:r>
      <w:r w:rsidRPr="00D0150F">
        <w:rPr>
          <w:rFonts w:ascii="Palatino Linotype" w:hAnsi="Palatino Linotype"/>
          <w:sz w:val="20"/>
          <w:szCs w:val="20"/>
          <w:lang w:val="az-Latn-AZ"/>
        </w:rPr>
        <w:t xml:space="preserve">  28 iyun 2005-ci il tarixli 957-IIQD nömrəli “</w:t>
      </w:r>
      <w:r w:rsidRPr="00D0150F">
        <w:rPr>
          <w:rStyle w:val="ttitle21"/>
          <w:rFonts w:ascii="Palatino Linotype" w:hAnsi="Palatino Linotype" w:cs="Lucida Sans Unicode"/>
          <w:sz w:val="20"/>
          <w:szCs w:val="20"/>
          <w:lang w:val="az-Latn-AZ"/>
        </w:rPr>
        <w:t>Azərbaycan Respublikasının Seçki Məcəlləsinə əlavələr və dəyişikliklər edilməsi haqqında</w:t>
      </w:r>
      <w:r w:rsidRPr="00D0150F">
        <w:rPr>
          <w:rFonts w:ascii="Palatino Linotype" w:hAnsi="Palatino Linotype"/>
          <w:sz w:val="20"/>
          <w:szCs w:val="20"/>
          <w:lang w:val="az-Latn-AZ"/>
        </w:rPr>
        <w:t>” Azərbaycan Respublikasının Qanunu (</w:t>
      </w:r>
      <w:r w:rsidRPr="00D0150F">
        <w:rPr>
          <w:rFonts w:ascii="Palatino Linotype" w:hAnsi="Palatino Linotype"/>
          <w:b/>
          <w:sz w:val="20"/>
          <w:szCs w:val="20"/>
          <w:lang w:val="az-Latn-AZ"/>
        </w:rPr>
        <w:t>Azərbaycan Respublikasının qanunvericilik toplusu, 2005-ci il, № 7, maddə 584</w:t>
      </w:r>
      <w:r w:rsidRPr="00D0150F">
        <w:rPr>
          <w:rFonts w:ascii="Palatino Linotype" w:hAnsi="Palatino Linotype"/>
          <w:sz w:val="20"/>
          <w:szCs w:val="20"/>
          <w:lang w:val="az-Latn-AZ"/>
        </w:rPr>
        <w:t>) ilə 230-cu maddələrdə "</w:t>
      </w:r>
      <w:r w:rsidRPr="00D0150F">
        <w:rPr>
          <w:rFonts w:ascii="Palatino Linotype" w:hAnsi="Palatino Linotype"/>
          <w:b/>
          <w:sz w:val="20"/>
          <w:szCs w:val="20"/>
          <w:lang w:val="az-Latn-AZ"/>
        </w:rPr>
        <w:t>ümumi sayının azı 3 faizinin səsini</w:t>
      </w:r>
      <w:r w:rsidRPr="00D0150F">
        <w:rPr>
          <w:rFonts w:ascii="Palatino Linotype" w:hAnsi="Palatino Linotype"/>
          <w:sz w:val="20"/>
          <w:szCs w:val="20"/>
          <w:lang w:val="az-Latn-AZ"/>
        </w:rPr>
        <w:t>" sözləri "</w:t>
      </w:r>
      <w:r w:rsidRPr="00D0150F">
        <w:rPr>
          <w:rFonts w:ascii="Palatino Linotype" w:hAnsi="Palatino Linotype"/>
          <w:b/>
          <w:sz w:val="20"/>
          <w:szCs w:val="20"/>
          <w:lang w:val="az-Latn-AZ"/>
        </w:rPr>
        <w:t>etibarlı hesab edilən səslərinin azı 3 faizini</w:t>
      </w:r>
      <w:r w:rsidRPr="00D0150F">
        <w:rPr>
          <w:rFonts w:ascii="Palatino Linotype" w:hAnsi="Palatino Linotype"/>
          <w:sz w:val="20"/>
          <w:szCs w:val="20"/>
          <w:lang w:val="az-Latn-AZ"/>
        </w:rPr>
        <w:t xml:space="preserve">" sözləri ilə əvəz edilmişdir. </w:t>
      </w:r>
    </w:p>
    <w:p w14:paraId="47C79EBD" w14:textId="77777777" w:rsidR="004F1D99" w:rsidRPr="00D0150F" w:rsidRDefault="004F1D99">
      <w:pPr>
        <w:pStyle w:val="NormalWeb"/>
        <w:ind w:firstLine="540"/>
        <w:jc w:val="both"/>
        <w:rPr>
          <w:rFonts w:ascii="Palatino Linotype" w:hAnsi="Palatino Linotype"/>
          <w:sz w:val="20"/>
          <w:szCs w:val="20"/>
          <w:lang w:val="az-Latn-AZ"/>
        </w:rPr>
      </w:pPr>
    </w:p>
  </w:endnote>
  <w:endnote w:id="283">
    <w:p w14:paraId="5466662F" w14:textId="505F85F2" w:rsidR="004F1D99" w:rsidRPr="00D0150F" w:rsidRDefault="004F1D99" w:rsidP="00940E9D">
      <w:pPr>
        <w:pStyle w:val="EndnoteText"/>
        <w:ind w:firstLine="567"/>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33" w:tgtFrame="_blank" w:tooltip="5 aprel 2024-cü il tarixli 1127-VIQD nömrəli Azərbaycan Respublikasının Qanunu" w:history="1">
        <w:r w:rsidRPr="00D0150F">
          <w:rPr>
            <w:rStyle w:val="Hyperlink"/>
            <w:rFonts w:eastAsiaTheme="minorEastAsia"/>
            <w:lang w:val="az-Latn-AZ"/>
          </w:rPr>
          <w:t xml:space="preserve">5 aprel 2024-cü il tarixli </w:t>
        </w:r>
        <w:r w:rsidRPr="00D0150F">
          <w:rPr>
            <w:rStyle w:val="Hyperlink"/>
            <w:rFonts w:eastAsiaTheme="minorEastAsia"/>
            <w:b/>
            <w:lang w:val="az-Latn-AZ"/>
          </w:rPr>
          <w:t>1127-VIQD</w:t>
        </w:r>
        <w:r w:rsidRPr="00D0150F">
          <w:rPr>
            <w:rStyle w:val="Hyperlink"/>
            <w:rFonts w:eastAsiaTheme="minorEastAsia"/>
            <w:lang w:val="az-Latn-AZ"/>
          </w:rPr>
          <w:t xml:space="preserve"> nömrəli</w:t>
        </w:r>
      </w:hyperlink>
      <w:r w:rsidRPr="00D0150F">
        <w:rPr>
          <w:rFonts w:ascii="Palatino Linotype" w:eastAsiaTheme="minorEastAsia" w:hAnsi="Palatino Linotype"/>
          <w:lang w:val="az-Latn-AZ"/>
        </w:rPr>
        <w:t xml:space="preserve"> </w:t>
      </w:r>
      <w:r w:rsidRPr="00D0150F">
        <w:rPr>
          <w:rFonts w:ascii="Palatino Linotype" w:hAnsi="Palatino Linotype"/>
          <w:color w:val="000000"/>
          <w:lang w:val="az-Latn-AZ"/>
        </w:rPr>
        <w:t xml:space="preserve">Azərbaycan Respublikasının Qanunu </w:t>
      </w:r>
      <w:r w:rsidRPr="00D0150F">
        <w:rPr>
          <w:rFonts w:ascii="Palatino Linotype" w:hAnsi="Palatino Linotype"/>
          <w:b/>
          <w:color w:val="000000"/>
          <w:lang w:val="az-Latn-AZ"/>
        </w:rPr>
        <w:t>(</w:t>
      </w:r>
      <w:r w:rsidRPr="00D0150F">
        <w:rPr>
          <w:rFonts w:ascii="Palatino Linotype" w:hAnsi="Palatino Linotype"/>
          <w:b/>
          <w:lang w:val="az-Latn-AZ"/>
        </w:rPr>
        <w:t>Azərbaycan Dövlət İnformasiya Agentliyinin (AZƏRTAC-ın) rəsmi internet saytı</w:t>
      </w:r>
      <w:r w:rsidRPr="00D0150F">
        <w:rPr>
          <w:rFonts w:ascii="Palatino Linotype" w:hAnsi="Palatino Linotype"/>
          <w:b/>
          <w:color w:val="000000"/>
          <w:lang w:val="az-Latn-AZ"/>
        </w:rPr>
        <w:t>, 30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“Azərbaycan” qəzeti, 31 may</w:t>
      </w:r>
      <w:r w:rsidRPr="00D0150F">
        <w:rPr>
          <w:rFonts w:ascii="Palatino Linotype" w:hAnsi="Palatino Linotype"/>
          <w:b/>
          <w:lang w:val="az-Latn-AZ"/>
        </w:rPr>
        <w:t xml:space="preserve"> 2024-cü</w:t>
      </w:r>
      <w:r w:rsidRPr="00D0150F">
        <w:rPr>
          <w:rFonts w:ascii="Palatino Linotype" w:hAnsi="Palatino Linotype"/>
          <w:b/>
          <w:bCs/>
          <w:color w:val="000000"/>
          <w:lang w:val="az-Latn-AZ"/>
        </w:rPr>
        <w:t xml:space="preserve"> il, № 113</w:t>
      </w:r>
      <w:r w:rsidRPr="00313FAB">
        <w:rPr>
          <w:rFonts w:ascii="Palatino Linotype" w:hAnsi="Palatino Linotype"/>
          <w:b/>
          <w:lang w:val="az-Latn-AZ" w:eastAsia="en-GB"/>
        </w:rPr>
        <w:t>, Azərbaycan Respublikasının Qanunvericilik Toplusu, 2024-cü il, № 5, I kitab</w:t>
      </w:r>
      <w:r w:rsidR="000F0869">
        <w:rPr>
          <w:rFonts w:ascii="Palatino Linotype" w:hAnsi="Palatino Linotype"/>
          <w:b/>
          <w:lang w:val="az-Latn-AZ" w:eastAsia="en-GB"/>
        </w:rPr>
        <w:t>,</w:t>
      </w:r>
      <w:r w:rsidRPr="00313FAB">
        <w:rPr>
          <w:rFonts w:ascii="Palatino Linotype" w:hAnsi="Palatino Linotype"/>
          <w:b/>
          <w:lang w:val="az-Latn-AZ" w:eastAsia="en-GB"/>
        </w:rPr>
        <w:t xml:space="preserve"> maddə 48</w:t>
      </w:r>
      <w:r w:rsidRPr="00F15F20">
        <w:rPr>
          <w:rFonts w:ascii="Palatino Linotype" w:hAnsi="Palatino Linotype"/>
          <w:b/>
          <w:lang w:val="az-Latn-AZ" w:eastAsia="en-GB"/>
        </w:rPr>
        <w:t>9</w:t>
      </w:r>
      <w:r w:rsidRPr="00D0150F">
        <w:rPr>
          <w:rFonts w:ascii="Palatino Linotype" w:hAnsi="Palatino Linotype"/>
          <w:b/>
          <w:color w:val="000000"/>
          <w:lang w:val="az-Latn-AZ"/>
        </w:rPr>
        <w:t xml:space="preserve">) </w:t>
      </w:r>
      <w:r w:rsidRPr="00D0150F">
        <w:rPr>
          <w:rFonts w:ascii="Palatino Linotype" w:hAnsi="Palatino Linotype"/>
          <w:bCs/>
          <w:color w:val="000000"/>
          <w:lang w:val="az-Latn-AZ"/>
        </w:rPr>
        <w:t xml:space="preserve">ilə </w:t>
      </w:r>
      <w:r w:rsidRPr="00D0150F">
        <w:rPr>
          <w:rFonts w:ascii="Palatino Linotype" w:hAnsi="Palatino Linotype"/>
          <w:lang w:val="az-Latn-AZ"/>
        </w:rPr>
        <w:t>231.1-ci maddənin birinci və üçüncü cümlələrində, 231.2-231.4-cü maddələrdə, 231.6-cı maddənin birinci cümləsində və 233.4-cü maddədə ismin müvafiq hallarında “</w:t>
      </w:r>
      <w:r w:rsidRPr="00D0150F">
        <w:rPr>
          <w:rFonts w:ascii="Palatino Linotype" w:hAnsi="Palatino Linotype"/>
          <w:b/>
          <w:bCs/>
          <w:lang w:val="az-Latn-AZ"/>
        </w:rPr>
        <w:t>teleradio verilişləri təşkilatları</w:t>
      </w:r>
      <w:r w:rsidRPr="00D0150F">
        <w:rPr>
          <w:rFonts w:ascii="Palatino Linotype" w:hAnsi="Palatino Linotype"/>
          <w:lang w:val="az-Latn-AZ"/>
        </w:rPr>
        <w:t>” sözləri ismin müvafiq hallarında “</w:t>
      </w:r>
      <w:r w:rsidRPr="00D0150F">
        <w:rPr>
          <w:rFonts w:ascii="Palatino Linotype" w:hAnsi="Palatino Linotype"/>
          <w:b/>
          <w:bCs/>
          <w:lang w:val="az-Latn-AZ"/>
        </w:rPr>
        <w:t>televiziya və radio yayımçıları</w:t>
      </w:r>
      <w:r w:rsidRPr="00D0150F">
        <w:rPr>
          <w:rFonts w:ascii="Palatino Linotype" w:hAnsi="Palatino Linotype"/>
          <w:lang w:val="az-Latn-AZ"/>
        </w:rPr>
        <w:t>” sözləri ilə əvəz edilmişdir.</w:t>
      </w:r>
    </w:p>
    <w:p w14:paraId="39C011DE" w14:textId="77777777" w:rsidR="004F1D99" w:rsidRPr="00D0150F" w:rsidRDefault="004F1D99">
      <w:pPr>
        <w:pStyle w:val="EndnoteText"/>
        <w:rPr>
          <w:rFonts w:ascii="Palatino Linotype" w:hAnsi="Palatino Linotype"/>
          <w:lang w:val="az-Latn-AZ"/>
        </w:rPr>
      </w:pPr>
    </w:p>
  </w:endnote>
  <w:endnote w:id="284">
    <w:p w14:paraId="50218B15"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color w:val="0000FF"/>
          <w:lang w:val="az-Latn-AZ"/>
        </w:rPr>
        <w:t xml:space="preserve"> </w:t>
      </w: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233.1-ci və 233.2-ci maddələrdə </w:t>
      </w:r>
      <w:r w:rsidRPr="00D0150F">
        <w:rPr>
          <w:rFonts w:ascii="Palatino Linotype" w:hAnsi="Palatino Linotype"/>
          <w:iCs/>
          <w:lang w:val="az-Latn-AZ"/>
        </w:rPr>
        <w:t>“</w:t>
      </w:r>
      <w:r w:rsidRPr="00D0150F">
        <w:rPr>
          <w:rFonts w:ascii="Palatino Linotype" w:hAnsi="Palatino Linotype"/>
          <w:b/>
          <w:iCs/>
          <w:lang w:val="az-Latn-AZ"/>
        </w:rPr>
        <w:t>büdcə və</w:t>
      </w:r>
      <w:r w:rsidRPr="00D0150F">
        <w:rPr>
          <w:rFonts w:ascii="Palatino Linotype" w:hAnsi="Palatino Linotype"/>
          <w:iCs/>
          <w:lang w:val="az-Latn-AZ"/>
        </w:rPr>
        <w:t>”</w:t>
      </w:r>
      <w:r w:rsidRPr="00D0150F">
        <w:rPr>
          <w:rFonts w:ascii="Palatino Linotype" w:hAnsi="Palatino Linotype"/>
          <w:lang w:val="az-Latn-AZ"/>
        </w:rPr>
        <w:t xml:space="preserve"> sözləri çıxarılmışdır.</w:t>
      </w:r>
    </w:p>
    <w:p w14:paraId="31E176FA" w14:textId="77777777" w:rsidR="004F1D99" w:rsidRPr="00D0150F" w:rsidRDefault="004F1D99">
      <w:pPr>
        <w:pStyle w:val="EndnoteText"/>
        <w:ind w:firstLine="540"/>
        <w:jc w:val="both"/>
        <w:rPr>
          <w:rFonts w:ascii="Palatino Linotype" w:hAnsi="Palatino Linotype"/>
          <w:lang w:val="az-Latn-AZ"/>
        </w:rPr>
      </w:pPr>
    </w:p>
  </w:endnote>
  <w:endnote w:id="285">
    <w:p w14:paraId="319E2033"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233.3-cü maddədə </w:t>
      </w:r>
      <w:r w:rsidRPr="00D0150F">
        <w:rPr>
          <w:rFonts w:ascii="Palatino Linotype" w:hAnsi="Palatino Linotype"/>
          <w:iCs/>
          <w:lang w:val="az-Latn-AZ"/>
        </w:rPr>
        <w:t>“</w:t>
      </w:r>
      <w:r w:rsidRPr="00D0150F">
        <w:rPr>
          <w:rFonts w:ascii="Palatino Linotype" w:hAnsi="Palatino Linotype"/>
          <w:b/>
          <w:iCs/>
          <w:lang w:val="az-Latn-AZ"/>
        </w:rPr>
        <w:t>dövlət və</w:t>
      </w:r>
      <w:r w:rsidRPr="00D0150F">
        <w:rPr>
          <w:rFonts w:ascii="Palatino Linotype" w:hAnsi="Palatino Linotype"/>
          <w:iCs/>
          <w:lang w:val="az-Latn-AZ"/>
        </w:rPr>
        <w:t xml:space="preserve">” </w:t>
      </w:r>
      <w:r w:rsidRPr="00D0150F">
        <w:rPr>
          <w:rFonts w:ascii="Palatino Linotype" w:hAnsi="Palatino Linotype"/>
          <w:lang w:val="az-Latn-AZ"/>
        </w:rPr>
        <w:t xml:space="preserve">sözləri və </w:t>
      </w:r>
      <w:r w:rsidRPr="00D0150F">
        <w:rPr>
          <w:rFonts w:ascii="Palatino Linotype" w:hAnsi="Palatino Linotype"/>
          <w:iCs/>
          <w:lang w:val="az-Latn-AZ"/>
        </w:rPr>
        <w:t>“</w:t>
      </w:r>
      <w:r w:rsidRPr="00D0150F">
        <w:rPr>
          <w:rFonts w:ascii="Palatino Linotype" w:hAnsi="Palatino Linotype"/>
          <w:b/>
          <w:iCs/>
          <w:lang w:val="az-Latn-AZ"/>
        </w:rPr>
        <w:t>müvafiq olaraq dairə seçki komissiyasının və ya</w:t>
      </w:r>
      <w:r w:rsidRPr="00D0150F">
        <w:rPr>
          <w:rFonts w:ascii="Palatino Linotype" w:hAnsi="Palatino Linotype"/>
          <w:iCs/>
          <w:lang w:val="az-Latn-AZ"/>
        </w:rPr>
        <w:t>”</w:t>
      </w:r>
      <w:r w:rsidRPr="00D0150F">
        <w:rPr>
          <w:rFonts w:ascii="Palatino Linotype" w:hAnsi="Palatino Linotype"/>
          <w:lang w:val="az-Latn-AZ"/>
        </w:rPr>
        <w:t xml:space="preserve"> sözləri çıxarılmışdır.</w:t>
      </w:r>
    </w:p>
    <w:p w14:paraId="1A461407" w14:textId="77777777" w:rsidR="004F1D99" w:rsidRPr="00D0150F" w:rsidRDefault="004F1D99">
      <w:pPr>
        <w:pStyle w:val="EndnoteText"/>
        <w:ind w:firstLine="540"/>
        <w:jc w:val="both"/>
        <w:rPr>
          <w:rFonts w:ascii="Palatino Linotype" w:hAnsi="Palatino Linotype"/>
          <w:lang w:val="az-Latn-AZ"/>
        </w:rPr>
      </w:pPr>
    </w:p>
  </w:endnote>
  <w:endnote w:id="286">
    <w:p w14:paraId="0D7B1FAC"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233.4-cü maddədə </w:t>
      </w:r>
      <w:r w:rsidRPr="00D0150F">
        <w:rPr>
          <w:rFonts w:ascii="Palatino Linotype" w:hAnsi="Palatino Linotype"/>
          <w:iCs/>
          <w:lang w:val="az-Latn-AZ"/>
        </w:rPr>
        <w:t>“</w:t>
      </w:r>
      <w:r w:rsidRPr="00D0150F">
        <w:rPr>
          <w:rFonts w:ascii="Palatino Linotype" w:hAnsi="Palatino Linotype"/>
          <w:b/>
          <w:iCs/>
          <w:lang w:val="az-Latn-AZ"/>
        </w:rPr>
        <w:t>Mərkəzi Seçki Komissiyası,</w:t>
      </w:r>
      <w:r w:rsidRPr="00D0150F">
        <w:rPr>
          <w:rFonts w:ascii="Palatino Linotype" w:hAnsi="Palatino Linotype"/>
          <w:iCs/>
          <w:lang w:val="az-Latn-AZ"/>
        </w:rPr>
        <w:t>”</w:t>
      </w:r>
      <w:r w:rsidRPr="00D0150F">
        <w:rPr>
          <w:rFonts w:ascii="Palatino Linotype" w:hAnsi="Palatino Linotype"/>
          <w:lang w:val="az-Latn-AZ"/>
        </w:rPr>
        <w:t xml:space="preserve"> sözləri və </w:t>
      </w:r>
      <w:r w:rsidRPr="00D0150F">
        <w:rPr>
          <w:rFonts w:ascii="Palatino Linotype" w:hAnsi="Palatino Linotype"/>
          <w:iCs/>
          <w:lang w:val="az-Latn-AZ"/>
        </w:rPr>
        <w:t>“</w:t>
      </w:r>
      <w:r w:rsidRPr="00D0150F">
        <w:rPr>
          <w:rFonts w:ascii="Palatino Linotype" w:hAnsi="Palatino Linotype"/>
          <w:b/>
          <w:iCs/>
          <w:lang w:val="az-Latn-AZ"/>
        </w:rPr>
        <w:t>dövlət və</w:t>
      </w:r>
      <w:r w:rsidRPr="00D0150F">
        <w:rPr>
          <w:rFonts w:ascii="Palatino Linotype" w:hAnsi="Palatino Linotype"/>
          <w:iCs/>
          <w:lang w:val="az-Latn-AZ"/>
        </w:rPr>
        <w:t>”</w:t>
      </w:r>
      <w:r w:rsidRPr="00D0150F">
        <w:rPr>
          <w:rFonts w:ascii="Palatino Linotype" w:hAnsi="Palatino Linotype"/>
          <w:lang w:val="az-Latn-AZ"/>
        </w:rPr>
        <w:t xml:space="preserve"> sözləri çıxarılmışdır.</w:t>
      </w:r>
    </w:p>
    <w:p w14:paraId="477AB5C4" w14:textId="77777777" w:rsidR="004F1D99" w:rsidRPr="00D0150F" w:rsidRDefault="004F1D99">
      <w:pPr>
        <w:pStyle w:val="EndnoteText"/>
        <w:ind w:firstLine="540"/>
        <w:jc w:val="both"/>
        <w:rPr>
          <w:rFonts w:ascii="Palatino Linotype" w:hAnsi="Palatino Linotype"/>
          <w:lang w:val="az-Latn-AZ"/>
        </w:rPr>
      </w:pPr>
    </w:p>
  </w:endnote>
  <w:endnote w:id="287">
    <w:p w14:paraId="499C0774"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color w:val="0000FF"/>
          <w:lang w:val="az-Latn-AZ"/>
        </w:rPr>
        <w:t xml:space="preserve"> </w:t>
      </w: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 xml:space="preserve">233.7-ci maddədə </w:t>
      </w:r>
      <w:r w:rsidRPr="00D0150F">
        <w:rPr>
          <w:rFonts w:ascii="Palatino Linotype" w:hAnsi="Palatino Linotype"/>
          <w:iCs/>
          <w:lang w:val="az-Latn-AZ"/>
        </w:rPr>
        <w:t>“</w:t>
      </w:r>
      <w:r w:rsidRPr="00D0150F">
        <w:rPr>
          <w:rFonts w:ascii="Palatino Linotype" w:hAnsi="Palatino Linotype"/>
          <w:b/>
          <w:iCs/>
          <w:lang w:val="az-Latn-AZ"/>
        </w:rPr>
        <w:t>seçki komissiyaları,</w:t>
      </w:r>
      <w:r w:rsidRPr="00D0150F">
        <w:rPr>
          <w:rFonts w:ascii="Palatino Linotype" w:hAnsi="Palatino Linotype"/>
          <w:iCs/>
          <w:lang w:val="az-Latn-AZ"/>
        </w:rPr>
        <w:t>”</w:t>
      </w:r>
      <w:r w:rsidRPr="00D0150F">
        <w:rPr>
          <w:rFonts w:ascii="Palatino Linotype" w:hAnsi="Palatino Linotype"/>
          <w:lang w:val="az-Latn-AZ"/>
        </w:rPr>
        <w:t xml:space="preserve"> sözləri çıxarılmışdır.</w:t>
      </w:r>
    </w:p>
    <w:p w14:paraId="01D6D286" w14:textId="77777777" w:rsidR="004F1D99" w:rsidRPr="00D0150F" w:rsidRDefault="004F1D99">
      <w:pPr>
        <w:pStyle w:val="EndnoteText"/>
        <w:ind w:firstLine="540"/>
        <w:jc w:val="both"/>
        <w:rPr>
          <w:rFonts w:ascii="Palatino Linotype" w:hAnsi="Palatino Linotype"/>
          <w:lang w:val="az-Latn-AZ"/>
        </w:rPr>
      </w:pPr>
    </w:p>
  </w:endnote>
  <w:endnote w:id="288">
    <w:p w14:paraId="295708F1"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r w:rsidRPr="00D0150F">
        <w:rPr>
          <w:rFonts w:ascii="Palatino Linotype" w:hAnsi="Palatino Linotype"/>
          <w:bCs/>
          <w:iCs/>
          <w:lang w:val="az-Latn-AZ"/>
        </w:rPr>
        <w:t>18 iyun 2010-cu il</w:t>
      </w:r>
      <w:r w:rsidRPr="00D0150F">
        <w:rPr>
          <w:rFonts w:ascii="Palatino Linotype" w:hAnsi="Palatino Linotype"/>
          <w:lang w:val="az-Latn-AZ"/>
        </w:rPr>
        <w:t xml:space="preserve"> tarixli </w:t>
      </w:r>
      <w:r w:rsidRPr="00D0150F">
        <w:rPr>
          <w:rFonts w:ascii="Palatino Linotype" w:hAnsi="Palatino Linotype"/>
          <w:b/>
          <w:bCs/>
          <w:iCs/>
          <w:lang w:val="az-Latn-AZ"/>
        </w:rPr>
        <w:t>1035-IIIQD</w:t>
      </w:r>
      <w:r w:rsidRPr="00D0150F">
        <w:rPr>
          <w:rFonts w:ascii="Palatino Linotype" w:hAnsi="Palatino Linotype"/>
          <w:lang w:val="az-Latn-AZ"/>
        </w:rPr>
        <w:t xml:space="preserve"> nömrəli Azərbaycan Respublikasının Qanunu</w:t>
      </w:r>
      <w:r w:rsidRPr="00D0150F">
        <w:rPr>
          <w:rFonts w:ascii="Palatino Linotype" w:hAnsi="Palatino Linotype"/>
          <w:b/>
          <w:lang w:val="az-Latn-AZ"/>
        </w:rPr>
        <w:t xml:space="preserve"> (“Azərbaycan” qəzeti, 18 iyul </w:t>
      </w:r>
      <w:r w:rsidRPr="00D0150F">
        <w:rPr>
          <w:rFonts w:ascii="Palatino Linotype" w:hAnsi="Palatino Linotype"/>
          <w:b/>
          <w:bCs/>
          <w:iCs/>
          <w:lang w:val="az-Latn-AZ"/>
        </w:rPr>
        <w:t>2010-cu</w:t>
      </w:r>
      <w:r w:rsidRPr="00D0150F">
        <w:rPr>
          <w:rFonts w:ascii="Palatino Linotype" w:hAnsi="Palatino Linotype"/>
          <w:b/>
          <w:lang w:val="az-Latn-AZ"/>
        </w:rPr>
        <w:t xml:space="preserve"> il, № 153, Azərbaycan Respublikasının Qanunvericilik Toplusu, 2010-cu il, № 07, maddə 592) ilə </w:t>
      </w:r>
      <w:r w:rsidRPr="00D0150F">
        <w:rPr>
          <w:rFonts w:ascii="Palatino Linotype" w:hAnsi="Palatino Linotype"/>
          <w:lang w:val="az-Latn-AZ"/>
        </w:rPr>
        <w:t>233.8-ci maddə çıxarılmışdır.</w:t>
      </w:r>
    </w:p>
  </w:endnote>
  <w:endnote w:id="289">
    <w:p w14:paraId="0AFECA1E" w14:textId="77777777" w:rsidR="004F1D99" w:rsidRPr="00D0150F" w:rsidRDefault="004F1D99">
      <w:pPr>
        <w:pStyle w:val="EndnoteText"/>
        <w:ind w:firstLine="540"/>
        <w:jc w:val="both"/>
        <w:rPr>
          <w:rFonts w:ascii="Palatino Linotype" w:hAnsi="Palatino Linotype"/>
          <w:lang w:val="az-Latn-AZ"/>
        </w:rPr>
      </w:pPr>
    </w:p>
    <w:p w14:paraId="6B9C8CBB"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Bax:  </w:t>
      </w:r>
      <w:hyperlink w:anchor="qeyd39" w:history="1">
        <w:r w:rsidRPr="00D0150F">
          <w:rPr>
            <w:rStyle w:val="Hyperlink"/>
            <w:b/>
            <w:lang w:val="az-Latn-AZ"/>
          </w:rPr>
          <w:t>39-cu istinad</w:t>
        </w:r>
      </w:hyperlink>
    </w:p>
    <w:p w14:paraId="6FCFC5BC" w14:textId="77777777" w:rsidR="004F1D99" w:rsidRPr="00D0150F" w:rsidRDefault="004F1D99">
      <w:pPr>
        <w:pStyle w:val="EndnoteText"/>
        <w:ind w:firstLine="540"/>
        <w:jc w:val="both"/>
        <w:rPr>
          <w:rFonts w:ascii="Palatino Linotype" w:hAnsi="Palatino Linotype"/>
          <w:lang w:val="az-Latn-AZ"/>
        </w:rPr>
      </w:pPr>
    </w:p>
    <w:p w14:paraId="10E1BB68" w14:textId="77777777" w:rsidR="004F1D99" w:rsidRPr="00D0150F" w:rsidRDefault="004F1D99">
      <w:pPr>
        <w:pStyle w:val="EndnoteText"/>
        <w:ind w:firstLine="540"/>
        <w:jc w:val="both"/>
        <w:rPr>
          <w:rFonts w:ascii="Palatino Linotype" w:hAnsi="Palatino Linotype" w:cs="Arial"/>
          <w:lang w:val="az-Latn-AZ"/>
        </w:rPr>
      </w:pPr>
      <w:r w:rsidRPr="00D0150F">
        <w:rPr>
          <w:rFonts w:ascii="Palatino Linotype" w:hAnsi="Palatino Linotype"/>
          <w:lang w:val="az-Latn-AZ"/>
        </w:rPr>
        <w:t xml:space="preserve">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240.2.1-ci maddə yeni redaksiyada ifadə edilmişdir.</w:t>
      </w:r>
    </w:p>
    <w:p w14:paraId="3EDF2CDE" w14:textId="77777777" w:rsidR="004F1D99" w:rsidRPr="00D0150F" w:rsidRDefault="004F1D99">
      <w:pPr>
        <w:pStyle w:val="EndnoteText"/>
        <w:ind w:firstLine="540"/>
        <w:jc w:val="both"/>
        <w:rPr>
          <w:rFonts w:ascii="Palatino Linotype" w:hAnsi="Palatino Linotype" w:cs="Arial"/>
          <w:lang w:val="az-Latn-AZ"/>
        </w:rPr>
      </w:pPr>
      <w:r w:rsidRPr="00D0150F">
        <w:rPr>
          <w:rFonts w:ascii="Palatino Linotype" w:hAnsi="Palatino Linotype" w:cs="Arial"/>
          <w:lang w:val="az-Latn-AZ"/>
        </w:rPr>
        <w:t>Əvvəlki redaksiyada deyilirdi:</w:t>
      </w:r>
    </w:p>
    <w:p w14:paraId="12C9214F" w14:textId="77777777" w:rsidR="004F1D99" w:rsidRPr="00D0150F" w:rsidRDefault="004F1D99">
      <w:pPr>
        <w:pStyle w:val="EndnoteText"/>
        <w:ind w:firstLine="540"/>
        <w:jc w:val="both"/>
        <w:rPr>
          <w:rFonts w:ascii="Palatino Linotype" w:hAnsi="Palatino Linotype" w:cs="Lucida Sans Unicode"/>
          <w:strike/>
          <w:lang w:val="az-Latn-AZ"/>
        </w:rPr>
      </w:pPr>
      <w:r w:rsidRPr="00D0150F">
        <w:rPr>
          <w:rFonts w:ascii="Palatino Linotype" w:hAnsi="Palatino Linotype"/>
          <w:strike/>
          <w:lang w:val="az-Latn-AZ"/>
        </w:rPr>
        <w:t xml:space="preserve">240.2.1. bələdiyyə üzrə səsvermə zamanı səsvermənin nəticələri etibarsız sayılmış seçki məntəqələrinin sayı həmin bələdiyyənin ərazisində olan seçki məntəqələrinin ümumi sayının 2/5 hissəsindən çoxunu təşkil etdikdə </w:t>
      </w:r>
      <w:r w:rsidRPr="00D0150F">
        <w:rPr>
          <w:rFonts w:ascii="Palatino Linotype" w:hAnsi="Palatino Linotype" w:cs="Lucida Sans Unicode"/>
          <w:strike/>
          <w:lang w:val="az-Latn-AZ"/>
        </w:rPr>
        <w:t>və ya ləğv edildikdə, o şərtlə ki, həmin seçki məntəqələrində qeydə alınmış seçicilərin sayı seçki dairəsi üzrə qeydə alınmış seçicilərin ümumi sayının 1/4-dən çoxunu təşkil etsin.</w:t>
      </w:r>
    </w:p>
    <w:p w14:paraId="490F9350" w14:textId="77777777" w:rsidR="004F1D99" w:rsidRPr="00D0150F" w:rsidRDefault="004F1D99">
      <w:pPr>
        <w:pStyle w:val="EndnoteText"/>
        <w:ind w:firstLine="540"/>
        <w:jc w:val="both"/>
        <w:rPr>
          <w:rFonts w:ascii="Palatino Linotype" w:hAnsi="Palatino Linotype"/>
          <w:lang w:val="az-Latn-AZ"/>
        </w:rPr>
      </w:pPr>
    </w:p>
  </w:endnote>
  <w:endnote w:id="290">
    <w:p w14:paraId="75934611" w14:textId="77777777" w:rsidR="004F1D99" w:rsidRPr="00D0150F" w:rsidRDefault="004F1D99">
      <w:pPr>
        <w:pStyle w:val="EndnoteText"/>
        <w:ind w:firstLine="540"/>
        <w:jc w:val="both"/>
        <w:rPr>
          <w:rFonts w:ascii="Palatino Linotype" w:hAnsi="Palatino Linotype"/>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20 aprel 2012-ci il</w:t>
      </w:r>
      <w:r w:rsidRPr="00D0150F">
        <w:rPr>
          <w:rFonts w:ascii="Palatino Linotype" w:hAnsi="Palatino Linotype" w:cs="A1Lat"/>
          <w:lang w:val="az-Latn-AZ"/>
        </w:rPr>
        <w:t xml:space="preserve"> </w:t>
      </w:r>
      <w:r w:rsidRPr="00D0150F">
        <w:rPr>
          <w:rFonts w:ascii="Palatino Linotype" w:hAnsi="Palatino Linotype"/>
          <w:lang w:val="az-Latn-AZ"/>
        </w:rPr>
        <w:t xml:space="preserve">tarixli </w:t>
      </w:r>
      <w:r w:rsidRPr="00D0150F">
        <w:rPr>
          <w:rFonts w:ascii="Palatino Linotype" w:hAnsi="Palatino Linotype"/>
          <w:b/>
          <w:lang w:val="az-Latn-AZ"/>
        </w:rPr>
        <w:t xml:space="preserve">327-IVQD </w:t>
      </w:r>
      <w:r w:rsidRPr="00D0150F">
        <w:rPr>
          <w:rFonts w:ascii="Palatino Linotype" w:hAnsi="Palatino Linotype"/>
          <w:lang w:val="az-Latn-AZ"/>
        </w:rPr>
        <w:t xml:space="preserve">nömrəli Azərbaycan Respublikasının Qanunu </w:t>
      </w:r>
      <w:r w:rsidRPr="00D0150F">
        <w:rPr>
          <w:rFonts w:ascii="Palatino Linotype" w:hAnsi="Palatino Linotype"/>
          <w:b/>
          <w:lang w:val="az-Latn-AZ"/>
        </w:rPr>
        <w:t xml:space="preserve">(“Azərbaycan” qəzeti, 12 may 2012-ci il, № 103, Azərbaycan Respublikasının qanunvericilik toplusu, 2012-ci il, № 05, maddə 409) </w:t>
      </w:r>
      <w:r w:rsidRPr="00D0150F">
        <w:rPr>
          <w:rFonts w:ascii="Palatino Linotype" w:hAnsi="Palatino Linotype"/>
          <w:lang w:val="az-Latn-AZ"/>
        </w:rPr>
        <w:t>ilə 241-ci maddənin birinci cümləsində “</w:t>
      </w:r>
      <w:smartTag w:uri="urn:schemas-microsoft-com:office:smarttags" w:element="metricconverter">
        <w:smartTagPr>
          <w:attr w:name="ProductID" w:val="30”"/>
        </w:smartTagPr>
        <w:r w:rsidRPr="00D0150F">
          <w:rPr>
            <w:rFonts w:ascii="Palatino Linotype" w:hAnsi="Palatino Linotype"/>
            <w:b/>
            <w:lang w:val="az-Latn-AZ"/>
          </w:rPr>
          <w:t>30</w:t>
        </w:r>
        <w:r w:rsidRPr="00D0150F">
          <w:rPr>
            <w:rFonts w:ascii="Palatino Linotype" w:hAnsi="Palatino Linotype"/>
            <w:lang w:val="az-Latn-AZ"/>
          </w:rPr>
          <w:t>”</w:t>
        </w:r>
      </w:smartTag>
      <w:r w:rsidRPr="00D0150F">
        <w:rPr>
          <w:rFonts w:ascii="Palatino Linotype" w:hAnsi="Palatino Linotype"/>
          <w:lang w:val="az-Latn-AZ"/>
        </w:rPr>
        <w:t xml:space="preserve"> rəqəmi “</w:t>
      </w:r>
      <w:smartTag w:uri="urn:schemas-microsoft-com:office:smarttags" w:element="metricconverter">
        <w:smartTagPr>
          <w:attr w:name="ProductID" w:val="25”"/>
        </w:smartTagPr>
        <w:r w:rsidRPr="00D0150F">
          <w:rPr>
            <w:rFonts w:ascii="Palatino Linotype" w:hAnsi="Palatino Linotype"/>
            <w:b/>
            <w:lang w:val="az-Latn-AZ"/>
          </w:rPr>
          <w:t>25</w:t>
        </w:r>
        <w:r w:rsidRPr="00D0150F">
          <w:rPr>
            <w:rFonts w:ascii="Palatino Linotype" w:hAnsi="Palatino Linotype"/>
            <w:lang w:val="az-Latn-AZ"/>
          </w:rPr>
          <w:t>”</w:t>
        </w:r>
      </w:smartTag>
      <w:r w:rsidRPr="00D0150F">
        <w:rPr>
          <w:rFonts w:ascii="Palatino Linotype" w:hAnsi="Palatino Linotype"/>
          <w:lang w:val="az-Latn-AZ"/>
        </w:rPr>
        <w:t xml:space="preserve"> rəqəmi ilə əvəz edilmişdir.</w:t>
      </w:r>
    </w:p>
    <w:p w14:paraId="2DF3EA7F" w14:textId="77777777" w:rsidR="004F1D99" w:rsidRPr="00D0150F" w:rsidRDefault="004F1D99">
      <w:pPr>
        <w:pStyle w:val="EndnoteText"/>
        <w:ind w:firstLine="540"/>
        <w:jc w:val="both"/>
        <w:rPr>
          <w:rFonts w:ascii="Palatino Linotype" w:hAnsi="Palatino Linotype"/>
          <w:lang w:val="az-Latn-AZ"/>
        </w:rPr>
      </w:pPr>
    </w:p>
  </w:endnote>
  <w:endnote w:id="291">
    <w:p w14:paraId="0177C868" w14:textId="77777777" w:rsidR="004F1D99" w:rsidRPr="00D0150F" w:rsidRDefault="004F1D99">
      <w:pPr>
        <w:tabs>
          <w:tab w:val="left" w:pos="720"/>
        </w:tabs>
        <w:spacing w:before="120"/>
        <w:ind w:firstLine="540"/>
        <w:jc w:val="both"/>
        <w:rPr>
          <w:rFonts w:ascii="Palatino Linotype" w:hAnsi="Palatino Linotype"/>
          <w:strike/>
          <w:sz w:val="20"/>
          <w:szCs w:val="20"/>
          <w:lang w:val="az-Latn-AZ"/>
        </w:rPr>
      </w:pPr>
      <w:r w:rsidRPr="00D0150F">
        <w:rPr>
          <w:rStyle w:val="EndnoteReference"/>
          <w:rFonts w:ascii="Palatino Linotype" w:hAnsi="Palatino Linotype"/>
          <w:sz w:val="20"/>
          <w:szCs w:val="20"/>
        </w:rPr>
        <w:endnoteRef/>
      </w:r>
      <w:r w:rsidRPr="00D0150F">
        <w:rPr>
          <w:rFonts w:ascii="Palatino Linotype" w:hAnsi="Palatino Linotype"/>
          <w:sz w:val="20"/>
          <w:szCs w:val="20"/>
          <w:lang w:val="az-Latn-AZ"/>
        </w:rPr>
        <w:t xml:space="preserve"> 30 aprel 2013-cü il</w:t>
      </w:r>
      <w:r w:rsidRPr="00D0150F">
        <w:rPr>
          <w:rFonts w:ascii="Palatino Linotype" w:hAnsi="Palatino Linotype" w:cs="A1Lat"/>
          <w:sz w:val="20"/>
          <w:szCs w:val="20"/>
          <w:lang w:val="az-Latn-AZ"/>
        </w:rPr>
        <w:t xml:space="preserve"> </w:t>
      </w:r>
      <w:r w:rsidRPr="00D0150F">
        <w:rPr>
          <w:rFonts w:ascii="Palatino Linotype" w:hAnsi="Palatino Linotype"/>
          <w:sz w:val="20"/>
          <w:szCs w:val="20"/>
          <w:lang w:val="az-Latn-AZ"/>
        </w:rPr>
        <w:t xml:space="preserve">tarixli </w:t>
      </w:r>
      <w:r w:rsidRPr="00D0150F">
        <w:rPr>
          <w:rFonts w:ascii="Palatino Linotype" w:hAnsi="Palatino Linotype"/>
          <w:b/>
          <w:sz w:val="20"/>
          <w:szCs w:val="20"/>
          <w:lang w:val="az-Latn-AZ"/>
        </w:rPr>
        <w:t xml:space="preserve">632-IVQD </w:t>
      </w:r>
      <w:r w:rsidRPr="00D0150F">
        <w:rPr>
          <w:rFonts w:ascii="Palatino Linotype" w:hAnsi="Palatino Linotype"/>
          <w:sz w:val="20"/>
          <w:szCs w:val="20"/>
          <w:lang w:val="az-Latn-AZ"/>
        </w:rPr>
        <w:t xml:space="preserve">nömrəli Azərbaycan Respublikasının Qanunu </w:t>
      </w:r>
      <w:r w:rsidRPr="00D0150F">
        <w:rPr>
          <w:rFonts w:ascii="Palatino Linotype" w:hAnsi="Palatino Linotype"/>
          <w:b/>
          <w:sz w:val="20"/>
          <w:szCs w:val="20"/>
          <w:lang w:val="az-Latn-AZ"/>
        </w:rPr>
        <w:t>(“Respublika” qəzeti, 13 iyun 2013-cü il, № 127; Azərbaycan Respublikasının Qanunvericilik Toplusu, 2013-cü il, № 06, maddə 592)</w:t>
      </w:r>
      <w:r w:rsidRPr="00D0150F">
        <w:rPr>
          <w:rFonts w:ascii="Palatino Linotype" w:hAnsi="Palatino Linotype"/>
          <w:sz w:val="20"/>
          <w:szCs w:val="20"/>
          <w:lang w:val="az-Latn-AZ"/>
        </w:rPr>
        <w:t xml:space="preserve"> ilə </w:t>
      </w:r>
      <w:r w:rsidRPr="00D0150F">
        <w:rPr>
          <w:rFonts w:ascii="Palatino Linotype" w:hAnsi="Palatino Linotype" w:cs="Segoe UI"/>
          <w:sz w:val="20"/>
          <w:szCs w:val="20"/>
          <w:lang w:val="az-Latn-AZ"/>
        </w:rPr>
        <w:t>243-cü maddənin mətni yeni redaksiyada verilmişdir.</w:t>
      </w:r>
    </w:p>
    <w:p w14:paraId="6B4FEF15" w14:textId="77777777" w:rsidR="004F1D99" w:rsidRPr="00D0150F" w:rsidRDefault="004F1D99">
      <w:pPr>
        <w:pStyle w:val="EndnoteText"/>
        <w:ind w:firstLine="540"/>
        <w:jc w:val="both"/>
        <w:rPr>
          <w:rFonts w:ascii="Palatino Linotype" w:hAnsi="Palatino Linotype" w:cs="Arial"/>
          <w:lang w:val="az-Latn-AZ"/>
        </w:rPr>
      </w:pPr>
      <w:r w:rsidRPr="00D0150F">
        <w:rPr>
          <w:rFonts w:ascii="Palatino Linotype" w:hAnsi="Palatino Linotype" w:cs="Arial"/>
          <w:lang w:val="az-Latn-AZ"/>
        </w:rPr>
        <w:t>Əvvəlki redaksiyada deyilirdi:</w:t>
      </w:r>
    </w:p>
    <w:p w14:paraId="7493E666" w14:textId="77777777" w:rsidR="004F1D99" w:rsidRPr="00D0150F" w:rsidRDefault="004F1D99">
      <w:pPr>
        <w:tabs>
          <w:tab w:val="left" w:pos="720"/>
        </w:tabs>
        <w:spacing w:before="120"/>
        <w:ind w:firstLine="540"/>
        <w:jc w:val="both"/>
        <w:rPr>
          <w:rFonts w:ascii="Palatino Linotype" w:hAnsi="Palatino Linotype"/>
          <w:sz w:val="20"/>
          <w:szCs w:val="20"/>
          <w:lang w:val="az-Latn-AZ"/>
        </w:rPr>
      </w:pPr>
      <w:r w:rsidRPr="00D0150F">
        <w:rPr>
          <w:rFonts w:ascii="Palatino Linotype" w:hAnsi="Palatino Linotype"/>
          <w:strike/>
          <w:sz w:val="20"/>
          <w:szCs w:val="20"/>
          <w:lang w:val="az-Latn-AZ"/>
        </w:rPr>
        <w:t>Bu Məcəllənin 240-cı maddəsinə əsasən bələdiyyə seçkiləri baş tutmazsa və ya etibarsız sayılarsa, Mərkəzi Seçki Komissiyasının qərarı ilə təkrar seçkilər keçirilir.</w:t>
      </w:r>
    </w:p>
  </w:endnote>
  <w:endnote w:id="292">
    <w:p w14:paraId="19C30D4D" w14:textId="6D6D5141" w:rsidR="004F1D99" w:rsidRPr="00D0150F" w:rsidRDefault="004F1D99" w:rsidP="00FD665E">
      <w:pPr>
        <w:pStyle w:val="EndnoteText"/>
        <w:ind w:firstLine="540"/>
        <w:jc w:val="both"/>
        <w:rPr>
          <w:rFonts w:ascii="Palatino Linotype" w:eastAsia="Times New Roman" w:hAnsi="Palatino Linotype"/>
          <w:bCs/>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34" w:tgtFrame="_blank" w:tooltip="Azərbaycan Respublikasının 21 iyun 2024-cü il tarixli 1178-VIQD nömrəli Qanunu " w:history="1">
        <w:r w:rsidRPr="00D0150F">
          <w:rPr>
            <w:rStyle w:val="Hyperlink"/>
            <w:rFonts w:eastAsiaTheme="minorEastAsia"/>
            <w:lang w:val="az-Latn-AZ"/>
          </w:rPr>
          <w:t xml:space="preserve">21 iyun 2024-cü il tarixli </w:t>
        </w:r>
        <w:r w:rsidRPr="00D0150F">
          <w:rPr>
            <w:rStyle w:val="Hyperlink"/>
            <w:b/>
            <w:bCs/>
            <w:spacing w:val="2"/>
            <w:shd w:val="clear" w:color="auto" w:fill="FFFFFF"/>
            <w:lang w:val="az-Latn-AZ"/>
          </w:rPr>
          <w:t>1178-VIQD</w:t>
        </w:r>
        <w:r w:rsidRPr="00D0150F">
          <w:rPr>
            <w:rStyle w:val="Hyperlink"/>
            <w:spacing w:val="2"/>
            <w:shd w:val="clear" w:color="auto" w:fill="FFFFFF"/>
            <w:lang w:val="az-Latn-AZ"/>
          </w:rPr>
          <w:t xml:space="preserve"> nömrəli</w:t>
        </w:r>
      </w:hyperlink>
      <w:r w:rsidRPr="00D0150F">
        <w:rPr>
          <w:rFonts w:ascii="Palatino Linotype" w:hAnsi="Palatino Linotype"/>
          <w:color w:val="212529"/>
          <w:spacing w:val="2"/>
          <w:shd w:val="clear" w:color="auto" w:fill="FFFFFF"/>
          <w:lang w:val="az-Latn-AZ"/>
        </w:rPr>
        <w:t xml:space="preserve"> </w:t>
      </w:r>
      <w:r w:rsidRPr="00D0150F">
        <w:rPr>
          <w:rFonts w:ascii="Palatino Linotype" w:eastAsia="Times New Roman" w:hAnsi="Palatino Linotype"/>
          <w:color w:val="000000"/>
          <w:lang w:val="az-Latn-AZ"/>
        </w:rPr>
        <w:t xml:space="preserve">Azərbaycan Respublikasının Qanunu </w:t>
      </w:r>
      <w:r w:rsidRPr="00D0150F">
        <w:rPr>
          <w:rFonts w:ascii="Palatino Linotype" w:eastAsia="Times New Roman" w:hAnsi="Palatino Linotype"/>
          <w:b/>
          <w:color w:val="000000"/>
          <w:lang w:val="az-Latn-AZ"/>
        </w:rPr>
        <w:t>(</w:t>
      </w:r>
      <w:r w:rsidRPr="00D0150F">
        <w:rPr>
          <w:rFonts w:ascii="Palatino Linotype" w:eastAsia="Times New Roman" w:hAnsi="Palatino Linotype"/>
          <w:b/>
          <w:lang w:val="az-Latn-AZ"/>
        </w:rPr>
        <w:t>Azərbaycan Dövlət İnformasiya Agentliyinin (AZƏRTAC-ın) rəsmi internet saytı</w:t>
      </w:r>
      <w:r w:rsidRPr="00D0150F">
        <w:rPr>
          <w:rFonts w:ascii="Palatino Linotype" w:eastAsia="Times New Roman" w:hAnsi="Palatino Linotype"/>
          <w:b/>
          <w:color w:val="000000"/>
          <w:lang w:val="az-Latn-AZ"/>
        </w:rPr>
        <w:t>, 1 iyul</w:t>
      </w:r>
      <w:r w:rsidRPr="00D0150F">
        <w:rPr>
          <w:rFonts w:ascii="Palatino Linotype" w:eastAsia="Times New Roman" w:hAnsi="Palatino Linotype"/>
          <w:b/>
          <w:lang w:val="az-Latn-AZ"/>
        </w:rPr>
        <w:t xml:space="preserve"> 2024-cü</w:t>
      </w:r>
      <w:r w:rsidRPr="00D0150F">
        <w:rPr>
          <w:rFonts w:ascii="Palatino Linotype" w:eastAsia="Times New Roman" w:hAnsi="Palatino Linotype"/>
          <w:b/>
          <w:bCs/>
          <w:color w:val="000000"/>
          <w:lang w:val="az-Latn-AZ"/>
        </w:rPr>
        <w:t xml:space="preserve"> il, “Xalq” qəzeti, 2 iyul</w:t>
      </w:r>
      <w:r w:rsidRPr="00D0150F">
        <w:rPr>
          <w:rFonts w:ascii="Palatino Linotype" w:eastAsia="Times New Roman" w:hAnsi="Palatino Linotype"/>
          <w:b/>
          <w:lang w:val="az-Latn-AZ"/>
        </w:rPr>
        <w:t xml:space="preserve"> 2024-cü</w:t>
      </w:r>
      <w:r w:rsidRPr="00D0150F">
        <w:rPr>
          <w:rFonts w:ascii="Palatino Linotype" w:eastAsia="Times New Roman" w:hAnsi="Palatino Linotype"/>
          <w:b/>
          <w:bCs/>
          <w:color w:val="000000"/>
          <w:lang w:val="az-Latn-AZ"/>
        </w:rPr>
        <w:t xml:space="preserve"> il, № 135</w:t>
      </w:r>
      <w:r w:rsidR="00B7346C">
        <w:rPr>
          <w:rFonts w:ascii="Palatino Linotype" w:hAnsi="Palatino Linotype"/>
          <w:b/>
          <w:bCs/>
          <w:color w:val="000000"/>
          <w:lang w:val="az-Latn-AZ"/>
        </w:rPr>
        <w:t>,</w:t>
      </w:r>
      <w:r w:rsidR="00B7346C" w:rsidRPr="009E3EE8">
        <w:rPr>
          <w:rFonts w:ascii="Palatino Linotype" w:hAnsi="Palatino Linotype"/>
          <w:b/>
          <w:lang w:val="az-Latn-AZ" w:eastAsia="en-GB"/>
        </w:rPr>
        <w:t xml:space="preserve"> </w:t>
      </w:r>
      <w:r w:rsidR="00B7346C" w:rsidRPr="00C82CD6">
        <w:rPr>
          <w:rFonts w:ascii="Palatino Linotype" w:hAnsi="Palatino Linotype"/>
          <w:b/>
          <w:lang w:val="az-Latn-AZ" w:eastAsia="en-GB"/>
        </w:rPr>
        <w:t>Azərbaycan Respublikasının Qanunvericilik Toplusu, 2024-cü il, №</w:t>
      </w:r>
      <w:r w:rsidR="00B7346C">
        <w:rPr>
          <w:rFonts w:ascii="Palatino Linotype" w:hAnsi="Palatino Linotype"/>
          <w:b/>
          <w:lang w:val="az-Latn-AZ" w:eastAsia="en-GB"/>
        </w:rPr>
        <w:t>7</w:t>
      </w:r>
      <w:r w:rsidR="00B7346C" w:rsidRPr="00C82CD6">
        <w:rPr>
          <w:rFonts w:ascii="Palatino Linotype" w:hAnsi="Palatino Linotype"/>
          <w:b/>
          <w:lang w:val="az-Latn-AZ" w:eastAsia="en-GB"/>
        </w:rPr>
        <w:t>, maddə 7</w:t>
      </w:r>
      <w:r w:rsidR="00B7346C" w:rsidRPr="00B7346C">
        <w:rPr>
          <w:rFonts w:ascii="Palatino Linotype" w:hAnsi="Palatino Linotype"/>
          <w:b/>
          <w:lang w:val="az-Latn-AZ" w:eastAsia="en-GB"/>
        </w:rPr>
        <w:t>5</w:t>
      </w:r>
      <w:r w:rsidR="00B7346C">
        <w:rPr>
          <w:rFonts w:ascii="Palatino Linotype" w:hAnsi="Palatino Linotype"/>
          <w:b/>
          <w:lang w:val="az-Latn-AZ" w:eastAsia="en-GB"/>
        </w:rPr>
        <w:t>6</w:t>
      </w:r>
      <w:r w:rsidRPr="00D0150F">
        <w:rPr>
          <w:rFonts w:ascii="Palatino Linotype" w:eastAsia="Times New Roman" w:hAnsi="Palatino Linotype"/>
          <w:b/>
          <w:color w:val="000000"/>
          <w:lang w:val="az-Latn-AZ"/>
        </w:rPr>
        <w:t xml:space="preserve">) </w:t>
      </w:r>
      <w:r w:rsidRPr="00D0150F">
        <w:rPr>
          <w:rFonts w:ascii="Palatino Linotype" w:eastAsia="Times New Roman" w:hAnsi="Palatino Linotype"/>
          <w:bCs/>
          <w:color w:val="000000"/>
          <w:lang w:val="az-Latn-AZ"/>
        </w:rPr>
        <w:t xml:space="preserve">ilə </w:t>
      </w:r>
      <w:r w:rsidRPr="00D0150F">
        <w:rPr>
          <w:rFonts w:ascii="Palatino Linotype" w:hAnsi="Palatino Linotype"/>
          <w:spacing w:val="2"/>
          <w:shd w:val="clear" w:color="auto" w:fill="FFFFFF"/>
          <w:lang w:val="az-Latn-AZ"/>
        </w:rPr>
        <w:t>101.5-ci maddənin birinci cümləsində</w:t>
      </w:r>
      <w:r w:rsidRPr="00D0150F">
        <w:rPr>
          <w:rFonts w:ascii="Palatino Linotype" w:hAnsi="Palatino Linotype"/>
          <w:color w:val="212529"/>
          <w:spacing w:val="2"/>
          <w:shd w:val="clear" w:color="auto" w:fill="FFFFFF"/>
          <w:lang w:val="az-Latn-AZ"/>
        </w:rPr>
        <w:t xml:space="preserve"> “</w:t>
      </w:r>
      <w:r w:rsidRPr="00D0150F">
        <w:rPr>
          <w:rFonts w:ascii="Palatino Linotype" w:hAnsi="Palatino Linotype"/>
          <w:b/>
          <w:bCs/>
          <w:color w:val="212529"/>
          <w:spacing w:val="2"/>
          <w:shd w:val="clear" w:color="auto" w:fill="FFFFFF"/>
          <w:lang w:val="az-Latn-AZ"/>
        </w:rPr>
        <w:t>və nömrəsini</w:t>
      </w:r>
      <w:r w:rsidRPr="00D0150F">
        <w:rPr>
          <w:rFonts w:ascii="Palatino Linotype" w:hAnsi="Palatino Linotype"/>
          <w:color w:val="212529"/>
          <w:spacing w:val="2"/>
          <w:shd w:val="clear" w:color="auto" w:fill="FFFFFF"/>
          <w:lang w:val="az-Latn-AZ"/>
        </w:rPr>
        <w:t xml:space="preserve">” sözləri “, </w:t>
      </w:r>
      <w:r w:rsidRPr="00D0150F">
        <w:rPr>
          <w:rFonts w:ascii="Palatino Linotype" w:hAnsi="Palatino Linotype"/>
          <w:b/>
          <w:bCs/>
          <w:color w:val="212529"/>
          <w:spacing w:val="2"/>
          <w:shd w:val="clear" w:color="auto" w:fill="FFFFFF"/>
          <w:lang w:val="az-Latn-AZ"/>
        </w:rPr>
        <w:t>nömrəsini və verilmə tarixini və ya etibarlılıq müddətini</w:t>
      </w:r>
      <w:r w:rsidRPr="00D0150F">
        <w:rPr>
          <w:rFonts w:ascii="Palatino Linotype" w:hAnsi="Palatino Linotype"/>
          <w:color w:val="212529"/>
          <w:spacing w:val="2"/>
          <w:shd w:val="clear" w:color="auto" w:fill="FFFFFF"/>
          <w:lang w:val="az-Latn-AZ"/>
        </w:rPr>
        <w:t xml:space="preserve">” sözləri ilə əvəz </w:t>
      </w:r>
      <w:r w:rsidRPr="00D0150F">
        <w:rPr>
          <w:rFonts w:ascii="Palatino Linotype" w:hAnsi="Palatino Linotype"/>
          <w:color w:val="000000"/>
          <w:lang w:val="az-Latn-AZ"/>
        </w:rPr>
        <w:t>edilmişdir.</w:t>
      </w:r>
    </w:p>
    <w:p w14:paraId="6AE1F074" w14:textId="77777777" w:rsidR="004F1D99" w:rsidRPr="00D0150F" w:rsidRDefault="004F1D99" w:rsidP="00FD665E">
      <w:pPr>
        <w:pStyle w:val="EndnoteText"/>
        <w:ind w:firstLine="540"/>
        <w:jc w:val="both"/>
        <w:rPr>
          <w:rFonts w:ascii="Palatino Linotype" w:hAnsi="Palatino Linotype"/>
          <w:lang w:val="az-Latn-AZ"/>
        </w:rPr>
      </w:pPr>
    </w:p>
  </w:endnote>
  <w:endnote w:id="293">
    <w:p w14:paraId="76B6F809" w14:textId="77777777" w:rsidR="004F1D99" w:rsidRPr="00D0150F" w:rsidRDefault="004F1D99">
      <w:pPr>
        <w:pStyle w:val="EndnoteText"/>
        <w:ind w:firstLine="540"/>
        <w:jc w:val="both"/>
        <w:rPr>
          <w:rFonts w:ascii="Palatino Linotype" w:hAnsi="Palatino Linotype" w:cs="Arial"/>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2 iyun 2008-ci il tarixli </w:t>
      </w:r>
      <w:r w:rsidRPr="00D0150F">
        <w:rPr>
          <w:rFonts w:ascii="Palatino Linotype" w:hAnsi="Palatino Linotype"/>
          <w:b/>
          <w:lang w:val="az-Latn-AZ"/>
        </w:rPr>
        <w:t>611</w:t>
      </w:r>
      <w:r w:rsidRPr="00D0150F">
        <w:rPr>
          <w:rFonts w:ascii="Palatino Linotype" w:hAnsi="Palatino Linotype" w:cs="Palatino Linotype"/>
          <w:b/>
          <w:lang w:val="az-Latn-AZ" w:eastAsia="ja-JP"/>
        </w:rPr>
        <w:t>-IIIQD</w:t>
      </w:r>
      <w:r w:rsidRPr="00D0150F">
        <w:rPr>
          <w:rFonts w:ascii="Palatino Linotype" w:hAnsi="Palatino Linotype"/>
          <w:lang w:val="az-Latn-AZ"/>
        </w:rPr>
        <w:t xml:space="preserve"> nömrəli Azərbaycan Respublikasının Qanunu (</w:t>
      </w:r>
      <w:r w:rsidRPr="00D0150F">
        <w:rPr>
          <w:rFonts w:ascii="Palatino Linotype" w:hAnsi="Palatino Linotype"/>
          <w:b/>
          <w:lang w:val="az-Latn-AZ"/>
        </w:rPr>
        <w:t>Azərbaycan Respublikasının Qanunvericilik Toplusu, 2008-ci il, № 6, maddə 457</w:t>
      </w:r>
      <w:r w:rsidRPr="00D0150F">
        <w:rPr>
          <w:rFonts w:ascii="Palatino Linotype" w:hAnsi="Palatino Linotype"/>
          <w:lang w:val="az-Latn-AZ"/>
        </w:rPr>
        <w:t xml:space="preserve">) ilə </w:t>
      </w:r>
      <w:r w:rsidRPr="00D0150F">
        <w:rPr>
          <w:rFonts w:ascii="Palatino Linotype" w:hAnsi="Palatino Linotype" w:cs="Arial"/>
          <w:lang w:val="az-Latn-AZ"/>
        </w:rPr>
        <w:t>Secki Məcəlləsinin 1A, 2A və 3A saylı əlavələrində imza toplandıqdan sonra imza vərəqələrinin imzalanması üçün nəzərdə tutulan sətirdə "</w:t>
      </w:r>
      <w:r w:rsidRPr="00D0150F">
        <w:rPr>
          <w:rFonts w:ascii="Palatino Linotype" w:hAnsi="Palatino Linotype" w:cs="Arial"/>
          <w:b/>
          <w:lang w:val="az-Latn-AZ"/>
        </w:rPr>
        <w:t>namizəd</w:t>
      </w:r>
      <w:r w:rsidRPr="00D0150F">
        <w:rPr>
          <w:rFonts w:ascii="Palatino Linotype" w:hAnsi="Palatino Linotype" w:cs="Arial"/>
          <w:lang w:val="az-Latn-AZ"/>
        </w:rPr>
        <w:t xml:space="preserve">" sözü müvafiq olaraq </w:t>
      </w:r>
      <w:r w:rsidRPr="00D0150F">
        <w:rPr>
          <w:rFonts w:ascii="Palatino Linotype" w:hAnsi="Palatino Linotype" w:cs="Arial"/>
          <w:b/>
          <w:lang w:val="az-Latn-AZ"/>
        </w:rPr>
        <w:t>"namizədin, siyasi partiyaların, siyasi partiyalar blokunun səlahiyyətli nümayəndəsi</w:t>
      </w:r>
      <w:r w:rsidRPr="00D0150F">
        <w:rPr>
          <w:rFonts w:ascii="Palatino Linotype" w:hAnsi="Palatino Linotype" w:cs="Arial"/>
          <w:lang w:val="az-Latn-AZ"/>
        </w:rPr>
        <w:t>" sözləri ilə əvəz edilmişdir.</w:t>
      </w:r>
    </w:p>
    <w:p w14:paraId="64566ACD" w14:textId="77777777" w:rsidR="004F1D99" w:rsidRPr="00D0150F" w:rsidRDefault="004F1D99">
      <w:pPr>
        <w:pStyle w:val="EndnoteText"/>
        <w:ind w:firstLine="540"/>
        <w:jc w:val="both"/>
        <w:rPr>
          <w:rFonts w:ascii="Palatino Linotype" w:hAnsi="Palatino Linotype"/>
          <w:lang w:val="az-Latn-AZ"/>
        </w:rPr>
      </w:pPr>
    </w:p>
  </w:endnote>
  <w:endnote w:id="294">
    <w:p w14:paraId="624C2C49" w14:textId="77777777" w:rsidR="004F1D99" w:rsidRPr="00D0150F" w:rsidRDefault="004F1D99">
      <w:pPr>
        <w:pStyle w:val="EndnoteText"/>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35"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1 “A” saylı əlavədə “</w:t>
      </w:r>
      <w:r w:rsidRPr="00D0150F">
        <w:rPr>
          <w:rFonts w:ascii="Palatino Linotype" w:hAnsi="Palatino Linotype"/>
          <w:b/>
          <w:color w:val="000000"/>
          <w:lang w:val="az-Latn-AZ"/>
        </w:rPr>
        <w:t>Deputatlığa namizədin, siyasi</w:t>
      </w:r>
      <w:r w:rsidRPr="00D0150F">
        <w:rPr>
          <w:rFonts w:ascii="Palatino Linotype" w:hAnsi="Palatino Linotype"/>
          <w:color w:val="000000"/>
          <w:lang w:val="az-Latn-AZ"/>
        </w:rPr>
        <w:t>” sözləri “</w:t>
      </w:r>
      <w:r w:rsidRPr="00D0150F">
        <w:rPr>
          <w:rFonts w:ascii="Palatino Linotype" w:hAnsi="Palatino Linotype"/>
          <w:b/>
          <w:color w:val="000000"/>
          <w:lang w:val="az-Latn-AZ"/>
        </w:rPr>
        <w:t>Siyasi</w:t>
      </w:r>
      <w:r w:rsidRPr="00D0150F">
        <w:rPr>
          <w:rFonts w:ascii="Palatino Linotype" w:hAnsi="Palatino Linotype"/>
          <w:color w:val="000000"/>
          <w:lang w:val="az-Latn-AZ"/>
        </w:rPr>
        <w:t>” sözü ilə əvəz edilmişdir.</w:t>
      </w:r>
    </w:p>
    <w:p w14:paraId="1F4BE95A" w14:textId="77777777" w:rsidR="004F1D99" w:rsidRPr="00D0150F" w:rsidRDefault="004F1D99">
      <w:pPr>
        <w:pStyle w:val="EndnoteText"/>
        <w:ind w:firstLine="567"/>
        <w:jc w:val="both"/>
        <w:rPr>
          <w:rFonts w:ascii="Palatino Linotype" w:hAnsi="Palatino Linotype"/>
          <w:lang w:val="az-Latn-AZ"/>
        </w:rPr>
      </w:pPr>
    </w:p>
  </w:endnote>
  <w:endnote w:id="295">
    <w:p w14:paraId="3E43ECB3" w14:textId="77777777" w:rsidR="004F1D99" w:rsidRPr="00D0150F" w:rsidRDefault="004F1D99">
      <w:pPr>
        <w:pStyle w:val="EndnoteText"/>
        <w:tabs>
          <w:tab w:val="left" w:pos="360"/>
        </w:tabs>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36"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2 “A” saylı əlavədə “</w:t>
      </w:r>
      <w:r w:rsidRPr="00D0150F">
        <w:rPr>
          <w:rFonts w:ascii="Palatino Linotype" w:hAnsi="Palatino Linotype"/>
          <w:b/>
          <w:color w:val="000000"/>
          <w:lang w:val="az-Latn-AZ"/>
        </w:rPr>
        <w:t>Prezidentliyə namizədin, siyasi</w:t>
      </w:r>
      <w:r w:rsidRPr="00D0150F">
        <w:rPr>
          <w:rFonts w:ascii="Palatino Linotype" w:hAnsi="Palatino Linotype"/>
          <w:color w:val="000000"/>
          <w:lang w:val="az-Latn-AZ"/>
        </w:rPr>
        <w:t>” sözləri “</w:t>
      </w:r>
      <w:r w:rsidRPr="00D0150F">
        <w:rPr>
          <w:rFonts w:ascii="Palatino Linotype" w:hAnsi="Palatino Linotype"/>
          <w:b/>
          <w:color w:val="000000"/>
          <w:lang w:val="az-Latn-AZ"/>
        </w:rPr>
        <w:t>Siyasi</w:t>
      </w:r>
      <w:r w:rsidRPr="00D0150F">
        <w:rPr>
          <w:rFonts w:ascii="Palatino Linotype" w:hAnsi="Palatino Linotype"/>
          <w:color w:val="000000"/>
          <w:lang w:val="az-Latn-AZ"/>
        </w:rPr>
        <w:t>” sözü ilə əvəz edilmişdir.</w:t>
      </w:r>
    </w:p>
    <w:p w14:paraId="4EDC620C" w14:textId="77777777" w:rsidR="004F1D99" w:rsidRPr="00D0150F" w:rsidRDefault="004F1D99">
      <w:pPr>
        <w:pStyle w:val="EndnoteText"/>
        <w:tabs>
          <w:tab w:val="left" w:pos="360"/>
        </w:tabs>
        <w:ind w:firstLine="567"/>
        <w:jc w:val="both"/>
        <w:rPr>
          <w:rFonts w:ascii="Palatino Linotype" w:hAnsi="Palatino Linotype"/>
          <w:lang w:val="az-Latn-AZ"/>
        </w:rPr>
      </w:pPr>
    </w:p>
  </w:endnote>
  <w:endnote w:id="296">
    <w:p w14:paraId="77AA4A16" w14:textId="77777777" w:rsidR="004F1D99" w:rsidRPr="00D0150F" w:rsidRDefault="004F1D99">
      <w:pPr>
        <w:pStyle w:val="EndnoteText"/>
        <w:tabs>
          <w:tab w:val="left" w:pos="360"/>
        </w:tabs>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37"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3 “A” saylı əlavədə “</w:t>
      </w:r>
      <w:r w:rsidRPr="00D0150F">
        <w:rPr>
          <w:rFonts w:ascii="Palatino Linotype" w:hAnsi="Palatino Linotype"/>
          <w:b/>
          <w:color w:val="000000"/>
          <w:lang w:val="az-Latn-AZ"/>
        </w:rPr>
        <w:t>Bələdiyyə üzvlüyünə namizədin, siyasi</w:t>
      </w:r>
      <w:r w:rsidRPr="00D0150F">
        <w:rPr>
          <w:rFonts w:ascii="Palatino Linotype" w:hAnsi="Palatino Linotype"/>
          <w:color w:val="000000"/>
          <w:lang w:val="az-Latn-AZ"/>
        </w:rPr>
        <w:t>” sözləri “</w:t>
      </w:r>
      <w:r w:rsidRPr="00D0150F">
        <w:rPr>
          <w:rFonts w:ascii="Palatino Linotype" w:hAnsi="Palatino Linotype"/>
          <w:b/>
          <w:color w:val="000000"/>
          <w:lang w:val="az-Latn-AZ"/>
        </w:rPr>
        <w:t>Siyasi</w:t>
      </w:r>
      <w:r w:rsidRPr="00D0150F">
        <w:rPr>
          <w:rFonts w:ascii="Palatino Linotype" w:hAnsi="Palatino Linotype"/>
          <w:color w:val="000000"/>
          <w:lang w:val="az-Latn-AZ"/>
        </w:rPr>
        <w:t>” sözü ilə əvəz edilmişdir.</w:t>
      </w:r>
    </w:p>
    <w:p w14:paraId="5AE92520" w14:textId="77777777" w:rsidR="004F1D99" w:rsidRPr="00D0150F" w:rsidRDefault="004F1D99">
      <w:pPr>
        <w:pStyle w:val="EndnoteText"/>
        <w:tabs>
          <w:tab w:val="left" w:pos="360"/>
        </w:tabs>
        <w:ind w:firstLine="567"/>
        <w:jc w:val="both"/>
        <w:rPr>
          <w:rFonts w:ascii="Palatino Linotype" w:hAnsi="Palatino Linotype"/>
          <w:lang w:val="az-Latn-AZ"/>
        </w:rPr>
      </w:pPr>
    </w:p>
  </w:endnote>
  <w:endnote w:id="297">
    <w:p w14:paraId="3D4235A2" w14:textId="77777777" w:rsidR="004F1D99" w:rsidRPr="00D0150F" w:rsidRDefault="004F1D99">
      <w:pPr>
        <w:pStyle w:val="EndnoteText"/>
        <w:tabs>
          <w:tab w:val="left" w:pos="360"/>
        </w:tabs>
        <w:ind w:firstLine="567"/>
        <w:jc w:val="both"/>
        <w:rPr>
          <w:rFonts w:ascii="Palatino Linotype" w:hAnsi="Palatino Linotype"/>
          <w:color w:val="000000"/>
          <w:lang w:val="az-Latn-AZ"/>
        </w:rPr>
      </w:pPr>
      <w:r w:rsidRPr="00D0150F">
        <w:rPr>
          <w:rStyle w:val="EndnoteReference"/>
          <w:rFonts w:ascii="Palatino Linotype" w:hAnsi="Palatino Linotype"/>
          <w:sz w:val="20"/>
        </w:rPr>
        <w:endnoteRef/>
      </w:r>
      <w:r w:rsidRPr="00D0150F">
        <w:rPr>
          <w:rFonts w:ascii="Palatino Linotype" w:hAnsi="Palatino Linotype"/>
          <w:lang w:val="az-Latn-AZ"/>
        </w:rPr>
        <w:t xml:space="preserve"> </w:t>
      </w:r>
      <w:hyperlink r:id="rId138" w:tgtFrame="_blank" w:tooltip="Azərbaycan Respublikasının 15 dekabr 2017-ci il tarixli 917-VQD nömrəli Qanunu" w:history="1">
        <w:r w:rsidRPr="00D0150F">
          <w:rPr>
            <w:rStyle w:val="Hyperlink"/>
            <w:rFonts w:cs="Segoe UI"/>
            <w:lang w:val="az-Latn-AZ"/>
          </w:rPr>
          <w:t xml:space="preserve">15 dekabr 2017-ci il tarixli </w:t>
        </w:r>
        <w:r w:rsidRPr="00D0150F">
          <w:rPr>
            <w:rStyle w:val="Hyperlink"/>
            <w:rFonts w:cs="Segoe UI"/>
            <w:b/>
            <w:lang w:val="az-Latn-AZ"/>
          </w:rPr>
          <w:t>917-VQD</w:t>
        </w:r>
        <w:r w:rsidRPr="00D0150F">
          <w:rPr>
            <w:rStyle w:val="Hyperlink"/>
            <w:rFonts w:cs="Segoe UI"/>
            <w:lang w:val="az-Latn-AZ"/>
          </w:rPr>
          <w:t xml:space="preserve"> nömrəli</w:t>
        </w:r>
      </w:hyperlink>
      <w:r w:rsidRPr="00D0150F">
        <w:rPr>
          <w:rFonts w:ascii="Palatino Linotype" w:hAnsi="Palatino Linotype" w:cs="Segoe UI"/>
          <w:lang w:val="az-Latn-AZ"/>
        </w:rPr>
        <w:t xml:space="preserve"> Azərbaycan Respublikasının Qanunu </w:t>
      </w:r>
      <w:r w:rsidRPr="00D0150F">
        <w:rPr>
          <w:rFonts w:ascii="Palatino Linotype" w:hAnsi="Palatino Linotype" w:cs="Segoe UI"/>
          <w:b/>
          <w:lang w:val="az-Latn-AZ"/>
        </w:rPr>
        <w:t>(“</w:t>
      </w:r>
      <w:r w:rsidRPr="00D0150F">
        <w:rPr>
          <w:rFonts w:ascii="Palatino Linotype" w:hAnsi="Palatino Linotype"/>
          <w:b/>
          <w:lang w:val="az-Latn-AZ"/>
        </w:rPr>
        <w:t>Azərbaycan</w:t>
      </w:r>
      <w:r w:rsidRPr="00D0150F">
        <w:rPr>
          <w:rFonts w:ascii="Palatino Linotype" w:hAnsi="Palatino Linotype" w:cs="Segoe UI"/>
          <w:b/>
          <w:lang w:val="az-Latn-AZ"/>
        </w:rPr>
        <w:t>” qəzeti, 12 yanvar 2018-ci il, № 7</w:t>
      </w:r>
      <w:r w:rsidRPr="00D0150F">
        <w:rPr>
          <w:rFonts w:ascii="Palatino Linotype" w:hAnsi="Palatino Linotype"/>
          <w:b/>
          <w:lang w:val="az-Latn-AZ"/>
        </w:rPr>
        <w:t>, Azərbaycan Respublikasının Qanunvericilik Toplusu, 2018-ci il, № 1, maddə 4</w:t>
      </w:r>
      <w:r w:rsidRPr="00D0150F">
        <w:rPr>
          <w:rFonts w:ascii="Palatino Linotype" w:hAnsi="Palatino Linotype" w:cs="Segoe UI"/>
          <w:b/>
          <w:lang w:val="az-Latn-AZ"/>
        </w:rPr>
        <w:t xml:space="preserve">) </w:t>
      </w:r>
      <w:r w:rsidRPr="00D0150F">
        <w:rPr>
          <w:rFonts w:ascii="Palatino Linotype" w:hAnsi="Palatino Linotype" w:cs="Segoe UI"/>
          <w:lang w:val="az-Latn-AZ"/>
        </w:rPr>
        <w:t xml:space="preserve">ilə </w:t>
      </w:r>
      <w:r w:rsidRPr="00D0150F">
        <w:rPr>
          <w:rFonts w:ascii="Palatino Linotype" w:hAnsi="Palatino Linotype"/>
          <w:color w:val="000000"/>
          <w:lang w:val="az-Latn-AZ"/>
        </w:rPr>
        <w:t>4 saylı əlavənin “Qeyd”i ləğv edilmişdir.</w:t>
      </w:r>
    </w:p>
    <w:p w14:paraId="30106F1B" w14:textId="77777777" w:rsidR="004F1D99" w:rsidRPr="00D0150F" w:rsidRDefault="004F1D99">
      <w:pPr>
        <w:pStyle w:val="EndnoteText"/>
        <w:tabs>
          <w:tab w:val="left" w:pos="360"/>
        </w:tabs>
        <w:ind w:firstLine="567"/>
        <w:jc w:val="both"/>
        <w:rPr>
          <w:rFonts w:ascii="Palatino Linotype" w:hAnsi="Palatino Linotype"/>
          <w:lang w:val="az-Latn-AZ"/>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Segoe UI">
    <w:panose1 w:val="020B0502040204020203"/>
    <w:charset w:val="CC"/>
    <w:family w:val="swiss"/>
    <w:pitch w:val="variable"/>
    <w:sig w:usb0="E4002EFF" w:usb1="C000E47F" w:usb2="00000009" w:usb3="00000000" w:csb0="000001FF" w:csb1="00000000"/>
  </w:font>
  <w:font w:name="A1La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CB12F" w14:textId="77777777" w:rsidR="003F00D3" w:rsidRDefault="003F00D3">
      <w:r>
        <w:separator/>
      </w:r>
    </w:p>
  </w:footnote>
  <w:footnote w:type="continuationSeparator" w:id="0">
    <w:p w14:paraId="4B314F6E" w14:textId="77777777" w:rsidR="003F00D3" w:rsidRDefault="003F00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40C91C0"/>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EA10F54A"/>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5A74B16C"/>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856CE40C"/>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47F292B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E9A0F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682EF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CC2CF2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AB86BC2"/>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ACF604F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4E3C9D"/>
    <w:multiLevelType w:val="hybridMultilevel"/>
    <w:tmpl w:val="49941E68"/>
    <w:lvl w:ilvl="0" w:tplc="7B7A7828">
      <w:start w:val="1"/>
      <w:numFmt w:val="upperRoman"/>
      <w:lvlText w:val="%1."/>
      <w:lvlJc w:val="right"/>
      <w:pPr>
        <w:tabs>
          <w:tab w:val="num" w:pos="720"/>
        </w:tabs>
        <w:ind w:left="720" w:hanging="180"/>
      </w:pPr>
      <w:rPr>
        <w:rFonts w:ascii="Palatino Linotype" w:hAnsi="Palatino Linotype" w:cs="Times New Roman" w:hint="default"/>
        <w:b w:val="0"/>
        <w:i w:val="0"/>
        <w:color w:val="000000"/>
        <w:sz w:val="22"/>
        <w:szCs w:val="22"/>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05400AE0"/>
    <w:multiLevelType w:val="hybridMultilevel"/>
    <w:tmpl w:val="CC9AC288"/>
    <w:lvl w:ilvl="0" w:tplc="65EEFB82">
      <w:start w:val="1"/>
      <w:numFmt w:val="upperRoman"/>
      <w:pStyle w:val="MHEADNG"/>
      <w:lvlText w:val="%1."/>
      <w:lvlJc w:val="left"/>
      <w:pPr>
        <w:tabs>
          <w:tab w:val="num" w:pos="1440"/>
        </w:tabs>
        <w:ind w:left="1440" w:hanging="180"/>
      </w:pPr>
      <w:rPr>
        <w:rFonts w:ascii="Palatino Linotype" w:hAnsi="Palatino Linotype" w:cs="Times New Roman" w:hint="default"/>
        <w:b/>
        <w:i w:val="0"/>
        <w:color w:val="000000"/>
        <w:sz w:val="20"/>
        <w:szCs w:val="20"/>
        <w:u w:val="none"/>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12" w15:restartNumberingAfterBreak="0">
    <w:nsid w:val="11CB3B85"/>
    <w:multiLevelType w:val="hybridMultilevel"/>
    <w:tmpl w:val="4C3C13EC"/>
    <w:lvl w:ilvl="0" w:tplc="77522746">
      <w:start w:val="1"/>
      <w:numFmt w:val="upperRoman"/>
      <w:lvlText w:val="%1."/>
      <w:lvlJc w:val="right"/>
      <w:pPr>
        <w:tabs>
          <w:tab w:val="num" w:pos="720"/>
        </w:tabs>
        <w:ind w:left="720" w:hanging="180"/>
      </w:pPr>
      <w:rPr>
        <w:rFonts w:ascii="Palatino Linotype" w:hAnsi="Palatino Linotype" w:cs="Times New Roman" w:hint="default"/>
        <w:b w:val="0"/>
        <w:i w:val="0"/>
        <w:color w:val="000000"/>
        <w:sz w:val="22"/>
        <w:szCs w:val="22"/>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12F318E7"/>
    <w:multiLevelType w:val="hybridMultilevel"/>
    <w:tmpl w:val="EBA49E62"/>
    <w:lvl w:ilvl="0" w:tplc="AE7E862C">
      <w:start w:val="1"/>
      <w:numFmt w:val="decimal"/>
      <w:lvlText w:val="%1."/>
      <w:lvlJc w:val="left"/>
      <w:pPr>
        <w:tabs>
          <w:tab w:val="num" w:pos="360"/>
        </w:tabs>
        <w:ind w:left="644" w:hanging="284"/>
      </w:pPr>
      <w:rPr>
        <w:rFonts w:ascii="Palatino Linotype" w:hAnsi="Palatino Linotype" w:cs="Times New Roman" w:hint="default"/>
        <w:b w:val="0"/>
        <w:i w:val="0"/>
        <w:color w:val="000000"/>
        <w:sz w:val="18"/>
        <w:szCs w:val="18"/>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19C13CD2"/>
    <w:multiLevelType w:val="hybridMultilevel"/>
    <w:tmpl w:val="35AEAA12"/>
    <w:lvl w:ilvl="0" w:tplc="0A720382">
      <w:start w:val="1"/>
      <w:numFmt w:val="upperRoman"/>
      <w:lvlText w:val="%1."/>
      <w:lvlJc w:val="left"/>
      <w:pPr>
        <w:tabs>
          <w:tab w:val="num" w:pos="1440"/>
        </w:tabs>
        <w:ind w:left="1440" w:hanging="180"/>
      </w:pPr>
      <w:rPr>
        <w:rFonts w:ascii="Palatino Linotype" w:hAnsi="Palatino Linotype" w:cs="Times New Roman" w:hint="default"/>
        <w:b/>
        <w:i w:val="0"/>
        <w:color w:val="000000"/>
        <w:sz w:val="22"/>
        <w:szCs w:val="22"/>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15" w15:restartNumberingAfterBreak="0">
    <w:nsid w:val="1C510447"/>
    <w:multiLevelType w:val="hybridMultilevel"/>
    <w:tmpl w:val="81AC0C28"/>
    <w:lvl w:ilvl="0" w:tplc="160C17E6">
      <w:start w:val="1"/>
      <w:numFmt w:val="upperRoman"/>
      <w:lvlText w:val="%1."/>
      <w:lvlJc w:val="left"/>
      <w:pPr>
        <w:tabs>
          <w:tab w:val="num" w:pos="708"/>
        </w:tabs>
        <w:ind w:left="708"/>
      </w:pPr>
      <w:rPr>
        <w:rFonts w:ascii="Palatino Linotype" w:hAnsi="Palatino Linotype" w:cs="Times New Roman" w:hint="default"/>
        <w:b/>
        <w:i w:val="0"/>
        <w:color w:val="000000"/>
        <w:sz w:val="22"/>
        <w:szCs w:val="22"/>
      </w:rPr>
    </w:lvl>
    <w:lvl w:ilvl="1" w:tplc="04190019" w:tentative="1">
      <w:start w:val="1"/>
      <w:numFmt w:val="lowerLetter"/>
      <w:lvlText w:val="%2."/>
      <w:lvlJc w:val="left"/>
      <w:pPr>
        <w:tabs>
          <w:tab w:val="num" w:pos="1581"/>
        </w:tabs>
        <w:ind w:left="1581" w:hanging="360"/>
      </w:pPr>
      <w:rPr>
        <w:rFonts w:cs="Times New Roman"/>
      </w:rPr>
    </w:lvl>
    <w:lvl w:ilvl="2" w:tplc="0419001B" w:tentative="1">
      <w:start w:val="1"/>
      <w:numFmt w:val="lowerRoman"/>
      <w:lvlText w:val="%3."/>
      <w:lvlJc w:val="right"/>
      <w:pPr>
        <w:tabs>
          <w:tab w:val="num" w:pos="2301"/>
        </w:tabs>
        <w:ind w:left="2301" w:hanging="180"/>
      </w:pPr>
      <w:rPr>
        <w:rFonts w:cs="Times New Roman"/>
      </w:rPr>
    </w:lvl>
    <w:lvl w:ilvl="3" w:tplc="0419000F" w:tentative="1">
      <w:start w:val="1"/>
      <w:numFmt w:val="decimal"/>
      <w:lvlText w:val="%4."/>
      <w:lvlJc w:val="left"/>
      <w:pPr>
        <w:tabs>
          <w:tab w:val="num" w:pos="3021"/>
        </w:tabs>
        <w:ind w:left="3021" w:hanging="360"/>
      </w:pPr>
      <w:rPr>
        <w:rFonts w:cs="Times New Roman"/>
      </w:rPr>
    </w:lvl>
    <w:lvl w:ilvl="4" w:tplc="04190019" w:tentative="1">
      <w:start w:val="1"/>
      <w:numFmt w:val="lowerLetter"/>
      <w:lvlText w:val="%5."/>
      <w:lvlJc w:val="left"/>
      <w:pPr>
        <w:tabs>
          <w:tab w:val="num" w:pos="3741"/>
        </w:tabs>
        <w:ind w:left="3741" w:hanging="360"/>
      </w:pPr>
      <w:rPr>
        <w:rFonts w:cs="Times New Roman"/>
      </w:rPr>
    </w:lvl>
    <w:lvl w:ilvl="5" w:tplc="0419001B" w:tentative="1">
      <w:start w:val="1"/>
      <w:numFmt w:val="lowerRoman"/>
      <w:lvlText w:val="%6."/>
      <w:lvlJc w:val="right"/>
      <w:pPr>
        <w:tabs>
          <w:tab w:val="num" w:pos="4461"/>
        </w:tabs>
        <w:ind w:left="4461" w:hanging="180"/>
      </w:pPr>
      <w:rPr>
        <w:rFonts w:cs="Times New Roman"/>
      </w:rPr>
    </w:lvl>
    <w:lvl w:ilvl="6" w:tplc="0419000F" w:tentative="1">
      <w:start w:val="1"/>
      <w:numFmt w:val="decimal"/>
      <w:lvlText w:val="%7."/>
      <w:lvlJc w:val="left"/>
      <w:pPr>
        <w:tabs>
          <w:tab w:val="num" w:pos="5181"/>
        </w:tabs>
        <w:ind w:left="5181" w:hanging="360"/>
      </w:pPr>
      <w:rPr>
        <w:rFonts w:cs="Times New Roman"/>
      </w:rPr>
    </w:lvl>
    <w:lvl w:ilvl="7" w:tplc="04190019" w:tentative="1">
      <w:start w:val="1"/>
      <w:numFmt w:val="lowerLetter"/>
      <w:lvlText w:val="%8."/>
      <w:lvlJc w:val="left"/>
      <w:pPr>
        <w:tabs>
          <w:tab w:val="num" w:pos="5901"/>
        </w:tabs>
        <w:ind w:left="5901" w:hanging="360"/>
      </w:pPr>
      <w:rPr>
        <w:rFonts w:cs="Times New Roman"/>
      </w:rPr>
    </w:lvl>
    <w:lvl w:ilvl="8" w:tplc="0419001B" w:tentative="1">
      <w:start w:val="1"/>
      <w:numFmt w:val="lowerRoman"/>
      <w:lvlText w:val="%9."/>
      <w:lvlJc w:val="right"/>
      <w:pPr>
        <w:tabs>
          <w:tab w:val="num" w:pos="6621"/>
        </w:tabs>
        <w:ind w:left="6621" w:hanging="180"/>
      </w:pPr>
      <w:rPr>
        <w:rFonts w:cs="Times New Roman"/>
      </w:rPr>
    </w:lvl>
  </w:abstractNum>
  <w:abstractNum w:abstractNumId="16" w15:restartNumberingAfterBreak="0">
    <w:nsid w:val="207C7B17"/>
    <w:multiLevelType w:val="hybridMultilevel"/>
    <w:tmpl w:val="CDBE7696"/>
    <w:lvl w:ilvl="0" w:tplc="B50E474A">
      <w:start w:val="1"/>
      <w:numFmt w:val="decimal"/>
      <w:lvlText w:val="%1."/>
      <w:lvlJc w:val="left"/>
      <w:pPr>
        <w:tabs>
          <w:tab w:val="num" w:pos="1440"/>
        </w:tabs>
        <w:ind w:left="1440" w:hanging="360"/>
      </w:pPr>
      <w:rPr>
        <w:rFonts w:ascii="Palatino Linotype" w:hAnsi="Palatino Linotype" w:cs="Times New Roman" w:hint="default"/>
        <w:b w:val="0"/>
        <w:i w:val="0"/>
        <w:color w:val="000000"/>
        <w:sz w:val="20"/>
        <w:szCs w:val="20"/>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221B2F21"/>
    <w:multiLevelType w:val="hybridMultilevel"/>
    <w:tmpl w:val="D20CD284"/>
    <w:lvl w:ilvl="0" w:tplc="04190013">
      <w:start w:val="1"/>
      <w:numFmt w:val="upperRoman"/>
      <w:lvlText w:val="%1."/>
      <w:lvlJc w:val="right"/>
      <w:pPr>
        <w:tabs>
          <w:tab w:val="num" w:pos="540"/>
        </w:tabs>
        <w:ind w:left="540" w:hanging="180"/>
      </w:pPr>
      <w:rPr>
        <w:rFonts w:cs="Times New Roman"/>
      </w:rPr>
    </w:lvl>
    <w:lvl w:ilvl="1" w:tplc="04190019" w:tentative="1">
      <w:start w:val="1"/>
      <w:numFmt w:val="lowerLetter"/>
      <w:lvlText w:val="%2."/>
      <w:lvlJc w:val="left"/>
      <w:pPr>
        <w:tabs>
          <w:tab w:val="num" w:pos="1260"/>
        </w:tabs>
        <w:ind w:left="1260" w:hanging="360"/>
      </w:pPr>
      <w:rPr>
        <w:rFonts w:cs="Times New Roman"/>
      </w:rPr>
    </w:lvl>
    <w:lvl w:ilvl="2" w:tplc="0419001B" w:tentative="1">
      <w:start w:val="1"/>
      <w:numFmt w:val="lowerRoman"/>
      <w:lvlText w:val="%3."/>
      <w:lvlJc w:val="right"/>
      <w:pPr>
        <w:tabs>
          <w:tab w:val="num" w:pos="1980"/>
        </w:tabs>
        <w:ind w:left="1980" w:hanging="180"/>
      </w:pPr>
      <w:rPr>
        <w:rFonts w:cs="Times New Roman"/>
      </w:rPr>
    </w:lvl>
    <w:lvl w:ilvl="3" w:tplc="0419000F" w:tentative="1">
      <w:start w:val="1"/>
      <w:numFmt w:val="decimal"/>
      <w:lvlText w:val="%4."/>
      <w:lvlJc w:val="left"/>
      <w:pPr>
        <w:tabs>
          <w:tab w:val="num" w:pos="2700"/>
        </w:tabs>
        <w:ind w:left="2700" w:hanging="360"/>
      </w:pPr>
      <w:rPr>
        <w:rFonts w:cs="Times New Roman"/>
      </w:rPr>
    </w:lvl>
    <w:lvl w:ilvl="4" w:tplc="04190019" w:tentative="1">
      <w:start w:val="1"/>
      <w:numFmt w:val="lowerLetter"/>
      <w:lvlText w:val="%5."/>
      <w:lvlJc w:val="left"/>
      <w:pPr>
        <w:tabs>
          <w:tab w:val="num" w:pos="3420"/>
        </w:tabs>
        <w:ind w:left="3420" w:hanging="360"/>
      </w:pPr>
      <w:rPr>
        <w:rFonts w:cs="Times New Roman"/>
      </w:rPr>
    </w:lvl>
    <w:lvl w:ilvl="5" w:tplc="0419001B" w:tentative="1">
      <w:start w:val="1"/>
      <w:numFmt w:val="lowerRoman"/>
      <w:lvlText w:val="%6."/>
      <w:lvlJc w:val="right"/>
      <w:pPr>
        <w:tabs>
          <w:tab w:val="num" w:pos="4140"/>
        </w:tabs>
        <w:ind w:left="4140" w:hanging="180"/>
      </w:pPr>
      <w:rPr>
        <w:rFonts w:cs="Times New Roman"/>
      </w:rPr>
    </w:lvl>
    <w:lvl w:ilvl="6" w:tplc="0419000F" w:tentative="1">
      <w:start w:val="1"/>
      <w:numFmt w:val="decimal"/>
      <w:lvlText w:val="%7."/>
      <w:lvlJc w:val="left"/>
      <w:pPr>
        <w:tabs>
          <w:tab w:val="num" w:pos="4860"/>
        </w:tabs>
        <w:ind w:left="4860" w:hanging="360"/>
      </w:pPr>
      <w:rPr>
        <w:rFonts w:cs="Times New Roman"/>
      </w:rPr>
    </w:lvl>
    <w:lvl w:ilvl="7" w:tplc="04190019" w:tentative="1">
      <w:start w:val="1"/>
      <w:numFmt w:val="lowerLetter"/>
      <w:lvlText w:val="%8."/>
      <w:lvlJc w:val="left"/>
      <w:pPr>
        <w:tabs>
          <w:tab w:val="num" w:pos="5580"/>
        </w:tabs>
        <w:ind w:left="5580" w:hanging="360"/>
      </w:pPr>
      <w:rPr>
        <w:rFonts w:cs="Times New Roman"/>
      </w:rPr>
    </w:lvl>
    <w:lvl w:ilvl="8" w:tplc="0419001B" w:tentative="1">
      <w:start w:val="1"/>
      <w:numFmt w:val="lowerRoman"/>
      <w:lvlText w:val="%9."/>
      <w:lvlJc w:val="right"/>
      <w:pPr>
        <w:tabs>
          <w:tab w:val="num" w:pos="6300"/>
        </w:tabs>
        <w:ind w:left="6300" w:hanging="180"/>
      </w:pPr>
      <w:rPr>
        <w:rFonts w:cs="Times New Roman"/>
      </w:rPr>
    </w:lvl>
  </w:abstractNum>
  <w:abstractNum w:abstractNumId="18" w15:restartNumberingAfterBreak="0">
    <w:nsid w:val="24755EFF"/>
    <w:multiLevelType w:val="hybridMultilevel"/>
    <w:tmpl w:val="90F4861E"/>
    <w:lvl w:ilvl="0" w:tplc="04190013">
      <w:start w:val="1"/>
      <w:numFmt w:val="upperRoman"/>
      <w:lvlText w:val="%1."/>
      <w:lvlJc w:val="right"/>
      <w:pPr>
        <w:tabs>
          <w:tab w:val="num" w:pos="780"/>
        </w:tabs>
        <w:ind w:left="780" w:hanging="180"/>
      </w:pPr>
      <w:rPr>
        <w:rFonts w:cs="Times New Roman"/>
      </w:rPr>
    </w:lvl>
    <w:lvl w:ilvl="1" w:tplc="04190019" w:tentative="1">
      <w:start w:val="1"/>
      <w:numFmt w:val="lowerLetter"/>
      <w:lvlText w:val="%2."/>
      <w:lvlJc w:val="left"/>
      <w:pPr>
        <w:tabs>
          <w:tab w:val="num" w:pos="1500"/>
        </w:tabs>
        <w:ind w:left="1500" w:hanging="360"/>
      </w:pPr>
      <w:rPr>
        <w:rFonts w:cs="Times New Roman"/>
      </w:rPr>
    </w:lvl>
    <w:lvl w:ilvl="2" w:tplc="0419001B" w:tentative="1">
      <w:start w:val="1"/>
      <w:numFmt w:val="lowerRoman"/>
      <w:lvlText w:val="%3."/>
      <w:lvlJc w:val="right"/>
      <w:pPr>
        <w:tabs>
          <w:tab w:val="num" w:pos="2220"/>
        </w:tabs>
        <w:ind w:left="2220" w:hanging="180"/>
      </w:pPr>
      <w:rPr>
        <w:rFonts w:cs="Times New Roman"/>
      </w:rPr>
    </w:lvl>
    <w:lvl w:ilvl="3" w:tplc="0419000F" w:tentative="1">
      <w:start w:val="1"/>
      <w:numFmt w:val="decimal"/>
      <w:lvlText w:val="%4."/>
      <w:lvlJc w:val="left"/>
      <w:pPr>
        <w:tabs>
          <w:tab w:val="num" w:pos="2940"/>
        </w:tabs>
        <w:ind w:left="2940" w:hanging="360"/>
      </w:pPr>
      <w:rPr>
        <w:rFonts w:cs="Times New Roman"/>
      </w:rPr>
    </w:lvl>
    <w:lvl w:ilvl="4" w:tplc="04190019" w:tentative="1">
      <w:start w:val="1"/>
      <w:numFmt w:val="lowerLetter"/>
      <w:lvlText w:val="%5."/>
      <w:lvlJc w:val="left"/>
      <w:pPr>
        <w:tabs>
          <w:tab w:val="num" w:pos="3660"/>
        </w:tabs>
        <w:ind w:left="3660" w:hanging="360"/>
      </w:pPr>
      <w:rPr>
        <w:rFonts w:cs="Times New Roman"/>
      </w:rPr>
    </w:lvl>
    <w:lvl w:ilvl="5" w:tplc="0419001B" w:tentative="1">
      <w:start w:val="1"/>
      <w:numFmt w:val="lowerRoman"/>
      <w:lvlText w:val="%6."/>
      <w:lvlJc w:val="right"/>
      <w:pPr>
        <w:tabs>
          <w:tab w:val="num" w:pos="4380"/>
        </w:tabs>
        <w:ind w:left="4380" w:hanging="180"/>
      </w:pPr>
      <w:rPr>
        <w:rFonts w:cs="Times New Roman"/>
      </w:rPr>
    </w:lvl>
    <w:lvl w:ilvl="6" w:tplc="0419000F" w:tentative="1">
      <w:start w:val="1"/>
      <w:numFmt w:val="decimal"/>
      <w:lvlText w:val="%7."/>
      <w:lvlJc w:val="left"/>
      <w:pPr>
        <w:tabs>
          <w:tab w:val="num" w:pos="5100"/>
        </w:tabs>
        <w:ind w:left="5100" w:hanging="360"/>
      </w:pPr>
      <w:rPr>
        <w:rFonts w:cs="Times New Roman"/>
      </w:rPr>
    </w:lvl>
    <w:lvl w:ilvl="7" w:tplc="04190019" w:tentative="1">
      <w:start w:val="1"/>
      <w:numFmt w:val="lowerLetter"/>
      <w:lvlText w:val="%8."/>
      <w:lvlJc w:val="left"/>
      <w:pPr>
        <w:tabs>
          <w:tab w:val="num" w:pos="5820"/>
        </w:tabs>
        <w:ind w:left="5820" w:hanging="360"/>
      </w:pPr>
      <w:rPr>
        <w:rFonts w:cs="Times New Roman"/>
      </w:rPr>
    </w:lvl>
    <w:lvl w:ilvl="8" w:tplc="0419001B" w:tentative="1">
      <w:start w:val="1"/>
      <w:numFmt w:val="lowerRoman"/>
      <w:lvlText w:val="%9."/>
      <w:lvlJc w:val="right"/>
      <w:pPr>
        <w:tabs>
          <w:tab w:val="num" w:pos="6540"/>
        </w:tabs>
        <w:ind w:left="6540" w:hanging="180"/>
      </w:pPr>
      <w:rPr>
        <w:rFonts w:cs="Times New Roman"/>
      </w:rPr>
    </w:lvl>
  </w:abstractNum>
  <w:abstractNum w:abstractNumId="19" w15:restartNumberingAfterBreak="0">
    <w:nsid w:val="265C6266"/>
    <w:multiLevelType w:val="multilevel"/>
    <w:tmpl w:val="4528A63A"/>
    <w:lvl w:ilvl="0">
      <w:start w:val="1"/>
      <w:numFmt w:val="upperRoman"/>
      <w:lvlText w:val="%1"/>
      <w:lvlJc w:val="right"/>
      <w:pPr>
        <w:tabs>
          <w:tab w:val="num" w:pos="1800"/>
        </w:tabs>
        <w:ind w:left="1800" w:hanging="180"/>
      </w:pPr>
      <w:rPr>
        <w:rFonts w:ascii="Palatino Linotype" w:hAnsi="Palatino Linotype" w:cs="Times New Roman" w:hint="default"/>
        <w:b w:val="0"/>
        <w:i w:val="0"/>
        <w:color w:val="000000"/>
        <w:sz w:val="20"/>
        <w:szCs w:val="2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0" w15:restartNumberingAfterBreak="0">
    <w:nsid w:val="2C8A5EBD"/>
    <w:multiLevelType w:val="hybridMultilevel"/>
    <w:tmpl w:val="2E10850E"/>
    <w:lvl w:ilvl="0" w:tplc="CEB46B38">
      <w:start w:val="1"/>
      <w:numFmt w:val="decimal"/>
      <w:lvlText w:val="%1."/>
      <w:lvlJc w:val="left"/>
      <w:pPr>
        <w:tabs>
          <w:tab w:val="num" w:pos="540"/>
        </w:tabs>
        <w:ind w:left="540" w:hanging="360"/>
      </w:pPr>
      <w:rPr>
        <w:rFonts w:cs="Times New Roman" w:hint="default"/>
        <w:color w:val="auto"/>
        <w:sz w:val="20"/>
        <w:szCs w:val="20"/>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35A652CA"/>
    <w:multiLevelType w:val="hybridMultilevel"/>
    <w:tmpl w:val="C71295A6"/>
    <w:lvl w:ilvl="0" w:tplc="85D4A796">
      <w:start w:val="1"/>
      <w:numFmt w:val="decimal"/>
      <w:lvlText w:val="%1."/>
      <w:lvlJc w:val="left"/>
      <w:pPr>
        <w:tabs>
          <w:tab w:val="num" w:pos="360"/>
        </w:tabs>
        <w:ind w:left="360" w:hanging="360"/>
      </w:pPr>
      <w:rPr>
        <w:rFonts w:ascii="Palatino Linotype" w:hAnsi="Palatino Linotype" w:cs="Times New Roman" w:hint="default"/>
        <w:b/>
        <w:i w:val="0"/>
        <w:color w:val="000000"/>
        <w:sz w:val="20"/>
        <w:szCs w:val="20"/>
      </w:rPr>
    </w:lvl>
    <w:lvl w:ilvl="1" w:tplc="04190019" w:tentative="1">
      <w:start w:val="1"/>
      <w:numFmt w:val="lowerLetter"/>
      <w:lvlText w:val="%2."/>
      <w:lvlJc w:val="left"/>
      <w:pPr>
        <w:tabs>
          <w:tab w:val="num" w:pos="1080"/>
        </w:tabs>
        <w:ind w:left="1080" w:hanging="360"/>
      </w:pPr>
      <w:rPr>
        <w:rFonts w:cs="Times New Roman"/>
      </w:rPr>
    </w:lvl>
    <w:lvl w:ilvl="2" w:tplc="0419001B" w:tentative="1">
      <w:start w:val="1"/>
      <w:numFmt w:val="lowerRoman"/>
      <w:lvlText w:val="%3."/>
      <w:lvlJc w:val="right"/>
      <w:pPr>
        <w:tabs>
          <w:tab w:val="num" w:pos="1800"/>
        </w:tabs>
        <w:ind w:left="1800" w:hanging="180"/>
      </w:pPr>
      <w:rPr>
        <w:rFonts w:cs="Times New Roman"/>
      </w:rPr>
    </w:lvl>
    <w:lvl w:ilvl="3" w:tplc="0419000F" w:tentative="1">
      <w:start w:val="1"/>
      <w:numFmt w:val="decimal"/>
      <w:lvlText w:val="%4."/>
      <w:lvlJc w:val="left"/>
      <w:pPr>
        <w:tabs>
          <w:tab w:val="num" w:pos="2520"/>
        </w:tabs>
        <w:ind w:left="2520" w:hanging="360"/>
      </w:pPr>
      <w:rPr>
        <w:rFonts w:cs="Times New Roman"/>
      </w:rPr>
    </w:lvl>
    <w:lvl w:ilvl="4" w:tplc="04190019" w:tentative="1">
      <w:start w:val="1"/>
      <w:numFmt w:val="lowerLetter"/>
      <w:lvlText w:val="%5."/>
      <w:lvlJc w:val="left"/>
      <w:pPr>
        <w:tabs>
          <w:tab w:val="num" w:pos="3240"/>
        </w:tabs>
        <w:ind w:left="3240" w:hanging="360"/>
      </w:pPr>
      <w:rPr>
        <w:rFonts w:cs="Times New Roman"/>
      </w:rPr>
    </w:lvl>
    <w:lvl w:ilvl="5" w:tplc="0419001B" w:tentative="1">
      <w:start w:val="1"/>
      <w:numFmt w:val="lowerRoman"/>
      <w:lvlText w:val="%6."/>
      <w:lvlJc w:val="right"/>
      <w:pPr>
        <w:tabs>
          <w:tab w:val="num" w:pos="3960"/>
        </w:tabs>
        <w:ind w:left="3960" w:hanging="180"/>
      </w:pPr>
      <w:rPr>
        <w:rFonts w:cs="Times New Roman"/>
      </w:rPr>
    </w:lvl>
    <w:lvl w:ilvl="6" w:tplc="0419000F" w:tentative="1">
      <w:start w:val="1"/>
      <w:numFmt w:val="decimal"/>
      <w:lvlText w:val="%7."/>
      <w:lvlJc w:val="left"/>
      <w:pPr>
        <w:tabs>
          <w:tab w:val="num" w:pos="4680"/>
        </w:tabs>
        <w:ind w:left="4680" w:hanging="360"/>
      </w:pPr>
      <w:rPr>
        <w:rFonts w:cs="Times New Roman"/>
      </w:rPr>
    </w:lvl>
    <w:lvl w:ilvl="7" w:tplc="04190019" w:tentative="1">
      <w:start w:val="1"/>
      <w:numFmt w:val="lowerLetter"/>
      <w:lvlText w:val="%8."/>
      <w:lvlJc w:val="left"/>
      <w:pPr>
        <w:tabs>
          <w:tab w:val="num" w:pos="5400"/>
        </w:tabs>
        <w:ind w:left="5400" w:hanging="360"/>
      </w:pPr>
      <w:rPr>
        <w:rFonts w:cs="Times New Roman"/>
      </w:rPr>
    </w:lvl>
    <w:lvl w:ilvl="8" w:tplc="0419001B" w:tentative="1">
      <w:start w:val="1"/>
      <w:numFmt w:val="lowerRoman"/>
      <w:lvlText w:val="%9."/>
      <w:lvlJc w:val="right"/>
      <w:pPr>
        <w:tabs>
          <w:tab w:val="num" w:pos="6120"/>
        </w:tabs>
        <w:ind w:left="6120" w:hanging="180"/>
      </w:pPr>
      <w:rPr>
        <w:rFonts w:cs="Times New Roman"/>
      </w:rPr>
    </w:lvl>
  </w:abstractNum>
  <w:abstractNum w:abstractNumId="22" w15:restartNumberingAfterBreak="0">
    <w:nsid w:val="3FD63068"/>
    <w:multiLevelType w:val="hybridMultilevel"/>
    <w:tmpl w:val="9F948042"/>
    <w:lvl w:ilvl="0" w:tplc="D870E602">
      <w:start w:val="1"/>
      <w:numFmt w:val="upperRoman"/>
      <w:lvlText w:val="%1."/>
      <w:lvlJc w:val="right"/>
      <w:pPr>
        <w:tabs>
          <w:tab w:val="num" w:pos="720"/>
        </w:tabs>
        <w:ind w:left="720" w:hanging="180"/>
      </w:pPr>
      <w:rPr>
        <w:rFonts w:ascii="Palatino Linotype" w:hAnsi="Palatino Linotype" w:cs="Times New Roman" w:hint="default"/>
        <w:b w:val="0"/>
        <w:i w:val="0"/>
        <w:color w:val="000000"/>
        <w:sz w:val="22"/>
        <w:szCs w:val="22"/>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40ED0952"/>
    <w:multiLevelType w:val="hybridMultilevel"/>
    <w:tmpl w:val="515E1C38"/>
    <w:lvl w:ilvl="0" w:tplc="0D5A742A">
      <w:start w:val="1"/>
      <w:numFmt w:val="decimal"/>
      <w:lvlText w:val="%1."/>
      <w:lvlJc w:val="left"/>
      <w:pPr>
        <w:tabs>
          <w:tab w:val="num" w:pos="720"/>
        </w:tabs>
        <w:ind w:left="720" w:hanging="360"/>
      </w:pPr>
      <w:rPr>
        <w:rFonts w:cs="Times New Roman"/>
        <w:color w:val="000000"/>
        <w:sz w:val="22"/>
        <w:szCs w:val="22"/>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41D24495"/>
    <w:multiLevelType w:val="hybridMultilevel"/>
    <w:tmpl w:val="B57A8AFC"/>
    <w:lvl w:ilvl="0" w:tplc="5EE26260">
      <w:start w:val="1"/>
      <w:numFmt w:val="decimal"/>
      <w:pStyle w:val="ikincimundericat"/>
      <w:lvlText w:val="%1."/>
      <w:lvlJc w:val="left"/>
      <w:pPr>
        <w:tabs>
          <w:tab w:val="num" w:pos="902"/>
        </w:tabs>
        <w:ind w:left="902" w:hanging="363"/>
      </w:pPr>
      <w:rPr>
        <w:rFonts w:ascii="Palatino Linotype" w:hAnsi="Palatino Linotype" w:cs="Times New Roman" w:hint="default"/>
        <w:b/>
        <w:i w:val="0"/>
        <w:color w:val="000000"/>
        <w:sz w:val="20"/>
        <w:szCs w:val="20"/>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424E7521"/>
    <w:multiLevelType w:val="multilevel"/>
    <w:tmpl w:val="04B4AB1A"/>
    <w:lvl w:ilvl="0">
      <w:start w:val="1"/>
      <w:numFmt w:val="upperRoman"/>
      <w:lvlText w:val="%1."/>
      <w:lvlJc w:val="left"/>
      <w:pPr>
        <w:tabs>
          <w:tab w:val="num" w:pos="1080"/>
        </w:tabs>
        <w:ind w:left="1080" w:hanging="18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6" w15:restartNumberingAfterBreak="0">
    <w:nsid w:val="431C4078"/>
    <w:multiLevelType w:val="hybridMultilevel"/>
    <w:tmpl w:val="D80A9DE2"/>
    <w:lvl w:ilvl="0" w:tplc="9486664E">
      <w:start w:val="1"/>
      <w:numFmt w:val="upperRoman"/>
      <w:lvlText w:val="%1."/>
      <w:lvlJc w:val="left"/>
      <w:pPr>
        <w:tabs>
          <w:tab w:val="num" w:pos="1080"/>
        </w:tabs>
        <w:ind w:left="1080" w:hanging="180"/>
      </w:pPr>
      <w:rPr>
        <w:rFonts w:ascii="Palatino Linotype" w:hAnsi="Palatino Linotype" w:cs="Times New Roman" w:hint="default"/>
        <w:b/>
        <w:i w:val="0"/>
        <w:color w:val="000000"/>
        <w:sz w:val="20"/>
        <w:szCs w:val="20"/>
        <w:u w:val="none"/>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45075FDD"/>
    <w:multiLevelType w:val="hybridMultilevel"/>
    <w:tmpl w:val="DCE0043E"/>
    <w:lvl w:ilvl="0" w:tplc="0104624C">
      <w:start w:val="1"/>
      <w:numFmt w:val="none"/>
      <w:lvlText w:val="I."/>
      <w:lvlJc w:val="right"/>
      <w:pPr>
        <w:tabs>
          <w:tab w:val="num" w:pos="1260"/>
        </w:tabs>
        <w:ind w:left="1260" w:hanging="180"/>
      </w:pPr>
      <w:rPr>
        <w:rFonts w:ascii="Palatino Linotype" w:hAnsi="Palatino Linotype" w:cs="Times New Roman" w:hint="default"/>
        <w:b w:val="0"/>
        <w:i w:val="0"/>
        <w:color w:val="000000"/>
        <w:sz w:val="20"/>
        <w:szCs w:val="20"/>
      </w:rPr>
    </w:lvl>
    <w:lvl w:ilvl="1" w:tplc="04190019" w:tentative="1">
      <w:start w:val="1"/>
      <w:numFmt w:val="lowerLetter"/>
      <w:lvlText w:val="%2."/>
      <w:lvlJc w:val="left"/>
      <w:pPr>
        <w:tabs>
          <w:tab w:val="num" w:pos="1980"/>
        </w:tabs>
        <w:ind w:left="1980" w:hanging="360"/>
      </w:pPr>
      <w:rPr>
        <w:rFonts w:cs="Times New Roman"/>
      </w:rPr>
    </w:lvl>
    <w:lvl w:ilvl="2" w:tplc="0419001B" w:tentative="1">
      <w:start w:val="1"/>
      <w:numFmt w:val="lowerRoman"/>
      <w:lvlText w:val="%3."/>
      <w:lvlJc w:val="right"/>
      <w:pPr>
        <w:tabs>
          <w:tab w:val="num" w:pos="2700"/>
        </w:tabs>
        <w:ind w:left="2700" w:hanging="180"/>
      </w:pPr>
      <w:rPr>
        <w:rFonts w:cs="Times New Roman"/>
      </w:rPr>
    </w:lvl>
    <w:lvl w:ilvl="3" w:tplc="0419000F" w:tentative="1">
      <w:start w:val="1"/>
      <w:numFmt w:val="decimal"/>
      <w:lvlText w:val="%4."/>
      <w:lvlJc w:val="left"/>
      <w:pPr>
        <w:tabs>
          <w:tab w:val="num" w:pos="3420"/>
        </w:tabs>
        <w:ind w:left="3420" w:hanging="360"/>
      </w:pPr>
      <w:rPr>
        <w:rFonts w:cs="Times New Roman"/>
      </w:rPr>
    </w:lvl>
    <w:lvl w:ilvl="4" w:tplc="04190019" w:tentative="1">
      <w:start w:val="1"/>
      <w:numFmt w:val="lowerLetter"/>
      <w:lvlText w:val="%5."/>
      <w:lvlJc w:val="left"/>
      <w:pPr>
        <w:tabs>
          <w:tab w:val="num" w:pos="4140"/>
        </w:tabs>
        <w:ind w:left="4140" w:hanging="360"/>
      </w:pPr>
      <w:rPr>
        <w:rFonts w:cs="Times New Roman"/>
      </w:rPr>
    </w:lvl>
    <w:lvl w:ilvl="5" w:tplc="0419001B" w:tentative="1">
      <w:start w:val="1"/>
      <w:numFmt w:val="lowerRoman"/>
      <w:lvlText w:val="%6."/>
      <w:lvlJc w:val="right"/>
      <w:pPr>
        <w:tabs>
          <w:tab w:val="num" w:pos="4860"/>
        </w:tabs>
        <w:ind w:left="4860" w:hanging="180"/>
      </w:pPr>
      <w:rPr>
        <w:rFonts w:cs="Times New Roman"/>
      </w:rPr>
    </w:lvl>
    <w:lvl w:ilvl="6" w:tplc="0419000F" w:tentative="1">
      <w:start w:val="1"/>
      <w:numFmt w:val="decimal"/>
      <w:lvlText w:val="%7."/>
      <w:lvlJc w:val="left"/>
      <w:pPr>
        <w:tabs>
          <w:tab w:val="num" w:pos="5580"/>
        </w:tabs>
        <w:ind w:left="5580" w:hanging="360"/>
      </w:pPr>
      <w:rPr>
        <w:rFonts w:cs="Times New Roman"/>
      </w:rPr>
    </w:lvl>
    <w:lvl w:ilvl="7" w:tplc="04190019" w:tentative="1">
      <w:start w:val="1"/>
      <w:numFmt w:val="lowerLetter"/>
      <w:lvlText w:val="%8."/>
      <w:lvlJc w:val="left"/>
      <w:pPr>
        <w:tabs>
          <w:tab w:val="num" w:pos="6300"/>
        </w:tabs>
        <w:ind w:left="6300" w:hanging="360"/>
      </w:pPr>
      <w:rPr>
        <w:rFonts w:cs="Times New Roman"/>
      </w:rPr>
    </w:lvl>
    <w:lvl w:ilvl="8" w:tplc="0419001B" w:tentative="1">
      <w:start w:val="1"/>
      <w:numFmt w:val="lowerRoman"/>
      <w:lvlText w:val="%9."/>
      <w:lvlJc w:val="right"/>
      <w:pPr>
        <w:tabs>
          <w:tab w:val="num" w:pos="7020"/>
        </w:tabs>
        <w:ind w:left="7020" w:hanging="180"/>
      </w:pPr>
      <w:rPr>
        <w:rFonts w:cs="Times New Roman"/>
      </w:rPr>
    </w:lvl>
  </w:abstractNum>
  <w:abstractNum w:abstractNumId="28" w15:restartNumberingAfterBreak="0">
    <w:nsid w:val="4AF67AA1"/>
    <w:multiLevelType w:val="hybridMultilevel"/>
    <w:tmpl w:val="6B62FE26"/>
    <w:lvl w:ilvl="0" w:tplc="18DE6C5C">
      <w:start w:val="1"/>
      <w:numFmt w:val="upperRoman"/>
      <w:lvlText w:val="%1."/>
      <w:lvlJc w:val="right"/>
      <w:pPr>
        <w:tabs>
          <w:tab w:val="num" w:pos="720"/>
        </w:tabs>
        <w:ind w:left="720" w:hanging="180"/>
      </w:pPr>
      <w:rPr>
        <w:rFonts w:ascii="Palatino Linotype" w:hAnsi="Palatino Linotype" w:cs="Times New Roman" w:hint="default"/>
        <w:b w:val="0"/>
        <w:i w:val="0"/>
        <w:color w:val="000000"/>
        <w:sz w:val="22"/>
        <w:szCs w:val="22"/>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9" w15:restartNumberingAfterBreak="0">
    <w:nsid w:val="51E634A6"/>
    <w:multiLevelType w:val="hybridMultilevel"/>
    <w:tmpl w:val="F30CCBC8"/>
    <w:lvl w:ilvl="0" w:tplc="2BE09768">
      <w:start w:val="1"/>
      <w:numFmt w:val="decimal"/>
      <w:lvlText w:val="%1."/>
      <w:lvlJc w:val="left"/>
      <w:pPr>
        <w:tabs>
          <w:tab w:val="num" w:pos="720"/>
        </w:tabs>
        <w:ind w:left="720" w:hanging="360"/>
      </w:pPr>
      <w:rPr>
        <w:rFonts w:ascii="Palatino Linotype" w:hAnsi="Palatino Linotype" w:cs="Times New Roman" w:hint="default"/>
        <w:b/>
        <w:i w:val="0"/>
        <w:color w:val="000000"/>
        <w:sz w:val="20"/>
        <w:szCs w:val="20"/>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52CD55D2"/>
    <w:multiLevelType w:val="hybridMultilevel"/>
    <w:tmpl w:val="656EBA48"/>
    <w:lvl w:ilvl="0" w:tplc="1CAA2DF6">
      <w:start w:val="1"/>
      <w:numFmt w:val="upperRoman"/>
      <w:lvlText w:val="%1."/>
      <w:lvlJc w:val="right"/>
      <w:pPr>
        <w:tabs>
          <w:tab w:val="num" w:pos="720"/>
        </w:tabs>
        <w:ind w:left="720" w:hanging="180"/>
      </w:pPr>
      <w:rPr>
        <w:rFonts w:ascii="Palatino Linotype" w:hAnsi="Palatino Linotype" w:cs="Times New Roman" w:hint="default"/>
        <w:b w:val="0"/>
        <w:i w:val="0"/>
        <w:color w:val="000000"/>
        <w:sz w:val="22"/>
        <w:szCs w:val="22"/>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57745480"/>
    <w:multiLevelType w:val="multilevel"/>
    <w:tmpl w:val="026AD9B8"/>
    <w:lvl w:ilvl="0">
      <w:start w:val="1"/>
      <w:numFmt w:val="decimal"/>
      <w:lvlText w:val="%1."/>
      <w:lvlJc w:val="left"/>
      <w:pPr>
        <w:tabs>
          <w:tab w:val="num" w:pos="720"/>
        </w:tabs>
        <w:ind w:left="720" w:hanging="360"/>
      </w:pPr>
      <w:rPr>
        <w:rFonts w:ascii="Palatino Linotype" w:hAnsi="Palatino Linotype" w:cs="Times New Roman" w:hint="default"/>
        <w:b w:val="0"/>
        <w:i w:val="0"/>
        <w:sz w:val="18"/>
        <w:szCs w:val="18"/>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2" w15:restartNumberingAfterBreak="0">
    <w:nsid w:val="5D8F0AB0"/>
    <w:multiLevelType w:val="multilevel"/>
    <w:tmpl w:val="04C416C6"/>
    <w:lvl w:ilvl="0">
      <w:start w:val="1"/>
      <w:numFmt w:val="upperRoman"/>
      <w:lvlText w:val="%1."/>
      <w:lvlJc w:val="left"/>
      <w:pPr>
        <w:tabs>
          <w:tab w:val="num" w:pos="1080"/>
        </w:tabs>
        <w:ind w:left="1080" w:hanging="180"/>
      </w:pPr>
      <w:rPr>
        <w:rFonts w:ascii="Palatino Linotype" w:hAnsi="Palatino Linotype" w:cs="Times New Roman" w:hint="default"/>
        <w:b/>
        <w:i w:val="0"/>
        <w:color w:val="000000"/>
        <w:sz w:val="22"/>
        <w:szCs w:val="22"/>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3" w15:restartNumberingAfterBreak="0">
    <w:nsid w:val="5F60386B"/>
    <w:multiLevelType w:val="hybridMultilevel"/>
    <w:tmpl w:val="157225F8"/>
    <w:lvl w:ilvl="0" w:tplc="0A8AB482">
      <w:start w:val="1"/>
      <w:numFmt w:val="upperRoman"/>
      <w:pStyle w:val="Style1"/>
      <w:lvlText w:val="%1."/>
      <w:lvlJc w:val="right"/>
      <w:pPr>
        <w:tabs>
          <w:tab w:val="num" w:pos="1800"/>
        </w:tabs>
        <w:ind w:left="1800" w:hanging="180"/>
      </w:pPr>
      <w:rPr>
        <w:rFonts w:ascii="Palatino Linotype" w:hAnsi="Palatino Linotype" w:cs="Times New Roman" w:hint="default"/>
        <w:b w:val="0"/>
        <w:i w:val="0"/>
        <w:color w:val="000000"/>
        <w:sz w:val="22"/>
        <w:szCs w:val="22"/>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63A50A70"/>
    <w:multiLevelType w:val="multilevel"/>
    <w:tmpl w:val="75360A4A"/>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5" w15:restartNumberingAfterBreak="0">
    <w:nsid w:val="68512A16"/>
    <w:multiLevelType w:val="multilevel"/>
    <w:tmpl w:val="1CD0C3CA"/>
    <w:lvl w:ilvl="0">
      <w:start w:val="1"/>
      <w:numFmt w:val="decimal"/>
      <w:lvlText w:val="%1."/>
      <w:lvlJc w:val="left"/>
      <w:pPr>
        <w:tabs>
          <w:tab w:val="num" w:pos="720"/>
        </w:tabs>
        <w:ind w:left="720" w:hanging="360"/>
      </w:pPr>
      <w:rPr>
        <w:rFonts w:cs="Times New Roman" w:hint="default"/>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6" w15:restartNumberingAfterBreak="0">
    <w:nsid w:val="707E73D6"/>
    <w:multiLevelType w:val="hybridMultilevel"/>
    <w:tmpl w:val="BCB05664"/>
    <w:lvl w:ilvl="0" w:tplc="8ABCD2DC">
      <w:start w:val="1"/>
      <w:numFmt w:val="upperRoman"/>
      <w:pStyle w:val="TOC1"/>
      <w:lvlText w:val="%1."/>
      <w:lvlJc w:val="right"/>
      <w:pPr>
        <w:tabs>
          <w:tab w:val="num" w:pos="720"/>
        </w:tabs>
        <w:ind w:left="720" w:hanging="180"/>
      </w:pPr>
      <w:rPr>
        <w:rFonts w:ascii="Palatino Linotype" w:hAnsi="Palatino Linotype" w:cs="Times New Roman" w:hint="default"/>
        <w:b w:val="0"/>
        <w:i w:val="0"/>
        <w:color w:val="000000"/>
        <w:sz w:val="20"/>
        <w:szCs w:val="20"/>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7" w15:restartNumberingAfterBreak="0">
    <w:nsid w:val="7FCF08AA"/>
    <w:multiLevelType w:val="hybridMultilevel"/>
    <w:tmpl w:val="400ED128"/>
    <w:lvl w:ilvl="0" w:tplc="95EABA00">
      <w:start w:val="1"/>
      <w:numFmt w:val="upperRoman"/>
      <w:lvlText w:val="%1."/>
      <w:lvlJc w:val="left"/>
      <w:pPr>
        <w:tabs>
          <w:tab w:val="num" w:pos="1080"/>
        </w:tabs>
        <w:ind w:left="1080" w:hanging="180"/>
      </w:pPr>
      <w:rPr>
        <w:rFonts w:ascii="Palatino Linotype" w:hAnsi="Palatino Linotype" w:cs="Times New Roman" w:hint="default"/>
        <w:b/>
        <w:i w:val="0"/>
        <w:color w:val="000000"/>
        <w:sz w:val="22"/>
        <w:szCs w:val="22"/>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6"/>
  </w:num>
  <w:num w:numId="12">
    <w:abstractNumId w:val="16"/>
  </w:num>
  <w:num w:numId="13">
    <w:abstractNumId w:val="27"/>
  </w:num>
  <w:num w:numId="14">
    <w:abstractNumId w:val="33"/>
  </w:num>
  <w:num w:numId="15">
    <w:abstractNumId w:val="19"/>
  </w:num>
  <w:num w:numId="16">
    <w:abstractNumId w:val="22"/>
  </w:num>
  <w:num w:numId="17">
    <w:abstractNumId w:val="10"/>
  </w:num>
  <w:num w:numId="18">
    <w:abstractNumId w:val="28"/>
  </w:num>
  <w:num w:numId="19">
    <w:abstractNumId w:val="13"/>
  </w:num>
  <w:num w:numId="20">
    <w:abstractNumId w:val="12"/>
  </w:num>
  <w:num w:numId="21">
    <w:abstractNumId w:val="31"/>
  </w:num>
  <w:num w:numId="22">
    <w:abstractNumId w:val="30"/>
  </w:num>
  <w:num w:numId="23">
    <w:abstractNumId w:val="24"/>
  </w:num>
  <w:num w:numId="24">
    <w:abstractNumId w:val="15"/>
  </w:num>
  <w:num w:numId="25">
    <w:abstractNumId w:val="23"/>
  </w:num>
  <w:num w:numId="26">
    <w:abstractNumId w:val="17"/>
  </w:num>
  <w:num w:numId="27">
    <w:abstractNumId w:val="26"/>
  </w:num>
  <w:num w:numId="28">
    <w:abstractNumId w:val="25"/>
  </w:num>
  <w:num w:numId="29">
    <w:abstractNumId w:val="37"/>
  </w:num>
  <w:num w:numId="30">
    <w:abstractNumId w:val="32"/>
  </w:num>
  <w:num w:numId="31">
    <w:abstractNumId w:val="20"/>
  </w:num>
  <w:num w:numId="32">
    <w:abstractNumId w:val="34"/>
  </w:num>
  <w:num w:numId="33">
    <w:abstractNumId w:val="14"/>
  </w:num>
  <w:num w:numId="34">
    <w:abstractNumId w:val="11"/>
  </w:num>
  <w:num w:numId="35">
    <w:abstractNumId w:val="18"/>
  </w:num>
  <w:num w:numId="36">
    <w:abstractNumId w:val="29"/>
  </w:num>
  <w:num w:numId="37">
    <w:abstractNumId w:val="35"/>
  </w:num>
  <w:num w:numId="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noPunctuationKerning/>
  <w:characterSpacingControl w:val="doNotCompress"/>
  <w:footnotePr>
    <w:footnote w:id="-1"/>
    <w:footnote w:id="0"/>
  </w:footnotePr>
  <w:endnotePr>
    <w:numFmt w:val="decimal"/>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Setting w:name="useWord2013TrackBottomHyphenation" w:uri="http://schemas.microsoft.com/office/word" w:val="1"/>
  </w:compat>
  <w:rsids>
    <w:rsidRoot w:val="003D78E1"/>
    <w:rsid w:val="00012B8E"/>
    <w:rsid w:val="00033F8B"/>
    <w:rsid w:val="00070FAE"/>
    <w:rsid w:val="00081EAB"/>
    <w:rsid w:val="000A2639"/>
    <w:rsid w:val="000C646C"/>
    <w:rsid w:val="000D0330"/>
    <w:rsid w:val="000F0869"/>
    <w:rsid w:val="00114B99"/>
    <w:rsid w:val="00126369"/>
    <w:rsid w:val="00142782"/>
    <w:rsid w:val="001466DE"/>
    <w:rsid w:val="0015706B"/>
    <w:rsid w:val="0016185F"/>
    <w:rsid w:val="00161DDA"/>
    <w:rsid w:val="001811E5"/>
    <w:rsid w:val="001923A0"/>
    <w:rsid w:val="001A7ED5"/>
    <w:rsid w:val="001C3083"/>
    <w:rsid w:val="001F5332"/>
    <w:rsid w:val="002242C3"/>
    <w:rsid w:val="00232704"/>
    <w:rsid w:val="00243017"/>
    <w:rsid w:val="00281D91"/>
    <w:rsid w:val="00294DAA"/>
    <w:rsid w:val="002F5AFB"/>
    <w:rsid w:val="00304D46"/>
    <w:rsid w:val="003335C0"/>
    <w:rsid w:val="00344389"/>
    <w:rsid w:val="003457DF"/>
    <w:rsid w:val="0036202D"/>
    <w:rsid w:val="00395F49"/>
    <w:rsid w:val="003A27DD"/>
    <w:rsid w:val="003B054F"/>
    <w:rsid w:val="003B67C5"/>
    <w:rsid w:val="003C1D03"/>
    <w:rsid w:val="003D78E1"/>
    <w:rsid w:val="003F00D3"/>
    <w:rsid w:val="00421DC7"/>
    <w:rsid w:val="00457D1C"/>
    <w:rsid w:val="00463E0E"/>
    <w:rsid w:val="004B3297"/>
    <w:rsid w:val="004F1D99"/>
    <w:rsid w:val="0050295D"/>
    <w:rsid w:val="005317E5"/>
    <w:rsid w:val="005464DB"/>
    <w:rsid w:val="00584FE9"/>
    <w:rsid w:val="005B005B"/>
    <w:rsid w:val="005D6072"/>
    <w:rsid w:val="00613DBC"/>
    <w:rsid w:val="006713DF"/>
    <w:rsid w:val="006837CB"/>
    <w:rsid w:val="00683B0D"/>
    <w:rsid w:val="00693062"/>
    <w:rsid w:val="006A28CB"/>
    <w:rsid w:val="006D2B64"/>
    <w:rsid w:val="006D36FE"/>
    <w:rsid w:val="006D5563"/>
    <w:rsid w:val="006E3C9C"/>
    <w:rsid w:val="006F2D44"/>
    <w:rsid w:val="0070165F"/>
    <w:rsid w:val="007330FF"/>
    <w:rsid w:val="007446DC"/>
    <w:rsid w:val="0075457F"/>
    <w:rsid w:val="00777CAB"/>
    <w:rsid w:val="00793716"/>
    <w:rsid w:val="007A3766"/>
    <w:rsid w:val="007F6AD2"/>
    <w:rsid w:val="008110A8"/>
    <w:rsid w:val="00813694"/>
    <w:rsid w:val="008375FA"/>
    <w:rsid w:val="008400FD"/>
    <w:rsid w:val="0087410E"/>
    <w:rsid w:val="00877929"/>
    <w:rsid w:val="008B55CE"/>
    <w:rsid w:val="008D5308"/>
    <w:rsid w:val="00903A12"/>
    <w:rsid w:val="00911550"/>
    <w:rsid w:val="0092328A"/>
    <w:rsid w:val="00940E9D"/>
    <w:rsid w:val="00946244"/>
    <w:rsid w:val="009509FB"/>
    <w:rsid w:val="00980478"/>
    <w:rsid w:val="00990502"/>
    <w:rsid w:val="00992C1F"/>
    <w:rsid w:val="00994999"/>
    <w:rsid w:val="009C4904"/>
    <w:rsid w:val="009D19D5"/>
    <w:rsid w:val="00A26DA8"/>
    <w:rsid w:val="00A670FC"/>
    <w:rsid w:val="00AA0961"/>
    <w:rsid w:val="00AA7F44"/>
    <w:rsid w:val="00AB7A95"/>
    <w:rsid w:val="00B4276A"/>
    <w:rsid w:val="00B51EFA"/>
    <w:rsid w:val="00B7346C"/>
    <w:rsid w:val="00BA4F8B"/>
    <w:rsid w:val="00BB469F"/>
    <w:rsid w:val="00BB751B"/>
    <w:rsid w:val="00BC2120"/>
    <w:rsid w:val="00BD1860"/>
    <w:rsid w:val="00BE319F"/>
    <w:rsid w:val="00BF0FA7"/>
    <w:rsid w:val="00BF4F29"/>
    <w:rsid w:val="00BF6460"/>
    <w:rsid w:val="00C03BE8"/>
    <w:rsid w:val="00C13442"/>
    <w:rsid w:val="00C176FE"/>
    <w:rsid w:val="00C4187A"/>
    <w:rsid w:val="00C451D8"/>
    <w:rsid w:val="00C51D51"/>
    <w:rsid w:val="00C74996"/>
    <w:rsid w:val="00C81298"/>
    <w:rsid w:val="00C839A1"/>
    <w:rsid w:val="00C85E81"/>
    <w:rsid w:val="00CC2CB6"/>
    <w:rsid w:val="00CD3843"/>
    <w:rsid w:val="00CE5F77"/>
    <w:rsid w:val="00CF265F"/>
    <w:rsid w:val="00D0150F"/>
    <w:rsid w:val="00D24396"/>
    <w:rsid w:val="00D2527F"/>
    <w:rsid w:val="00D368A9"/>
    <w:rsid w:val="00D460BB"/>
    <w:rsid w:val="00D51F46"/>
    <w:rsid w:val="00DB2581"/>
    <w:rsid w:val="00DC0096"/>
    <w:rsid w:val="00DF0AC2"/>
    <w:rsid w:val="00E059C8"/>
    <w:rsid w:val="00E42F46"/>
    <w:rsid w:val="00EB230D"/>
    <w:rsid w:val="00F00D8B"/>
    <w:rsid w:val="00F15F20"/>
    <w:rsid w:val="00F312F1"/>
    <w:rsid w:val="00F74E30"/>
    <w:rsid w:val="00F80AAC"/>
    <w:rsid w:val="00FD6445"/>
    <w:rsid w:val="00FD665E"/>
    <w:rsid w:val="00FE27C3"/>
    <w:rsid w:val="00FE3433"/>
    <w:rsid w:val="00FF15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3210805B"/>
  <w15:docId w15:val="{B498BDC5-B9A3-4246-8BAB-9A866CA94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C271D"/>
    <w:rPr>
      <w:sz w:val="24"/>
      <w:szCs w:val="24"/>
    </w:rPr>
  </w:style>
  <w:style w:type="paragraph" w:styleId="Heading1">
    <w:name w:val="heading 1"/>
    <w:aliases w:val="BOLME ADİ"/>
    <w:basedOn w:val="Normal"/>
    <w:link w:val="Heading1Char1"/>
    <w:qFormat/>
    <w:rsid w:val="00BC271D"/>
    <w:pPr>
      <w:spacing w:before="360" w:after="120"/>
      <w:ind w:firstLine="357"/>
      <w:contextualSpacing/>
      <w:jc w:val="center"/>
      <w:outlineLvl w:val="0"/>
    </w:pPr>
    <w:rPr>
      <w:rFonts w:ascii="Cambria" w:hAnsi="Cambria"/>
      <w:b/>
      <w:kern w:val="32"/>
      <w:sz w:val="32"/>
      <w:szCs w:val="20"/>
    </w:rPr>
  </w:style>
  <w:style w:type="paragraph" w:styleId="Heading2">
    <w:name w:val="heading 2"/>
    <w:basedOn w:val="Normal"/>
    <w:next w:val="Normal"/>
    <w:link w:val="Heading2Char1"/>
    <w:autoRedefine/>
    <w:qFormat/>
    <w:rsid w:val="00BC271D"/>
    <w:pPr>
      <w:keepNext/>
      <w:spacing w:after="120"/>
      <w:jc w:val="center"/>
      <w:outlineLvl w:val="1"/>
    </w:pPr>
    <w:rPr>
      <w:rFonts w:ascii="Cambria" w:hAnsi="Cambria"/>
      <w:b/>
      <w:i/>
      <w:sz w:val="28"/>
      <w:szCs w:val="20"/>
    </w:rPr>
  </w:style>
  <w:style w:type="paragraph" w:styleId="Heading3">
    <w:name w:val="heading 3"/>
    <w:basedOn w:val="Normal"/>
    <w:next w:val="Normal"/>
    <w:link w:val="Heading3Char1"/>
    <w:autoRedefine/>
    <w:qFormat/>
    <w:rsid w:val="00BC271D"/>
    <w:pPr>
      <w:keepNext/>
      <w:spacing w:before="240" w:after="240"/>
      <w:ind w:firstLine="357"/>
      <w:outlineLvl w:val="2"/>
    </w:pPr>
    <w:rPr>
      <w:rFonts w:ascii="Cambria" w:hAnsi="Cambria"/>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OLME ADİ Char"/>
    <w:basedOn w:val="DefaultParagraphFont"/>
    <w:locked/>
    <w:rsid w:val="00BC271D"/>
    <w:rPr>
      <w:rFonts w:ascii="Cambria" w:hAnsi="Cambria" w:cs="Times New Roman"/>
      <w:b/>
      <w:bCs/>
      <w:kern w:val="32"/>
      <w:sz w:val="32"/>
      <w:szCs w:val="32"/>
    </w:rPr>
  </w:style>
  <w:style w:type="character" w:customStyle="1" w:styleId="Heading2Char">
    <w:name w:val="Heading 2 Char"/>
    <w:basedOn w:val="DefaultParagraphFont"/>
    <w:locked/>
    <w:rsid w:val="00BC271D"/>
    <w:rPr>
      <w:rFonts w:ascii="Cambria" w:hAnsi="Cambria" w:cs="Times New Roman"/>
      <w:b/>
      <w:bCs/>
      <w:i/>
      <w:iCs/>
      <w:sz w:val="28"/>
      <w:szCs w:val="28"/>
    </w:rPr>
  </w:style>
  <w:style w:type="character" w:customStyle="1" w:styleId="Heading3Char">
    <w:name w:val="Heading 3 Char"/>
    <w:basedOn w:val="DefaultParagraphFont"/>
    <w:locked/>
    <w:rsid w:val="00BC271D"/>
    <w:rPr>
      <w:rFonts w:ascii="Cambria" w:hAnsi="Cambria" w:cs="Times New Roman"/>
      <w:b/>
      <w:bCs/>
      <w:sz w:val="26"/>
      <w:szCs w:val="26"/>
    </w:rPr>
  </w:style>
  <w:style w:type="character" w:customStyle="1" w:styleId="Heading1Char1">
    <w:name w:val="Heading 1 Char1"/>
    <w:aliases w:val="BOLME ADİ Char1"/>
    <w:link w:val="Heading1"/>
    <w:locked/>
    <w:rsid w:val="00BC271D"/>
    <w:rPr>
      <w:rFonts w:ascii="Cambria" w:hAnsi="Cambria"/>
      <w:b/>
      <w:kern w:val="32"/>
      <w:sz w:val="32"/>
    </w:rPr>
  </w:style>
  <w:style w:type="character" w:customStyle="1" w:styleId="Heading2Char1">
    <w:name w:val="Heading 2 Char1"/>
    <w:link w:val="Heading2"/>
    <w:locked/>
    <w:rsid w:val="00BC271D"/>
    <w:rPr>
      <w:rFonts w:ascii="Cambria" w:hAnsi="Cambria"/>
      <w:b/>
      <w:i/>
      <w:sz w:val="28"/>
    </w:rPr>
  </w:style>
  <w:style w:type="character" w:customStyle="1" w:styleId="Heading3Char1">
    <w:name w:val="Heading 3 Char1"/>
    <w:link w:val="Heading3"/>
    <w:locked/>
    <w:rsid w:val="00BC271D"/>
    <w:rPr>
      <w:rFonts w:ascii="Cambria" w:hAnsi="Cambria"/>
      <w:b/>
      <w:sz w:val="26"/>
    </w:rPr>
  </w:style>
  <w:style w:type="paragraph" w:customStyle="1" w:styleId="FESL">
    <w:name w:val="FESİL"/>
    <w:basedOn w:val="Normal"/>
    <w:autoRedefine/>
    <w:rsid w:val="00BC271D"/>
    <w:pPr>
      <w:spacing w:before="120" w:after="120"/>
      <w:jc w:val="center"/>
    </w:pPr>
    <w:rPr>
      <w:rFonts w:ascii="Palatino Linotype" w:hAnsi="Palatino Linotype"/>
      <w:bCs/>
      <w:sz w:val="22"/>
      <w:szCs w:val="20"/>
    </w:rPr>
  </w:style>
  <w:style w:type="paragraph" w:styleId="TOC4">
    <w:name w:val="toc 4"/>
    <w:basedOn w:val="Normal"/>
    <w:next w:val="Normal"/>
    <w:autoRedefine/>
    <w:rsid w:val="00BC271D"/>
    <w:pPr>
      <w:ind w:left="480"/>
    </w:pPr>
    <w:rPr>
      <w:sz w:val="20"/>
      <w:szCs w:val="20"/>
    </w:rPr>
  </w:style>
  <w:style w:type="paragraph" w:customStyle="1" w:styleId="BottomNo">
    <w:name w:val="Bottom_No"/>
    <w:basedOn w:val="Normal"/>
    <w:autoRedefine/>
    <w:rsid w:val="00BC271D"/>
    <w:rPr>
      <w:rFonts w:ascii="Palatino Linotype" w:hAnsi="Palatino Linotype"/>
      <w:sz w:val="18"/>
      <w:szCs w:val="22"/>
      <w:lang w:eastAsia="en-GB"/>
    </w:rPr>
  </w:style>
  <w:style w:type="paragraph" w:customStyle="1" w:styleId="Bottomima">
    <w:name w:val="Bottom_ima"/>
    <w:basedOn w:val="Normal"/>
    <w:rsid w:val="00BC271D"/>
    <w:pPr>
      <w:jc w:val="right"/>
    </w:pPr>
    <w:rPr>
      <w:rFonts w:ascii="Palatino Linotype" w:hAnsi="Palatino Linotype"/>
      <w:b/>
      <w:sz w:val="18"/>
      <w:szCs w:val="22"/>
      <w:lang w:eastAsia="en-GB"/>
    </w:rPr>
  </w:style>
  <w:style w:type="paragraph" w:customStyle="1" w:styleId="Telo">
    <w:name w:val="Telo"/>
    <w:basedOn w:val="Normal"/>
    <w:rsid w:val="00BC271D"/>
    <w:pPr>
      <w:jc w:val="both"/>
    </w:pPr>
    <w:rPr>
      <w:rFonts w:ascii="Palatino Linotype" w:hAnsi="Palatino Linotype"/>
      <w:sz w:val="22"/>
      <w:szCs w:val="22"/>
      <w:lang w:eastAsia="en-GB"/>
    </w:rPr>
  </w:style>
  <w:style w:type="paragraph" w:customStyle="1" w:styleId="Mecelle">
    <w:name w:val="Mecelle"/>
    <w:basedOn w:val="NormalWeb"/>
    <w:rsid w:val="00BC271D"/>
    <w:pPr>
      <w:tabs>
        <w:tab w:val="left" w:pos="397"/>
      </w:tabs>
      <w:ind w:firstLine="360"/>
      <w:jc w:val="both"/>
    </w:pPr>
    <w:rPr>
      <w:rFonts w:ascii="Palatino Linotype" w:hAnsi="Palatino Linotype" w:cs="Tahoma"/>
      <w:sz w:val="22"/>
      <w:szCs w:val="22"/>
      <w:lang w:eastAsia="en-GB"/>
    </w:rPr>
  </w:style>
  <w:style w:type="paragraph" w:styleId="NormalWeb">
    <w:name w:val="Normal (Web)"/>
    <w:basedOn w:val="Normal"/>
    <w:rsid w:val="00BC271D"/>
  </w:style>
  <w:style w:type="paragraph" w:customStyle="1" w:styleId="11">
    <w:name w:val="11"/>
    <w:basedOn w:val="Normal"/>
    <w:autoRedefine/>
    <w:rsid w:val="00BC271D"/>
    <w:pPr>
      <w:tabs>
        <w:tab w:val="left" w:pos="397"/>
      </w:tabs>
      <w:ind w:firstLine="357"/>
      <w:jc w:val="center"/>
    </w:pPr>
    <w:rPr>
      <w:rFonts w:ascii="Palatino Linotype" w:hAnsi="Palatino Linotype" w:cs="Tahoma"/>
      <w:caps/>
      <w:sz w:val="22"/>
      <w:szCs w:val="22"/>
      <w:lang w:eastAsia="en-GB"/>
    </w:rPr>
  </w:style>
  <w:style w:type="paragraph" w:customStyle="1" w:styleId="Lar1">
    <w:name w:val="Lar1"/>
    <w:basedOn w:val="Normal"/>
    <w:autoRedefine/>
    <w:rsid w:val="00BC271D"/>
    <w:pPr>
      <w:spacing w:before="240" w:after="240"/>
      <w:contextualSpacing/>
      <w:jc w:val="center"/>
    </w:pPr>
    <w:rPr>
      <w:rFonts w:ascii="Palatino Linotype" w:hAnsi="Palatino Linotype" w:cs="Arial"/>
      <w:b/>
      <w:caps/>
      <w:sz w:val="22"/>
      <w:szCs w:val="22"/>
      <w:lang w:val="en-US"/>
    </w:rPr>
  </w:style>
  <w:style w:type="paragraph" w:customStyle="1" w:styleId="Lawtype">
    <w:name w:val="Law_type"/>
    <w:basedOn w:val="Normal"/>
    <w:link w:val="LawtypeChar"/>
    <w:autoRedefine/>
    <w:rsid w:val="00BC271D"/>
    <w:pPr>
      <w:spacing w:before="240" w:after="120"/>
      <w:jc w:val="center"/>
    </w:pPr>
    <w:rPr>
      <w:rFonts w:ascii="Palatino Linotype" w:hAnsi="Palatino Linotype"/>
      <w:caps/>
      <w:sz w:val="22"/>
      <w:szCs w:val="20"/>
      <w:lang w:val="az-Latn-AZ" w:eastAsia="en-GB"/>
    </w:rPr>
  </w:style>
  <w:style w:type="paragraph" w:customStyle="1" w:styleId="Madde">
    <w:name w:val="Madde"/>
    <w:basedOn w:val="Normal"/>
    <w:next w:val="Mecelle"/>
    <w:link w:val="MaddeChar"/>
    <w:rsid w:val="00BC271D"/>
    <w:pPr>
      <w:spacing w:before="120"/>
      <w:ind w:left="284"/>
    </w:pPr>
    <w:rPr>
      <w:rFonts w:ascii="Palatino Linotype" w:hAnsi="Palatino Linotype"/>
      <w:spacing w:val="60"/>
      <w:sz w:val="22"/>
      <w:szCs w:val="20"/>
      <w:lang w:val="en-GB" w:eastAsia="en-GB"/>
    </w:rPr>
  </w:style>
  <w:style w:type="character" w:customStyle="1" w:styleId="MaddeChar">
    <w:name w:val="Madde Char"/>
    <w:link w:val="Madde"/>
    <w:locked/>
    <w:rsid w:val="00BC271D"/>
    <w:rPr>
      <w:rFonts w:ascii="Palatino Linotype" w:hAnsi="Palatino Linotype"/>
      <w:spacing w:val="60"/>
      <w:sz w:val="22"/>
      <w:lang w:val="en-GB" w:eastAsia="en-GB"/>
    </w:rPr>
  </w:style>
  <w:style w:type="paragraph" w:customStyle="1" w:styleId="QANUN">
    <w:name w:val="QANUN"/>
    <w:basedOn w:val="Normal"/>
    <w:rsid w:val="00BC271D"/>
    <w:pPr>
      <w:jc w:val="center"/>
    </w:pPr>
    <w:rPr>
      <w:rFonts w:ascii="Palatino Linotype" w:hAnsi="Palatino Linotype"/>
      <w:caps/>
      <w:sz w:val="22"/>
      <w:szCs w:val="22"/>
      <w:lang w:eastAsia="en-GB"/>
    </w:rPr>
  </w:style>
  <w:style w:type="paragraph" w:customStyle="1" w:styleId="StyleNormalWebPalatinoLinotype10ptBold">
    <w:name w:val="Style Normal (Web) + Palatino Linotype 10 pt Bold"/>
    <w:basedOn w:val="NormalWeb"/>
    <w:rsid w:val="00BC271D"/>
    <w:pPr>
      <w:spacing w:before="120" w:after="120"/>
      <w:contextualSpacing/>
      <w:jc w:val="center"/>
    </w:pPr>
    <w:rPr>
      <w:rFonts w:ascii="Palatino Linotype" w:hAnsi="Palatino Linotype"/>
      <w:b/>
      <w:bCs/>
      <w:caps/>
      <w:sz w:val="26"/>
      <w:szCs w:val="26"/>
    </w:rPr>
  </w:style>
  <w:style w:type="paragraph" w:customStyle="1" w:styleId="111">
    <w:name w:val="111"/>
    <w:basedOn w:val="Normal"/>
    <w:rsid w:val="00BC271D"/>
    <w:pPr>
      <w:tabs>
        <w:tab w:val="left" w:pos="397"/>
      </w:tabs>
      <w:ind w:firstLine="357"/>
      <w:jc w:val="center"/>
    </w:pPr>
    <w:rPr>
      <w:rFonts w:ascii="Palatino Linotype" w:hAnsi="Palatino Linotype" w:cs="Tahoma"/>
      <w:caps/>
      <w:sz w:val="22"/>
      <w:szCs w:val="22"/>
      <w:lang w:eastAsia="en-GB"/>
    </w:rPr>
  </w:style>
  <w:style w:type="paragraph" w:customStyle="1" w:styleId="QAN">
    <w:name w:val="QAN"/>
    <w:basedOn w:val="Normal"/>
    <w:rsid w:val="00BC271D"/>
    <w:pPr>
      <w:jc w:val="center"/>
    </w:pPr>
    <w:rPr>
      <w:rFonts w:ascii="Palatino Linotype" w:hAnsi="Palatino Linotype"/>
      <w:caps/>
      <w:sz w:val="22"/>
      <w:szCs w:val="22"/>
      <w:lang w:eastAsia="en-GB"/>
    </w:rPr>
  </w:style>
  <w:style w:type="paragraph" w:customStyle="1" w:styleId="StyleItalicCentered">
    <w:name w:val="Style Italic Centered"/>
    <w:basedOn w:val="Normal"/>
    <w:rsid w:val="00BC271D"/>
    <w:pPr>
      <w:jc w:val="center"/>
    </w:pPr>
    <w:rPr>
      <w:rFonts w:ascii="Palatino Linotype" w:hAnsi="Palatino Linotype"/>
      <w:i/>
      <w:iCs/>
      <w:szCs w:val="20"/>
      <w:lang w:val="en-GB" w:eastAsia="en-GB"/>
    </w:rPr>
  </w:style>
  <w:style w:type="paragraph" w:customStyle="1" w:styleId="Rtal">
    <w:name w:val="Rtal"/>
    <w:basedOn w:val="Normal"/>
    <w:rsid w:val="00BC271D"/>
    <w:pPr>
      <w:jc w:val="center"/>
    </w:pPr>
    <w:rPr>
      <w:rFonts w:ascii="Palatino Linotype" w:hAnsi="Palatino Linotype"/>
      <w:i/>
      <w:iCs/>
      <w:szCs w:val="20"/>
      <w:lang w:val="en-GB" w:eastAsia="en-GB"/>
    </w:rPr>
  </w:style>
  <w:style w:type="paragraph" w:customStyle="1" w:styleId="11212121">
    <w:name w:val="11212121"/>
    <w:basedOn w:val="Normal"/>
    <w:rsid w:val="00BC271D"/>
    <w:pPr>
      <w:jc w:val="center"/>
    </w:pPr>
    <w:rPr>
      <w:rFonts w:ascii="Palatino Linotype" w:hAnsi="Palatino Linotype"/>
      <w:b/>
    </w:rPr>
  </w:style>
  <w:style w:type="paragraph" w:customStyle="1" w:styleId="121212121">
    <w:name w:val="121212121"/>
    <w:basedOn w:val="Normal"/>
    <w:rsid w:val="00BC271D"/>
    <w:pPr>
      <w:jc w:val="center"/>
    </w:pPr>
    <w:rPr>
      <w:rFonts w:ascii="Palatino Linotype" w:hAnsi="Palatino Linotype"/>
      <w:b/>
      <w:lang w:eastAsia="en-GB"/>
    </w:rPr>
  </w:style>
  <w:style w:type="character" w:customStyle="1" w:styleId="StyleBold">
    <w:name w:val="Style Bold"/>
    <w:rsid w:val="00BC271D"/>
    <w:rPr>
      <w:rFonts w:ascii="Palatino Linotype" w:hAnsi="Palatino Linotype"/>
      <w:b/>
      <w:caps/>
      <w:sz w:val="18"/>
      <w:lang w:val="az-Latn-AZ" w:eastAsia="en-GB"/>
    </w:rPr>
  </w:style>
  <w:style w:type="paragraph" w:customStyle="1" w:styleId="BOLME">
    <w:name w:val="BOLME"/>
    <w:basedOn w:val="Lawtype"/>
    <w:link w:val="BOLMEChar"/>
    <w:rsid w:val="00BC271D"/>
    <w:pPr>
      <w:spacing w:before="120"/>
    </w:pPr>
  </w:style>
  <w:style w:type="character" w:styleId="Strong">
    <w:name w:val="Strong"/>
    <w:basedOn w:val="DefaultParagraphFont"/>
    <w:qFormat/>
    <w:rsid w:val="00BC271D"/>
    <w:rPr>
      <w:rFonts w:cs="Times New Roman"/>
      <w:b/>
    </w:rPr>
  </w:style>
  <w:style w:type="paragraph" w:styleId="DocumentMap">
    <w:name w:val="Document Map"/>
    <w:basedOn w:val="Normal"/>
    <w:link w:val="DocumentMapChar1"/>
    <w:rsid w:val="00BC271D"/>
    <w:pPr>
      <w:shd w:val="clear" w:color="auto" w:fill="000080"/>
    </w:pPr>
    <w:rPr>
      <w:sz w:val="2"/>
      <w:szCs w:val="20"/>
    </w:rPr>
  </w:style>
  <w:style w:type="character" w:customStyle="1" w:styleId="DocumentMapChar">
    <w:name w:val="Document Map Char"/>
    <w:basedOn w:val="DefaultParagraphFont"/>
    <w:locked/>
    <w:rsid w:val="00BC271D"/>
    <w:rPr>
      <w:rFonts w:cs="Times New Roman"/>
      <w:sz w:val="2"/>
    </w:rPr>
  </w:style>
  <w:style w:type="character" w:customStyle="1" w:styleId="DocumentMapChar1">
    <w:name w:val="Document Map Char1"/>
    <w:link w:val="DocumentMap"/>
    <w:locked/>
    <w:rsid w:val="00BC271D"/>
    <w:rPr>
      <w:sz w:val="2"/>
    </w:rPr>
  </w:style>
  <w:style w:type="paragraph" w:styleId="TOC1">
    <w:name w:val="toc 1"/>
    <w:basedOn w:val="Normal"/>
    <w:next w:val="Normal"/>
    <w:autoRedefine/>
    <w:rsid w:val="00BC271D"/>
    <w:pPr>
      <w:numPr>
        <w:numId w:val="11"/>
      </w:numPr>
      <w:tabs>
        <w:tab w:val="right" w:leader="dot" w:pos="9345"/>
      </w:tabs>
      <w:spacing w:before="120" w:after="120"/>
    </w:pPr>
    <w:rPr>
      <w:rFonts w:ascii="Palatino Linotype" w:hAnsi="Palatino Linotype" w:cs="Arial"/>
      <w:b/>
      <w:bCs/>
      <w:caps/>
      <w:noProof/>
      <w:color w:val="000000"/>
      <w:sz w:val="26"/>
      <w:szCs w:val="26"/>
      <w:lang w:val="az-Latn-AZ"/>
    </w:rPr>
  </w:style>
  <w:style w:type="paragraph" w:styleId="TOC2">
    <w:name w:val="toc 2"/>
    <w:basedOn w:val="Normal"/>
    <w:next w:val="Normal"/>
    <w:autoRedefine/>
    <w:rsid w:val="00BC271D"/>
    <w:pPr>
      <w:spacing w:before="240"/>
    </w:pPr>
    <w:rPr>
      <w:b/>
      <w:bCs/>
      <w:sz w:val="20"/>
      <w:szCs w:val="20"/>
    </w:rPr>
  </w:style>
  <w:style w:type="paragraph" w:styleId="TOC3">
    <w:name w:val="toc 3"/>
    <w:basedOn w:val="Normal"/>
    <w:next w:val="Normal"/>
    <w:autoRedefine/>
    <w:rsid w:val="00BC271D"/>
    <w:pPr>
      <w:ind w:left="240"/>
    </w:pPr>
    <w:rPr>
      <w:sz w:val="20"/>
      <w:szCs w:val="20"/>
    </w:rPr>
  </w:style>
  <w:style w:type="character" w:styleId="Hyperlink">
    <w:name w:val="Hyperlink"/>
    <w:basedOn w:val="DefaultParagraphFont"/>
    <w:rsid w:val="00BC271D"/>
    <w:rPr>
      <w:rFonts w:ascii="Palatino Linotype" w:hAnsi="Palatino Linotype" w:cs="Times New Roman"/>
      <w:color w:val="0000FF"/>
      <w:u w:val="single"/>
    </w:rPr>
  </w:style>
  <w:style w:type="paragraph" w:styleId="TOC5">
    <w:name w:val="toc 5"/>
    <w:basedOn w:val="Normal"/>
    <w:next w:val="Normal"/>
    <w:autoRedefine/>
    <w:rsid w:val="00BC271D"/>
    <w:pPr>
      <w:ind w:left="720"/>
    </w:pPr>
    <w:rPr>
      <w:sz w:val="20"/>
      <w:szCs w:val="20"/>
    </w:rPr>
  </w:style>
  <w:style w:type="paragraph" w:styleId="TOC6">
    <w:name w:val="toc 6"/>
    <w:basedOn w:val="Normal"/>
    <w:next w:val="Normal"/>
    <w:autoRedefine/>
    <w:rsid w:val="00BC271D"/>
    <w:pPr>
      <w:ind w:left="960"/>
    </w:pPr>
    <w:rPr>
      <w:sz w:val="20"/>
      <w:szCs w:val="20"/>
    </w:rPr>
  </w:style>
  <w:style w:type="paragraph" w:styleId="TOC7">
    <w:name w:val="toc 7"/>
    <w:basedOn w:val="Normal"/>
    <w:next w:val="Normal"/>
    <w:autoRedefine/>
    <w:rsid w:val="00BC271D"/>
    <w:pPr>
      <w:ind w:left="1200"/>
    </w:pPr>
    <w:rPr>
      <w:sz w:val="20"/>
      <w:szCs w:val="20"/>
    </w:rPr>
  </w:style>
  <w:style w:type="paragraph" w:styleId="TOC8">
    <w:name w:val="toc 8"/>
    <w:basedOn w:val="Normal"/>
    <w:next w:val="Normal"/>
    <w:autoRedefine/>
    <w:rsid w:val="00BC271D"/>
    <w:pPr>
      <w:ind w:left="1440"/>
    </w:pPr>
    <w:rPr>
      <w:sz w:val="20"/>
      <w:szCs w:val="20"/>
    </w:rPr>
  </w:style>
  <w:style w:type="paragraph" w:styleId="TOC9">
    <w:name w:val="toc 9"/>
    <w:basedOn w:val="Normal"/>
    <w:next w:val="Normal"/>
    <w:autoRedefine/>
    <w:rsid w:val="00BC271D"/>
    <w:pPr>
      <w:ind w:left="1680"/>
    </w:pPr>
    <w:rPr>
      <w:sz w:val="20"/>
      <w:szCs w:val="20"/>
    </w:rPr>
  </w:style>
  <w:style w:type="character" w:customStyle="1" w:styleId="StyleMecelleBold">
    <w:name w:val="Style Mecelle + Bold"/>
    <w:rsid w:val="00BC271D"/>
    <w:rPr>
      <w:rFonts w:ascii="Palatino Linotype" w:hAnsi="Palatino Linotype"/>
      <w:b/>
      <w:sz w:val="22"/>
      <w:lang w:val="az-Latn-AZ"/>
    </w:rPr>
  </w:style>
  <w:style w:type="character" w:styleId="FollowedHyperlink">
    <w:name w:val="FollowedHyperlink"/>
    <w:basedOn w:val="DefaultParagraphFont"/>
    <w:rsid w:val="00BC271D"/>
    <w:rPr>
      <w:rFonts w:cs="Times New Roman"/>
      <w:color w:val="800080"/>
      <w:u w:val="single"/>
    </w:rPr>
  </w:style>
  <w:style w:type="character" w:customStyle="1" w:styleId="StyleStyleBoldPalatinoLinotype13pt">
    <w:name w:val="Style Style Bold + Palatino Linotype 13 pt"/>
    <w:rsid w:val="00BC271D"/>
    <w:rPr>
      <w:rFonts w:ascii="Palatino Linotype" w:hAnsi="Palatino Linotype"/>
      <w:b/>
      <w:caps/>
      <w:spacing w:val="-2"/>
      <w:position w:val="0"/>
      <w:sz w:val="20"/>
      <w:lang w:val="az-Latn-AZ" w:eastAsia="en-GB"/>
    </w:rPr>
  </w:style>
  <w:style w:type="character" w:customStyle="1" w:styleId="StyleStyleBoldPalatinoLinotype10pt">
    <w:name w:val="Style Style Bold + Palatino Linotype 10 pt"/>
    <w:rsid w:val="00BC271D"/>
    <w:rPr>
      <w:rFonts w:ascii="Times New Roman" w:hAnsi="Times New Roman"/>
      <w:b/>
      <w:caps/>
      <w:sz w:val="22"/>
      <w:lang w:val="az-Latn-AZ" w:eastAsia="en-GB"/>
    </w:rPr>
  </w:style>
  <w:style w:type="character" w:customStyle="1" w:styleId="StyleStyleBoldPalatinoLinotype11pt">
    <w:name w:val="Style Style Bold + Palatino Linotype 11 pt"/>
    <w:rsid w:val="00BC271D"/>
    <w:rPr>
      <w:rFonts w:ascii="Palatino Linotype" w:hAnsi="Palatino Linotype"/>
      <w:b/>
      <w:caps/>
      <w:sz w:val="18"/>
      <w:lang w:val="az-Latn-AZ" w:eastAsia="en-GB"/>
    </w:rPr>
  </w:style>
  <w:style w:type="paragraph" w:customStyle="1" w:styleId="StyleMaddeHanging125cmBefore12pt">
    <w:name w:val="Style Madde + Hanging:  1.25 cm Before:  12 pt"/>
    <w:basedOn w:val="Madde"/>
    <w:link w:val="StyleMaddeHanging125cmBefore12ptChar"/>
    <w:autoRedefine/>
    <w:rsid w:val="00BC271D"/>
    <w:pPr>
      <w:spacing w:before="240"/>
      <w:ind w:left="993" w:hanging="709"/>
    </w:pPr>
    <w:rPr>
      <w:lang w:val="az-Latn-AZ"/>
    </w:rPr>
  </w:style>
  <w:style w:type="character" w:customStyle="1" w:styleId="LawtypeChar">
    <w:name w:val="Law_type Char"/>
    <w:link w:val="Lawtype"/>
    <w:locked/>
    <w:rsid w:val="00BC271D"/>
    <w:rPr>
      <w:rFonts w:ascii="Palatino Linotype" w:hAnsi="Palatino Linotype"/>
      <w:caps/>
      <w:sz w:val="22"/>
      <w:lang w:val="az-Latn-AZ" w:eastAsia="en-GB"/>
    </w:rPr>
  </w:style>
  <w:style w:type="character" w:customStyle="1" w:styleId="BOLMEChar">
    <w:name w:val="BOLME Char"/>
    <w:link w:val="BOLME"/>
    <w:locked/>
    <w:rsid w:val="00BC271D"/>
    <w:rPr>
      <w:rFonts w:ascii="Palatino Linotype" w:hAnsi="Palatino Linotype"/>
      <w:caps/>
      <w:sz w:val="22"/>
      <w:lang w:val="az-Latn-AZ" w:eastAsia="en-GB"/>
    </w:rPr>
  </w:style>
  <w:style w:type="character" w:customStyle="1" w:styleId="StyleMaddeHanging125cmBefore12ptChar">
    <w:name w:val="Style Madde + Hanging:  1.25 cm Before:  12 pt Char"/>
    <w:link w:val="StyleMaddeHanging125cmBefore12pt"/>
    <w:locked/>
    <w:rsid w:val="00BC271D"/>
    <w:rPr>
      <w:rFonts w:ascii="Palatino Linotype" w:hAnsi="Palatino Linotype"/>
      <w:spacing w:val="60"/>
      <w:sz w:val="22"/>
      <w:lang w:val="az-Latn-AZ" w:eastAsia="en-GB"/>
    </w:rPr>
  </w:style>
  <w:style w:type="paragraph" w:customStyle="1" w:styleId="StyleMecelleLeftLeft-075cmHanging125cmBefore">
    <w:name w:val="Style Mecelle + Left Left:  -0.75 cm Hanging:  1.25 cm Before:  ..."/>
    <w:basedOn w:val="Mecelle"/>
    <w:rsid w:val="00BC271D"/>
    <w:pPr>
      <w:spacing w:before="240"/>
      <w:ind w:left="993" w:hanging="709"/>
      <w:jc w:val="left"/>
    </w:pPr>
    <w:rPr>
      <w:rFonts w:cs="Times New Roman"/>
      <w:szCs w:val="20"/>
    </w:rPr>
  </w:style>
  <w:style w:type="paragraph" w:customStyle="1" w:styleId="Style1">
    <w:name w:val="Style1"/>
    <w:basedOn w:val="Heading1"/>
    <w:next w:val="Heading1"/>
    <w:rsid w:val="00BC271D"/>
    <w:pPr>
      <w:numPr>
        <w:numId w:val="14"/>
      </w:numPr>
    </w:pPr>
    <w:rPr>
      <w:sz w:val="22"/>
      <w:szCs w:val="22"/>
    </w:rPr>
  </w:style>
  <w:style w:type="paragraph" w:customStyle="1" w:styleId="StyleHeading2Left">
    <w:name w:val="Style Heading 2 + Left"/>
    <w:basedOn w:val="Heading2"/>
    <w:rsid w:val="00BC271D"/>
    <w:pPr>
      <w:jc w:val="left"/>
    </w:pPr>
  </w:style>
  <w:style w:type="character" w:customStyle="1" w:styleId="StyleStyleBold13ptBlack">
    <w:name w:val="Style Style Bold + 13 pt Black"/>
    <w:rsid w:val="00BC271D"/>
    <w:rPr>
      <w:rFonts w:ascii="Palatino Linotype" w:hAnsi="Palatino Linotype"/>
      <w:b/>
      <w:caps/>
      <w:color w:val="000000"/>
      <w:sz w:val="18"/>
      <w:lang w:val="az-Latn-AZ" w:eastAsia="en-GB"/>
    </w:rPr>
  </w:style>
  <w:style w:type="paragraph" w:customStyle="1" w:styleId="StyleHeading1LeftLeft095cmHanging132cmBefore">
    <w:name w:val="Style Heading 1 + Left Left:  0.95 cm Hanging:  1.32 cm Before: ..."/>
    <w:basedOn w:val="Heading1"/>
    <w:rsid w:val="00BC271D"/>
    <w:pPr>
      <w:ind w:left="1287" w:hanging="748"/>
      <w:contextualSpacing w:val="0"/>
      <w:jc w:val="left"/>
    </w:pPr>
  </w:style>
  <w:style w:type="paragraph" w:customStyle="1" w:styleId="ikincimundericat">
    <w:name w:val="ikinci mundericat"/>
    <w:basedOn w:val="Normal"/>
    <w:autoRedefine/>
    <w:rsid w:val="00BC271D"/>
    <w:pPr>
      <w:numPr>
        <w:numId w:val="23"/>
      </w:numPr>
      <w:spacing w:before="360" w:after="120"/>
      <w:ind w:left="893" w:hanging="360"/>
    </w:pPr>
    <w:rPr>
      <w:rFonts w:ascii="Palatino Linotype" w:hAnsi="Palatino Linotype"/>
      <w:b/>
    </w:rPr>
  </w:style>
  <w:style w:type="paragraph" w:customStyle="1" w:styleId="StyleikincimundericatLeft025Firstline0Before1">
    <w:name w:val="Style ikinci mundericat + Left:  0.25&quot; First line:  0&quot; Before:  1..."/>
    <w:basedOn w:val="Heading1"/>
    <w:next w:val="Heading1"/>
    <w:rsid w:val="00BC271D"/>
    <w:pPr>
      <w:ind w:left="360"/>
      <w:jc w:val="left"/>
    </w:pPr>
    <w:rPr>
      <w:sz w:val="20"/>
    </w:rPr>
  </w:style>
  <w:style w:type="paragraph" w:customStyle="1" w:styleId="StyleStyleikincimundericatLeft025Firstline0Before">
    <w:name w:val="Style Style ikinci mundericat + Left:  0.25&quot; First line:  0&quot; Before..."/>
    <w:basedOn w:val="StyleikincimundericatLeft025Firstline0Before1"/>
    <w:rsid w:val="00BC271D"/>
  </w:style>
  <w:style w:type="paragraph" w:customStyle="1" w:styleId="kincimundericat1-den2-ye">
    <w:name w:val="İkinci mundericat_1-den 2-ye"/>
    <w:basedOn w:val="Heading1"/>
    <w:next w:val="Heading1"/>
    <w:autoRedefine/>
    <w:rsid w:val="00BC271D"/>
    <w:pPr>
      <w:jc w:val="left"/>
    </w:pPr>
    <w:rPr>
      <w:sz w:val="20"/>
    </w:rPr>
  </w:style>
  <w:style w:type="paragraph" w:customStyle="1" w:styleId="MHEADNG">
    <w:name w:val="İM_HEADİNG"/>
    <w:basedOn w:val="Heading1"/>
    <w:next w:val="Heading1"/>
    <w:autoRedefine/>
    <w:rsid w:val="00BC271D"/>
    <w:pPr>
      <w:numPr>
        <w:numId w:val="34"/>
      </w:numPr>
      <w:tabs>
        <w:tab w:val="clear" w:pos="1440"/>
        <w:tab w:val="num" w:pos="540"/>
      </w:tabs>
      <w:ind w:hanging="1440"/>
      <w:jc w:val="left"/>
    </w:pPr>
    <w:rPr>
      <w:sz w:val="20"/>
    </w:rPr>
  </w:style>
  <w:style w:type="paragraph" w:styleId="EndnoteText">
    <w:name w:val="endnote text"/>
    <w:basedOn w:val="Normal"/>
    <w:link w:val="EndnoteTextChar1"/>
    <w:rsid w:val="00BC271D"/>
    <w:rPr>
      <w:sz w:val="20"/>
      <w:szCs w:val="20"/>
    </w:rPr>
  </w:style>
  <w:style w:type="character" w:customStyle="1" w:styleId="EndnoteTextChar">
    <w:name w:val="Endnote Text Char"/>
    <w:basedOn w:val="DefaultParagraphFont"/>
    <w:locked/>
    <w:rsid w:val="00BC271D"/>
    <w:rPr>
      <w:rFonts w:cs="Times New Roman"/>
      <w:sz w:val="20"/>
      <w:szCs w:val="20"/>
    </w:rPr>
  </w:style>
  <w:style w:type="character" w:customStyle="1" w:styleId="EndnoteTextChar1">
    <w:name w:val="Endnote Text Char1"/>
    <w:link w:val="EndnoteText"/>
    <w:locked/>
    <w:rsid w:val="00BC271D"/>
    <w:rPr>
      <w:rFonts w:eastAsia="MS Mincho"/>
      <w:lang w:val="ru-RU" w:eastAsia="ru-RU"/>
    </w:rPr>
  </w:style>
  <w:style w:type="character" w:styleId="EndnoteReference">
    <w:name w:val="endnote reference"/>
    <w:basedOn w:val="DefaultParagraphFont"/>
    <w:rsid w:val="00BC271D"/>
    <w:rPr>
      <w:rFonts w:ascii="Times New Roman" w:hAnsi="Times New Roman" w:cs="Times New Roman"/>
      <w:b/>
      <w:color w:val="0000FF"/>
      <w:sz w:val="22"/>
      <w:vertAlign w:val="superscript"/>
    </w:rPr>
  </w:style>
  <w:style w:type="paragraph" w:styleId="Footer">
    <w:name w:val="footer"/>
    <w:basedOn w:val="Normal"/>
    <w:link w:val="FooterChar1"/>
    <w:rsid w:val="00BC271D"/>
    <w:pPr>
      <w:tabs>
        <w:tab w:val="center" w:pos="4677"/>
        <w:tab w:val="right" w:pos="9355"/>
      </w:tabs>
    </w:pPr>
    <w:rPr>
      <w:rFonts w:ascii="Palatino Linotype" w:hAnsi="Palatino Linotype"/>
      <w:b/>
      <w:color w:val="0000FF"/>
      <w:sz w:val="22"/>
      <w:szCs w:val="20"/>
      <w:vertAlign w:val="superscript"/>
      <w:lang w:val="en-GB" w:eastAsia="en-GB"/>
    </w:rPr>
  </w:style>
  <w:style w:type="character" w:customStyle="1" w:styleId="FooterChar">
    <w:name w:val="Footer Char"/>
    <w:basedOn w:val="DefaultParagraphFont"/>
    <w:locked/>
    <w:rsid w:val="00BC271D"/>
    <w:rPr>
      <w:rFonts w:cs="Times New Roman"/>
      <w:sz w:val="24"/>
      <w:szCs w:val="24"/>
    </w:rPr>
  </w:style>
  <w:style w:type="character" w:customStyle="1" w:styleId="FooterChar1">
    <w:name w:val="Footer Char1"/>
    <w:link w:val="Footer"/>
    <w:locked/>
    <w:rsid w:val="00BC271D"/>
    <w:rPr>
      <w:rFonts w:ascii="Palatino Linotype" w:hAnsi="Palatino Linotype"/>
      <w:b/>
      <w:color w:val="0000FF"/>
      <w:sz w:val="22"/>
      <w:vertAlign w:val="superscript"/>
      <w:lang w:val="en-GB" w:eastAsia="en-GB"/>
    </w:rPr>
  </w:style>
  <w:style w:type="character" w:customStyle="1" w:styleId="StyleStyleBold12ptBlack">
    <w:name w:val="Style Style Bold + 12 pt Black"/>
    <w:rsid w:val="00BC271D"/>
    <w:rPr>
      <w:rFonts w:ascii="Palatino Linotype" w:hAnsi="Palatino Linotype"/>
      <w:b/>
      <w:caps/>
      <w:color w:val="000000"/>
      <w:sz w:val="18"/>
      <w:lang w:val="az-Latn-AZ" w:eastAsia="en-GB"/>
    </w:rPr>
  </w:style>
  <w:style w:type="character" w:customStyle="1" w:styleId="ttitle21">
    <w:name w:val="ttitle21"/>
    <w:rsid w:val="00BC271D"/>
  </w:style>
  <w:style w:type="character" w:customStyle="1" w:styleId="spelle">
    <w:name w:val="spelle"/>
    <w:rsid w:val="00BC271D"/>
  </w:style>
  <w:style w:type="character" w:customStyle="1" w:styleId="grame">
    <w:name w:val="grame"/>
    <w:rsid w:val="00BC271D"/>
  </w:style>
  <w:style w:type="paragraph" w:styleId="PlainText">
    <w:name w:val="Plain Text"/>
    <w:basedOn w:val="Normal"/>
    <w:link w:val="PlainTextChar1"/>
    <w:rsid w:val="00BC271D"/>
    <w:pPr>
      <w:spacing w:before="100" w:beforeAutospacing="1" w:after="100" w:afterAutospacing="1"/>
    </w:pPr>
    <w:rPr>
      <w:rFonts w:ascii="Courier New" w:hAnsi="Courier New"/>
      <w:sz w:val="20"/>
      <w:szCs w:val="20"/>
    </w:rPr>
  </w:style>
  <w:style w:type="character" w:customStyle="1" w:styleId="PlainTextChar">
    <w:name w:val="Plain Text Char"/>
    <w:basedOn w:val="DefaultParagraphFont"/>
    <w:locked/>
    <w:rsid w:val="00BC271D"/>
    <w:rPr>
      <w:rFonts w:ascii="Courier New" w:hAnsi="Courier New" w:cs="Courier New"/>
      <w:sz w:val="20"/>
      <w:szCs w:val="20"/>
    </w:rPr>
  </w:style>
  <w:style w:type="character" w:customStyle="1" w:styleId="PlainTextChar1">
    <w:name w:val="Plain Text Char1"/>
    <w:link w:val="PlainText"/>
    <w:locked/>
    <w:rsid w:val="00BC271D"/>
    <w:rPr>
      <w:rFonts w:ascii="Courier New" w:hAnsi="Courier New"/>
      <w:sz w:val="20"/>
    </w:rPr>
  </w:style>
  <w:style w:type="paragraph" w:styleId="BodyTextIndent">
    <w:name w:val="Body Text Indent"/>
    <w:basedOn w:val="Normal"/>
    <w:link w:val="BodyTextIndentChar1"/>
    <w:rsid w:val="00BC271D"/>
    <w:pPr>
      <w:spacing w:before="100" w:beforeAutospacing="1" w:after="100" w:afterAutospacing="1"/>
    </w:pPr>
    <w:rPr>
      <w:szCs w:val="20"/>
    </w:rPr>
  </w:style>
  <w:style w:type="character" w:customStyle="1" w:styleId="BodyTextIndentChar">
    <w:name w:val="Body Text Indent Char"/>
    <w:basedOn w:val="DefaultParagraphFont"/>
    <w:locked/>
    <w:rsid w:val="00BC271D"/>
    <w:rPr>
      <w:rFonts w:cs="Times New Roman"/>
      <w:sz w:val="24"/>
      <w:szCs w:val="24"/>
    </w:rPr>
  </w:style>
  <w:style w:type="character" w:customStyle="1" w:styleId="BodyTextIndentChar1">
    <w:name w:val="Body Text Indent Char1"/>
    <w:link w:val="BodyTextIndent"/>
    <w:locked/>
    <w:rsid w:val="00BC271D"/>
    <w:rPr>
      <w:sz w:val="24"/>
    </w:rPr>
  </w:style>
  <w:style w:type="character" w:customStyle="1" w:styleId="text11">
    <w:name w:val="text11"/>
    <w:rsid w:val="00BC271D"/>
    <w:rPr>
      <w:rFonts w:ascii="Lucida Sans Unicode" w:hAnsi="Lucida Sans Unicode"/>
      <w:color w:val="000000"/>
      <w:sz w:val="17"/>
      <w:u w:val="none"/>
      <w:effect w:val="none"/>
    </w:rPr>
  </w:style>
  <w:style w:type="character" w:customStyle="1" w:styleId="text1">
    <w:name w:val="text1"/>
    <w:rsid w:val="00BC271D"/>
  </w:style>
  <w:style w:type="paragraph" w:styleId="FootnoteText">
    <w:name w:val="footnote text"/>
    <w:basedOn w:val="Normal"/>
    <w:link w:val="FootnoteTextChar1"/>
    <w:rsid w:val="00BC271D"/>
    <w:rPr>
      <w:sz w:val="20"/>
      <w:szCs w:val="20"/>
    </w:rPr>
  </w:style>
  <w:style w:type="character" w:customStyle="1" w:styleId="FootnoteTextChar">
    <w:name w:val="Footnote Text Char"/>
    <w:basedOn w:val="DefaultParagraphFont"/>
    <w:locked/>
    <w:rsid w:val="00BC271D"/>
    <w:rPr>
      <w:rFonts w:cs="Times New Roman"/>
      <w:sz w:val="20"/>
      <w:szCs w:val="20"/>
    </w:rPr>
  </w:style>
  <w:style w:type="character" w:customStyle="1" w:styleId="FootnoteTextChar1">
    <w:name w:val="Footnote Text Char1"/>
    <w:link w:val="FootnoteText"/>
    <w:locked/>
    <w:rsid w:val="00BC271D"/>
    <w:rPr>
      <w:sz w:val="20"/>
    </w:rPr>
  </w:style>
  <w:style w:type="character" w:styleId="FootnoteReference">
    <w:name w:val="footnote reference"/>
    <w:basedOn w:val="DefaultParagraphFont"/>
    <w:rsid w:val="00BC271D"/>
    <w:rPr>
      <w:rFonts w:cs="Times New Roman"/>
      <w:vertAlign w:val="superscript"/>
    </w:rPr>
  </w:style>
  <w:style w:type="paragraph" w:customStyle="1" w:styleId="CharChar">
    <w:name w:val="Знак Знак Char Char Знак Знак Знак"/>
    <w:basedOn w:val="Normal"/>
    <w:next w:val="Normal"/>
    <w:rsid w:val="00BC271D"/>
    <w:pPr>
      <w:spacing w:after="120"/>
    </w:pPr>
    <w:rPr>
      <w:lang w:val="az-Latn-AZ" w:eastAsia="en-US"/>
    </w:rPr>
  </w:style>
  <w:style w:type="table" w:styleId="TableGrid">
    <w:name w:val="Table Grid"/>
    <w:basedOn w:val="TableNormal"/>
    <w:rsid w:val="00BC27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C271D"/>
    <w:rPr>
      <w:rFonts w:cs="Times New Roman"/>
    </w:rPr>
  </w:style>
  <w:style w:type="paragraph" w:customStyle="1" w:styleId="CharChar0">
    <w:name w:val="Char Char"/>
    <w:basedOn w:val="Normal"/>
    <w:rsid w:val="00854D00"/>
    <w:pPr>
      <w:spacing w:after="160" w:line="240" w:lineRule="exact"/>
    </w:pPr>
    <w:rPr>
      <w:rFonts w:ascii="Tahoma" w:hAnsi="Tahoma"/>
      <w:sz w:val="20"/>
      <w:szCs w:val="20"/>
      <w:lang w:val="en-US" w:eastAsia="en-US"/>
    </w:rPr>
  </w:style>
  <w:style w:type="character" w:customStyle="1" w:styleId="1">
    <w:name w:val="Неразрешенное упоминание1"/>
    <w:basedOn w:val="DefaultParagraphFont"/>
    <w:uiPriority w:val="99"/>
    <w:semiHidden/>
    <w:unhideWhenUsed/>
    <w:rsid w:val="00D015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qanun.az/framework/1736" TargetMode="External"/><Relationship Id="rId13" Type="http://schemas.openxmlformats.org/officeDocument/2006/relationships/hyperlink" Target="http://e-qanun.az/framework/41184" TargetMode="External"/><Relationship Id="rId18" Type="http://schemas.openxmlformats.org/officeDocument/2006/relationships/hyperlink" Target="https://e-qanun.az/framework/5717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e-qanun.az/framework/38331" TargetMode="External"/><Relationship Id="rId17" Type="http://schemas.openxmlformats.org/officeDocument/2006/relationships/hyperlink" Target="https://e-qanun.az/framework/56992" TargetMode="External"/><Relationship Id="rId2" Type="http://schemas.openxmlformats.org/officeDocument/2006/relationships/numbering" Target="numbering.xml"/><Relationship Id="rId16" Type="http://schemas.openxmlformats.org/officeDocument/2006/relationships/hyperlink" Target="https://e-qanun.az/framework/5481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qanun.az/framework/37546" TargetMode="External"/><Relationship Id="rId5" Type="http://schemas.openxmlformats.org/officeDocument/2006/relationships/webSettings" Target="webSettings.xml"/><Relationship Id="rId15" Type="http://schemas.openxmlformats.org/officeDocument/2006/relationships/hyperlink" Target="http://e-qanun.az/framework/45415" TargetMode="External"/><Relationship Id="rId10" Type="http://schemas.openxmlformats.org/officeDocument/2006/relationships/hyperlink" Target="http://e-qanun.az/framework/35458"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qanun.az/framework/29921" TargetMode="External"/><Relationship Id="rId14" Type="http://schemas.openxmlformats.org/officeDocument/2006/relationships/hyperlink" Target="http://e-qanun.az/framework/41540" TargetMode="External"/></Relationships>
</file>

<file path=word/_rels/endnotes.xml.rels><?xml version="1.0" encoding="UTF-8" standalone="yes"?>
<Relationships xmlns="http://schemas.openxmlformats.org/package/2006/relationships"><Relationship Id="rId117" Type="http://schemas.openxmlformats.org/officeDocument/2006/relationships/hyperlink" Target="http://e-qanun.az/framework/41184" TargetMode="External"/><Relationship Id="rId21" Type="http://schemas.openxmlformats.org/officeDocument/2006/relationships/hyperlink" Target="http://e-qanun.az/framework/41184" TargetMode="External"/><Relationship Id="rId42" Type="http://schemas.openxmlformats.org/officeDocument/2006/relationships/hyperlink" Target="http://e-qanun.az/framework/45415" TargetMode="External"/><Relationship Id="rId63" Type="http://schemas.openxmlformats.org/officeDocument/2006/relationships/hyperlink" Target="https://e-qanun.az/framework/56992" TargetMode="External"/><Relationship Id="rId84" Type="http://schemas.openxmlformats.org/officeDocument/2006/relationships/hyperlink" Target="http://e-qanun.az/framework/37546" TargetMode="External"/><Relationship Id="rId138" Type="http://schemas.openxmlformats.org/officeDocument/2006/relationships/hyperlink" Target="http://e-qanun.az/framework/37546" TargetMode="External"/><Relationship Id="rId16" Type="http://schemas.openxmlformats.org/officeDocument/2006/relationships/hyperlink" Target="http://e-qanun.az/framework/41184" TargetMode="External"/><Relationship Id="rId107" Type="http://schemas.openxmlformats.org/officeDocument/2006/relationships/hyperlink" Target="https://e-qanun.az/framework/56992" TargetMode="External"/><Relationship Id="rId11" Type="http://schemas.openxmlformats.org/officeDocument/2006/relationships/hyperlink" Target="http://e-qanun.az/framework/29921" TargetMode="External"/><Relationship Id="rId32" Type="http://schemas.openxmlformats.org/officeDocument/2006/relationships/hyperlink" Target="http://e-qanun.az/framework/41184" TargetMode="External"/><Relationship Id="rId37" Type="http://schemas.openxmlformats.org/officeDocument/2006/relationships/hyperlink" Target="https://e-qanun.az/framework/57172" TargetMode="External"/><Relationship Id="rId53" Type="http://schemas.openxmlformats.org/officeDocument/2006/relationships/hyperlink" Target="https://e-qanun.az/framework/56992" TargetMode="External"/><Relationship Id="rId58" Type="http://schemas.openxmlformats.org/officeDocument/2006/relationships/hyperlink" Target="https://e-qanun.az/framework/56992" TargetMode="External"/><Relationship Id="rId74" Type="http://schemas.openxmlformats.org/officeDocument/2006/relationships/hyperlink" Target="http://e-qanun.az/framework/35458" TargetMode="External"/><Relationship Id="rId79" Type="http://schemas.openxmlformats.org/officeDocument/2006/relationships/hyperlink" Target="http://e-qanun.az/framework/37546" TargetMode="External"/><Relationship Id="rId102" Type="http://schemas.openxmlformats.org/officeDocument/2006/relationships/hyperlink" Target="http://e-qanun.az/framework/37546" TargetMode="External"/><Relationship Id="rId123" Type="http://schemas.openxmlformats.org/officeDocument/2006/relationships/hyperlink" Target="https://e-qanun.az/framework/56992" TargetMode="External"/><Relationship Id="rId128" Type="http://schemas.openxmlformats.org/officeDocument/2006/relationships/hyperlink" Target="http://e-qanun.az/framework/37546" TargetMode="External"/><Relationship Id="rId5" Type="http://schemas.openxmlformats.org/officeDocument/2006/relationships/hyperlink" Target="http://e-qanun.az/framework/41184" TargetMode="External"/><Relationship Id="rId90" Type="http://schemas.openxmlformats.org/officeDocument/2006/relationships/hyperlink" Target="https://e-qanun.az/framework/57172" TargetMode="External"/><Relationship Id="rId95" Type="http://schemas.openxmlformats.org/officeDocument/2006/relationships/hyperlink" Target="http://e-qanun.az/framework/41184" TargetMode="External"/><Relationship Id="rId22" Type="http://schemas.openxmlformats.org/officeDocument/2006/relationships/hyperlink" Target="http://e-qanun.az/framework/41184" TargetMode="External"/><Relationship Id="rId27" Type="http://schemas.openxmlformats.org/officeDocument/2006/relationships/hyperlink" Target="http://e-qanun.az/framework/37546" TargetMode="External"/><Relationship Id="rId43" Type="http://schemas.openxmlformats.org/officeDocument/2006/relationships/hyperlink" Target="https://e-qanun.az/framework/56992" TargetMode="External"/><Relationship Id="rId48" Type="http://schemas.openxmlformats.org/officeDocument/2006/relationships/hyperlink" Target="https://e-qanun.az/framework/56992" TargetMode="External"/><Relationship Id="rId64" Type="http://schemas.openxmlformats.org/officeDocument/2006/relationships/hyperlink" Target="https://e-qanun.az/framework/56992" TargetMode="External"/><Relationship Id="rId69" Type="http://schemas.openxmlformats.org/officeDocument/2006/relationships/hyperlink" Target="https://e-qanun.az/framework/56992" TargetMode="External"/><Relationship Id="rId113" Type="http://schemas.openxmlformats.org/officeDocument/2006/relationships/hyperlink" Target="http://e-qanun.az/framework/37546" TargetMode="External"/><Relationship Id="rId118" Type="http://schemas.openxmlformats.org/officeDocument/2006/relationships/hyperlink" Target="http://e-qanun.az/framework/41184" TargetMode="External"/><Relationship Id="rId134" Type="http://schemas.openxmlformats.org/officeDocument/2006/relationships/hyperlink" Target="https://e-qanun.az/framework/57172" TargetMode="External"/><Relationship Id="rId80" Type="http://schemas.openxmlformats.org/officeDocument/2006/relationships/hyperlink" Target="https://e-qanun.az/framework/57172" TargetMode="External"/><Relationship Id="rId85" Type="http://schemas.openxmlformats.org/officeDocument/2006/relationships/hyperlink" Target="http://e-qanun.az/framework/37546" TargetMode="External"/><Relationship Id="rId12" Type="http://schemas.openxmlformats.org/officeDocument/2006/relationships/hyperlink" Target="http://e-qanun.az/framework/37546" TargetMode="External"/><Relationship Id="rId17" Type="http://schemas.openxmlformats.org/officeDocument/2006/relationships/hyperlink" Target="https://e-qanun.az/framework/57172" TargetMode="External"/><Relationship Id="rId33" Type="http://schemas.openxmlformats.org/officeDocument/2006/relationships/hyperlink" Target="http://e-qanun.az/framework/37546" TargetMode="External"/><Relationship Id="rId38" Type="http://schemas.openxmlformats.org/officeDocument/2006/relationships/hyperlink" Target="https://e-qanun.az/framework/56992" TargetMode="External"/><Relationship Id="rId59" Type="http://schemas.openxmlformats.org/officeDocument/2006/relationships/hyperlink" Target="https://e-qanun.az/framework/56992" TargetMode="External"/><Relationship Id="rId103" Type="http://schemas.openxmlformats.org/officeDocument/2006/relationships/hyperlink" Target="http://e-qanun.az/framework/37546" TargetMode="External"/><Relationship Id="rId108" Type="http://schemas.openxmlformats.org/officeDocument/2006/relationships/hyperlink" Target="http://e-qanun.az/framework/37546" TargetMode="External"/><Relationship Id="rId124" Type="http://schemas.openxmlformats.org/officeDocument/2006/relationships/hyperlink" Target="https://e-qanun.az/framework/56992" TargetMode="External"/><Relationship Id="rId129" Type="http://schemas.openxmlformats.org/officeDocument/2006/relationships/hyperlink" Target="http://e-qanun.az/framework/37546" TargetMode="External"/><Relationship Id="rId54" Type="http://schemas.openxmlformats.org/officeDocument/2006/relationships/hyperlink" Target="https://e-qanun.az/framework/56992" TargetMode="External"/><Relationship Id="rId70" Type="http://schemas.openxmlformats.org/officeDocument/2006/relationships/hyperlink" Target="https://e-qanun.az/framework/56992" TargetMode="External"/><Relationship Id="rId75" Type="http://schemas.openxmlformats.org/officeDocument/2006/relationships/hyperlink" Target="https://e-qanun.az/framework/54810" TargetMode="External"/><Relationship Id="rId91" Type="http://schemas.openxmlformats.org/officeDocument/2006/relationships/hyperlink" Target="http://e-qanun.az/framework/37546" TargetMode="External"/><Relationship Id="rId96" Type="http://schemas.openxmlformats.org/officeDocument/2006/relationships/hyperlink" Target="https://e-qanun.az/framework/56992" TargetMode="External"/><Relationship Id="rId1" Type="http://schemas.openxmlformats.org/officeDocument/2006/relationships/hyperlink" Target="https://e-qanun.az/framework/56992" TargetMode="External"/><Relationship Id="rId6" Type="http://schemas.openxmlformats.org/officeDocument/2006/relationships/hyperlink" Target="http://e-qanun.az/framework/41184" TargetMode="External"/><Relationship Id="rId23" Type="http://schemas.openxmlformats.org/officeDocument/2006/relationships/hyperlink" Target="http://e-qanun.az/framework/37546" TargetMode="External"/><Relationship Id="rId28" Type="http://schemas.openxmlformats.org/officeDocument/2006/relationships/hyperlink" Target="http://e-qanun.az/framework/37546" TargetMode="External"/><Relationship Id="rId49" Type="http://schemas.openxmlformats.org/officeDocument/2006/relationships/hyperlink" Target="http://e-qanun.az/framework/41184" TargetMode="External"/><Relationship Id="rId114" Type="http://schemas.openxmlformats.org/officeDocument/2006/relationships/hyperlink" Target="http://e-qanun.az/framework/37546" TargetMode="External"/><Relationship Id="rId119" Type="http://schemas.openxmlformats.org/officeDocument/2006/relationships/hyperlink" Target="http://e-qanun.az/framework/41184" TargetMode="External"/><Relationship Id="rId44" Type="http://schemas.openxmlformats.org/officeDocument/2006/relationships/hyperlink" Target="https://e-qanun.az/framework/56992" TargetMode="External"/><Relationship Id="rId60" Type="http://schemas.openxmlformats.org/officeDocument/2006/relationships/hyperlink" Target="https://e-qanun.az/framework/56992" TargetMode="External"/><Relationship Id="rId65" Type="http://schemas.openxmlformats.org/officeDocument/2006/relationships/hyperlink" Target="https://e-qanun.az/framework/56992" TargetMode="External"/><Relationship Id="rId81" Type="http://schemas.openxmlformats.org/officeDocument/2006/relationships/hyperlink" Target="http://e-qanun.az/framework/37546" TargetMode="External"/><Relationship Id="rId86" Type="http://schemas.openxmlformats.org/officeDocument/2006/relationships/hyperlink" Target="https://e-qanun.az/framework/57172" TargetMode="External"/><Relationship Id="rId130" Type="http://schemas.openxmlformats.org/officeDocument/2006/relationships/hyperlink" Target="http://e-qanun.az/framework/37546" TargetMode="External"/><Relationship Id="rId135" Type="http://schemas.openxmlformats.org/officeDocument/2006/relationships/hyperlink" Target="http://e-qanun.az/framework/37546" TargetMode="External"/><Relationship Id="rId13" Type="http://schemas.openxmlformats.org/officeDocument/2006/relationships/hyperlink" Target="http://e-qanun.az/framework/37546" TargetMode="External"/><Relationship Id="rId18" Type="http://schemas.openxmlformats.org/officeDocument/2006/relationships/hyperlink" Target="http://e-qanun.az/framework/41184" TargetMode="External"/><Relationship Id="rId39" Type="http://schemas.openxmlformats.org/officeDocument/2006/relationships/hyperlink" Target="https://e-qanun.az/framework/56992" TargetMode="External"/><Relationship Id="rId109" Type="http://schemas.openxmlformats.org/officeDocument/2006/relationships/hyperlink" Target="http://e-qanun.az/framework/37546" TargetMode="External"/><Relationship Id="rId34" Type="http://schemas.openxmlformats.org/officeDocument/2006/relationships/hyperlink" Target="https://e-qanun.az/framework/57172" TargetMode="External"/><Relationship Id="rId50" Type="http://schemas.openxmlformats.org/officeDocument/2006/relationships/hyperlink" Target="https://e-qanun.az/framework/56992" TargetMode="External"/><Relationship Id="rId55" Type="http://schemas.openxmlformats.org/officeDocument/2006/relationships/hyperlink" Target="https://e-qanun.az/framework/56992" TargetMode="External"/><Relationship Id="rId76" Type="http://schemas.openxmlformats.org/officeDocument/2006/relationships/hyperlink" Target="http://e-qanun.az/framework/35458" TargetMode="External"/><Relationship Id="rId97" Type="http://schemas.openxmlformats.org/officeDocument/2006/relationships/hyperlink" Target="https://e-qanun.az/framework/56992" TargetMode="External"/><Relationship Id="rId104" Type="http://schemas.openxmlformats.org/officeDocument/2006/relationships/hyperlink" Target="http://e-qanun.az/framework/37546" TargetMode="External"/><Relationship Id="rId120" Type="http://schemas.openxmlformats.org/officeDocument/2006/relationships/hyperlink" Target="http://e-qanun.az/framework/37546" TargetMode="External"/><Relationship Id="rId125" Type="http://schemas.openxmlformats.org/officeDocument/2006/relationships/hyperlink" Target="https://e-qanun.az/framework/56992" TargetMode="External"/><Relationship Id="rId7" Type="http://schemas.openxmlformats.org/officeDocument/2006/relationships/hyperlink" Target="https://e-qanun.az/framework/56992" TargetMode="External"/><Relationship Id="rId71" Type="http://schemas.openxmlformats.org/officeDocument/2006/relationships/hyperlink" Target="https://e-qanun.az/framework/56992" TargetMode="External"/><Relationship Id="rId92" Type="http://schemas.openxmlformats.org/officeDocument/2006/relationships/hyperlink" Target="http://e-qanun.az/framework/37546" TargetMode="External"/><Relationship Id="rId2" Type="http://schemas.openxmlformats.org/officeDocument/2006/relationships/hyperlink" Target="http://e-qanun.az/framework/41184" TargetMode="External"/><Relationship Id="rId29" Type="http://schemas.openxmlformats.org/officeDocument/2006/relationships/hyperlink" Target="http://e-qanun.az/framework/37546" TargetMode="External"/><Relationship Id="rId24" Type="http://schemas.openxmlformats.org/officeDocument/2006/relationships/hyperlink" Target="https://e-qanun.az/framework/57172" TargetMode="External"/><Relationship Id="rId40" Type="http://schemas.openxmlformats.org/officeDocument/2006/relationships/hyperlink" Target="https://e-qanun.az/framework/56992" TargetMode="External"/><Relationship Id="rId45" Type="http://schemas.openxmlformats.org/officeDocument/2006/relationships/hyperlink" Target="https://e-qanun.az/framework/56992" TargetMode="External"/><Relationship Id="rId66" Type="http://schemas.openxmlformats.org/officeDocument/2006/relationships/hyperlink" Target="https://e-qanun.az/framework/56992" TargetMode="External"/><Relationship Id="rId87" Type="http://schemas.openxmlformats.org/officeDocument/2006/relationships/hyperlink" Target="http://e-qanun.az/framework/37546" TargetMode="External"/><Relationship Id="rId110" Type="http://schemas.openxmlformats.org/officeDocument/2006/relationships/hyperlink" Target="http://e-qanun.az/framework/37546" TargetMode="External"/><Relationship Id="rId115" Type="http://schemas.openxmlformats.org/officeDocument/2006/relationships/hyperlink" Target="http://e-qanun.az/framework/37546" TargetMode="External"/><Relationship Id="rId131" Type="http://schemas.openxmlformats.org/officeDocument/2006/relationships/hyperlink" Target="https://e-qanun.az/framework/56992" TargetMode="External"/><Relationship Id="rId136" Type="http://schemas.openxmlformats.org/officeDocument/2006/relationships/hyperlink" Target="http://e-qanun.az/framework/37546" TargetMode="External"/><Relationship Id="rId61" Type="http://schemas.openxmlformats.org/officeDocument/2006/relationships/hyperlink" Target="https://e-qanun.az/framework/56992" TargetMode="External"/><Relationship Id="rId82" Type="http://schemas.openxmlformats.org/officeDocument/2006/relationships/hyperlink" Target="https://e-qanun.az/framework/56992" TargetMode="External"/><Relationship Id="rId19" Type="http://schemas.openxmlformats.org/officeDocument/2006/relationships/hyperlink" Target="http://e-qanun.az/framework/37546" TargetMode="External"/><Relationship Id="rId14" Type="http://schemas.openxmlformats.org/officeDocument/2006/relationships/hyperlink" Target="http://e-qanun.az/framework/38331" TargetMode="External"/><Relationship Id="rId30" Type="http://schemas.openxmlformats.org/officeDocument/2006/relationships/hyperlink" Target="http://e-qanun.az/framework/37546" TargetMode="External"/><Relationship Id="rId35" Type="http://schemas.openxmlformats.org/officeDocument/2006/relationships/hyperlink" Target="https://e-qanun.az/framework/57172" TargetMode="External"/><Relationship Id="rId56" Type="http://schemas.openxmlformats.org/officeDocument/2006/relationships/hyperlink" Target="https://e-qanun.az/framework/56992" TargetMode="External"/><Relationship Id="rId77" Type="http://schemas.openxmlformats.org/officeDocument/2006/relationships/hyperlink" Target="https://e-qanun.az/framework/54810" TargetMode="External"/><Relationship Id="rId100" Type="http://schemas.openxmlformats.org/officeDocument/2006/relationships/hyperlink" Target="http://e-qanun.az/framework/37546" TargetMode="External"/><Relationship Id="rId105" Type="http://schemas.openxmlformats.org/officeDocument/2006/relationships/hyperlink" Target="https://e-qanun.az/framework/56992" TargetMode="External"/><Relationship Id="rId126" Type="http://schemas.openxmlformats.org/officeDocument/2006/relationships/hyperlink" Target="http://e-qanun.az/framework/37546" TargetMode="External"/><Relationship Id="rId8" Type="http://schemas.openxmlformats.org/officeDocument/2006/relationships/hyperlink" Target="http://e-qanun.az/framework/45415" TargetMode="External"/><Relationship Id="rId51" Type="http://schemas.openxmlformats.org/officeDocument/2006/relationships/hyperlink" Target="https://e-qanun.az/framework/56992" TargetMode="External"/><Relationship Id="rId72" Type="http://schemas.openxmlformats.org/officeDocument/2006/relationships/hyperlink" Target="https://e-qanun.az/framework/57172" TargetMode="External"/><Relationship Id="rId93" Type="http://schemas.openxmlformats.org/officeDocument/2006/relationships/hyperlink" Target="https://e-qanun.az/framework/56992" TargetMode="External"/><Relationship Id="rId98" Type="http://schemas.openxmlformats.org/officeDocument/2006/relationships/hyperlink" Target="https://e-qanun.az/framework/56992" TargetMode="External"/><Relationship Id="rId121" Type="http://schemas.openxmlformats.org/officeDocument/2006/relationships/hyperlink" Target="http://e-qanun.az/framework/37546" TargetMode="External"/><Relationship Id="rId3" Type="http://schemas.openxmlformats.org/officeDocument/2006/relationships/hyperlink" Target="http://e-qanun.az/framework/37546" TargetMode="External"/><Relationship Id="rId25" Type="http://schemas.openxmlformats.org/officeDocument/2006/relationships/hyperlink" Target="https://e-qanun.az/framework/57172" TargetMode="External"/><Relationship Id="rId46" Type="http://schemas.openxmlformats.org/officeDocument/2006/relationships/hyperlink" Target="https://e-qanun.az/framework/56992" TargetMode="External"/><Relationship Id="rId67" Type="http://schemas.openxmlformats.org/officeDocument/2006/relationships/hyperlink" Target="https://e-qanun.az/framework/56992" TargetMode="External"/><Relationship Id="rId116" Type="http://schemas.openxmlformats.org/officeDocument/2006/relationships/hyperlink" Target="http://e-qanun.az/framework/37546" TargetMode="External"/><Relationship Id="rId137" Type="http://schemas.openxmlformats.org/officeDocument/2006/relationships/hyperlink" Target="http://e-qanun.az/framework/37546" TargetMode="External"/><Relationship Id="rId20" Type="http://schemas.openxmlformats.org/officeDocument/2006/relationships/hyperlink" Target="https://e-qanun.az/framework/56992" TargetMode="External"/><Relationship Id="rId41" Type="http://schemas.openxmlformats.org/officeDocument/2006/relationships/hyperlink" Target="http://e-qanun.az/framework/37546" TargetMode="External"/><Relationship Id="rId62" Type="http://schemas.openxmlformats.org/officeDocument/2006/relationships/hyperlink" Target="https://e-qanun.az/framework/56992" TargetMode="External"/><Relationship Id="rId83" Type="http://schemas.openxmlformats.org/officeDocument/2006/relationships/hyperlink" Target="http://e-qanun.az/framework/37546" TargetMode="External"/><Relationship Id="rId88" Type="http://schemas.openxmlformats.org/officeDocument/2006/relationships/hyperlink" Target="http://e-qanun.az/framework/45415" TargetMode="External"/><Relationship Id="rId111" Type="http://schemas.openxmlformats.org/officeDocument/2006/relationships/hyperlink" Target="http://e-qanun.az/framework/37546" TargetMode="External"/><Relationship Id="rId132" Type="http://schemas.openxmlformats.org/officeDocument/2006/relationships/hyperlink" Target="https://e-qanun.az/framework/56992" TargetMode="External"/><Relationship Id="rId15" Type="http://schemas.openxmlformats.org/officeDocument/2006/relationships/hyperlink" Target="http://e-qanun.az/framework/41540" TargetMode="External"/><Relationship Id="rId36" Type="http://schemas.openxmlformats.org/officeDocument/2006/relationships/hyperlink" Target="https://e-qanun.az/framework/57172" TargetMode="External"/><Relationship Id="rId57" Type="http://schemas.openxmlformats.org/officeDocument/2006/relationships/hyperlink" Target="https://e-qanun.az/framework/56992" TargetMode="External"/><Relationship Id="rId106" Type="http://schemas.openxmlformats.org/officeDocument/2006/relationships/hyperlink" Target="https://e-qanun.az/framework/56992" TargetMode="External"/><Relationship Id="rId127" Type="http://schemas.openxmlformats.org/officeDocument/2006/relationships/hyperlink" Target="http://e-qanun.az/framework/37546" TargetMode="External"/><Relationship Id="rId10" Type="http://schemas.openxmlformats.org/officeDocument/2006/relationships/hyperlink" Target="https://e-qanun.az/framework/56992" TargetMode="External"/><Relationship Id="rId31" Type="http://schemas.openxmlformats.org/officeDocument/2006/relationships/hyperlink" Target="https://e-qanun.az/framework/57172" TargetMode="External"/><Relationship Id="rId52" Type="http://schemas.openxmlformats.org/officeDocument/2006/relationships/hyperlink" Target="https://e-qanun.az/framework/56992" TargetMode="External"/><Relationship Id="rId73" Type="http://schemas.openxmlformats.org/officeDocument/2006/relationships/hyperlink" Target="http://e-qanun.az/framework/37546" TargetMode="External"/><Relationship Id="rId78" Type="http://schemas.openxmlformats.org/officeDocument/2006/relationships/hyperlink" Target="http://e-qanun.az/framework/37546" TargetMode="External"/><Relationship Id="rId94" Type="http://schemas.openxmlformats.org/officeDocument/2006/relationships/hyperlink" Target="http://e-qanun.az/framework/41184" TargetMode="External"/><Relationship Id="rId99" Type="http://schemas.openxmlformats.org/officeDocument/2006/relationships/hyperlink" Target="https://e-qanun.az/framework/56992" TargetMode="External"/><Relationship Id="rId101" Type="http://schemas.openxmlformats.org/officeDocument/2006/relationships/hyperlink" Target="http://e-qanun.az/framework/41184" TargetMode="External"/><Relationship Id="rId122" Type="http://schemas.openxmlformats.org/officeDocument/2006/relationships/hyperlink" Target="http://e-qanun.az/framework/37546" TargetMode="External"/><Relationship Id="rId4" Type="http://schemas.openxmlformats.org/officeDocument/2006/relationships/hyperlink" Target="http://e-qanun.az/framework/41184" TargetMode="External"/><Relationship Id="rId9" Type="http://schemas.openxmlformats.org/officeDocument/2006/relationships/hyperlink" Target="https://e-qanun.az/framework/56992" TargetMode="External"/><Relationship Id="rId26" Type="http://schemas.openxmlformats.org/officeDocument/2006/relationships/hyperlink" Target="https://e-qanun.az/framework/57172" TargetMode="External"/><Relationship Id="rId47" Type="http://schemas.openxmlformats.org/officeDocument/2006/relationships/hyperlink" Target="https://e-qanun.az/framework/56992" TargetMode="External"/><Relationship Id="rId68" Type="http://schemas.openxmlformats.org/officeDocument/2006/relationships/hyperlink" Target="https://e-qanun.az/framework/56992" TargetMode="External"/><Relationship Id="rId89" Type="http://schemas.openxmlformats.org/officeDocument/2006/relationships/hyperlink" Target="http://e-qanun.az/framework/37546" TargetMode="External"/><Relationship Id="rId112" Type="http://schemas.openxmlformats.org/officeDocument/2006/relationships/hyperlink" Target="http://e-qanun.az/framework/37546" TargetMode="External"/><Relationship Id="rId133" Type="http://schemas.openxmlformats.org/officeDocument/2006/relationships/hyperlink" Target="https://e-qanun.az/framework/5699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795EA-57BE-492C-B8B6-33526F833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72349</Words>
  <Characters>412393</Characters>
  <Application>Microsoft Office Word</Application>
  <DocSecurity>0</DocSecurity>
  <Lines>3436</Lines>
  <Paragraphs>967</Paragraphs>
  <ScaleCrop>false</ScaleCrop>
  <HeadingPairs>
    <vt:vector size="2" baseType="variant">
      <vt:variant>
        <vt:lpstr>Название</vt:lpstr>
      </vt:variant>
      <vt:variant>
        <vt:i4>1</vt:i4>
      </vt:variant>
    </vt:vector>
  </HeadingPairs>
  <TitlesOfParts>
    <vt:vector size="1" baseType="lpstr">
      <vt:lpstr>Azərbaycan Respublikasının Seçki Məcəlləsi</vt:lpstr>
    </vt:vector>
  </TitlesOfParts>
  <Company>Customer</Company>
  <LinksUpToDate>false</LinksUpToDate>
  <CharactersWithSpaces>483775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Azərbaycan Respublikasının Seçki Məcəlləsi</dc:title>
  <dc:subject/>
  <dc:creator>User</dc:creator>
  <cp:keywords/>
  <dc:description/>
  <cp:lastModifiedBy>cloudconvert_4</cp:lastModifiedBy>
  <cp:revision>1</cp:revision>
  <cp:lastPrinted>2003-10-08T14:58:00Z</cp:lastPrinted>
  <dcterms:created xsi:type="dcterms:W3CDTF">2024-12-17T08:13:00Z</dcterms:created>
  <dcterms:modified xsi:type="dcterms:W3CDTF">2025-09-10T15:35:00Z</dcterms:modified>
</cp:coreProperties>
</file>