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622"/>
          <w:color w:val="000000"/>
          <w:sz w:val="28"/>
          <w:szCs w:val="28"/>
        </w:rPr>
        <w:t xml:space="preserve">Задание</w:t>
      </w:r>
      <w:r>
        <w:rPr>
          <w:rStyle w:val="623"/>
          <w:color w:val="000000"/>
          <w:sz w:val="28"/>
          <w:szCs w:val="28"/>
        </w:rPr>
        <w:t xml:space="preserve"> </w:t>
      </w:r>
      <w:r>
        <w:rPr>
          <w:rStyle w:val="622"/>
          <w:color w:val="000000"/>
          <w:sz w:val="28"/>
          <w:szCs w:val="28"/>
        </w:rPr>
        <w:t xml:space="preserve">2.</w:t>
      </w:r>
      <w:r>
        <w:rPr>
          <w:rStyle w:val="622"/>
          <w:color w:val="000000"/>
          <w:sz w:val="28"/>
          <w:szCs w:val="28"/>
          <w:lang w:val="en-US"/>
        </w:rPr>
        <w:t xml:space="preserve">2</w:t>
      </w:r>
      <w:r>
        <w:rPr>
          <w:rStyle w:val="622"/>
          <w:color w:val="000000"/>
          <w:sz w:val="28"/>
          <w:szCs w:val="28"/>
        </w:rPr>
        <w:t xml:space="preserve">.</w:t>
      </w:r>
      <w:r>
        <w:rPr>
          <w:rStyle w:val="623"/>
          <w:color w:val="000000"/>
          <w:sz w:val="28"/>
          <w:szCs w:val="28"/>
        </w:rPr>
        <w:t xml:space="preserve"> </w:t>
      </w:r>
      <w:r>
        <w:rPr>
          <w:rStyle w:val="622"/>
          <w:color w:val="000000"/>
          <w:sz w:val="28"/>
          <w:szCs w:val="28"/>
        </w:rPr>
        <w:t xml:space="preserve">ВСР</w:t>
      </w:r>
      <w:r>
        <w:rPr>
          <w:color w:val="000000"/>
          <w:sz w:val="28"/>
          <w:szCs w:val="28"/>
        </w:rPr>
      </w:r>
    </w:p>
    <w:p>
      <w:pPr>
        <w:pStyle w:val="621"/>
        <w:jc w:val="right"/>
        <w:spacing w:before="0" w:beforeAutospacing="0" w:after="0" w:afterAutospacing="0"/>
        <w:rPr>
          <w:color w:val="000000"/>
          <w:sz w:val="26"/>
        </w:rPr>
      </w:pPr>
      <w:r>
        <w:rPr>
          <w:rStyle w:val="622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color w:val="000000"/>
          <w:sz w:val="26"/>
        </w:rPr>
      </w:r>
    </w:p>
    <w:p>
      <w:pPr>
        <w:pStyle w:val="621"/>
        <w:jc w:val="right"/>
        <w:spacing w:before="0" w:beforeAutospacing="0" w:after="0" w:afterAutospacing="0"/>
        <w:rPr>
          <w:color w:val="000000"/>
          <w:sz w:val="26"/>
        </w:rPr>
      </w:pPr>
      <w:r>
        <w:rPr>
          <w:rStyle w:val="622"/>
          <w:color w:val="000000"/>
        </w:rPr>
        <w:t xml:space="preserve"> </w:t>
      </w:r>
      <w:r>
        <w:rPr>
          <w:color w:val="000000"/>
          <w:sz w:val="26"/>
        </w:rPr>
      </w:r>
    </w:p>
    <w:p>
      <w:pPr>
        <w:pStyle w:val="17"/>
        <w:ind w:left="0" w:right="0" w:firstLine="0"/>
        <w:jc w:val="center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Анализ сайта кафедры ИТиЭО и улучшение публикации расписания преподавателей</w:t>
      </w:r>
      <w:r>
        <w:rPr>
          <w:sz w:val="36"/>
          <w:szCs w:val="36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Анализ текущего программного решения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Сайт кафедры информационных технологий и электронного обучения РГПУ им. А. И. Герцена (</w:t>
      </w:r>
      <w:hyperlink r:id="rId9" w:tooltip="https://ict.herzen.spb.ru/" w:history="1">
        <w:r>
          <w:rPr>
            <w:rStyle w:val="629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https://ict.herzen.spb.ru/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работает на CMS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Grav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Это файловая система управления контентом, которая не требует базы данных, что делает сайт быстрым и относительно простым в управлении.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сайте представлены основные разделы: новости, информация для абитуриентов, учебные материалы, контакты и расписание занятий. В целом структура удобная, но есть возможности для улучшения, особенно в плане динамичности и удобства работы с данными.</w:t>
      </w:r>
      <w:r/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Актуальные проблемы публикации расписания</w:t>
      </w:r>
      <w:r/>
    </w:p>
    <w:p>
      <w:pPr>
        <w:ind w:left="0" w:right="0" w:firstLine="0"/>
        <w:rPr>
          <w:rFonts w:ascii="Liberation Serif" w:hAnsi="Liberation Serif" w:cs="Liberation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В настоящее время расписание преподавателей не представлено в виде отдельного раздела. Информация о занятиях некоторых преподавателей размещена на их персональных страницах, но не в полном объёме. Основные проблемы:</w:t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31"/>
        <w:numPr>
          <w:ilvl w:val="0"/>
          <w:numId w:val="4"/>
        </w:numPr>
        <w:ind w:right="0"/>
        <w:rPr>
          <w:rFonts w:ascii="Liberation Serif" w:hAnsi="Liberation Serif" w:cs="Liberation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bCs/>
          <w:sz w:val="28"/>
          <w:szCs w:val="28"/>
        </w:rPr>
        <w:t xml:space="preserve">Отсутствие централизованного расписания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– студентам приходится искать информацию вручную на персональных страницах преподавателей.</w:t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31"/>
        <w:numPr>
          <w:ilvl w:val="0"/>
          <w:numId w:val="4"/>
        </w:numPr>
        <w:ind w:right="0"/>
        <w:rPr>
          <w:rFonts w:ascii="Liberation Serif" w:hAnsi="Liberation Serif" w:cs="Liberation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bCs/>
          <w:sz w:val="28"/>
          <w:szCs w:val="28"/>
        </w:rPr>
        <w:t xml:space="preserve">Неструктурированность данных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– расписание представлено в текстовом формате, без возможности фильтрации по дням, группам или аудиториям.</w:t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31"/>
        <w:numPr>
          <w:ilvl w:val="0"/>
          <w:numId w:val="4"/>
        </w:numPr>
        <w:ind w:right="0"/>
        <w:rPr>
          <w:rFonts w:ascii="Liberation Serif" w:hAnsi="Liberation Serif" w:cs="Liberation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bCs/>
          <w:sz w:val="28"/>
          <w:szCs w:val="28"/>
        </w:rPr>
        <w:t xml:space="preserve">Неудобство обновления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– преподавателям или администраторам приходится вручную редактировать текст на страницах, что усложняет процесс актуализации информации.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Решения: подбор актуальных расширений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улучшения системы публикации расписания можно использовать следующие плагины для Grav:</w:t>
      </w:r>
      <w:r>
        <w:rPr>
          <w:sz w:val="28"/>
          <w:szCs w:val="28"/>
        </w:rPr>
      </w:r>
    </w:p>
    <w:p>
      <w:pPr>
        <w:pStyle w:val="31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hyperlink r:id="rId10" w:tooltip="https://github.com/Perlkonig/grav-plugin-scheduler" w:history="1">
        <w:r>
          <w:rPr>
            <w:rStyle w:val="629"/>
            <w:rFonts w:ascii="Times New Roman" w:hAnsi="Times New Roman" w:eastAsia="Times New Roman" w:cs="Times New Roman"/>
            <w:b/>
            <w:sz w:val="28"/>
            <w:szCs w:val="28"/>
          </w:rPr>
          <w:t xml:space="preserve">Scheduler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позволяет организовать удобное расписание с возможностью редактирования и фильтрации.</w:t>
      </w:r>
      <w:r>
        <w:rPr>
          <w:sz w:val="28"/>
          <w:szCs w:val="28"/>
        </w:rPr>
      </w:r>
    </w:p>
    <w:p>
      <w:pPr>
        <w:pStyle w:val="31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hyperlink r:id="rId11" w:tooltip="https://fullcalendar.io/" w:history="1">
        <w:r>
          <w:rPr>
            <w:rStyle w:val="629"/>
            <w:rFonts w:ascii="Times New Roman" w:hAnsi="Times New Roman" w:eastAsia="Times New Roman" w:cs="Times New Roman"/>
            <w:b/>
            <w:sz w:val="28"/>
            <w:szCs w:val="28"/>
          </w:rPr>
          <w:t xml:space="preserve">FullCalendar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современный плагин для отображения расписания в виде наглядного календаря с различными режимами просмотра.</w:t>
      </w:r>
      <w:r/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Подбор современных тем оформления</w:t>
      </w:r>
      <w:r>
        <w:rPr>
          <w:sz w:val="32"/>
          <w:szCs w:val="32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улучшения восприятия информации и удобства работы с сайтом можно использовать следующие темы:</w:t>
      </w:r>
      <w:r>
        <w:rPr>
          <w:sz w:val="28"/>
          <w:szCs w:val="28"/>
        </w:rPr>
      </w:r>
    </w:p>
    <w:p>
      <w:pPr>
        <w:pStyle w:val="31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hyperlink r:id="rId12" w:tooltip="https://github.com/hibbitts-design/grav-theme-bootstrap4-open-matter" w:history="1">
        <w:r>
          <w:rPr>
            <w:rStyle w:val="629"/>
            <w:rFonts w:ascii="Times New Roman" w:hAnsi="Times New Roman" w:eastAsia="Times New Roman" w:cs="Times New Roman"/>
            <w:b/>
            <w:sz w:val="28"/>
            <w:szCs w:val="28"/>
          </w:rPr>
          <w:t xml:space="preserve">Bootstrap4 Open Matter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адаптивная тема, которая корректно отображает контент на разных устройствах.</w:t>
      </w:r>
      <w:r>
        <w:rPr>
          <w:sz w:val="28"/>
          <w:szCs w:val="28"/>
        </w:rPr>
      </w:r>
    </w:p>
    <w:p>
      <w:pPr>
        <w:pStyle w:val="31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hyperlink r:id="rId13" w:tooltip="https://github.com/getgrav/grav-theme-quark" w:history="1">
        <w:r>
          <w:rPr>
            <w:rStyle w:val="629"/>
            <w:rFonts w:ascii="Times New Roman" w:hAnsi="Times New Roman" w:eastAsia="Times New Roman" w:cs="Times New Roman"/>
            <w:b/>
            <w:sz w:val="28"/>
            <w:szCs w:val="28"/>
          </w:rPr>
          <w:t xml:space="preserve">Quark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стандартная тема Grav, позволяющая гибко настраивать таблицы расписания.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9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Выводы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Добавление интерактивных таблиц и календаря позволит значительно упростить работу с расписанием, сделав его более удобным для преподавателей и студентов. Использование адаптивной темы улучшит восприятие информации и повысит удобство работы на мобильных уст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ройствах. Это повысит доступность расписания и облегчит процесс его обновления.</w:t>
      </w:r>
      <w:r>
        <w:rPr>
          <w:sz w:val="28"/>
          <w:szCs w:val="28"/>
        </w:rPr>
      </w:r>
    </w:p>
    <w:p>
      <w:pPr>
        <w:pStyle w:val="628"/>
      </w:pPr>
      <w:r/>
    </w:p>
    <w:p>
      <w:pPr>
        <w:pStyle w:val="628"/>
      </w:pPr>
      <w:r/>
    </w:p>
    <w:p>
      <w:pPr>
        <w:pStyle w:val="628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 w:customStyle="1">
    <w:name w:val="s3"/>
    <w:basedOn w:val="61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22" w:customStyle="1">
    <w:name w:val="s2"/>
    <w:basedOn w:val="618"/>
  </w:style>
  <w:style w:type="character" w:styleId="623" w:customStyle="1">
    <w:name w:val="apple-converted-space"/>
    <w:basedOn w:val="618"/>
  </w:style>
  <w:style w:type="paragraph" w:styleId="624" w:customStyle="1">
    <w:name w:val="s6"/>
    <w:basedOn w:val="61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25" w:customStyle="1">
    <w:name w:val="s4"/>
    <w:basedOn w:val="618"/>
  </w:style>
  <w:style w:type="character" w:styleId="626" w:customStyle="1">
    <w:name w:val="s5"/>
    <w:basedOn w:val="618"/>
  </w:style>
  <w:style w:type="character" w:styleId="627" w:customStyle="1">
    <w:name w:val="s7"/>
    <w:basedOn w:val="618"/>
  </w:style>
  <w:style w:type="paragraph" w:styleId="628">
    <w:name w:val="Normal (Web)"/>
    <w:basedOn w:val="617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629">
    <w:name w:val="Hyperlink"/>
    <w:basedOn w:val="618"/>
    <w:uiPriority w:val="99"/>
    <w:unhideWhenUsed/>
    <w:rPr>
      <w:color w:val="0000ff"/>
      <w:u w:val="single"/>
    </w:rPr>
  </w:style>
  <w:style w:type="character" w:styleId="630">
    <w:name w:val="FollowedHyperlink"/>
    <w:basedOn w:val="618"/>
    <w:uiPriority w:val="99"/>
    <w:semiHidden/>
    <w:unhideWhenUsed/>
    <w:rPr>
      <w:color w:val="954f72" w:themeColor="followedHyperlink"/>
      <w:u w:val="single"/>
    </w:rPr>
  </w:style>
  <w:style w:type="character" w:styleId="631">
    <w:name w:val="Unresolved Mention"/>
    <w:basedOn w:val="618"/>
    <w:uiPriority w:val="99"/>
    <w:semiHidden/>
    <w:unhideWhenUsed/>
    <w:rPr>
      <w:color w:val="605e5c"/>
      <w:shd w:val="clear" w:color="auto" w:fill="e1dfdd"/>
    </w:rPr>
  </w:style>
  <w:style w:type="character" w:styleId="632">
    <w:name w:val="Strong"/>
    <w:basedOn w:val="618"/>
    <w:uiPriority w:val="22"/>
    <w:qFormat/>
    <w:rPr>
      <w:b/>
      <w:bCs/>
    </w:rPr>
  </w:style>
  <w:style w:type="character" w:styleId="633">
    <w:name w:val="Emphasis"/>
    <w:basedOn w:val="618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ict.herzen.spb.ru/" TargetMode="External"/><Relationship Id="rId10" Type="http://schemas.openxmlformats.org/officeDocument/2006/relationships/hyperlink" Target="https://github.com/Perlkonig/grav-plugin-scheduler" TargetMode="External"/><Relationship Id="rId11" Type="http://schemas.openxmlformats.org/officeDocument/2006/relationships/hyperlink" Target="https://fullcalendar.io/" TargetMode="External"/><Relationship Id="rId12" Type="http://schemas.openxmlformats.org/officeDocument/2006/relationships/hyperlink" Target="https://github.com/hibbitts-design/grav-theme-bootstrap4-open-matter" TargetMode="External"/><Relationship Id="rId13" Type="http://schemas.openxmlformats.org/officeDocument/2006/relationships/hyperlink" Target="https://github.com/getgrav/grav-theme-quar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2</cp:revision>
  <dcterms:created xsi:type="dcterms:W3CDTF">2025-02-10T17:10:00Z</dcterms:created>
  <dcterms:modified xsi:type="dcterms:W3CDTF">2025-03-02T15:21:15Z</dcterms:modified>
</cp:coreProperties>
</file>