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МИНИСТЕРСТВО ПРОСВЕЩЕНИЯ РОССИЙСКОЙ ФЕДЕРАЦИИ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-194309</wp:posOffset>
            </wp:positionH>
            <wp:positionV relativeFrom="paragraph">
              <wp:posOffset>-72389</wp:posOffset>
            </wp:positionV>
            <wp:extent cx="1227455" cy="1276350"/>
            <wp:effectExtent b="0" l="0" r="0" t="0"/>
            <wp:wrapSquare wrapText="bothSides" distB="0" distT="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«РОССИЙСКИЙ ГОСУДАРСТВЕННЫЙ ПЕДАГОГИЧЕСКИЙ УНИВЕРСИТЕТ им. А. И. ГЕРЦЕНА»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ИНСТИТУТ ИНФОРМАЦИОННЫХ ТЕХНОЛОГИЙ И ТЕХНОЛОГИЧЕСКОГО ОБРАЗОВАНИЯ</w:t>
      </w:r>
    </w:p>
    <w:p w:rsidR="00000000" w:rsidDel="00000000" w:rsidP="00000000" w:rsidRDefault="00000000" w:rsidRPr="00000000" w14:paraId="00000007">
      <w:pPr>
        <w:spacing w:after="6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ОТЧЁТ</w:t>
        <w:br w:type="textWrapping"/>
        <w:t xml:space="preserve">О ПРОХОЖДЕНИИ УЧЕБНОЙ ПРАКТИКИ</w:t>
        <w:br w:type="textWrapping"/>
        <w:t xml:space="preserve">технологическая (проектно-технологическая)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направлению “09.03.01 – Информатика и вычислительная техника” </w:t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Зав. кафедрой ИТиЭО д.п.н., проф.</w:t>
      </w:r>
    </w:p>
    <w:p w:rsidR="00000000" w:rsidDel="00000000" w:rsidP="00000000" w:rsidRDefault="00000000" w:rsidRPr="00000000" w14:paraId="00000014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6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(Власова Е. З.)</w:t>
      </w:r>
    </w:p>
    <w:p w:rsidR="00000000" w:rsidDel="00000000" w:rsidP="00000000" w:rsidRDefault="00000000" w:rsidRPr="00000000" w14:paraId="00000017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Руководитель: доцент каф. ИТиЭО</w:t>
      </w:r>
    </w:p>
    <w:p w:rsidR="00000000" w:rsidDel="00000000" w:rsidP="00000000" w:rsidRDefault="00000000" w:rsidRPr="00000000" w14:paraId="00000019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B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(Жуков Н.Н.)</w:t>
      </w:r>
    </w:p>
    <w:p w:rsidR="00000000" w:rsidDel="00000000" w:rsidP="00000000" w:rsidRDefault="00000000" w:rsidRPr="00000000" w14:paraId="0000001C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 2 курса</w:t>
      </w:r>
    </w:p>
    <w:p w:rsidR="00000000" w:rsidDel="00000000" w:rsidP="00000000" w:rsidRDefault="00000000" w:rsidRPr="00000000" w14:paraId="0000001E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20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(Зубов М.Г.)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Санкт-Петербург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2023</w:t>
      </w:r>
    </w:p>
    <w:p w:rsidR="00000000" w:rsidDel="00000000" w:rsidP="00000000" w:rsidRDefault="00000000" w:rsidRPr="00000000" w14:paraId="00000024">
      <w:pPr>
        <w:pStyle w:val="Heading1"/>
        <w:rPr/>
      </w:pPr>
      <w:r w:rsidDel="00000000" w:rsidR="00000000" w:rsidRPr="00000000">
        <w:rPr>
          <w:rtl w:val="0"/>
        </w:rPr>
        <w:t xml:space="preserve">I. Инвариантная самостоятельная работа</w:t>
      </w:r>
    </w:p>
    <w:p w:rsidR="00000000" w:rsidDel="00000000" w:rsidP="00000000" w:rsidRDefault="00000000" w:rsidRPr="00000000" w14:paraId="00000025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  <w:t xml:space="preserve">Задание 1.1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Подготовить обзор программных продуктов, применяемых в организации, где вы проходите практику.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 обзора программного продукта: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0" w:lineRule="auto"/>
        <w:ind w:left="375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характеристика;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0" w:before="0" w:lineRule="auto"/>
        <w:ind w:left="375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функции;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280" w:before="0" w:lineRule="auto"/>
        <w:ind w:left="375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необходимое программное и аппаратное обеспечение</w:t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Представить в виде конспекта. </w:t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410221" cy="1410221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0221" cy="14102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1.2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Принять участие в практических семинарах по актуальным вопросам информатики и информационных технологий.</w:t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Текстовый документ с планом проведения семинара. </w:t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391603" cy="1391603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1603" cy="1391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1.3</w:t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Разработать вариант технического задания на покупку комплектующих рабочего места специалиста (с учетом специфики решаемых заданий).</w:t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Представить в виде технического задания.</w:t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420178" cy="142017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0178" cy="1420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II. Вариативная самостоятельная работа</w:t>
      </w:r>
    </w:p>
    <w:p w:rsidR="00000000" w:rsidDel="00000000" w:rsidP="00000000" w:rsidRDefault="00000000" w:rsidRPr="00000000" w14:paraId="0000004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(выбрать одно из заданий с одинаковыми номерами)</w:t>
      </w:r>
    </w:p>
    <w:p w:rsidR="00000000" w:rsidDel="00000000" w:rsidP="00000000" w:rsidRDefault="00000000" w:rsidRPr="00000000" w14:paraId="00000042">
      <w:pPr>
        <w:pStyle w:val="Heading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2.1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Сделать подборку основных нормативно-правовых документов, регламентирующих организацию работы инженера-программиста.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Форма отчетности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1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Текстовый документ с указанием: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"/>
        </w:tabs>
        <w:spacing w:after="0" w:before="0" w:line="276" w:lineRule="auto"/>
        <w:ind w:left="284" w:right="0" w:hanging="142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адреса ресурса (например КонсультантПлюс)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"/>
        </w:tabs>
        <w:spacing w:after="0" w:before="0" w:line="276" w:lineRule="auto"/>
        <w:ind w:left="284" w:right="0" w:hanging="142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название нормативно-правового документа</w:t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485950" cy="14859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50" cy="14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2.2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Подобрать актуальные, современные статьи по одной из тем практических семинаров. 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Всего не менее 7 статей (из них - не менее 5 российских и не менее 2 иностранных) по теме «Искусственный интеллект: основные понятия и направления исследований».</w:t>
      </w:r>
    </w:p>
    <w:p w:rsidR="00000000" w:rsidDel="00000000" w:rsidP="00000000" w:rsidRDefault="00000000" w:rsidRPr="00000000" w14:paraId="0000004F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Аннотированный список статей: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hd w:fill="ffffff" w:val="clear"/>
        <w:spacing w:after="0" w:lineRule="auto"/>
        <w:ind w:left="375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название статьи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hd w:fill="ffffff" w:val="clear"/>
        <w:spacing w:after="0" w:before="0" w:lineRule="auto"/>
        <w:ind w:left="375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автор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hd w:fill="ffffff" w:val="clear"/>
        <w:spacing w:after="0" w:before="0" w:lineRule="auto"/>
        <w:ind w:left="375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ссылка на статью, оформленная с действующим ГОСТом (электронный ресурс)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hd w:fill="ffffff" w:val="clear"/>
        <w:spacing w:after="280" w:before="0" w:lineRule="auto"/>
        <w:ind w:left="375" w:hanging="360"/>
        <w:rPr>
          <w:color w:val="555555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краткая аннотация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56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444032" cy="1444032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4032" cy="1444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2.3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Сделать стендовый доклад по теме практического семинара – «Искусственный интеллект: основные понятия и направления исследований».</w:t>
      </w:r>
    </w:p>
    <w:p w:rsidR="00000000" w:rsidDel="00000000" w:rsidP="00000000" w:rsidRDefault="00000000" w:rsidRPr="00000000" w14:paraId="0000005C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Текстовый документ стендового доклада </w:t>
      </w:r>
    </w:p>
    <w:p w:rsidR="00000000" w:rsidDel="00000000" w:rsidP="00000000" w:rsidRDefault="00000000" w:rsidRPr="00000000" w14:paraId="0000005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5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431450" cy="14314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1450" cy="143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61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1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практики____________________________ </w:t>
      </w:r>
    </w:p>
    <w:p w:rsidR="00000000" w:rsidDel="00000000" w:rsidP="00000000" w:rsidRDefault="00000000" w:rsidRPr="00000000" w14:paraId="00000066">
      <w:pPr>
        <w:keepNext w:val="1"/>
        <w:keepLines w:val="1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                 (подпись руководителя)</w:t>
      </w:r>
    </w:p>
    <w:p w:rsidR="00000000" w:rsidDel="00000000" w:rsidP="00000000" w:rsidRDefault="00000000" w:rsidRPr="00000000" w14:paraId="00000067">
      <w:pPr>
        <w:keepNext w:val="1"/>
        <w:keepLines w:val="1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1"/>
        <w:keepLines w:val="1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Задание выполнил _____________________ </w:t>
      </w:r>
    </w:p>
    <w:p w:rsidR="00000000" w:rsidDel="00000000" w:rsidP="00000000" w:rsidRDefault="00000000" w:rsidRPr="00000000" w14:paraId="00000069">
      <w:pPr>
        <w:keepNext w:val="1"/>
        <w:keepLines w:val="1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