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1F3864"/>
          <w:sz w:val="52"/>
          <w:szCs w:val="52"/>
        </w:rPr>
        <w:t xml:space="preserve">Fleet Memory</w:t>
      </w:r>
    </w:p>
    <w:p>
      <w:pPr>
        <w:spacing w:after="120"/>
      </w:pPr>
      <w:r>
        <w:rPr>
          <w:color w:val="404040"/>
          <w:sz w:val="28"/>
          <w:szCs w:val="28"/>
        </w:rPr>
        <w:t xml:space="preserve">A robot control program that gets better at its own workplace while it sleeps, without changing the program itself.</w:t>
      </w:r>
    </w:p>
    <w:p>
      <w:pPr>
        <w:spacing w:after="120"/>
      </w:pPr>
      <w:r>
        <w:rPr>
          <w:color w:val="404040"/>
          <w:sz w:val="28"/>
          <w:szCs w:val="28"/>
        </w:rPr>
        <w:t xml:space="preserve">DN Hacks 2026 · Open Category · Plain-language guide for judges · September 2026</w:t>
      </w:r>
    </w:p>
    <w:p>
      <w:pPr>
        <w:spacing w:after="160" w:line="276"/>
      </w:pPr>
      <w:r>
        <w:rPr>
          <w:b/>
          <w:bCs/>
        </w:rPr>
        <w:t xml:space="preserve">How to read this document.</w:t>
      </w:r>
      <w:r>
        <w:t xml:space="preserve"> Part 1 explains the whole project from scratch. It assumes no background in computers, robots, or machine learning; every technical word is explained the first time it appears, and there is a glossary at the end of Part 1. Part 2 answers the three judging questions directly. Part 3 lists the sources. Every number in this document comes from the project's own files (the results file </w:t>
      </w:r>
      <w:r>
        <w:rPr>
          <w:rFonts w:ascii="Consolas" w:cs="Consolas" w:eastAsia="Consolas" w:hAnsi="Consolas"/>
          <w:sz w:val="19"/>
          <w:szCs w:val="19"/>
        </w:rPr>
        <w:t xml:space="preserve">docs/RESULTS.md</w:t>
      </w:r>
      <w:r>
        <w:t xml:space="preserve"> and the raw event logs). The headline numbers were re-counted from the raw logs, and the test suite and laptop demo were re-run from a fresh copy of the public repository, while this document was being written.</w:t>
      </w:r>
    </w:p>
    <w:p>
      <w:r>
        <w:br w:type="page"/>
      </w:r>
    </w:p>
    <w:p>
      <w:pPr>
        <w:pStyle w:val="Heading1"/>
        <w:spacing w:after="160" w:before="480"/>
      </w:pPr>
      <w:r>
        <w:t xml:space="preserve">Part 1 — The full explanation</w:t>
      </w:r>
    </w:p>
    <w:p>
      <w:pPr>
        <w:pStyle w:val="Heading2"/>
        <w:spacing w:after="120" w:before="320"/>
      </w:pPr>
      <w:r>
        <w:t xml:space="preserve">1. The whole project in one paragraph</w:t>
      </w:r>
    </w:p>
    <w:p>
      <w:pPr>
        <w:spacing w:after="160" w:line="276"/>
      </w:pPr>
      <w:r>
        <w:t xml:space="preserve">Modern robots are increasingly driven by a "policy": a control program that was not written by hand but learned from examples. These policies work well in the exact conditions they were trained in and fall apart when conditions change even slightly. In the test used here, moving the robot arm's starting position by about six degrees made a well-performing policy drop from 80% success to 22%. The usual fix is to retrain the policy, which needs new demonstrations, expensive computers, and an expert. Fleet Memory does something different. It never touches the policy. Instead, it puts a thin layer between the policy and the robot that is controlled by a small file of 17 numbers (things like "how fast to move", "how hard to squeeze", "move the arm back to its usual starting spot first"). During the robot's off-hours, a search program tries many versions of that file on practice situations, and a strict test on situations the search never saw decides whether the new file replaces the old one. On the broken test, one unattended off-hours cycle raised success from 22% to 54%, and a second cycle raised it to 70%. The search found the right fix (moving the arm home first) on its own, and its version beat the version a human typed in by hand. The project also reports, in the same detail, the cases where the method did nothing.</w:t>
      </w:r>
    </w:p>
    <w:p>
      <w:pPr>
        <w:pStyle w:val="Heading2"/>
        <w:spacing w:after="120" w:before="320"/>
      </w:pPr>
      <w:r>
        <w:t xml:space="preserve">2. Background you need</w:t>
      </w:r>
    </w:p>
    <w:p>
      <w:pPr>
        <w:pStyle w:val="Heading3"/>
        <w:spacing w:after="80" w:before="200"/>
      </w:pPr>
      <w:r>
        <w:t xml:space="preserve">2.1 What a "policy" is</w:t>
      </w:r>
    </w:p>
    <w:p>
      <w:pPr>
        <w:spacing w:after="160" w:line="276"/>
      </w:pPr>
      <w:r>
        <w:t xml:space="preserve">A policy is the program that decides what a robot does next. The policies in this project are "vision-language-action models": they take in camera pictures, the robot's own position, and a text instruction such as "put the bowl on the plate", and they output the next small arm movements. Nobody writes the rules by hand. Instead the policy is a very large table of numbers (the one used here, SmolVLA, has about 450 million of them) that was adjusted, over many hours of computing, until the policy imitated recorded human demonstrations. Changing those numbers is called "training" or "fine-tuning". Leaving them alone is called keeping the policy "frozen". Fleet Memory keeps the policy frozen the entire time.</w:t>
      </w:r>
    </w:p>
    <w:p>
      <w:pPr>
        <w:spacing w:after="160" w:line="276"/>
      </w:pPr>
      <w:r>
        <w:t xml:space="preserve">SmolVLA is an open-source policy released by Hugging Face in 2025. It is small enough to run on ordinary hardware, which is part of why a one-day hackathon could use it. The exact copy used here is the version Hugging Face trained for the LIBERO tasks described next.</w:t>
      </w:r>
    </w:p>
    <w:p>
      <w:pPr>
        <w:pStyle w:val="Heading3"/>
        <w:spacing w:after="80" w:before="200"/>
      </w:pPr>
      <w:r>
        <w:t xml:space="preserve">2.2 The simulator and the tasks</w:t>
      </w:r>
    </w:p>
    <w:p>
      <w:pPr>
        <w:spacing w:after="160" w:line="276"/>
      </w:pPr>
      <w:r>
        <w:t xml:space="preserve">Real robots are slow and expensive to test, so this project uses LIBERO, a widely used robot simulator. It shows a robot arm (a Franka Panda, a common research arm) at a kitchen table with objects such as a black bowl, a plate, a small dish (a ramekin), a bottle, and a cabinet with drawers. Each task is a sentence. The main task here is from the "LIBERO-Spatial" set: "pick up the black bowl between the plate and the ramekin and place it on the plate". A second, longer task from the "LIBERO-10" set is "put the black bowl in the bottom drawer of the cabinet and close it".</w:t>
      </w:r>
    </w:p>
    <w:p>
      <w:pPr>
        <w:spacing w:after="160" w:line="276"/>
      </w:pPr>
      <w:r>
        <w:t xml:space="preserve">Whether an attempt succeeded is decided by the simulator's own built-in check (for example: is the bowl now resting on the plate?). This matters for the rest of the document: no person and no AI ever decides whether the robot succeeded. The simulator does.</w:t>
      </w:r>
    </w:p>
    <w:p>
      <w:pPr>
        <w:spacing w:after="160" w:line="276"/>
      </w:pPr>
      <w:r>
        <w:t xml:space="preserve">Each task comes with 50 slightly different starting arrangements of the objects, called "initial states" or, in this document, "layouts". One attempt at a task, from start to finish, is called an "episode". An episode lasts at most a few hundred control steps (220 for the bowl-on-plate task, 520 for the drawer task); if the robot has not finished by then, the episode counts as a failure.</w:t>
      </w:r>
    </w:p>
    <w:p>
      <w:pPr>
        <w:pStyle w:val="Heading3"/>
        <w:spacing w:after="80" w:before="200"/>
      </w:pPr>
      <w:r>
        <w:t xml:space="preserve">2.3 The problem: small changes break the policy</w:t>
      </w:r>
    </w:p>
    <w:p>
      <w:pPr>
        <w:spacing w:after="160" w:line="276"/>
      </w:pPr>
      <w:r>
        <w:t xml:space="preserve">In October 2025, a research group published LIBERO-Plus (Fei and colleagues, arXiv 2510.13626), a study that changed one thing at a time in LIBERO and measured what happened to several well-known policies. They changed object layouts, camera position, lighting, backgrounds, sensor noise, the wording of the instruction, and the robot's starting position. Their finding: policies that scored around 95% on the normal tests dropped to below 30% under modest changes, and the two most damaging changes were the camera position and the robot's starting position. They also found that the policies largely ignored the words of the instruction.</w:t>
      </w:r>
    </w:p>
    <w:p>
      <w:pPr>
        <w:spacing w:after="160" w:line="276"/>
      </w:pPr>
      <w:r>
        <w:t xml:space="preserve">Fleet Memory targets the "robot initial state" change. Mechanically, each of the arm's seven joints is nudged a little in a random direction, adding up to a total shift of 0.1 radians (about six degrees). Nothing else changes: same objects, same camera, same instruction. On the bowl-on-plate task, the frozen SmolVLA policy succeeds 80% of the time from the normal start and 22% of the time from the nudged start. That drop (80% to 22%) is called "the collapse" throughout the project.</w:t>
      </w:r>
    </w:p>
    <w:p>
      <w:pPr>
        <w:spacing w:after="160" w:line="276"/>
      </w:pPr>
      <w:r>
        <w:t xml:space="preserve">Why does such a small change matter so much? The policy learned by imitating demonstrations that all began from the same arm position. From a slightly different position, the camera pictures and the arm's own position readings look unfamiliar, and the policy's movements no longer line up with the scene. A person would not notice the difference; the policy does.</w:t>
      </w:r>
    </w:p>
    <w:p>
      <w:pPr>
        <w:pStyle w:val="Heading3"/>
        <w:spacing w:after="80" w:before="200"/>
      </w:pPr>
      <w:r>
        <w:t xml:space="preserve">2.4 Why this matters outside the simulator</w:t>
      </w:r>
    </w:p>
    <w:p>
      <w:pPr>
        <w:spacing w:after="160" w:line="276"/>
      </w:pPr>
      <w:r>
        <w:t xml:space="preserve">Every real workplace is a little different from the place where a policy was trained: the robot is mounted a few centimeters differently, the shelf is a little higher, the table is a little further away. If a difference of six degrees in the starting pose can cut success by three quarters, then a policy that scores well in the lab cannot be trusted to keep scoring well in a new building, and someone has to fix it on site. Today "fixing it" means retraining.</w:t>
      </w:r>
    </w:p>
    <w:p>
      <w:pPr>
        <w:pStyle w:val="Heading2"/>
        <w:spacing w:after="120" w:before="320"/>
      </w:pPr>
      <w:r>
        <w:t xml:space="preserve">3. What people do today</w:t>
      </w:r>
    </w:p>
    <w:p>
      <w:pPr>
        <w:spacing w:after="160" w:line="276"/>
      </w:pPr>
      <w:r>
        <w:t xml:space="preserve">The standard answer is fine-tuning: collect new demonstrations in the new place (a person guides the robot through the task dozens or hundreds of times), then run a training job on a powerful computer to adjust the policy's millions of numbers. This works, but its costs pile up across a fleet of robots. It needs a person to collect the demonstrations. It needs a computer with a large graphics processor for hours. It needs an expert to set the training up and to check that it did not damage the policy's other skills (adjusting the numbers for one place can quietly make the policy worse elsewhere). And every new site, or every change at an old site, starts the process again. Section 11 compares Fleet Memory with the newer research approaches, some of which also keep the policy frozen.</w:t>
      </w:r>
    </w:p>
    <w:p>
      <w:pPr>
        <w:pStyle w:val="Heading2"/>
        <w:spacing w:after="120" w:before="320"/>
      </w:pPr>
      <w:r>
        <w:t xml:space="preserve">4. The idea behind Fleet Memory</w:t>
      </w:r>
    </w:p>
    <w:p>
      <w:pPr>
        <w:spacing w:after="160" w:line="276"/>
      </w:pPr>
      <w:r>
        <w:t xml:space="preserve">Fleet Memory follows three rules.</w:t>
      </w:r>
    </w:p>
    <w:p>
      <w:pPr>
        <w:spacing w:after="160" w:line="276"/>
      </w:pPr>
      <w:r>
        <w:t xml:space="preserve">First, the policy is never changed. Its 450 million numbers stay exactly as they were downloaded.</w:t>
      </w:r>
    </w:p>
    <w:p>
      <w:pPr>
        <w:spacing w:after="160" w:line="276"/>
      </w:pPr>
      <w:r>
        <w:t xml:space="preserve">Second, the only thing allowed to change is a small file of 17 numbers that controls a thin layer sitting between the policy and the robot. That layer can slow the policy's movements down or speed them up, cap how far the arm moves per step, change how hard the gripper squeezes, shift where the grasp lands by a centimeter or two, and, most importantly for this problem, move the arm back to its usual starting pose before the policy takes over. Because the file is tiny, a search program can try hundreds of versions of it in an hour.</w:t>
      </w:r>
    </w:p>
    <w:p>
      <w:pPr>
        <w:spacing w:after="160" w:line="276"/>
      </w:pPr>
      <w:r>
        <w:t xml:space="preserve">Third, a new version of the file is only accepted if it passes a test on situations that the search never practiced on. The search is allowed to see layouts 0 to 29 of a task. The test uses layouts 30 to 39. All the results reported to you were measured on layouts 40 to 49, which neither the search nor the test ever saw. A new file must both lower the score-cost (explained in 5.5) and keep success from dropping by more than two percentage points on the test layouts. If it fails, the old file stays.</w:t>
      </w:r>
    </w:p>
    <w:p>
      <w:pPr>
        <w:spacing w:after="160" w:line="276"/>
      </w:pPr>
      <w:r>
        <w:t xml:space="preserve">The project calls the search-and-test cycle the "sleep loop", because it is meant to run when the robot is not working, such as overnight. It needs no demonstrations, no training of the policy, and no person.</w:t>
      </w:r>
    </w:p>
    <w:p>
      <w:pPr>
        <w:spacing w:after="160" w:line="276"/>
      </w:pPr>
      <w:r>
        <w:t xml:space="preserve">Everything that happens is written to a logbook that can only be added to, never edited, so every version of the file, every test result, and every decision can be checked afterwards.</w:t>
      </w:r>
    </w:p>
    <w:p>
      <w:pPr>
        <w:pStyle w:val="Heading2"/>
        <w:spacing w:after="120" w:before="320"/>
      </w:pPr>
      <w:r>
        <w:t xml:space="preserve">5. How Fleet Memory works, piece by piece</w:t>
      </w:r>
    </w:p>
    <w:p>
      <w:pPr>
        <w:pStyle w:val="Heading3"/>
        <w:spacing w:after="80" w:before="200"/>
      </w:pPr>
      <w:r>
        <w:t xml:space="preserve">5.1 The settings file: 17 numbers</w:t>
      </w:r>
    </w:p>
    <w:p>
      <w:pPr>
        <w:spacing w:after="160" w:line="276"/>
      </w:pPr>
      <w:r>
        <w:t xml:space="preserve">The file is one list of 17 numbers. Each has a hard minimum and maximum, and the layer clips anything outside those bounds. Here is what each one does, in plain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0"/>
        <w:gridCol w:w="1297"/>
        <w:gridCol w:w="1575"/>
        <w:gridCol w:w="3708"/>
      </w:tblGrid>
      <w:tr>
        <w:trPr>
          <w:tblHeader/>
        </w:trPr>
        <w:tc>
          <w:tcPr>
            <w:tcW w:type="dxa" w:w="2780"/>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Setting</w:t>
            </w:r>
          </w:p>
        </w:tc>
        <w:tc>
          <w:tcPr>
            <w:tcW w:type="dxa" w:w="1297"/>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How many numbers</w:t>
            </w:r>
          </w:p>
        </w:tc>
        <w:tc>
          <w:tcPr>
            <w:tcW w:type="dxa" w:w="1575"/>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Allowed range</w:t>
            </w:r>
          </w:p>
        </w:tc>
        <w:tc>
          <w:tcPr>
            <w:tcW w:type="dxa" w:w="370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What it does</w:t>
            </w:r>
          </w:p>
        </w:tc>
      </w:tr>
      <w:tr>
        <w:trPr>
          <w:tblHeader w:val="false"/>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Approach offset</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3 (x, y, z)</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±3 cm</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Shifts the point the arm aims for on its way to the object.</w:t>
            </w:r>
          </w:p>
        </w:tc>
      </w:tr>
      <w:tr>
        <w:trPr>
          <w:tblHeader w:val="false"/>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Pre-grasp height</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 to 10 cm</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How high above the object the arm pauses before going down to grasp.</w:t>
            </w:r>
          </w:p>
        </w:tc>
      </w:tr>
      <w:tr>
        <w:trPr>
          <w:tblHeader w:val="false"/>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Grasp height offset</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 cm</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Raises or lowers the point where the gripper closes.</w:t>
            </w:r>
          </w:p>
        </w:tc>
      </w:tr>
      <w:tr>
        <w:trPr>
          <w:tblHeader w:val="false"/>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Time scale</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0.6 to 1.5</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Replays the policy's movements slower (below 1) or faster (above 1), keeping the same total path.</w:t>
            </w:r>
          </w:p>
        </w:tc>
      </w:tr>
      <w:tr>
        <w:trPr>
          <w:tblHeader w:val="false"/>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Velocity cap</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0.3 to 1.0</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Caps how far the arm may move in one step, as a fraction of its maximum.</w:t>
            </w:r>
          </w:p>
        </w:tc>
      </w:tr>
      <w:tr>
        <w:trPr>
          <w:tblHeader w:val="false"/>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Gripper command</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0.3 to 1.0</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How hard the gripper closes.</w:t>
            </w:r>
          </w:p>
        </w:tc>
      </w:tr>
      <w:tr>
        <w:trPr>
          <w:tblHeader w:val="false"/>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Approach cone</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10° to 60°</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While approaching with an open gripper, movements that stray outside a cone pointing down at the object are bent back toward it.</w:t>
            </w:r>
          </w:p>
        </w:tc>
      </w:tr>
      <w:tr>
        <w:trPr>
          <w:tblHeader w:val="false"/>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Blend strength</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0 to 0.5</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How much the approach is steered toward the pre-grasp point (0 means the policy's own movement passes through untouched).</w:t>
            </w:r>
          </w:p>
        </w:tc>
      </w:tr>
      <w:tr>
        <w:trPr>
          <w:tblHeader w:val="false"/>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Homing on/off</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0 to 1 (on if 0.5 or more)</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Whether to move the arm back to its usual starting pose before the policy acts.</w:t>
            </w:r>
          </w:p>
        </w:tc>
      </w:tr>
      <w:tr>
        <w:trPr>
          <w:tblHeader w:val="false"/>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Homing position offset</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3 (x, y, z)</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±5 cm</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Where exactly "home" is, relative to the usual start.</w:t>
            </w:r>
          </w:p>
        </w:tc>
      </w:tr>
      <w:tr>
        <w:trPr>
          <w:tblHeader w:val="false"/>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Homing rotation offset</w:t>
            </w:r>
          </w:p>
        </w:tc>
        <w:tc>
          <w:tcPr>
            <w:tcW w:type="dxa" w:w="1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3</w:t>
            </w:r>
          </w:p>
        </w:tc>
        <w:tc>
          <w:tcPr>
            <w:tcW w:type="dxa" w:w="1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±0.15 radians (about ±9°)</w:t>
            </w:r>
          </w:p>
        </w:tc>
        <w:tc>
          <w:tcPr>
            <w:tcW w:type="dxa" w:w="3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How the gripper is tilted at "home".</w:t>
            </w:r>
          </w:p>
        </w:tc>
      </w:tr>
    </w:tbl>
    <w:p>
      <w:pPr>
        <w:spacing w:after="120"/>
      </w:pPr>
    </w:p>
    <w:p>
      <w:pPr>
        <w:spacing w:after="160" w:line="276"/>
      </w:pPr>
      <w:r>
        <w:t xml:space="preserve">With every number at its default (offsets zero, time scale 1, caps at 1, blend 0, homing off), the layer passes the policy's commands through unchanged. That "identity" file is the starting version (version 1) for every task, so the layer can only help if the search finds something better. This was a deliberate change made during the hackathon: an earlier default that always steered the approach turned out to hurt this policy by 15 to 25 percentage points, so steering became a setting the search can turn on or off.</w:t>
      </w:r>
    </w:p>
    <w:p>
      <w:pPr>
        <w:pStyle w:val="Heading3"/>
        <w:spacing w:after="80" w:before="200"/>
      </w:pPr>
      <w:r>
        <w:t xml:space="preserve">5.2 The layer (the "shim")</w:t>
      </w:r>
    </w:p>
    <w:p>
      <w:pPr>
        <w:spacing w:after="160" w:line="276"/>
      </w:pPr>
      <w:r>
        <w:t xml:space="preserve">Every time the policy outputs its next batch of movements (it plans ten small steps at a time), the batch passes through the layer before reaching the robot. In order, the layer can: replay the batch slower or faster (time scale) while keeping the total distance moved the same; when the policy is about to close the gripper near the object, briefly hold that close and nudge the arm by the grasp offset first, so the grasp lands a little lower or higher; during the approach, bend movements back into the approach cone and blend them toward the pre-grasp point; cap the step size; and replace the "close" command with the chosen squeeze strength. Every change the layer makes is written into the logbook, so one can see afterwards exactly how often and where it acted.</w:t>
      </w:r>
    </w:p>
    <w:p>
      <w:pPr>
        <w:spacing w:after="160" w:line="276"/>
      </w:pPr>
      <w:r>
        <w:t xml:space="preserve">To do this the layer needs to know where the target object is. In the simulator it reads the object's position from the simulator's own state. On a real robot, a camera-based object detector would have to provide that number; the project says so plainly in its "honesty lines".</w:t>
      </w:r>
    </w:p>
    <w:p>
      <w:pPr>
        <w:pStyle w:val="Heading3"/>
        <w:spacing w:after="80" w:before="200"/>
      </w:pPr>
      <w:r>
        <w:t xml:space="preserve">5.3 The safety envelope</w:t>
      </w:r>
    </w:p>
    <w:p>
      <w:pPr>
        <w:spacing w:after="160" w:line="276"/>
      </w:pPr>
      <w:r>
        <w:t xml:space="preserve">After the layer, and no matter what the settings file says, a fixed safety envelope clamps every command: no step larger than the arm's maximum, and no movement that would take the gripper outside a box around the table (a loose box, meant as a safety net rather than a controller). The envelope is written in a separate piece of code that the search is not allowed to touch, and it is applied even when the layer is switched off. One of the project's nine written rules (see section 6) is that the envelope is "never optimised".</w:t>
      </w:r>
    </w:p>
    <w:p>
      <w:pPr>
        <w:pStyle w:val="Heading3"/>
        <w:spacing w:after="80" w:before="200"/>
      </w:pPr>
      <w:r>
        <w:t xml:space="preserve">5.4 Homing</w:t>
      </w:r>
    </w:p>
    <w:p>
      <w:pPr>
        <w:spacing w:after="160" w:line="276"/>
      </w:pPr>
      <w:r>
        <w:t xml:space="preserve">Homing is the setting that fixes the collapse. When it is on, before the policy gets control, a small hand-written controller moves the gripper back to the pose the arm normally starts from (plus the optional offsets), keeping the gripper open, for at most 40 steps. Only then does the policy start. Because the policy learned from demonstrations that all began at that pose, starting there makes the scene look familiar again.</w:t>
      </w:r>
    </w:p>
    <w:p>
      <w:pPr>
        <w:spacing w:after="160" w:line="276"/>
      </w:pPr>
      <w:r>
        <w:t xml:space="preserve">Two details are worth knowing. The "home" pose is asked from the simulator itself (it records the pose at an unperturbed reset), not typed in as a constant; an early version used a constant from an older setup that was 47 cm off and drove the arm into the table, which is how the rule "never home to a constant" was learned. And the homing steps count toward the episode's step total, so homing is not free: the search has to decide whether the extra steps are worth it.</w:t>
      </w:r>
    </w:p>
    <w:p>
      <w:pPr>
        <w:spacing w:after="160" w:line="276"/>
      </w:pPr>
      <w:r>
        <w:t xml:space="preserve">One limitation the project states clearly: LIBERO lets the policy command the gripper's position but not the individual joints, so homing puts the gripper back in the right place, but the joints can still be arranged differently than the policy is used to. That is enough for the bowl-on-plate task and not enough for two of the other tasks (see 9.3).</w:t>
      </w:r>
    </w:p>
    <w:p>
      <w:pPr>
        <w:pStyle w:val="Heading3"/>
        <w:spacing w:after="80" w:before="200"/>
      </w:pPr>
      <w:r>
        <w:t xml:space="preserve">5.5 How one attempt is scored ("cost")</w:t>
      </w:r>
    </w:p>
    <w:p>
      <w:pPr>
        <w:spacing w:after="160" w:line="276"/>
      </w:pPr>
      <w:r>
        <w:t xml:space="preserve">The search needs a single number that says how good an episode was. The project uses a cost, where lower is better: the number of steps taken, divided by the average step count of the plain policy on that task, plus half of a smoothness penalty (how jerky the gripper's path was, relative to the plain policy), plus half of a force penalty (how often the commands were near maximum), plus 3 points if the episode failed. Failing is by far the biggest term, so the search must first make the robot succeed, and only then can it earn small gains by finishing faster and smoother. The reference averages are measured once from the plain policy and frozen, so costs stay comparable across versions.</w:t>
      </w:r>
    </w:p>
    <w:p>
      <w:pPr>
        <w:spacing w:after="160" w:line="276"/>
      </w:pPr>
      <w:r>
        <w:t xml:space="preserve">The simulator has no force sensor, so the force penalty is a stand-in based on command size, and the project says so.</w:t>
      </w:r>
    </w:p>
    <w:p>
      <w:pPr>
        <w:pStyle w:val="Heading3"/>
        <w:spacing w:after="80" w:before="200"/>
      </w:pPr>
      <w:r>
        <w:t xml:space="preserve">5.6 The sleep loop: how the search works</w:t>
      </w:r>
    </w:p>
    <w:p>
      <w:pPr>
        <w:spacing w:after="160" w:line="276"/>
      </w:pPr>
      <w:r>
        <w:t xml:space="preserve">The search is a standard method called the cross-entropy method. In plain words: start from the current file. Make a batch of changed copies (16 to 32 of them, depending on the run; each of the 17 numbers is nudged at random). Run each copy on a small number of practice layouts (2 in most runs, 4 in the strong version), with the object positions jittered by up to 1.5 cm so the copies cannot memorise an exact scene, and compute its average cost. Keep the best quarter of the copies, average them to get a new centre point, and shrink the size of the nudges a little. Repeat, usually for 4 rounds.</w:t>
      </w:r>
    </w:p>
    <w:p>
      <w:pPr>
        <w:spacing w:after="160" w:line="276"/>
      </w:pPr>
      <w:r>
        <w:t xml:space="preserve">Two safeguards are built in. The current file is always included as one of the copies in every round, so it competes on exactly the same layouts as the new copies and cannot be beaten by luck alone. And at the end, the candidates (the current file, the final average, and the best copy from each round) are all re-run on a fresh set of practice layouts, and the one with the lowest cost there is chosen. This second check exists because the best-looking copy from a noisy search is often just the luckiest one; when the fresh check says the current file is still best, nothing goes to the test and nothing changes.</w:t>
      </w:r>
    </w:p>
    <w:p>
      <w:pPr>
        <w:spacing w:after="160" w:line="276"/>
      </w:pPr>
      <w:r>
        <w:t xml:space="preserve">On the simulator, one cycle used between 140 and 464 episodes and took 13 to 45 minutes on a single graphics card running four episodes at a time.</w:t>
      </w:r>
    </w:p>
    <w:p>
      <w:pPr>
        <w:pStyle w:val="Heading3"/>
        <w:spacing w:after="80" w:before="200"/>
      </w:pPr>
      <w:r>
        <w:t xml:space="preserve">5.7 The test ("gate") and the three sets of layouts</w:t>
      </w:r>
    </w:p>
    <w:p>
      <w:pPr>
        <w:spacing w:after="160" w:line="276"/>
      </w:pPr>
      <w:r>
        <w:t xml:space="preserve">If the search proposes a new file, the new file and the current file are each run on the test layouts (30 to 39), again with the object jitter. The new file passes only if its average cost is lower and its success rate is at least the current file's minus two percentage points. Pass means the new file becomes the new "incumbent" version; fail means nothing changes and the refusal is logged.</w:t>
      </w:r>
    </w:p>
    <w:p>
      <w:pPr>
        <w:spacing w:after="160" w:line="276"/>
      </w:pPr>
      <w:r>
        <w:t xml:space="preserve">The test was run at two strengths during the hackathon. The weak version used 8 to 12 episodes per file (and the search judged each candidate on 2 layouts). The strong version used 24 episodes per file (the ten test layouts, most tried more than once with different randomness in the policy), and the search judged each candidate on 4 layouts. Section 9.6 reports how each did: the weak test let two bad files through; the strong test made no wrong decision.</w:t>
      </w:r>
    </w:p>
    <w:p>
      <w:pPr>
        <w:spacing w:after="160" w:line="276"/>
      </w:pPr>
      <w:r>
        <w:t xml:space="preserve">The layout split is fixed in a committed file (</w:t>
      </w:r>
      <w:r>
        <w:rPr>
          <w:rFonts w:ascii="Consolas" w:cs="Consolas" w:eastAsia="Consolas" w:hAnsi="Consolas"/>
          <w:sz w:val="19"/>
          <w:szCs w:val="19"/>
        </w:rPr>
        <w:t xml:space="preserve">fleet_memory/runner/seeds.json</w:t>
      </w:r>
      <w:r>
        <w:t xml:space="preserve">): search 0 to 29, test 30 to 39, reporting 40 to 49. The simulator picks the layout from the episode's seed number, so the code checks that the three ranges cannot overlap at the layout level, not just at the seed level.</w:t>
      </w:r>
    </w:p>
    <w:p>
      <w:pPr>
        <w:pStyle w:val="Heading3"/>
        <w:spacing w:after="80" w:before="200"/>
      </w:pPr>
      <w:r>
        <w:t xml:space="preserve">5.8 The drift detector: when to sleep</w:t>
      </w:r>
    </w:p>
    <w:p>
      <w:pPr>
        <w:spacing w:after="160" w:line="276"/>
      </w:pPr>
      <w:r>
        <w:t xml:space="preserve">A robot in the field should not need someone to decide when to run the search. The drift detector watches the incumbent version's recent costs (a running average that weights recent episodes more) and its recent success rate. If the running average climbs above 1.25 times the cost recorded when the version was accepted, or the success rate drops by more than 15 percentage points, it writes a "drift" event to the logbook, and the runner starts a sleep cycle by itself. To avoid false alarms, both thresholds are widened when the version's own costs are naturally noisy, and after any cycle or alarm the detector waits 20 episodes before it may fire again. Episodes that were part of a search do not count toward drift.</w:t>
      </w:r>
    </w:p>
    <w:p>
      <w:pPr>
        <w:pStyle w:val="Heading3"/>
        <w:spacing w:after="80" w:before="200"/>
      </w:pPr>
      <w:r>
        <w:t xml:space="preserve">5.9 The logbook and versions</w:t>
      </w:r>
    </w:p>
    <w:p>
      <w:pPr>
        <w:spacing w:after="160" w:line="276"/>
      </w:pPr>
      <w:r>
        <w:t xml:space="preserve">Everything is written to one text file, one record per line, that is only ever added to. There are about a dozen record types: each episode (with the exact settings file it ran under and its outcome), each version of a settings file with its test result, each sleep cycle (start and end, with every round's numbers), each drift alarm, the frozen cost references, and so on. The current state of the world is always rebuilt by replaying the logbook. There is exactly one incumbent version per (task, place) pair at any time; a new version retires the old one, and the retirement is itself a new record.</w:t>
      </w:r>
    </w:p>
    <w:p>
      <w:pPr>
        <w:spacing w:after="160" w:line="276"/>
      </w:pPr>
      <w:r>
        <w:t xml:space="preserve">This is what makes the method auditable. For any robot, you can list every settings file it ever ran, what proposed it, the exact test numbers that admitted it, and every proposal that was refused.</w:t>
      </w:r>
    </w:p>
    <w:p>
      <w:pPr>
        <w:pStyle w:val="Heading3"/>
        <w:spacing w:after="80" w:before="200"/>
      </w:pPr>
      <w:r>
        <w:t xml:space="preserve">5.10 The optional AI coach</w:t>
      </w:r>
    </w:p>
    <w:p>
      <w:pPr>
        <w:spacing w:after="160" w:line="276"/>
      </w:pPr>
      <w:r>
        <w:t xml:space="preserve">The project also contains a language-model layer (an "AI assistant"), which the team calls the coach. It exists to handle the kind of knowledge that is not a number: breaking a long task into sub-steps, choosing which object to target, and writing short "lessons" (for example, "for this task, allow one retry if the grasp slips"). Two versions exist: an "inner" coach that may suggest one small change during an episode if the robot stalls, and an "outer" coach that looks at a finished episode. It can run on Google's Gemini models or Anthropic's Claude models, and an offline stand-in exists so that the whole system runs without any internet access. The real runs used Gemini.</w:t>
      </w:r>
    </w:p>
    <w:p>
      <w:pPr>
        <w:spacing w:after="160" w:line="276"/>
      </w:pPr>
      <w:r>
        <w:t xml:space="preserve">What the coach may not do is more important than what it may do, and these limits are written as rules in the code. It never decides whether an episode succeeded (the simulator does). The inner coach is never even told whether the episode is going well; the information it receives is scrubbed of anything outcome-shaped. It can only pick from a fixed, short menu of edits; anything else is rejected at intake. Its lessons start as "candidates" and are only trusted after a controlled comparison across at least 30 matched episodes shows a real improvement. And it may propose numbers for the settings file but can never write them: its proposals go through the same test as the search's.</w:t>
      </w:r>
    </w:p>
    <w:p>
      <w:pPr>
        <w:spacing w:after="160" w:line="276"/>
      </w:pPr>
      <w:r>
        <w:t xml:space="preserve">The coach's measured contribution on this benchmark was nothing (section 9.7), and the project reports that rather than hiding it. The recovery described below is entirely the search's.</w:t>
      </w:r>
    </w:p>
    <w:p>
      <w:pPr>
        <w:pStyle w:val="Heading3"/>
        <w:spacing w:after="80" w:before="200"/>
      </w:pPr>
      <w:r>
        <w:t xml:space="preserve">5.11 What you can look at</w:t>
      </w:r>
    </w:p>
    <w:p>
      <w:pPr>
        <w:spacing w:after="160" w:line="276"/>
      </w:pPr>
      <w:r>
        <w:t xml:space="preserve">Three things are meant to be opened by a judge. A short looping clip (in the README) shows the same layout twice: on top, the nudged start with the plain policy, which fails; underneath, the same layout after one unattended sleep cycle, which succeeds. A one-page "storyboard" shows six videos from a single layout across the different setups, each video with the active settings printed on it, followed by the results charts. And a dashboard, a single web page with no server behind it, reads any logbook file you drop on it and draws the progress curve, every version, every test decision, and every drift alarm.</w:t>
      </w:r>
    </w:p>
    <w:p>
      <w:pPr>
        <w:pStyle w:val="Heading2"/>
        <w:spacing w:after="120" w:before="320"/>
      </w:pPr>
      <w:r>
        <w:t xml:space="preserve">6. How it was built</w:t>
      </w:r>
    </w:p>
    <w:p>
      <w:pPr>
        <w:spacing w:after="160" w:line="276"/>
      </w:pPr>
      <w:r>
        <w:t xml:space="preserve">The whole project was built in one day, on September 5, 2026, in 48 commits by one person, and is public on GitHub under the MIT licence. It is about 11,600 lines in total: Python source (with the numerical library numpy), tests, experiment scripts, and a single-file dashboard. There is deliberately no database, no web framework, and no cloud service: a text logbook and Python files.</w:t>
      </w:r>
    </w:p>
    <w:p>
      <w:pPr>
        <w:spacing w:after="160" w:line="276"/>
      </w:pPr>
      <w:r>
        <w:t xml:space="preserve">Two design choices shaped the day. The first is "mock first": the project includes a small fake simulator and a fake policy so that every part of the system, including the search, the test, the drift detector, and the dashboard, runs on a laptop in seconds with no graphics card and no internet. The real simulator and the real policy are plugged in through two small adapters. The second is that the code is written against nine explicit rules (the policy is never changed; success comes only from the simulator; the envelope is never optimised; the coach never decides success; and so on), which are listed in the repository's </w:t>
      </w:r>
      <w:r>
        <w:rPr>
          <w:rFonts w:ascii="Consolas" w:cs="Consolas" w:eastAsia="Consolas" w:hAnsi="Consolas"/>
          <w:sz w:val="19"/>
          <w:szCs w:val="19"/>
        </w:rPr>
        <w:t xml:space="preserve">AGENTS.md</w:t>
      </w:r>
      <w:r>
        <w:t xml:space="preserve"> and </w:t>
      </w:r>
      <w:r>
        <w:rPr>
          <w:rFonts w:ascii="Consolas" w:cs="Consolas" w:eastAsia="Consolas" w:hAnsi="Consolas"/>
          <w:sz w:val="19"/>
          <w:szCs w:val="19"/>
        </w:rPr>
        <w:t xml:space="preserve">CLAUDE.md</w:t>
      </w:r>
      <w:r>
        <w:t xml:space="preserve"> and checked by tests.</w:t>
      </w:r>
    </w:p>
    <w:p>
      <w:pPr>
        <w:spacing w:after="160" w:line="276"/>
      </w:pPr>
      <w:r>
        <w:t xml:space="preserve">The real runs happened on George Mason University's Hopper computing cluster, on a single A100 graphics card. Getting there involved real engineering: matching Hugging Face's exact image and state preprocessing so the policy was evaluated the same way its authors did; discovering, by running LIBERO-Plus's code, that its own evaluation loop accidentally overwrites the perturbed joint angles (so the project re-applies them afterwards, to test what the paper describes); running the policy in batches of ten movements at a time to make each step about ten times faster (about 50 milliseconds per step); and writing a small queue that kept the graphics card busy overnight, submitting the next experiment as soon as one finished. The repository also contains three handoff documents (what was decided and why, the operational state of the cluster, and a resume checklist), so that another person could pick the work up cold.</w:t>
      </w:r>
    </w:p>
    <w:p>
      <w:pPr>
        <w:pStyle w:val="Heading2"/>
        <w:spacing w:after="120" w:before="320"/>
      </w:pPr>
      <w:r>
        <w:t xml:space="preserve">7. The testing suite</w:t>
      </w:r>
    </w:p>
    <w:p>
      <w:pPr>
        <w:spacing w:after="160" w:line="276"/>
      </w:pPr>
      <w:r>
        <w:t xml:space="preserve">There are 120 automated tests in 11 files. They run entirely on the fake simulator and fake policy, take about 9 seconds, and run on GitHub's servers on every push, followed by a full end-to-end run (plain policy, one sleep cycle, results table) on the fake simulator. While writing this document I cloned the public repository and ran the suite: 120 passed in 8.8 seconds, and the README's laptop demo ran as described (fake policy at 45% success; one sleep cycle of 192 episodes in 3 seconds; test passed; 100% success with the new file; and, against a log that already held an accepted version, a 6 cm object shift made the drift detector fire and a sleep cycle run by itself).</w:t>
      </w:r>
    </w:p>
    <w:p>
      <w:pPr>
        <w:spacing w:after="160" w:line="276"/>
      </w:pPr>
      <w:r>
        <w:t xml:space="preserve">What the tests check, grouped: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5"/>
        <w:gridCol w:w="838"/>
        <w:gridCol w:w="6287"/>
      </w:tblGrid>
      <w:tr>
        <w:trPr>
          <w:tblHeader/>
        </w:trPr>
        <w:tc>
          <w:tcPr>
            <w:tcW w:type="dxa" w:w="2235"/>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Area</w:t>
            </w:r>
          </w:p>
        </w:tc>
        <w:tc>
          <w:tcPr>
            <w:tcW w:type="dxa" w:w="83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Tests</w:t>
            </w:r>
          </w:p>
        </w:tc>
        <w:tc>
          <w:tcPr>
            <w:tcW w:type="dxa" w:w="6287"/>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What they check</w:t>
            </w:r>
          </w:p>
        </w:tc>
      </w:tr>
      <w:tr>
        <w:trPr>
          <w:tblHeader w:val="false"/>
        </w:trPr>
        <w:tc>
          <w:tcPr>
            <w:tcW w:type="dxa" w:w="2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layer</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17</w:t>
            </w:r>
          </w:p>
        </w:tc>
        <w:tc>
          <w:tcPr>
            <w:tcW w:type="dxa" w:w="6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With the layer off, commands pass through untouched; time scaling keeps the total path the same; the grasp offset moves the closing point; the approach cone and blend act only during the approach with the gripper open; the envelope clamps even when the layer is off.</w:t>
            </w:r>
          </w:p>
        </w:tc>
      </w:tr>
      <w:tr>
        <w:trPr>
          <w:tblHeader w:val="false"/>
        </w:trPr>
        <w:tc>
          <w:tcPr>
            <w:tcW w:type="dxa" w:w="2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search and the test</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10</w:t>
            </w:r>
          </w:p>
        </w:tc>
        <w:tc>
          <w:tcPr>
            <w:tcW w:type="dxa" w:w="6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search finds the minimum of a known function; the current file is always in every round; bad or missing costs are treated as failures; a time limit stops it cleanly; the test rule (lower cost and success not down more than 2 points) is applied exactly; a passed test creates exactly one new incumbent and a failed one creates none.</w:t>
            </w:r>
          </w:p>
        </w:tc>
      </w:tr>
      <w:tr>
        <w:trPr>
          <w:tblHeader w:val="false"/>
        </w:trPr>
        <w:tc>
          <w:tcPr>
            <w:tcW w:type="dxa" w:w="2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drift detector</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12</w:t>
            </w:r>
          </w:p>
        </w:tc>
        <w:tc>
          <w:tcPr>
            <w:tcW w:type="dxa" w:w="6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Nothing fires before enough episodes exist; search episodes and other versions do not count; a cost spike fires; a steady cost never fires; a success-rate drop fires; the waiting period after an alarm or a cycle is respected; an accepted version uses its test cost as the baseline.</w:t>
            </w:r>
          </w:p>
        </w:tc>
      </w:tr>
      <w:tr>
        <w:trPr>
          <w:tblHeader w:val="false"/>
        </w:trPr>
        <w:tc>
          <w:tcPr>
            <w:tcW w:type="dxa" w:w="2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Versions and the logbook</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25</w:t>
            </w:r>
          </w:p>
        </w:tc>
        <w:tc>
          <w:tcPr>
            <w:tcW w:type="dxa" w:w="6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Records survive being written and read back; a damaged line does not break the reader; several processes can append at once; exactly one incumbent per task at all times; a failed test is refused; the frozen cost reference; scorecards follow only the incumbent version.</w:t>
            </w:r>
          </w:p>
        </w:tc>
      </w:tr>
      <w:tr>
        <w:trPr>
          <w:tblHeader w:val="false"/>
        </w:trPr>
        <w:tc>
          <w:tcPr>
            <w:tcW w:type="dxa" w:w="2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coach</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13</w:t>
            </w:r>
          </w:p>
        </w:tc>
        <w:tc>
          <w:tcPr>
            <w:tcW w:type="dxa" w:w="6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inner coach never receives the success flag (a test checks the words it is given); edits outside the fixed menu are rejected; the offline stand-ins behave the same way every time; the planner repairs bad model output.</w:t>
            </w:r>
          </w:p>
        </w:tc>
      </w:tr>
      <w:tr>
        <w:trPr>
          <w:tblHeader w:val="false"/>
        </w:trPr>
        <w:tc>
          <w:tcPr>
            <w:tcW w:type="dxa" w:w="2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Whole episodes</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21</w:t>
            </w:r>
          </w:p>
        </w:tc>
        <w:tc>
          <w:tcPr>
            <w:tcW w:type="dxa" w:w="6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fake simulator is deterministic and its perturbations work; the grasp offset raises success; time scaling cuts steps without losing success; a 6 cm object shift breaks the fake policy and the settings file recovers it; held-out tasks never generate lessons; the baseline-perturb-recover protocol produces its stage records.</w:t>
            </w:r>
          </w:p>
        </w:tc>
      </w:tr>
      <w:tr>
        <w:trPr>
          <w:tblHeader w:val="false"/>
        </w:trPr>
        <w:tc>
          <w:tcPr>
            <w:tcW w:type="dxa" w:w="2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Analysis and reporting</w:t>
            </w:r>
          </w:p>
        </w:tc>
        <w:tc>
          <w:tcPr>
            <w:tcW w:type="dxa" w:w="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22</w:t>
            </w:r>
          </w:p>
        </w:tc>
        <w:tc>
          <w:tcPr>
            <w:tcW w:type="dxa" w:w="6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Confidence intervals and significance tests match textbook values; the results tables, the progress curve, and the dashboard file are produced.</w:t>
            </w:r>
          </w:p>
        </w:tc>
      </w:tr>
    </w:tbl>
    <w:p>
      <w:pPr>
        <w:spacing w:after="120"/>
      </w:pPr>
    </w:p>
    <w:p>
      <w:pPr>
        <w:spacing w:after="160" w:line="276"/>
      </w:pPr>
      <w:r>
        <w:t xml:space="preserve">The tests are a check on the machinery, not on the result. The result comes from the experiments in section 8.</w:t>
      </w:r>
    </w:p>
    <w:p>
      <w:pPr>
        <w:pStyle w:val="Heading2"/>
        <w:spacing w:after="120" w:before="320"/>
      </w:pPr>
      <w:r>
        <w:t xml:space="preserve">8. How the experiments were designed</w:t>
      </w:r>
    </w:p>
    <w:p>
      <w:pPr>
        <w:pStyle w:val="Heading3"/>
        <w:spacing w:after="80" w:before="200"/>
      </w:pPr>
      <w:r>
        <w:t xml:space="preserve">8.1 The setups ("arms")</w:t>
      </w:r>
    </w:p>
    <w:p>
      <w:pPr>
        <w:spacing w:after="160" w:line="276"/>
      </w:pPr>
      <w:r>
        <w:t xml:space="preserve">Every setup runs the same frozen policy and the same safety envelope on the same layouts; only the starting position and the settings file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38"/>
        <w:gridCol w:w="1391"/>
        <w:gridCol w:w="2783"/>
        <w:gridCol w:w="4048"/>
      </w:tblGrid>
      <w:tr>
        <w:trPr>
          <w:tblHeader/>
        </w:trPr>
        <w:tc>
          <w:tcPr>
            <w:tcW w:type="dxa" w:w="113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Name</w:t>
            </w:r>
          </w:p>
        </w:tc>
        <w:tc>
          <w:tcPr>
            <w:tcW w:type="dxa" w:w="1391"/>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Start position</w:t>
            </w:r>
          </w:p>
        </w:tc>
        <w:tc>
          <w:tcPr>
            <w:tcW w:type="dxa" w:w="2783"/>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Settings file</w:t>
            </w:r>
          </w:p>
        </w:tc>
        <w:tc>
          <w:tcPr>
            <w:tcW w:type="dxa" w:w="4048"/>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Question it answers</w:t>
            </w:r>
          </w:p>
        </w:tc>
      </w:tr>
      <w:tr>
        <w:trPr>
          <w:tblHeader w:val="false"/>
        </w:trPr>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BM-0</w:t>
            </w:r>
          </w:p>
        </w:tc>
        <w:tc>
          <w:tcPr>
            <w:tcW w:type="dxa" w:w="1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Normal</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none (layer off)</w:t>
            </w:r>
          </w:p>
        </w:tc>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How good is the policy when nothing is wrong?</w:t>
            </w:r>
          </w:p>
        </w:tc>
      </w:tr>
      <w:tr>
        <w:trPr>
          <w:tblHeader w:val="false"/>
        </w:trPr>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BM-1</w:t>
            </w:r>
          </w:p>
        </w:tc>
        <w:tc>
          <w:tcPr>
            <w:tcW w:type="dxa" w:w="1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Nudged (0.1 rad)</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none (layer off)</w:t>
            </w:r>
          </w:p>
        </w:tc>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How bad is the collapse?</w:t>
            </w:r>
          </w:p>
        </w:tc>
      </w:tr>
      <w:tr>
        <w:trPr>
          <w:tblHeader w:val="false"/>
        </w:trPr>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BM-2</w:t>
            </w:r>
          </w:p>
        </w:tc>
        <w:tc>
          <w:tcPr>
            <w:tcW w:type="dxa" w:w="1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Nudged</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untouched default file</w:t>
            </w:r>
          </w:p>
        </w:tc>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Does the layer itself change anything before it has learned? (It should not.)</w:t>
            </w:r>
          </w:p>
        </w:tc>
      </w:tr>
      <w:tr>
        <w:trPr>
          <w:tblHeader w:val="false"/>
        </w:trPr>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BM-4</w:t>
            </w:r>
          </w:p>
        </w:tc>
        <w:tc>
          <w:tcPr>
            <w:tcW w:type="dxa" w:w="1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Nudged</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homing switched on by hand, everything else default</w:t>
            </w:r>
          </w:p>
        </w:tc>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What would a human's obvious fix achieve?</w:t>
            </w:r>
          </w:p>
        </w:tc>
      </w:tr>
      <w:tr>
        <w:trPr>
          <w:tblHeader w:val="false"/>
        </w:trPr>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BM-3</w:t>
            </w:r>
          </w:p>
        </w:tc>
        <w:tc>
          <w:tcPr>
            <w:tcW w:type="dxa" w:w="1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Nudged</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file produced by one unattended sleep cycle</w:t>
            </w:r>
          </w:p>
        </w:tc>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claim: does the search find a real fix?</w:t>
            </w:r>
          </w:p>
        </w:tc>
      </w:tr>
      <w:tr>
        <w:trPr>
          <w:tblHeader w:val="false"/>
        </w:trPr>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BM-3.2</w:t>
            </w:r>
          </w:p>
        </w:tc>
        <w:tc>
          <w:tcPr>
            <w:tcW w:type="dxa" w:w="13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Nudged</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file after a second sleep cycle through the strong test</w:t>
            </w:r>
          </w:p>
        </w:tc>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Does a second cycle keep improving?</w:t>
            </w:r>
          </w:p>
        </w:tc>
      </w:tr>
    </w:tbl>
    <w:p>
      <w:pPr>
        <w:spacing w:after="120"/>
      </w:pPr>
    </w:p>
    <w:p>
      <w:pPr>
        <w:pStyle w:val="Heading3"/>
        <w:spacing w:after="80" w:before="200"/>
      </w:pPr>
      <w:r>
        <w:t xml:space="preserve">8.2 Fairness controls</w:t>
      </w:r>
    </w:p>
    <w:p>
      <w:pPr>
        <w:spacing w:after="160" w:line="276"/>
      </w:pPr>
      <w:r>
        <w:t xml:space="preserve">Several controls make the comparison fair, and each was added because of a problem found during the day.</w:t>
      </w:r>
    </w:p>
    <w:p>
      <w:pPr>
        <w:spacing w:after="160" w:line="276"/>
      </w:pPr>
      <w:r>
        <w:t xml:space="preserve">The reporting layouts (40 to 49) were never used by the search or the test. Ten layouts is a small number, so each layout was tried several times with different randomness in the policy (the policy adds a small random element to every decision). One reporting run is 10 layouts times 5 randomness draws, which is 50 episodes per setup.</w:t>
      </w:r>
    </w:p>
    <w:p>
      <w:pPr>
        <w:spacing w:after="160" w:line="276"/>
      </w:pPr>
      <w:r>
        <w:t xml:space="preserve">The policy's randomness is seeded per episode, so two setups on the same layout and draw share the same random choices. Without this, the team found that the plain policy and the pass-through layer disagreed on individual layouts in both directions, meaning the randomness alone was swamping the comparison.</w:t>
      </w:r>
    </w:p>
    <w:p>
      <w:pPr>
        <w:spacing w:after="160" w:line="276"/>
      </w:pPr>
      <w:r>
        <w:t xml:space="preserve">Every success rate is reported with a 95% confidence interval (Wilson's method): the range in which the true rate would very likely lie given the number of tries. With 50 tries the range is wide (54% comes with a range of 44 to 64), which is why the headline was replicated across independent runs and pooled.</w:t>
      </w:r>
    </w:p>
    <w:p>
      <w:pPr>
        <w:spacing w:after="160" w:line="276"/>
      </w:pPr>
      <w:r>
        <w:t xml:space="preserve">The pass rule was written before the runs: the claim counts as a "pass" only if the entire confidence interval of BM-3 lies above the entire interval of BM-1; "partial" if BM-3 is merely higher; "fail" otherwise. The five-task version of the benchmark at 10 episodes per task did not reach "pass" by this rule, and the project reports that (section 9.3).</w:t>
      </w:r>
    </w:p>
    <w:p>
      <w:pPr>
        <w:pStyle w:val="Heading3"/>
        <w:spacing w:after="80" w:before="200"/>
      </w:pPr>
      <w:r>
        <w:t xml:space="preserve">8.3 Scale</w:t>
      </w:r>
    </w:p>
    <w:p>
      <w:pPr>
        <w:spacing w:after="160" w:line="276"/>
      </w:pPr>
      <w:r>
        <w:t xml:space="preserve">The cluster logs mirrored into the repository contain 8,223 simulated episodes, across the collapse benchmark, the two other experiments described below, the search cycles, and the video recordings. Each control step of the policy takes about 50 milliseconds on the A100; an episode takes from a few seconds to about 40 seconds depending on its length; a sleep cycle takes 13 to 45 minutes.</w:t>
      </w:r>
    </w:p>
    <w:p>
      <w:pPr>
        <w:pStyle w:val="Heading2"/>
        <w:spacing w:after="120" w:before="320"/>
      </w:pPr>
      <w:r>
        <w:t xml:space="preserve">9. Results</w:t>
      </w:r>
    </w:p>
    <w:p>
      <w:pPr>
        <w:pStyle w:val="Heading3"/>
        <w:spacing w:after="80" w:before="200"/>
      </w:pPr>
      <w:r>
        <w:t xml:space="preserve">9.1 The headline</w:t>
      </w:r>
    </w:p>
    <w:p>
      <w:pPr>
        <w:spacing w:after="160" w:line="276"/>
      </w:pPr>
      <w:r>
        <w:t xml:space="preserve">Bowl-on-plate task, nudged start, reporting layouts 40 to 49, pooled over up to three independent runs. "n" is the number of episodes behind each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3"/>
        <w:gridCol w:w="1795"/>
        <w:gridCol w:w="1795"/>
        <w:gridCol w:w="1667"/>
      </w:tblGrid>
      <w:tr>
        <w:trPr>
          <w:tblHeader/>
        </w:trPr>
        <w:tc>
          <w:tcPr>
            <w:tcW w:type="dxa" w:w="4103"/>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Setup</w:t>
            </w:r>
          </w:p>
        </w:tc>
        <w:tc>
          <w:tcPr>
            <w:tcW w:type="dxa" w:w="1795"/>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Success (n)</w:t>
            </w:r>
          </w:p>
        </w:tc>
        <w:tc>
          <w:tcPr>
            <w:tcW w:type="dxa" w:w="1795"/>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95% interval</w:t>
            </w:r>
          </w:p>
        </w:tc>
        <w:tc>
          <w:tcPr>
            <w:tcW w:type="dxa" w:w="1667"/>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Average steps</w:t>
            </w:r>
          </w:p>
        </w:tc>
      </w:tr>
      <w:tr>
        <w:trPr>
          <w:tblHeader w:val="false"/>
        </w:trP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BM-0 normal start, plain policy</w:t>
            </w:r>
          </w:p>
        </w:tc>
        <w:tc>
          <w:tcPr>
            <w:tcW w:type="dxa" w:w="1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80% (40/50)</w:t>
            </w:r>
          </w:p>
        </w:tc>
        <w:tc>
          <w:tcPr>
            <w:tcW w:type="dxa" w:w="1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67 to 89</w:t>
            </w:r>
          </w:p>
        </w:tc>
        <w:tc>
          <w:tcPr>
            <w:tcW w:type="dxa" w:w="1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104</w:t>
            </w:r>
          </w:p>
        </w:tc>
      </w:tr>
      <w:tr>
        <w:trPr>
          <w:tblHeader w:val="false"/>
        </w:trP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BM-1 nudged start, plain policy: the collapse</w:t>
            </w:r>
          </w:p>
        </w:tc>
        <w:tc>
          <w:tcPr>
            <w:tcW w:type="dxa" w:w="1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22% (33/150)</w:t>
            </w:r>
          </w:p>
        </w:tc>
        <w:tc>
          <w:tcPr>
            <w:tcW w:type="dxa" w:w="1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16 to 29</w:t>
            </w:r>
          </w:p>
        </w:tc>
        <w:tc>
          <w:tcPr>
            <w:tcW w:type="dxa" w:w="1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194</w:t>
            </w:r>
          </w:p>
        </w:tc>
      </w:tr>
      <w:tr>
        <w:trPr>
          <w:tblHeader w:val="false"/>
        </w:trP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BM-2 nudged + untouched default file</w:t>
            </w:r>
          </w:p>
        </w:tc>
        <w:tc>
          <w:tcPr>
            <w:tcW w:type="dxa" w:w="1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27% (40/150)</w:t>
            </w:r>
          </w:p>
        </w:tc>
        <w:tc>
          <w:tcPr>
            <w:tcW w:type="dxa" w:w="1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20 to 34</w:t>
            </w:r>
          </w:p>
        </w:tc>
        <w:tc>
          <w:tcPr>
            <w:tcW w:type="dxa" w:w="1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186</w:t>
            </w:r>
          </w:p>
        </w:tc>
      </w:tr>
      <w:tr>
        <w:trPr>
          <w:tblHeader w:val="false"/>
        </w:trP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BM-4 nudged + homing typed in by hand</w:t>
            </w:r>
          </w:p>
        </w:tc>
        <w:tc>
          <w:tcPr>
            <w:tcW w:type="dxa" w:w="1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37% (55/150)</w:t>
            </w:r>
          </w:p>
        </w:tc>
        <w:tc>
          <w:tcPr>
            <w:tcW w:type="dxa" w:w="1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29 to 45</w:t>
            </w:r>
          </w:p>
        </w:tc>
        <w:tc>
          <w:tcPr>
            <w:tcW w:type="dxa" w:w="1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171</w:t>
            </w:r>
          </w:p>
        </w:tc>
      </w:tr>
      <w:tr>
        <w:trPr>
          <w:tblHeader w:val="false"/>
        </w:trP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BM-3 nudged + one unattended sleep cycle</w:t>
            </w:r>
          </w:p>
        </w:tc>
        <w:tc>
          <w:tcPr>
            <w:tcW w:type="dxa" w:w="1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54% (54/100)</w:t>
            </w:r>
          </w:p>
        </w:tc>
        <w:tc>
          <w:tcPr>
            <w:tcW w:type="dxa" w:w="1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44 to 64</w:t>
            </w:r>
          </w:p>
        </w:tc>
        <w:tc>
          <w:tcPr>
            <w:tcW w:type="dxa" w:w="1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157</w:t>
            </w:r>
          </w:p>
        </w:tc>
      </w:tr>
      <w:tr>
        <w:trPr>
          <w:tblHeader w:val="false"/>
        </w:trPr>
        <w:tc>
          <w:tcPr>
            <w:tcW w:type="dxa" w:w="41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BM-3.2 second cycle, strong test</w:t>
            </w:r>
          </w:p>
        </w:tc>
        <w:tc>
          <w:tcPr>
            <w:tcW w:type="dxa" w:w="1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70% (35/50)</w:t>
            </w:r>
          </w:p>
        </w:tc>
        <w:tc>
          <w:tcPr>
            <w:tcW w:type="dxa" w:w="17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56 to 81</w:t>
            </w:r>
          </w:p>
        </w:tc>
        <w:tc>
          <w:tcPr>
            <w:tcW w:type="dxa" w:w="16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141</w:t>
            </w:r>
          </w:p>
        </w:tc>
      </w:tr>
    </w:tbl>
    <w:p>
      <w:pPr>
        <w:spacing w:after="120"/>
      </w:pPr>
    </w:p>
    <w:p>
      <w:pPr>
        <w:spacing w:after="160" w:line="276"/>
      </w:pPr>
      <w:r>
        <w:t xml:space="preserve">Reading the table: the collapse is real (80% to 22%) and the layer on its own does nothing (27% is within noise of 22%), which is what should happen. A human's obvious fix, switching homing on, helps a little (37%). One unattended cycle more than doubles success (54%, which is 2.45 times the collapse); the intervals of BM-3 and BM-1 do not overlap, and the result replicated: the two independent 50-episode runs behind the 54% came out at 50% and 58%. A second cycle reached 70% on a third independent run, in which the collapse setup measured 22% again. Success was not the only thing that improved: the robot also finished faster, from 194 steps down to 141.</w:t>
      </w:r>
    </w:p>
    <w:p>
      <w:pPr>
        <w:pStyle w:val="Heading3"/>
        <w:spacing w:after="80" w:before="200"/>
      </w:pPr>
      <w:r>
        <w:t xml:space="preserve">9.2 What the search found</w:t>
      </w:r>
    </w:p>
    <w:p>
      <w:pPr>
        <w:spacing w:after="160" w:line="276"/>
      </w:pPr>
      <w:r>
        <w:t xml:space="preserve">The search was never told about homing. Its chosen file after the first cycle switched homing on (the on/off number came out at 0.54, above the 0.5 threshold), slowed the policy's movements to 85% speed, lowered the grasp point by 1.8 cm, and narrowed the approach cone from 45° to 34°. That combination beat the human's hand-set homing (54% against 37%), which means the search found more than the switch. After the second cycle the file slowed movements further to 76% speed, capped step size at 94%, softened the gripper to 91%, and set the grasp offset to 1.3 cm below. In words: come home first, then move a little slower and more carefully, and grasp a little lower.</w:t>
      </w:r>
    </w:p>
    <w:p>
      <w:pPr>
        <w:pStyle w:val="Heading3"/>
        <w:spacing w:after="80" w:before="200"/>
      </w:pPr>
      <w:r>
        <w:t xml:space="preserve">9.3 The other four tasks</w:t>
      </w:r>
    </w:p>
    <w:p>
      <w:pPr>
        <w:spacing w:after="160" w:line="276"/>
      </w:pPr>
      <w:r>
        <w:t xml:space="preserve">The same procedure was run on all five tasks of the LIBERO-Spatial set, with only 10 episodes per task in the first pass and larger follow-ups on tasks 0 and 3. It did not work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9"/>
        <w:gridCol w:w="1337"/>
        <w:gridCol w:w="1337"/>
        <w:gridCol w:w="2273"/>
        <w:gridCol w:w="3744"/>
      </w:tblGrid>
      <w:tr>
        <w:trPr>
          <w:tblHeader/>
        </w:trPr>
        <w:tc>
          <w:tcPr>
            <w:tcW w:type="dxa" w:w="669"/>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Task</w:t>
            </w:r>
          </w:p>
        </w:tc>
        <w:tc>
          <w:tcPr>
            <w:tcW w:type="dxa" w:w="1337"/>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Normal start</w:t>
            </w:r>
          </w:p>
        </w:tc>
        <w:tc>
          <w:tcPr>
            <w:tcW w:type="dxa" w:w="1337"/>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Nudged start</w:t>
            </w:r>
          </w:p>
        </w:tc>
        <w:tc>
          <w:tcPr>
            <w:tcW w:type="dxa" w:w="2273"/>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After one sleep cycle</w:t>
            </w:r>
          </w:p>
        </w:tc>
        <w:tc>
          <w:tcPr>
            <w:tcW w:type="dxa" w:w="3744"/>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Note</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9/10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5/10</w:t>
            </w:r>
          </w:p>
        </w:tc>
        <w:tc>
          <w:tcPr>
            <w:tcW w:type="dxa" w:w="2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5/10 at n=10; 54% then 70% at n=100 and n=50</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headline above</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6/10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0/10</w:t>
            </w:r>
          </w:p>
        </w:tc>
        <w:tc>
          <w:tcPr>
            <w:tcW w:type="dxa" w:w="2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no version accepted (two cycles refused)</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stays at the collapse</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10/10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0/10</w:t>
            </w:r>
          </w:p>
        </w:tc>
        <w:tc>
          <w:tcPr>
            <w:tcW w:type="dxa" w:w="2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0/30</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a version was accepted on cost alone (0% to 0%) and did nothing</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3</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9/10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2/10</w:t>
            </w:r>
          </w:p>
        </w:tc>
        <w:tc>
          <w:tcPr>
            <w:tcW w:type="dxa" w:w="2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27% against 27% at n=150</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nudge here was 0.2 rad, twice as large; see below</w:t>
            </w:r>
          </w:p>
        </w:tc>
      </w:tr>
      <w:tr>
        <w:trPr>
          <w:tblHeader w:val="false"/>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4</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6/10</w:t>
            </w:r>
          </w:p>
        </w:tc>
        <w:tc>
          <w:tcPr>
            <w:tcW w:type="dxa" w:w="1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0/10</w:t>
            </w:r>
          </w:p>
        </w:tc>
        <w:tc>
          <w:tcPr>
            <w:tcW w:type="dxa" w:w="22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2/30 against 1/30</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first cycle refused; second kept the old file</w:t>
            </w:r>
          </w:p>
        </w:tc>
      </w:tr>
    </w:tbl>
    <w:p>
      <w:pPr>
        <w:spacing w:after="120"/>
      </w:pPr>
    </w:p>
    <w:p>
      <w:pPr>
        <w:spacing w:after="160" w:line="276"/>
      </w:pPr>
      <w:r>
        <w:t xml:space="preserve">Task 3 deserves a sentence. Its perturbation drew a 0.2 radian nudge, twice the others, and even the normal-start policy only manages 60% there (30/50). The weak 12-episode test accepted a file that, measured properly on 150 held-out episodes, was exactly equal to the collapse (27% against 27%: no gain and no harm). When the strong test was then run from that file, it kept the old file, which was the right call. Homing by hand hurts on this task (24% against 27%). Tasks 1 and 2 are cases where putting the gripper back in place is not enough, because the joints are still arranged differently, which is the limitation described in 5.4. Pooled over the five tasks at 10 episodes each, the collapse went from 80% to 14%, hand-set homing recovered 6 points, and one sleep cycle did not reach "pass" by the pre-written rule (the results file records "fail" at that sample size; the storyboard's later tally, which includes a further task-0 cycle, records "partial"). The project's own summary is that the strong evidence is for one task, one kind of change, and one policy, and that the method's reach ends where the 17 numbers cannot express the fix.</w:t>
      </w:r>
    </w:p>
    <w:p>
      <w:pPr>
        <w:pStyle w:val="Heading3"/>
        <w:spacing w:after="80" w:before="200"/>
      </w:pPr>
      <w:r>
        <w:t xml:space="preserve">9.4 Getting better at a task that was not broken ("mastery")</w:t>
      </w:r>
    </w:p>
    <w:p>
      <w:pPr>
        <w:spacing w:after="160" w:line="276"/>
      </w:pPr>
      <w:r>
        <w:t xml:space="preserve">A second experiment asked whether the same loop could improve the policy on a task it already does reasonably well: the drawer task, with no perturbation. On 40 held-out episodes, the plain policy scores 78% in 302 steps; the version accepted after one cycle scores 80% in 278 steps with a lower cost (2.03 down to 1.95); measured three separate times, that version lands between 70% and 80%. Here the gain is efficiency (about 10% fewer steps at the same success), not a success jump. A later version accepted by the weak test regressed to 58 to 68% and is reported as the test's false positive; the strong test, re-run from the good version, kept the good version.</w:t>
      </w:r>
    </w:p>
    <w:p>
      <w:pPr>
        <w:pStyle w:val="Heading3"/>
        <w:spacing w:after="80" w:before="200"/>
      </w:pPr>
      <w:r>
        <w:t xml:space="preserve">9.5 The fully unattended story on the real simulator: a negative result</w:t>
      </w:r>
    </w:p>
    <w:p>
      <w:pPr>
        <w:spacing w:after="160" w:line="276"/>
      </w:pPr>
      <w:r>
        <w:t xml:space="preserve">The most ambitious experiment ran the complete loop with nobody involved: run the task normally, then shift the bowl 6 cm to one side, and see whether the detector notices and the sleep loop recovers. On the bowl-on-plate task, the baseline stage scored 17/30; after the shift, 1/15; the drift detector fired (running cost 4.4 against a baseline of 2.4); a sleep cycle ran by itself (176 episodes, 44 minutes); the fresh-layout check found the old file still best, so nothing was accepted; drift fired again; a second cycle ended the same way; and the recovery stage scored 0/15. The project reports this as an honest negative: the loop did everything it should (detect, search, refuse), but a 6 cm object shift is outside what the 17 numbers can express (the approach offset is capped at 3 cm) and the policy simply never finds the moved bowl. A follow-up run with a 2.5 cm shift (inside the cap) is in the logs but not yet in the results file: the detector fired, one cycle was refused, a second cycle accepted a new file, and the recovery stage did not measurably improve (4/15 against 6/15 before it, on small samples). On the fake simulator the same protocol does fire and run by itself, as noted in section 7.</w:t>
      </w:r>
    </w:p>
    <w:p>
      <w:pPr>
        <w:pStyle w:val="Heading3"/>
        <w:spacing w:after="80" w:before="200"/>
      </w:pPr>
      <w:r>
        <w:t xml:space="preserve">9.6 The test's track record</w:t>
      </w:r>
    </w:p>
    <w:p>
      <w:pPr>
        <w:spacing w:after="160" w:line="276"/>
      </w:pPr>
      <w:r>
        <w:t xml:space="preserve">The project treats the test, not the search, as the product, and tracks its decisions. In the raw logs there are 21 sleep cycles on the real simulator: 9 accepted a new file, 6 were refused at the test, and 6 never reached the test because the fresh-layout check found the old file still best. The results file's tally for the main benchmark night is 13 attempted, 6 accepted, 7 refused or kept. Two accepted files came from the weak 12-episode test and turned out, on larger held-out samples, to be no better than what they replaced (the drawer task's version 3 and task 3's file). Every refusal held up on later evidence, and every decision of the strong test (two acceptances, two refusals) held up. The lesson the project draws, and writes in its handoff notes, is that the strong test should be the default.</w:t>
      </w:r>
    </w:p>
    <w:p>
      <w:pPr>
        <w:pStyle w:val="Heading3"/>
        <w:spacing w:after="80" w:before="200"/>
      </w:pPr>
      <w:r>
        <w:t xml:space="preserve">9.7 What the AI coach contributed</w:t>
      </w:r>
    </w:p>
    <w:p>
      <w:pPr>
        <w:spacing w:after="160" w:line="276"/>
      </w:pPr>
      <w:r>
        <w:t xml:space="preserve">On the drawer task, the planner plus coach without the settings file scored 75% against 80% for the pass-through layer, once a bug that cut episodes short was fixed (the first run scored 17% because per-step budgets truncated the policy). On the nudged bowl task, with 20 episodes each: the settings file alone 10/20, the full system with the coach 12/20, the coach alone 10/20, with zero interventions. Part of the zero is a plain failure: Gemini's replies were often cut off midway and could not be parsed. The project's conclusion is that the coach layer is "inert" on these tasks and that the recovery belongs to the settings file. It is kept because the design for harder, multi-step tasks needs somewhere for non-numeric knowledge to live, and because the rules that fence it in (5.10) are themselves part of the contribution.</w:t>
      </w:r>
    </w:p>
    <w:p>
      <w:pPr>
        <w:pStyle w:val="Heading2"/>
        <w:spacing w:after="120" w:before="320"/>
      </w:pPr>
      <w:r>
        <w:t xml:space="preserve">10. What did not work, and known limits</w:t>
      </w:r>
    </w:p>
    <w:p>
      <w:pPr>
        <w:spacing w:after="160" w:line="276"/>
      </w:pPr>
      <w:r>
        <w:t xml:space="preserve">The project's own honesty list, in one place. All numbers are from one policy (SmolVLA), one kind of change (the starting position), and mostly one task; the paper that defined the benchmark used bigger policies, and those were not re-run here. The layer reads the object's position from the simulator, standing in for a real detector. Homing moves the gripper, not the joints, which is why two tasks stay near 0%. There is no force sensor in the simulator. The weak test produced two false acceptances; the strong test costs about twice as many episodes. Object shifts larger than 3 cm are outside the file's reach. The coach contributed nothing measurable. An adapter for a second policy (π0.5) exists but produced no successes and is marked "unverified, do not cite". Everything ran in simulation; no real robot was touched.</w:t>
      </w:r>
    </w:p>
    <w:p>
      <w:pPr>
        <w:pStyle w:val="Heading2"/>
        <w:spacing w:after="120" w:before="320"/>
      </w:pPr>
      <w:r>
        <w:t xml:space="preserve">11. Competitors and related work</w:t>
      </w:r>
    </w:p>
    <w:p>
      <w:pPr>
        <w:spacing w:after="160" w:line="276"/>
      </w:pPr>
      <w:r>
        <w:t xml:space="preserve">Fleet Memory sits between two groups of existing work. The first group changes the policy; the second keeps it frozen but changes what goes in or comes out. The table names the closest examples found while researching this document and how Fleet Memory differs. (Numbers are the papers' own, on their own setups, and are not directly comparable with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71"/>
        <w:gridCol w:w="1281"/>
        <w:gridCol w:w="1783"/>
        <w:gridCol w:w="1783"/>
        <w:gridCol w:w="2842"/>
      </w:tblGrid>
      <w:tr>
        <w:trPr>
          <w:tblHeader/>
        </w:trPr>
        <w:tc>
          <w:tcPr>
            <w:tcW w:type="dxa" w:w="1671"/>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Approach</w:t>
            </w:r>
          </w:p>
        </w:tc>
        <w:tc>
          <w:tcPr>
            <w:tcW w:type="dxa" w:w="1281"/>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Changes the policy?</w:t>
            </w:r>
          </w:p>
        </w:tc>
        <w:tc>
          <w:tcPr>
            <w:tcW w:type="dxa" w:w="1783"/>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What it needs</w:t>
            </w:r>
          </w:p>
        </w:tc>
        <w:tc>
          <w:tcPr>
            <w:tcW w:type="dxa" w:w="1783"/>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Reported result</w:t>
            </w:r>
          </w:p>
        </w:tc>
        <w:tc>
          <w:tcPr>
            <w:tcW w:type="dxa" w:w="2842"/>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How Fleet Memory differs</w:t>
            </w:r>
          </w:p>
        </w:tc>
      </w:tr>
      <w:tr>
        <w:trPr>
          <w:tblHeader w:val="false"/>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Fine-tuning (the standard practice)</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Yes</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New demonstrations, a training computer, an expert</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Works, per site</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No demonstrations, no training, nothing about the policy changes; a 17-number file per site instead</w:t>
            </w:r>
          </w:p>
        </w:tc>
      </w:tr>
      <w:tr>
        <w:trPr>
          <w:tblHeader w:val="false"/>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Residual learning (PLD, ICLR 2026; object-centric residual RL, 2026)</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PLD: yes, eventually. Residual RL: adds a second learned controller on top</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Reinforcement-learning training, usually in simulation; object poses</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PLD reaches 99% on LIBERO; residual RL took a real robot from 42% to 76%</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Those learn a new controller with thousands of numbers through training; Fleet Memory searches 17 bounded numbers with no training and a held-out test</w:t>
            </w:r>
          </w:p>
        </w:tc>
      </w:tr>
      <w:tr>
        <w:trPr>
          <w:tblHeader w:val="false"/>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Training-free input correction (G-PSMR, 2026)</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No</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A wrapper that detects and corrects unusual camera or position inputs</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LIBERO-Plus robot-start success 20% to 38% in the original test; about 24% to 29% and 26% to 32% in independent validations</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Closest in spirit. G-PSMR corrects inputs at every step with fixed rules; Fleet Memory changes actions and the start pose, learns per site, and keeps an audited version history. On the one task measured: 22% to 54% to 70%</w:t>
            </w:r>
          </w:p>
        </w:tc>
      </w:tr>
      <w:tr>
        <w:trPr>
          <w:tblHeader w:val="false"/>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Viewpoint correction (GS-VLA, 2026)</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No</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A 3D scene model built from camera images; the camera's position</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Recovers most of the loss from camera shifts</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Targets the camera problem, not the starting position; needs a 3D model of the scene</w:t>
            </w:r>
          </w:p>
        </w:tc>
      </w:tr>
      <w:tr>
        <w:trPr>
          <w:tblHeader w:val="false"/>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Runtime steering by a vision-language model (VLS, 2026)</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No</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A large vision-language model plus two vision models running during every episode</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Up to +13 points on a LIBERO variant; +31% on another benchmark</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Heavy machinery in the loop at run time; Fleet Memory's run-time layer is arithmetic on 17 numbers, and its AI coach is optional and fenced off</w:t>
            </w:r>
          </w:p>
        </w:tc>
      </w:tr>
      <w:tr>
        <w:trPr>
          <w:tblHeader w:val="false"/>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Small trainable add-on head (PDF, 2026)</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Adds a 9-million-number head; base frozen</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Training the head from episode outcomes</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A small gain on LIBERO (about 0.75 to 0.77)</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Still training; Fleet Memory trains nothing</w:t>
            </w:r>
          </w:p>
        </w:tc>
      </w:tr>
      <w:tr>
        <w:trPr>
          <w:tblHeader w:val="false"/>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Safe automatic tuning of controller settings (SafeOpt, 2016)</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Not a learned policy</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A model of which settings are safe</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Automatic tuning of a drone's controller</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Same family of idea (search a few settings safely), applied here to a learned policy, with a held-out test and a version log instead of a safety model</w:t>
            </w:r>
          </w:p>
        </w:tc>
      </w:tr>
      <w:tr>
        <w:trPr>
          <w:tblHeader w:val="false"/>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Fleet monitoring products (Formant, Foxglove)</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No</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Sensors and dashboards</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Monitoring and alerts</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They watch; they do not fix. Fleet Memory's detector plus sleep loop closes the loop</w:t>
            </w:r>
          </w:p>
        </w:tc>
      </w:tr>
      <w:tr>
        <w:trPr>
          <w:tblHeader w:val="false"/>
        </w:trPr>
        <w:tc>
          <w:tcPr>
            <w:tcW w:type="dxa" w:w="16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Large generalist policies (Physical Intelligence's π0.5; Tesla's "fleet learning")</w:t>
            </w:r>
          </w:p>
        </w:tc>
        <w:tc>
          <w:tcPr>
            <w:tcW w:type="dxa" w:w="1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Yes, by retraining on more data</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Data from roughly 100 environments, or a whole fleet's data, and large training runs</w:t>
            </w:r>
          </w:p>
        </w:tc>
        <w:tc>
          <w:tcPr>
            <w:tcW w:type="dxa" w:w="17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π0.5 works in new homes out of the box</w:t>
            </w:r>
          </w:p>
        </w:tc>
        <w:tc>
          <w:tcPr>
            <w:tcW w:type="dxa" w:w="28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Complementary. Even a policy trained on 100 homes will meet a 101st; Fleet Memory is the per-site adjustment that does not require retraining</w:t>
            </w:r>
          </w:p>
        </w:tc>
      </w:tr>
    </w:tbl>
    <w:p>
      <w:pPr>
        <w:spacing w:after="120"/>
      </w:pPr>
    </w:p>
    <w:p>
      <w:pPr>
        <w:spacing w:after="160" w:line="276"/>
      </w:pPr>
      <w:r>
        <w:t xml:space="preserve">The one-sentence version: existing methods either retrain something (which needs data, computers, and experts) or add machinery at run time (which needs extra models and computing power on the robot); Fleet Memory changes only a small, bounded, versioned, tested file, and it is the only one of these that also decides on its own when to try.</w:t>
      </w:r>
    </w:p>
    <w:p>
      <w:pPr>
        <w:pStyle w:val="Heading2"/>
        <w:spacing w:after="120" w:before="320"/>
      </w:pPr>
      <w: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6"/>
        <w:gridCol w:w="7064"/>
      </w:tblGrid>
      <w:tr>
        <w:trPr>
          <w:tblHeader/>
        </w:trPr>
        <w:tc>
          <w:tcPr>
            <w:tcW w:type="dxa" w:w="2296"/>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Word</w:t>
            </w:r>
          </w:p>
        </w:tc>
        <w:tc>
          <w:tcPr>
            <w:tcW w:type="dxa" w:w="7064"/>
            <w:tcBorders>
              <w:top w:val="single" w:color="BFBFBF" w:sz="4"/>
              <w:left w:val="single" w:color="BFBFBF" w:sz="4"/>
              <w:bottom w:val="single" w:color="BFBFBF" w:sz="4"/>
              <w:right w:val="single" w:color="BFBFBF" w:sz="4"/>
            </w:tcBorders>
            <w:shd w:fill="E7ECF3" w:color="auto" w:val="clear"/>
            <w:tcMar>
              <w:top w:type="dxa" w:w="60"/>
              <w:left w:type="dxa" w:w="100"/>
              <w:bottom w:type="dxa" w:w="60"/>
              <w:right w:type="dxa" w:w="100"/>
            </w:tcMar>
          </w:tcPr>
          <w:p>
            <w:pPr>
              <w:spacing w:after="40" w:line="240"/>
              <w:jc w:val="left"/>
            </w:pPr>
            <w:r>
              <w:rPr>
                <w:b/>
                <w:bCs/>
              </w:rPr>
              <w:t xml:space="preserve">What it means here</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Policy</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learned control program that decides the robot's next movement.</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Frozen</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policy's numbers are never changed.</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Episode</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One attempt at a task, from start to finish.</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Layout (initial state)</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One of the 50 starting arrangements of the objects for a task.</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Perturbation</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A deliberate small change to the situation; here, the arm's starting position.</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collapse</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drop from 80% to 22% success caused by that change.</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layer (shim)</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code between the policy and the robot that applies the settings file.</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Settings file</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17 numbers ("S3 vector" in the code): the only thing that ever changes.</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Envelope</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fixed safety clamp applied after the layer, never changed by the search.</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Homing</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Moving the arm back to its usual starting pose before the policy acts.</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Cost</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single score the search minimises (lower is better; failing adds 3 points).</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Sleep loop (consolidation)</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off-hours search plus the test.</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Gate</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test on unseen layouts that decides whether a new file is accepted.</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Incumbent</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currently accepted version of the settings file.</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Drift</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detector's alarm that the current version is doing worse than when it was accepted.</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Logbook (event log)</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add-only file that records everything.</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Coach</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optional AI-assistant layer; it may propose but never write.</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Confidence interval</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range the true success rate very likely lies in, given how many tries were made.</w:t>
            </w:r>
          </w:p>
        </w:tc>
      </w:tr>
      <w:tr>
        <w:trPr>
          <w:tblHeader w:val="false"/>
        </w:trPr>
        <w:tc>
          <w:tcPr>
            <w:tcW w:type="dxa" w:w="2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n</w:t>
            </w:r>
          </w:p>
        </w:tc>
        <w:tc>
          <w:tcPr>
            <w:tcW w:type="dxa" w:w="70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40"/>
              <w:jc w:val="left"/>
            </w:pPr>
            <w:r>
              <w:t xml:space="preserve">The number of episodes behind a number.</w:t>
            </w:r>
          </w:p>
        </w:tc>
      </w:tr>
    </w:tbl>
    <w:p>
      <w:pPr>
        <w:spacing w:after="120"/>
      </w:pPr>
    </w:p>
    <w:p>
      <w:r>
        <w:br w:type="page"/>
      </w:r>
    </w:p>
    <w:p>
      <w:pPr>
        <w:pStyle w:val="Heading1"/>
        <w:spacing w:after="160" w:before="480"/>
      </w:pPr>
      <w:r>
        <w:t xml:space="preserve">Part 2 — Answers to the judging questions</w:t>
      </w:r>
    </w:p>
    <w:p>
      <w:pPr>
        <w:pStyle w:val="Heading2"/>
        <w:spacing w:after="120" w:before="320"/>
      </w:pPr>
      <w:r>
        <w:t xml:space="preserve">1. Problem and real-world impact (25 points)</w:t>
      </w:r>
    </w:p>
    <w:p>
      <w:pPr>
        <w:spacing w:after="160" w:line="276"/>
      </w:pPr>
      <w:r>
        <w:rPr>
          <w:b/>
          <w:bCs/>
        </w:rPr>
        <w:t xml:space="preserve">The problem, defined.</w:t>
      </w:r>
      <w:r>
        <w:t xml:space="preserve"> Learned robot policies are brittle: a change too small for a person to notice, such as the arm starting six degrees away from where it was during training, can cut success from 80% to 22%. The published LIBERO-Plus study found the same pattern across several leading policies and seven kinds of change. Every real deployment site differs from the training site in exactly these small ways, so a policy that passes in the lab cannot be trusted in a new building, and the only standard fix, retraining, needs new demonstrations, expensive computers, and an expert, for every site and after every change at a site. This is a clearly defined problem, it is measured rather than assumed, and it is one of the main reasons learned policies are still mostly demonstrated rather than deployed.</w:t>
      </w:r>
    </w:p>
    <w:p>
      <w:pPr>
        <w:spacing w:after="160" w:line="276"/>
      </w:pPr>
      <w:r>
        <w:rPr>
          <w:b/>
          <w:bCs/>
        </w:rPr>
        <w:t xml:space="preserve">The solution proposed.</w:t>
      </w:r>
      <w:r>
        <w:t xml:space="preserve"> Keep the policy frozen and let each robot learn, during its off-hours, a tiny per-site settings file of 17 bounded numbers, accepting a new version only after it passes a test on situations the search never saw, and recording every version and decision in an add-only log. No demonstrations, no training, no person. On the broken test the method more than doubled success after one cycle (22% to 54%) and reached 70% after two, and it found the key fix (return the arm to its usual start) by itself, beating the version a human typed in.</w:t>
      </w:r>
    </w:p>
    <w:p>
      <w:pPr>
        <w:spacing w:after="160" w:line="276"/>
      </w:pPr>
      <w:r>
        <w:rPr>
          <w:b/>
          <w:bCs/>
        </w:rPr>
        <w:t xml:space="preserve">Fit with the Open Category and the hackathon's mission.</w:t>
      </w:r>
      <w:r>
        <w:t xml:space="preserve"> The method is not tied to one industry: it applies to any robot that runs a learned policy, in a home, a lab, a hospital supply room, a warehouse, or a workshop. What the Open Category rewards is a general idea carried through to working evidence, and that is what this project is: a general mechanism (frozen policy, small file, held-out test, audit log) with measured results, measured failures, and a laptop demo anyone can run in two minutes.</w:t>
      </w:r>
    </w:p>
    <w:p>
      <w:pPr>
        <w:spacing w:after="160" w:line="276"/>
      </w:pPr>
      <w:r>
        <w:rPr>
          <w:b/>
          <w:bCs/>
        </w:rPr>
        <w:t xml:space="preserve">Could it meaningfully impact the world?</w:t>
      </w:r>
      <w:r>
        <w:t xml:space="preserve"> If robots are going to leave labs, the cost of making each one work in its own place has to fall from "an expert with a training rig" to "leave it plugged in overnight". The project shows, in simulation, that a meaningful part of that adjustment can come from a file so small it can be stored, compared, and rolled back by hand, with the robot's core program untouched and therefore never at risk of being damaged. That combination, cheap adaptation plus an unchanged and auditable core, is what would let small businesses, schools, and hospitals run learned-policy robots without a machine-learning team on staff. The scope of the evidence is stated plainly: one policy, one kind of change, mostly one task, all in simulation. The direction is what matters, and the direction is right.</w:t>
      </w:r>
    </w:p>
    <w:p>
      <w:pPr>
        <w:pStyle w:val="Heading2"/>
        <w:spacing w:after="120" w:before="320"/>
      </w:pPr>
      <w:r>
        <w:t xml:space="preserve">2. Technical execution (50 points)</w:t>
      </w:r>
    </w:p>
    <w:p>
      <w:pPr>
        <w:spacing w:after="160" w:line="276"/>
      </w:pPr>
      <w:r>
        <w:rPr>
          <w:b/>
          <w:bCs/>
        </w:rPr>
        <w:t xml:space="preserve">Does the prototype work?</w:t>
      </w:r>
      <w:r>
        <w:t xml:space="preserve"> Yes, end to end and in two forms. On a laptop, with no graphics card and no internet, the whole loop runs in about a minute: baseline, search, test, promotion, results table, dashboard; that was reproduced from a fresh clone while writing this document. On a university cluster, with a real 450-million-number policy in a physics simulator, 8,223 episodes were run, including 21 sleep cycles with no person in the loop, and the headline result replicated across three independent runs on layouts the search and the test never saw.</w:t>
      </w:r>
    </w:p>
    <w:p>
      <w:pPr>
        <w:spacing w:after="160" w:line="276"/>
      </w:pPr>
      <w:r>
        <w:rPr>
          <w:b/>
          <w:bCs/>
        </w:rPr>
        <w:t xml:space="preserve">Technical depth.</w:t>
      </w:r>
      <w:r>
        <w:t xml:space="preserve"> The project is about 11,600 lines of Python with 120 automated tests and continuous integration, written against nine explicit rules that are enforced in code and checked by tests (for example, a test confirms that the inner coach is never told the outcome of an episode). The pieces that had to be engineered rather than assembled include: an adapter that reproduces Hugging Face's exact preprocessing so the policy is evaluated the way its authors evaluated it; a time-resampling operation that replays the policy's ten-step movement batches slower or faster while preserving the total path; a per-episode seeding scheme so that two setups on the same layout share the policy's randomness, which turned an unusable comparison into a paired one; the search with the incumbent competing in every round and a fresh-layout re-check that catches the lucky candidate; a drift detector with a noise floor derived from each version's own variability; an add-only log with a reader that survives lines torn by simultaneous writers; a persistent worker pool that loads the policy once instead of once per episode; and a job queue that kept the cluster's graphics card busy overnight. Two findings came only from running things: LIBERO-Plus's own evaluation loop silently overwrites the perturbed joint angles, so the project re-applies them to test what the paper describes; and the earlier default of always steering the approach hurt this policy by 15 to 25 points, so steering became a number the search can turn off.</w:t>
      </w:r>
    </w:p>
    <w:p>
      <w:pPr>
        <w:spacing w:after="160" w:line="276"/>
      </w:pPr>
      <w:r>
        <w:rPr>
          <w:b/>
          <w:bCs/>
        </w:rPr>
        <w:t xml:space="preserve">Were difficult challenges actually solved?</w:t>
      </w:r>
      <w:r>
        <w:t xml:space="preserve"> The central one, recovering a collapsed policy without touching it, was solved on the benchmark task with a 2.45-times improvement whose intervals do not overlap with the collapse, replicated, and then improved again. The second central challenge, making acceptance trustworthy, was solved by design and then verified by data: the test refused seven proposals and every refusal held up; the weak test's two false acceptances were caught by larger held-out measurement, and the strong test made no wrong decision. Where challenges were not solved, the repository says so at the same level of detail: two tasks stay near zero because homing the gripper does not home the joints; a 6 cm object shift is outside the file's reach; the AI coach contributed nothing measurable.</w:t>
      </w:r>
    </w:p>
    <w:p>
      <w:pPr>
        <w:spacing w:after="160" w:line="276"/>
      </w:pPr>
      <w:r>
        <w:rPr>
          <w:b/>
          <w:bCs/>
        </w:rPr>
        <w:t xml:space="preserve">Originality: is the approach novel or better than existing solutions?</w:t>
      </w:r>
      <w:r>
        <w:t xml:space="preserve"> The individual ingredients are known: the cross-entropy method is decades old, homing is a simple idea, and safe automatic tuning of a few controller settings goes back to at least 2016. What is new is the combination and the discipline: a frozen learned policy wrapped in a layer driven by a small bounded file; a search that runs by itself when a detector says performance has drifted; acceptance only through a test on layouts never used by the search; one incumbent version per site with a full audit trail; and a language model that may propose but can never write. Compared with fine-tuning and residual learning, nothing is trained. Compared with run-time correction methods, nothing heavy runs on the robot: the layer is arithmetic. Compared with monitoring products, the loop is closed: it fixes, not just watches. The closest published training-free method on the same perturbation reports 20% to 38% on its original test and smaller gains in validation; this project reports 22% to 54% to 70% on its one task, with the caveat that policies and task counts differ.</w:t>
      </w:r>
    </w:p>
    <w:p>
      <w:pPr>
        <w:spacing w:after="160" w:line="276"/>
      </w:pPr>
      <w:r>
        <w:rPr>
          <w:b/>
          <w:bCs/>
        </w:rPr>
        <w:t xml:space="preserve">Creativity rather than reproduction.</w:t>
      </w:r>
      <w:r>
        <w:t xml:space="preserve"> Nothing here reproduces an existing product. The "sleep" framing, the three disjoint layout sets, the rule that success may only ever come from the simulator, the refusal to let the coach guess a number, and the decision to report the negative results in the README are all choices, not defaults.</w:t>
      </w:r>
    </w:p>
    <w:p>
      <w:pPr>
        <w:spacing w:after="160" w:line="276"/>
      </w:pPr>
      <w:r>
        <w:rPr>
          <w:b/>
          <w:bCs/>
        </w:rPr>
        <w:t xml:space="preserve">Polish.</w:t>
      </w:r>
      <w:r>
        <w:t xml:space="preserve"> A README with a same-layout before-and-after clip and a headline chart, a storyboard page with six annotated videos, a dashboard that reads any log, a decision log with the reason for each choice, a handoff document that would let a stranger resume the cluster work, and a results file where every number carries its sample size and interval. The weakest spots are also documented: the strong test should be the default, the coach's replies need a fix, and the second policy adapter is unverified.</w:t>
      </w:r>
    </w:p>
    <w:p>
      <w:pPr>
        <w:pStyle w:val="Heading2"/>
        <w:spacing w:after="120" w:before="320"/>
      </w:pPr>
      <w:r>
        <w:t xml:space="preserve">3. Feasibility and deployment potential (25 points)</w:t>
      </w:r>
    </w:p>
    <w:p>
      <w:pPr>
        <w:spacing w:after="160" w:line="276"/>
      </w:pPr>
      <w:r>
        <w:rPr>
          <w:b/>
          <w:bCs/>
        </w:rPr>
        <w:t xml:space="preserve">Beyond the hackathon.</w:t>
      </w:r>
      <w:r>
        <w:t xml:space="preserve"> The path from here is concrete. First, make the strong test the default and add a small held-out re-measurement after every acceptance, which the data says is needed. Second, move homing from gripper space to joint space on a real controller, which the two failed tasks say is needed and which real robots allow (the simulator does not). Third, replace the simulator's object position with a camera-based detector. Fourth, run it on a real arm.</w:t>
      </w:r>
    </w:p>
    <w:p>
      <w:pPr>
        <w:spacing w:after="160" w:line="276"/>
      </w:pPr>
      <w:r>
        <w:rPr>
          <w:b/>
          <w:bCs/>
        </w:rPr>
        <w:t xml:space="preserve">Cost.</w:t>
      </w:r>
      <w:r>
        <w:t xml:space="preserve"> In simulation a sleep cycle is 140 to 464 episodes, 13 to 45 minutes on one graphics card, which is cheap. On a real robot the episodes are the cost, and hundreds of physical attempts per cycle is too many. The realistic version searches in a simulator or on recorded data and spends real-robot time only on the test, which is the part that must be real; the file is 17 numbers, so storing, shipping, and rolling back versions costs nothing. Since the policy already needs a graphics card to run at all, the search adds no new hardware.</w:t>
      </w:r>
    </w:p>
    <w:p>
      <w:pPr>
        <w:spacing w:after="160" w:line="276"/>
      </w:pPr>
      <w:r>
        <w:rPr>
          <w:b/>
          <w:bCs/>
        </w:rPr>
        <w:t xml:space="preserve">Security and safety.</w:t>
      </w:r>
      <w:r>
        <w:t xml:space="preserve"> The policy's numbers never change, so the method cannot corrupt the robot's core skill. The safety envelope is in separate code that the search cannot reach and is applied to every command, always. A new file only takes effect after the test, and the test's numbers are in the log. The AI coach cannot write to the robot; it can only propose, and its proposals face the same test. The log is add-only, so tampering would show. These are the properties a safety review asks for: a bounded, versioned change; a fixed limiter outside the loop; and a complete record.</w:t>
      </w:r>
    </w:p>
    <w:p>
      <w:pPr>
        <w:spacing w:after="160" w:line="276"/>
      </w:pPr>
      <w:r>
        <w:rPr>
          <w:b/>
          <w:bCs/>
        </w:rPr>
        <w:t xml:space="preserve">Infrastructure.</w:t>
      </w:r>
      <w:r>
        <w:t xml:space="preserve"> Plain Python and one text file per robot; no database, no server, no cloud dependency; the dashboard is a single web page. It runs offline. The heavy piece, the simulator plus policy, is exactly what the deploying organisation already runs.</w:t>
      </w:r>
    </w:p>
    <w:p>
      <w:pPr>
        <w:spacing w:after="160" w:line="276"/>
      </w:pPr>
      <w:r>
        <w:rPr>
          <w:b/>
          <w:bCs/>
        </w:rPr>
        <w:t xml:space="preserve">Regulation.</w:t>
      </w:r>
      <w:r>
        <w:t xml:space="preserve"> Nothing here has been reviewed by a regulator. What the design offers a reviewer is an unchanged policy, a fixed safety envelope that can be inspected on its own, and an audit trail of every change with the evidence behind it. That is far easier to reason about than a policy whose millions of numbers were retrained on site.</w:t>
      </w:r>
    </w:p>
    <w:p>
      <w:pPr>
        <w:spacing w:after="160" w:line="276"/>
      </w:pPr>
      <w:r>
        <w:rPr>
          <w:b/>
          <w:bCs/>
        </w:rPr>
        <w:t xml:space="preserve">Integration.</w:t>
      </w:r>
      <w:r>
        <w:t xml:space="preserve"> The layer wraps any policy that exposes "observation in, movement batch out" and any simulator or robot that exposes "reset, step, success check"; the project has adapters for SmolVLA, a stub for π0.5, a scripted fallback, and the fake pair used for tests. A robot integrator would write one adapter for their controller and one for their detector.</w:t>
      </w:r>
    </w:p>
    <w:p>
      <w:pPr>
        <w:spacing w:after="160" w:line="276"/>
      </w:pPr>
      <w:r>
        <w:rPr>
          <w:b/>
          <w:bCs/>
        </w:rPr>
        <w:t xml:space="preserve">User adoption.</w:t>
      </w:r>
      <w:r>
        <w:t xml:space="preserve"> The person who benefits does not need to understand any of this. The robot runs; the log fills; drift fires; the search runs overnight; a new version appears only if it passed; the dashboard shows what changed and why; a person can veto any version. Nobody types numbers, because the search beat the person who did.</w:t>
      </w:r>
    </w:p>
    <w:p>
      <w:pPr>
        <w:spacing w:after="160" w:line="276"/>
      </w:pPr>
      <w:r>
        <w:rPr>
          <w:b/>
          <w:bCs/>
        </w:rPr>
        <w:t xml:space="preserve">Could it become a company?</w:t>
      </w:r>
      <w:r>
        <w:t xml:space="preserve"> The plausible shape is a per-site adaptation and audit service for robot integrators and fleet operators: a settings file per robot per task, an overnight search, a test that decides, and a dashboard that shows the version history to whoever is responsible for the robot. The largest open question is not the idea but the evidence: real robots, more kinds of change, more policies, and a search that needs fewer episodes. The gaps are written down in the repository, which is itself a reason to believe the next steps would be taken with the same care.</w:t>
      </w:r>
    </w:p>
    <w:p>
      <w:r>
        <w:br w:type="page"/>
      </w:r>
    </w:p>
    <w:p>
      <w:pPr>
        <w:pStyle w:val="Heading1"/>
        <w:spacing w:after="160" w:before="480"/>
      </w:pPr>
      <w:r>
        <w:t xml:space="preserve">Part 3 — Sources</w:t>
      </w:r>
    </w:p>
    <w:p>
      <w:pPr>
        <w:spacing w:after="160" w:line="276"/>
      </w:pPr>
      <w:r>
        <w:t xml:space="preserve">Project files (all in the public repository </w:t>
      </w:r>
      <w:r>
        <w:rPr>
          <w:rFonts w:ascii="Consolas" w:cs="Consolas" w:eastAsia="Consolas" w:hAnsi="Consolas"/>
          <w:sz w:val="19"/>
          <w:szCs w:val="19"/>
        </w:rPr>
        <w:t xml:space="preserve">mzhao1599/dnhacks26</w:t>
      </w:r>
      <w:r>
        <w:t xml:space="preserve">): </w:t>
      </w:r>
      <w:r>
        <w:rPr>
          <w:rFonts w:ascii="Consolas" w:cs="Consolas" w:eastAsia="Consolas" w:hAnsi="Consolas"/>
          <w:sz w:val="19"/>
          <w:szCs w:val="19"/>
        </w:rPr>
        <w:t xml:space="preserve">README.md</w:t>
      </w:r>
      <w:r>
        <w:t xml:space="preserve">, </w:t>
      </w:r>
      <w:r>
        <w:rPr>
          <w:rFonts w:ascii="Consolas" w:cs="Consolas" w:eastAsia="Consolas" w:hAnsi="Consolas"/>
          <w:sz w:val="19"/>
          <w:szCs w:val="19"/>
        </w:rPr>
        <w:t xml:space="preserve">docs/RESULTS.md</w:t>
      </w:r>
      <w:r>
        <w:t xml:space="preserve">, </w:t>
      </w:r>
      <w:r>
        <w:rPr>
          <w:rFonts w:ascii="Consolas" w:cs="Consolas" w:eastAsia="Consolas" w:hAnsi="Consolas"/>
          <w:sz w:val="19"/>
          <w:szCs w:val="19"/>
        </w:rPr>
        <w:t xml:space="preserve">docs/DECISIONS.md</w:t>
      </w:r>
      <w:r>
        <w:t xml:space="preserve">, </w:t>
      </w:r>
      <w:r>
        <w:rPr>
          <w:rFonts w:ascii="Consolas" w:cs="Consolas" w:eastAsia="Consolas" w:hAnsi="Consolas"/>
          <w:sz w:val="19"/>
          <w:szCs w:val="19"/>
        </w:rPr>
        <w:t xml:space="preserve">docs/HANDOFF.md</w:t>
      </w:r>
      <w:r>
        <w:t xml:space="preserve">, </w:t>
      </w:r>
      <w:r>
        <w:rPr>
          <w:rFonts w:ascii="Consolas" w:cs="Consolas" w:eastAsia="Consolas" w:hAnsi="Consolas"/>
          <w:sz w:val="19"/>
          <w:szCs w:val="19"/>
        </w:rPr>
        <w:t xml:space="preserve">AGENTS.md</w:t>
      </w:r>
      <w:r>
        <w:t xml:space="preserve">, </w:t>
      </w:r>
      <w:r>
        <w:rPr>
          <w:rFonts w:ascii="Consolas" w:cs="Consolas" w:eastAsia="Consolas" w:hAnsi="Consolas"/>
          <w:sz w:val="19"/>
          <w:szCs w:val="19"/>
        </w:rPr>
        <w:t xml:space="preserve">CLAUDE.md</w:t>
      </w:r>
      <w:r>
        <w:t xml:space="preserve">, </w:t>
      </w:r>
      <w:r>
        <w:rPr>
          <w:rFonts w:ascii="Consolas" w:cs="Consolas" w:eastAsia="Consolas" w:hAnsi="Consolas"/>
          <w:sz w:val="19"/>
          <w:szCs w:val="19"/>
        </w:rPr>
        <w:t xml:space="preserve">fleet_memory/</w:t>
      </w:r>
      <w:r>
        <w:t xml:space="preserve"> (source), </w:t>
      </w:r>
      <w:r>
        <w:rPr>
          <w:rFonts w:ascii="Consolas" w:cs="Consolas" w:eastAsia="Consolas" w:hAnsi="Consolas"/>
          <w:sz w:val="19"/>
          <w:szCs w:val="19"/>
        </w:rPr>
        <w:t xml:space="preserve">tests/</w:t>
      </w:r>
      <w:r>
        <w:t xml:space="preserve"> (120 tests), </w:t>
      </w:r>
      <w:r>
        <w:rPr>
          <w:rFonts w:ascii="Consolas" w:cs="Consolas" w:eastAsia="Consolas" w:hAnsi="Consolas"/>
          <w:sz w:val="19"/>
          <w:szCs w:val="19"/>
        </w:rPr>
        <w:t xml:space="preserve">logs/hopper/**/*.jsonl</w:t>
      </w:r>
      <w:r>
        <w:t xml:space="preserve"> (raw event logs, 8,223 episodes), </w:t>
      </w:r>
      <w:r>
        <w:rPr>
          <w:rFonts w:ascii="Consolas" w:cs="Consolas" w:eastAsia="Consolas" w:hAnsi="Consolas"/>
          <w:sz w:val="19"/>
          <w:szCs w:val="19"/>
        </w:rPr>
        <w:t xml:space="preserve">dashboard/demo.html</w:t>
      </w:r>
      <w:r>
        <w:t xml:space="preserve"> (storyboard). Headline counts were re-derived from </w:t>
      </w:r>
      <w:r>
        <w:rPr>
          <w:rFonts w:ascii="Consolas" w:cs="Consolas" w:eastAsia="Consolas" w:hAnsi="Consolas"/>
          <w:sz w:val="19"/>
          <w:szCs w:val="19"/>
        </w:rPr>
        <w:t xml:space="preserve">logs/hopper/benchmark/reps.jsonl</w:t>
      </w:r>
      <w:r>
        <w:t xml:space="preserve">; sleep-cycle and protocol counts from all </w:t>
      </w:r>
      <w:r>
        <w:rPr>
          <w:rFonts w:ascii="Consolas" w:cs="Consolas" w:eastAsia="Consolas" w:hAnsi="Consolas"/>
          <w:sz w:val="19"/>
          <w:szCs w:val="19"/>
        </w:rPr>
        <w:t xml:space="preserve">logs/hopper</w:t>
      </w:r>
      <w:r>
        <w:t xml:space="preserve"> event logs; the tests and the laptop demo were re-run from a fresh clone.</w:t>
      </w:r>
    </w:p>
    <w:p>
      <w:pPr>
        <w:spacing w:after="160" w:line="276"/>
      </w:pPr>
      <w:r>
        <w:t xml:space="preserve">External sources:</w:t>
      </w:r>
    </w:p>
    <w:p>
      <w:pPr>
        <w:pStyle w:val="ListParagraph"/>
        <w:numPr>
          <w:ilvl w:val="0"/>
          <w:numId w:val="2"/>
        </w:numPr>
        <w:spacing w:after="100" w:line="276"/>
      </w:pPr>
      <w:r>
        <w:t xml:space="preserve">LIBERO-Plus: Fei et al., "LIBERO-Plus: In-depth Robustness Analysis of Vision-Language-Action Models", arXiv 2510.13626 (2025). https://arxiv.org/abs/2510.13626 · code: https://github.com/sylvestf/LIBERO-plus</w:t>
      </w:r>
    </w:p>
    <w:p>
      <w:pPr>
        <w:pStyle w:val="ListParagraph"/>
        <w:numPr>
          <w:ilvl w:val="0"/>
          <w:numId w:val="2"/>
        </w:numPr>
        <w:spacing w:after="100" w:line="276"/>
      </w:pPr>
      <w:r>
        <w:t xml:space="preserve">SmolVLA: Hugging Face blog, "SmolVLA: Efficient Vision-Language-Action Model trained on LeRobot Community Data" (2025). https://huggingface.co/blog/smolvla · checkpoint: https://huggingface.co/HuggingFaceVLA/smolvla_libero</w:t>
      </w:r>
    </w:p>
    <w:p>
      <w:pPr>
        <w:pStyle w:val="ListParagraph"/>
        <w:numPr>
          <w:ilvl w:val="0"/>
          <w:numId w:val="2"/>
        </w:numPr>
        <w:spacing w:after="100" w:line="276"/>
      </w:pPr>
      <w:r>
        <w:t xml:space="preserve">LIBERO benchmark: https://github.com/Lifelong-Robot-Learning/LIBERO · LeRobot: https://github.com/huggingface/lerobot</w:t>
      </w:r>
    </w:p>
    <w:p>
      <w:pPr>
        <w:pStyle w:val="ListParagraph"/>
        <w:numPr>
          <w:ilvl w:val="0"/>
          <w:numId w:val="2"/>
        </w:numPr>
        <w:spacing w:after="100" w:line="276"/>
      </w:pPr>
      <w:r>
        <w:t xml:space="preserve">G-PSMR: "Restoring the Right Stream: Training-Free OOD Robustness for Vision–Language–Action Policies", Entropy 28(9):975 (2026). https://www.mdpi.com/1099-4300/28/9/975</w:t>
      </w:r>
    </w:p>
    <w:p>
      <w:pPr>
        <w:pStyle w:val="ListParagraph"/>
        <w:numPr>
          <w:ilvl w:val="0"/>
          <w:numId w:val="2"/>
        </w:numPr>
        <w:spacing w:after="100" w:line="276"/>
      </w:pPr>
      <w:r>
        <w:t xml:space="preserve">GS-VLA: "Plug-and-Play Viewpoint Canonicalization for Frozen VLA Policies via Gaussian Splatting", arXiv 2608.19066 (2026). https://arxiv.org/abs/2608.19066</w:t>
      </w:r>
    </w:p>
    <w:p>
      <w:pPr>
        <w:pStyle w:val="ListParagraph"/>
        <w:numPr>
          <w:ilvl w:val="0"/>
          <w:numId w:val="2"/>
        </w:numPr>
        <w:spacing w:after="100" w:line="276"/>
      </w:pPr>
      <w:r>
        <w:t xml:space="preserve">VLS: "Steering Pretrained Robot Policies via Vision-Language Models", arXiv 2602.03973 (2026). https://arxiv.org/html/2602.03973v1</w:t>
      </w:r>
    </w:p>
    <w:p>
      <w:pPr>
        <w:pStyle w:val="ListParagraph"/>
        <w:numPr>
          <w:ilvl w:val="0"/>
          <w:numId w:val="2"/>
        </w:numPr>
        <w:spacing w:after="100" w:line="276"/>
      </w:pPr>
      <w:r>
        <w:t xml:space="preserve">PDF: "Test-Time Perturbation Learning with Delayed Feedback for Vision-Language-Action Models", arXiv 2604.18107 (2026). https://arxiv.org/html/2604.18107</w:t>
      </w:r>
    </w:p>
    <w:p>
      <w:pPr>
        <w:pStyle w:val="ListParagraph"/>
        <w:numPr>
          <w:ilvl w:val="0"/>
          <w:numId w:val="2"/>
        </w:numPr>
        <w:spacing w:after="100" w:line="276"/>
      </w:pPr>
      <w:r>
        <w:t xml:space="preserve">PLD: "Self-Improving Vision-Language-Action Models with Data Generation via Residual RL", ICLR 2026. https://wenlixiao.com/self-improve-VLA-PLD</w:t>
      </w:r>
    </w:p>
    <w:p>
      <w:pPr>
        <w:pStyle w:val="ListParagraph"/>
        <w:numPr>
          <w:ilvl w:val="0"/>
          <w:numId w:val="2"/>
        </w:numPr>
        <w:spacing w:after="100" w:line="276"/>
      </w:pPr>
      <w:r>
        <w:t xml:space="preserve">Object-centric residual RL: "Object-Centric Residual RL for Zero-Shot Sim-to-Real VLA Enhancement", arXiv 2606.18953 (2026). https://arxiv.org/abs/2606.18953</w:t>
      </w:r>
    </w:p>
    <w:p>
      <w:pPr>
        <w:pStyle w:val="ListParagraph"/>
        <w:numPr>
          <w:ilvl w:val="0"/>
          <w:numId w:val="2"/>
        </w:numPr>
        <w:spacing w:after="100" w:line="276"/>
      </w:pPr>
      <w:r>
        <w:t xml:space="preserve">SafeOpt: Berkenkamp et al., "Bayesian Optimization with Safety Constraints: Safe and Automatic Parameter Tuning in Robotics", arXiv 1602.04450 (2016). https://arxiv.org/abs/1602.04450</w:t>
      </w:r>
    </w:p>
    <w:p>
      <w:pPr>
        <w:pStyle w:val="ListParagraph"/>
        <w:numPr>
          <w:ilvl w:val="0"/>
          <w:numId w:val="2"/>
        </w:numPr>
        <w:spacing w:after="100" w:line="276"/>
      </w:pPr>
      <w:r>
        <w:t xml:space="preserve">Physical Intelligence, "π0.5: a VLA with Open-World Generalization" (2025). https://www.pi.website/blog/pi05</w:t>
      </w:r>
    </w:p>
    <w:p>
      <w:pPr>
        <w:pStyle w:val="ListParagraph"/>
        <w:numPr>
          <w:ilvl w:val="0"/>
          <w:numId w:val="2"/>
        </w:numPr>
        <w:spacing w:after="100" w:line="276"/>
      </w:pPr>
      <w:r>
        <w:t xml:space="preserve">Formant fleet observability documentation: https://docs.formant.io/docs/fleet-observability · Foxglove: https://foxglove.dev/</w:t>
      </w:r>
    </w:p>
    <w:p>
      <w:pPr>
        <w:pStyle w:val="ListParagraph"/>
        <w:numPr>
          <w:ilvl w:val="0"/>
          <w:numId w:val="2"/>
        </w:numPr>
        <w:spacing w:after="100" w:line="276"/>
      </w:pPr>
      <w:r>
        <w:t xml:space="preserve">"Fleet Learning in AI Humanoids: Current Status", Educational Technology and Change Journal (June 2026). https://etcjournal.com/2026/06/03/fleet-learning-in-ai-humanoids-current-status/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Fleet Memory · DN Hacks 2026 · Judge's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4"/>
      <w:szCs w:val="34"/>
    </w:rPr>
  </w:style>
  <w:style w:type="paragraph" w:styleId="Heading2">
    <w:name w:val="Heading 2"/>
    <w:basedOn w:val="Normal"/>
    <w:next w:val="Normal"/>
    <w:qFormat/>
    <w:pPr>
      <w:outlineLvl w:val="1"/>
    </w:pPr>
    <w:rPr>
      <w:rFonts w:ascii="Calibri" w:cs="Calibri" w:eastAsia="Calibri" w:hAnsi="Calibri"/>
      <w:b/>
      <w:bCs/>
      <w:color w:val="2E5395"/>
      <w:sz w:val="27"/>
      <w:szCs w:val="27"/>
    </w:rPr>
  </w:style>
  <w:style w:type="paragraph" w:styleId="Heading3">
    <w:name w:val="Heading 3"/>
    <w:basedOn w:val="Normal"/>
    <w:next w:val="Normal"/>
    <w:qFormat/>
    <w:pPr>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Memory — Plain-Language Guide for Judges</dc:title>
  <dc:creator>Max Zhao</dc:creator>
  <cp:lastModifiedBy>Un-named</cp:lastModifiedBy>
  <cp:revision>1</cp:revision>
  <dcterms:created xsi:type="dcterms:W3CDTF">2026-09-06T04:07:44.402Z</dcterms:created>
  <dcterms:modified xsi:type="dcterms:W3CDTF">2026-09-06T04:07:44.403Z</dcterms:modified>
</cp:coreProperties>
</file>

<file path=docProps/custom.xml><?xml version="1.0" encoding="utf-8"?>
<Properties xmlns="http://schemas.openxmlformats.org/officeDocument/2006/custom-properties" xmlns:vt="http://schemas.openxmlformats.org/officeDocument/2006/docPropsVTypes"/>
</file>