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40" w:rsidRDefault="003C2B8B">
      <w:pPr>
        <w:ind w:right="-15541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Форма анкеты/заявки</w:t>
      </w:r>
    </w:p>
    <w:p w:rsidR="00E73740" w:rsidRDefault="0038201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УДК </w:t>
      </w:r>
      <w:r w:rsidRPr="0038201C">
        <w:rPr>
          <w:rFonts w:ascii="Times New Roman" w:eastAsia="Times New Roman" w:hAnsi="Times New Roman" w:cs="Times New Roman"/>
          <w:sz w:val="26"/>
        </w:rPr>
        <w:t>519.688</w:t>
      </w:r>
    </w:p>
    <w:p w:rsidR="0038201C" w:rsidRDefault="0038201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E73740" w:rsidRDefault="003C2B8B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6"/>
        </w:rPr>
      </w:pPr>
      <w:r>
        <w:rPr>
          <w:rFonts w:ascii="Times New Roman" w:eastAsia="Times New Roman" w:hAnsi="Times New Roman" w:cs="Times New Roman"/>
          <w:b/>
          <w:caps/>
          <w:sz w:val="26"/>
        </w:rPr>
        <w:t>О Программном комплексе для генерации последовательностей ошибок на основе скрытых полумарковских моделей.</w:t>
      </w:r>
    </w:p>
    <w:p w:rsidR="00251B69" w:rsidRPr="00386B6D" w:rsidRDefault="00251B69" w:rsidP="00251B69">
      <w:pPr>
        <w:spacing w:after="0" w:line="240" w:lineRule="auto"/>
        <w:jc w:val="center"/>
        <w:rPr>
          <w:rFonts w:ascii="Times New Roman" w:eastAsia="Times New Roman" w:hAnsi="Times New Roman"/>
          <w:i/>
          <w:sz w:val="26"/>
          <w:lang w:val="en-US"/>
        </w:rPr>
      </w:pPr>
      <w:r>
        <w:rPr>
          <w:rFonts w:ascii="Times New Roman" w:eastAsia="Times New Roman" w:hAnsi="Times New Roman"/>
          <w:b/>
          <w:i/>
          <w:sz w:val="26"/>
        </w:rPr>
        <w:t>Деундяк</w:t>
      </w:r>
      <w:r w:rsidRPr="00386B6D">
        <w:rPr>
          <w:rFonts w:ascii="Times New Roman" w:eastAsia="Times New Roman" w:hAnsi="Times New Roman"/>
          <w:b/>
          <w:i/>
          <w:sz w:val="26"/>
          <w:lang w:val="en-US"/>
        </w:rPr>
        <w:t xml:space="preserve"> </w:t>
      </w:r>
      <w:r>
        <w:rPr>
          <w:rFonts w:ascii="Times New Roman" w:eastAsia="Times New Roman" w:hAnsi="Times New Roman"/>
          <w:b/>
          <w:i/>
          <w:sz w:val="26"/>
        </w:rPr>
        <w:t>В</w:t>
      </w:r>
      <w:r w:rsidRPr="00386B6D">
        <w:rPr>
          <w:rFonts w:ascii="Times New Roman" w:eastAsia="Times New Roman" w:hAnsi="Times New Roman"/>
          <w:b/>
          <w:i/>
          <w:sz w:val="26"/>
          <w:lang w:val="en-US"/>
        </w:rPr>
        <w:t>.</w:t>
      </w:r>
      <w:r>
        <w:rPr>
          <w:rFonts w:ascii="Times New Roman" w:eastAsia="Times New Roman" w:hAnsi="Times New Roman"/>
          <w:b/>
          <w:i/>
          <w:sz w:val="26"/>
        </w:rPr>
        <w:t>М</w:t>
      </w:r>
      <w:r w:rsidRPr="00386B6D">
        <w:rPr>
          <w:rFonts w:ascii="Times New Roman" w:eastAsia="Times New Roman" w:hAnsi="Times New Roman"/>
          <w:b/>
          <w:i/>
          <w:sz w:val="26"/>
          <w:lang w:val="en-US"/>
        </w:rPr>
        <w:t>.</w:t>
      </w:r>
      <w:r w:rsidRPr="00386B6D">
        <w:rPr>
          <w:rFonts w:ascii="Times New Roman" w:eastAsia="Times New Roman" w:hAnsi="Times New Roman"/>
          <w:b/>
          <w:i/>
          <w:sz w:val="26"/>
          <w:vertAlign w:val="superscript"/>
          <w:lang w:val="en-US"/>
        </w:rPr>
        <w:t>1</w:t>
      </w:r>
      <w:r>
        <w:rPr>
          <w:rFonts w:ascii="Times New Roman" w:eastAsia="Times New Roman" w:hAnsi="Times New Roman"/>
          <w:b/>
          <w:i/>
          <w:sz w:val="26"/>
          <w:vertAlign w:val="superscript"/>
          <w:lang w:val="en-US"/>
        </w:rPr>
        <w:t>,2</w:t>
      </w:r>
      <w:r w:rsidRPr="00386B6D">
        <w:rPr>
          <w:rFonts w:ascii="Times New Roman" w:eastAsia="Times New Roman" w:hAnsi="Times New Roman"/>
          <w:b/>
          <w:i/>
          <w:sz w:val="26"/>
          <w:lang w:val="en-US"/>
        </w:rPr>
        <w:t xml:space="preserve">, </w:t>
      </w:r>
      <w:r w:rsidRPr="00386B6D">
        <w:rPr>
          <w:rFonts w:ascii="Times New Roman" w:eastAsia="Times New Roman" w:hAnsi="Times New Roman"/>
          <w:i/>
          <w:sz w:val="26"/>
          <w:lang w:val="en-US"/>
        </w:rPr>
        <w:t xml:space="preserve">e-mail: vl.deundyak@gmail.com, </w:t>
      </w:r>
    </w:p>
    <w:p w:rsidR="00E73740" w:rsidRDefault="00251B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t>Мироненко М.А.</w:t>
      </w:r>
      <w:r>
        <w:rPr>
          <w:rFonts w:ascii="Times New Roman" w:eastAsia="Times New Roman" w:hAnsi="Times New Roman"/>
          <w:b/>
          <w:i/>
          <w:sz w:val="26"/>
          <w:vertAlign w:val="superscript"/>
        </w:rPr>
        <w:t>1</w:t>
      </w:r>
      <w:r>
        <w:rPr>
          <w:rFonts w:ascii="Times New Roman" w:eastAsia="Times New Roman" w:hAnsi="Times New Roman"/>
          <w:b/>
          <w:i/>
          <w:sz w:val="26"/>
        </w:rPr>
        <w:t xml:space="preserve">, </w:t>
      </w:r>
      <w:r>
        <w:rPr>
          <w:rFonts w:ascii="Times New Roman" w:eastAsia="Times New Roman" w:hAnsi="Times New Roman"/>
          <w:i/>
          <w:sz w:val="26"/>
        </w:rPr>
        <w:t>e-mail:</w:t>
      </w:r>
      <w:r w:rsidRPr="00386B6D">
        <w:rPr>
          <w:rFonts w:ascii="Times New Roman" w:eastAsia="Times New Roman" w:hAnsi="Times New Roman"/>
          <w:i/>
          <w:sz w:val="26"/>
        </w:rPr>
        <w:t xml:space="preserve"> </w:t>
      </w:r>
      <w:r>
        <w:rPr>
          <w:rFonts w:ascii="Times New Roman" w:eastAsia="Times New Roman" w:hAnsi="Times New Roman"/>
          <w:i/>
          <w:sz w:val="26"/>
        </w:rPr>
        <w:t xml:space="preserve">mary.zhdanova@gmail.com </w:t>
      </w:r>
    </w:p>
    <w:p w:rsidR="00251B69" w:rsidRDefault="00251B69" w:rsidP="00251B69">
      <w:pPr>
        <w:spacing w:after="0" w:line="240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Южный федеральный университет, г. Ростов-на-Дону</w:t>
      </w:r>
    </w:p>
    <w:p w:rsidR="00251B69" w:rsidRDefault="00251B69" w:rsidP="00251B69">
      <w:pPr>
        <w:spacing w:after="0" w:line="240" w:lineRule="auto"/>
        <w:jc w:val="center"/>
        <w:rPr>
          <w:rFonts w:ascii="Times New Roman" w:eastAsia="Times New Roman" w:hAnsi="Times New Roman"/>
        </w:rPr>
      </w:pPr>
      <w:r w:rsidRPr="00386B6D">
        <w:rPr>
          <w:rFonts w:ascii="Times New Roman" w:eastAsia="Times New Roman" w:hAnsi="Times New Roman"/>
        </w:rPr>
        <w:t>ФГ</w:t>
      </w:r>
      <w:r>
        <w:rPr>
          <w:rFonts w:ascii="Times New Roman" w:eastAsia="Times New Roman" w:hAnsi="Times New Roman"/>
        </w:rPr>
        <w:t>АНУ</w:t>
      </w:r>
      <w:r w:rsidRPr="00386B6D">
        <w:rPr>
          <w:rFonts w:ascii="Times New Roman" w:eastAsia="Times New Roman" w:hAnsi="Times New Roman"/>
        </w:rPr>
        <w:t xml:space="preserve"> «НИИ «Спецвузавтоматика», г. Ростов-на-Дону</w:t>
      </w:r>
    </w:p>
    <w:p w:rsidR="00E73740" w:rsidRDefault="00E737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73740" w:rsidRPr="00251B69" w:rsidRDefault="00251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</w:rPr>
      </w:pPr>
      <w:r w:rsidRPr="00251B69">
        <w:rPr>
          <w:rFonts w:ascii="Times New Roman" w:eastAsia="Times New Roman" w:hAnsi="Times New Roman" w:cs="Times New Roman"/>
          <w:sz w:val="26"/>
        </w:rPr>
        <w:t>Статья посвящена описанию разработанного авторами программного комплекса HsmmErrorSourcesGeneration, предназначенного для генерации последовательностей ошибок в цифровых каналах связи на основе скрытых полумарковских моделей источников ошибок, таких как скрытая полумарковская QP-модель и скрытая полумарковская модель фергюсоновского типа.  Основной задачей программного комплекса является предоставление исследователю возможности осуществлять генерацию последовательностей ошибок в соответствии с заданными в виде текстового файла параметрами модели источника ошибок и алгоритмом генерации для модели заданного типа. Полученные на выходе текстовые файлы, содержащие сгенерированные последовательности, могут использоват</w:t>
      </w:r>
      <w:r>
        <w:rPr>
          <w:rFonts w:ascii="Times New Roman" w:eastAsia="Times New Roman" w:hAnsi="Times New Roman" w:cs="Times New Roman"/>
          <w:sz w:val="26"/>
        </w:rPr>
        <w:t>ься исследователем для самостоя</w:t>
      </w:r>
      <w:r w:rsidRPr="00251B69">
        <w:rPr>
          <w:rFonts w:ascii="Times New Roman" w:eastAsia="Times New Roman" w:hAnsi="Times New Roman" w:cs="Times New Roman"/>
          <w:sz w:val="26"/>
        </w:rPr>
        <w:t>тельного анализа.</w:t>
      </w:r>
      <w:r w:rsidR="003C2B8B" w:rsidRPr="00251B69">
        <w:rPr>
          <w:rFonts w:ascii="Times New Roman" w:eastAsia="Times New Roman" w:hAnsi="Times New Roman" w:cs="Times New Roman"/>
          <w:sz w:val="26"/>
        </w:rPr>
        <w:t xml:space="preserve"> </w:t>
      </w:r>
    </w:p>
    <w:p w:rsidR="00E73740" w:rsidRPr="00251B69" w:rsidRDefault="00E737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73740" w:rsidRPr="0038201C" w:rsidRDefault="003C2B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lang w:val="en-US"/>
        </w:rPr>
      </w:pPr>
      <w:r w:rsidRPr="0038201C">
        <w:rPr>
          <w:rFonts w:ascii="Times New Roman" w:eastAsia="Times New Roman" w:hAnsi="Times New Roman" w:cs="Times New Roman"/>
          <w:b/>
          <w:sz w:val="26"/>
          <w:lang w:val="en-US"/>
        </w:rPr>
        <w:t>ON THE SOFTWARE PACKAGE FOR ERROR FLOWS GENERATION BASED ON HIDDE</w:t>
      </w:r>
      <w:r w:rsidR="0065103C">
        <w:rPr>
          <w:rFonts w:ascii="Times New Roman" w:eastAsia="Times New Roman" w:hAnsi="Times New Roman" w:cs="Times New Roman"/>
          <w:b/>
          <w:sz w:val="26"/>
          <w:lang w:val="en-US"/>
        </w:rPr>
        <w:t>N</w:t>
      </w:r>
      <w:r w:rsidRPr="0038201C">
        <w:rPr>
          <w:rFonts w:ascii="Times New Roman" w:eastAsia="Times New Roman" w:hAnsi="Times New Roman" w:cs="Times New Roman"/>
          <w:b/>
          <w:sz w:val="26"/>
          <w:lang w:val="en-US"/>
        </w:rPr>
        <w:t xml:space="preserve"> SEMI-MARKOV MODELS.</w:t>
      </w:r>
    </w:p>
    <w:p w:rsidR="00251B69" w:rsidRPr="0038201C" w:rsidRDefault="00251B69" w:rsidP="00251B69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6"/>
          <w:lang w:val="en-US"/>
        </w:rPr>
      </w:pPr>
      <w:r>
        <w:rPr>
          <w:rFonts w:ascii="Times New Roman" w:eastAsia="Times New Roman" w:hAnsi="Times New Roman"/>
          <w:b/>
          <w:i/>
          <w:sz w:val="26"/>
          <w:lang w:val="en-GB"/>
        </w:rPr>
        <w:t>Deundyak</w:t>
      </w:r>
      <w:r w:rsidRPr="00097FFA">
        <w:rPr>
          <w:rFonts w:ascii="Times New Roman" w:eastAsia="Times New Roman" w:hAnsi="Times New Roman"/>
          <w:b/>
          <w:i/>
          <w:sz w:val="26"/>
          <w:lang w:val="en-US"/>
        </w:rPr>
        <w:t xml:space="preserve"> </w:t>
      </w:r>
      <w:r>
        <w:rPr>
          <w:rFonts w:ascii="Times New Roman" w:eastAsia="Times New Roman" w:hAnsi="Times New Roman"/>
          <w:b/>
          <w:i/>
          <w:sz w:val="26"/>
          <w:lang w:val="en-US"/>
        </w:rPr>
        <w:t>V.M</w:t>
      </w:r>
      <w:r w:rsidRPr="0038201C">
        <w:rPr>
          <w:rFonts w:ascii="Times New Roman" w:eastAsia="Times New Roman" w:hAnsi="Times New Roman"/>
          <w:b/>
          <w:i/>
          <w:sz w:val="26"/>
          <w:lang w:val="en-US"/>
        </w:rPr>
        <w:t>.</w:t>
      </w:r>
      <w:r w:rsidRPr="0038201C">
        <w:rPr>
          <w:rFonts w:ascii="Times New Roman" w:eastAsia="Times New Roman" w:hAnsi="Times New Roman"/>
          <w:b/>
          <w:i/>
          <w:sz w:val="26"/>
          <w:vertAlign w:val="superscript"/>
          <w:lang w:val="en-US"/>
        </w:rPr>
        <w:t>1</w:t>
      </w:r>
      <w:r w:rsidRPr="00152B8A">
        <w:rPr>
          <w:rFonts w:ascii="Times New Roman" w:eastAsia="Times New Roman" w:hAnsi="Times New Roman"/>
          <w:b/>
          <w:i/>
          <w:sz w:val="26"/>
          <w:vertAlign w:val="superscript"/>
          <w:lang w:val="en-US"/>
        </w:rPr>
        <w:t>,2</w:t>
      </w:r>
      <w:r w:rsidRPr="00EF3A15">
        <w:rPr>
          <w:rFonts w:ascii="Times New Roman" w:eastAsia="Times New Roman" w:hAnsi="Times New Roman"/>
          <w:b/>
          <w:i/>
          <w:sz w:val="26"/>
          <w:lang w:val="en-US"/>
        </w:rPr>
        <w:t>,</w:t>
      </w:r>
      <w:r w:rsidRPr="00097FFA">
        <w:rPr>
          <w:rFonts w:ascii="Times New Roman" w:eastAsia="Times New Roman" w:hAnsi="Times New Roman"/>
          <w:b/>
          <w:i/>
          <w:sz w:val="26"/>
          <w:lang w:val="en-US"/>
        </w:rPr>
        <w:t xml:space="preserve"> </w:t>
      </w:r>
      <w:r w:rsidRPr="0038201C">
        <w:rPr>
          <w:rFonts w:ascii="Times New Roman" w:eastAsia="Times New Roman" w:hAnsi="Times New Roman"/>
          <w:b/>
          <w:i/>
          <w:sz w:val="26"/>
          <w:lang w:val="en-US"/>
        </w:rPr>
        <w:t>Mironenko M.A.</w:t>
      </w:r>
      <w:r w:rsidRPr="0038201C">
        <w:rPr>
          <w:rFonts w:ascii="Times New Roman" w:eastAsia="Times New Roman" w:hAnsi="Times New Roman"/>
          <w:b/>
          <w:i/>
          <w:sz w:val="26"/>
          <w:vertAlign w:val="superscript"/>
          <w:lang w:val="en-US"/>
        </w:rPr>
        <w:t>1</w:t>
      </w:r>
    </w:p>
    <w:p w:rsidR="00251B69" w:rsidRPr="0038201C" w:rsidRDefault="00251B69" w:rsidP="00251B69">
      <w:pPr>
        <w:spacing w:after="0" w:line="240" w:lineRule="auto"/>
        <w:jc w:val="center"/>
        <w:rPr>
          <w:rFonts w:ascii="Times New Roman" w:eastAsia="Times New Roman" w:hAnsi="Times New Roman"/>
          <w:lang w:val="en-US"/>
        </w:rPr>
      </w:pPr>
      <w:r w:rsidRPr="0038201C">
        <w:rPr>
          <w:rFonts w:ascii="Times New Roman" w:eastAsia="Times New Roman" w:hAnsi="Times New Roman"/>
          <w:lang w:val="en-US"/>
        </w:rPr>
        <w:t>Southern Federal University, Rostov-on-Don</w:t>
      </w:r>
    </w:p>
    <w:p w:rsidR="00E73740" w:rsidRPr="0038201C" w:rsidRDefault="00251B69" w:rsidP="00251B6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152B8A">
        <w:rPr>
          <w:rFonts w:ascii="Times New Roman" w:hAnsi="Times New Roman"/>
          <w:szCs w:val="28"/>
          <w:lang w:val="en-US"/>
        </w:rPr>
        <w:t xml:space="preserve"> FS</w:t>
      </w:r>
      <w:r>
        <w:rPr>
          <w:rFonts w:ascii="Times New Roman" w:hAnsi="Times New Roman"/>
          <w:szCs w:val="28"/>
          <w:lang w:val="en-US"/>
        </w:rPr>
        <w:t>A</w:t>
      </w:r>
      <w:r w:rsidRPr="00152B8A">
        <w:rPr>
          <w:rFonts w:ascii="Times New Roman" w:hAnsi="Times New Roman"/>
          <w:szCs w:val="28"/>
          <w:lang w:val="en-US"/>
        </w:rPr>
        <w:t>S</w:t>
      </w:r>
      <w:r>
        <w:rPr>
          <w:rFonts w:ascii="Times New Roman" w:hAnsi="Times New Roman"/>
          <w:szCs w:val="28"/>
          <w:lang w:val="en-US"/>
        </w:rPr>
        <w:t>E SRI «Specvuzav</w:t>
      </w:r>
      <w:r w:rsidRPr="00152B8A">
        <w:rPr>
          <w:rFonts w:ascii="Times New Roman" w:hAnsi="Times New Roman"/>
          <w:szCs w:val="28"/>
          <w:lang w:val="en-US"/>
        </w:rPr>
        <w:t>tomatika», Rostov-on-Don</w:t>
      </w:r>
    </w:p>
    <w:p w:rsidR="00E73740" w:rsidRPr="0038201C" w:rsidRDefault="00E7374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E73740" w:rsidRDefault="00251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  <w:r w:rsidRPr="00251B69">
        <w:rPr>
          <w:rFonts w:ascii="Times New Roman" w:eastAsia="Times New Roman" w:hAnsi="Times New Roman" w:cs="Times New Roman"/>
          <w:sz w:val="26"/>
          <w:lang w:val="en-US"/>
        </w:rPr>
        <w:t>This article describes a new software package HsmmError</w:t>
      </w:r>
      <w:r w:rsidR="00976CCD">
        <w:rPr>
          <w:rFonts w:ascii="Times New Roman" w:eastAsia="Times New Roman" w:hAnsi="Times New Roman" w:cs="Times New Roman"/>
          <w:sz w:val="26"/>
          <w:lang w:val="en-US"/>
        </w:rPr>
        <w:t>SourcesGeneration, aimed to gen</w:t>
      </w:r>
      <w:r w:rsidRPr="00251B69">
        <w:rPr>
          <w:rFonts w:ascii="Times New Roman" w:eastAsia="Times New Roman" w:hAnsi="Times New Roman" w:cs="Times New Roman"/>
          <w:sz w:val="26"/>
          <w:lang w:val="en-US"/>
        </w:rPr>
        <w:t xml:space="preserve">erate error flows in digital data transmission channels based on hidden semi-Markov models, such as hidden semi-Markov QP-model and hidden semi-Markov Ferguson model. The main purpose of the package is to provide a researcher with the ability to generate error flows according to the error source model parameters set in text file and corresponding generation </w:t>
      </w:r>
      <w:r w:rsidR="00976CCD">
        <w:rPr>
          <w:rFonts w:ascii="Times New Roman" w:eastAsia="Times New Roman" w:hAnsi="Times New Roman" w:cs="Times New Roman"/>
          <w:sz w:val="26"/>
          <w:lang w:val="en-US"/>
        </w:rPr>
        <w:t>algorithm. Output files contain</w:t>
      </w:r>
      <w:r w:rsidRPr="00251B69">
        <w:rPr>
          <w:rFonts w:ascii="Times New Roman" w:eastAsia="Times New Roman" w:hAnsi="Times New Roman" w:cs="Times New Roman"/>
          <w:sz w:val="26"/>
          <w:lang w:val="en-US"/>
        </w:rPr>
        <w:t>ing generated error sequences can be used by researcher for the further analysis.</w:t>
      </w:r>
      <w:r w:rsidR="003C2B8B" w:rsidRPr="0038201C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p w:rsidR="0038201C" w:rsidRPr="0038201C" w:rsidRDefault="003820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lang w:val="en-US"/>
        </w:rPr>
      </w:pPr>
    </w:p>
    <w:tbl>
      <w:tblPr>
        <w:tblpPr w:leftFromText="180" w:rightFromText="180" w:vertAnchor="text" w:horzAnchor="margin" w:tblpY="650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3"/>
        <w:gridCol w:w="868"/>
        <w:gridCol w:w="1540"/>
        <w:gridCol w:w="842"/>
        <w:gridCol w:w="987"/>
        <w:gridCol w:w="1465"/>
        <w:gridCol w:w="759"/>
        <w:gridCol w:w="972"/>
        <w:gridCol w:w="626"/>
        <w:gridCol w:w="879"/>
      </w:tblGrid>
      <w:tr w:rsidR="00251B69" w:rsidTr="00251B69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lastRenderedPageBreak/>
              <w:t>Страна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Край, область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ФИО (полностью),</w:t>
            </w:r>
          </w:p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Место работы (полное название)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Доклад устный, стендовый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ФИО всех авторов (докладчик выделяется полужирным шрифтом)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Название доклада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Являюсь молодым ученым до 35 лет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Контактный телефон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секции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01C" w:rsidRDefault="0038201C" w:rsidP="0038201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Ученая степень, звание, должность, курс</w:t>
            </w:r>
          </w:p>
        </w:tc>
      </w:tr>
      <w:tr w:rsidR="00976CCD" w:rsidTr="00304881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Default="00976CCD" w:rsidP="00251B6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Россия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Default="00976CCD" w:rsidP="00251B6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Ростовская область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Default="00976CCD" w:rsidP="0025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Деундяк Владимир Михайлович</w:t>
            </w:r>
          </w:p>
          <w:p w:rsidR="00976CCD" w:rsidRDefault="00976CCD" w:rsidP="0025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Южный федеральный университет, г. Ростов-на-Дону,</w:t>
            </w:r>
          </w:p>
          <w:p w:rsidR="00976CCD" w:rsidRDefault="00976CCD" w:rsidP="00251B69">
            <w:pPr>
              <w:spacing w:after="0" w:line="240" w:lineRule="auto"/>
              <w:jc w:val="center"/>
            </w:pPr>
            <w:r w:rsidRPr="00976CCD">
              <w:rPr>
                <w:rFonts w:ascii="Times New Roman" w:eastAsia="Times New Roman" w:hAnsi="Times New Roman" w:cs="Times New Roman"/>
                <w:sz w:val="20"/>
              </w:rPr>
              <w:t>ФГАНУ «НИИ «Спецвузавтоматика», г. Ростов-на-Дону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Pr="0038201C" w:rsidRDefault="00976CCD" w:rsidP="00251B6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стендовый</w:t>
            </w:r>
          </w:p>
        </w:tc>
        <w:tc>
          <w:tcPr>
            <w:tcW w:w="9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Pr="00251B69" w:rsidRDefault="00976CCD" w:rsidP="00251B69">
            <w:pPr>
              <w:spacing w:after="200" w:line="276" w:lineRule="auto"/>
            </w:pPr>
            <w:r w:rsidRPr="00251B69">
              <w:rPr>
                <w:rFonts w:ascii="Times New Roman" w:eastAsia="Times New Roman" w:hAnsi="Times New Roman" w:cs="Times New Roman"/>
                <w:sz w:val="20"/>
              </w:rPr>
              <w:t>Деундяк В.М.</w:t>
            </w:r>
            <w:r w:rsidR="003460C4"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bookmarkStart w:id="0" w:name="_GoBack"/>
            <w:bookmarkEnd w:id="0"/>
            <w:r w:rsidRPr="0038201C">
              <w:rPr>
                <w:rFonts w:ascii="Times New Roman" w:eastAsia="Times New Roman" w:hAnsi="Times New Roman" w:cs="Times New Roman"/>
                <w:b/>
                <w:sz w:val="20"/>
              </w:rPr>
              <w:t>Мироненко М.А.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Pr="0038201C" w:rsidRDefault="00976CCD" w:rsidP="00251B6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38201C">
              <w:rPr>
                <w:rFonts w:ascii="Times New Roman" w:eastAsia="Times New Roman" w:hAnsi="Times New Roman" w:cs="Times New Roman"/>
                <w:sz w:val="20"/>
              </w:rPr>
              <w:t>О программном комплексе для генерации последовательностей ошибок на основе скрытых полумарковских моделей</w:t>
            </w:r>
          </w:p>
          <w:p w:rsidR="00976CCD" w:rsidRPr="0038201C" w:rsidRDefault="00976CCD" w:rsidP="00251B6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Default="00976CCD" w:rsidP="00251B6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Pr="0038201C" w:rsidRDefault="00976CCD" w:rsidP="00251B6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89888929337</w:t>
            </w:r>
          </w:p>
        </w:tc>
        <w:tc>
          <w:tcPr>
            <w:tcW w:w="6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Pr="0038201C" w:rsidRDefault="00976CCD" w:rsidP="00251B69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 w:rsidRPr="0038201C"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  <w:p w:rsidR="00976CCD" w:rsidRPr="0038201C" w:rsidRDefault="00976CCD" w:rsidP="0030488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Default="00976CCD" w:rsidP="00251B6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кандидат физ.-мат. наук, доцент </w:t>
            </w:r>
          </w:p>
        </w:tc>
      </w:tr>
      <w:tr w:rsidR="00976CCD" w:rsidTr="00304881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Default="00976CCD" w:rsidP="00251B6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Россия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Default="00976CCD" w:rsidP="00251B6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Ростовская область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Default="00976CCD" w:rsidP="0025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Мироненко Мария Андреевна</w:t>
            </w:r>
          </w:p>
          <w:p w:rsidR="00976CCD" w:rsidRDefault="00976CCD" w:rsidP="00251B6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Южный федеральный университет, г. Ростов-на-Дону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Pr="0038201C" w:rsidRDefault="00976CCD" w:rsidP="00251B6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стендовый</w:t>
            </w:r>
          </w:p>
        </w:tc>
        <w:tc>
          <w:tcPr>
            <w:tcW w:w="9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Pr="0038201C" w:rsidRDefault="00976CCD" w:rsidP="00251B69">
            <w:pPr>
              <w:spacing w:after="200" w:line="276" w:lineRule="auto"/>
              <w:rPr>
                <w:b/>
              </w:rPr>
            </w:pPr>
          </w:p>
        </w:tc>
        <w:tc>
          <w:tcPr>
            <w:tcW w:w="1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Pr="0038201C" w:rsidRDefault="00976CCD" w:rsidP="00251B6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Default="00976CCD" w:rsidP="00251B6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+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Pr="0038201C" w:rsidRDefault="00976CCD" w:rsidP="00251B6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890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43401132</w:t>
            </w:r>
          </w:p>
        </w:tc>
        <w:tc>
          <w:tcPr>
            <w:tcW w:w="6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Pr="0038201C" w:rsidRDefault="00976CCD" w:rsidP="00251B69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CCD" w:rsidRDefault="00976CCD" w:rsidP="00251B6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аспирант</w:t>
            </w:r>
          </w:p>
        </w:tc>
      </w:tr>
    </w:tbl>
    <w:p w:rsidR="00E73740" w:rsidRPr="0038201C" w:rsidRDefault="00E73740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E73740" w:rsidRPr="00382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3740"/>
    <w:rsid w:val="00141D08"/>
    <w:rsid w:val="00251B69"/>
    <w:rsid w:val="003460C4"/>
    <w:rsid w:val="0038201C"/>
    <w:rsid w:val="003C2B8B"/>
    <w:rsid w:val="0061039A"/>
    <w:rsid w:val="0065103C"/>
    <w:rsid w:val="00976CCD"/>
    <w:rsid w:val="00E73740"/>
    <w:rsid w:val="00E8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A314C-519D-4963-A69C-A810B372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Zhdanova</cp:lastModifiedBy>
  <cp:revision>8</cp:revision>
  <dcterms:created xsi:type="dcterms:W3CDTF">2018-11-15T15:36:00Z</dcterms:created>
  <dcterms:modified xsi:type="dcterms:W3CDTF">2018-12-06T01:46:00Z</dcterms:modified>
</cp:coreProperties>
</file>