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2D348" w14:textId="77777777" w:rsidR="00A645F8" w:rsidRDefault="00A645F8" w:rsidP="00B2387B">
      <w:pPr>
        <w:jc w:val="center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39B9DC0" wp14:editId="53FF7FA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63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BE916EA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820BDB0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B19E8FE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C0C533B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6FE1DB1E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46A00230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D5A01DF" w14:textId="77777777" w:rsidTr="006B0F6E">
        <w:trPr>
          <w:trHeight w:val="340"/>
        </w:trPr>
        <w:tc>
          <w:tcPr>
            <w:tcW w:w="1275" w:type="dxa"/>
          </w:tcPr>
          <w:p w14:paraId="0380C1A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7D930CAB" w14:textId="3193F5D6" w:rsidR="00A645F8" w:rsidRDefault="00823100" w:rsidP="007A78F5"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协议的设计与实现</w:t>
            </w:r>
          </w:p>
        </w:tc>
      </w:tr>
      <w:tr w:rsidR="00DC1B9C" w14:paraId="5691C74B" w14:textId="77777777" w:rsidTr="006B0F6E">
        <w:trPr>
          <w:trHeight w:val="340"/>
        </w:trPr>
        <w:tc>
          <w:tcPr>
            <w:tcW w:w="1275" w:type="dxa"/>
          </w:tcPr>
          <w:p w14:paraId="5106845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020F6CD3" w14:textId="144AF07B" w:rsidR="00A645F8" w:rsidRDefault="00823100" w:rsidP="007A78F5">
            <w:proofErr w:type="gramStart"/>
            <w:r>
              <w:rPr>
                <w:rFonts w:hint="eastAsia"/>
              </w:rPr>
              <w:t>梅智敏</w:t>
            </w:r>
            <w:proofErr w:type="gramEnd"/>
          </w:p>
        </w:tc>
        <w:tc>
          <w:tcPr>
            <w:tcW w:w="1217" w:type="dxa"/>
          </w:tcPr>
          <w:p w14:paraId="24CE9A1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24FB44F9" w14:textId="67CAD12D" w:rsidR="00A645F8" w:rsidRDefault="00823100" w:rsidP="007A78F5">
            <w:r>
              <w:rPr>
                <w:rFonts w:hint="eastAsia"/>
              </w:rPr>
              <w:t>计算学部软件工程</w:t>
            </w:r>
          </w:p>
        </w:tc>
      </w:tr>
      <w:tr w:rsidR="00DC1B9C" w14:paraId="32AC5516" w14:textId="77777777" w:rsidTr="006B0F6E">
        <w:trPr>
          <w:trHeight w:val="340"/>
        </w:trPr>
        <w:tc>
          <w:tcPr>
            <w:tcW w:w="1275" w:type="dxa"/>
          </w:tcPr>
          <w:p w14:paraId="319762F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7BD361D" w14:textId="7142ED0F" w:rsidR="00A645F8" w:rsidRDefault="00823100" w:rsidP="007A78F5">
            <w:r>
              <w:rPr>
                <w:rFonts w:hint="eastAsia"/>
              </w:rPr>
              <w:t>1</w:t>
            </w:r>
            <w:r>
              <w:t>837101</w:t>
            </w:r>
          </w:p>
        </w:tc>
        <w:tc>
          <w:tcPr>
            <w:tcW w:w="1217" w:type="dxa"/>
          </w:tcPr>
          <w:p w14:paraId="50D1C4D6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A791877" w14:textId="15E567F5" w:rsidR="00A645F8" w:rsidRDefault="00823100" w:rsidP="007A78F5">
            <w:r>
              <w:rPr>
                <w:rFonts w:hint="eastAsia"/>
              </w:rPr>
              <w:t>1</w:t>
            </w:r>
            <w:r>
              <w:t>183710118</w:t>
            </w:r>
          </w:p>
        </w:tc>
      </w:tr>
      <w:tr w:rsidR="006D293C" w14:paraId="2305DF20" w14:textId="77777777" w:rsidTr="006B0F6E">
        <w:trPr>
          <w:trHeight w:val="340"/>
        </w:trPr>
        <w:tc>
          <w:tcPr>
            <w:tcW w:w="1275" w:type="dxa"/>
          </w:tcPr>
          <w:p w14:paraId="18490E4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45B47E3F" w14:textId="2F8D3BA8" w:rsidR="0062448C" w:rsidRDefault="00823100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14:paraId="385C1E4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4102C9D6" w14:textId="58366263" w:rsidR="0062448C" w:rsidRDefault="00823100" w:rsidP="0062448C">
            <w:r>
              <w:rPr>
                <w:rFonts w:hint="eastAsia"/>
              </w:rPr>
              <w:t>李全龙</w:t>
            </w:r>
          </w:p>
        </w:tc>
      </w:tr>
      <w:tr w:rsidR="006D293C" w14:paraId="1BBC35E6" w14:textId="77777777" w:rsidTr="006B0F6E">
        <w:trPr>
          <w:trHeight w:val="340"/>
        </w:trPr>
        <w:tc>
          <w:tcPr>
            <w:tcW w:w="1275" w:type="dxa"/>
          </w:tcPr>
          <w:p w14:paraId="334D93E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42311256" w14:textId="57590CF8" w:rsidR="0062448C" w:rsidRDefault="00823100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14:paraId="6F995743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68B5A65D" w14:textId="4A4B9EF5" w:rsidR="0062448C" w:rsidRDefault="00823100" w:rsidP="0062448C">
            <w:r>
              <w:rPr>
                <w:rFonts w:hint="eastAsia"/>
              </w:rPr>
              <w:t>2</w:t>
            </w:r>
            <w:r>
              <w:t>020.11.7</w:t>
            </w:r>
          </w:p>
        </w:tc>
      </w:tr>
      <w:tr w:rsidR="00DC1B9C" w14:paraId="13FC350F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1E6C728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41735554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009D43A6" w14:textId="77777777" w:rsidR="0062448C" w:rsidRDefault="0062448C" w:rsidP="0062448C"/>
        </w:tc>
        <w:tc>
          <w:tcPr>
            <w:tcW w:w="1217" w:type="dxa"/>
            <w:vMerge w:val="restart"/>
          </w:tcPr>
          <w:p w14:paraId="2C38D966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BF8EA56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3742A0C6" w14:textId="77777777" w:rsidR="0062448C" w:rsidRDefault="0062448C" w:rsidP="0062448C"/>
        </w:tc>
        <w:tc>
          <w:tcPr>
            <w:tcW w:w="1134" w:type="dxa"/>
            <w:vMerge w:val="restart"/>
          </w:tcPr>
          <w:p w14:paraId="121E9E9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3BB7C48D" w14:textId="77777777" w:rsidR="0062448C" w:rsidRDefault="0062448C" w:rsidP="0062448C"/>
        </w:tc>
      </w:tr>
      <w:tr w:rsidR="00DC1B9C" w14:paraId="30F1AD50" w14:textId="77777777" w:rsidTr="006B0F6E">
        <w:trPr>
          <w:trHeight w:val="340"/>
        </w:trPr>
        <w:tc>
          <w:tcPr>
            <w:tcW w:w="1275" w:type="dxa"/>
            <w:vMerge/>
          </w:tcPr>
          <w:p w14:paraId="4D8C4023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188567B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50E7B722" w14:textId="77777777" w:rsidR="0062448C" w:rsidRDefault="0062448C" w:rsidP="0062448C"/>
        </w:tc>
        <w:tc>
          <w:tcPr>
            <w:tcW w:w="1217" w:type="dxa"/>
            <w:vMerge/>
          </w:tcPr>
          <w:p w14:paraId="64697847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3D382F55" w14:textId="77777777" w:rsidR="0062448C" w:rsidRDefault="0062448C" w:rsidP="0062448C"/>
        </w:tc>
        <w:tc>
          <w:tcPr>
            <w:tcW w:w="1134" w:type="dxa"/>
            <w:vMerge/>
          </w:tcPr>
          <w:p w14:paraId="2F7CAD2A" w14:textId="77777777" w:rsidR="0062448C" w:rsidRDefault="0062448C" w:rsidP="0062448C"/>
        </w:tc>
        <w:tc>
          <w:tcPr>
            <w:tcW w:w="709" w:type="dxa"/>
            <w:vMerge/>
          </w:tcPr>
          <w:p w14:paraId="5D0C0391" w14:textId="77777777" w:rsidR="0062448C" w:rsidRDefault="0062448C" w:rsidP="0062448C"/>
        </w:tc>
      </w:tr>
      <w:tr w:rsidR="0062448C" w14:paraId="114A98E5" w14:textId="77777777" w:rsidTr="006B0F6E">
        <w:trPr>
          <w:trHeight w:val="340"/>
        </w:trPr>
        <w:tc>
          <w:tcPr>
            <w:tcW w:w="7654" w:type="dxa"/>
            <w:gridSpan w:val="7"/>
          </w:tcPr>
          <w:p w14:paraId="4292B585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0337A253" w14:textId="77777777" w:rsidTr="006B0F6E">
        <w:trPr>
          <w:trHeight w:val="1988"/>
        </w:trPr>
        <w:tc>
          <w:tcPr>
            <w:tcW w:w="7654" w:type="dxa"/>
            <w:gridSpan w:val="7"/>
          </w:tcPr>
          <w:p w14:paraId="75D83A0B" w14:textId="77777777" w:rsidR="0062448C" w:rsidRDefault="0062448C" w:rsidP="0062448C"/>
        </w:tc>
      </w:tr>
    </w:tbl>
    <w:p w14:paraId="085AF40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450EBB8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F6FB246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B16FA1E" w14:textId="77777777" w:rsidR="00890C1A" w:rsidRPr="00890C1A" w:rsidRDefault="00B2387B" w:rsidP="00890C1A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计算学部</w:t>
      </w:r>
    </w:p>
    <w:p w14:paraId="0B86020E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1C6209A4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F098C8F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88267C9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9D42C9D" w14:textId="77777777" w:rsidR="00CA01C7" w:rsidRPr="00CA01C7" w:rsidRDefault="00CA01C7" w:rsidP="00CA01C7">
            <w:pPr>
              <w:pStyle w:val="a7"/>
              <w:numPr>
                <w:ilvl w:val="0"/>
                <w:numId w:val="3"/>
              </w:numPr>
              <w:ind w:firstLineChars="0"/>
            </w:pPr>
            <w:r w:rsidRPr="00CA01C7">
              <w:rPr>
                <w:rFonts w:ascii="宋体" w:hAnsi="宋体"/>
                <w:color w:val="000000"/>
                <w:sz w:val="24"/>
              </w:rPr>
              <w:t>理解滑动窗口协议的基本原理；</w:t>
            </w:r>
          </w:p>
          <w:p w14:paraId="6AC5B6E8" w14:textId="77777777" w:rsidR="00CA01C7" w:rsidRPr="00CA01C7" w:rsidRDefault="00CA01C7" w:rsidP="00CA01C7">
            <w:pPr>
              <w:pStyle w:val="a7"/>
              <w:numPr>
                <w:ilvl w:val="0"/>
                <w:numId w:val="3"/>
              </w:numPr>
              <w:ind w:firstLineChars="0"/>
            </w:pPr>
            <w:r w:rsidRPr="00CA01C7">
              <w:rPr>
                <w:rFonts w:ascii="宋体" w:hAnsi="宋体"/>
                <w:color w:val="000000"/>
                <w:sz w:val="24"/>
              </w:rPr>
              <w:t xml:space="preserve">掌握 </w:t>
            </w:r>
            <w:r w:rsidRPr="00CA01C7">
              <w:rPr>
                <w:rFonts w:ascii="TimesNewRomanPSMT" w:hAnsi="TimesNewRomanPSMT"/>
                <w:color w:val="000000"/>
                <w:sz w:val="24"/>
              </w:rPr>
              <w:t xml:space="preserve">GBN </w:t>
            </w:r>
            <w:r w:rsidRPr="00CA01C7">
              <w:rPr>
                <w:rFonts w:ascii="宋体" w:hAnsi="宋体"/>
                <w:color w:val="000000"/>
                <w:sz w:val="24"/>
              </w:rPr>
              <w:t>的工作原理；</w:t>
            </w:r>
          </w:p>
          <w:p w14:paraId="03C428FD" w14:textId="77777777" w:rsidR="00CA01C7" w:rsidRPr="00CA01C7" w:rsidRDefault="00CA01C7" w:rsidP="00CA01C7">
            <w:pPr>
              <w:pStyle w:val="a7"/>
              <w:numPr>
                <w:ilvl w:val="0"/>
                <w:numId w:val="3"/>
              </w:numPr>
              <w:ind w:firstLineChars="0"/>
            </w:pPr>
            <w:r w:rsidRPr="00CA01C7">
              <w:rPr>
                <w:rFonts w:ascii="宋体" w:hAnsi="宋体"/>
                <w:color w:val="000000"/>
                <w:sz w:val="24"/>
              </w:rPr>
              <w:t xml:space="preserve">掌握基于 </w:t>
            </w:r>
            <w:r w:rsidRPr="00CA01C7">
              <w:rPr>
                <w:rFonts w:ascii="TimesNewRomanPSMT" w:hAnsi="TimesNewRomanPSMT"/>
                <w:color w:val="000000"/>
                <w:sz w:val="24"/>
              </w:rPr>
              <w:t xml:space="preserve">UDP </w:t>
            </w:r>
            <w:r w:rsidRPr="00CA01C7">
              <w:rPr>
                <w:rFonts w:ascii="宋体" w:hAnsi="宋体"/>
                <w:color w:val="000000"/>
                <w:sz w:val="24"/>
              </w:rPr>
              <w:t xml:space="preserve">设计并实现一个 </w:t>
            </w:r>
            <w:r w:rsidRPr="00CA01C7">
              <w:rPr>
                <w:rFonts w:ascii="TimesNewRomanPSMT" w:hAnsi="TimesNewRomanPSMT"/>
                <w:color w:val="000000"/>
                <w:sz w:val="24"/>
              </w:rPr>
              <w:t xml:space="preserve">GBN </w:t>
            </w:r>
            <w:r w:rsidRPr="00CA01C7">
              <w:rPr>
                <w:rFonts w:ascii="宋体" w:hAnsi="宋体"/>
                <w:color w:val="000000"/>
                <w:sz w:val="24"/>
              </w:rPr>
              <w:t>协议的过程与技术；</w:t>
            </w:r>
          </w:p>
          <w:p w14:paraId="6742252C" w14:textId="77777777" w:rsidR="00CA01C7" w:rsidRPr="00EF1EE6" w:rsidRDefault="00CA01C7" w:rsidP="00CA01C7">
            <w:pPr>
              <w:pStyle w:val="a7"/>
              <w:numPr>
                <w:ilvl w:val="0"/>
                <w:numId w:val="3"/>
              </w:numPr>
              <w:ind w:firstLineChars="0"/>
            </w:pPr>
            <w:r w:rsidRPr="00CA01C7">
              <w:rPr>
                <w:rFonts w:ascii="宋体" w:hAnsi="宋体"/>
                <w:color w:val="000000"/>
                <w:sz w:val="24"/>
              </w:rPr>
              <w:t xml:space="preserve">附加掌握基于 </w:t>
            </w:r>
            <w:r w:rsidRPr="00CA01C7">
              <w:rPr>
                <w:rFonts w:ascii="TimesNewRomanPSMT" w:hAnsi="TimesNewRomanPSMT"/>
                <w:color w:val="000000"/>
                <w:sz w:val="24"/>
              </w:rPr>
              <w:t xml:space="preserve">UDP </w:t>
            </w:r>
            <w:r w:rsidRPr="00CA01C7">
              <w:rPr>
                <w:rFonts w:ascii="宋体" w:hAnsi="宋体"/>
                <w:color w:val="000000"/>
                <w:sz w:val="24"/>
              </w:rPr>
              <w:t xml:space="preserve">设计并实现一个 </w:t>
            </w:r>
            <w:r w:rsidRPr="00CA01C7">
              <w:rPr>
                <w:rFonts w:ascii="TimesNewRomanPSMT" w:hAnsi="TimesNewRomanPSMT"/>
                <w:color w:val="000000"/>
                <w:sz w:val="24"/>
              </w:rPr>
              <w:t xml:space="preserve">SR </w:t>
            </w:r>
            <w:r w:rsidRPr="00CA01C7">
              <w:rPr>
                <w:rFonts w:ascii="宋体" w:hAnsi="宋体"/>
                <w:color w:val="000000"/>
                <w:sz w:val="24"/>
              </w:rPr>
              <w:t>协议的过程与技术。</w:t>
            </w:r>
          </w:p>
          <w:p w14:paraId="63066CA2" w14:textId="0577FD6E" w:rsidR="00EF1EE6" w:rsidRPr="006D293C" w:rsidRDefault="00EF1EE6" w:rsidP="00EF1EE6"/>
        </w:tc>
      </w:tr>
      <w:tr w:rsidR="003A16C0" w14:paraId="206238AB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DD430D6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1A9B4D0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AD486" w14:textId="77777777" w:rsidR="00EF1EE6" w:rsidRPr="00EF1EE6" w:rsidRDefault="00EF1EE6" w:rsidP="00EF1EE6">
            <w:pPr>
              <w:pStyle w:val="2"/>
              <w:numPr>
                <w:ilvl w:val="0"/>
                <w:numId w:val="4"/>
              </w:numPr>
              <w:ind w:firstLineChars="0"/>
            </w:pPr>
            <w:r w:rsidRPr="00EF1EE6">
              <w:rPr>
                <w:rFonts w:ascii="宋体" w:hAnsi="宋体"/>
                <w:color w:val="000000"/>
                <w:szCs w:val="24"/>
              </w:rPr>
              <w:t xml:space="preserve">基于 </w:t>
            </w:r>
            <w:r w:rsidRPr="00EF1EE6">
              <w:rPr>
                <w:rFonts w:ascii="TimesNewRomanPSMT" w:hAnsi="TimesNewRomanPSMT"/>
                <w:color w:val="000000"/>
                <w:szCs w:val="24"/>
              </w:rPr>
              <w:t xml:space="preserve">UDP </w:t>
            </w:r>
            <w:r w:rsidRPr="00EF1EE6">
              <w:rPr>
                <w:rFonts w:ascii="宋体" w:hAnsi="宋体"/>
                <w:color w:val="000000"/>
                <w:szCs w:val="24"/>
              </w:rPr>
              <w:t xml:space="preserve">设计一个简单的 </w:t>
            </w:r>
            <w:r w:rsidRPr="00EF1EE6">
              <w:rPr>
                <w:rFonts w:ascii="TimesNewRomanPSMT" w:hAnsi="TimesNewRomanPSMT"/>
                <w:color w:val="000000"/>
                <w:szCs w:val="24"/>
              </w:rPr>
              <w:t xml:space="preserve">GBN </w:t>
            </w:r>
            <w:r w:rsidRPr="00EF1EE6">
              <w:rPr>
                <w:rFonts w:ascii="宋体" w:hAnsi="宋体"/>
                <w:color w:val="000000"/>
                <w:szCs w:val="24"/>
              </w:rPr>
              <w:t>协议，实现单向可靠数据传输（服务器</w:t>
            </w:r>
            <w:r w:rsidRPr="00EF1EE6">
              <w:rPr>
                <w:rFonts w:hint="eastAsia"/>
                <w:color w:val="000000"/>
                <w:sz w:val="21"/>
                <w:szCs w:val="24"/>
              </w:rPr>
              <w:br/>
            </w:r>
            <w:r w:rsidRPr="00EF1EE6">
              <w:rPr>
                <w:rFonts w:ascii="宋体" w:hAnsi="宋体"/>
                <w:color w:val="000000"/>
                <w:szCs w:val="24"/>
              </w:rPr>
              <w:t>到客户的数据传输）</w:t>
            </w:r>
          </w:p>
          <w:p w14:paraId="591FF60F" w14:textId="77777777" w:rsidR="00EF1EE6" w:rsidRPr="00EF1EE6" w:rsidRDefault="00EF1EE6" w:rsidP="00EF1EE6">
            <w:pPr>
              <w:pStyle w:val="2"/>
              <w:numPr>
                <w:ilvl w:val="0"/>
                <w:numId w:val="4"/>
              </w:numPr>
              <w:ind w:firstLineChars="0"/>
            </w:pPr>
            <w:r w:rsidRPr="00EF1EE6">
              <w:rPr>
                <w:rFonts w:ascii="宋体" w:hAnsi="宋体"/>
                <w:color w:val="000000"/>
                <w:szCs w:val="24"/>
              </w:rPr>
              <w:t>模拟引入数据包的丢失，验证所设计协议的有效性；</w:t>
            </w:r>
          </w:p>
          <w:p w14:paraId="6EA33011" w14:textId="77777777" w:rsidR="00EF1EE6" w:rsidRPr="00EF1EE6" w:rsidRDefault="00EF1EE6" w:rsidP="00EF1EE6">
            <w:pPr>
              <w:pStyle w:val="2"/>
              <w:numPr>
                <w:ilvl w:val="0"/>
                <w:numId w:val="4"/>
              </w:numPr>
              <w:ind w:firstLineChars="0"/>
            </w:pPr>
            <w:r w:rsidRPr="00EF1EE6">
              <w:rPr>
                <w:rFonts w:ascii="宋体" w:hAnsi="宋体"/>
                <w:color w:val="000000"/>
                <w:szCs w:val="24"/>
              </w:rPr>
              <w:t xml:space="preserve">改进所设计的 </w:t>
            </w:r>
            <w:r w:rsidRPr="00EF1EE6">
              <w:rPr>
                <w:rFonts w:ascii="TimesNewRomanPSMT" w:hAnsi="TimesNewRomanPSMT"/>
                <w:color w:val="000000"/>
                <w:szCs w:val="24"/>
              </w:rPr>
              <w:t xml:space="preserve">GBN </w:t>
            </w:r>
            <w:r w:rsidRPr="00EF1EE6">
              <w:rPr>
                <w:rFonts w:ascii="宋体" w:hAnsi="宋体"/>
                <w:color w:val="000000"/>
                <w:szCs w:val="24"/>
              </w:rPr>
              <w:t>协议，支持双向数据传输（选作， 加分项）；</w:t>
            </w:r>
          </w:p>
          <w:p w14:paraId="3EF06AE4" w14:textId="77777777" w:rsidR="00CA01C7" w:rsidRPr="00EF1EE6" w:rsidRDefault="00EF1EE6" w:rsidP="00EF1EE6">
            <w:pPr>
              <w:pStyle w:val="2"/>
              <w:numPr>
                <w:ilvl w:val="0"/>
                <w:numId w:val="4"/>
              </w:numPr>
              <w:ind w:firstLineChars="0"/>
            </w:pPr>
            <w:r w:rsidRPr="00EF1EE6">
              <w:rPr>
                <w:rFonts w:ascii="宋体" w:hAnsi="宋体"/>
                <w:color w:val="000000"/>
                <w:szCs w:val="24"/>
              </w:rPr>
              <w:t xml:space="preserve">将所设计的 </w:t>
            </w:r>
            <w:r w:rsidRPr="00EF1EE6">
              <w:rPr>
                <w:rFonts w:ascii="TimesNewRomanPSMT" w:hAnsi="TimesNewRomanPSMT"/>
                <w:color w:val="000000"/>
                <w:szCs w:val="24"/>
              </w:rPr>
              <w:t xml:space="preserve">GBN </w:t>
            </w:r>
            <w:r w:rsidRPr="00EF1EE6">
              <w:rPr>
                <w:rFonts w:ascii="宋体" w:hAnsi="宋体"/>
                <w:color w:val="000000"/>
                <w:szCs w:val="24"/>
              </w:rPr>
              <w:t xml:space="preserve">协议改进为 </w:t>
            </w:r>
            <w:r w:rsidRPr="00EF1EE6">
              <w:rPr>
                <w:rFonts w:ascii="TimesNewRomanPSMT" w:hAnsi="TimesNewRomanPSMT"/>
                <w:color w:val="000000"/>
                <w:szCs w:val="24"/>
              </w:rPr>
              <w:t xml:space="preserve">SR </w:t>
            </w:r>
            <w:r w:rsidRPr="00EF1EE6">
              <w:rPr>
                <w:rFonts w:ascii="宋体" w:hAnsi="宋体"/>
                <w:color w:val="000000"/>
                <w:szCs w:val="24"/>
              </w:rPr>
              <w:t>协议（选作， 加分项）。</w:t>
            </w:r>
          </w:p>
          <w:p w14:paraId="7324B110" w14:textId="266655A5" w:rsidR="00EF1EE6" w:rsidRPr="006013F6" w:rsidRDefault="00EF1EE6" w:rsidP="00EF1EE6">
            <w:pPr>
              <w:pStyle w:val="2"/>
              <w:ind w:firstLineChars="0" w:firstLine="0"/>
            </w:pPr>
          </w:p>
        </w:tc>
      </w:tr>
      <w:tr w:rsidR="003A16C0" w14:paraId="47D4DC43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68A6F19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07C69207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F149B" w14:textId="0FFEC534" w:rsidR="00252C54" w:rsidRDefault="00252C54" w:rsidP="00252C54">
            <w:pPr>
              <w:pStyle w:val="2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注意：由于停等协议只需要将</w:t>
            </w:r>
            <w:r>
              <w:rPr>
                <w:rFonts w:hint="eastAsia"/>
                <w:szCs w:val="24"/>
              </w:rPr>
              <w:t>GBN</w:t>
            </w:r>
            <w:r>
              <w:rPr>
                <w:rFonts w:hint="eastAsia"/>
                <w:szCs w:val="24"/>
              </w:rPr>
              <w:t>协议的发送窗口大小设置为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便可实现，故本实验直接展示</w:t>
            </w:r>
            <w:r>
              <w:rPr>
                <w:rFonts w:hint="eastAsia"/>
                <w:szCs w:val="24"/>
              </w:rPr>
              <w:t>GBN</w:t>
            </w:r>
            <w:r>
              <w:rPr>
                <w:rFonts w:hint="eastAsia"/>
                <w:szCs w:val="24"/>
              </w:rPr>
              <w:t>和</w:t>
            </w:r>
            <w:r>
              <w:rPr>
                <w:rFonts w:hint="eastAsia"/>
                <w:szCs w:val="24"/>
              </w:rPr>
              <w:t>SR</w:t>
            </w:r>
            <w:r>
              <w:rPr>
                <w:rFonts w:hint="eastAsia"/>
                <w:szCs w:val="24"/>
              </w:rPr>
              <w:t>的实现过程，不再赘述停等协议。</w:t>
            </w:r>
          </w:p>
          <w:p w14:paraId="3BE00F25" w14:textId="77777777" w:rsidR="00252C54" w:rsidRDefault="00252C54" w:rsidP="00252C54">
            <w:pPr>
              <w:pStyle w:val="2"/>
              <w:ind w:firstLineChars="0" w:firstLine="0"/>
              <w:rPr>
                <w:rFonts w:hint="eastAsia"/>
                <w:szCs w:val="24"/>
              </w:rPr>
            </w:pPr>
          </w:p>
          <w:p w14:paraId="6D4BB5D4" w14:textId="5DED0360" w:rsidR="005B64B9" w:rsidRDefault="005B64B9" w:rsidP="005B64B9">
            <w:pPr>
              <w:pStyle w:val="2"/>
              <w:numPr>
                <w:ilvl w:val="0"/>
                <w:numId w:val="7"/>
              </w:numPr>
              <w:ind w:firstLineChars="0"/>
              <w:rPr>
                <w:szCs w:val="24"/>
              </w:rPr>
            </w:pPr>
            <w:r w:rsidRPr="00AB6A11">
              <w:rPr>
                <w:rFonts w:hint="eastAsia"/>
                <w:szCs w:val="24"/>
              </w:rPr>
              <w:t>首先展示各个分组的格式</w:t>
            </w:r>
          </w:p>
          <w:p w14:paraId="1670DD21" w14:textId="77777777" w:rsidR="00AB6A11" w:rsidRPr="00AB6A11" w:rsidRDefault="00AB6A11" w:rsidP="00AB6A11">
            <w:pPr>
              <w:pStyle w:val="2"/>
              <w:ind w:firstLineChars="0" w:firstLine="0"/>
              <w:rPr>
                <w:szCs w:val="24"/>
              </w:rPr>
            </w:pPr>
          </w:p>
          <w:p w14:paraId="5CE00429" w14:textId="484F9C45" w:rsidR="005B64B9" w:rsidRDefault="00AB6A11" w:rsidP="00AB6A11">
            <w:pPr>
              <w:pStyle w:val="2"/>
              <w:numPr>
                <w:ilvl w:val="0"/>
                <w:numId w:val="8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数据分组报文</w:t>
            </w:r>
          </w:p>
          <w:p w14:paraId="312AE466" w14:textId="146E7768" w:rsidR="00AB6A11" w:rsidRDefault="00C014EB" w:rsidP="00AB6A11">
            <w:pPr>
              <w:pStyle w:val="2"/>
              <w:ind w:firstLineChars="0" w:firstLine="0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EBA30C" wp14:editId="63DAD7F4">
                  <wp:extent cx="5274310" cy="1800225"/>
                  <wp:effectExtent l="0" t="0" r="254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B234D" w14:textId="77777777" w:rsidR="009C4F90" w:rsidRDefault="00EC2718" w:rsidP="009C4F90">
            <w:pPr>
              <w:pStyle w:val="2"/>
              <w:numPr>
                <w:ilvl w:val="0"/>
                <w:numId w:val="9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其中</w:t>
            </w:r>
            <w:r>
              <w:rPr>
                <w:rFonts w:hint="eastAsia"/>
                <w:szCs w:val="24"/>
              </w:rPr>
              <w:t>Label</w:t>
            </w:r>
            <w:r>
              <w:rPr>
                <w:rFonts w:hint="eastAsia"/>
                <w:szCs w:val="24"/>
              </w:rPr>
              <w:t>的值为“</w:t>
            </w:r>
            <w:r>
              <w:rPr>
                <w:rFonts w:hint="eastAsia"/>
                <w:szCs w:val="24"/>
              </w:rPr>
              <w:t>data</w:t>
            </w:r>
            <w:r>
              <w:rPr>
                <w:rFonts w:hint="eastAsia"/>
                <w:szCs w:val="24"/>
              </w:rPr>
              <w:t>”字符串，表示这是个数据报分组</w:t>
            </w:r>
          </w:p>
          <w:p w14:paraId="151207E4" w14:textId="77777777" w:rsidR="009C4F90" w:rsidRDefault="00EC2718" w:rsidP="009C4F90">
            <w:pPr>
              <w:pStyle w:val="2"/>
              <w:numPr>
                <w:ilvl w:val="0"/>
                <w:numId w:val="9"/>
              </w:numPr>
              <w:ind w:firstLineChars="0"/>
              <w:rPr>
                <w:szCs w:val="24"/>
              </w:rPr>
            </w:pPr>
            <w:r w:rsidRPr="009C4F90">
              <w:rPr>
                <w:rFonts w:hint="eastAsia"/>
                <w:szCs w:val="24"/>
              </w:rPr>
              <w:t>“</w:t>
            </w:r>
            <w:r w:rsidRPr="009C4F90">
              <w:rPr>
                <w:rFonts w:hint="eastAsia"/>
                <w:szCs w:val="24"/>
              </w:rPr>
              <w:t>$</w:t>
            </w:r>
            <w:r w:rsidRPr="009C4F90">
              <w:rPr>
                <w:rFonts w:hint="eastAsia"/>
                <w:szCs w:val="24"/>
              </w:rPr>
              <w:t>”作为各个域的分隔符</w:t>
            </w:r>
          </w:p>
          <w:p w14:paraId="69F48357" w14:textId="4BFBC71A" w:rsidR="00EC2718" w:rsidRPr="009C4F90" w:rsidRDefault="00EC2718" w:rsidP="009C4F90">
            <w:pPr>
              <w:pStyle w:val="2"/>
              <w:numPr>
                <w:ilvl w:val="0"/>
                <w:numId w:val="9"/>
              </w:numPr>
              <w:ind w:firstLineChars="0"/>
              <w:rPr>
                <w:szCs w:val="24"/>
              </w:rPr>
            </w:pPr>
            <w:r w:rsidRPr="009C4F90">
              <w:rPr>
                <w:rFonts w:hint="eastAsia"/>
                <w:szCs w:val="24"/>
              </w:rPr>
              <w:t>Sequence</w:t>
            </w:r>
            <w:r w:rsidRPr="009C4F90">
              <w:rPr>
                <w:rFonts w:hint="eastAsia"/>
                <w:szCs w:val="24"/>
              </w:rPr>
              <w:t>是分组的序列号</w:t>
            </w:r>
          </w:p>
          <w:p w14:paraId="17F190F9" w14:textId="77777777" w:rsidR="00C014EB" w:rsidRDefault="00C014EB" w:rsidP="00AB6A11">
            <w:pPr>
              <w:pStyle w:val="2"/>
              <w:ind w:firstLineChars="0" w:firstLine="0"/>
              <w:rPr>
                <w:szCs w:val="24"/>
              </w:rPr>
            </w:pPr>
          </w:p>
          <w:p w14:paraId="11D14856" w14:textId="5588F505" w:rsidR="00AB6A11" w:rsidRDefault="00AB6A11" w:rsidP="00AB6A11">
            <w:pPr>
              <w:pStyle w:val="2"/>
              <w:numPr>
                <w:ilvl w:val="0"/>
                <w:numId w:val="8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ACK</w:t>
            </w:r>
            <w:r>
              <w:rPr>
                <w:rFonts w:hint="eastAsia"/>
                <w:szCs w:val="24"/>
              </w:rPr>
              <w:t>分组报文</w:t>
            </w:r>
          </w:p>
          <w:p w14:paraId="05A02069" w14:textId="79BDB15D" w:rsidR="00AB6A11" w:rsidRDefault="00B639DB" w:rsidP="009C4F90">
            <w:r>
              <w:rPr>
                <w:noProof/>
              </w:rPr>
              <w:lastRenderedPageBreak/>
              <w:drawing>
                <wp:inline distT="0" distB="0" distL="0" distR="0" wp14:anchorId="2D51BEB5" wp14:editId="340DDF00">
                  <wp:extent cx="4915326" cy="195088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A2C46" w14:textId="735863ED" w:rsidR="00B639DB" w:rsidRPr="00FD2C3F" w:rsidRDefault="00B639DB" w:rsidP="00B639DB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szCs w:val="32"/>
              </w:rPr>
            </w:pPr>
            <w:r w:rsidRPr="00FD2C3F">
              <w:rPr>
                <w:rFonts w:hint="eastAsia"/>
                <w:sz w:val="24"/>
                <w:szCs w:val="32"/>
              </w:rPr>
              <w:t>Label</w:t>
            </w:r>
            <w:r w:rsidRPr="00FD2C3F">
              <w:rPr>
                <w:rFonts w:hint="eastAsia"/>
                <w:sz w:val="24"/>
                <w:szCs w:val="32"/>
              </w:rPr>
              <w:t>的值为“</w:t>
            </w:r>
            <w:r w:rsidRPr="00FD2C3F">
              <w:rPr>
                <w:rFonts w:hint="eastAsia"/>
                <w:sz w:val="24"/>
                <w:szCs w:val="32"/>
              </w:rPr>
              <w:t>ACK</w:t>
            </w:r>
            <w:r w:rsidRPr="00FD2C3F">
              <w:rPr>
                <w:rFonts w:hint="eastAsia"/>
                <w:sz w:val="24"/>
                <w:szCs w:val="32"/>
              </w:rPr>
              <w:t>”字符串，表示这是个</w:t>
            </w:r>
            <w:r w:rsidRPr="00FD2C3F">
              <w:rPr>
                <w:rFonts w:hint="eastAsia"/>
                <w:sz w:val="24"/>
                <w:szCs w:val="32"/>
              </w:rPr>
              <w:t>ACK</w:t>
            </w:r>
            <w:r w:rsidRPr="00FD2C3F">
              <w:rPr>
                <w:rFonts w:hint="eastAsia"/>
                <w:sz w:val="24"/>
                <w:szCs w:val="32"/>
              </w:rPr>
              <w:t>报文分组</w:t>
            </w:r>
          </w:p>
          <w:p w14:paraId="022CA41A" w14:textId="60C5A3F4" w:rsidR="00AB6A11" w:rsidRPr="00FD2C3F" w:rsidRDefault="00B639DB" w:rsidP="00B639DB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szCs w:val="32"/>
              </w:rPr>
            </w:pPr>
            <w:r w:rsidRPr="00FD2C3F">
              <w:rPr>
                <w:rFonts w:hint="eastAsia"/>
                <w:sz w:val="24"/>
                <w:szCs w:val="32"/>
              </w:rPr>
              <w:t>“</w:t>
            </w:r>
            <w:r w:rsidRPr="00FD2C3F">
              <w:rPr>
                <w:rFonts w:hint="eastAsia"/>
                <w:sz w:val="24"/>
                <w:szCs w:val="32"/>
              </w:rPr>
              <w:t>$</w:t>
            </w:r>
            <w:r w:rsidRPr="00FD2C3F">
              <w:rPr>
                <w:rFonts w:hint="eastAsia"/>
                <w:sz w:val="24"/>
                <w:szCs w:val="32"/>
              </w:rPr>
              <w:t>”和“</w:t>
            </w:r>
            <w:r w:rsidRPr="00FD2C3F">
              <w:rPr>
                <w:rFonts w:hint="eastAsia"/>
                <w:sz w:val="24"/>
                <w:szCs w:val="32"/>
              </w:rPr>
              <w:t>Sequence</w:t>
            </w:r>
            <w:r w:rsidRPr="00FD2C3F">
              <w:rPr>
                <w:rFonts w:hint="eastAsia"/>
                <w:sz w:val="24"/>
                <w:szCs w:val="32"/>
              </w:rPr>
              <w:t>”含义与数据报分组相同</w:t>
            </w:r>
          </w:p>
          <w:p w14:paraId="67B149D5" w14:textId="6E54DA82" w:rsidR="00AB6A11" w:rsidRPr="00AB6A11" w:rsidRDefault="00AB6A11" w:rsidP="00AB6A11">
            <w:pPr>
              <w:pStyle w:val="2"/>
              <w:numPr>
                <w:ilvl w:val="0"/>
                <w:numId w:val="8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结束表示分组报文</w:t>
            </w:r>
          </w:p>
          <w:p w14:paraId="110413D5" w14:textId="0F8BA46B" w:rsidR="005B64B9" w:rsidRDefault="00FD2C3F" w:rsidP="005B64B9">
            <w:pPr>
              <w:pStyle w:val="2"/>
              <w:ind w:firstLineChars="0" w:firstLine="0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BDD97A" wp14:editId="224CF01E">
                  <wp:extent cx="5029636" cy="2202371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331F7" w14:textId="4D99E145" w:rsidR="00FD2C3F" w:rsidRPr="00FD2C3F" w:rsidRDefault="00FD2C3F" w:rsidP="00FD2C3F">
            <w:pPr>
              <w:pStyle w:val="2"/>
              <w:numPr>
                <w:ilvl w:val="0"/>
                <w:numId w:val="12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Label</w:t>
            </w:r>
            <w:r>
              <w:rPr>
                <w:rFonts w:hint="eastAsia"/>
                <w:szCs w:val="24"/>
              </w:rPr>
              <w:t>的值为“</w:t>
            </w:r>
            <w:r>
              <w:rPr>
                <w:rFonts w:hint="eastAsia"/>
                <w:szCs w:val="24"/>
              </w:rPr>
              <w:t>end</w:t>
            </w:r>
            <w:r>
              <w:rPr>
                <w:rFonts w:hint="eastAsia"/>
                <w:szCs w:val="24"/>
              </w:rPr>
              <w:t>”字符串，表示这是个结束标志分组</w:t>
            </w:r>
          </w:p>
          <w:p w14:paraId="57E4523D" w14:textId="11B781C2" w:rsidR="00FD2C3F" w:rsidRDefault="00FD2C3F" w:rsidP="00FD2C3F">
            <w:pPr>
              <w:pStyle w:val="2"/>
              <w:numPr>
                <w:ilvl w:val="0"/>
                <w:numId w:val="12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结束报文分组只在数据传输结束时起作用，用来告诉对方所有数据都已经传输完毕</w:t>
            </w:r>
          </w:p>
          <w:p w14:paraId="66196263" w14:textId="77777777" w:rsidR="00AB6A11" w:rsidRPr="00AB6A11" w:rsidRDefault="00AB6A11" w:rsidP="005B64B9">
            <w:pPr>
              <w:pStyle w:val="2"/>
              <w:ind w:firstLineChars="0" w:firstLine="0"/>
              <w:rPr>
                <w:szCs w:val="24"/>
              </w:rPr>
            </w:pPr>
          </w:p>
          <w:p w14:paraId="55A212C2" w14:textId="29F7D726" w:rsidR="005B64B9" w:rsidRDefault="005B64B9" w:rsidP="005B64B9">
            <w:pPr>
              <w:pStyle w:val="2"/>
              <w:numPr>
                <w:ilvl w:val="0"/>
                <w:numId w:val="7"/>
              </w:numPr>
              <w:ind w:firstLineChars="0"/>
              <w:rPr>
                <w:szCs w:val="24"/>
              </w:rPr>
            </w:pPr>
            <w:r w:rsidRPr="00AB6A11">
              <w:rPr>
                <w:rFonts w:hint="eastAsia"/>
                <w:szCs w:val="24"/>
              </w:rPr>
              <w:t>接下来展示协议</w:t>
            </w:r>
            <w:r w:rsidR="00FB175E">
              <w:rPr>
                <w:rFonts w:hint="eastAsia"/>
                <w:szCs w:val="24"/>
              </w:rPr>
              <w:t>两端程序</w:t>
            </w:r>
            <w:r w:rsidRPr="00AB6A11">
              <w:rPr>
                <w:rFonts w:hint="eastAsia"/>
                <w:szCs w:val="24"/>
              </w:rPr>
              <w:t>流程图</w:t>
            </w:r>
          </w:p>
          <w:p w14:paraId="24059842" w14:textId="77777777" w:rsidR="00FB175E" w:rsidRPr="00AB6A11" w:rsidRDefault="00FB175E" w:rsidP="00FB175E">
            <w:pPr>
              <w:pStyle w:val="2"/>
              <w:ind w:firstLineChars="0" w:firstLine="0"/>
              <w:rPr>
                <w:szCs w:val="24"/>
              </w:rPr>
            </w:pPr>
          </w:p>
          <w:p w14:paraId="6B5430F7" w14:textId="5117C08B" w:rsidR="005B64B9" w:rsidRDefault="001303DE" w:rsidP="001303DE">
            <w:pPr>
              <w:pStyle w:val="a7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</w:t>
            </w:r>
            <w:r w:rsidR="001675A5">
              <w:rPr>
                <w:rFonts w:hint="eastAsia"/>
                <w:sz w:val="24"/>
              </w:rPr>
              <w:t>服务器</w:t>
            </w:r>
          </w:p>
          <w:p w14:paraId="1742862A" w14:textId="6FAE1A09" w:rsidR="00B50349" w:rsidRDefault="0033030E" w:rsidP="00B50349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8A6C17" wp14:editId="6655BB88">
                  <wp:extent cx="4108695" cy="4595446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85" cy="462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4E782" w14:textId="1E634C97" w:rsidR="00767A8C" w:rsidRDefault="00767A8C" w:rsidP="00B503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服务器主要有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个任务：发送数据报文和接收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，并在内部设置一个计时器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l</w:t>
            </w:r>
            <w:r>
              <w:rPr>
                <w:rFonts w:hint="eastAsia"/>
                <w:sz w:val="24"/>
              </w:rPr>
              <w:t>ock</w:t>
            </w:r>
            <w:r>
              <w:rPr>
                <w:rFonts w:hint="eastAsia"/>
                <w:sz w:val="24"/>
              </w:rPr>
              <w:t>，用来记录</w:t>
            </w:r>
            <w:r>
              <w:rPr>
                <w:rFonts w:hint="eastAsia"/>
                <w:sz w:val="24"/>
              </w:rPr>
              <w:t>send_</w:t>
            </w:r>
            <w:r>
              <w:rPr>
                <w:sz w:val="24"/>
              </w:rPr>
              <w:t>base</w:t>
            </w:r>
            <w:r>
              <w:rPr>
                <w:rFonts w:hint="eastAsia"/>
                <w:sz w:val="24"/>
              </w:rPr>
              <w:t>是否超时，若超时则需要重传所有空中分组。</w:t>
            </w:r>
          </w:p>
          <w:p w14:paraId="627E1113" w14:textId="77777777" w:rsidR="00767A8C" w:rsidRPr="00B50349" w:rsidRDefault="00767A8C" w:rsidP="00B50349">
            <w:pPr>
              <w:rPr>
                <w:sz w:val="24"/>
              </w:rPr>
            </w:pPr>
          </w:p>
          <w:p w14:paraId="77896960" w14:textId="3BC41CD2" w:rsidR="00B50349" w:rsidRDefault="001675A5" w:rsidP="00B50349">
            <w:pPr>
              <w:pStyle w:val="a7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的客户端</w:t>
            </w:r>
          </w:p>
          <w:p w14:paraId="6D928252" w14:textId="09818DBF" w:rsidR="00B50349" w:rsidRDefault="00DA31EE" w:rsidP="00B50349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CAE11" wp14:editId="5E6FFE74">
                  <wp:extent cx="3757246" cy="429011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30" cy="430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E0F59" w14:textId="77777777" w:rsidR="00767A8C" w:rsidRDefault="00767A8C" w:rsidP="00B50349">
            <w:pPr>
              <w:rPr>
                <w:sz w:val="24"/>
              </w:rPr>
            </w:pPr>
          </w:p>
          <w:p w14:paraId="4A27978D" w14:textId="114815EE" w:rsidR="00DA31EE" w:rsidRDefault="00767A8C" w:rsidP="00B503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的客户端任务相对轻松，只需要判断接收到的数据报文的序列号是否和自己当前所期望的值“</w:t>
            </w:r>
            <w:r>
              <w:rPr>
                <w:rFonts w:hint="eastAsia"/>
                <w:sz w:val="24"/>
              </w:rPr>
              <w:t>exp</w:t>
            </w:r>
            <w:r>
              <w:rPr>
                <w:sz w:val="24"/>
              </w:rPr>
              <w:t>_seq</w:t>
            </w:r>
            <w:r>
              <w:rPr>
                <w:rFonts w:hint="eastAsia"/>
                <w:sz w:val="24"/>
              </w:rPr>
              <w:t>”相同，</w:t>
            </w:r>
            <w:proofErr w:type="gramStart"/>
            <w:r>
              <w:rPr>
                <w:rFonts w:hint="eastAsia"/>
                <w:sz w:val="24"/>
              </w:rPr>
              <w:t>若相同</w:t>
            </w:r>
            <w:proofErr w:type="gramEnd"/>
            <w:r>
              <w:rPr>
                <w:rFonts w:hint="eastAsia"/>
                <w:sz w:val="24"/>
              </w:rPr>
              <w:t>则构造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报文发送给服务器，否则直接丢弃。</w:t>
            </w:r>
          </w:p>
          <w:p w14:paraId="5BC2C2D5" w14:textId="77777777" w:rsidR="00767A8C" w:rsidRPr="00B50349" w:rsidRDefault="00767A8C" w:rsidP="00B50349">
            <w:pPr>
              <w:rPr>
                <w:sz w:val="24"/>
              </w:rPr>
            </w:pPr>
          </w:p>
          <w:p w14:paraId="6B7D46BE" w14:textId="4E327323" w:rsidR="00B50349" w:rsidRDefault="00B50349" w:rsidP="00B50349">
            <w:pPr>
              <w:pStyle w:val="a7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双向传输</w:t>
            </w:r>
          </w:p>
          <w:p w14:paraId="0077DE5C" w14:textId="2B1E1414" w:rsidR="00B50349" w:rsidRDefault="00031876" w:rsidP="00B503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为实现</w:t>
            </w: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的双向传输，我将客户端的功能集成到服务器，从而构建出</w:t>
            </w:r>
            <w:r>
              <w:rPr>
                <w:rFonts w:hint="eastAsia"/>
                <w:sz w:val="24"/>
              </w:rPr>
              <w:t>run</w:t>
            </w:r>
            <w:r>
              <w:rPr>
                <w:sz w:val="24"/>
              </w:rPr>
              <w:t>_as_</w:t>
            </w:r>
            <w:r w:rsidR="002E5EF5">
              <w:rPr>
                <w:rFonts w:hint="eastAsia"/>
                <w:sz w:val="24"/>
              </w:rPr>
              <w:t>both</w:t>
            </w:r>
            <w:r>
              <w:rPr>
                <w:rFonts w:hint="eastAsia"/>
                <w:sz w:val="24"/>
              </w:rPr>
              <w:t>函数；再创建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个子线程，执行函数</w:t>
            </w:r>
            <w:r w:rsidR="002E5EF5">
              <w:rPr>
                <w:rFonts w:hint="eastAsia"/>
                <w:sz w:val="24"/>
              </w:rPr>
              <w:t>均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run</w:t>
            </w:r>
            <w:r>
              <w:rPr>
                <w:sz w:val="24"/>
              </w:rPr>
              <w:t>_as_</w:t>
            </w:r>
            <w:r w:rsidR="002E5EF5">
              <w:rPr>
                <w:rFonts w:hint="eastAsia"/>
                <w:sz w:val="24"/>
              </w:rPr>
              <w:t>both</w:t>
            </w:r>
            <w:r>
              <w:rPr>
                <w:rFonts w:hint="eastAsia"/>
                <w:sz w:val="24"/>
              </w:rPr>
              <w:t>函数</w:t>
            </w:r>
            <w:r>
              <w:rPr>
                <w:rFonts w:hint="eastAsia"/>
                <w:sz w:val="24"/>
              </w:rPr>
              <w:t>即可实现双向通信。</w:t>
            </w:r>
          </w:p>
          <w:p w14:paraId="3BF4FF5C" w14:textId="40F539D3" w:rsidR="00BE09A3" w:rsidRDefault="00BE09A3" w:rsidP="00B50349">
            <w:pPr>
              <w:rPr>
                <w:sz w:val="24"/>
              </w:rPr>
            </w:pPr>
          </w:p>
          <w:p w14:paraId="1AB81F7B" w14:textId="1E4E409C" w:rsidR="00BE09A3" w:rsidRDefault="00BE09A3" w:rsidP="00B50349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下面展示示意图：</w:t>
            </w:r>
          </w:p>
          <w:p w14:paraId="47D1EE16" w14:textId="3B116708" w:rsidR="00031876" w:rsidRDefault="00BE09A3" w:rsidP="00B50349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AA2CCD" wp14:editId="61F7839D">
                  <wp:extent cx="3983538" cy="443718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417" cy="4449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A66E3" w14:textId="77777777" w:rsidR="00BE09A3" w:rsidRPr="002E5EF5" w:rsidRDefault="00BE09A3" w:rsidP="00B50349">
            <w:pPr>
              <w:rPr>
                <w:rFonts w:hint="eastAsia"/>
                <w:sz w:val="24"/>
              </w:rPr>
            </w:pPr>
          </w:p>
          <w:p w14:paraId="088FF523" w14:textId="48033352" w:rsidR="00B50349" w:rsidRDefault="00B50349" w:rsidP="001303DE">
            <w:pPr>
              <w:pStyle w:val="a7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SR</w:t>
            </w:r>
            <w:r>
              <w:rPr>
                <w:rFonts w:hint="eastAsia"/>
                <w:sz w:val="24"/>
              </w:rPr>
              <w:t>的服务器</w:t>
            </w:r>
          </w:p>
          <w:p w14:paraId="3DD4AE60" w14:textId="7EE69B8E" w:rsidR="00B50349" w:rsidRDefault="00BF643C" w:rsidP="00B50349">
            <w:pPr>
              <w:rPr>
                <w:sz w:val="24"/>
              </w:rPr>
            </w:pPr>
            <w:r w:rsidRPr="00BF643C">
              <w:rPr>
                <w:noProof/>
                <w:sz w:val="24"/>
              </w:rPr>
              <w:drawing>
                <wp:inline distT="0" distB="0" distL="0" distR="0" wp14:anchorId="1618DE4F" wp14:editId="3589B4B7">
                  <wp:extent cx="3901296" cy="3704492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2957" cy="372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17B655" w14:textId="52A8CB0A" w:rsidR="00BF643C" w:rsidRDefault="00BF643C" w:rsidP="00B503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SR</w:t>
            </w:r>
            <w:r>
              <w:rPr>
                <w:rFonts w:hint="eastAsia"/>
                <w:sz w:val="24"/>
              </w:rPr>
              <w:t>服务器与</w:t>
            </w: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的主要区别在于：为每个分组单独设置一个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l</w:t>
            </w:r>
            <w:r>
              <w:rPr>
                <w:rFonts w:hint="eastAsia"/>
                <w:sz w:val="24"/>
              </w:rPr>
              <w:t>ock</w:t>
            </w:r>
            <w:r>
              <w:rPr>
                <w:rFonts w:hint="eastAsia"/>
                <w:sz w:val="24"/>
              </w:rPr>
              <w:t>，当接收到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时便将对应分组标记为已接收；当遇到超时事件时，单独重发一个分组，而不是将全部的空中分组全部重发。</w:t>
            </w:r>
          </w:p>
          <w:p w14:paraId="283894D7" w14:textId="77777777" w:rsidR="00BF643C" w:rsidRPr="00B50349" w:rsidRDefault="00BF643C" w:rsidP="00B50349">
            <w:pPr>
              <w:rPr>
                <w:rFonts w:hint="eastAsia"/>
                <w:sz w:val="24"/>
              </w:rPr>
            </w:pPr>
          </w:p>
          <w:p w14:paraId="2E5122C7" w14:textId="19A03349" w:rsidR="00B50349" w:rsidRDefault="00B50349" w:rsidP="001303DE">
            <w:pPr>
              <w:pStyle w:val="a7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SR</w:t>
            </w:r>
            <w:r>
              <w:rPr>
                <w:rFonts w:hint="eastAsia"/>
                <w:sz w:val="24"/>
              </w:rPr>
              <w:t>的客户端</w:t>
            </w:r>
          </w:p>
          <w:p w14:paraId="31DC3EA1" w14:textId="6D70D19D" w:rsidR="00B50349" w:rsidRDefault="00BF643C" w:rsidP="00B50349">
            <w:pPr>
              <w:rPr>
                <w:sz w:val="24"/>
              </w:rPr>
            </w:pPr>
            <w:r w:rsidRPr="00BF643C">
              <w:rPr>
                <w:noProof/>
                <w:sz w:val="24"/>
              </w:rPr>
              <w:drawing>
                <wp:inline distT="0" distB="0" distL="0" distR="0" wp14:anchorId="5D284F03" wp14:editId="6500DED1">
                  <wp:extent cx="3908945" cy="4624754"/>
                  <wp:effectExtent l="0" t="0" r="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998" cy="4630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3BCFA" w14:textId="2E7320EA" w:rsidR="00BF643C" w:rsidRDefault="00BF643C" w:rsidP="00BF643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SR</w:t>
            </w:r>
            <w:r>
              <w:rPr>
                <w:rFonts w:hint="eastAsia"/>
                <w:sz w:val="24"/>
              </w:rPr>
              <w:t>客户端</w:t>
            </w:r>
            <w:r>
              <w:rPr>
                <w:rFonts w:hint="eastAsia"/>
                <w:sz w:val="24"/>
              </w:rPr>
              <w:t>与</w:t>
            </w:r>
            <w:r>
              <w:rPr>
                <w:rFonts w:hint="eastAsia"/>
                <w:sz w:val="24"/>
              </w:rPr>
              <w:t>GBN</w:t>
            </w:r>
            <w:r>
              <w:rPr>
                <w:rFonts w:hint="eastAsia"/>
                <w:sz w:val="24"/>
              </w:rPr>
              <w:t>的主要区别在于：</w:t>
            </w:r>
            <w:r>
              <w:rPr>
                <w:rFonts w:hint="eastAsia"/>
                <w:sz w:val="24"/>
              </w:rPr>
              <w:t>在客户端也设置一个滑动窗口，</w:t>
            </w:r>
            <w:r w:rsidR="000143B3">
              <w:rPr>
                <w:rFonts w:hint="eastAsia"/>
                <w:sz w:val="24"/>
              </w:rPr>
              <w:t>当到达的数据报不在窗口范围内便不予理睬。反之，判断</w:t>
            </w:r>
            <w:r w:rsidR="000143B3">
              <w:rPr>
                <w:rFonts w:hint="eastAsia"/>
                <w:sz w:val="24"/>
              </w:rPr>
              <w:t>n</w:t>
            </w:r>
            <w:r w:rsidR="000143B3">
              <w:rPr>
                <w:rFonts w:hint="eastAsia"/>
                <w:sz w:val="24"/>
              </w:rPr>
              <w:t>和</w:t>
            </w:r>
            <w:r w:rsidR="000143B3">
              <w:rPr>
                <w:rFonts w:hint="eastAsia"/>
                <w:sz w:val="24"/>
              </w:rPr>
              <w:t>r</w:t>
            </w:r>
            <w:r w:rsidR="000143B3">
              <w:rPr>
                <w:sz w:val="24"/>
              </w:rPr>
              <w:t>cv_base</w:t>
            </w:r>
            <w:r w:rsidR="000143B3">
              <w:rPr>
                <w:rFonts w:hint="eastAsia"/>
                <w:sz w:val="24"/>
              </w:rPr>
              <w:t>是否相同，</w:t>
            </w:r>
            <w:proofErr w:type="gramStart"/>
            <w:r w:rsidR="000143B3">
              <w:rPr>
                <w:rFonts w:hint="eastAsia"/>
                <w:sz w:val="24"/>
              </w:rPr>
              <w:t>若相同</w:t>
            </w:r>
            <w:proofErr w:type="gramEnd"/>
            <w:r w:rsidR="000143B3">
              <w:rPr>
                <w:rFonts w:hint="eastAsia"/>
                <w:sz w:val="24"/>
              </w:rPr>
              <w:t>则滑动窗口并交付数据；</w:t>
            </w:r>
            <w:proofErr w:type="gramStart"/>
            <w:r w:rsidR="000143B3">
              <w:rPr>
                <w:rFonts w:hint="eastAsia"/>
                <w:sz w:val="24"/>
              </w:rPr>
              <w:t>若不同</w:t>
            </w:r>
            <w:proofErr w:type="gramEnd"/>
            <w:r w:rsidR="000143B3">
              <w:rPr>
                <w:rFonts w:hint="eastAsia"/>
                <w:sz w:val="24"/>
              </w:rPr>
              <w:t>则将该数据报缓存起来，而不是像</w:t>
            </w:r>
            <w:r w:rsidR="000143B3">
              <w:rPr>
                <w:rFonts w:hint="eastAsia"/>
                <w:sz w:val="24"/>
              </w:rPr>
              <w:t>GBN</w:t>
            </w:r>
            <w:r w:rsidR="000143B3">
              <w:rPr>
                <w:rFonts w:hint="eastAsia"/>
                <w:sz w:val="24"/>
              </w:rPr>
              <w:t>那样直接丢弃，然后等待后面一起交付。</w:t>
            </w:r>
          </w:p>
          <w:p w14:paraId="673159F0" w14:textId="77777777" w:rsidR="005B64B9" w:rsidRPr="00AB6A11" w:rsidRDefault="005B64B9" w:rsidP="005B64B9">
            <w:pPr>
              <w:pStyle w:val="2"/>
              <w:ind w:firstLineChars="0" w:firstLine="0"/>
              <w:rPr>
                <w:rFonts w:hint="eastAsia"/>
                <w:szCs w:val="24"/>
              </w:rPr>
            </w:pPr>
          </w:p>
          <w:p w14:paraId="7BB3AEF9" w14:textId="4FF65315" w:rsidR="005B64B9" w:rsidRPr="0007525B" w:rsidRDefault="005B64B9" w:rsidP="005B64B9">
            <w:pPr>
              <w:pStyle w:val="2"/>
              <w:numPr>
                <w:ilvl w:val="0"/>
                <w:numId w:val="7"/>
              </w:numPr>
              <w:ind w:firstLineChars="0"/>
              <w:rPr>
                <w:szCs w:val="24"/>
              </w:rPr>
            </w:pPr>
            <w:r w:rsidRPr="00AB6A11">
              <w:rPr>
                <w:rFonts w:hint="eastAsia"/>
                <w:szCs w:val="24"/>
              </w:rPr>
              <w:t>数据包丢失模拟方法</w:t>
            </w:r>
          </w:p>
          <w:p w14:paraId="51577E30" w14:textId="37E1D3F8" w:rsidR="0007525B" w:rsidRDefault="0007525B" w:rsidP="005B64B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本实验的模拟丢包是通过设置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个丢包阈值，再配合随机数生成函数来实现概率传输报文，从而模拟现实中丢包的情况。</w:t>
            </w:r>
          </w:p>
          <w:p w14:paraId="6D8DA28A" w14:textId="6DA172FA" w:rsidR="0007525B" w:rsidRDefault="0007525B" w:rsidP="005B64B9">
            <w:pPr>
              <w:rPr>
                <w:sz w:val="24"/>
              </w:rPr>
            </w:pPr>
          </w:p>
          <w:p w14:paraId="65C4E1EB" w14:textId="11AB1375" w:rsidR="0007525B" w:rsidRPr="0007525B" w:rsidRDefault="0007525B" w:rsidP="0007525B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模拟数据报文分组丢包</w:t>
            </w:r>
          </w:p>
          <w:p w14:paraId="44547F25" w14:textId="6E479650" w:rsidR="0007525B" w:rsidRPr="0007525B" w:rsidRDefault="0007525B" w:rsidP="0007525B">
            <w:pPr>
              <w:pStyle w:val="a7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首先在服务器的</w:t>
            </w:r>
            <w:r>
              <w:rPr>
                <w:rFonts w:hint="eastAsia"/>
                <w:sz w:val="24"/>
              </w:rPr>
              <w:t>class</w:t>
            </w:r>
            <w:r>
              <w:rPr>
                <w:rFonts w:hint="eastAsia"/>
                <w:sz w:val="24"/>
              </w:rPr>
              <w:t>中设置了数据报丢包阈值</w:t>
            </w:r>
          </w:p>
          <w:p w14:paraId="4C8062D8" w14:textId="4B5E5CC5" w:rsidR="0007525B" w:rsidRDefault="0007525B" w:rsidP="005B64B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9664EC" wp14:editId="23AA6E47">
                  <wp:extent cx="2217612" cy="4648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43287" w14:textId="3D80287A" w:rsidR="00C75398" w:rsidRPr="00C75398" w:rsidRDefault="00C75398" w:rsidP="00C75398">
            <w:pPr>
              <w:pStyle w:val="a7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结束</w:t>
            </w:r>
            <w:r>
              <w:rPr>
                <w:rFonts w:hint="eastAsia"/>
                <w:sz w:val="24"/>
              </w:rPr>
              <w:t>python</w:t>
            </w:r>
            <w:r>
              <w:rPr>
                <w:rFonts w:hint="eastAsia"/>
                <w:sz w:val="24"/>
              </w:rPr>
              <w:t>中内置的</w:t>
            </w:r>
            <w:r>
              <w:rPr>
                <w:rFonts w:hint="eastAsia"/>
                <w:sz w:val="24"/>
              </w:rPr>
              <w:t>random</w:t>
            </w:r>
            <w:r>
              <w:rPr>
                <w:rFonts w:hint="eastAsia"/>
                <w:sz w:val="24"/>
              </w:rPr>
              <w:t>函数产生（</w:t>
            </w:r>
            <w:r>
              <w:rPr>
                <w:rFonts w:hint="eastAsia"/>
                <w:sz w:val="24"/>
              </w:rPr>
              <w:t>0,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）区间中的随机数，若该随机数</w:t>
            </w:r>
            <w:r>
              <w:rPr>
                <w:rFonts w:hint="eastAsia"/>
                <w:sz w:val="24"/>
              </w:rPr>
              <w:lastRenderedPageBreak/>
              <w:t>大于我们设定的丢包阈值，则构造数据报文分组进行发送；否则便不发送，这样便可以模拟出数据报文分组丢包的情况。</w:t>
            </w:r>
          </w:p>
          <w:p w14:paraId="4F3C356E" w14:textId="789DB0AD" w:rsidR="0007525B" w:rsidRDefault="0007525B" w:rsidP="0007525B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AF0EB3" wp14:editId="7FD3B5FA">
                  <wp:extent cx="5274310" cy="1807210"/>
                  <wp:effectExtent l="0" t="0" r="254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5A484" w14:textId="419045C9" w:rsidR="00C75398" w:rsidRDefault="00C75398" w:rsidP="00C75398">
            <w:pPr>
              <w:pStyle w:val="a7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当遇到</w:t>
            </w:r>
            <w:r>
              <w:rPr>
                <w:rFonts w:hint="eastAsia"/>
                <w:sz w:val="24"/>
              </w:rPr>
              <w:t>Clock</w:t>
            </w:r>
            <w:r>
              <w:rPr>
                <w:rFonts w:hint="eastAsia"/>
                <w:sz w:val="24"/>
              </w:rPr>
              <w:t>超时，需要重传空中的全部数据分组的时候，依然采用上面的方式来模拟数据包的丢失。</w:t>
            </w:r>
          </w:p>
          <w:p w14:paraId="513103FE" w14:textId="5BF6EC03" w:rsidR="00C75398" w:rsidRDefault="00C75398" w:rsidP="00C7539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C908C8" wp14:editId="7D62A463">
                  <wp:extent cx="5274310" cy="1861820"/>
                  <wp:effectExtent l="0" t="0" r="254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1314D" w14:textId="77777777" w:rsidR="00C75398" w:rsidRPr="00C75398" w:rsidRDefault="00C75398" w:rsidP="00C75398">
            <w:pPr>
              <w:rPr>
                <w:sz w:val="24"/>
              </w:rPr>
            </w:pPr>
          </w:p>
          <w:p w14:paraId="6C7AC7C5" w14:textId="7FD6540B" w:rsidR="0007525B" w:rsidRPr="0007525B" w:rsidRDefault="0007525B" w:rsidP="0007525B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模拟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报文分组丢包</w:t>
            </w:r>
          </w:p>
          <w:p w14:paraId="5A2786C0" w14:textId="71585C56" w:rsidR="0007525B" w:rsidRPr="00C75398" w:rsidRDefault="008C2338" w:rsidP="008C2338">
            <w:pPr>
              <w:pStyle w:val="a7"/>
              <w:numPr>
                <w:ilvl w:val="0"/>
                <w:numId w:val="1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同样，在客户端的</w:t>
            </w:r>
            <w:r>
              <w:rPr>
                <w:rFonts w:hint="eastAsia"/>
                <w:sz w:val="24"/>
              </w:rPr>
              <w:t>Class</w:t>
            </w:r>
            <w:r>
              <w:rPr>
                <w:rFonts w:hint="eastAsia"/>
                <w:sz w:val="24"/>
              </w:rPr>
              <w:t>中设定一个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丢包阈值</w:t>
            </w:r>
          </w:p>
          <w:p w14:paraId="40EF756F" w14:textId="5DA787A0" w:rsidR="0007525B" w:rsidRDefault="0007525B" w:rsidP="005B64B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0ADDB0" wp14:editId="5EE79D99">
                  <wp:extent cx="2164268" cy="487722"/>
                  <wp:effectExtent l="0" t="0" r="762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268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37DC7" w14:textId="58CF077B" w:rsidR="00DA31EE" w:rsidRDefault="008C2338" w:rsidP="008C2338">
            <w:pPr>
              <w:pStyle w:val="a7"/>
              <w:numPr>
                <w:ilvl w:val="0"/>
                <w:numId w:val="1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当客户端需要发送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报文时，采用同前面一样的方式进行传输，以模拟</w:t>
            </w:r>
            <w:r>
              <w:rPr>
                <w:rFonts w:hint="eastAsia"/>
                <w:sz w:val="24"/>
              </w:rPr>
              <w:t>ACK</w:t>
            </w:r>
            <w:r>
              <w:rPr>
                <w:rFonts w:hint="eastAsia"/>
                <w:sz w:val="24"/>
              </w:rPr>
              <w:t>报文分组的丢失。</w:t>
            </w:r>
          </w:p>
          <w:p w14:paraId="195ED34D" w14:textId="72CC619C" w:rsidR="008C2338" w:rsidRPr="008C2338" w:rsidRDefault="008C2338" w:rsidP="008C233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C99110" wp14:editId="40CEE229">
                  <wp:extent cx="5274310" cy="109410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5A920" w14:textId="77777777" w:rsidR="00DA31EE" w:rsidRPr="00AB6A11" w:rsidRDefault="00DA31EE" w:rsidP="005B64B9">
            <w:pPr>
              <w:rPr>
                <w:sz w:val="24"/>
              </w:rPr>
            </w:pPr>
          </w:p>
          <w:p w14:paraId="276936EE" w14:textId="5B2C373A" w:rsidR="005B64B9" w:rsidRPr="00AB6A11" w:rsidRDefault="005B64B9" w:rsidP="005B64B9">
            <w:pPr>
              <w:pStyle w:val="2"/>
              <w:numPr>
                <w:ilvl w:val="0"/>
                <w:numId w:val="7"/>
              </w:numPr>
              <w:ind w:firstLineChars="0"/>
              <w:rPr>
                <w:szCs w:val="24"/>
              </w:rPr>
            </w:pPr>
            <w:r w:rsidRPr="00AB6A11">
              <w:rPr>
                <w:rFonts w:hint="eastAsia"/>
                <w:szCs w:val="24"/>
              </w:rPr>
              <w:t>程序主要类</w:t>
            </w:r>
            <w:r w:rsidR="008C2338">
              <w:rPr>
                <w:rFonts w:hint="eastAsia"/>
                <w:szCs w:val="24"/>
              </w:rPr>
              <w:t>、方法</w:t>
            </w:r>
            <w:r w:rsidRPr="00AB6A11">
              <w:rPr>
                <w:rFonts w:hint="eastAsia"/>
                <w:szCs w:val="24"/>
              </w:rPr>
              <w:t>的作用</w:t>
            </w:r>
          </w:p>
          <w:p w14:paraId="6B78BF41" w14:textId="7D65B119" w:rsidR="000B3CA6" w:rsidRDefault="000B3CA6" w:rsidP="008C2338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sz w:val="21"/>
                <w:szCs w:val="21"/>
              </w:rPr>
              <w:t>_Server</w:t>
            </w:r>
            <w:r>
              <w:rPr>
                <w:rFonts w:hint="eastAsia"/>
                <w:sz w:val="21"/>
                <w:szCs w:val="21"/>
              </w:rPr>
              <w:t>类</w:t>
            </w:r>
          </w:p>
          <w:p w14:paraId="41480491" w14:textId="77777777" w:rsidR="009F16EB" w:rsidRDefault="009F16EB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F63E78C" w14:textId="12E88E61" w:rsidR="000B3CA6" w:rsidRDefault="00273D8E" w:rsidP="00273D8E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9F16EB">
              <w:rPr>
                <w:rFonts w:hint="eastAsia"/>
                <w:sz w:val="21"/>
                <w:szCs w:val="21"/>
                <w:highlight w:val="yellow"/>
              </w:rPr>
              <w:t>g</w:t>
            </w:r>
            <w:r w:rsidRPr="009F16EB">
              <w:rPr>
                <w:sz w:val="21"/>
                <w:szCs w:val="21"/>
                <w:highlight w:val="yellow"/>
              </w:rPr>
              <w:t>etData</w:t>
            </w:r>
            <w:r>
              <w:rPr>
                <w:rFonts w:hint="eastAsia"/>
                <w:sz w:val="21"/>
                <w:szCs w:val="21"/>
              </w:rPr>
              <w:t>方法</w:t>
            </w:r>
            <w:r w:rsidR="009F16EB">
              <w:rPr>
                <w:rFonts w:hint="eastAsia"/>
                <w:sz w:val="21"/>
                <w:szCs w:val="21"/>
              </w:rPr>
              <w:t xml:space="preserve"> </w:t>
            </w:r>
            <w:r w:rsidR="009F16EB">
              <w:rPr>
                <w:rFonts w:hint="eastAsia"/>
                <w:sz w:val="21"/>
                <w:szCs w:val="21"/>
              </w:rPr>
              <w:t>：用于从</w:t>
            </w:r>
            <w:r w:rsidR="009F16EB">
              <w:rPr>
                <w:rFonts w:hint="eastAsia"/>
                <w:sz w:val="21"/>
                <w:szCs w:val="21"/>
              </w:rPr>
              <w:t>txt</w:t>
            </w:r>
            <w:r w:rsidR="009F16EB">
              <w:rPr>
                <w:rFonts w:hint="eastAsia"/>
                <w:sz w:val="21"/>
                <w:szCs w:val="21"/>
              </w:rPr>
              <w:t>文件中获取内容，存入</w:t>
            </w:r>
            <w:r w:rsidR="009F16EB">
              <w:rPr>
                <w:rFonts w:hint="eastAsia"/>
                <w:sz w:val="21"/>
                <w:szCs w:val="21"/>
              </w:rPr>
              <w:t>send</w:t>
            </w:r>
            <w:r w:rsidR="009F16EB">
              <w:rPr>
                <w:sz w:val="21"/>
                <w:szCs w:val="21"/>
              </w:rPr>
              <w:t>_buf</w:t>
            </w:r>
            <w:r w:rsidR="009F16EB">
              <w:rPr>
                <w:rFonts w:hint="eastAsia"/>
                <w:sz w:val="21"/>
                <w:szCs w:val="21"/>
              </w:rPr>
              <w:t>中，以便于后续传输</w:t>
            </w:r>
          </w:p>
          <w:p w14:paraId="795577D1" w14:textId="391C536E" w:rsidR="009F16EB" w:rsidRDefault="009F16EB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注意：本实验利用文件读写来模拟服务器接收到上层应用发送来的数据，以及客户端将接受</w:t>
            </w:r>
            <w:r>
              <w:rPr>
                <w:rFonts w:hint="eastAsia"/>
                <w:sz w:val="21"/>
                <w:szCs w:val="21"/>
              </w:rPr>
              <w:lastRenderedPageBreak/>
              <w:t>到的数据传输给上层应用。</w:t>
            </w:r>
          </w:p>
          <w:p w14:paraId="0EB97FBA" w14:textId="77777777" w:rsidR="009F16EB" w:rsidRDefault="009F16EB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32EBAEA3" w14:textId="47BD02AC" w:rsidR="009F16EB" w:rsidRDefault="009F16EB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服务器所读入的文件如下：</w:t>
            </w:r>
          </w:p>
          <w:p w14:paraId="6FBE7742" w14:textId="4EEDA952" w:rsidR="009F16EB" w:rsidRDefault="008B69BE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858170" wp14:editId="32C36694">
                  <wp:extent cx="5274310" cy="23063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7C75" w14:textId="77777777" w:rsidR="009F16EB" w:rsidRDefault="009F16EB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A357898" w14:textId="3FB11E6E" w:rsidR="00273D8E" w:rsidRDefault="00273D8E" w:rsidP="00273D8E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9F16EB">
              <w:rPr>
                <w:sz w:val="21"/>
                <w:szCs w:val="21"/>
                <w:highlight w:val="yellow"/>
              </w:rPr>
              <w:t>sendData</w:t>
            </w:r>
            <w:r>
              <w:rPr>
                <w:rFonts w:hint="eastAsia"/>
                <w:sz w:val="21"/>
                <w:szCs w:val="21"/>
              </w:rPr>
              <w:t>方法</w:t>
            </w:r>
            <w:r w:rsidR="009F16EB">
              <w:rPr>
                <w:rFonts w:hint="eastAsia"/>
                <w:sz w:val="21"/>
                <w:szCs w:val="21"/>
              </w:rPr>
              <w:t xml:space="preserve"> </w:t>
            </w:r>
            <w:r w:rsidR="009F16EB">
              <w:rPr>
                <w:rFonts w:hint="eastAsia"/>
                <w:sz w:val="21"/>
                <w:szCs w:val="21"/>
              </w:rPr>
              <w:t>：服务器</w:t>
            </w:r>
            <w:r w:rsidR="003A64AE">
              <w:rPr>
                <w:rFonts w:hint="eastAsia"/>
                <w:sz w:val="21"/>
                <w:szCs w:val="21"/>
              </w:rPr>
              <w:t>首先判断窗口内是否有空间，若有，则依据我们规定的格式</w:t>
            </w:r>
            <w:r w:rsidR="009F16EB">
              <w:rPr>
                <w:rFonts w:hint="eastAsia"/>
                <w:sz w:val="21"/>
                <w:szCs w:val="21"/>
              </w:rPr>
              <w:t>构造数据报文</w:t>
            </w:r>
            <w:r w:rsidR="003A64AE">
              <w:rPr>
                <w:rFonts w:hint="eastAsia"/>
                <w:sz w:val="21"/>
                <w:szCs w:val="21"/>
              </w:rPr>
              <w:t>分组</w:t>
            </w:r>
            <w:r w:rsidR="0033030E">
              <w:rPr>
                <w:rFonts w:hint="eastAsia"/>
                <w:sz w:val="21"/>
                <w:szCs w:val="21"/>
              </w:rPr>
              <w:t>发送给客户端，随后将</w:t>
            </w:r>
            <w:r w:rsidR="0033030E">
              <w:rPr>
                <w:rFonts w:hint="eastAsia"/>
                <w:sz w:val="21"/>
                <w:szCs w:val="21"/>
              </w:rPr>
              <w:t>next</w:t>
            </w:r>
            <w:r w:rsidR="0033030E">
              <w:rPr>
                <w:sz w:val="21"/>
                <w:szCs w:val="21"/>
              </w:rPr>
              <w:t>_seq</w:t>
            </w:r>
            <w:r w:rsidR="0033030E">
              <w:rPr>
                <w:rFonts w:hint="eastAsia"/>
                <w:sz w:val="21"/>
                <w:szCs w:val="21"/>
              </w:rPr>
              <w:t>++</w:t>
            </w:r>
          </w:p>
          <w:p w14:paraId="37562D4A" w14:textId="418284BF" w:rsidR="00273D8E" w:rsidRPr="009F16EB" w:rsidRDefault="0033030E" w:rsidP="009F16EB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2B625C" wp14:editId="66694E7E">
                  <wp:extent cx="5274310" cy="17780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C5143" w14:textId="77777777" w:rsidR="00273D8E" w:rsidRDefault="00273D8E" w:rsidP="009F16E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05FE3F6" w14:textId="5406286C" w:rsidR="0033030E" w:rsidRPr="0033030E" w:rsidRDefault="00273D8E" w:rsidP="0033030E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9F16EB">
              <w:rPr>
                <w:sz w:val="21"/>
                <w:szCs w:val="21"/>
                <w:highlight w:val="yellow"/>
              </w:rPr>
              <w:t>handle_timeOut</w:t>
            </w:r>
            <w:r>
              <w:rPr>
                <w:rFonts w:hint="eastAsia"/>
                <w:sz w:val="21"/>
                <w:szCs w:val="21"/>
              </w:rPr>
              <w:t>方法</w:t>
            </w:r>
            <w:r w:rsidR="009F16EB">
              <w:rPr>
                <w:rFonts w:hint="eastAsia"/>
                <w:sz w:val="21"/>
                <w:szCs w:val="21"/>
              </w:rPr>
              <w:t xml:space="preserve"> </w:t>
            </w:r>
            <w:r w:rsidR="009F16EB">
              <w:rPr>
                <w:rFonts w:hint="eastAsia"/>
                <w:sz w:val="21"/>
                <w:szCs w:val="21"/>
              </w:rPr>
              <w:t>：</w:t>
            </w:r>
            <w:r w:rsidR="0033030E">
              <w:rPr>
                <w:rFonts w:hint="eastAsia"/>
                <w:sz w:val="21"/>
                <w:szCs w:val="21"/>
              </w:rPr>
              <w:t>处理计时器超时事件，会将目前空中的全部分组进行重发，并将计时器重置。</w:t>
            </w:r>
          </w:p>
          <w:p w14:paraId="7173DB5F" w14:textId="1B6E46D3" w:rsidR="0033030E" w:rsidRDefault="0033030E" w:rsidP="0033030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9FC31F" wp14:editId="3C0D7E7D">
                  <wp:extent cx="5274310" cy="108775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B1E5E" w14:textId="77777777" w:rsidR="00273D8E" w:rsidRDefault="00273D8E" w:rsidP="00273D8E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70D74704" w14:textId="70E1F47A" w:rsidR="00273D8E" w:rsidRDefault="00273D8E" w:rsidP="00273D8E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9F16EB">
              <w:rPr>
                <w:sz w:val="21"/>
                <w:szCs w:val="21"/>
                <w:highlight w:val="yellow"/>
              </w:rPr>
              <w:t>run_as_server</w:t>
            </w:r>
            <w:r>
              <w:rPr>
                <w:rFonts w:hint="eastAsia"/>
                <w:sz w:val="21"/>
                <w:szCs w:val="21"/>
              </w:rPr>
              <w:t>方法</w:t>
            </w:r>
            <w:r w:rsidR="009F16EB">
              <w:rPr>
                <w:rFonts w:hint="eastAsia"/>
                <w:sz w:val="21"/>
                <w:szCs w:val="21"/>
              </w:rPr>
              <w:t xml:space="preserve"> </w:t>
            </w:r>
            <w:r w:rsidR="009F16EB">
              <w:rPr>
                <w:rFonts w:hint="eastAsia"/>
                <w:sz w:val="21"/>
                <w:szCs w:val="21"/>
              </w:rPr>
              <w:t>：</w:t>
            </w:r>
            <w:r w:rsidR="0033030E">
              <w:rPr>
                <w:rFonts w:hint="eastAsia"/>
                <w:sz w:val="21"/>
                <w:szCs w:val="21"/>
              </w:rPr>
              <w:t>作为服务器的线程执行目标函数，既将前面的函数集成到一起，并不断检测是否接收到</w:t>
            </w:r>
            <w:r w:rsidR="0033030E">
              <w:rPr>
                <w:rFonts w:hint="eastAsia"/>
                <w:sz w:val="21"/>
                <w:szCs w:val="21"/>
              </w:rPr>
              <w:t>ACK</w:t>
            </w:r>
            <w:r w:rsidR="0033030E">
              <w:rPr>
                <w:rFonts w:hint="eastAsia"/>
                <w:sz w:val="21"/>
                <w:szCs w:val="21"/>
              </w:rPr>
              <w:t>，</w:t>
            </w:r>
            <w:r w:rsidR="009A0A41">
              <w:rPr>
                <w:rFonts w:hint="eastAsia"/>
                <w:sz w:val="21"/>
                <w:szCs w:val="21"/>
              </w:rPr>
              <w:t>依据情况执行</w:t>
            </w:r>
            <w:r w:rsidR="009A0A41" w:rsidRPr="009A0A41">
              <w:rPr>
                <w:rFonts w:hint="eastAsia"/>
                <w:sz w:val="21"/>
                <w:szCs w:val="21"/>
                <w:highlight w:val="yellow"/>
              </w:rPr>
              <w:t>sendData</w:t>
            </w:r>
            <w:r w:rsidR="009A0A41">
              <w:rPr>
                <w:rFonts w:hint="eastAsia"/>
                <w:sz w:val="21"/>
                <w:szCs w:val="21"/>
              </w:rPr>
              <w:t>方法和</w:t>
            </w:r>
            <w:r w:rsidR="009A0A41" w:rsidRPr="009F16EB">
              <w:rPr>
                <w:sz w:val="21"/>
                <w:szCs w:val="21"/>
                <w:highlight w:val="yellow"/>
              </w:rPr>
              <w:t>handle_timeOut</w:t>
            </w:r>
            <w:r w:rsidR="009A0A41" w:rsidRPr="009A0A41">
              <w:rPr>
                <w:rFonts w:hint="eastAsia"/>
                <w:sz w:val="21"/>
                <w:szCs w:val="21"/>
              </w:rPr>
              <w:t>方法</w:t>
            </w:r>
          </w:p>
          <w:p w14:paraId="2EF15A73" w14:textId="77777777" w:rsidR="00273D8E" w:rsidRDefault="00273D8E" w:rsidP="00273D8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9428A0C" w14:textId="26B6B0DD" w:rsidR="000B3CA6" w:rsidRDefault="000B3CA6" w:rsidP="008C2338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sz w:val="21"/>
                <w:szCs w:val="21"/>
              </w:rPr>
              <w:t>_Client</w:t>
            </w:r>
            <w:r>
              <w:rPr>
                <w:rFonts w:hint="eastAsia"/>
                <w:sz w:val="21"/>
                <w:szCs w:val="21"/>
              </w:rPr>
              <w:t>类</w:t>
            </w:r>
          </w:p>
          <w:p w14:paraId="5516A420" w14:textId="14AE3E9E" w:rsidR="00273D8E" w:rsidRDefault="00273D8E" w:rsidP="00273D8E">
            <w:pPr>
              <w:pStyle w:val="a7"/>
              <w:numPr>
                <w:ilvl w:val="0"/>
                <w:numId w:val="17"/>
              </w:numPr>
              <w:ind w:firstLineChars="0"/>
              <w:rPr>
                <w:szCs w:val="21"/>
              </w:rPr>
            </w:pPr>
            <w:r w:rsidRPr="009F16EB">
              <w:rPr>
                <w:szCs w:val="21"/>
                <w:highlight w:val="yellow"/>
              </w:rPr>
              <w:t>writeDataToFile</w:t>
            </w:r>
            <w:r>
              <w:rPr>
                <w:rFonts w:hint="eastAsia"/>
                <w:szCs w:val="21"/>
              </w:rPr>
              <w:t>方法</w:t>
            </w:r>
            <w:r w:rsidR="009A0A41">
              <w:rPr>
                <w:rFonts w:hint="eastAsia"/>
                <w:szCs w:val="21"/>
              </w:rPr>
              <w:t xml:space="preserve"> </w:t>
            </w:r>
            <w:r w:rsidR="009A0A41">
              <w:rPr>
                <w:rFonts w:hint="eastAsia"/>
                <w:szCs w:val="21"/>
              </w:rPr>
              <w:t>：将接收到的数据写入文件，模拟将数据交付给上层应用的功能</w:t>
            </w:r>
          </w:p>
          <w:p w14:paraId="2E432B24" w14:textId="7F760DB1" w:rsidR="00273D8E" w:rsidRPr="00273D8E" w:rsidRDefault="009A0A41" w:rsidP="00273D8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83B88" wp14:editId="4410B08A">
                  <wp:extent cx="4854361" cy="800169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884D" w14:textId="36EFB178" w:rsidR="00273D8E" w:rsidRPr="00273D8E" w:rsidRDefault="00273D8E" w:rsidP="00273D8E">
            <w:pPr>
              <w:pStyle w:val="a7"/>
              <w:numPr>
                <w:ilvl w:val="0"/>
                <w:numId w:val="17"/>
              </w:numPr>
              <w:ind w:firstLineChars="0"/>
              <w:rPr>
                <w:szCs w:val="21"/>
              </w:rPr>
            </w:pPr>
            <w:r w:rsidRPr="009F16EB">
              <w:rPr>
                <w:szCs w:val="21"/>
                <w:highlight w:val="yellow"/>
              </w:rPr>
              <w:t>run_as_client</w:t>
            </w:r>
            <w:r>
              <w:rPr>
                <w:rFonts w:hint="eastAsia"/>
                <w:szCs w:val="21"/>
              </w:rPr>
              <w:t>方法</w:t>
            </w:r>
            <w:r w:rsidR="009A0A41">
              <w:rPr>
                <w:rFonts w:hint="eastAsia"/>
                <w:szCs w:val="21"/>
              </w:rPr>
              <w:t xml:space="preserve"> </w:t>
            </w:r>
            <w:r w:rsidR="009A0A41">
              <w:rPr>
                <w:rFonts w:hint="eastAsia"/>
                <w:szCs w:val="21"/>
              </w:rPr>
              <w:t>：作为客户端的线程执行目标函数，核心功能就是检测当前收到的数据分组是否是自己当前所期望的，再分情况决定发送</w:t>
            </w:r>
            <w:r w:rsidR="009A0A41">
              <w:rPr>
                <w:rFonts w:hint="eastAsia"/>
                <w:szCs w:val="21"/>
              </w:rPr>
              <w:t>ACK</w:t>
            </w:r>
            <w:r w:rsidR="009A0A41">
              <w:rPr>
                <w:rFonts w:hint="eastAsia"/>
                <w:szCs w:val="21"/>
              </w:rPr>
              <w:t>还是直接丢弃数据分组</w:t>
            </w:r>
          </w:p>
          <w:p w14:paraId="49ABE14E" w14:textId="0D15CFB7" w:rsidR="000B3CA6" w:rsidRDefault="009A0A41" w:rsidP="000B3CA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F5FD00" wp14:editId="18F7AED6">
                  <wp:extent cx="5274310" cy="2456180"/>
                  <wp:effectExtent l="0" t="0" r="2540" b="127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E55F5" w14:textId="4BE73859" w:rsidR="000143B3" w:rsidRDefault="000143B3" w:rsidP="000143B3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类</w:t>
            </w:r>
          </w:p>
          <w:p w14:paraId="00699B6F" w14:textId="1F18DE22" w:rsidR="000143B3" w:rsidRDefault="000143B3" w:rsidP="000143B3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0143B3">
              <w:rPr>
                <w:sz w:val="21"/>
                <w:szCs w:val="21"/>
                <w:highlight w:val="yellow"/>
              </w:rPr>
              <w:t>slide_send_window</w:t>
            </w:r>
            <w:r>
              <w:rPr>
                <w:rFonts w:hint="eastAsia"/>
                <w:sz w:val="21"/>
                <w:szCs w:val="21"/>
              </w:rPr>
              <w:t>方法：滑动服务器的发送窗口</w:t>
            </w:r>
          </w:p>
          <w:p w14:paraId="5AB19377" w14:textId="7D03F743" w:rsidR="000143B3" w:rsidRDefault="000143B3" w:rsidP="000143B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667B85" wp14:editId="6B9DA5C2">
                  <wp:extent cx="5274310" cy="1370330"/>
                  <wp:effectExtent l="0" t="0" r="254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1AFF7" w14:textId="4D1CBD87" w:rsidR="000143B3" w:rsidRDefault="000143B3" w:rsidP="000143B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一直滑动到未被标记为已接收的分组序号处</w:t>
            </w:r>
          </w:p>
          <w:p w14:paraId="629FBD5B" w14:textId="77777777" w:rsidR="000143B3" w:rsidRDefault="000143B3" w:rsidP="000143B3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76106CD9" w14:textId="78422A2C" w:rsidR="000143B3" w:rsidRDefault="000143B3" w:rsidP="000143B3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0143B3">
              <w:rPr>
                <w:sz w:val="21"/>
                <w:szCs w:val="21"/>
                <w:highlight w:val="yellow"/>
              </w:rPr>
              <w:t>slide_rcv_window</w:t>
            </w:r>
            <w:r>
              <w:rPr>
                <w:rFonts w:hint="eastAsia"/>
                <w:sz w:val="21"/>
                <w:szCs w:val="21"/>
              </w:rPr>
              <w:t>方法：滑动客户端的接收窗口</w:t>
            </w:r>
          </w:p>
          <w:p w14:paraId="3CE705F4" w14:textId="7C608790" w:rsidR="000143B3" w:rsidRPr="000143B3" w:rsidRDefault="000143B3" w:rsidP="000143B3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0D4DF0" wp14:editId="3973B08D">
                  <wp:extent cx="5274310" cy="133350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1C9C6" w14:textId="77777777" w:rsidR="000143B3" w:rsidRDefault="000143B3" w:rsidP="000143B3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</w:p>
          <w:p w14:paraId="2D9C4CC4" w14:textId="7D49A733" w:rsidR="000143B3" w:rsidRDefault="000143B3" w:rsidP="000143B3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0143B3">
              <w:rPr>
                <w:sz w:val="21"/>
                <w:szCs w:val="21"/>
                <w:highlight w:val="yellow"/>
              </w:rPr>
              <w:t>server_run</w:t>
            </w:r>
            <w:r>
              <w:rPr>
                <w:rFonts w:hint="eastAsia"/>
                <w:sz w:val="21"/>
                <w:szCs w:val="21"/>
              </w:rPr>
              <w:t>方法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：作为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的服务器运行函数</w:t>
            </w:r>
            <w:r w:rsidR="00550F81">
              <w:rPr>
                <w:rFonts w:hint="eastAsia"/>
                <w:sz w:val="21"/>
                <w:szCs w:val="21"/>
              </w:rPr>
              <w:t>，与</w:t>
            </w:r>
            <w:r w:rsidR="00550F81">
              <w:rPr>
                <w:rFonts w:hint="eastAsia"/>
                <w:sz w:val="21"/>
                <w:szCs w:val="21"/>
              </w:rPr>
              <w:t>GBN</w:t>
            </w:r>
            <w:r w:rsidR="00550F81">
              <w:rPr>
                <w:rFonts w:hint="eastAsia"/>
                <w:sz w:val="21"/>
                <w:szCs w:val="21"/>
              </w:rPr>
              <w:t>的主要区别在于为每个分组单独设置</w:t>
            </w:r>
            <w:r w:rsidR="00550F81">
              <w:rPr>
                <w:rFonts w:hint="eastAsia"/>
                <w:sz w:val="21"/>
                <w:szCs w:val="21"/>
              </w:rPr>
              <w:t>C</w:t>
            </w:r>
            <w:r w:rsidR="00550F81">
              <w:rPr>
                <w:sz w:val="21"/>
                <w:szCs w:val="21"/>
              </w:rPr>
              <w:t>l</w:t>
            </w:r>
            <w:r w:rsidR="00550F81">
              <w:rPr>
                <w:rFonts w:hint="eastAsia"/>
                <w:sz w:val="21"/>
                <w:szCs w:val="21"/>
              </w:rPr>
              <w:t>ock</w:t>
            </w:r>
            <w:r w:rsidR="00550F81">
              <w:rPr>
                <w:rFonts w:hint="eastAsia"/>
                <w:sz w:val="21"/>
                <w:szCs w:val="21"/>
              </w:rPr>
              <w:t>，且接收到</w:t>
            </w:r>
            <w:r w:rsidR="00550F81">
              <w:rPr>
                <w:rFonts w:hint="eastAsia"/>
                <w:sz w:val="21"/>
                <w:szCs w:val="21"/>
              </w:rPr>
              <w:t>ACK</w:t>
            </w:r>
            <w:r w:rsidR="00550F81">
              <w:rPr>
                <w:rFonts w:hint="eastAsia"/>
                <w:sz w:val="21"/>
                <w:szCs w:val="21"/>
              </w:rPr>
              <w:t>时会将对应的分组标记为已接收，以便于后续滑动窗口</w:t>
            </w:r>
          </w:p>
          <w:p w14:paraId="38B47BD4" w14:textId="1A36AFCC" w:rsidR="00550F81" w:rsidRDefault="00550F81" w:rsidP="00550F81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02E89F" wp14:editId="6DA2E87C">
                  <wp:extent cx="5274310" cy="2301875"/>
                  <wp:effectExtent l="0" t="0" r="2540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99D98" w14:textId="77777777" w:rsidR="000143B3" w:rsidRDefault="000143B3" w:rsidP="000143B3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</w:p>
          <w:p w14:paraId="4590FA5D" w14:textId="4BF9BC7D" w:rsidR="000143B3" w:rsidRDefault="000143B3" w:rsidP="000143B3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0143B3">
              <w:rPr>
                <w:rFonts w:hint="eastAsia"/>
                <w:sz w:val="21"/>
                <w:szCs w:val="21"/>
                <w:highlight w:val="yellow"/>
              </w:rPr>
              <w:t>client</w:t>
            </w:r>
            <w:r w:rsidRPr="000143B3">
              <w:rPr>
                <w:sz w:val="21"/>
                <w:szCs w:val="21"/>
                <w:highlight w:val="yellow"/>
              </w:rPr>
              <w:t>_run</w:t>
            </w:r>
            <w:r>
              <w:rPr>
                <w:rFonts w:hint="eastAsia"/>
                <w:sz w:val="21"/>
                <w:szCs w:val="21"/>
              </w:rPr>
              <w:t>方法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：作为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的客户端运行函数</w:t>
            </w:r>
            <w:r w:rsidR="00550F81">
              <w:rPr>
                <w:rFonts w:hint="eastAsia"/>
                <w:sz w:val="21"/>
                <w:szCs w:val="21"/>
              </w:rPr>
              <w:t>，与</w:t>
            </w:r>
            <w:r w:rsidR="00550F81">
              <w:rPr>
                <w:rFonts w:hint="eastAsia"/>
                <w:sz w:val="21"/>
                <w:szCs w:val="21"/>
              </w:rPr>
              <w:t>GBN</w:t>
            </w:r>
            <w:r w:rsidR="00550F81">
              <w:rPr>
                <w:rFonts w:hint="eastAsia"/>
                <w:sz w:val="21"/>
                <w:szCs w:val="21"/>
              </w:rPr>
              <w:t>的主要不同在于设置了接收方的滑动窗口，若接收到的数据报不是</w:t>
            </w:r>
            <w:r w:rsidR="00550F81">
              <w:rPr>
                <w:rFonts w:hint="eastAsia"/>
                <w:sz w:val="21"/>
                <w:szCs w:val="21"/>
              </w:rPr>
              <w:t>r</w:t>
            </w:r>
            <w:r w:rsidR="00550F81">
              <w:rPr>
                <w:sz w:val="21"/>
                <w:szCs w:val="21"/>
              </w:rPr>
              <w:t>cv_base</w:t>
            </w:r>
            <w:r w:rsidR="00550F81">
              <w:rPr>
                <w:rFonts w:hint="eastAsia"/>
                <w:sz w:val="21"/>
                <w:szCs w:val="21"/>
              </w:rPr>
              <w:t>，则先缓存起来等待一起交付，而不是像</w:t>
            </w:r>
            <w:r w:rsidR="00550F81">
              <w:rPr>
                <w:rFonts w:hint="eastAsia"/>
                <w:sz w:val="21"/>
                <w:szCs w:val="21"/>
              </w:rPr>
              <w:t>GBN</w:t>
            </w:r>
            <w:r w:rsidR="00550F81">
              <w:rPr>
                <w:rFonts w:hint="eastAsia"/>
                <w:sz w:val="21"/>
                <w:szCs w:val="21"/>
              </w:rPr>
              <w:t>一样直接丢弃</w:t>
            </w:r>
          </w:p>
          <w:p w14:paraId="5AEDC401" w14:textId="721C79C6" w:rsidR="00550F81" w:rsidRDefault="00550F81" w:rsidP="00550F81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7892E5" wp14:editId="31A83FAC">
                  <wp:extent cx="5274310" cy="1290955"/>
                  <wp:effectExtent l="0" t="0" r="254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3994C" w14:textId="77777777" w:rsidR="00550F81" w:rsidRDefault="00550F81" w:rsidP="00550F81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626CB350" w14:textId="4437AC68" w:rsidR="000B3CA6" w:rsidRDefault="000B3CA6" w:rsidP="008C2338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  <w:r>
              <w:rPr>
                <w:rFonts w:hint="eastAsia"/>
                <w:sz w:val="21"/>
                <w:szCs w:val="21"/>
              </w:rPr>
              <w:t>ain</w:t>
            </w:r>
            <w:r>
              <w:rPr>
                <w:rFonts w:hint="eastAsia"/>
                <w:sz w:val="21"/>
                <w:szCs w:val="21"/>
              </w:rPr>
              <w:t>函数</w:t>
            </w:r>
            <w:r w:rsidR="009A0A41">
              <w:rPr>
                <w:rFonts w:hint="eastAsia"/>
                <w:sz w:val="21"/>
                <w:szCs w:val="21"/>
              </w:rPr>
              <w:t xml:space="preserve"> </w:t>
            </w:r>
            <w:r w:rsidR="009A0A41">
              <w:rPr>
                <w:rFonts w:hint="eastAsia"/>
                <w:sz w:val="21"/>
                <w:szCs w:val="21"/>
              </w:rPr>
              <w:t>：程序入口，开启</w:t>
            </w:r>
            <w:r w:rsidR="009A0A41">
              <w:rPr>
                <w:rFonts w:hint="eastAsia"/>
                <w:sz w:val="21"/>
                <w:szCs w:val="21"/>
              </w:rPr>
              <w:t>2</w:t>
            </w:r>
            <w:r w:rsidR="009A0A41">
              <w:rPr>
                <w:rFonts w:hint="eastAsia"/>
                <w:sz w:val="21"/>
                <w:szCs w:val="21"/>
              </w:rPr>
              <w:t>个子线程，分别执行服务器的运行函数和客户端的运行函数，从而实现彼此通信。</w:t>
            </w:r>
          </w:p>
          <w:p w14:paraId="26DDF1EB" w14:textId="24B95639" w:rsidR="009A0A41" w:rsidRDefault="009A0A41" w:rsidP="009A0A41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2D81B9" wp14:editId="6DD69F2C">
                  <wp:extent cx="4054191" cy="1089754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2C96F" w14:textId="13DE82C8" w:rsidR="005B64B9" w:rsidRPr="00706A6E" w:rsidRDefault="005B64B9" w:rsidP="005B64B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1A450A41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7DCBCD4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4F8F203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C11408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B239429" w14:textId="074EBB40" w:rsidR="005B64B9" w:rsidRDefault="005B64B9" w:rsidP="005B64B9">
            <w:pPr>
              <w:pStyle w:val="2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Cs w:val="24"/>
              </w:rPr>
            </w:pPr>
            <w:r w:rsidRPr="00C740F0">
              <w:rPr>
                <w:rFonts w:hint="eastAsia"/>
                <w:color w:val="000000"/>
                <w:kern w:val="0"/>
                <w:szCs w:val="24"/>
              </w:rPr>
              <w:t>演示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GBN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单向传输功能</w:t>
            </w:r>
          </w:p>
          <w:p w14:paraId="602AA9A2" w14:textId="42941EAE" w:rsidR="001046A5" w:rsidRDefault="001046A5" w:rsidP="001046A5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没丢包的情况</w:t>
            </w:r>
          </w:p>
          <w:p w14:paraId="4769D2FA" w14:textId="77777777" w:rsidR="00FD7653" w:rsidRDefault="00FD7653" w:rsidP="00FD7653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</w:p>
          <w:p w14:paraId="4A688216" w14:textId="6F4AE61E" w:rsidR="00FD7653" w:rsidRDefault="00FD7653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服务器读入的文件，共</w:t>
            </w:r>
            <w:r>
              <w:rPr>
                <w:rFonts w:hint="eastAsia"/>
                <w:color w:val="000000"/>
                <w:kern w:val="0"/>
                <w:szCs w:val="24"/>
              </w:rPr>
              <w:t>7</w:t>
            </w:r>
            <w:r>
              <w:rPr>
                <w:color w:val="000000"/>
                <w:kern w:val="0"/>
                <w:szCs w:val="24"/>
              </w:rPr>
              <w:t>0</w:t>
            </w:r>
            <w:r>
              <w:rPr>
                <w:rFonts w:hint="eastAsia"/>
                <w:color w:val="000000"/>
                <w:kern w:val="0"/>
                <w:szCs w:val="24"/>
              </w:rPr>
              <w:t>行</w:t>
            </w:r>
          </w:p>
          <w:p w14:paraId="0D3C7D26" w14:textId="276AEEC2" w:rsidR="00FD7653" w:rsidRDefault="00FD7653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C61BD" wp14:editId="404E7171">
                  <wp:extent cx="5274310" cy="115443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5D08F" w14:textId="77F70A81" w:rsidR="00FD7653" w:rsidRDefault="00FD7653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服务器的传输记录：</w:t>
            </w:r>
          </w:p>
          <w:p w14:paraId="5B5AE1C9" w14:textId="3315B4CE" w:rsidR="00FD7653" w:rsidRDefault="00FD7653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7FC25F" wp14:editId="5C50815D">
                  <wp:extent cx="5274310" cy="2893695"/>
                  <wp:effectExtent l="0" t="0" r="254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61C60" w14:textId="383CDA5F" w:rsidR="00FD7653" w:rsidRDefault="00FD7653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客户端的</w:t>
            </w:r>
            <w:r w:rsidR="008429E1">
              <w:rPr>
                <w:rFonts w:hint="eastAsia"/>
                <w:color w:val="000000"/>
                <w:kern w:val="0"/>
                <w:szCs w:val="24"/>
              </w:rPr>
              <w:t>传输记录：</w:t>
            </w:r>
          </w:p>
          <w:p w14:paraId="11923147" w14:textId="127A0FCF" w:rsidR="008429E1" w:rsidRDefault="008429E1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C3E7FF" wp14:editId="26A81720">
                  <wp:extent cx="5274310" cy="126555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D2275" w14:textId="1AE4EDF3" w:rsidR="008429E1" w:rsidRDefault="008429E1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客户端写入的文件内容：同样是</w:t>
            </w:r>
            <w:r>
              <w:rPr>
                <w:rFonts w:hint="eastAsia"/>
                <w:color w:val="000000"/>
                <w:kern w:val="0"/>
                <w:szCs w:val="24"/>
              </w:rPr>
              <w:t>7</w:t>
            </w:r>
            <w:r>
              <w:rPr>
                <w:color w:val="000000"/>
                <w:kern w:val="0"/>
                <w:szCs w:val="24"/>
              </w:rPr>
              <w:t>0</w:t>
            </w:r>
            <w:r>
              <w:rPr>
                <w:rFonts w:hint="eastAsia"/>
                <w:color w:val="000000"/>
                <w:kern w:val="0"/>
                <w:szCs w:val="24"/>
              </w:rPr>
              <w:t>行，且对比后发现内容相同</w:t>
            </w:r>
          </w:p>
          <w:p w14:paraId="3A944B1F" w14:textId="5B89400B" w:rsidR="008429E1" w:rsidRDefault="008429E1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F11DE" wp14:editId="144D4EA3">
                  <wp:extent cx="5274310" cy="282003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ACBC0" w14:textId="458ABFDB" w:rsidR="008429E1" w:rsidRPr="001046A5" w:rsidRDefault="008429E1" w:rsidP="001046A5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</w:p>
          <w:p w14:paraId="43ED49B0" w14:textId="400C7C49" w:rsidR="001046A5" w:rsidRDefault="001046A5" w:rsidP="001046A5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有丢包的情况</w:t>
            </w:r>
            <w:r w:rsidR="008429E1">
              <w:rPr>
                <w:rFonts w:hint="eastAsia"/>
                <w:color w:val="000000"/>
                <w:kern w:val="0"/>
                <w:szCs w:val="24"/>
              </w:rPr>
              <w:t>：仍然使用一样的读入文件</w:t>
            </w:r>
          </w:p>
          <w:p w14:paraId="3A08C187" w14:textId="77777777" w:rsidR="008429E1" w:rsidRDefault="008429E1" w:rsidP="008429E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</w:p>
          <w:p w14:paraId="1B4F44E6" w14:textId="4935F30C" w:rsidR="001046A5" w:rsidRDefault="008429E1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服务器的传输记录：</w:t>
            </w:r>
          </w:p>
          <w:p w14:paraId="35B9E4F5" w14:textId="0664CDA1" w:rsidR="008429E1" w:rsidRDefault="008429E1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C25206" wp14:editId="3A1B0D5D">
                  <wp:extent cx="5181103" cy="3868616"/>
                  <wp:effectExtent l="0" t="0" r="63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" t="46947" r="-4"/>
                          <a:stretch/>
                        </pic:blipFill>
                        <pic:spPr bwMode="auto">
                          <a:xfrm>
                            <a:off x="0" y="0"/>
                            <a:ext cx="5225763" cy="390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314552" w14:textId="727C98F3" w:rsidR="008429E1" w:rsidRDefault="008429E1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可见当窗口已满时，会等待；且数据报</w:t>
            </w:r>
            <w:r>
              <w:rPr>
                <w:rFonts w:hint="eastAsia"/>
                <w:color w:val="000000"/>
                <w:kern w:val="0"/>
                <w:szCs w:val="24"/>
              </w:rPr>
              <w:t>6</w:t>
            </w:r>
            <w:r>
              <w:rPr>
                <w:rFonts w:hint="eastAsia"/>
                <w:color w:val="000000"/>
                <w:kern w:val="0"/>
                <w:szCs w:val="24"/>
              </w:rPr>
              <w:t>超时的时候，会重发空中的所有分组，即</w:t>
            </w:r>
            <w:r>
              <w:rPr>
                <w:rFonts w:hint="eastAsia"/>
                <w:color w:val="000000"/>
                <w:kern w:val="0"/>
                <w:szCs w:val="24"/>
              </w:rPr>
              <w:t>6</w:t>
            </w:r>
            <w:r>
              <w:rPr>
                <w:rFonts w:hint="eastAsia"/>
                <w:color w:val="000000"/>
                <w:kern w:val="0"/>
                <w:szCs w:val="24"/>
              </w:rPr>
              <w:t>、</w:t>
            </w:r>
            <w:r>
              <w:rPr>
                <w:rFonts w:hint="eastAsia"/>
                <w:color w:val="000000"/>
                <w:kern w:val="0"/>
                <w:szCs w:val="24"/>
              </w:rPr>
              <w:t>7</w:t>
            </w:r>
            <w:r>
              <w:rPr>
                <w:rFonts w:hint="eastAsia"/>
                <w:color w:val="000000"/>
                <w:kern w:val="0"/>
                <w:szCs w:val="24"/>
              </w:rPr>
              <w:t>、</w:t>
            </w:r>
            <w:r>
              <w:rPr>
                <w:rFonts w:hint="eastAsia"/>
                <w:color w:val="000000"/>
                <w:kern w:val="0"/>
                <w:szCs w:val="24"/>
              </w:rPr>
              <w:t>8</w:t>
            </w:r>
            <w:r>
              <w:rPr>
                <w:rFonts w:hint="eastAsia"/>
                <w:color w:val="000000"/>
                <w:kern w:val="0"/>
                <w:szCs w:val="24"/>
              </w:rPr>
              <w:t>、</w:t>
            </w:r>
            <w:r>
              <w:rPr>
                <w:rFonts w:hint="eastAsia"/>
                <w:color w:val="000000"/>
                <w:kern w:val="0"/>
                <w:szCs w:val="24"/>
              </w:rPr>
              <w:t>9</w:t>
            </w:r>
            <w:r>
              <w:rPr>
                <w:rFonts w:hint="eastAsia"/>
                <w:color w:val="000000"/>
                <w:kern w:val="0"/>
                <w:szCs w:val="24"/>
              </w:rPr>
              <w:t>、</w:t>
            </w:r>
            <w:r>
              <w:rPr>
                <w:rFonts w:hint="eastAsia"/>
                <w:color w:val="000000"/>
                <w:kern w:val="0"/>
                <w:szCs w:val="24"/>
              </w:rPr>
              <w:t>10</w:t>
            </w:r>
          </w:p>
          <w:p w14:paraId="5B82EFCA" w14:textId="10B462E5" w:rsidR="008429E1" w:rsidRDefault="008429E1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</w:p>
          <w:p w14:paraId="7342B452" w14:textId="7B380D28" w:rsidR="00281147" w:rsidRDefault="00281147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客户端的写入文件：</w:t>
            </w:r>
          </w:p>
          <w:p w14:paraId="305DA4B4" w14:textId="514B01C0" w:rsidR="00281147" w:rsidRDefault="00281147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BE5547" wp14:editId="38DA7184">
                  <wp:extent cx="5274310" cy="282003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F1025" w14:textId="04BDCA7E" w:rsidR="00281147" w:rsidRDefault="00281147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依然成功！</w:t>
            </w:r>
          </w:p>
          <w:p w14:paraId="000DF861" w14:textId="77777777" w:rsidR="00281147" w:rsidRPr="00C740F0" w:rsidRDefault="00281147" w:rsidP="009A0A41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</w:p>
          <w:p w14:paraId="619BAE09" w14:textId="310535EE" w:rsidR="00C740F0" w:rsidRDefault="005B64B9" w:rsidP="00C740F0">
            <w:pPr>
              <w:pStyle w:val="2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Cs w:val="24"/>
              </w:rPr>
            </w:pPr>
            <w:r w:rsidRPr="00C740F0">
              <w:rPr>
                <w:rFonts w:hint="eastAsia"/>
                <w:color w:val="000000"/>
                <w:kern w:val="0"/>
                <w:szCs w:val="24"/>
              </w:rPr>
              <w:t>演示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GBN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双向传输功能</w:t>
            </w:r>
          </w:p>
          <w:p w14:paraId="2FF2BAF6" w14:textId="4FB9267D" w:rsidR="009A0A41" w:rsidRDefault="001604EC" w:rsidP="001604EC">
            <w:pPr>
              <w:pStyle w:val="2"/>
              <w:numPr>
                <w:ilvl w:val="0"/>
                <w:numId w:val="18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首先在</w:t>
            </w:r>
            <w:r>
              <w:rPr>
                <w:rFonts w:hint="eastAsia"/>
                <w:color w:val="000000"/>
                <w:kern w:val="0"/>
                <w:szCs w:val="24"/>
              </w:rPr>
              <w:t>main</w:t>
            </w:r>
            <w:r>
              <w:rPr>
                <w:rFonts w:hint="eastAsia"/>
                <w:color w:val="000000"/>
                <w:kern w:val="0"/>
                <w:szCs w:val="24"/>
              </w:rPr>
              <w:t>函数中开启</w:t>
            </w:r>
            <w:r>
              <w:rPr>
                <w:rFonts w:hint="eastAsia"/>
                <w:color w:val="000000"/>
                <w:kern w:val="0"/>
                <w:szCs w:val="24"/>
              </w:rPr>
              <w:t>2</w:t>
            </w:r>
            <w:r>
              <w:rPr>
                <w:rFonts w:hint="eastAsia"/>
                <w:color w:val="000000"/>
                <w:kern w:val="0"/>
                <w:szCs w:val="24"/>
              </w:rPr>
              <w:t>个子线程，分别让主机</w:t>
            </w:r>
            <w:r>
              <w:rPr>
                <w:rFonts w:hint="eastAsia"/>
                <w:color w:val="000000"/>
                <w:kern w:val="0"/>
                <w:szCs w:val="24"/>
              </w:rPr>
              <w:t>1</w:t>
            </w:r>
            <w:r>
              <w:rPr>
                <w:rFonts w:hint="eastAsia"/>
                <w:color w:val="000000"/>
                <w:kern w:val="0"/>
                <w:szCs w:val="24"/>
              </w:rPr>
              <w:t>和主机</w:t>
            </w:r>
            <w:r>
              <w:rPr>
                <w:rFonts w:hint="eastAsia"/>
                <w:color w:val="000000"/>
                <w:kern w:val="0"/>
                <w:szCs w:val="24"/>
              </w:rPr>
              <w:t>2</w:t>
            </w:r>
            <w:r>
              <w:rPr>
                <w:rFonts w:hint="eastAsia"/>
                <w:color w:val="000000"/>
                <w:kern w:val="0"/>
                <w:szCs w:val="24"/>
              </w:rPr>
              <w:t>运行</w:t>
            </w:r>
            <w:r>
              <w:rPr>
                <w:rFonts w:hint="eastAsia"/>
                <w:color w:val="000000"/>
                <w:kern w:val="0"/>
                <w:szCs w:val="24"/>
              </w:rPr>
              <w:t>run</w:t>
            </w:r>
            <w:r>
              <w:rPr>
                <w:color w:val="000000"/>
                <w:kern w:val="0"/>
                <w:szCs w:val="24"/>
              </w:rPr>
              <w:t>_as_both</w:t>
            </w:r>
            <w:r>
              <w:rPr>
                <w:rFonts w:hint="eastAsia"/>
                <w:color w:val="000000"/>
                <w:kern w:val="0"/>
                <w:szCs w:val="24"/>
              </w:rPr>
              <w:t>函数</w:t>
            </w:r>
          </w:p>
          <w:p w14:paraId="0D066C8B" w14:textId="4AB1E7EF" w:rsidR="001604EC" w:rsidRDefault="001604EC" w:rsidP="001604EC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1B8D33" wp14:editId="0A049B0C">
                  <wp:extent cx="5274310" cy="1159510"/>
                  <wp:effectExtent l="0" t="0" r="254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1D3BA" w14:textId="4A7ECFE3" w:rsidR="001604EC" w:rsidRDefault="001604EC" w:rsidP="001604EC">
            <w:pPr>
              <w:pStyle w:val="2"/>
              <w:numPr>
                <w:ilvl w:val="0"/>
                <w:numId w:val="18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主机</w:t>
            </w:r>
            <w:r>
              <w:rPr>
                <w:rFonts w:hint="eastAsia"/>
                <w:color w:val="000000"/>
                <w:kern w:val="0"/>
                <w:szCs w:val="24"/>
              </w:rPr>
              <w:t>1</w:t>
            </w:r>
            <w:r>
              <w:rPr>
                <w:rFonts w:hint="eastAsia"/>
                <w:color w:val="000000"/>
                <w:kern w:val="0"/>
                <w:szCs w:val="24"/>
              </w:rPr>
              <w:t>的传输记录</w:t>
            </w:r>
          </w:p>
          <w:p w14:paraId="7DFA0490" w14:textId="6351D3DD" w:rsidR="001604EC" w:rsidRDefault="001604EC" w:rsidP="001604EC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49A37D" wp14:editId="2011B8FF">
                  <wp:extent cx="5274310" cy="291592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9B2D5" w14:textId="38402805" w:rsidR="001604EC" w:rsidRDefault="001604EC" w:rsidP="001604EC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可见主机</w:t>
            </w:r>
            <w:r>
              <w:rPr>
                <w:rFonts w:hint="eastAsia"/>
                <w:color w:val="000000"/>
                <w:kern w:val="0"/>
                <w:szCs w:val="24"/>
              </w:rPr>
              <w:t>1</w:t>
            </w:r>
            <w:r>
              <w:rPr>
                <w:rFonts w:hint="eastAsia"/>
                <w:color w:val="000000"/>
                <w:kern w:val="0"/>
                <w:szCs w:val="24"/>
              </w:rPr>
              <w:t>既充当了服务器的角色，有充当类客户端的角色</w:t>
            </w:r>
          </w:p>
          <w:p w14:paraId="104C09E8" w14:textId="77777777" w:rsidR="001604EC" w:rsidRDefault="001604EC" w:rsidP="001604EC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</w:p>
          <w:p w14:paraId="14318B50" w14:textId="673BB4BD" w:rsidR="001604EC" w:rsidRDefault="001604EC" w:rsidP="001604EC">
            <w:pPr>
              <w:pStyle w:val="2"/>
              <w:numPr>
                <w:ilvl w:val="0"/>
                <w:numId w:val="18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lastRenderedPageBreak/>
              <w:t>主机</w:t>
            </w:r>
            <w:r>
              <w:rPr>
                <w:rFonts w:hint="eastAsia"/>
                <w:color w:val="000000"/>
                <w:kern w:val="0"/>
                <w:szCs w:val="24"/>
              </w:rPr>
              <w:t>2</w:t>
            </w:r>
            <w:r>
              <w:rPr>
                <w:rFonts w:hint="eastAsia"/>
                <w:color w:val="000000"/>
                <w:kern w:val="0"/>
                <w:szCs w:val="24"/>
              </w:rPr>
              <w:t>的传输记录</w:t>
            </w:r>
          </w:p>
          <w:p w14:paraId="7891991D" w14:textId="5024C4B3" w:rsidR="001604EC" w:rsidRDefault="001604EC" w:rsidP="001604EC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5533BF" wp14:editId="70AF0A1D">
                  <wp:extent cx="5274310" cy="301561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AE271" w14:textId="1066202B" w:rsidR="001604EC" w:rsidRDefault="001604EC" w:rsidP="001604EC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可见主机</w:t>
            </w:r>
            <w:r>
              <w:rPr>
                <w:rFonts w:hint="eastAsia"/>
                <w:color w:val="000000"/>
                <w:kern w:val="0"/>
                <w:szCs w:val="24"/>
              </w:rPr>
              <w:t>2</w:t>
            </w:r>
            <w:r>
              <w:rPr>
                <w:rFonts w:hint="eastAsia"/>
                <w:color w:val="000000"/>
                <w:kern w:val="0"/>
                <w:szCs w:val="24"/>
              </w:rPr>
              <w:t>同样实现了服务器和客户端的功能，即实现了双向传输的功能</w:t>
            </w:r>
          </w:p>
          <w:p w14:paraId="38ECBEF4" w14:textId="77777777" w:rsidR="001604EC" w:rsidRDefault="001604EC" w:rsidP="001604EC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</w:p>
          <w:p w14:paraId="25F32AEF" w14:textId="77777777" w:rsidR="005B64B9" w:rsidRDefault="005B64B9" w:rsidP="00C740F0">
            <w:pPr>
              <w:pStyle w:val="2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Cs w:val="24"/>
              </w:rPr>
            </w:pPr>
            <w:r w:rsidRPr="00C740F0">
              <w:rPr>
                <w:rFonts w:hint="eastAsia"/>
                <w:color w:val="000000"/>
                <w:kern w:val="0"/>
                <w:szCs w:val="24"/>
              </w:rPr>
              <w:t>演示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SR</w:t>
            </w:r>
            <w:r w:rsidRPr="00C740F0">
              <w:rPr>
                <w:rFonts w:hint="eastAsia"/>
                <w:color w:val="000000"/>
                <w:kern w:val="0"/>
                <w:szCs w:val="24"/>
              </w:rPr>
              <w:t>传输功能</w:t>
            </w:r>
          </w:p>
          <w:p w14:paraId="35EADAD1" w14:textId="66A50369" w:rsidR="00134DCB" w:rsidRDefault="008C7D0B" w:rsidP="008C7D0B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主机</w:t>
            </w:r>
            <w:r>
              <w:rPr>
                <w:rFonts w:hint="eastAsia"/>
                <w:color w:val="000000"/>
                <w:kern w:val="0"/>
                <w:szCs w:val="24"/>
              </w:rPr>
              <w:t>1</w:t>
            </w:r>
            <w:r>
              <w:rPr>
                <w:rFonts w:hint="eastAsia"/>
                <w:color w:val="000000"/>
                <w:kern w:val="0"/>
                <w:szCs w:val="24"/>
              </w:rPr>
              <w:t>的传输记录</w:t>
            </w:r>
          </w:p>
          <w:p w14:paraId="12E26ECD" w14:textId="619C083F" w:rsidR="008C7D0B" w:rsidRDefault="00871D9B" w:rsidP="008C7D0B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506EF1" wp14:editId="7CFBC406">
                  <wp:extent cx="4429764" cy="4437184"/>
                  <wp:effectExtent l="0" t="0" r="8890" b="19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234" cy="44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552A5" w14:textId="3B599391" w:rsidR="00871D9B" w:rsidRDefault="00871D9B" w:rsidP="008C7D0B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lastRenderedPageBreak/>
              <w:t>可见当超时事件发生的时候，我们重传的只是单个分组，而不是</w:t>
            </w:r>
            <w:r>
              <w:rPr>
                <w:rFonts w:hint="eastAsia"/>
                <w:color w:val="000000"/>
                <w:kern w:val="0"/>
                <w:szCs w:val="24"/>
              </w:rPr>
              <w:t>GBN</w:t>
            </w:r>
            <w:r>
              <w:rPr>
                <w:rFonts w:hint="eastAsia"/>
                <w:color w:val="000000"/>
                <w:kern w:val="0"/>
                <w:szCs w:val="24"/>
              </w:rPr>
              <w:t>那样重传所有空中分组</w:t>
            </w:r>
          </w:p>
          <w:p w14:paraId="767EE257" w14:textId="77777777" w:rsidR="00871D9B" w:rsidRDefault="00871D9B" w:rsidP="008C7D0B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</w:p>
          <w:p w14:paraId="5703D1CD" w14:textId="13C1615A" w:rsidR="008C7D0B" w:rsidRDefault="008C7D0B" w:rsidP="008C7D0B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主机</w:t>
            </w:r>
            <w:r>
              <w:rPr>
                <w:rFonts w:hint="eastAsia"/>
                <w:color w:val="000000"/>
                <w:kern w:val="0"/>
                <w:szCs w:val="24"/>
              </w:rPr>
              <w:t>2</w:t>
            </w:r>
            <w:r>
              <w:rPr>
                <w:rFonts w:hint="eastAsia"/>
                <w:color w:val="000000"/>
                <w:kern w:val="0"/>
                <w:szCs w:val="24"/>
              </w:rPr>
              <w:t>的传输记录</w:t>
            </w:r>
          </w:p>
          <w:p w14:paraId="7CC079FB" w14:textId="4396249B" w:rsidR="008C7D0B" w:rsidRDefault="00871D9B" w:rsidP="008C7D0B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5C18D3" wp14:editId="32312567">
                  <wp:extent cx="3657917" cy="4839119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72E37" w14:textId="6CE8F2D1" w:rsidR="00252C54" w:rsidRDefault="00252C54" w:rsidP="008C7D0B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可见我们的客户端同样设置了滑动窗口，且当失序数据到达时先缓存，等待一起交付（伴随着窗口的连续滑动）</w:t>
            </w:r>
          </w:p>
          <w:p w14:paraId="3FB822E1" w14:textId="77777777" w:rsidR="00252C54" w:rsidRPr="00252C54" w:rsidRDefault="00252C54" w:rsidP="008C7D0B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</w:p>
          <w:p w14:paraId="399D67D4" w14:textId="2D468D2C" w:rsidR="008C7D0B" w:rsidRDefault="008C7D0B" w:rsidP="008C7D0B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对比文件结果</w:t>
            </w:r>
          </w:p>
          <w:p w14:paraId="06A29459" w14:textId="642DA05F" w:rsidR="00252C54" w:rsidRDefault="00252C54" w:rsidP="00252C54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通过对比服务器读入的文件内容以及客户端写入的文件内容，可以验证我们的</w:t>
            </w:r>
            <w:r>
              <w:rPr>
                <w:rFonts w:hint="eastAsia"/>
                <w:color w:val="000000"/>
                <w:kern w:val="0"/>
                <w:szCs w:val="24"/>
              </w:rPr>
              <w:t>SR</w:t>
            </w:r>
            <w:r>
              <w:rPr>
                <w:rFonts w:hint="eastAsia"/>
                <w:color w:val="000000"/>
                <w:kern w:val="0"/>
                <w:szCs w:val="24"/>
              </w:rPr>
              <w:t>协议是成功的！</w:t>
            </w:r>
          </w:p>
          <w:p w14:paraId="3A31A5AF" w14:textId="370BF245" w:rsidR="00252C54" w:rsidRDefault="00252C54" w:rsidP="00252C54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结果如下</w:t>
            </w:r>
          </w:p>
          <w:p w14:paraId="105E2819" w14:textId="77777777" w:rsidR="008C7D0B" w:rsidRDefault="00252C54" w:rsidP="00252C54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FEB540" wp14:editId="5FC31C8A">
                  <wp:extent cx="4255477" cy="259755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869" cy="26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3B1DA" w14:textId="77777777" w:rsidR="00252C54" w:rsidRDefault="00252C54" w:rsidP="00252C54">
            <w:pPr>
              <w:pStyle w:val="2"/>
              <w:ind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B4EE1D" wp14:editId="31733F0C">
                  <wp:extent cx="4258143" cy="2162907"/>
                  <wp:effectExtent l="0" t="0" r="9525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461" cy="218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70F0A" w14:textId="605A02A1" w:rsidR="00252C54" w:rsidRPr="00C740F0" w:rsidRDefault="00252C54" w:rsidP="00252C54">
            <w:pPr>
              <w:pStyle w:val="2"/>
              <w:ind w:firstLineChars="0" w:firstLine="0"/>
              <w:rPr>
                <w:rFonts w:hint="eastAsia"/>
                <w:color w:val="000000"/>
                <w:kern w:val="0"/>
                <w:szCs w:val="24"/>
              </w:rPr>
            </w:pPr>
          </w:p>
        </w:tc>
      </w:tr>
      <w:tr w:rsidR="006D293C" w14:paraId="7736A819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D692ED6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3623282B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A0177" w14:textId="77777777" w:rsidR="00252C54" w:rsidRDefault="00252C54" w:rsidP="00252C54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 w:rsidRPr="00252C54">
              <w:rPr>
                <w:rFonts w:hint="eastAsia"/>
                <w:sz w:val="24"/>
              </w:rPr>
              <w:t>SR</w:t>
            </w:r>
            <w:r w:rsidRPr="00252C54">
              <w:rPr>
                <w:rFonts w:hint="eastAsia"/>
                <w:sz w:val="24"/>
              </w:rPr>
              <w:t>服务器与</w:t>
            </w:r>
            <w:r w:rsidRPr="00252C54">
              <w:rPr>
                <w:rFonts w:hint="eastAsia"/>
                <w:sz w:val="24"/>
              </w:rPr>
              <w:t>GBN</w:t>
            </w:r>
            <w:r w:rsidRPr="00252C54">
              <w:rPr>
                <w:rFonts w:hint="eastAsia"/>
                <w:sz w:val="24"/>
              </w:rPr>
              <w:t>的主要区别在于：</w:t>
            </w:r>
          </w:p>
          <w:p w14:paraId="3707C609" w14:textId="0C69C378" w:rsidR="00252C54" w:rsidRDefault="00252C54" w:rsidP="00252C54">
            <w:pPr>
              <w:rPr>
                <w:sz w:val="24"/>
              </w:rPr>
            </w:pPr>
            <w:r w:rsidRPr="00252C54">
              <w:rPr>
                <w:rFonts w:hint="eastAsia"/>
                <w:sz w:val="24"/>
              </w:rPr>
              <w:t>为每个分组单独设置一个</w:t>
            </w:r>
            <w:r w:rsidRPr="00252C54">
              <w:rPr>
                <w:rFonts w:hint="eastAsia"/>
                <w:sz w:val="24"/>
              </w:rPr>
              <w:t>C</w:t>
            </w:r>
            <w:r w:rsidRPr="00252C54">
              <w:rPr>
                <w:sz w:val="24"/>
              </w:rPr>
              <w:t>l</w:t>
            </w:r>
            <w:r w:rsidRPr="00252C54">
              <w:rPr>
                <w:rFonts w:hint="eastAsia"/>
                <w:sz w:val="24"/>
              </w:rPr>
              <w:t>ock</w:t>
            </w:r>
            <w:r w:rsidRPr="00252C54">
              <w:rPr>
                <w:rFonts w:hint="eastAsia"/>
                <w:sz w:val="24"/>
              </w:rPr>
              <w:t>，当接收到</w:t>
            </w:r>
            <w:r w:rsidRPr="00252C54">
              <w:rPr>
                <w:rFonts w:hint="eastAsia"/>
                <w:sz w:val="24"/>
              </w:rPr>
              <w:t>ACK</w:t>
            </w:r>
            <w:r w:rsidRPr="00252C54">
              <w:rPr>
                <w:rFonts w:hint="eastAsia"/>
                <w:sz w:val="24"/>
              </w:rPr>
              <w:t>时便将对应分组标记为已接收；当遇到超时事件时，单独重发一个分组，而不是将全部的空中分组全部重发。</w:t>
            </w:r>
          </w:p>
          <w:p w14:paraId="5E173E31" w14:textId="77777777" w:rsidR="00252C54" w:rsidRDefault="00252C54" w:rsidP="00252C54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 w:rsidRPr="00252C54">
              <w:rPr>
                <w:rFonts w:hint="eastAsia"/>
                <w:sz w:val="24"/>
              </w:rPr>
              <w:t>SR</w:t>
            </w:r>
            <w:r w:rsidRPr="00252C54">
              <w:rPr>
                <w:rFonts w:hint="eastAsia"/>
                <w:sz w:val="24"/>
              </w:rPr>
              <w:t>客户端与</w:t>
            </w:r>
            <w:r w:rsidRPr="00252C54">
              <w:rPr>
                <w:rFonts w:hint="eastAsia"/>
                <w:sz w:val="24"/>
              </w:rPr>
              <w:t>GBN</w:t>
            </w:r>
            <w:r w:rsidRPr="00252C54">
              <w:rPr>
                <w:rFonts w:hint="eastAsia"/>
                <w:sz w:val="24"/>
              </w:rPr>
              <w:t>的主要区别在于：</w:t>
            </w:r>
          </w:p>
          <w:p w14:paraId="245FE56D" w14:textId="3CB9C7AD" w:rsidR="00252C54" w:rsidRPr="00252C54" w:rsidRDefault="00252C54" w:rsidP="00252C54">
            <w:pPr>
              <w:rPr>
                <w:sz w:val="24"/>
              </w:rPr>
            </w:pPr>
            <w:r w:rsidRPr="00252C54">
              <w:rPr>
                <w:rFonts w:hint="eastAsia"/>
                <w:sz w:val="24"/>
              </w:rPr>
              <w:t>在客户端也设置一个滑动窗口，当到达的数据报不在窗口范围内便不予理睬。反之，判断</w:t>
            </w:r>
            <w:r w:rsidRPr="00252C54">
              <w:rPr>
                <w:rFonts w:hint="eastAsia"/>
                <w:sz w:val="24"/>
              </w:rPr>
              <w:t>n</w:t>
            </w:r>
            <w:r w:rsidRPr="00252C54">
              <w:rPr>
                <w:rFonts w:hint="eastAsia"/>
                <w:sz w:val="24"/>
              </w:rPr>
              <w:t>和</w:t>
            </w:r>
            <w:r w:rsidRPr="00252C54">
              <w:rPr>
                <w:rFonts w:hint="eastAsia"/>
                <w:sz w:val="24"/>
              </w:rPr>
              <w:t>r</w:t>
            </w:r>
            <w:r w:rsidRPr="00252C54">
              <w:rPr>
                <w:sz w:val="24"/>
              </w:rPr>
              <w:t>cv_base</w:t>
            </w:r>
            <w:r w:rsidRPr="00252C54">
              <w:rPr>
                <w:rFonts w:hint="eastAsia"/>
                <w:sz w:val="24"/>
              </w:rPr>
              <w:t>是否相同，</w:t>
            </w:r>
            <w:proofErr w:type="gramStart"/>
            <w:r w:rsidRPr="00252C54">
              <w:rPr>
                <w:rFonts w:hint="eastAsia"/>
                <w:sz w:val="24"/>
              </w:rPr>
              <w:t>若相同</w:t>
            </w:r>
            <w:proofErr w:type="gramEnd"/>
            <w:r w:rsidRPr="00252C54">
              <w:rPr>
                <w:rFonts w:hint="eastAsia"/>
                <w:sz w:val="24"/>
              </w:rPr>
              <w:t>则滑动窗口并交付数据；</w:t>
            </w:r>
            <w:proofErr w:type="gramStart"/>
            <w:r w:rsidRPr="00252C54">
              <w:rPr>
                <w:rFonts w:hint="eastAsia"/>
                <w:sz w:val="24"/>
              </w:rPr>
              <w:t>若不同</w:t>
            </w:r>
            <w:proofErr w:type="gramEnd"/>
            <w:r w:rsidRPr="00252C54">
              <w:rPr>
                <w:rFonts w:hint="eastAsia"/>
                <w:sz w:val="24"/>
              </w:rPr>
              <w:t>则将该数据报缓存起来，而不是像</w:t>
            </w:r>
            <w:r w:rsidRPr="00252C54">
              <w:rPr>
                <w:rFonts w:hint="eastAsia"/>
                <w:sz w:val="24"/>
              </w:rPr>
              <w:t>GBN</w:t>
            </w:r>
            <w:r w:rsidRPr="00252C54">
              <w:rPr>
                <w:rFonts w:hint="eastAsia"/>
                <w:sz w:val="24"/>
              </w:rPr>
              <w:t>那样直接丢弃，然后等待后面一起交付。</w:t>
            </w:r>
          </w:p>
          <w:p w14:paraId="507C979A" w14:textId="013371FC" w:rsidR="00252C54" w:rsidRDefault="00252C54" w:rsidP="00252C54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双向传输可以通过将服务器和客户端的功能集成到一起来实现</w:t>
            </w:r>
          </w:p>
          <w:p w14:paraId="06DBB7B4" w14:textId="797FCDD1" w:rsidR="006D293C" w:rsidRDefault="006D293C" w:rsidP="00252C54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14:paraId="199967BE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C8C0CD" w14:textId="59DBD966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体会</w:t>
            </w:r>
            <w:r w:rsidR="009C32ED">
              <w:rPr>
                <w:rFonts w:hint="eastAsia"/>
              </w:rPr>
              <w:t>收获</w:t>
            </w:r>
            <w:r w:rsidRPr="006D293C">
              <w:rPr>
                <w:rFonts w:hint="eastAsia"/>
              </w:rPr>
              <w:t>：</w:t>
            </w:r>
          </w:p>
        </w:tc>
      </w:tr>
      <w:tr w:rsidR="003A16C0" w14:paraId="4D586A49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524EBB" w14:textId="77777777" w:rsidR="009C32ED" w:rsidRDefault="009C32ED" w:rsidP="009C32ED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加深了对GBN协议的过程理解，以及双向传输的实现过程</w:t>
            </w:r>
          </w:p>
          <w:p w14:paraId="73862061" w14:textId="77777777" w:rsidR="009C32ED" w:rsidRDefault="009C32ED" w:rsidP="009C32ED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理解了SR和GBN的主要区别在何处</w:t>
            </w:r>
          </w:p>
          <w:p w14:paraId="2FFF4636" w14:textId="77777777" w:rsidR="009C32ED" w:rsidRDefault="009C32ED" w:rsidP="009C32ED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掌握了使用python进行Socket编程的方法</w:t>
            </w:r>
          </w:p>
          <w:p w14:paraId="145C83AE" w14:textId="77777777" w:rsidR="009C32ED" w:rsidRDefault="009C32ED" w:rsidP="009C32ED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熟悉了多线程编程方法，让我能够更容易地实现2端通信</w:t>
            </w:r>
          </w:p>
          <w:p w14:paraId="2D2DB3D3" w14:textId="331154AA" w:rsidR="00452DD8" w:rsidRPr="00452DD8" w:rsidRDefault="009C32ED" w:rsidP="00452DD8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掌握了基于UDP的通信过程，通过调用sendto(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),recvfrom()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等函数，我对UDP通信有了更深入的理解</w:t>
            </w:r>
            <w:bookmarkStart w:id="0" w:name="_GoBack"/>
            <w:bookmarkEnd w:id="0"/>
          </w:p>
        </w:tc>
      </w:tr>
    </w:tbl>
    <w:p w14:paraId="26719980" w14:textId="77777777" w:rsidR="00452DD8" w:rsidRDefault="00452DD8" w:rsidP="00452DD8">
      <w:pPr>
        <w:rPr>
          <w:rFonts w:hint="eastAsia"/>
        </w:rPr>
      </w:pPr>
    </w:p>
    <w:sectPr w:rsidR="00452DD8" w:rsidSect="006B0F6E">
      <w:headerReference w:type="default" r:id="rId4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D15B32" w14:textId="77777777" w:rsidR="00933960" w:rsidRDefault="00933960" w:rsidP="003A16C0">
      <w:r>
        <w:separator/>
      </w:r>
    </w:p>
  </w:endnote>
  <w:endnote w:type="continuationSeparator" w:id="0">
    <w:p w14:paraId="2EDF853C" w14:textId="77777777" w:rsidR="00933960" w:rsidRDefault="0093396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5A9F3" w14:textId="77777777" w:rsidR="00933960" w:rsidRDefault="00933960" w:rsidP="003A16C0">
      <w:r>
        <w:separator/>
      </w:r>
    </w:p>
  </w:footnote>
  <w:footnote w:type="continuationSeparator" w:id="0">
    <w:p w14:paraId="26AF5E7F" w14:textId="77777777" w:rsidR="00933960" w:rsidRDefault="0093396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03E54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67B0B"/>
    <w:multiLevelType w:val="hybridMultilevel"/>
    <w:tmpl w:val="56EE75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54FB3"/>
    <w:multiLevelType w:val="hybridMultilevel"/>
    <w:tmpl w:val="8F3EA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D22B79"/>
    <w:multiLevelType w:val="hybridMultilevel"/>
    <w:tmpl w:val="1696D9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422FA1"/>
    <w:multiLevelType w:val="hybridMultilevel"/>
    <w:tmpl w:val="BE58C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541D5"/>
    <w:multiLevelType w:val="hybridMultilevel"/>
    <w:tmpl w:val="45F8D0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7B7DC8"/>
    <w:multiLevelType w:val="hybridMultilevel"/>
    <w:tmpl w:val="72E2B7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B148DB"/>
    <w:multiLevelType w:val="hybridMultilevel"/>
    <w:tmpl w:val="669A8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0E40A5"/>
    <w:multiLevelType w:val="hybridMultilevel"/>
    <w:tmpl w:val="B8DE99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D33753"/>
    <w:multiLevelType w:val="hybridMultilevel"/>
    <w:tmpl w:val="31C6CB28"/>
    <w:lvl w:ilvl="0" w:tplc="FCF8840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3F43D2"/>
    <w:multiLevelType w:val="hybridMultilevel"/>
    <w:tmpl w:val="219CA7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FB288F"/>
    <w:multiLevelType w:val="hybridMultilevel"/>
    <w:tmpl w:val="B8DE99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3B674C"/>
    <w:multiLevelType w:val="hybridMultilevel"/>
    <w:tmpl w:val="1696D9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D0559F"/>
    <w:multiLevelType w:val="hybridMultilevel"/>
    <w:tmpl w:val="9A5C2658"/>
    <w:lvl w:ilvl="0" w:tplc="7C2ABAAE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634153"/>
    <w:multiLevelType w:val="hybridMultilevel"/>
    <w:tmpl w:val="9A8A2A66"/>
    <w:lvl w:ilvl="0" w:tplc="AE7EA67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9D732E"/>
    <w:multiLevelType w:val="hybridMultilevel"/>
    <w:tmpl w:val="78668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9FF0937"/>
    <w:multiLevelType w:val="hybridMultilevel"/>
    <w:tmpl w:val="4F7CC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CA3CDF"/>
    <w:multiLevelType w:val="hybridMultilevel"/>
    <w:tmpl w:val="F30E26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7"/>
  </w:num>
  <w:num w:numId="3">
    <w:abstractNumId w:val="1"/>
  </w:num>
  <w:num w:numId="4">
    <w:abstractNumId w:val="10"/>
  </w:num>
  <w:num w:numId="5">
    <w:abstractNumId w:val="9"/>
  </w:num>
  <w:num w:numId="6">
    <w:abstractNumId w:val="13"/>
  </w:num>
  <w:num w:numId="7">
    <w:abstractNumId w:val="14"/>
  </w:num>
  <w:num w:numId="8">
    <w:abstractNumId w:val="6"/>
  </w:num>
  <w:num w:numId="9">
    <w:abstractNumId w:val="3"/>
  </w:num>
  <w:num w:numId="10">
    <w:abstractNumId w:val="16"/>
  </w:num>
  <w:num w:numId="11">
    <w:abstractNumId w:val="5"/>
  </w:num>
  <w:num w:numId="12">
    <w:abstractNumId w:val="0"/>
  </w:num>
  <w:num w:numId="13">
    <w:abstractNumId w:val="15"/>
  </w:num>
  <w:num w:numId="14">
    <w:abstractNumId w:val="17"/>
  </w:num>
  <w:num w:numId="15">
    <w:abstractNumId w:val="12"/>
  </w:num>
  <w:num w:numId="16">
    <w:abstractNumId w:val="2"/>
  </w:num>
  <w:num w:numId="17">
    <w:abstractNumId w:val="8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43B3"/>
    <w:rsid w:val="00031876"/>
    <w:rsid w:val="0007525B"/>
    <w:rsid w:val="00090172"/>
    <w:rsid w:val="000B3CA6"/>
    <w:rsid w:val="000C744D"/>
    <w:rsid w:val="000D7183"/>
    <w:rsid w:val="001046A5"/>
    <w:rsid w:val="001303DE"/>
    <w:rsid w:val="00134DCB"/>
    <w:rsid w:val="001604EC"/>
    <w:rsid w:val="001675A5"/>
    <w:rsid w:val="001E553E"/>
    <w:rsid w:val="00252C54"/>
    <w:rsid w:val="00273D8E"/>
    <w:rsid w:val="00281147"/>
    <w:rsid w:val="002B4F89"/>
    <w:rsid w:val="002E5EF5"/>
    <w:rsid w:val="0033030E"/>
    <w:rsid w:val="00390C97"/>
    <w:rsid w:val="00397541"/>
    <w:rsid w:val="003A16C0"/>
    <w:rsid w:val="003A64AE"/>
    <w:rsid w:val="00452DD8"/>
    <w:rsid w:val="00550F81"/>
    <w:rsid w:val="005A398D"/>
    <w:rsid w:val="005B64B9"/>
    <w:rsid w:val="0062448C"/>
    <w:rsid w:val="006908CC"/>
    <w:rsid w:val="006B0F6E"/>
    <w:rsid w:val="006D293C"/>
    <w:rsid w:val="00767A8C"/>
    <w:rsid w:val="00823100"/>
    <w:rsid w:val="008429E1"/>
    <w:rsid w:val="00843BD1"/>
    <w:rsid w:val="00871D9B"/>
    <w:rsid w:val="00890C1A"/>
    <w:rsid w:val="008B69BE"/>
    <w:rsid w:val="008C2338"/>
    <w:rsid w:val="008C7D0B"/>
    <w:rsid w:val="00933960"/>
    <w:rsid w:val="009A0A41"/>
    <w:rsid w:val="009C32ED"/>
    <w:rsid w:val="009C4F90"/>
    <w:rsid w:val="009D276E"/>
    <w:rsid w:val="009F16EB"/>
    <w:rsid w:val="00A60A7E"/>
    <w:rsid w:val="00A645F8"/>
    <w:rsid w:val="00AB6A11"/>
    <w:rsid w:val="00B2387B"/>
    <w:rsid w:val="00B50349"/>
    <w:rsid w:val="00B639DB"/>
    <w:rsid w:val="00B64CA2"/>
    <w:rsid w:val="00BE09A3"/>
    <w:rsid w:val="00BF643C"/>
    <w:rsid w:val="00C014EB"/>
    <w:rsid w:val="00C0231D"/>
    <w:rsid w:val="00C740F0"/>
    <w:rsid w:val="00C75398"/>
    <w:rsid w:val="00CA01C7"/>
    <w:rsid w:val="00D36640"/>
    <w:rsid w:val="00DA31EE"/>
    <w:rsid w:val="00DC1B9C"/>
    <w:rsid w:val="00DF6871"/>
    <w:rsid w:val="00E11B8F"/>
    <w:rsid w:val="00E326DD"/>
    <w:rsid w:val="00E7568E"/>
    <w:rsid w:val="00EB6317"/>
    <w:rsid w:val="00EC2718"/>
    <w:rsid w:val="00EF1EE6"/>
    <w:rsid w:val="00F64527"/>
    <w:rsid w:val="00F846F7"/>
    <w:rsid w:val="00FB175E"/>
    <w:rsid w:val="00FD2C3F"/>
    <w:rsid w:val="00FD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399AE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CA01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17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梅 智敏</cp:lastModifiedBy>
  <cp:revision>57</cp:revision>
  <dcterms:created xsi:type="dcterms:W3CDTF">2018-10-17T02:59:00Z</dcterms:created>
  <dcterms:modified xsi:type="dcterms:W3CDTF">2020-11-13T03:24:00Z</dcterms:modified>
</cp:coreProperties>
</file>