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BASE SETTINGS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[tcpout]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defaultGroup = primary_indexers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These two options below are required for forwarders when clustering.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Max queue size ensures that the forwarder has enough of a buffer while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waiting for the ACK from the indexer; without useACK, the search head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will spout yellow warning banners in a clustered environment.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maxQueueSize = 7MB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useACK = true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When indexing a large continuous file that grows very large, a universal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or light forwarder may become "stuck" on one indexer, trying to reach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EOF before being able to switch to another indexer. The symptoms of this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are congestion on *one* indexer in the pool while others seem idle, and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possibly uneven loading of the disk usage for the target index.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 this instance, forceTimebasedAutoLB can help!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** Do not enable if you have events &gt; 64kB **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forceTimebasedAutoLB = true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Correct an issue with the default outputs.conf for the Universal Forwarder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or the SplunkLightForwarder app; these don't forward _internal events.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forwardedindex.2.whitelist = (_audit|_introspection|_internal)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[tcpout:primary_indexers]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= server_one:9997, server_two:9997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If setting compressed=true, this must also be set on the indexer.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compressed = true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#################################################################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DO NOT USE INDEXER DISCOVERY IF YOUR FORWARDERS ARE NOT RUNNING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VERSION EQUAL TO OR LATER THAN 6.3.7 OR 6.4.4; A SERIOUS POTENTIAL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FOR DUPLICATE EVENTS EXISTS.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#################################################################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INDEXER DISCOVERY (ASK THE CLUSTER MASTER WHERE THE INDEXERS ARE)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This particular setting identifies the tag to use for talking to the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specific cluster master, like the "primary_indexers" group tag here.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indexerDiscovery = clustered_indexers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It's OK to have a tcpout group like the one above *with* a server list;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these will act as a seed until communication with the master can be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established, so it's a good idea to have at least a couple of indexers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listed in the tcpout group above.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[indexer_discovery:clustered_indexers]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pass4SymmKey = &lt;MUST_MATCH_MASTER&gt;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This must include protocol and port like the example below.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master_uri = https://master.example.com:8089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SSL SETTINGS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sslCertPath = $SPLUNK_HOME/etc/auth/server.pem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sslRootCAPath = $SPLUNK_HOME/etc/auth/ca.pem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sslPassword = password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sslVerifyServerCert = true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COMMON NAME CHECKING - NEED ONE STANZA PER INDEXER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 same certificate can be used across all of them, but the configuration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here requires these settings to be per-indexer, so the same block of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configuration would have to be repeated for each.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[tcpout-server://10.1.12.112:9997]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sslCertPath = $SPLUNK_HOME/etc/certs/myServerCertificate.pem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sslRootCAPath = $SPLUNK_HOME/etc/certs/myCAPublicCertificate.pem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sslPassword = server_privkey_password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sslVerifyServerCert = true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sslCommonNameToCheck = servername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altCommonNameToCheck = servername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