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hd w:val="clear" w:fill="1F3A6E"/>
        <w:spacing w:lineRule="auto" w:line="240" w:before="200" w:after="0"/>
        <w:ind w:hanging="0" w:start="-200" w:end="-200"/>
        <w:jc w:val="center"/>
        <w:rPr/>
      </w:pPr>
      <w:r>
        <w:rPr>
          <w:rFonts w:eastAsia="Arial" w:cs="Arial" w:ascii="Arial" w:hAnsi="Arial"/>
          <w:b/>
          <w:bCs/>
          <w:color w:val="FFFFFF"/>
          <w:sz w:val="36"/>
          <w:szCs w:val="36"/>
        </w:rPr>
        <w:t>PROJECT PROPOSAL</w:t>
      </w:r>
    </w:p>
    <w:p>
      <w:pPr>
        <w:pStyle w:val="normal1"/>
        <w:shd w:val="clear" w:fill="1F3A6E"/>
        <w:spacing w:lineRule="auto" w:line="240" w:before="0" w:after="200"/>
        <w:ind w:hanging="0" w:start="-200" w:end="-200"/>
        <w:jc w:val="center"/>
        <w:rPr/>
      </w:pPr>
      <w:r>
        <w:rPr>
          <w:rFonts w:eastAsia="Arial" w:cs="Arial" w:ascii="Arial" w:hAnsi="Arial"/>
          <w:b/>
          <w:bCs/>
          <w:color w:val="FFFFFF"/>
          <w:sz w:val="28"/>
          <w:szCs w:val="28"/>
        </w:rPr>
        <w:t>CyberShield — Role-Based Access Control Security System</w:t>
      </w:r>
    </w:p>
    <w:p>
      <w:pPr>
        <w:pStyle w:val="normal1"/>
        <w:spacing w:lineRule="auto" w:line="240" w:before="60" w:after="60"/>
        <w:rPr/>
      </w:pPr>
      <w:r>
        <w:rPr/>
      </w:r>
    </w:p>
    <w:tbl>
      <w:tblPr>
        <w:tblStyle w:val="Table1"/>
        <w:tblW w:w="9360" w:type="dxa"/>
        <w:jc w:val="start"/>
        <w:tblInd w:w="0" w:type="dxa"/>
        <w:tblLayout w:type="fixed"/>
        <w:tblCellMar>
          <w:top w:w="80" w:type="dxa"/>
          <w:start w:w="120" w:type="dxa"/>
          <w:bottom w:w="80" w:type="dxa"/>
          <w:end w:w="120" w:type="dxa"/>
        </w:tblCellMar>
        <w:tblLook w:val="0000"/>
      </w:tblPr>
      <w:tblGrid>
        <w:gridCol w:w="2799"/>
        <w:gridCol w:w="6561"/>
      </w:tblGrid>
      <w:tr>
        <w:trPr>
          <w:trHeight w:val="184" w:hRule="atLeast"/>
        </w:trPr>
        <w:tc>
          <w:tcPr>
            <w:tcW w:w="2799" w:type="dxa"/>
            <w:tcBorders>
              <w:top w:val="single" w:sz="4" w:space="0" w:color="CCCCCC"/>
              <w:start w:val="single" w:sz="4" w:space="0" w:color="CCCCCC"/>
              <w:bottom w:val="single" w:sz="4" w:space="0" w:color="CCCCCC"/>
              <w:end w:val="single" w:sz="4" w:space="0" w:color="CCCCCC"/>
            </w:tcBorders>
            <w:shd w:fill="D5E8F0" w:val="clear"/>
          </w:tcPr>
          <w:p>
            <w:pPr>
              <w:pStyle w:val="normal1"/>
              <w:rPr/>
            </w:pPr>
            <w:r>
              <w:rPr>
                <w:rFonts w:eastAsia="Arial" w:cs="Arial" w:ascii="Arial" w:hAnsi="Arial"/>
                <w:b/>
                <w:bCs/>
                <w:color w:val="1F3A6E"/>
                <w:sz w:val="20"/>
                <w:szCs w:val="20"/>
              </w:rPr>
              <w:t>Subject</w:t>
            </w:r>
          </w:p>
        </w:tc>
        <w:tc>
          <w:tcPr>
            <w:tcW w:w="6561" w:type="dxa"/>
            <w:tcBorders>
              <w:top w:val="single" w:sz="4" w:space="0" w:color="CCCCCC"/>
              <w:start w:val="single" w:sz="4" w:space="0" w:color="CCCCCC"/>
              <w:bottom w:val="single" w:sz="4" w:space="0" w:color="CCCCCC"/>
              <w:end w:val="single" w:sz="4" w:space="0" w:color="CCCCCC"/>
            </w:tcBorders>
          </w:tcPr>
          <w:p>
            <w:pPr>
              <w:pStyle w:val="normal1"/>
              <w:rPr/>
            </w:pPr>
            <w:r>
              <w:rPr>
                <w:rFonts w:eastAsia="Arial" w:cs="Arial" w:ascii="Arial" w:hAnsi="Arial"/>
                <w:color w:val="1A1A1A"/>
                <w:sz w:val="20"/>
                <w:szCs w:val="20"/>
              </w:rPr>
              <w:t>Object</w:t>
            </w:r>
            <w:r>
              <w:rPr>
                <w:rFonts w:eastAsia="Arial" w:cs="Arial" w:ascii="Arial" w:hAnsi="Arial"/>
                <w:color w:val="1A1A1A"/>
              </w:rPr>
              <w:t>-Oriented</w:t>
            </w:r>
            <w:r>
              <w:rPr>
                <w:rFonts w:eastAsia="Arial" w:cs="Arial" w:ascii="Arial" w:hAnsi="Arial"/>
                <w:color w:val="1A1A1A"/>
                <w:sz w:val="20"/>
                <w:szCs w:val="20"/>
              </w:rPr>
              <w:t xml:space="preserve"> Programming - Lab (Java)</w:t>
            </w:r>
          </w:p>
        </w:tc>
      </w:tr>
      <w:tr>
        <w:trPr>
          <w:trHeight w:val="184" w:hRule="atLeast"/>
        </w:trPr>
        <w:tc>
          <w:tcPr>
            <w:tcW w:w="2799" w:type="dxa"/>
            <w:tcBorders>
              <w:top w:val="single" w:sz="4" w:space="0" w:color="CCCCCC"/>
              <w:start w:val="single" w:sz="4" w:space="0" w:color="CCCCCC"/>
              <w:bottom w:val="single" w:sz="4" w:space="0" w:color="CCCCCC"/>
              <w:end w:val="single" w:sz="4" w:space="0" w:color="CCCCCC"/>
            </w:tcBorders>
            <w:shd w:fill="D5E8F0" w:val="clear"/>
          </w:tcPr>
          <w:p>
            <w:pPr>
              <w:pStyle w:val="normal1"/>
              <w:rPr/>
            </w:pPr>
            <w:r>
              <w:rPr>
                <w:rFonts w:eastAsia="Arial" w:cs="Arial" w:ascii="Arial" w:hAnsi="Arial"/>
                <w:b/>
                <w:bCs/>
                <w:color w:val="1F3A6E"/>
                <w:sz w:val="20"/>
                <w:szCs w:val="20"/>
              </w:rPr>
              <w:t>Semester</w:t>
            </w:r>
          </w:p>
        </w:tc>
        <w:tc>
          <w:tcPr>
            <w:tcW w:w="6561" w:type="dxa"/>
            <w:tcBorders>
              <w:top w:val="single" w:sz="4" w:space="0" w:color="CCCCCC"/>
              <w:start w:val="single" w:sz="4" w:space="0" w:color="CCCCCC"/>
              <w:bottom w:val="single" w:sz="4" w:space="0" w:color="CCCCCC"/>
              <w:end w:val="single" w:sz="4" w:space="0" w:color="CCCCCC"/>
            </w:tcBorders>
          </w:tcPr>
          <w:p>
            <w:pPr>
              <w:pStyle w:val="normal1"/>
              <w:rPr/>
            </w:pPr>
            <w:r>
              <w:rPr>
                <w:rFonts w:eastAsia="Arial" w:cs="Arial" w:ascii="Arial" w:hAnsi="Arial"/>
                <w:color w:val="1A1A1A"/>
                <w:sz w:val="20"/>
                <w:szCs w:val="20"/>
              </w:rPr>
              <w:t>BS Cybersecurity — 2nd Semester</w:t>
            </w:r>
          </w:p>
        </w:tc>
      </w:tr>
      <w:tr>
        <w:trPr>
          <w:trHeight w:val="184" w:hRule="atLeast"/>
        </w:trPr>
        <w:tc>
          <w:tcPr>
            <w:tcW w:w="2799" w:type="dxa"/>
            <w:tcBorders>
              <w:top w:val="single" w:sz="4" w:space="0" w:color="CCCCCC"/>
              <w:start w:val="single" w:sz="4" w:space="0" w:color="CCCCCC"/>
              <w:bottom w:val="single" w:sz="4" w:space="0" w:color="CCCCCC"/>
              <w:end w:val="single" w:sz="4" w:space="0" w:color="CCCCCC"/>
            </w:tcBorders>
            <w:shd w:fill="D5E8F0" w:val="clear"/>
          </w:tcPr>
          <w:p>
            <w:pPr>
              <w:pStyle w:val="normal1"/>
              <w:rPr/>
            </w:pPr>
            <w:r>
              <w:rPr>
                <w:rFonts w:eastAsia="Arial" w:cs="Arial" w:ascii="Arial" w:hAnsi="Arial"/>
                <w:b/>
                <w:bCs/>
                <w:color w:val="1F3A6E"/>
                <w:sz w:val="20"/>
                <w:szCs w:val="20"/>
              </w:rPr>
              <w:t>Project Title</w:t>
            </w:r>
          </w:p>
        </w:tc>
        <w:tc>
          <w:tcPr>
            <w:tcW w:w="6561" w:type="dxa"/>
            <w:tcBorders>
              <w:top w:val="single" w:sz="4" w:space="0" w:color="CCCCCC"/>
              <w:start w:val="single" w:sz="4" w:space="0" w:color="CCCCCC"/>
              <w:bottom w:val="single" w:sz="4" w:space="0" w:color="CCCCCC"/>
              <w:end w:val="single" w:sz="4" w:space="0" w:color="CCCCCC"/>
            </w:tcBorders>
          </w:tcPr>
          <w:p>
            <w:pPr>
              <w:pStyle w:val="normal1"/>
              <w:rPr/>
            </w:pPr>
            <w:r>
              <w:rPr>
                <w:rFonts w:eastAsia="Arial" w:cs="Arial" w:ascii="Arial" w:hAnsi="Arial"/>
                <w:color w:val="1A1A1A"/>
                <w:sz w:val="20"/>
                <w:szCs w:val="20"/>
              </w:rPr>
              <w:t>CyberShield — RBAC Security System</w:t>
            </w:r>
          </w:p>
        </w:tc>
      </w:tr>
      <w:tr>
        <w:trPr>
          <w:trHeight w:val="184" w:hRule="atLeast"/>
        </w:trPr>
        <w:tc>
          <w:tcPr>
            <w:tcW w:w="2799" w:type="dxa"/>
            <w:tcBorders>
              <w:top w:val="single" w:sz="4" w:space="0" w:color="CCCCCC"/>
              <w:start w:val="single" w:sz="4" w:space="0" w:color="CCCCCC"/>
              <w:bottom w:val="single" w:sz="4" w:space="0" w:color="CCCCCC"/>
              <w:end w:val="single" w:sz="4" w:space="0" w:color="CCCCCC"/>
            </w:tcBorders>
            <w:shd w:fill="D5E8F0" w:val="clear"/>
          </w:tcPr>
          <w:p>
            <w:pPr>
              <w:pStyle w:val="normal1"/>
              <w:rPr/>
            </w:pPr>
            <w:r>
              <w:rPr>
                <w:rFonts w:eastAsia="Arial" w:cs="Arial" w:ascii="Arial" w:hAnsi="Arial"/>
                <w:b/>
                <w:bCs/>
                <w:color w:val="1F3A6E"/>
                <w:sz w:val="20"/>
                <w:szCs w:val="20"/>
              </w:rPr>
              <w:t>Submitted To</w:t>
            </w:r>
          </w:p>
        </w:tc>
        <w:tc>
          <w:tcPr>
            <w:tcW w:w="6561" w:type="dxa"/>
            <w:tcBorders>
              <w:top w:val="single" w:sz="4" w:space="0" w:color="CCCCCC"/>
              <w:start w:val="single" w:sz="4" w:space="0" w:color="CCCCCC"/>
              <w:bottom w:val="single" w:sz="4" w:space="0" w:color="CCCCCC"/>
              <w:end w:val="single" w:sz="4" w:space="0" w:color="CCCCCC"/>
            </w:tcBorders>
          </w:tcPr>
          <w:p>
            <w:pPr>
              <w:pStyle w:val="normal1"/>
              <w:rPr/>
            </w:pPr>
            <w:r>
              <w:rPr>
                <w:rFonts w:eastAsia="Arial" w:cs="Arial" w:ascii="Arial" w:hAnsi="Arial"/>
                <w:color w:val="1A1A1A"/>
              </w:rPr>
              <w:t>Hafiz Muhammad Mubashir Imran</w:t>
            </w:r>
          </w:p>
        </w:tc>
      </w:tr>
      <w:tr>
        <w:trPr>
          <w:trHeight w:val="184" w:hRule="atLeast"/>
        </w:trPr>
        <w:tc>
          <w:tcPr>
            <w:tcW w:w="2799" w:type="dxa"/>
            <w:tcBorders>
              <w:top w:val="single" w:sz="4" w:space="0" w:color="CCCCCC"/>
              <w:start w:val="single" w:sz="4" w:space="0" w:color="CCCCCC"/>
              <w:bottom w:val="single" w:sz="4" w:space="0" w:color="CCCCCC"/>
              <w:end w:val="single" w:sz="4" w:space="0" w:color="CCCCCC"/>
            </w:tcBorders>
            <w:shd w:fill="D5E8F0" w:val="clear"/>
          </w:tcPr>
          <w:p>
            <w:pPr>
              <w:pStyle w:val="normal1"/>
              <w:rPr/>
            </w:pPr>
            <w:r>
              <w:rPr>
                <w:rFonts w:eastAsia="Arial" w:cs="Arial" w:ascii="Arial" w:hAnsi="Arial"/>
                <w:b/>
                <w:bCs/>
                <w:color w:val="1F3A6E"/>
                <w:sz w:val="20"/>
                <w:szCs w:val="20"/>
              </w:rPr>
              <w:t>Project Type</w:t>
            </w:r>
          </w:p>
        </w:tc>
        <w:tc>
          <w:tcPr>
            <w:tcW w:w="6561" w:type="dxa"/>
            <w:tcBorders>
              <w:top w:val="single" w:sz="4" w:space="0" w:color="CCCCCC"/>
              <w:start w:val="single" w:sz="4" w:space="0" w:color="CCCCCC"/>
              <w:bottom w:val="single" w:sz="4" w:space="0" w:color="CCCCCC"/>
              <w:end w:val="single" w:sz="4" w:space="0" w:color="CCCCCC"/>
            </w:tcBorders>
          </w:tcPr>
          <w:p>
            <w:pPr>
              <w:pStyle w:val="normal1"/>
              <w:rPr/>
            </w:pPr>
            <w:r>
              <w:rPr>
                <w:rFonts w:eastAsia="Arial" w:cs="Arial" w:ascii="Arial" w:hAnsi="Arial"/>
                <w:color w:val="1A1A1A"/>
                <w:sz w:val="20"/>
                <w:szCs w:val="20"/>
              </w:rPr>
              <w:t>Individual Project</w:t>
            </w:r>
          </w:p>
        </w:tc>
      </w:tr>
      <w:tr>
        <w:trPr/>
        <w:tc>
          <w:tcPr>
            <w:tcW w:w="2799" w:type="dxa"/>
            <w:tcBorders>
              <w:top w:val="single" w:sz="4" w:space="0" w:color="CCCCCC"/>
              <w:start w:val="single" w:sz="4" w:space="0" w:color="CCCCCC"/>
              <w:bottom w:val="single" w:sz="4" w:space="0" w:color="CCCCCC"/>
              <w:end w:val="single" w:sz="4" w:space="0" w:color="CCCCCC"/>
            </w:tcBorders>
            <w:shd w:fill="D5E8F0" w:val="clear"/>
          </w:tcPr>
          <w:p>
            <w:pPr>
              <w:pStyle w:val="normal1"/>
              <w:rPr/>
            </w:pPr>
            <w:r>
              <w:rPr>
                <w:rFonts w:eastAsia="Arial" w:cs="Arial" w:ascii="Arial" w:hAnsi="Arial"/>
                <w:b/>
                <w:bCs/>
                <w:color w:val="1F3A6E"/>
              </w:rPr>
              <w:t>Submitted By</w:t>
            </w:r>
          </w:p>
        </w:tc>
        <w:tc>
          <w:tcPr>
            <w:tcW w:w="6561" w:type="dxa"/>
            <w:tcBorders>
              <w:top w:val="single" w:sz="4" w:space="0" w:color="CCCCCC"/>
              <w:start w:val="single" w:sz="4" w:space="0" w:color="CCCCCC"/>
              <w:bottom w:val="single" w:sz="4" w:space="0" w:color="CCCCCC"/>
              <w:end w:val="single" w:sz="4" w:space="0" w:color="CCCCCC"/>
            </w:tcBorders>
          </w:tcPr>
          <w:p>
            <w:pPr>
              <w:pStyle w:val="normal1"/>
              <w:rPr/>
            </w:pPr>
            <w:r>
              <w:rPr>
                <w:rFonts w:eastAsia="Arial" w:cs="Arial" w:ascii="Arial" w:hAnsi="Arial"/>
                <w:color w:val="1A1A1A"/>
              </w:rPr>
              <w:t>Muhammad Zohaib Shahzad</w:t>
            </w:r>
          </w:p>
        </w:tc>
      </w:tr>
    </w:tbl>
    <w:p>
      <w:pPr>
        <w:pStyle w:val="normal1"/>
        <w:spacing w:lineRule="auto" w:line="240" w:before="60" w:after="60"/>
        <w:rPr/>
      </w:pPr>
      <w:r>
        <w:rPr/>
      </w:r>
    </w:p>
    <w:p>
      <w:pPr>
        <w:pStyle w:val="normal1"/>
        <w:pBdr>
          <w:bottom w:val="single" w:sz="6" w:space="1" w:color="1F3A6E"/>
        </w:pBdr>
        <w:spacing w:lineRule="auto" w:line="240" w:before="280" w:after="120"/>
        <w:rPr/>
      </w:pPr>
      <w:r>
        <w:rPr>
          <w:rFonts w:eastAsia="Arial" w:cs="Arial" w:ascii="Arial" w:hAnsi="Arial"/>
          <w:b/>
          <w:bCs/>
          <w:color w:val="1F3A6E"/>
          <w:sz w:val="28"/>
          <w:szCs w:val="28"/>
        </w:rPr>
        <w:t>1. Introduction</w:t>
      </w:r>
    </w:p>
    <w:p>
      <w:pPr>
        <w:pStyle w:val="normal1"/>
        <w:spacing w:lineRule="auto" w:line="240" w:before="60" w:after="60"/>
        <w:jc w:val="both"/>
        <w:rPr/>
      </w:pPr>
      <w:r>
        <w:rPr>
          <w:rFonts w:eastAsia="Arial" w:cs="Arial" w:ascii="Arial" w:hAnsi="Arial"/>
          <w:color w:val="1A1A1A"/>
          <w:sz w:val="22"/>
          <w:szCs w:val="22"/>
        </w:rPr>
        <w:t>CyberShield is a Role-Based Access Control (RBAC) security system that will be developed in Java. The system controls and manages user access to resources based on predefined roles. It is designed to demonstrate core Object-Oriented Programming principles while implementing a real-world security model used in modern software systems.</w:t>
      </w:r>
    </w:p>
    <w:p>
      <w:pPr>
        <w:pStyle w:val="normal1"/>
        <w:spacing w:lineRule="auto" w:line="240" w:before="60" w:after="60"/>
        <w:rPr/>
      </w:pPr>
      <w:r>
        <w:rPr/>
      </w:r>
    </w:p>
    <w:p>
      <w:pPr>
        <w:pStyle w:val="normal1"/>
        <w:pBdr>
          <w:bottom w:val="single" w:sz="6" w:space="1" w:color="1F3A6E"/>
        </w:pBdr>
        <w:spacing w:lineRule="auto" w:line="240" w:before="280" w:after="120"/>
        <w:rPr/>
      </w:pPr>
      <w:r>
        <w:rPr>
          <w:rFonts w:eastAsia="Arial" w:cs="Arial" w:ascii="Arial" w:hAnsi="Arial"/>
          <w:b/>
          <w:bCs/>
          <w:color w:val="1F3A6E"/>
          <w:sz w:val="28"/>
          <w:szCs w:val="28"/>
        </w:rPr>
        <w:t>2. Problem Statement</w:t>
      </w:r>
    </w:p>
    <w:p>
      <w:pPr>
        <w:pStyle w:val="normal1"/>
        <w:spacing w:lineRule="auto" w:line="240" w:before="60" w:after="60"/>
        <w:jc w:val="both"/>
        <w:rPr/>
      </w:pPr>
      <w:r>
        <w:rPr>
          <w:rFonts w:eastAsia="Arial" w:cs="Arial" w:ascii="Arial" w:hAnsi="Arial"/>
          <w:color w:val="1A1A1A"/>
          <w:sz w:val="22"/>
          <w:szCs w:val="22"/>
        </w:rPr>
        <w:t>In any multi-user system, it is critical to ensure that each user can only access the resources relevant to their role. Without a proper access control mechanism, sensitive data can be exposed to unauthorized users, leading to serious security vulnerabilities. This project addresses that problem by implementing a structured RBAC model.</w:t>
      </w:r>
    </w:p>
    <w:p>
      <w:pPr>
        <w:pStyle w:val="normal1"/>
        <w:spacing w:lineRule="auto" w:line="240" w:before="60" w:after="60"/>
        <w:rPr/>
      </w:pPr>
      <w:r>
        <w:rPr/>
      </w:r>
    </w:p>
    <w:p>
      <w:pPr>
        <w:pStyle w:val="normal1"/>
        <w:pBdr>
          <w:bottom w:val="single" w:sz="6" w:space="1" w:color="1F3A6E"/>
        </w:pBdr>
        <w:spacing w:lineRule="auto" w:line="240" w:before="280" w:after="120"/>
        <w:rPr/>
      </w:pPr>
      <w:r>
        <w:rPr>
          <w:rFonts w:eastAsia="Arial" w:cs="Arial" w:ascii="Arial" w:hAnsi="Arial"/>
          <w:b/>
          <w:bCs/>
          <w:color w:val="1F3A6E"/>
          <w:sz w:val="28"/>
          <w:szCs w:val="28"/>
        </w:rPr>
        <w:t>3. Project Objectives</w:t>
      </w:r>
    </w:p>
    <w:p>
      <w:pPr>
        <w:pStyle w:val="normal1"/>
        <w:keepNext w:val="false"/>
        <w:keepLines w:val="false"/>
        <w:pageBreakBefore w:val="false"/>
        <w:widowControl/>
        <w:numPr>
          <w:ilvl w:val="0"/>
          <w:numId w:val="1"/>
        </w:numPr>
        <w:pBdr/>
        <w:shd w:val="clear" w:fill="auto"/>
        <w:spacing w:lineRule="auto" w:line="240" w:before="40" w:after="40"/>
        <w:ind w:hanging="360" w:start="720" w:end="0"/>
        <w:jc w:val="start"/>
        <w:rPr/>
      </w:pP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Implement a secure login and authentication system</w:t>
      </w:r>
    </w:p>
    <w:p>
      <w:pPr>
        <w:pStyle w:val="normal1"/>
        <w:keepNext w:val="false"/>
        <w:keepLines w:val="false"/>
        <w:pageBreakBefore w:val="false"/>
        <w:widowControl/>
        <w:numPr>
          <w:ilvl w:val="0"/>
          <w:numId w:val="1"/>
        </w:numPr>
        <w:pBdr/>
        <w:shd w:val="clear" w:fill="auto"/>
        <w:spacing w:lineRule="auto" w:line="240" w:before="40" w:after="40"/>
        <w:ind w:hanging="360" w:start="720" w:end="0"/>
        <w:jc w:val="start"/>
        <w:rPr/>
      </w:pP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 xml:space="preserve">Define and manage roles: </w:t>
      </w: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C</w:t>
      </w: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l</w:t>
      </w: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e</w:t>
      </w: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r</w:t>
      </w: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 xml:space="preserve">k , </w:t>
      </w: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P</w:t>
      </w: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h</w:t>
      </w: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y</w:t>
      </w: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s</w:t>
      </w: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i</w:t>
      </w: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c</w:t>
      </w: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i</w:t>
      </w: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a</w:t>
      </w: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 xml:space="preserve">n , </w:t>
      </w: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N</w:t>
      </w: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u</w:t>
      </w: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r</w:t>
      </w: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s</w:t>
      </w: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e</w:t>
      </w:r>
    </w:p>
    <w:p>
      <w:pPr>
        <w:pStyle w:val="normal1"/>
        <w:keepNext w:val="false"/>
        <w:keepLines w:val="false"/>
        <w:pageBreakBefore w:val="false"/>
        <w:widowControl/>
        <w:numPr>
          <w:ilvl w:val="0"/>
          <w:numId w:val="1"/>
        </w:numPr>
        <w:pBdr/>
        <w:shd w:val="clear" w:fill="auto"/>
        <w:spacing w:lineRule="auto" w:line="240" w:before="40" w:after="40"/>
        <w:ind w:hanging="360" w:start="720" w:end="0"/>
        <w:jc w:val="start"/>
        <w:rPr/>
      </w:pP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Grant or deny access to system resources based on user roles</w:t>
      </w:r>
    </w:p>
    <w:p>
      <w:pPr>
        <w:pStyle w:val="normal1"/>
        <w:keepNext w:val="false"/>
        <w:keepLines w:val="false"/>
        <w:pageBreakBefore w:val="false"/>
        <w:widowControl/>
        <w:numPr>
          <w:ilvl w:val="0"/>
          <w:numId w:val="1"/>
        </w:numPr>
        <w:pBdr/>
        <w:shd w:val="clear" w:fill="auto"/>
        <w:spacing w:lineRule="auto" w:line="240" w:before="40" w:after="40"/>
        <w:ind w:hanging="360" w:start="720" w:end="0"/>
        <w:jc w:val="start"/>
        <w:rPr/>
      </w:pP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Maintain an activity log of all access events</w:t>
      </w:r>
    </w:p>
    <w:p>
      <w:pPr>
        <w:pStyle w:val="normal1"/>
        <w:keepNext w:val="false"/>
        <w:keepLines w:val="false"/>
        <w:pageBreakBefore w:val="false"/>
        <w:widowControl/>
        <w:numPr>
          <w:ilvl w:val="0"/>
          <w:numId w:val="1"/>
        </w:numPr>
        <w:pBdr/>
        <w:shd w:val="clear" w:fill="auto"/>
        <w:spacing w:lineRule="auto" w:line="240" w:before="40" w:after="40"/>
        <w:ind w:hanging="360" w:start="720" w:end="0"/>
        <w:jc w:val="start"/>
        <w:rPr/>
      </w:pP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Store all user and role data in a MySQL database</w:t>
      </w:r>
    </w:p>
    <w:p>
      <w:pPr>
        <w:pStyle w:val="normal1"/>
        <w:keepNext w:val="false"/>
        <w:keepLines w:val="false"/>
        <w:pageBreakBefore w:val="false"/>
        <w:widowControl/>
        <w:numPr>
          <w:ilvl w:val="0"/>
          <w:numId w:val="1"/>
        </w:numPr>
        <w:pBdr/>
        <w:shd w:val="clear" w:fill="auto"/>
        <w:spacing w:lineRule="auto" w:line="240" w:before="40" w:after="40"/>
        <w:ind w:hanging="360" w:start="720" w:end="0"/>
        <w:jc w:val="start"/>
        <w:rPr/>
      </w:pP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Develop a professional GUI using JavaFX</w:t>
      </w:r>
    </w:p>
    <w:p>
      <w:pPr>
        <w:pStyle w:val="normal1"/>
        <w:keepNext w:val="false"/>
        <w:keepLines w:val="false"/>
        <w:pageBreakBefore w:val="false"/>
        <w:widowControl/>
        <w:numPr>
          <w:ilvl w:val="0"/>
          <w:numId w:val="1"/>
        </w:numPr>
        <w:pBdr/>
        <w:shd w:val="clear" w:fill="auto"/>
        <w:spacing w:lineRule="auto" w:line="240" w:before="40" w:after="40"/>
        <w:ind w:hanging="360" w:start="720" w:end="0"/>
        <w:jc w:val="start"/>
        <w:rPr/>
      </w:pP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Apply all four OOP pillars: Encapsulation, Inheritance, Polymorphism, Abstraction</w:t>
      </w:r>
    </w:p>
    <w:p>
      <w:pPr>
        <w:pStyle w:val="normal1"/>
        <w:spacing w:lineRule="auto" w:line="240" w:before="60" w:after="60"/>
        <w:rPr/>
      </w:pPr>
      <w:r>
        <w:rPr/>
      </w:r>
    </w:p>
    <w:p>
      <w:pPr>
        <w:pStyle w:val="normal1"/>
        <w:pBdr>
          <w:bottom w:val="single" w:sz="6" w:space="1" w:color="1F3A6E"/>
        </w:pBdr>
        <w:spacing w:lineRule="auto" w:line="240" w:before="280" w:after="120"/>
        <w:rPr/>
      </w:pPr>
      <w:r>
        <w:rPr>
          <w:rFonts w:eastAsia="Arial" w:cs="Arial" w:ascii="Arial" w:hAnsi="Arial"/>
          <w:b/>
          <w:bCs/>
          <w:color w:val="1F3A6E"/>
          <w:sz w:val="28"/>
          <w:szCs w:val="28"/>
        </w:rPr>
        <w:t>4. Scope of the Project</w:t>
      </w:r>
    </w:p>
    <w:p>
      <w:pPr>
        <w:pStyle w:val="normal1"/>
        <w:spacing w:lineRule="auto" w:line="240" w:before="60" w:after="60"/>
        <w:jc w:val="both"/>
        <w:rPr/>
      </w:pPr>
      <w:r>
        <w:rPr>
          <w:rFonts w:eastAsia="Arial" w:cs="Arial" w:ascii="Arial" w:hAnsi="Arial"/>
          <w:color w:val="1A1A1A"/>
          <w:sz w:val="22"/>
          <w:szCs w:val="22"/>
        </w:rPr>
        <w:t xml:space="preserve">The scope of CyberShield includes the design and implementation of a desktop-based security management application. The system will support multiple user roles with distinct permissions, a real-time activity log, user management, and academic record access. The project is limited to a </w:t>
      </w:r>
      <w:r>
        <w:rPr>
          <w:rFonts w:eastAsia="Arial" w:cs="Arial" w:ascii="Arial" w:hAnsi="Arial"/>
          <w:color w:val="1A1A1A"/>
          <w:sz w:val="22"/>
          <w:szCs w:val="22"/>
        </w:rPr>
        <w:t>Hospital Management System</w:t>
      </w:r>
      <w:r>
        <w:rPr>
          <w:rFonts w:eastAsia="Arial" w:cs="Arial" w:ascii="Arial" w:hAnsi="Arial"/>
          <w:color w:val="1A1A1A"/>
          <w:sz w:val="22"/>
          <w:szCs w:val="22"/>
        </w:rPr>
        <w:t xml:space="preserve"> scenario for demonstration purposes.</w:t>
      </w:r>
    </w:p>
    <w:p>
      <w:pPr>
        <w:pStyle w:val="normal1"/>
        <w:spacing w:lineRule="auto" w:line="240" w:before="60" w:after="60"/>
        <w:rPr/>
      </w:pPr>
      <w:r>
        <w:rPr/>
      </w:r>
    </w:p>
    <w:p>
      <w:pPr>
        <w:pStyle w:val="normal1"/>
        <w:pBdr>
          <w:bottom w:val="single" w:sz="6" w:space="1" w:color="1F3A6E"/>
        </w:pBdr>
        <w:spacing w:lineRule="auto" w:line="240" w:before="280" w:after="120"/>
        <w:rPr/>
      </w:pPr>
      <w:r>
        <w:rPr>
          <w:rFonts w:eastAsia="Arial" w:cs="Arial" w:ascii="Arial" w:hAnsi="Arial"/>
          <w:b/>
          <w:bCs/>
          <w:color w:val="1F3A6E"/>
          <w:sz w:val="28"/>
          <w:szCs w:val="28"/>
        </w:rPr>
        <w:t>5. Technology Stack</w:t>
      </w:r>
    </w:p>
    <w:tbl>
      <w:tblPr>
        <w:tblStyle w:val="Table2"/>
        <w:tblW w:w="9360" w:type="dxa"/>
        <w:jc w:val="start"/>
        <w:tblInd w:w="0" w:type="dxa"/>
        <w:tblLayout w:type="fixed"/>
        <w:tblCellMar>
          <w:top w:w="80" w:type="dxa"/>
          <w:start w:w="120" w:type="dxa"/>
          <w:bottom w:w="80" w:type="dxa"/>
          <w:end w:w="120" w:type="dxa"/>
        </w:tblCellMar>
        <w:tblLook w:val="0000"/>
      </w:tblPr>
      <w:tblGrid>
        <w:gridCol w:w="2999"/>
        <w:gridCol w:w="6361"/>
      </w:tblGrid>
      <w:tr>
        <w:trPr/>
        <w:tc>
          <w:tcPr>
            <w:tcW w:w="2999" w:type="dxa"/>
            <w:tcBorders>
              <w:top w:val="single" w:sz="4" w:space="0" w:color="CCCCCC"/>
              <w:start w:val="single" w:sz="4" w:space="0" w:color="CCCCCC"/>
              <w:bottom w:val="single" w:sz="4" w:space="0" w:color="CCCCCC"/>
              <w:end w:val="single" w:sz="4" w:space="0" w:color="CCCCCC"/>
            </w:tcBorders>
            <w:shd w:fill="1F3A6E" w:val="clear"/>
          </w:tcPr>
          <w:p>
            <w:pPr>
              <w:pStyle w:val="normal1"/>
              <w:rPr/>
            </w:pPr>
            <w:r>
              <w:rPr>
                <w:rFonts w:eastAsia="Arial" w:cs="Arial" w:ascii="Arial" w:hAnsi="Arial"/>
                <w:b/>
                <w:bCs/>
                <w:color w:val="FFFFFF"/>
                <w:sz w:val="20"/>
                <w:szCs w:val="20"/>
              </w:rPr>
              <w:t>Component</w:t>
            </w:r>
          </w:p>
        </w:tc>
        <w:tc>
          <w:tcPr>
            <w:tcW w:w="6361" w:type="dxa"/>
            <w:tcBorders>
              <w:top w:val="single" w:sz="4" w:space="0" w:color="CCCCCC"/>
              <w:start w:val="single" w:sz="4" w:space="0" w:color="CCCCCC"/>
              <w:bottom w:val="single" w:sz="4" w:space="0" w:color="CCCCCC"/>
              <w:end w:val="single" w:sz="4" w:space="0" w:color="CCCCCC"/>
            </w:tcBorders>
            <w:shd w:fill="1F3A6E" w:val="clear"/>
          </w:tcPr>
          <w:p>
            <w:pPr>
              <w:pStyle w:val="normal1"/>
              <w:rPr/>
            </w:pPr>
            <w:r>
              <w:rPr>
                <w:rFonts w:eastAsia="Arial" w:cs="Arial" w:ascii="Arial" w:hAnsi="Arial"/>
                <w:b/>
                <w:bCs/>
                <w:color w:val="FFFFFF"/>
                <w:sz w:val="20"/>
                <w:szCs w:val="20"/>
              </w:rPr>
              <w:t>Technology</w:t>
            </w:r>
          </w:p>
        </w:tc>
      </w:tr>
      <w:tr>
        <w:trPr/>
        <w:tc>
          <w:tcPr>
            <w:tcW w:w="2999" w:type="dxa"/>
            <w:tcBorders>
              <w:top w:val="single" w:sz="4" w:space="0" w:color="CCCCCC"/>
              <w:start w:val="single" w:sz="4" w:space="0" w:color="CCCCCC"/>
              <w:bottom w:val="single" w:sz="4" w:space="0" w:color="CCCCCC"/>
              <w:end w:val="single" w:sz="4" w:space="0" w:color="CCCCCC"/>
            </w:tcBorders>
            <w:shd w:fill="D5E8F0" w:val="clear"/>
          </w:tcPr>
          <w:p>
            <w:pPr>
              <w:pStyle w:val="normal1"/>
              <w:rPr/>
            </w:pPr>
            <w:r>
              <w:rPr>
                <w:rFonts w:eastAsia="Arial" w:cs="Arial" w:ascii="Arial" w:hAnsi="Arial"/>
                <w:b/>
                <w:bCs/>
                <w:color w:val="1F3A6E"/>
                <w:sz w:val="20"/>
                <w:szCs w:val="20"/>
              </w:rPr>
              <w:t>Programming Language</w:t>
            </w:r>
          </w:p>
        </w:tc>
        <w:tc>
          <w:tcPr>
            <w:tcW w:w="6361" w:type="dxa"/>
            <w:tcBorders>
              <w:top w:val="single" w:sz="4" w:space="0" w:color="CCCCCC"/>
              <w:start w:val="single" w:sz="4" w:space="0" w:color="CCCCCC"/>
              <w:bottom w:val="single" w:sz="4" w:space="0" w:color="CCCCCC"/>
              <w:end w:val="single" w:sz="4" w:space="0" w:color="CCCCCC"/>
            </w:tcBorders>
          </w:tcPr>
          <w:p>
            <w:pPr>
              <w:pStyle w:val="normal1"/>
              <w:rPr/>
            </w:pPr>
            <w:r>
              <w:rPr>
                <w:rFonts w:eastAsia="Arial" w:cs="Arial" w:ascii="Arial" w:hAnsi="Arial"/>
                <w:color w:val="1A1A1A"/>
                <w:sz w:val="20"/>
                <w:szCs w:val="20"/>
              </w:rPr>
              <w:t>Java (JDK 17+)</w:t>
            </w:r>
          </w:p>
        </w:tc>
      </w:tr>
      <w:tr>
        <w:trPr/>
        <w:tc>
          <w:tcPr>
            <w:tcW w:w="2999" w:type="dxa"/>
            <w:tcBorders>
              <w:top w:val="single" w:sz="4" w:space="0" w:color="CCCCCC"/>
              <w:start w:val="single" w:sz="4" w:space="0" w:color="CCCCCC"/>
              <w:bottom w:val="single" w:sz="4" w:space="0" w:color="CCCCCC"/>
              <w:end w:val="single" w:sz="4" w:space="0" w:color="CCCCCC"/>
            </w:tcBorders>
            <w:shd w:fill="D5E8F0" w:val="clear"/>
          </w:tcPr>
          <w:p>
            <w:pPr>
              <w:pStyle w:val="normal1"/>
              <w:rPr/>
            </w:pPr>
            <w:r>
              <w:rPr>
                <w:rFonts w:eastAsia="Arial" w:cs="Arial" w:ascii="Arial" w:hAnsi="Arial"/>
                <w:b/>
                <w:bCs/>
                <w:color w:val="1F3A6E"/>
                <w:sz w:val="20"/>
                <w:szCs w:val="20"/>
              </w:rPr>
              <w:t>GUI Framework</w:t>
            </w:r>
          </w:p>
        </w:tc>
        <w:tc>
          <w:tcPr>
            <w:tcW w:w="6361" w:type="dxa"/>
            <w:tcBorders>
              <w:top w:val="single" w:sz="4" w:space="0" w:color="CCCCCC"/>
              <w:start w:val="single" w:sz="4" w:space="0" w:color="CCCCCC"/>
              <w:bottom w:val="single" w:sz="4" w:space="0" w:color="CCCCCC"/>
              <w:end w:val="single" w:sz="4" w:space="0" w:color="CCCCCC"/>
            </w:tcBorders>
          </w:tcPr>
          <w:p>
            <w:pPr>
              <w:pStyle w:val="normal1"/>
              <w:rPr/>
            </w:pPr>
            <w:r>
              <w:rPr>
                <w:rFonts w:eastAsia="Arial" w:cs="Arial" w:ascii="Arial" w:hAnsi="Arial"/>
                <w:color w:val="1A1A1A"/>
                <w:sz w:val="20"/>
                <w:szCs w:val="20"/>
              </w:rPr>
              <w:t>JavaFX</w:t>
            </w:r>
          </w:p>
        </w:tc>
      </w:tr>
      <w:tr>
        <w:trPr/>
        <w:tc>
          <w:tcPr>
            <w:tcW w:w="2999" w:type="dxa"/>
            <w:tcBorders>
              <w:top w:val="single" w:sz="4" w:space="0" w:color="CCCCCC"/>
              <w:start w:val="single" w:sz="4" w:space="0" w:color="CCCCCC"/>
              <w:bottom w:val="single" w:sz="4" w:space="0" w:color="CCCCCC"/>
              <w:end w:val="single" w:sz="4" w:space="0" w:color="CCCCCC"/>
            </w:tcBorders>
            <w:shd w:fill="D5E8F0" w:val="clear"/>
          </w:tcPr>
          <w:p>
            <w:pPr>
              <w:pStyle w:val="normal1"/>
              <w:rPr/>
            </w:pPr>
            <w:r>
              <w:rPr>
                <w:rFonts w:eastAsia="Arial" w:cs="Arial" w:ascii="Arial" w:hAnsi="Arial"/>
                <w:b/>
                <w:bCs/>
                <w:color w:val="1F3A6E"/>
                <w:sz w:val="20"/>
                <w:szCs w:val="20"/>
              </w:rPr>
              <w:t>Database</w:t>
            </w:r>
          </w:p>
        </w:tc>
        <w:tc>
          <w:tcPr>
            <w:tcW w:w="6361" w:type="dxa"/>
            <w:tcBorders>
              <w:top w:val="single" w:sz="4" w:space="0" w:color="CCCCCC"/>
              <w:start w:val="single" w:sz="4" w:space="0" w:color="CCCCCC"/>
              <w:bottom w:val="single" w:sz="4" w:space="0" w:color="CCCCCC"/>
              <w:end w:val="single" w:sz="4" w:space="0" w:color="CCCCCC"/>
            </w:tcBorders>
          </w:tcPr>
          <w:p>
            <w:pPr>
              <w:pStyle w:val="normal1"/>
              <w:rPr/>
            </w:pPr>
            <w:r>
              <w:rPr>
                <w:rFonts w:eastAsia="Arial" w:cs="Arial" w:ascii="Arial" w:hAnsi="Arial"/>
                <w:color w:val="1A1A1A"/>
                <w:sz w:val="20"/>
                <w:szCs w:val="20"/>
              </w:rPr>
              <w:t>MySQL</w:t>
            </w:r>
          </w:p>
        </w:tc>
      </w:tr>
      <w:tr>
        <w:trPr/>
        <w:tc>
          <w:tcPr>
            <w:tcW w:w="2999" w:type="dxa"/>
            <w:tcBorders>
              <w:top w:val="single" w:sz="4" w:space="0" w:color="CCCCCC"/>
              <w:start w:val="single" w:sz="4" w:space="0" w:color="CCCCCC"/>
              <w:bottom w:val="single" w:sz="4" w:space="0" w:color="CCCCCC"/>
              <w:end w:val="single" w:sz="4" w:space="0" w:color="CCCCCC"/>
            </w:tcBorders>
            <w:shd w:fill="D5E8F0" w:val="clear"/>
          </w:tcPr>
          <w:p>
            <w:pPr>
              <w:pStyle w:val="normal1"/>
              <w:rPr/>
            </w:pPr>
            <w:r>
              <w:rPr>
                <w:rFonts w:eastAsia="Arial" w:cs="Arial" w:ascii="Arial" w:hAnsi="Arial"/>
                <w:b/>
                <w:bCs/>
                <w:color w:val="1F3A6E"/>
                <w:sz w:val="20"/>
                <w:szCs w:val="20"/>
              </w:rPr>
              <w:t>DB Connectivity</w:t>
            </w:r>
          </w:p>
        </w:tc>
        <w:tc>
          <w:tcPr>
            <w:tcW w:w="6361" w:type="dxa"/>
            <w:tcBorders>
              <w:top w:val="single" w:sz="4" w:space="0" w:color="CCCCCC"/>
              <w:start w:val="single" w:sz="4" w:space="0" w:color="CCCCCC"/>
              <w:bottom w:val="single" w:sz="4" w:space="0" w:color="CCCCCC"/>
              <w:end w:val="single" w:sz="4" w:space="0" w:color="CCCCCC"/>
            </w:tcBorders>
          </w:tcPr>
          <w:p>
            <w:pPr>
              <w:pStyle w:val="normal1"/>
              <w:rPr/>
            </w:pPr>
            <w:r>
              <w:rPr>
                <w:rFonts w:eastAsia="Arial" w:cs="Arial" w:ascii="Arial" w:hAnsi="Arial"/>
                <w:color w:val="1A1A1A"/>
                <w:sz w:val="20"/>
                <w:szCs w:val="20"/>
              </w:rPr>
              <w:t>JDBC (Java Database Connectivity)</w:t>
            </w:r>
          </w:p>
        </w:tc>
      </w:tr>
      <w:tr>
        <w:trPr/>
        <w:tc>
          <w:tcPr>
            <w:tcW w:w="2999" w:type="dxa"/>
            <w:tcBorders>
              <w:top w:val="single" w:sz="4" w:space="0" w:color="CCCCCC"/>
              <w:start w:val="single" w:sz="4" w:space="0" w:color="CCCCCC"/>
              <w:bottom w:val="single" w:sz="4" w:space="0" w:color="CCCCCC"/>
              <w:end w:val="single" w:sz="4" w:space="0" w:color="CCCCCC"/>
            </w:tcBorders>
            <w:shd w:fill="D5E8F0" w:val="clear"/>
          </w:tcPr>
          <w:p>
            <w:pPr>
              <w:pStyle w:val="normal1"/>
              <w:rPr/>
            </w:pPr>
            <w:r>
              <w:rPr>
                <w:rFonts w:eastAsia="Arial" w:cs="Arial" w:ascii="Arial" w:hAnsi="Arial"/>
                <w:b/>
                <w:bCs/>
                <w:color w:val="1F3A6E"/>
                <w:sz w:val="20"/>
                <w:szCs w:val="20"/>
              </w:rPr>
              <w:t>IDE</w:t>
            </w:r>
          </w:p>
        </w:tc>
        <w:tc>
          <w:tcPr>
            <w:tcW w:w="6361" w:type="dxa"/>
            <w:tcBorders>
              <w:top w:val="single" w:sz="4" w:space="0" w:color="CCCCCC"/>
              <w:start w:val="single" w:sz="4" w:space="0" w:color="CCCCCC"/>
              <w:bottom w:val="single" w:sz="4" w:space="0" w:color="CCCCCC"/>
              <w:end w:val="single" w:sz="4" w:space="0" w:color="CCCCCC"/>
            </w:tcBorders>
          </w:tcPr>
          <w:p>
            <w:pPr>
              <w:pStyle w:val="normal1"/>
              <w:rPr/>
            </w:pPr>
            <w:r>
              <w:rPr>
                <w:rFonts w:eastAsia="Arial" w:cs="Arial" w:ascii="Arial" w:hAnsi="Arial"/>
                <w:color w:val="1A1A1A"/>
                <w:sz w:val="20"/>
                <w:szCs w:val="20"/>
              </w:rPr>
              <w:t>IntelliJ IDEA</w:t>
            </w:r>
          </w:p>
        </w:tc>
      </w:tr>
      <w:tr>
        <w:trPr/>
        <w:tc>
          <w:tcPr>
            <w:tcW w:w="2999" w:type="dxa"/>
            <w:tcBorders>
              <w:top w:val="single" w:sz="4" w:space="0" w:color="CCCCCC"/>
              <w:start w:val="single" w:sz="4" w:space="0" w:color="CCCCCC"/>
              <w:bottom w:val="single" w:sz="4" w:space="0" w:color="CCCCCC"/>
              <w:end w:val="single" w:sz="4" w:space="0" w:color="CCCCCC"/>
            </w:tcBorders>
            <w:shd w:fill="D5E8F0" w:val="clear"/>
          </w:tcPr>
          <w:p>
            <w:pPr>
              <w:pStyle w:val="normal1"/>
              <w:rPr/>
            </w:pPr>
            <w:r>
              <w:rPr>
                <w:rFonts w:eastAsia="Arial" w:cs="Arial" w:ascii="Arial" w:hAnsi="Arial"/>
                <w:b/>
                <w:bCs/>
                <w:color w:val="1F3A6E"/>
                <w:sz w:val="20"/>
                <w:szCs w:val="20"/>
              </w:rPr>
              <w:t>File Handling</w:t>
            </w:r>
          </w:p>
        </w:tc>
        <w:tc>
          <w:tcPr>
            <w:tcW w:w="6361" w:type="dxa"/>
            <w:tcBorders>
              <w:top w:val="single" w:sz="4" w:space="0" w:color="CCCCCC"/>
              <w:start w:val="single" w:sz="4" w:space="0" w:color="CCCCCC"/>
              <w:bottom w:val="single" w:sz="4" w:space="0" w:color="CCCCCC"/>
              <w:end w:val="single" w:sz="4" w:space="0" w:color="CCCCCC"/>
            </w:tcBorders>
          </w:tcPr>
          <w:p>
            <w:pPr>
              <w:pStyle w:val="normal1"/>
              <w:rPr/>
            </w:pPr>
            <w:r>
              <w:rPr>
                <w:rFonts w:eastAsia="Arial" w:cs="Arial" w:ascii="Arial" w:hAnsi="Arial"/>
                <w:color w:val="1A1A1A"/>
                <w:sz w:val="20"/>
                <w:szCs w:val="20"/>
              </w:rPr>
              <w:t>Java I/O (Logs &amp; Reports)</w:t>
            </w:r>
          </w:p>
        </w:tc>
      </w:tr>
    </w:tbl>
    <w:p>
      <w:pPr>
        <w:pStyle w:val="normal1"/>
        <w:spacing w:lineRule="auto" w:line="240" w:before="60" w:after="60"/>
        <w:rPr/>
      </w:pPr>
      <w:r>
        <w:rPr/>
      </w:r>
    </w:p>
    <w:p>
      <w:pPr>
        <w:pStyle w:val="normal1"/>
        <w:spacing w:lineRule="auto" w:line="240" w:before="60" w:after="60"/>
        <w:rPr/>
      </w:pPr>
      <w:r>
        <w:rPr/>
      </w:r>
    </w:p>
    <w:p>
      <w:pPr>
        <w:pStyle w:val="normal1"/>
        <w:pBdr>
          <w:bottom w:val="single" w:sz="6" w:space="1" w:color="1F3A6E"/>
        </w:pBdr>
        <w:spacing w:lineRule="auto" w:line="240" w:before="280" w:after="120"/>
        <w:rPr/>
      </w:pPr>
      <w:r>
        <w:rPr>
          <w:rFonts w:eastAsia="Arial" w:cs="Arial" w:ascii="Arial" w:hAnsi="Arial"/>
          <w:b/>
          <w:bCs/>
          <w:color w:val="1F3A6E"/>
          <w:sz w:val="28"/>
          <w:szCs w:val="28"/>
        </w:rPr>
        <w:t>7. Key Features</w:t>
      </w:r>
    </w:p>
    <w:p>
      <w:pPr>
        <w:pStyle w:val="normal1"/>
        <w:keepNext w:val="false"/>
        <w:keepLines w:val="false"/>
        <w:pageBreakBefore w:val="false"/>
        <w:widowControl/>
        <w:numPr>
          <w:ilvl w:val="0"/>
          <w:numId w:val="1"/>
        </w:numPr>
        <w:pBdr/>
        <w:shd w:val="clear" w:fill="auto"/>
        <w:spacing w:lineRule="auto" w:line="240" w:before="40" w:after="40"/>
        <w:ind w:hanging="360" w:start="720" w:end="0"/>
        <w:jc w:val="start"/>
        <w:rPr/>
      </w:pP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Secure login with password hashing (SHA-256)</w:t>
      </w:r>
    </w:p>
    <w:p>
      <w:pPr>
        <w:pStyle w:val="normal1"/>
        <w:keepNext w:val="false"/>
        <w:keepLines w:val="false"/>
        <w:pageBreakBefore w:val="false"/>
        <w:widowControl/>
        <w:numPr>
          <w:ilvl w:val="0"/>
          <w:numId w:val="1"/>
        </w:numPr>
        <w:pBdr/>
        <w:shd w:val="clear" w:fill="auto"/>
        <w:spacing w:lineRule="auto" w:line="240" w:before="40" w:after="40"/>
        <w:ind w:hanging="360" w:start="720" w:end="0"/>
        <w:jc w:val="start"/>
        <w:rPr/>
      </w:pP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Role-based dashboard — different UI for each role</w:t>
      </w:r>
    </w:p>
    <w:p>
      <w:pPr>
        <w:pStyle w:val="normal1"/>
        <w:keepNext w:val="false"/>
        <w:keepLines w:val="false"/>
        <w:pageBreakBefore w:val="false"/>
        <w:widowControl/>
        <w:numPr>
          <w:ilvl w:val="0"/>
          <w:numId w:val="1"/>
        </w:numPr>
        <w:pBdr/>
        <w:shd w:val="clear" w:fill="auto"/>
        <w:spacing w:lineRule="auto" w:line="240" w:before="40" w:after="40"/>
        <w:ind w:hanging="360" w:start="720" w:end="0"/>
        <w:jc w:val="start"/>
        <w:rPr/>
      </w:pP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Admin: full user management (add, edit, delete users)</w:t>
      </w:r>
    </w:p>
    <w:p>
      <w:pPr>
        <w:pStyle w:val="normal1"/>
        <w:keepNext w:val="false"/>
        <w:keepLines w:val="false"/>
        <w:pageBreakBefore w:val="false"/>
        <w:widowControl/>
        <w:numPr>
          <w:ilvl w:val="0"/>
          <w:numId w:val="1"/>
        </w:numPr>
        <w:pBdr/>
        <w:shd w:val="clear" w:fill="auto"/>
        <w:spacing w:lineRule="auto" w:line="240" w:before="40" w:after="40"/>
        <w:ind w:hanging="360" w:start="720" w:end="0"/>
        <w:jc w:val="start"/>
        <w:rPr/>
      </w:pP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Teacher: manage marks and attendance</w:t>
      </w:r>
    </w:p>
    <w:p>
      <w:pPr>
        <w:pStyle w:val="normal1"/>
        <w:keepNext w:val="false"/>
        <w:keepLines w:val="false"/>
        <w:pageBreakBefore w:val="false"/>
        <w:widowControl/>
        <w:numPr>
          <w:ilvl w:val="0"/>
          <w:numId w:val="1"/>
        </w:numPr>
        <w:pBdr/>
        <w:shd w:val="clear" w:fill="auto"/>
        <w:spacing w:lineRule="auto" w:line="240" w:before="40" w:after="40"/>
        <w:ind w:hanging="360" w:start="720" w:end="0"/>
        <w:jc w:val="start"/>
        <w:rPr/>
      </w:pP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Student: view personal academic records</w:t>
      </w:r>
    </w:p>
    <w:p>
      <w:pPr>
        <w:pStyle w:val="normal1"/>
        <w:keepNext w:val="false"/>
        <w:keepLines w:val="false"/>
        <w:pageBreakBefore w:val="false"/>
        <w:widowControl/>
        <w:numPr>
          <w:ilvl w:val="0"/>
          <w:numId w:val="1"/>
        </w:numPr>
        <w:pBdr/>
        <w:shd w:val="clear" w:fill="auto"/>
        <w:spacing w:lineRule="auto" w:line="240" w:before="40" w:after="40"/>
        <w:ind w:hanging="360" w:start="720" w:end="0"/>
        <w:jc w:val="start"/>
        <w:rPr/>
      </w:pP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Real-time access log with grant/deny status</w:t>
      </w:r>
    </w:p>
    <w:p>
      <w:pPr>
        <w:pStyle w:val="normal1"/>
        <w:keepNext w:val="false"/>
        <w:keepLines w:val="false"/>
        <w:pageBreakBefore w:val="false"/>
        <w:widowControl/>
        <w:numPr>
          <w:ilvl w:val="0"/>
          <w:numId w:val="1"/>
        </w:numPr>
        <w:pBdr/>
        <w:shd w:val="clear" w:fill="auto"/>
        <w:spacing w:lineRule="auto" w:line="240" w:before="40" w:after="40"/>
        <w:ind w:hanging="360" w:start="720" w:end="0"/>
        <w:jc w:val="start"/>
        <w:rPr/>
      </w:pP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MySQL database integration via JDBC</w:t>
      </w:r>
    </w:p>
    <w:p>
      <w:pPr>
        <w:pStyle w:val="normal1"/>
        <w:keepNext w:val="false"/>
        <w:keepLines w:val="false"/>
        <w:pageBreakBefore w:val="false"/>
        <w:widowControl/>
        <w:numPr>
          <w:ilvl w:val="0"/>
          <w:numId w:val="1"/>
        </w:numPr>
        <w:pBdr/>
        <w:shd w:val="clear" w:fill="auto"/>
        <w:spacing w:lineRule="auto" w:line="240" w:before="40" w:after="40"/>
        <w:ind w:hanging="360" w:start="720" w:end="0"/>
        <w:jc w:val="start"/>
        <w:rPr/>
      </w:pPr>
      <w:r>
        <w:rPr>
          <w:rFonts w:eastAsia="Arial" w:cs="Arial" w:ascii="Arial" w:hAnsi="Arial"/>
          <w:b w:val="false"/>
          <w:bCs w:val="false"/>
          <w:i w:val="false"/>
          <w:iCs w:val="false"/>
          <w:caps w:val="false"/>
          <w:smallCaps w:val="false"/>
          <w:strike w:val="false"/>
          <w:dstrike w:val="false"/>
          <w:color w:val="1A1A1A"/>
          <w:position w:val="0"/>
          <w:sz w:val="22"/>
          <w:szCs w:val="22"/>
          <w:u w:val="none"/>
          <w:shd w:fill="auto" w:val="clear"/>
          <w:vertAlign w:val="baseline"/>
        </w:rPr>
        <w:t>Activity reports with file export</w:t>
      </w:r>
    </w:p>
    <w:p>
      <w:pPr>
        <w:pStyle w:val="normal1"/>
        <w:spacing w:lineRule="auto" w:line="240" w:before="60" w:after="60"/>
        <w:jc w:val="both"/>
        <w:rPr/>
      </w:pPr>
      <w:r>
        <w:rPr/>
      </w:r>
    </w:p>
    <w:p>
      <w:pPr>
        <w:pStyle w:val="normal1"/>
        <w:spacing w:lineRule="auto" w:line="240" w:before="60" w:after="60"/>
        <w:rPr/>
      </w:pPr>
      <w:r>
        <w:rPr/>
      </w:r>
    </w:p>
    <w:p>
      <w:pPr>
        <w:pStyle w:val="normal1"/>
        <w:spacing w:lineRule="auto" w:line="240" w:before="60" w:after="60"/>
        <w:rPr/>
      </w:pPr>
      <w:r>
        <w:rPr/>
      </w:r>
    </w:p>
    <w:p>
      <w:pPr>
        <w:pStyle w:val="normal1"/>
        <w:spacing w:lineRule="auto" w:line="240" w:before="400" w:after="0"/>
        <w:rPr/>
      </w:pPr>
      <w:r>
        <w:rPr>
          <w:rFonts w:eastAsia="Arial" w:cs="Arial" w:ascii="Arial" w:hAnsi="Arial"/>
          <w:color w:val="1A1A1A"/>
          <w:sz w:val="22"/>
          <w:szCs w:val="22"/>
        </w:rPr>
        <w:t>Instructor Signature: _______________________</w:t>
      </w:r>
    </w:p>
    <w:p>
      <w:pPr>
        <w:pStyle w:val="normal1"/>
        <w:spacing w:lineRule="auto" w:line="240" w:before="100" w:after="0"/>
        <w:rPr/>
      </w:pPr>
      <w:r>
        <w:rPr>
          <w:rFonts w:eastAsia="Arial" w:cs="Arial" w:ascii="Arial" w:hAnsi="Arial"/>
          <w:color w:val="1A1A1A"/>
          <w:sz w:val="22"/>
          <w:szCs w:val="22"/>
        </w:rPr>
        <w:t>Date: _______________________________</w:t>
      </w:r>
    </w:p>
    <w:sectPr>
      <w:type w:val="nextPage"/>
      <w:pgSz w:w="12240" w:h="15840"/>
      <w:pgMar w:left="1260" w:right="126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Arial">
    <w:charset w:val="01" w:characterSet="utf-8"/>
    <w:family w:val="roman"/>
    <w:pitch w:val="variable"/>
  </w:font>
  <w:font w:name="Symbol">
    <w:charset w:val="02"/>
    <w:family w:val="auto"/>
    <w:pitch w:val="default"/>
  </w:font>
  <w:font w:name="OpenSymbol">
    <w:altName w:val="Arial Unicode M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ans" w:cs="FreeSans"/>
      <w:color w:val="auto"/>
      <w:kern w:val="0"/>
      <w:sz w:val="20"/>
      <w:szCs w:val="20"/>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0"/>
      <w:szCs w:val="20"/>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0"/>
      <w:szCs w:val="20"/>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0"/>
      <w:szCs w:val="20"/>
      <w:u w:val="none"/>
      <w:shd w:fill="auto" w:val="clear"/>
      <w:vertAlign w:val="baselin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bidi w:val="0"/>
      <w:spacing w:before="0" w:after="0"/>
      <w:jc w:val="start"/>
    </w:pPr>
    <w:rPr>
      <w:rFonts w:ascii="Times New Roman" w:hAnsi="Times New Roman" w:eastAsia="Noto Sans" w:cs="FreeSans"/>
      <w:color w:val="auto"/>
      <w:kern w:val="0"/>
      <w:sz w:val="20"/>
      <w:szCs w:val="20"/>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LibreOffice/26.2.3.2$Linux_X86_64 LibreOffice_project/620$Build-2</Application>
  <AppVersion>15.0000</AppVersion>
  <Pages>2</Pages>
  <Words>361</Words>
  <Characters>2137</Characters>
  <CharactersWithSpaces>2433</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2026-06-13T18:36:58Z</dcterms:modified>
  <cp:revision>2</cp:revision>
  <dc:subject/>
  <dc:title/>
</cp:coreProperties>
</file>