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5"/>
            <w:gridCol w:w="2733"/>
            <w:gridCol w:w="1512"/>
            <w:gridCol w:w="3801"/>
          </w:tblGrid>
          <w:tr w:rsidR="00D964C6" w14:paraId="5850164F" w14:textId="77777777">
            <w:tc>
              <w:tcPr>
                <w:tcW w:w="1086" w:type="dxa"/>
                <w:vAlign w:val="center"/>
              </w:tcPr>
              <w:p w14:paraId="6A2B8ACB" w14:textId="77777777" w:rsidR="00CA3D5F" w:rsidRDefault="00CA3D5F">
                <w:pPr>
                  <w:pStyle w:val="Sansinterligne"/>
                </w:pPr>
              </w:p>
            </w:tc>
            <w:tc>
              <w:tcPr>
                <w:tcW w:w="2842" w:type="dxa"/>
                <w:vAlign w:val="center"/>
              </w:tcPr>
              <w:p w14:paraId="237870BA" w14:textId="7C9F8A13" w:rsidR="00CA3D5F" w:rsidRDefault="00000000">
                <w:pPr>
                  <w:pStyle w:val="Sansinterligne"/>
                </w:pPr>
                <w:sdt>
                  <w:sdtPr>
                    <w:rPr>
                      <w:color w:val="424456" w:themeColor="text2"/>
                      <w:szCs w:val="22"/>
                    </w:rPr>
                    <w:alias w:val="Date"/>
                    <w:id w:val="281571602"/>
                    <w:placeholder>
                      <w:docPart w:val="AB8F674D5D2246B0AB91DFC32187C753"/>
                    </w:placeholder>
                    <w:dataBinding w:prefixMappings="xmlns:ns0='http://schemas.microsoft.com/office/2006/coverPageProps'" w:xpath="/ns0:CoverPageProperties[1]/ns0:PublishDate[1]" w:storeItemID="{55AF091B-3C7A-41E3-B477-F2FDAA23CFDA}"/>
                    <w:date w:fullDate="2024-05-22T00:00:00Z">
                      <w:dateFormat w:val="dd/MM/yyyy"/>
                      <w:lid w:val="fr-FR"/>
                      <w:storeMappedDataAs w:val="dateTime"/>
                      <w:calendar w:val="gregorian"/>
                    </w:date>
                  </w:sdtPr>
                  <w:sdtContent>
                    <w:r w:rsidR="00D964C6">
                      <w:rPr>
                        <w:color w:val="424456" w:themeColor="text2"/>
                        <w:szCs w:val="22"/>
                      </w:rPr>
                      <w:t>22/05/2024</w:t>
                    </w:r>
                  </w:sdtContent>
                </w:sdt>
              </w:p>
            </w:tc>
            <w:tc>
              <w:tcPr>
                <w:tcW w:w="5648" w:type="dxa"/>
                <w:gridSpan w:val="2"/>
                <w:vAlign w:val="center"/>
              </w:tcPr>
              <w:p w14:paraId="5E896762" w14:textId="77777777" w:rsidR="00CA3D5F" w:rsidRDefault="00CA3D5F">
                <w:pPr>
                  <w:pStyle w:val="Sansinterligne"/>
                </w:pPr>
              </w:p>
            </w:tc>
          </w:tr>
          <w:tr w:rsidR="00CA3D5F" w14:paraId="36B539C7" w14:textId="7777777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3"/>
                  <w:gridCol w:w="2595"/>
                </w:tblGrid>
                <w:tr w:rsidR="00CA3D5F" w14:paraId="1E95E576" w14:textId="77777777">
                  <w:trPr>
                    <w:trHeight w:hRule="exact" w:val="86"/>
                  </w:trPr>
                  <w:tc>
                    <w:tcPr>
                      <w:tcW w:w="990" w:type="dxa"/>
                    </w:tcPr>
                    <w:p w14:paraId="1374AA45" w14:textId="77777777" w:rsidR="00CA3D5F" w:rsidRDefault="00CA3D5F">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14:paraId="7DB4DD2C" w14:textId="77777777" w:rsidR="00CA3D5F" w:rsidRDefault="00CA3D5F">
                      <w:pPr>
                        <w:pStyle w:val="Sansinterligne"/>
                        <w:framePr w:hSpace="187" w:wrap="around" w:hAnchor="text" w:yAlign="bottom"/>
                        <w:suppressOverlap/>
                      </w:pPr>
                    </w:p>
                  </w:tc>
                </w:tr>
                <w:tr w:rsidR="00CA3D5F" w14:paraId="1D95FD3F" w14:textId="77777777">
                  <w:trPr>
                    <w:trHeight w:hRule="exact" w:val="86"/>
                  </w:trPr>
                  <w:tc>
                    <w:tcPr>
                      <w:tcW w:w="990" w:type="dxa"/>
                      <w:tcBorders>
                        <w:bottom w:val="single" w:sz="2" w:space="0" w:color="438086" w:themeColor="accent2"/>
                      </w:tcBorders>
                    </w:tcPr>
                    <w:p w14:paraId="779098BC" w14:textId="77777777" w:rsidR="00CA3D5F" w:rsidRDefault="00CA3D5F">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14:paraId="01405F55" w14:textId="77777777" w:rsidR="00CA3D5F" w:rsidRDefault="00CA3D5F">
                      <w:pPr>
                        <w:pStyle w:val="Sansinterligne"/>
                        <w:framePr w:hSpace="187" w:wrap="around" w:hAnchor="text" w:yAlign="bottom"/>
                        <w:suppressOverlap/>
                      </w:pPr>
                    </w:p>
                  </w:tc>
                </w:tr>
                <w:tr w:rsidR="00CA3D5F" w14:paraId="1D4DAB4B" w14:textId="77777777">
                  <w:trPr>
                    <w:trHeight w:hRule="exact" w:val="115"/>
                  </w:trPr>
                  <w:tc>
                    <w:tcPr>
                      <w:tcW w:w="990" w:type="dxa"/>
                      <w:tcBorders>
                        <w:top w:val="single" w:sz="2" w:space="0" w:color="438086" w:themeColor="accent2"/>
                        <w:bottom w:val="single" w:sz="8" w:space="0" w:color="438086" w:themeColor="accent2"/>
                      </w:tcBorders>
                    </w:tcPr>
                    <w:p w14:paraId="1E212AAA" w14:textId="77777777" w:rsidR="00CA3D5F" w:rsidRDefault="00CA3D5F">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14:paraId="796E7364" w14:textId="77777777" w:rsidR="00CA3D5F" w:rsidRDefault="00CA3D5F">
                      <w:pPr>
                        <w:pStyle w:val="Sansinterligne"/>
                        <w:framePr w:hSpace="187" w:wrap="around" w:hAnchor="text" w:yAlign="bottom"/>
                        <w:suppressOverlap/>
                      </w:pPr>
                    </w:p>
                  </w:tc>
                </w:tr>
                <w:tr w:rsidR="00CA3D5F" w14:paraId="7EC0289A" w14:textId="77777777">
                  <w:trPr>
                    <w:trHeight w:hRule="exact" w:val="58"/>
                  </w:trPr>
                  <w:tc>
                    <w:tcPr>
                      <w:tcW w:w="990" w:type="dxa"/>
                      <w:tcBorders>
                        <w:top w:val="single" w:sz="8" w:space="0" w:color="438086" w:themeColor="accent2"/>
                      </w:tcBorders>
                    </w:tcPr>
                    <w:p w14:paraId="47B123F4" w14:textId="77777777" w:rsidR="00CA3D5F" w:rsidRDefault="00CA3D5F">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14:paraId="71BD1AF5" w14:textId="77777777" w:rsidR="00CA3D5F" w:rsidRDefault="00CA3D5F">
                      <w:pPr>
                        <w:pStyle w:val="Sansinterligne"/>
                        <w:framePr w:hSpace="187" w:wrap="around" w:hAnchor="text" w:yAlign="bottom"/>
                        <w:suppressOverlap/>
                      </w:pPr>
                    </w:p>
                  </w:tc>
                </w:tr>
              </w:tbl>
              <w:p w14:paraId="2CE2A909" w14:textId="77777777" w:rsidR="00CA3D5F" w:rsidRDefault="00CA3D5F">
                <w:pPr>
                  <w:pStyle w:val="Sansinterligne"/>
                </w:pPr>
              </w:p>
            </w:tc>
            <w:tc>
              <w:tcPr>
                <w:tcW w:w="5648" w:type="dxa"/>
                <w:gridSpan w:val="2"/>
                <w:vAlign w:val="center"/>
              </w:tcPr>
              <w:p w14:paraId="0E7B9950" w14:textId="77777777" w:rsidR="00CA3D5F" w:rsidRDefault="00CA3D5F">
                <w:pPr>
                  <w:pStyle w:val="Sansinterligne"/>
                </w:pPr>
              </w:p>
            </w:tc>
          </w:tr>
          <w:tr w:rsidR="00CA3D5F" w14:paraId="48FC3776" w14:textId="77777777">
            <w:trPr>
              <w:trHeight w:val="1800"/>
            </w:trPr>
            <w:tc>
              <w:tcPr>
                <w:tcW w:w="9576" w:type="dxa"/>
                <w:gridSpan w:val="4"/>
                <w:tcMar>
                  <w:top w:w="115" w:type="dxa"/>
                  <w:left w:w="115" w:type="dxa"/>
                  <w:bottom w:w="72" w:type="dxa"/>
                  <w:right w:w="115" w:type="dxa"/>
                </w:tcMar>
                <w:vAlign w:val="center"/>
              </w:tcPr>
              <w:p w14:paraId="6176451B" w14:textId="1B027DDE" w:rsidR="00CA3D5F" w:rsidRDefault="00000000">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852A989FF7CE43F08A1EAA968C9B1A00"/>
                    </w:placeholder>
                    <w:dataBinding w:prefixMappings="xmlns:ns0='http://schemas.openxmlformats.org/package/2006/metadata/core-properties' xmlns:ns1='http://purl.org/dc/elements/1.1/'" w:xpath="/ns0:coreProperties[1]/ns1:title[1]" w:storeItemID="{6C3C8BC8-F283-45AE-878A-BAB7291924A1}"/>
                    <w:text/>
                  </w:sdtPr>
                  <w:sdtContent>
                    <w:r w:rsidR="00F269FC">
                      <w:rPr>
                        <w:rFonts w:asciiTheme="majorHAnsi" w:eastAsiaTheme="majorEastAsia" w:hAnsiTheme="majorHAnsi" w:cstheme="majorBidi"/>
                        <w:color w:val="53548A" w:themeColor="accent1"/>
                        <w:sz w:val="72"/>
                        <w:szCs w:val="72"/>
                      </w:rPr>
                      <w:t>Rapport</w:t>
                    </w:r>
                  </w:sdtContent>
                </w:sdt>
              </w:p>
              <w:p w14:paraId="11461765" w14:textId="4694AF21" w:rsidR="00CA3D5F" w:rsidRDefault="00000000">
                <w:pPr>
                  <w:pStyle w:val="Sansinterligne"/>
                </w:pPr>
                <w:sdt>
                  <w:sdtPr>
                    <w:rPr>
                      <w:i/>
                      <w:iCs/>
                      <w:color w:val="424456" w:themeColor="text2"/>
                      <w:sz w:val="28"/>
                      <w:szCs w:val="28"/>
                    </w:rPr>
                    <w:alias w:val="Sous-titre"/>
                    <w:id w:val="220683832"/>
                    <w:placeholder>
                      <w:docPart w:val="20E094A8D7A441589676FC3C5C510100"/>
                    </w:placeholder>
                    <w:dataBinding w:prefixMappings="xmlns:ns0='http://schemas.openxmlformats.org/package/2006/metadata/core-properties' xmlns:ns1='http://purl.org/dc/elements/1.1/'" w:xpath="/ns0:coreProperties[1]/ns1:subject[1]" w:storeItemID="{6C3C8BC8-F283-45AE-878A-BAB7291924A1}"/>
                    <w:text/>
                  </w:sdtPr>
                  <w:sdtContent>
                    <w:r w:rsidR="00D964C6">
                      <w:rPr>
                        <w:i/>
                        <w:iCs/>
                        <w:color w:val="424456" w:themeColor="text2"/>
                        <w:sz w:val="28"/>
                        <w:szCs w:val="28"/>
                      </w:rPr>
                      <w:t>Analyse de données – TP3</w:t>
                    </w:r>
                  </w:sdtContent>
                </w:sdt>
              </w:p>
            </w:tc>
          </w:tr>
          <w:tr w:rsidR="00D964C6" w14:paraId="02A724B1" w14:textId="77777777">
            <w:tc>
              <w:tcPr>
                <w:tcW w:w="1086" w:type="dxa"/>
                <w:vAlign w:val="center"/>
              </w:tcPr>
              <w:p w14:paraId="0EE8856F" w14:textId="77777777" w:rsidR="00CA3D5F" w:rsidRDefault="00CA3D5F">
                <w:pPr>
                  <w:pStyle w:val="Sansinterligne"/>
                </w:pPr>
              </w:p>
            </w:tc>
            <w:tc>
              <w:tcPr>
                <w:tcW w:w="4474" w:type="dxa"/>
                <w:gridSpan w:val="2"/>
                <w:vAlign w:val="center"/>
              </w:tcPr>
              <w:p w14:paraId="0953A574" w14:textId="77777777" w:rsidR="00CA3D5F" w:rsidRDefault="00CA3D5F">
                <w:pPr>
                  <w:pStyle w:val="Sansinterligne"/>
                </w:pPr>
              </w:p>
            </w:tc>
            <w:tc>
              <w:tcPr>
                <w:tcW w:w="4016" w:type="dxa"/>
                <w:vAlign w:val="center"/>
              </w:tcPr>
              <w:tbl>
                <w:tblPr>
                  <w:tblW w:w="5000" w:type="pct"/>
                  <w:tblLook w:val="04A0" w:firstRow="1" w:lastRow="0" w:firstColumn="1" w:lastColumn="0" w:noHBand="0" w:noVBand="1"/>
                </w:tblPr>
                <w:tblGrid>
                  <w:gridCol w:w="1027"/>
                  <w:gridCol w:w="679"/>
                  <w:gridCol w:w="1865"/>
                </w:tblGrid>
                <w:tr w:rsidR="00CA3D5F" w14:paraId="668CD26B" w14:textId="77777777">
                  <w:trPr>
                    <w:trHeight w:hRule="exact" w:val="72"/>
                  </w:trPr>
                  <w:tc>
                    <w:tcPr>
                      <w:tcW w:w="1098" w:type="dxa"/>
                      <w:tcBorders>
                        <w:top w:val="single" w:sz="24" w:space="0" w:color="438086" w:themeColor="accent2"/>
                      </w:tcBorders>
                    </w:tcPr>
                    <w:p w14:paraId="68FF1A78" w14:textId="77777777" w:rsidR="00CA3D5F" w:rsidRDefault="00CA3D5F" w:rsidP="009161C1">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14:paraId="1DA76ACD" w14:textId="77777777" w:rsidR="00CA3D5F" w:rsidRDefault="00CA3D5F" w:rsidP="009161C1">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14:paraId="3AB901F4" w14:textId="77777777" w:rsidR="00CA3D5F" w:rsidRDefault="00CA3D5F" w:rsidP="009161C1">
                      <w:pPr>
                        <w:pStyle w:val="Sansinterligne"/>
                        <w:framePr w:hSpace="187" w:wrap="around" w:hAnchor="text" w:yAlign="bottom"/>
                        <w:suppressOverlap/>
                        <w:rPr>
                          <w:sz w:val="12"/>
                        </w:rPr>
                      </w:pPr>
                    </w:p>
                  </w:tc>
                </w:tr>
                <w:tr w:rsidR="00CA3D5F" w14:paraId="7A207AFC" w14:textId="77777777">
                  <w:trPr>
                    <w:trHeight w:hRule="exact" w:val="86"/>
                  </w:trPr>
                  <w:tc>
                    <w:tcPr>
                      <w:tcW w:w="1098" w:type="dxa"/>
                    </w:tcPr>
                    <w:p w14:paraId="43713879" w14:textId="77777777" w:rsidR="00CA3D5F" w:rsidRDefault="00CA3D5F" w:rsidP="009161C1">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14:paraId="69905F7C" w14:textId="77777777" w:rsidR="00CA3D5F" w:rsidRDefault="00CA3D5F" w:rsidP="009161C1">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14:paraId="62ABF69B" w14:textId="77777777" w:rsidR="00CA3D5F" w:rsidRDefault="00CA3D5F" w:rsidP="009161C1">
                      <w:pPr>
                        <w:pStyle w:val="Sansinterligne"/>
                        <w:framePr w:hSpace="187" w:wrap="around" w:hAnchor="text" w:yAlign="bottom"/>
                        <w:suppressOverlap/>
                        <w:rPr>
                          <w:sz w:val="12"/>
                        </w:rPr>
                      </w:pPr>
                    </w:p>
                  </w:tc>
                </w:tr>
                <w:tr w:rsidR="00CA3D5F" w14:paraId="58A20F43" w14:textId="77777777">
                  <w:trPr>
                    <w:trHeight w:hRule="exact" w:val="101"/>
                  </w:trPr>
                  <w:tc>
                    <w:tcPr>
                      <w:tcW w:w="1098" w:type="dxa"/>
                      <w:tcBorders>
                        <w:bottom w:val="single" w:sz="2" w:space="0" w:color="438086" w:themeColor="accent2"/>
                      </w:tcBorders>
                    </w:tcPr>
                    <w:p w14:paraId="4B1B1E37" w14:textId="77777777" w:rsidR="00CA3D5F" w:rsidRDefault="00CA3D5F" w:rsidP="009161C1">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14:paraId="6A6309CE" w14:textId="77777777" w:rsidR="00CA3D5F" w:rsidRDefault="00CA3D5F" w:rsidP="009161C1">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14:paraId="747C1E44" w14:textId="77777777" w:rsidR="00CA3D5F" w:rsidRDefault="00CA3D5F" w:rsidP="009161C1">
                      <w:pPr>
                        <w:pStyle w:val="Sansinterligne"/>
                        <w:framePr w:hSpace="187" w:wrap="around" w:hAnchor="text" w:yAlign="bottom"/>
                        <w:suppressOverlap/>
                        <w:rPr>
                          <w:sz w:val="12"/>
                        </w:rPr>
                      </w:pPr>
                    </w:p>
                  </w:tc>
                </w:tr>
                <w:tr w:rsidR="00CA3D5F" w14:paraId="2416DAAC" w14:textId="77777777">
                  <w:trPr>
                    <w:trHeight w:hRule="exact" w:val="43"/>
                  </w:trPr>
                  <w:tc>
                    <w:tcPr>
                      <w:tcW w:w="1098" w:type="dxa"/>
                      <w:tcBorders>
                        <w:top w:val="single" w:sz="2" w:space="0" w:color="438086" w:themeColor="accent2"/>
                        <w:bottom w:val="single" w:sz="24" w:space="0" w:color="438086" w:themeColor="accent2"/>
                      </w:tcBorders>
                    </w:tcPr>
                    <w:p w14:paraId="5C306138" w14:textId="77777777" w:rsidR="00CA3D5F" w:rsidRDefault="00CA3D5F" w:rsidP="009161C1">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14:paraId="470E800E" w14:textId="77777777" w:rsidR="00CA3D5F" w:rsidRDefault="00CA3D5F" w:rsidP="009161C1">
                      <w:pPr>
                        <w:pStyle w:val="Sansinterligne"/>
                        <w:framePr w:hSpace="187" w:wrap="around" w:hAnchor="text" w:yAlign="bottom"/>
                        <w:suppressOverlap/>
                        <w:rPr>
                          <w:sz w:val="12"/>
                        </w:rPr>
                      </w:pPr>
                    </w:p>
                  </w:tc>
                  <w:tc>
                    <w:tcPr>
                      <w:tcW w:w="2012" w:type="dxa"/>
                      <w:tcBorders>
                        <w:top w:val="single" w:sz="2" w:space="0" w:color="438086" w:themeColor="accent2"/>
                      </w:tcBorders>
                    </w:tcPr>
                    <w:p w14:paraId="12536358" w14:textId="77777777" w:rsidR="00CA3D5F" w:rsidRDefault="00CA3D5F" w:rsidP="009161C1">
                      <w:pPr>
                        <w:pStyle w:val="Sansinterligne"/>
                        <w:framePr w:hSpace="187" w:wrap="around" w:hAnchor="text" w:yAlign="bottom"/>
                        <w:suppressOverlap/>
                        <w:rPr>
                          <w:sz w:val="12"/>
                        </w:rPr>
                      </w:pPr>
                    </w:p>
                  </w:tc>
                </w:tr>
                <w:tr w:rsidR="00CA3D5F" w14:paraId="140309E1" w14:textId="77777777">
                  <w:trPr>
                    <w:trHeight w:hRule="exact" w:val="86"/>
                  </w:trPr>
                  <w:tc>
                    <w:tcPr>
                      <w:tcW w:w="1098" w:type="dxa"/>
                      <w:tcBorders>
                        <w:top w:val="single" w:sz="24" w:space="0" w:color="438086" w:themeColor="accent2"/>
                        <w:bottom w:val="single" w:sz="8" w:space="0" w:color="438086" w:themeColor="accent2"/>
                      </w:tcBorders>
                    </w:tcPr>
                    <w:p w14:paraId="1BCFB8B3" w14:textId="77777777" w:rsidR="00CA3D5F" w:rsidRDefault="00CA3D5F" w:rsidP="009161C1">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14:paraId="0AED780F" w14:textId="77777777" w:rsidR="00CA3D5F" w:rsidRDefault="00CA3D5F" w:rsidP="009161C1">
                      <w:pPr>
                        <w:pStyle w:val="Sansinterligne"/>
                        <w:framePr w:hSpace="187" w:wrap="around" w:hAnchor="text" w:yAlign="bottom"/>
                        <w:suppressOverlap/>
                        <w:rPr>
                          <w:sz w:val="12"/>
                        </w:rPr>
                      </w:pPr>
                    </w:p>
                  </w:tc>
                  <w:tc>
                    <w:tcPr>
                      <w:tcW w:w="2012" w:type="dxa"/>
                      <w:tcBorders>
                        <w:bottom w:val="single" w:sz="8" w:space="0" w:color="438086" w:themeColor="accent2"/>
                      </w:tcBorders>
                    </w:tcPr>
                    <w:p w14:paraId="5323806F" w14:textId="77777777" w:rsidR="00CA3D5F" w:rsidRDefault="00CA3D5F" w:rsidP="009161C1">
                      <w:pPr>
                        <w:pStyle w:val="Sansinterligne"/>
                        <w:framePr w:hSpace="187" w:wrap="around" w:hAnchor="text" w:yAlign="bottom"/>
                        <w:suppressOverlap/>
                        <w:rPr>
                          <w:sz w:val="12"/>
                        </w:rPr>
                      </w:pPr>
                    </w:p>
                  </w:tc>
                </w:tr>
                <w:tr w:rsidR="00CA3D5F" w14:paraId="71730783" w14:textId="77777777">
                  <w:trPr>
                    <w:trHeight w:hRule="exact" w:val="58"/>
                  </w:trPr>
                  <w:tc>
                    <w:tcPr>
                      <w:tcW w:w="1098" w:type="dxa"/>
                      <w:tcBorders>
                        <w:top w:val="single" w:sz="8" w:space="0" w:color="438086" w:themeColor="accent2"/>
                      </w:tcBorders>
                    </w:tcPr>
                    <w:p w14:paraId="539EB143" w14:textId="77777777" w:rsidR="00CA3D5F" w:rsidRDefault="00CA3D5F" w:rsidP="009161C1">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14:paraId="0A033DD8" w14:textId="77777777" w:rsidR="00CA3D5F" w:rsidRDefault="00CA3D5F" w:rsidP="009161C1">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14:paraId="39684D87" w14:textId="77777777" w:rsidR="00CA3D5F" w:rsidRDefault="00CA3D5F" w:rsidP="009161C1">
                      <w:pPr>
                        <w:pStyle w:val="Sansinterligne"/>
                        <w:framePr w:hSpace="187" w:wrap="around" w:hAnchor="text" w:yAlign="bottom"/>
                        <w:suppressOverlap/>
                        <w:rPr>
                          <w:sz w:val="12"/>
                        </w:rPr>
                      </w:pPr>
                    </w:p>
                  </w:tc>
                </w:tr>
              </w:tbl>
              <w:p w14:paraId="64F413C4" w14:textId="77777777" w:rsidR="00CA3D5F" w:rsidRDefault="00CA3D5F">
                <w:pPr>
                  <w:pStyle w:val="Sansinterligne"/>
                </w:pPr>
              </w:p>
            </w:tc>
          </w:tr>
          <w:tr w:rsidR="00D964C6" w14:paraId="35F085DB" w14:textId="77777777">
            <w:tc>
              <w:tcPr>
                <w:tcW w:w="1086" w:type="dxa"/>
                <w:vAlign w:val="center"/>
              </w:tcPr>
              <w:p w14:paraId="61374FA6" w14:textId="77777777" w:rsidR="00CA3D5F" w:rsidRDefault="00CA3D5F">
                <w:pPr>
                  <w:pStyle w:val="Sansinterligne"/>
                </w:pPr>
              </w:p>
            </w:tc>
            <w:tc>
              <w:tcPr>
                <w:tcW w:w="4474" w:type="dxa"/>
                <w:gridSpan w:val="2"/>
                <w:vAlign w:val="center"/>
              </w:tcPr>
              <w:p w14:paraId="21F779BC" w14:textId="77777777" w:rsidR="00CA3D5F" w:rsidRDefault="00CA3D5F">
                <w:pPr>
                  <w:pStyle w:val="Sansinterligne"/>
                </w:pPr>
              </w:p>
            </w:tc>
            <w:tc>
              <w:tcPr>
                <w:tcW w:w="4016" w:type="dxa"/>
                <w:vAlign w:val="center"/>
              </w:tcPr>
              <w:p w14:paraId="2E05F764" w14:textId="05745EA8" w:rsidR="00CA3D5F" w:rsidRDefault="00000000">
                <w:pPr>
                  <w:pStyle w:val="Sansinterligne"/>
                </w:pPr>
                <w:sdt>
                  <w:sdtPr>
                    <w:rPr>
                      <w:color w:val="424456" w:themeColor="text2"/>
                      <w:szCs w:val="22"/>
                    </w:rPr>
                    <w:alias w:val="Auteur"/>
                    <w:id w:val="81130488"/>
                    <w:placeholder>
                      <w:docPart w:val="627D16D09CBA48F7A40EDF2D67730AE5"/>
                    </w:placeholder>
                    <w:dataBinding w:prefixMappings="xmlns:ns0='http://schemas.openxmlformats.org/package/2006/metadata/core-properties' xmlns:ns1='http://purl.org/dc/elements/1.1/'" w:xpath="/ns0:coreProperties[1]/ns1:creator[1]" w:storeItemID="{6C3C8BC8-F283-45AE-878A-BAB7291924A1}"/>
                    <w:text/>
                  </w:sdtPr>
                  <w:sdtContent>
                    <w:r w:rsidR="003C638B">
                      <w:rPr>
                        <w:color w:val="424456" w:themeColor="text2"/>
                        <w:szCs w:val="22"/>
                      </w:rPr>
                      <w:t>Marianne Corbel</w:t>
                    </w:r>
                  </w:sdtContent>
                </w:sdt>
              </w:p>
            </w:tc>
          </w:tr>
        </w:tbl>
        <w:p w14:paraId="674BE3D2" w14:textId="77777777" w:rsidR="00CA3D5F" w:rsidRDefault="00C92DB5">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sdt>
      <w:sdtPr>
        <w:id w:val="223570831"/>
        <w:placeholder>
          <w:docPart w:val="26E8E4F439C64CFA8D7FAE8AC68406E2"/>
        </w:placeholder>
        <w:dataBinding w:prefixMappings="xmlns:ns0='http://purl.org/dc/elements/1.1/' xmlns:ns1='http://schemas.openxmlformats.org/package/2006/metadata/core-properties' " w:xpath="/ns1:coreProperties[1]/ns0:title[1]" w:storeItemID="{6C3C8BC8-F283-45AE-878A-BAB7291924A1}"/>
        <w:text/>
      </w:sdtPr>
      <w:sdtContent>
        <w:p w14:paraId="656FD125" w14:textId="23E5BE63" w:rsidR="00CA3D5F" w:rsidRDefault="00F269FC">
          <w:pPr>
            <w:pStyle w:val="Titre"/>
            <w:rPr>
              <w:rFonts w:asciiTheme="minorHAnsi" w:eastAsiaTheme="minorEastAsia" w:hAnsiTheme="minorHAnsi"/>
              <w:color w:val="000000"/>
              <w:sz w:val="20"/>
              <w:szCs w:val="20"/>
              <w14:textFill>
                <w14:solidFill>
                  <w14:srgbClr w14:val="000000">
                    <w14:lumMod w14:val="75000"/>
                  </w14:srgbClr>
                </w14:solidFill>
              </w14:textFill>
            </w:rPr>
          </w:pPr>
          <w:r>
            <w:t>Rapport</w:t>
          </w:r>
        </w:p>
      </w:sdtContent>
    </w:sdt>
    <w:p w14:paraId="4E84C5B7" w14:textId="0A14943D" w:rsidR="003C638B" w:rsidRDefault="00000000" w:rsidP="003C638B">
      <w:pPr>
        <w:pStyle w:val="Sous-titre"/>
        <w:tabs>
          <w:tab w:val="left" w:pos="3795"/>
        </w:tabs>
        <w:rPr>
          <w:color w:val="53548A" w:themeColor="accent1"/>
        </w:rPr>
      </w:pPr>
      <w:sdt>
        <w:sdtPr>
          <w:rPr>
            <w:color w:val="53548A" w:themeColor="accent1"/>
          </w:rPr>
          <w:id w:val="223570817"/>
          <w:placeholder>
            <w:docPart w:val="FB036F9A70C34186BE53F2A6B78C73B5"/>
          </w:placeholder>
          <w:dataBinding w:prefixMappings="xmlns:ns0='http://purl.org/dc/elements/1.1/' xmlns:ns1='http://schemas.openxmlformats.org/package/2006/metadata/core-properties' " w:xpath="/ns1:coreProperties[1]/ns0:subject[1]" w:storeItemID="{6C3C8BC8-F283-45AE-878A-BAB7291924A1}"/>
          <w:text/>
        </w:sdtPr>
        <w:sdtContent>
          <w:r w:rsidR="003C638B">
            <w:rPr>
              <w:color w:val="53548A" w:themeColor="accent1"/>
            </w:rPr>
            <w:t>Analyse de données – TP</w:t>
          </w:r>
          <w:r w:rsidR="00D964C6">
            <w:rPr>
              <w:color w:val="53548A" w:themeColor="accent1"/>
            </w:rPr>
            <w:t>3</w:t>
          </w:r>
        </w:sdtContent>
      </w:sdt>
      <w:r w:rsidR="003C638B">
        <w:rPr>
          <w:color w:val="53548A" w:themeColor="accent1"/>
        </w:rPr>
        <w:tab/>
      </w:r>
    </w:p>
    <w:p w14:paraId="73CA1005" w14:textId="7ACDC7F2" w:rsidR="003C638B" w:rsidRDefault="003C638B" w:rsidP="003C638B">
      <w:pPr>
        <w:pStyle w:val="Titre1"/>
      </w:pPr>
      <w:r>
        <w:t>Exercice 1</w:t>
      </w:r>
    </w:p>
    <w:p w14:paraId="6671BDEC" w14:textId="20C1D05B" w:rsidR="000F63C8" w:rsidRDefault="003C638B" w:rsidP="000F63C8">
      <w:r>
        <w:t xml:space="preserve">Cet exercice vise à fournir </w:t>
      </w:r>
      <w:r w:rsidR="000F63C8">
        <w:t xml:space="preserve">un programme capable de nettoyer les données d’un fichier CSV contenant les informations suivantes sur les ressources de blé dans le monde, </w:t>
      </w:r>
      <w:r w:rsidR="008C59B9">
        <w:t>présentant les données suivantes</w:t>
      </w:r>
      <w:r w:rsidR="000F63C8">
        <w:t> :</w:t>
      </w:r>
    </w:p>
    <w:p w14:paraId="597B708C" w14:textId="207BEE99" w:rsidR="000F63C8" w:rsidRDefault="000F63C8" w:rsidP="000F63C8">
      <w:pPr>
        <w:pStyle w:val="Paragraphedeliste"/>
        <w:numPr>
          <w:ilvl w:val="0"/>
          <w:numId w:val="42"/>
        </w:numPr>
      </w:pPr>
      <w:r>
        <w:t>La région</w:t>
      </w:r>
    </w:p>
    <w:p w14:paraId="556B8649" w14:textId="1BC116EB" w:rsidR="000F63C8" w:rsidRDefault="000F63C8" w:rsidP="000F63C8">
      <w:pPr>
        <w:pStyle w:val="Paragraphedeliste"/>
        <w:numPr>
          <w:ilvl w:val="0"/>
          <w:numId w:val="42"/>
        </w:numPr>
      </w:pPr>
      <w:r>
        <w:t>L’année</w:t>
      </w:r>
    </w:p>
    <w:p w14:paraId="5963476D" w14:textId="57A58CA9" w:rsidR="000F63C8" w:rsidRDefault="000F63C8" w:rsidP="000F63C8">
      <w:pPr>
        <w:pStyle w:val="Paragraphedeliste"/>
        <w:numPr>
          <w:ilvl w:val="0"/>
          <w:numId w:val="42"/>
        </w:numPr>
      </w:pPr>
      <w:r>
        <w:t>La production de blé (en millions de tonnes métriques)</w:t>
      </w:r>
    </w:p>
    <w:p w14:paraId="21FB9D52" w14:textId="1FD86F90" w:rsidR="000F63C8" w:rsidRDefault="000F63C8" w:rsidP="000F63C8">
      <w:r>
        <w:t>Les actions suivantes doivent être réalisées sur les données :</w:t>
      </w:r>
    </w:p>
    <w:p w14:paraId="2D40F88F" w14:textId="6711B842" w:rsidR="000F63C8" w:rsidRDefault="000F63C8" w:rsidP="000F63C8">
      <w:pPr>
        <w:pStyle w:val="Paragraphedeliste"/>
        <w:numPr>
          <w:ilvl w:val="0"/>
          <w:numId w:val="42"/>
        </w:numPr>
      </w:pPr>
      <w:r>
        <w:t>Chargement du fichier CSV</w:t>
      </w:r>
    </w:p>
    <w:p w14:paraId="1E2CAE5B" w14:textId="0AC5E228" w:rsidR="000F63C8" w:rsidRDefault="000F63C8" w:rsidP="000F63C8">
      <w:pPr>
        <w:pStyle w:val="Paragraphedeliste"/>
        <w:numPr>
          <w:ilvl w:val="0"/>
          <w:numId w:val="42"/>
        </w:numPr>
      </w:pPr>
      <w:r>
        <w:t>Vérification de la cohérence des données</w:t>
      </w:r>
    </w:p>
    <w:p w14:paraId="6536BAF8" w14:textId="4B87551E" w:rsidR="000F63C8" w:rsidRDefault="000F63C8" w:rsidP="000F63C8">
      <w:pPr>
        <w:pStyle w:val="Paragraphedeliste"/>
        <w:numPr>
          <w:ilvl w:val="0"/>
          <w:numId w:val="42"/>
        </w:numPr>
      </w:pPr>
      <w:r>
        <w:t>Remplacement des valeurs manquantes</w:t>
      </w:r>
    </w:p>
    <w:p w14:paraId="271E2719" w14:textId="77233995" w:rsidR="000F63C8" w:rsidRDefault="000F63C8" w:rsidP="000F63C8">
      <w:pPr>
        <w:pStyle w:val="Paragraphedeliste"/>
        <w:numPr>
          <w:ilvl w:val="0"/>
          <w:numId w:val="42"/>
        </w:numPr>
      </w:pPr>
      <w:r>
        <w:t>Correction des erreurs de saisie</w:t>
      </w:r>
    </w:p>
    <w:p w14:paraId="483AD297" w14:textId="1D1A034C" w:rsidR="000F63C8" w:rsidRPr="003C638B" w:rsidRDefault="000F63C8" w:rsidP="000F63C8">
      <w:pPr>
        <w:pStyle w:val="Paragraphedeliste"/>
        <w:numPr>
          <w:ilvl w:val="0"/>
          <w:numId w:val="42"/>
        </w:numPr>
      </w:pPr>
      <w:r>
        <w:t>Normalisation des données</w:t>
      </w:r>
    </w:p>
    <w:p w14:paraId="0A6AA466" w14:textId="64681166" w:rsidR="003C638B" w:rsidRPr="000F63C8" w:rsidRDefault="000F63C8" w:rsidP="000F63C8">
      <w:r>
        <w:t>Les données</w:t>
      </w:r>
      <w:r w:rsidR="007B5AD4">
        <w:t xml:space="preserve"> à traiter doivent se présenter sous la forme suivante :</w:t>
      </w:r>
    </w:p>
    <w:tbl>
      <w:tblPr>
        <w:tblStyle w:val="Tableausimple4"/>
        <w:tblW w:w="0" w:type="auto"/>
        <w:tblCellMar>
          <w:top w:w="28" w:type="dxa"/>
          <w:bottom w:w="28" w:type="dxa"/>
        </w:tblCellMar>
        <w:tblLook w:val="04A0" w:firstRow="1" w:lastRow="0" w:firstColumn="1" w:lastColumn="0" w:noHBand="0" w:noVBand="1"/>
      </w:tblPr>
      <w:tblGrid>
        <w:gridCol w:w="1217"/>
        <w:gridCol w:w="3036"/>
        <w:gridCol w:w="1417"/>
        <w:gridCol w:w="1985"/>
      </w:tblGrid>
      <w:tr w:rsidR="00D964C6" w14:paraId="6DB885D9" w14:textId="77777777" w:rsidTr="00270557">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181E0BBB" w14:textId="77777777" w:rsidR="00D964C6" w:rsidRPr="000F63C8" w:rsidRDefault="00D964C6"/>
        </w:tc>
        <w:tc>
          <w:tcPr>
            <w:tcW w:w="3036" w:type="dxa"/>
          </w:tcPr>
          <w:p w14:paraId="53B4C752" w14:textId="1D0CBCFE" w:rsidR="00D964C6" w:rsidRDefault="00D964C6" w:rsidP="000F63C8">
            <w:pPr>
              <w:cnfStyle w:val="100000000000" w:firstRow="1" w:lastRow="0" w:firstColumn="0" w:lastColumn="0" w:oddVBand="0" w:evenVBand="0" w:oddHBand="0" w:evenHBand="0" w:firstRowFirstColumn="0" w:firstRowLastColumn="0" w:lastRowFirstColumn="0" w:lastRowLastColumn="0"/>
            </w:pPr>
            <w:r>
              <w:t>Région</w:t>
            </w:r>
          </w:p>
        </w:tc>
        <w:tc>
          <w:tcPr>
            <w:tcW w:w="1417" w:type="dxa"/>
          </w:tcPr>
          <w:p w14:paraId="594F6C14" w14:textId="66D8A720" w:rsidR="00D964C6" w:rsidRDefault="00D964C6">
            <w:pPr>
              <w:cnfStyle w:val="100000000000" w:firstRow="1" w:lastRow="0" w:firstColumn="0" w:lastColumn="0" w:oddVBand="0" w:evenVBand="0" w:oddHBand="0" w:evenHBand="0" w:firstRowFirstColumn="0" w:firstRowLastColumn="0" w:lastRowFirstColumn="0" w:lastRowLastColumn="0"/>
            </w:pPr>
            <w:r>
              <w:t>Année</w:t>
            </w:r>
          </w:p>
        </w:tc>
        <w:tc>
          <w:tcPr>
            <w:tcW w:w="1985" w:type="dxa"/>
          </w:tcPr>
          <w:p w14:paraId="56F22C8E" w14:textId="1B4E9FC7" w:rsidR="00D964C6" w:rsidRDefault="00D964C6">
            <w:pPr>
              <w:cnfStyle w:val="100000000000" w:firstRow="1" w:lastRow="0" w:firstColumn="0" w:lastColumn="0" w:oddVBand="0" w:evenVBand="0" w:oddHBand="0" w:evenHBand="0" w:firstRowFirstColumn="0" w:firstRowLastColumn="0" w:lastRowFirstColumn="0" w:lastRowLastColumn="0"/>
            </w:pPr>
            <w:r>
              <w:t>Production</w:t>
            </w:r>
          </w:p>
        </w:tc>
      </w:tr>
      <w:tr w:rsidR="00D964C6" w14:paraId="7F969411" w14:textId="77777777" w:rsidTr="0027055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0D23A040" w14:textId="4EBB43B7" w:rsidR="00D964C6" w:rsidRDefault="00D964C6">
            <w:r>
              <w:t>0</w:t>
            </w:r>
          </w:p>
        </w:tc>
        <w:tc>
          <w:tcPr>
            <w:tcW w:w="3036" w:type="dxa"/>
          </w:tcPr>
          <w:p w14:paraId="2AC770B9" w14:textId="4F369742" w:rsidR="00D964C6" w:rsidRDefault="00D964C6" w:rsidP="000F63C8">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403C28E5" w14:textId="5198B7F9" w:rsidR="00D964C6" w:rsidRDefault="00D964C6">
            <w:pPr>
              <w:cnfStyle w:val="000000100000" w:firstRow="0" w:lastRow="0" w:firstColumn="0" w:lastColumn="0" w:oddVBand="0" w:evenVBand="0" w:oddHBand="1" w:evenHBand="0" w:firstRowFirstColumn="0" w:firstRowLastColumn="0" w:lastRowFirstColumn="0" w:lastRowLastColumn="0"/>
            </w:pPr>
            <w:r>
              <w:t>1960</w:t>
            </w:r>
          </w:p>
        </w:tc>
        <w:tc>
          <w:tcPr>
            <w:tcW w:w="1985" w:type="dxa"/>
          </w:tcPr>
          <w:p w14:paraId="5EF9C22A" w14:textId="613258CC" w:rsidR="00D964C6" w:rsidRDefault="00D964C6">
            <w:pPr>
              <w:cnfStyle w:val="000000100000" w:firstRow="0" w:lastRow="0" w:firstColumn="0" w:lastColumn="0" w:oddVBand="0" w:evenVBand="0" w:oddHBand="1" w:evenHBand="0" w:firstRowFirstColumn="0" w:firstRowLastColumn="0" w:lastRowFirstColumn="0" w:lastRowLastColumn="0"/>
            </w:pPr>
            <w:r>
              <w:t>200.67</w:t>
            </w:r>
          </w:p>
        </w:tc>
      </w:tr>
      <w:tr w:rsidR="00D964C6" w14:paraId="0506F1E1" w14:textId="77777777" w:rsidTr="00270557">
        <w:trPr>
          <w:trHeight w:val="57"/>
        </w:trPr>
        <w:tc>
          <w:tcPr>
            <w:cnfStyle w:val="001000000000" w:firstRow="0" w:lastRow="0" w:firstColumn="1" w:lastColumn="0" w:oddVBand="0" w:evenVBand="0" w:oddHBand="0" w:evenHBand="0" w:firstRowFirstColumn="0" w:firstRowLastColumn="0" w:lastRowFirstColumn="0" w:lastRowLastColumn="0"/>
            <w:tcW w:w="1217" w:type="dxa"/>
          </w:tcPr>
          <w:p w14:paraId="507F367F" w14:textId="0121A0EC" w:rsidR="00D964C6" w:rsidRDefault="00D964C6" w:rsidP="00D964C6">
            <w:r>
              <w:t>1</w:t>
            </w:r>
          </w:p>
        </w:tc>
        <w:tc>
          <w:tcPr>
            <w:tcW w:w="3036" w:type="dxa"/>
          </w:tcPr>
          <w:p w14:paraId="3B5A7BEE" w14:textId="2DFBBB2C" w:rsidR="00D964C6" w:rsidRDefault="00D964C6" w:rsidP="000F63C8">
            <w:pPr>
              <w:cnfStyle w:val="000000000000" w:firstRow="0" w:lastRow="0" w:firstColumn="0" w:lastColumn="0" w:oddVBand="0" w:evenVBand="0" w:oddHBand="0" w:evenHBand="0" w:firstRowFirstColumn="0" w:firstRowLastColumn="0" w:lastRowFirstColumn="0" w:lastRowLastColumn="0"/>
            </w:pPr>
            <w:r>
              <w:t>Asie de l’Est et Pacifique</w:t>
            </w:r>
          </w:p>
        </w:tc>
        <w:tc>
          <w:tcPr>
            <w:tcW w:w="1417" w:type="dxa"/>
          </w:tcPr>
          <w:p w14:paraId="1951327A" w14:textId="1D3EC109" w:rsidR="00D964C6" w:rsidRDefault="00D964C6" w:rsidP="00D964C6">
            <w:pPr>
              <w:cnfStyle w:val="000000000000" w:firstRow="0" w:lastRow="0" w:firstColumn="0" w:lastColumn="0" w:oddVBand="0" w:evenVBand="0" w:oddHBand="0" w:evenHBand="0" w:firstRowFirstColumn="0" w:firstRowLastColumn="0" w:lastRowFirstColumn="0" w:lastRowLastColumn="0"/>
            </w:pPr>
            <w:r>
              <w:t>1961</w:t>
            </w:r>
          </w:p>
        </w:tc>
        <w:tc>
          <w:tcPr>
            <w:tcW w:w="1985" w:type="dxa"/>
          </w:tcPr>
          <w:p w14:paraId="5B0A4411" w14:textId="1574E903" w:rsidR="00D964C6" w:rsidRDefault="00D964C6" w:rsidP="00D964C6">
            <w:pPr>
              <w:cnfStyle w:val="000000000000" w:firstRow="0" w:lastRow="0" w:firstColumn="0" w:lastColumn="0" w:oddVBand="0" w:evenVBand="0" w:oddHBand="0" w:evenHBand="0" w:firstRowFirstColumn="0" w:firstRowLastColumn="0" w:lastRowFirstColumn="0" w:lastRowLastColumn="0"/>
            </w:pPr>
            <w:r>
              <w:t>217.70</w:t>
            </w:r>
          </w:p>
        </w:tc>
      </w:tr>
      <w:tr w:rsidR="00D964C6" w14:paraId="7F428A8A" w14:textId="77777777" w:rsidTr="0027055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7D94F624" w14:textId="3FA2736F" w:rsidR="00D964C6" w:rsidRDefault="00D964C6" w:rsidP="00D964C6">
            <w:r>
              <w:t>2</w:t>
            </w:r>
          </w:p>
        </w:tc>
        <w:tc>
          <w:tcPr>
            <w:tcW w:w="3036" w:type="dxa"/>
          </w:tcPr>
          <w:p w14:paraId="56B3BEC9" w14:textId="17E524B9" w:rsidR="00D964C6" w:rsidRDefault="00D964C6" w:rsidP="000F63C8">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48AAFAAA" w14:textId="01DCAA7E" w:rsidR="00D964C6" w:rsidRDefault="00D964C6" w:rsidP="00D964C6">
            <w:pPr>
              <w:cnfStyle w:val="000000100000" w:firstRow="0" w:lastRow="0" w:firstColumn="0" w:lastColumn="0" w:oddVBand="0" w:evenVBand="0" w:oddHBand="1" w:evenHBand="0" w:firstRowFirstColumn="0" w:firstRowLastColumn="0" w:lastRowFirstColumn="0" w:lastRowLastColumn="0"/>
            </w:pPr>
            <w:r>
              <w:t>1962</w:t>
            </w:r>
          </w:p>
        </w:tc>
        <w:tc>
          <w:tcPr>
            <w:tcW w:w="1985" w:type="dxa"/>
          </w:tcPr>
          <w:p w14:paraId="625F16D6" w14:textId="0D0412A1" w:rsidR="00D964C6" w:rsidRDefault="00D964C6" w:rsidP="00D964C6">
            <w:pPr>
              <w:cnfStyle w:val="000000100000" w:firstRow="0" w:lastRow="0" w:firstColumn="0" w:lastColumn="0" w:oddVBand="0" w:evenVBand="0" w:oddHBand="1" w:evenHBand="0" w:firstRowFirstColumn="0" w:firstRowLastColumn="0" w:lastRowFirstColumn="0" w:lastRowLastColumn="0"/>
            </w:pPr>
            <w:r>
              <w:t>234.44</w:t>
            </w:r>
          </w:p>
        </w:tc>
      </w:tr>
      <w:tr w:rsidR="00D964C6" w14:paraId="7ADFA495" w14:textId="77777777" w:rsidTr="00270557">
        <w:trPr>
          <w:trHeight w:val="57"/>
        </w:trPr>
        <w:tc>
          <w:tcPr>
            <w:cnfStyle w:val="001000000000" w:firstRow="0" w:lastRow="0" w:firstColumn="1" w:lastColumn="0" w:oddVBand="0" w:evenVBand="0" w:oddHBand="0" w:evenHBand="0" w:firstRowFirstColumn="0" w:firstRowLastColumn="0" w:lastRowFirstColumn="0" w:lastRowLastColumn="0"/>
            <w:tcW w:w="1217" w:type="dxa"/>
          </w:tcPr>
          <w:p w14:paraId="327E9A07" w14:textId="56334380" w:rsidR="00D964C6" w:rsidRDefault="00D964C6" w:rsidP="00D964C6">
            <w:r>
              <w:t>3</w:t>
            </w:r>
          </w:p>
        </w:tc>
        <w:tc>
          <w:tcPr>
            <w:tcW w:w="3036" w:type="dxa"/>
          </w:tcPr>
          <w:p w14:paraId="3DE7DD07" w14:textId="6AA63ED0" w:rsidR="00D964C6" w:rsidRDefault="00D964C6" w:rsidP="000F63C8">
            <w:pPr>
              <w:cnfStyle w:val="000000000000" w:firstRow="0" w:lastRow="0" w:firstColumn="0" w:lastColumn="0" w:oddVBand="0" w:evenVBand="0" w:oddHBand="0" w:evenHBand="0" w:firstRowFirstColumn="0" w:firstRowLastColumn="0" w:lastRowFirstColumn="0" w:lastRowLastColumn="0"/>
            </w:pPr>
            <w:r>
              <w:t>Asie de l’Est et Pacifique</w:t>
            </w:r>
          </w:p>
        </w:tc>
        <w:tc>
          <w:tcPr>
            <w:tcW w:w="1417" w:type="dxa"/>
          </w:tcPr>
          <w:p w14:paraId="03173142" w14:textId="45775EC1" w:rsidR="00D964C6" w:rsidRDefault="00D964C6" w:rsidP="00D964C6">
            <w:pPr>
              <w:cnfStyle w:val="000000000000" w:firstRow="0" w:lastRow="0" w:firstColumn="0" w:lastColumn="0" w:oddVBand="0" w:evenVBand="0" w:oddHBand="0" w:evenHBand="0" w:firstRowFirstColumn="0" w:firstRowLastColumn="0" w:lastRowFirstColumn="0" w:lastRowLastColumn="0"/>
            </w:pPr>
            <w:r>
              <w:t>1963</w:t>
            </w:r>
          </w:p>
        </w:tc>
        <w:tc>
          <w:tcPr>
            <w:tcW w:w="1985" w:type="dxa"/>
          </w:tcPr>
          <w:p w14:paraId="2BC9710B" w14:textId="231C7B9D" w:rsidR="00D964C6" w:rsidRDefault="00D964C6" w:rsidP="00D964C6">
            <w:pPr>
              <w:cnfStyle w:val="000000000000" w:firstRow="0" w:lastRow="0" w:firstColumn="0" w:lastColumn="0" w:oddVBand="0" w:evenVBand="0" w:oddHBand="0" w:evenHBand="0" w:firstRowFirstColumn="0" w:firstRowLastColumn="0" w:lastRowFirstColumn="0" w:lastRowLastColumn="0"/>
            </w:pPr>
            <w:r>
              <w:t>254.36</w:t>
            </w:r>
          </w:p>
        </w:tc>
      </w:tr>
      <w:tr w:rsidR="00D964C6" w14:paraId="464936D6" w14:textId="77777777" w:rsidTr="00270557">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551FDF9F" w14:textId="07B16350" w:rsidR="00D964C6" w:rsidRDefault="00D964C6" w:rsidP="00D964C6">
            <w:r>
              <w:t>4</w:t>
            </w:r>
          </w:p>
        </w:tc>
        <w:tc>
          <w:tcPr>
            <w:tcW w:w="3036" w:type="dxa"/>
          </w:tcPr>
          <w:p w14:paraId="42D2CAAD" w14:textId="7E336F9C" w:rsidR="00D964C6" w:rsidRDefault="00D964C6" w:rsidP="000F63C8">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2BB6289D" w14:textId="54DBA408" w:rsidR="00D964C6" w:rsidRDefault="00D964C6" w:rsidP="00D964C6">
            <w:pPr>
              <w:cnfStyle w:val="000000100000" w:firstRow="0" w:lastRow="0" w:firstColumn="0" w:lastColumn="0" w:oddVBand="0" w:evenVBand="0" w:oddHBand="1" w:evenHBand="0" w:firstRowFirstColumn="0" w:firstRowLastColumn="0" w:lastRowFirstColumn="0" w:lastRowLastColumn="0"/>
            </w:pPr>
            <w:r>
              <w:t>1964</w:t>
            </w:r>
          </w:p>
        </w:tc>
        <w:tc>
          <w:tcPr>
            <w:tcW w:w="1985" w:type="dxa"/>
          </w:tcPr>
          <w:p w14:paraId="0640D9BE" w14:textId="2EA68E77" w:rsidR="00D964C6" w:rsidRDefault="00D964C6" w:rsidP="00D964C6">
            <w:pPr>
              <w:cnfStyle w:val="000000100000" w:firstRow="0" w:lastRow="0" w:firstColumn="0" w:lastColumn="0" w:oddVBand="0" w:evenVBand="0" w:oddHBand="1" w:evenHBand="0" w:firstRowFirstColumn="0" w:firstRowLastColumn="0" w:lastRowFirstColumn="0" w:lastRowLastColumn="0"/>
            </w:pPr>
            <w:r>
              <w:t>258.1194</w:t>
            </w:r>
          </w:p>
        </w:tc>
      </w:tr>
    </w:tbl>
    <w:p w14:paraId="1903E858" w14:textId="77777777" w:rsidR="00545B80" w:rsidRDefault="00545B80"/>
    <w:p w14:paraId="78E92FF6" w14:textId="42C8125C" w:rsidR="000F63C8" w:rsidRDefault="000F63C8">
      <w:r>
        <w:t xml:space="preserve">Le fichier data/production.csv sera utilisé lors de cet exercice. Il reprend une partie des données du fichier complet et normalisé </w:t>
      </w:r>
      <w:r w:rsidR="00DB474C">
        <w:t>data/base_data</w:t>
      </w:r>
      <w:r>
        <w:t>/</w:t>
      </w:r>
      <w:r w:rsidR="00DB474C">
        <w:t>base_production</w:t>
      </w:r>
      <w:r>
        <w:t>.csv, mais avec des fautes de saisie et des valeurs erronées volontairement pour cet exercice.</w:t>
      </w:r>
    </w:p>
    <w:p w14:paraId="45A37821" w14:textId="2B44597D" w:rsidR="00E12205" w:rsidRDefault="000F63C8">
      <w:r>
        <w:t>Les données proviennent de l’étude « </w:t>
      </w:r>
      <w:hyperlink r:id="rId13" w:history="1">
        <w:r w:rsidRPr="00587B66">
          <w:rPr>
            <w:rStyle w:val="Lienhypertexte"/>
          </w:rPr>
          <w:t xml:space="preserve">Production </w:t>
        </w:r>
        <w:r w:rsidR="00587B66" w:rsidRPr="00587B66">
          <w:rPr>
            <w:rStyle w:val="Lienhypertexte"/>
          </w:rPr>
          <w:t>c</w:t>
        </w:r>
        <w:r w:rsidRPr="00587B66">
          <w:rPr>
            <w:rStyle w:val="Lienhypertexte"/>
          </w:rPr>
          <w:t>éréalière</w:t>
        </w:r>
        <w:r w:rsidR="00587B66" w:rsidRPr="00587B66">
          <w:rPr>
            <w:rStyle w:val="Lienhypertexte"/>
          </w:rPr>
          <w:t xml:space="preserve"> (tonnes métriques)</w:t>
        </w:r>
      </w:hyperlink>
      <w:r w:rsidR="00587B66">
        <w:t xml:space="preserve"> </w:t>
      </w:r>
      <w:r>
        <w:t>»</w:t>
      </w:r>
      <w:r w:rsidR="00587B66">
        <w:t xml:space="preserve"> réalisée par l’Organisation des Nations Unies pour l’alimentation et la culture et ont été triées et traitées dans le cadre de l’exercice.</w:t>
      </w:r>
    </w:p>
    <w:p w14:paraId="6FB8004B" w14:textId="77777777" w:rsidR="00E91721" w:rsidRDefault="00E91721"/>
    <w:p w14:paraId="28629E4B" w14:textId="6EDA8FC5" w:rsidR="00E91721" w:rsidRDefault="00E91721" w:rsidP="00E91721">
      <w:pPr>
        <w:pStyle w:val="Titre2"/>
        <w:spacing w:line="480" w:lineRule="auto"/>
      </w:pPr>
      <w:r>
        <w:t>Vérification des colonnes</w:t>
      </w:r>
    </w:p>
    <w:p w14:paraId="0E897E8A" w14:textId="2AE58DAF" w:rsidR="00974B54" w:rsidRDefault="00E91721">
      <w:r>
        <w:t xml:space="preserve">Le programme procède dans un premier temps à la vérification des colonnes du tableau. Les colonnes obligatoires sont </w:t>
      </w:r>
      <w:r>
        <w:rPr>
          <w:b/>
          <w:bCs/>
        </w:rPr>
        <w:t>Région</w:t>
      </w:r>
      <w:r>
        <w:t xml:space="preserve">, </w:t>
      </w:r>
      <w:r>
        <w:rPr>
          <w:b/>
          <w:bCs/>
        </w:rPr>
        <w:t>Année</w:t>
      </w:r>
      <w:r>
        <w:t xml:space="preserve"> et </w:t>
      </w:r>
      <w:r>
        <w:rPr>
          <w:b/>
          <w:bCs/>
        </w:rPr>
        <w:t>Production</w:t>
      </w:r>
      <w:r>
        <w:t>.</w:t>
      </w:r>
    </w:p>
    <w:p w14:paraId="1FD14C0B" w14:textId="6F1F4CB2" w:rsidR="00E91721" w:rsidRDefault="00E91721">
      <w:r>
        <w:t xml:space="preserve">Si l’une de ces colonnes est manquante, le programme ne poursuivra pas l’assainissement des données. </w:t>
      </w:r>
    </w:p>
    <w:p w14:paraId="5C99B124" w14:textId="5EF2C736" w:rsidR="00E91721" w:rsidRDefault="00E91721">
      <w:r>
        <w:lastRenderedPageBreak/>
        <w:t xml:space="preserve">Si des colonnes supplémentaires non-obligatoires sont trouvées, elles seront supprimées </w:t>
      </w:r>
      <w:r w:rsidR="00E372F4">
        <w:t>du dataset.</w:t>
      </w:r>
    </w:p>
    <w:p w14:paraId="0C92D1C0" w14:textId="28FFDCE0" w:rsidR="00311950" w:rsidRDefault="00311950">
      <w:r w:rsidRPr="00311950">
        <w:rPr>
          <w:noProof/>
        </w:rPr>
        <w:drawing>
          <wp:inline distT="0" distB="0" distL="0" distR="0" wp14:anchorId="0F78C20A" wp14:editId="15EFBBAF">
            <wp:extent cx="4410691" cy="866896"/>
            <wp:effectExtent l="0" t="0" r="9525" b="9525"/>
            <wp:docPr id="95718698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186987" name="Image 1" descr="Une image contenant texte, capture d’écran, Police&#10;&#10;Description générée automatiquement"/>
                    <pic:cNvPicPr/>
                  </pic:nvPicPr>
                  <pic:blipFill>
                    <a:blip r:embed="rId14"/>
                    <a:stretch>
                      <a:fillRect/>
                    </a:stretch>
                  </pic:blipFill>
                  <pic:spPr>
                    <a:xfrm>
                      <a:off x="0" y="0"/>
                      <a:ext cx="4410691" cy="866896"/>
                    </a:xfrm>
                    <a:prstGeom prst="rect">
                      <a:avLst/>
                    </a:prstGeom>
                  </pic:spPr>
                </pic:pic>
              </a:graphicData>
            </a:graphic>
          </wp:inline>
        </w:drawing>
      </w:r>
    </w:p>
    <w:p w14:paraId="79715D6A" w14:textId="731D30F1" w:rsidR="00E12205" w:rsidRDefault="00E12205" w:rsidP="00974B54">
      <w:pPr>
        <w:pStyle w:val="Titre2"/>
        <w:spacing w:line="480" w:lineRule="auto"/>
      </w:pPr>
      <w:r>
        <w:t>Format</w:t>
      </w:r>
      <w:r w:rsidR="00974B54">
        <w:t>age</w:t>
      </w:r>
      <w:r>
        <w:t xml:space="preserve"> des données</w:t>
      </w:r>
    </w:p>
    <w:p w14:paraId="2174CF0F" w14:textId="485E168C" w:rsidR="00E12205" w:rsidRPr="00E12205" w:rsidRDefault="00974B54" w:rsidP="00974B54">
      <w:pPr>
        <w:pStyle w:val="Titre3"/>
        <w:spacing w:line="360" w:lineRule="auto"/>
      </w:pPr>
      <w:r>
        <w:t xml:space="preserve">1. </w:t>
      </w:r>
      <w:r w:rsidR="00E12205">
        <w:t>Régions</w:t>
      </w:r>
    </w:p>
    <w:p w14:paraId="23D22085" w14:textId="7469AD47" w:rsidR="00270557" w:rsidRPr="007B5AD4" w:rsidRDefault="007B5AD4" w:rsidP="007B5AD4">
      <w:r>
        <w:t xml:space="preserve">Notre étude porte sur six régions du monde, prédéfinies à l’avance dans le fichier /data/regions.csv ayant la forme suivante : </w:t>
      </w:r>
    </w:p>
    <w:tbl>
      <w:tblPr>
        <w:tblStyle w:val="Tableausimple4"/>
        <w:tblW w:w="0" w:type="auto"/>
        <w:tblLook w:val="04A0" w:firstRow="1" w:lastRow="0" w:firstColumn="1" w:lastColumn="0" w:noHBand="0" w:noVBand="1"/>
      </w:tblPr>
      <w:tblGrid>
        <w:gridCol w:w="1276"/>
        <w:gridCol w:w="3678"/>
      </w:tblGrid>
      <w:tr w:rsidR="00270557" w14:paraId="03F2F22A" w14:textId="77777777" w:rsidTr="00270557">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1276" w:type="dxa"/>
          </w:tcPr>
          <w:p w14:paraId="6EFCCD13" w14:textId="77777777" w:rsidR="00270557" w:rsidRDefault="00270557"/>
        </w:tc>
        <w:tc>
          <w:tcPr>
            <w:tcW w:w="3678" w:type="dxa"/>
          </w:tcPr>
          <w:p w14:paraId="73544BF5" w14:textId="1B9C4344" w:rsidR="00270557" w:rsidRDefault="00270557">
            <w:pPr>
              <w:cnfStyle w:val="100000000000" w:firstRow="1" w:lastRow="0" w:firstColumn="0" w:lastColumn="0" w:oddVBand="0" w:evenVBand="0" w:oddHBand="0" w:evenHBand="0" w:firstRowFirstColumn="0" w:firstRowLastColumn="0" w:lastRowFirstColumn="0" w:lastRowLastColumn="0"/>
            </w:pPr>
            <w:r>
              <w:t>Région</w:t>
            </w:r>
          </w:p>
        </w:tc>
      </w:tr>
      <w:tr w:rsidR="00270557" w14:paraId="6318CFC1" w14:textId="77777777" w:rsidTr="00270557">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76" w:type="dxa"/>
          </w:tcPr>
          <w:p w14:paraId="5FA07630" w14:textId="6A6097EE" w:rsidR="00270557" w:rsidRPr="000F63C8" w:rsidRDefault="00776708" w:rsidP="00270557">
            <w:r>
              <w:t>0</w:t>
            </w:r>
          </w:p>
        </w:tc>
        <w:tc>
          <w:tcPr>
            <w:tcW w:w="3678" w:type="dxa"/>
          </w:tcPr>
          <w:p w14:paraId="29E2E874" w14:textId="5D4A18B5" w:rsidR="00270557" w:rsidRDefault="00270557" w:rsidP="00270557">
            <w:pPr>
              <w:cnfStyle w:val="000000100000" w:firstRow="0" w:lastRow="0" w:firstColumn="0" w:lastColumn="0" w:oddVBand="0" w:evenVBand="0" w:oddHBand="1" w:evenHBand="0" w:firstRowFirstColumn="0" w:firstRowLastColumn="0" w:lastRowFirstColumn="0" w:lastRowLastColumn="0"/>
            </w:pPr>
            <w:r>
              <w:t>Asie de l’Est et du Pacifique</w:t>
            </w:r>
          </w:p>
        </w:tc>
      </w:tr>
      <w:tr w:rsidR="00270557" w14:paraId="64A6E87E" w14:textId="77777777" w:rsidTr="00270557">
        <w:tblPrEx>
          <w:tblCellMar>
            <w:top w:w="28" w:type="dxa"/>
            <w:bottom w:w="28" w:type="dxa"/>
          </w:tblCellMar>
        </w:tblPrEx>
        <w:trPr>
          <w:trHeight w:val="57"/>
        </w:trPr>
        <w:tc>
          <w:tcPr>
            <w:cnfStyle w:val="001000000000" w:firstRow="0" w:lastRow="0" w:firstColumn="1" w:lastColumn="0" w:oddVBand="0" w:evenVBand="0" w:oddHBand="0" w:evenHBand="0" w:firstRowFirstColumn="0" w:firstRowLastColumn="0" w:lastRowFirstColumn="0" w:lastRowLastColumn="0"/>
            <w:tcW w:w="1276" w:type="dxa"/>
          </w:tcPr>
          <w:p w14:paraId="49E71D38" w14:textId="335EBC8F" w:rsidR="00270557" w:rsidRDefault="00776708" w:rsidP="00270557">
            <w:r>
              <w:t>1</w:t>
            </w:r>
          </w:p>
        </w:tc>
        <w:tc>
          <w:tcPr>
            <w:tcW w:w="3678" w:type="dxa"/>
          </w:tcPr>
          <w:p w14:paraId="4258BBB8" w14:textId="44A60D52" w:rsidR="00270557" w:rsidRDefault="00270557" w:rsidP="00270557">
            <w:pPr>
              <w:cnfStyle w:val="000000000000" w:firstRow="0" w:lastRow="0" w:firstColumn="0" w:lastColumn="0" w:oddVBand="0" w:evenVBand="0" w:oddHBand="0" w:evenHBand="0" w:firstRowFirstColumn="0" w:firstRowLastColumn="0" w:lastRowFirstColumn="0" w:lastRowLastColumn="0"/>
            </w:pPr>
            <w:r>
              <w:t>Europe et Asie centrale</w:t>
            </w:r>
          </w:p>
        </w:tc>
      </w:tr>
      <w:tr w:rsidR="00270557" w14:paraId="5F07C3CE" w14:textId="77777777" w:rsidTr="00270557">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76" w:type="dxa"/>
          </w:tcPr>
          <w:p w14:paraId="72321D9C" w14:textId="17E357B8" w:rsidR="00270557" w:rsidRDefault="00776708" w:rsidP="00270557">
            <w:r>
              <w:t>2</w:t>
            </w:r>
          </w:p>
        </w:tc>
        <w:tc>
          <w:tcPr>
            <w:tcW w:w="3678" w:type="dxa"/>
          </w:tcPr>
          <w:p w14:paraId="07A6E2D6" w14:textId="5D04FA18" w:rsidR="00270557" w:rsidRDefault="00270557" w:rsidP="00270557">
            <w:pPr>
              <w:cnfStyle w:val="000000100000" w:firstRow="0" w:lastRow="0" w:firstColumn="0" w:lastColumn="0" w:oddVBand="0" w:evenVBand="0" w:oddHBand="1" w:evenHBand="0" w:firstRowFirstColumn="0" w:firstRowLastColumn="0" w:lastRowFirstColumn="0" w:lastRowLastColumn="0"/>
            </w:pPr>
            <w:r>
              <w:t>Amérique Latine et Caraïbes</w:t>
            </w:r>
          </w:p>
        </w:tc>
      </w:tr>
      <w:tr w:rsidR="00270557" w14:paraId="61CCFD98" w14:textId="77777777" w:rsidTr="00270557">
        <w:tblPrEx>
          <w:tblCellMar>
            <w:top w:w="28" w:type="dxa"/>
            <w:bottom w:w="28" w:type="dxa"/>
          </w:tblCellMar>
        </w:tblPrEx>
        <w:trPr>
          <w:trHeight w:val="57"/>
        </w:trPr>
        <w:tc>
          <w:tcPr>
            <w:cnfStyle w:val="001000000000" w:firstRow="0" w:lastRow="0" w:firstColumn="1" w:lastColumn="0" w:oddVBand="0" w:evenVBand="0" w:oddHBand="0" w:evenHBand="0" w:firstRowFirstColumn="0" w:firstRowLastColumn="0" w:lastRowFirstColumn="0" w:lastRowLastColumn="0"/>
            <w:tcW w:w="1276" w:type="dxa"/>
          </w:tcPr>
          <w:p w14:paraId="47EF9A2A" w14:textId="7903487A" w:rsidR="00270557" w:rsidRDefault="00776708" w:rsidP="00270557">
            <w:r>
              <w:t>3</w:t>
            </w:r>
          </w:p>
        </w:tc>
        <w:tc>
          <w:tcPr>
            <w:tcW w:w="3678" w:type="dxa"/>
          </w:tcPr>
          <w:p w14:paraId="4DFA1F6A" w14:textId="1D9BA6F3" w:rsidR="00270557" w:rsidRDefault="00270557" w:rsidP="00270557">
            <w:pPr>
              <w:cnfStyle w:val="000000000000" w:firstRow="0" w:lastRow="0" w:firstColumn="0" w:lastColumn="0" w:oddVBand="0" w:evenVBand="0" w:oddHBand="0" w:evenHBand="0" w:firstRowFirstColumn="0" w:firstRowLastColumn="0" w:lastRowFirstColumn="0" w:lastRowLastColumn="0"/>
            </w:pPr>
            <w:r>
              <w:t>Afrique du Nord et Moyen-Orient</w:t>
            </w:r>
          </w:p>
        </w:tc>
      </w:tr>
      <w:tr w:rsidR="00270557" w14:paraId="1AC906B5" w14:textId="77777777" w:rsidTr="00270557">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76" w:type="dxa"/>
          </w:tcPr>
          <w:p w14:paraId="10299B12" w14:textId="42AFED6E" w:rsidR="00270557" w:rsidRDefault="00776708" w:rsidP="00270557">
            <w:r>
              <w:t>4</w:t>
            </w:r>
          </w:p>
        </w:tc>
        <w:tc>
          <w:tcPr>
            <w:tcW w:w="3678" w:type="dxa"/>
          </w:tcPr>
          <w:p w14:paraId="272EB5C4" w14:textId="4BB8FE44" w:rsidR="00270557" w:rsidRDefault="00270557" w:rsidP="00270557">
            <w:pPr>
              <w:cnfStyle w:val="000000100000" w:firstRow="0" w:lastRow="0" w:firstColumn="0" w:lastColumn="0" w:oddVBand="0" w:evenVBand="0" w:oddHBand="1" w:evenHBand="0" w:firstRowFirstColumn="0" w:firstRowLastColumn="0" w:lastRowFirstColumn="0" w:lastRowLastColumn="0"/>
            </w:pPr>
            <w:r>
              <w:t>Asie du Sud</w:t>
            </w:r>
          </w:p>
        </w:tc>
      </w:tr>
      <w:tr w:rsidR="00270557" w14:paraId="592AF611" w14:textId="77777777" w:rsidTr="00270557">
        <w:tblPrEx>
          <w:tblCellMar>
            <w:top w:w="28" w:type="dxa"/>
            <w:bottom w:w="28" w:type="dxa"/>
          </w:tblCellMar>
        </w:tblPrEx>
        <w:trPr>
          <w:trHeight w:val="57"/>
        </w:trPr>
        <w:tc>
          <w:tcPr>
            <w:cnfStyle w:val="001000000000" w:firstRow="0" w:lastRow="0" w:firstColumn="1" w:lastColumn="0" w:oddVBand="0" w:evenVBand="0" w:oddHBand="0" w:evenHBand="0" w:firstRowFirstColumn="0" w:firstRowLastColumn="0" w:lastRowFirstColumn="0" w:lastRowLastColumn="0"/>
            <w:tcW w:w="1276" w:type="dxa"/>
          </w:tcPr>
          <w:p w14:paraId="2D131CA8" w14:textId="5E1BBC35" w:rsidR="00270557" w:rsidRDefault="00776708" w:rsidP="00270557">
            <w:r>
              <w:t>5</w:t>
            </w:r>
          </w:p>
        </w:tc>
        <w:tc>
          <w:tcPr>
            <w:tcW w:w="3678" w:type="dxa"/>
          </w:tcPr>
          <w:p w14:paraId="513F16C5" w14:textId="7CECC8B3" w:rsidR="00270557" w:rsidRDefault="00270557" w:rsidP="00270557">
            <w:pPr>
              <w:cnfStyle w:val="000000000000" w:firstRow="0" w:lastRow="0" w:firstColumn="0" w:lastColumn="0" w:oddVBand="0" w:evenVBand="0" w:oddHBand="0" w:evenHBand="0" w:firstRowFirstColumn="0" w:firstRowLastColumn="0" w:lastRowFirstColumn="0" w:lastRowLastColumn="0"/>
            </w:pPr>
            <w:r>
              <w:t>Afrique subsaharienne</w:t>
            </w:r>
          </w:p>
        </w:tc>
      </w:tr>
    </w:tbl>
    <w:p w14:paraId="7AD08087" w14:textId="42F0DCAF" w:rsidR="00776708" w:rsidRDefault="00776708"/>
    <w:p w14:paraId="237B7E9E" w14:textId="527D6E24" w:rsidR="00776708" w:rsidRDefault="00776708">
      <w:r>
        <w:t xml:space="preserve">Si aucune correspondance </w:t>
      </w:r>
      <w:r w:rsidR="004E2741">
        <w:t xml:space="preserve">totale </w:t>
      </w:r>
      <w:r>
        <w:t xml:space="preserve">n’est trouvée entre la région d’une ligne des données </w:t>
      </w:r>
      <w:r w:rsidR="004E2741">
        <w:t>et les régions de références ci-dessus</w:t>
      </w:r>
      <w:r>
        <w:t xml:space="preserve">, le programme va </w:t>
      </w:r>
      <w:r w:rsidR="00B54AEE">
        <w:t>tenter de déduire la région correcte en calculant la correspondance entre la région erronée</w:t>
      </w:r>
      <w:r w:rsidR="004E2741">
        <w:t xml:space="preserve"> et celles-ci.</w:t>
      </w:r>
    </w:p>
    <w:p w14:paraId="2600E074" w14:textId="6D6AA6C2" w:rsidR="00776708" w:rsidRDefault="00776708" w:rsidP="00B54AEE">
      <w:r>
        <w:t xml:space="preserve">Si l’un des ratios est suffisamment élevé (0.85 par défaut), la valeur erronée sera </w:t>
      </w:r>
      <w:r w:rsidRPr="00257D9C">
        <w:rPr>
          <w:b/>
          <w:bCs/>
        </w:rPr>
        <w:t>remplacée par la région de référence</w:t>
      </w:r>
      <w:r>
        <w:t xml:space="preserve"> </w:t>
      </w:r>
      <w:r w:rsidR="000710E8">
        <w:t>à la correspondance la plus élevée.</w:t>
      </w:r>
    </w:p>
    <w:tbl>
      <w:tblPr>
        <w:tblStyle w:val="Tableausimple4"/>
        <w:tblW w:w="0" w:type="auto"/>
        <w:tblCellMar>
          <w:top w:w="28" w:type="dxa"/>
          <w:bottom w:w="28" w:type="dxa"/>
        </w:tblCellMar>
        <w:tblLook w:val="04A0" w:firstRow="1" w:lastRow="0" w:firstColumn="1" w:lastColumn="0" w:noHBand="0" w:noVBand="1"/>
      </w:tblPr>
      <w:tblGrid>
        <w:gridCol w:w="1808"/>
        <w:gridCol w:w="1848"/>
        <w:gridCol w:w="2506"/>
      </w:tblGrid>
      <w:tr w:rsidR="00B54AEE" w14:paraId="76AF837A" w14:textId="77777777" w:rsidTr="000710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F050BC6" w14:textId="281E0899" w:rsidR="00B54AEE" w:rsidRDefault="00B54AEE" w:rsidP="00B54AEE">
            <w:r>
              <w:t>Région erronée</w:t>
            </w:r>
          </w:p>
        </w:tc>
        <w:tc>
          <w:tcPr>
            <w:tcW w:w="0" w:type="auto"/>
          </w:tcPr>
          <w:p w14:paraId="5FA19494" w14:textId="5B8DF075" w:rsidR="00B54AEE" w:rsidRDefault="00B54AEE" w:rsidP="00B54AEE">
            <w:pPr>
              <w:cnfStyle w:val="100000000000" w:firstRow="1" w:lastRow="0" w:firstColumn="0" w:lastColumn="0" w:oddVBand="0" w:evenVBand="0" w:oddHBand="0" w:evenHBand="0" w:firstRowFirstColumn="0" w:firstRowLastColumn="0" w:lastRowFirstColumn="0" w:lastRowLastColumn="0"/>
            </w:pPr>
            <w:r>
              <w:t>Région correcte</w:t>
            </w:r>
          </w:p>
        </w:tc>
        <w:tc>
          <w:tcPr>
            <w:tcW w:w="0" w:type="auto"/>
          </w:tcPr>
          <w:p w14:paraId="54CDCFF3" w14:textId="155CFBD7" w:rsidR="00B54AEE" w:rsidRDefault="00B54AEE" w:rsidP="00B54AEE">
            <w:pPr>
              <w:cnfStyle w:val="100000000000" w:firstRow="1" w:lastRow="0" w:firstColumn="0" w:lastColumn="0" w:oddVBand="0" w:evenVBand="0" w:oddHBand="0" w:evenHBand="0" w:firstRowFirstColumn="0" w:firstRowLastColumn="0" w:lastRowFirstColumn="0" w:lastRowLastColumn="0"/>
            </w:pPr>
            <w:r>
              <w:t>R. de correspondance </w:t>
            </w:r>
          </w:p>
        </w:tc>
      </w:tr>
      <w:tr w:rsidR="00B54AEE" w14:paraId="1532D9F8" w14:textId="77777777" w:rsidTr="000710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53D63B" w14:textId="52B9B989" w:rsidR="00B54AEE" w:rsidRPr="000710E8" w:rsidRDefault="000710E8" w:rsidP="00B54AEE">
            <w:pPr>
              <w:rPr>
                <w:b w:val="0"/>
                <w:bCs w:val="0"/>
              </w:rPr>
            </w:pPr>
            <w:r w:rsidRPr="000710E8">
              <w:rPr>
                <w:b w:val="0"/>
                <w:bCs w:val="0"/>
              </w:rPr>
              <w:t>asoe du sud</w:t>
            </w:r>
          </w:p>
        </w:tc>
        <w:tc>
          <w:tcPr>
            <w:tcW w:w="0" w:type="auto"/>
          </w:tcPr>
          <w:p w14:paraId="194E7977" w14:textId="6660ADFB" w:rsidR="00B54AEE" w:rsidRDefault="000710E8" w:rsidP="00B54AEE">
            <w:pPr>
              <w:cnfStyle w:val="000000100000" w:firstRow="0" w:lastRow="0" w:firstColumn="0" w:lastColumn="0" w:oddVBand="0" w:evenVBand="0" w:oddHBand="1" w:evenHBand="0" w:firstRowFirstColumn="0" w:firstRowLastColumn="0" w:lastRowFirstColumn="0" w:lastRowLastColumn="0"/>
            </w:pPr>
            <w:r w:rsidRPr="000710E8">
              <w:t>Asie du Sud</w:t>
            </w:r>
          </w:p>
        </w:tc>
        <w:tc>
          <w:tcPr>
            <w:tcW w:w="0" w:type="auto"/>
          </w:tcPr>
          <w:p w14:paraId="72969083" w14:textId="7069B87D" w:rsidR="00B54AEE" w:rsidRDefault="00B54AEE" w:rsidP="00B54AEE">
            <w:pPr>
              <w:cnfStyle w:val="000000100000" w:firstRow="0" w:lastRow="0" w:firstColumn="0" w:lastColumn="0" w:oddVBand="0" w:evenVBand="0" w:oddHBand="1" w:evenHBand="0" w:firstRowFirstColumn="0" w:firstRowLastColumn="0" w:lastRowFirstColumn="0" w:lastRowLastColumn="0"/>
            </w:pPr>
            <w:r>
              <w:t>0.91</w:t>
            </w:r>
          </w:p>
        </w:tc>
      </w:tr>
    </w:tbl>
    <w:p w14:paraId="60A77A31" w14:textId="77777777" w:rsidR="00B54AEE" w:rsidRDefault="00B54AEE" w:rsidP="00B54AEE"/>
    <w:p w14:paraId="6A1BF727" w14:textId="6730FBC8" w:rsidR="00257D9C" w:rsidRDefault="00B54AEE">
      <w:r>
        <w:t>Dans le cas où aucune correspondance significative est trouvée</w:t>
      </w:r>
      <w:r w:rsidR="00B96A54">
        <w:t xml:space="preserve"> ou que la région est vide</w:t>
      </w:r>
      <w:r>
        <w:t xml:space="preserve">, la ligne entière est </w:t>
      </w:r>
      <w:r w:rsidRPr="00257D9C">
        <w:rPr>
          <w:b/>
          <w:bCs/>
        </w:rPr>
        <w:t>retirée des données</w:t>
      </w:r>
      <w:r>
        <w:t>.</w:t>
      </w:r>
    </w:p>
    <w:p w14:paraId="00443240" w14:textId="10A080FB" w:rsidR="00257D9C" w:rsidRDefault="006F4E4A" w:rsidP="00257D9C">
      <w:pPr>
        <w:spacing w:after="0"/>
        <w:rPr>
          <w:sz w:val="16"/>
          <w:szCs w:val="16"/>
        </w:rPr>
      </w:pPr>
      <w:r w:rsidRPr="006F4E4A">
        <w:rPr>
          <w:noProof/>
          <w:sz w:val="16"/>
          <w:szCs w:val="16"/>
        </w:rPr>
        <w:drawing>
          <wp:inline distT="0" distB="0" distL="0" distR="0" wp14:anchorId="7880DE12" wp14:editId="27CFBF9E">
            <wp:extent cx="5760085" cy="615315"/>
            <wp:effectExtent l="0" t="0" r="0" b="0"/>
            <wp:docPr id="170369161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691618" name=""/>
                    <pic:cNvPicPr/>
                  </pic:nvPicPr>
                  <pic:blipFill>
                    <a:blip r:embed="rId15"/>
                    <a:stretch>
                      <a:fillRect/>
                    </a:stretch>
                  </pic:blipFill>
                  <pic:spPr>
                    <a:xfrm>
                      <a:off x="0" y="0"/>
                      <a:ext cx="5760085" cy="615315"/>
                    </a:xfrm>
                    <a:prstGeom prst="rect">
                      <a:avLst/>
                    </a:prstGeom>
                  </pic:spPr>
                </pic:pic>
              </a:graphicData>
            </a:graphic>
          </wp:inline>
        </w:drawing>
      </w:r>
    </w:p>
    <w:p w14:paraId="3F94DBB8" w14:textId="77777777" w:rsidR="006F4E4A" w:rsidRDefault="006F4E4A" w:rsidP="00257D9C">
      <w:pPr>
        <w:spacing w:after="0"/>
        <w:rPr>
          <w:sz w:val="16"/>
          <w:szCs w:val="16"/>
        </w:rPr>
      </w:pPr>
    </w:p>
    <w:p w14:paraId="2F871915" w14:textId="77777777" w:rsidR="006F4E4A" w:rsidRPr="00257D9C" w:rsidRDefault="006F4E4A" w:rsidP="00257D9C">
      <w:pPr>
        <w:spacing w:after="0"/>
        <w:rPr>
          <w:sz w:val="16"/>
          <w:szCs w:val="16"/>
        </w:rPr>
      </w:pPr>
    </w:p>
    <w:p w14:paraId="31BAE6A2" w14:textId="50E4F482" w:rsidR="00257D9C" w:rsidRDefault="00257D9C" w:rsidP="00257D9C">
      <w:pPr>
        <w:pStyle w:val="Titre3"/>
        <w:spacing w:line="360" w:lineRule="auto"/>
      </w:pPr>
      <w:r>
        <w:t xml:space="preserve">2. </w:t>
      </w:r>
      <w:r w:rsidR="003F1BAD">
        <w:t>Colonnes numériques</w:t>
      </w:r>
    </w:p>
    <w:p w14:paraId="1C78EAA6" w14:textId="2A79ABE5" w:rsidR="00B80137" w:rsidRDefault="004E2741" w:rsidP="00B80137">
      <w:r>
        <w:t>L</w:t>
      </w:r>
      <w:r w:rsidR="00B80137">
        <w:t>es actions suivantes sont réalisées sur les valeurs</w:t>
      </w:r>
      <w:r w:rsidR="003F1BAD">
        <w:t xml:space="preserve"> à traiter</w:t>
      </w:r>
      <w:r w:rsidR="00B80137">
        <w:t> :</w:t>
      </w:r>
    </w:p>
    <w:p w14:paraId="4BEEE3F8" w14:textId="0893D9AF" w:rsidR="00B80137" w:rsidRDefault="00B80137" w:rsidP="00B80137">
      <w:pPr>
        <w:pStyle w:val="Paragraphedeliste"/>
        <w:numPr>
          <w:ilvl w:val="0"/>
          <w:numId w:val="42"/>
        </w:numPr>
      </w:pPr>
      <w:r>
        <w:t>Remplacement de toutes les virgules par des points ;</w:t>
      </w:r>
    </w:p>
    <w:p w14:paraId="0B3DAC4B" w14:textId="4870C431" w:rsidR="00B80137" w:rsidRPr="00B80137" w:rsidRDefault="00B80137" w:rsidP="00B80137">
      <w:pPr>
        <w:pStyle w:val="Paragraphedeliste"/>
        <w:numPr>
          <w:ilvl w:val="0"/>
          <w:numId w:val="42"/>
        </w:numPr>
      </w:pPr>
      <w:r>
        <w:t xml:space="preserve">Suppression de tous les caractères n’étant pas un chiffre, un tiret ou un point. </w:t>
      </w:r>
    </w:p>
    <w:p w14:paraId="08499941" w14:textId="677FE01C" w:rsidR="003F1BAD" w:rsidRDefault="003F1BAD" w:rsidP="003F1BAD">
      <w:pPr>
        <w:pStyle w:val="Titre4"/>
      </w:pPr>
      <w:r>
        <w:lastRenderedPageBreak/>
        <w:t>&gt;&gt;&gt; Année</w:t>
      </w:r>
    </w:p>
    <w:p w14:paraId="45ECC852" w14:textId="0F612B59" w:rsidR="003F1BAD" w:rsidRDefault="003F1BAD" w:rsidP="003F1BAD">
      <w:pPr>
        <w:pStyle w:val="Paragraphedeliste"/>
        <w:numPr>
          <w:ilvl w:val="0"/>
          <w:numId w:val="42"/>
        </w:numPr>
      </w:pPr>
      <w:r>
        <w:t>Type : Entier</w:t>
      </w:r>
    </w:p>
    <w:p w14:paraId="39A434F8" w14:textId="2CAD2DBD" w:rsidR="003F1BAD" w:rsidRDefault="003F1BAD" w:rsidP="003F1BAD">
      <w:pPr>
        <w:pStyle w:val="Paragraphedeliste"/>
        <w:numPr>
          <w:ilvl w:val="0"/>
          <w:numId w:val="42"/>
        </w:numPr>
      </w:pPr>
      <w:r>
        <w:t>Null_or_empty : False</w:t>
      </w:r>
    </w:p>
    <w:p w14:paraId="150DE55A" w14:textId="69E9ADC0" w:rsidR="003F1BAD" w:rsidRDefault="003F1BAD" w:rsidP="003F1BAD">
      <w:pPr>
        <w:pStyle w:val="Paragraphedeliste"/>
        <w:numPr>
          <w:ilvl w:val="0"/>
          <w:numId w:val="42"/>
        </w:numPr>
      </w:pPr>
      <w:r>
        <w:t>Min – Max : [ 1960</w:t>
      </w:r>
      <w:r w:rsidR="00E81FE0">
        <w:t> :</w:t>
      </w:r>
      <w:r>
        <w:t xml:space="preserve"> 2021 ]</w:t>
      </w:r>
    </w:p>
    <w:p w14:paraId="6C835004" w14:textId="2A218DC1" w:rsidR="003F1BAD" w:rsidRDefault="003F1BAD" w:rsidP="003F1BAD">
      <w:pPr>
        <w:pStyle w:val="Paragraphedeliste"/>
        <w:numPr>
          <w:ilvl w:val="0"/>
          <w:numId w:val="42"/>
        </w:numPr>
      </w:pPr>
      <w:r>
        <w:t>Limit_to_extremes : False</w:t>
      </w:r>
    </w:p>
    <w:p w14:paraId="4B144BAB" w14:textId="77777777" w:rsidR="00E81FE0" w:rsidRDefault="00E81FE0" w:rsidP="00E81FE0">
      <w:r>
        <w:t xml:space="preserve">Si la conversion est impossible, que la valeur est nulle ou que la valeur convertie dépasse de l’intervalle autorisé, la ligne est supprimée. </w:t>
      </w:r>
    </w:p>
    <w:p w14:paraId="438C5F45" w14:textId="18C4283E" w:rsidR="004E2741" w:rsidRDefault="00E81FE0" w:rsidP="00E81FE0">
      <w:r>
        <w:t xml:space="preserve">Si la valeur convertie est différente de la valeur originale mais qu’elle est conforme, elle est modifiée dans les données. </w:t>
      </w:r>
    </w:p>
    <w:p w14:paraId="0251E834" w14:textId="53571AAE" w:rsidR="006F4E4A" w:rsidRDefault="006F4E4A" w:rsidP="00E81FE0">
      <w:r w:rsidRPr="006F4E4A">
        <w:rPr>
          <w:noProof/>
        </w:rPr>
        <w:drawing>
          <wp:inline distT="0" distB="0" distL="0" distR="0" wp14:anchorId="4FA76EEF" wp14:editId="6F6D77E6">
            <wp:extent cx="4172532" cy="781159"/>
            <wp:effectExtent l="0" t="0" r="0" b="0"/>
            <wp:docPr id="708583400"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583400" name="Image 1" descr="Une image contenant texte, Police, capture d’écran&#10;&#10;Description générée automatiquement"/>
                    <pic:cNvPicPr/>
                  </pic:nvPicPr>
                  <pic:blipFill>
                    <a:blip r:embed="rId16"/>
                    <a:stretch>
                      <a:fillRect/>
                    </a:stretch>
                  </pic:blipFill>
                  <pic:spPr>
                    <a:xfrm>
                      <a:off x="0" y="0"/>
                      <a:ext cx="4172532" cy="781159"/>
                    </a:xfrm>
                    <a:prstGeom prst="rect">
                      <a:avLst/>
                    </a:prstGeom>
                  </pic:spPr>
                </pic:pic>
              </a:graphicData>
            </a:graphic>
          </wp:inline>
        </w:drawing>
      </w:r>
    </w:p>
    <w:p w14:paraId="27E4E910" w14:textId="7C4EF652" w:rsidR="00E81FE0" w:rsidRDefault="00E81FE0" w:rsidP="00E81FE0">
      <w:pPr>
        <w:pStyle w:val="Titre4"/>
      </w:pPr>
      <w:r>
        <w:t>&gt;&gt;&gt; Production</w:t>
      </w:r>
    </w:p>
    <w:p w14:paraId="13CDDC30" w14:textId="24E4AECC" w:rsidR="00E81FE0" w:rsidRDefault="00E81FE0" w:rsidP="00E81FE0">
      <w:pPr>
        <w:pStyle w:val="Paragraphedeliste"/>
        <w:numPr>
          <w:ilvl w:val="0"/>
          <w:numId w:val="42"/>
        </w:numPr>
      </w:pPr>
      <w:r>
        <w:t>Type : Flottant</w:t>
      </w:r>
    </w:p>
    <w:p w14:paraId="5B84DAF4" w14:textId="2D10BBB9" w:rsidR="00E81FE0" w:rsidRDefault="00E81FE0" w:rsidP="00E81FE0">
      <w:pPr>
        <w:pStyle w:val="Paragraphedeliste"/>
        <w:numPr>
          <w:ilvl w:val="0"/>
          <w:numId w:val="42"/>
        </w:numPr>
      </w:pPr>
      <w:r>
        <w:t>Null_or_empty : True</w:t>
      </w:r>
    </w:p>
    <w:p w14:paraId="12D0A15A" w14:textId="1582B69D" w:rsidR="00E81FE0" w:rsidRDefault="00E81FE0" w:rsidP="00E81FE0">
      <w:pPr>
        <w:pStyle w:val="Paragraphedeliste"/>
        <w:numPr>
          <w:ilvl w:val="0"/>
          <w:numId w:val="42"/>
        </w:numPr>
      </w:pPr>
      <w:r>
        <w:t>Min – Max : [ 0 : ]</w:t>
      </w:r>
    </w:p>
    <w:p w14:paraId="68CAC3F2" w14:textId="4738CBB5" w:rsidR="00E81FE0" w:rsidRDefault="00E81FE0" w:rsidP="00E81FE0">
      <w:pPr>
        <w:pStyle w:val="Paragraphedeliste"/>
        <w:numPr>
          <w:ilvl w:val="0"/>
          <w:numId w:val="42"/>
        </w:numPr>
      </w:pPr>
      <w:r>
        <w:t xml:space="preserve">Limit_to_extremes : </w:t>
      </w:r>
      <w:r w:rsidR="004E2741">
        <w:t>True</w:t>
      </w:r>
    </w:p>
    <w:p w14:paraId="1F5C02D2" w14:textId="110AB4A8" w:rsidR="00E81FE0" w:rsidRDefault="004E2741" w:rsidP="00E81FE0">
      <w:r>
        <w:t xml:space="preserve">Si la valeur est nulle, elle est temporairement conservée ; si elle est négative, elle est réduite au minimum autorisé « 0 ». </w:t>
      </w:r>
    </w:p>
    <w:p w14:paraId="32181CFC" w14:textId="621CCAF5" w:rsidR="00616CE7" w:rsidRDefault="004E2741" w:rsidP="004E2741">
      <w:r>
        <w:t>Si la valeur convertie est différente de la valeur originale mais qu’elle est conforme, elle est modifiée dans les données. Autrement, la ligne est supprimée.</w:t>
      </w:r>
    </w:p>
    <w:p w14:paraId="1C897D8A" w14:textId="64EBC0D4" w:rsidR="006F4E4A" w:rsidRDefault="006F4E4A" w:rsidP="004E2741">
      <w:r w:rsidRPr="006F4E4A">
        <w:rPr>
          <w:noProof/>
        </w:rPr>
        <w:drawing>
          <wp:inline distT="0" distB="0" distL="0" distR="0" wp14:anchorId="435162AD" wp14:editId="47C9903C">
            <wp:extent cx="5344271" cy="1047896"/>
            <wp:effectExtent l="0" t="0" r="8890" b="0"/>
            <wp:docPr id="1639670181"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670181" name="Image 1" descr="Une image contenant texte, capture d’écran, Police&#10;&#10;Description générée automatiquement"/>
                    <pic:cNvPicPr/>
                  </pic:nvPicPr>
                  <pic:blipFill>
                    <a:blip r:embed="rId17"/>
                    <a:stretch>
                      <a:fillRect/>
                    </a:stretch>
                  </pic:blipFill>
                  <pic:spPr>
                    <a:xfrm>
                      <a:off x="0" y="0"/>
                      <a:ext cx="5344271" cy="1047896"/>
                    </a:xfrm>
                    <a:prstGeom prst="rect">
                      <a:avLst/>
                    </a:prstGeom>
                  </pic:spPr>
                </pic:pic>
              </a:graphicData>
            </a:graphic>
          </wp:inline>
        </w:drawing>
      </w:r>
    </w:p>
    <w:p w14:paraId="2BB689CF" w14:textId="537531DD" w:rsidR="00F54EDE" w:rsidRDefault="00F54EDE" w:rsidP="00F54EDE">
      <w:pPr>
        <w:pStyle w:val="Titre2"/>
        <w:spacing w:line="480" w:lineRule="auto"/>
      </w:pPr>
      <w:r>
        <w:t>Traitement des doublons</w:t>
      </w:r>
    </w:p>
    <w:p w14:paraId="3AD3160A" w14:textId="41249736" w:rsidR="00F54EDE" w:rsidRDefault="00F54EDE" w:rsidP="00E81FE0">
      <w:r>
        <w:t>Si plusieurs lignes présentent les mêmes valeurs dans les colonnes Région et Année, seule la première est conservée et toutes les autres sont supprimées des données.</w:t>
      </w:r>
    </w:p>
    <w:p w14:paraId="01E959CA" w14:textId="04A0F619" w:rsidR="00AE4C8F" w:rsidRDefault="00AE4C8F" w:rsidP="00E81FE0">
      <w:r w:rsidRPr="00AE4C8F">
        <w:rPr>
          <w:noProof/>
        </w:rPr>
        <w:drawing>
          <wp:inline distT="0" distB="0" distL="0" distR="0" wp14:anchorId="2E0DC95E" wp14:editId="0F27F660">
            <wp:extent cx="5760085" cy="990600"/>
            <wp:effectExtent l="0" t="0" r="0" b="0"/>
            <wp:docPr id="1000483039"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83039" name="Image 1" descr="Une image contenant texte, Police, capture d’écran&#10;&#10;Description générée automatiquement"/>
                    <pic:cNvPicPr/>
                  </pic:nvPicPr>
                  <pic:blipFill>
                    <a:blip r:embed="rId18"/>
                    <a:stretch>
                      <a:fillRect/>
                    </a:stretch>
                  </pic:blipFill>
                  <pic:spPr>
                    <a:xfrm>
                      <a:off x="0" y="0"/>
                      <a:ext cx="5760085" cy="990600"/>
                    </a:xfrm>
                    <a:prstGeom prst="rect">
                      <a:avLst/>
                    </a:prstGeom>
                  </pic:spPr>
                </pic:pic>
              </a:graphicData>
            </a:graphic>
          </wp:inline>
        </w:drawing>
      </w:r>
    </w:p>
    <w:p w14:paraId="1F8E136B" w14:textId="3EEA0A3A" w:rsidR="00F54EDE" w:rsidRDefault="00F54EDE" w:rsidP="00F54EDE">
      <w:pPr>
        <w:pStyle w:val="Titre2"/>
        <w:spacing w:line="480" w:lineRule="auto"/>
      </w:pPr>
      <w:r>
        <w:t xml:space="preserve">Formatage des </w:t>
      </w:r>
      <w:r w:rsidR="00B96A54">
        <w:t>valeurs vides</w:t>
      </w:r>
    </w:p>
    <w:p w14:paraId="4E98A6A1" w14:textId="513D4C4C" w:rsidR="00B96A54" w:rsidRDefault="00B96A54" w:rsidP="00E81FE0">
      <w:r>
        <w:t>A ce stade, seule la colonne production peut présenter des valeurs nulles ou vides.</w:t>
      </w:r>
    </w:p>
    <w:p w14:paraId="5F27F196" w14:textId="45D06D20" w:rsidR="00B96A54" w:rsidRDefault="00B96A54" w:rsidP="00B96A54">
      <w:r>
        <w:lastRenderedPageBreak/>
        <w:t>Le programme tentera d’y remédier en remplaçant la valeur Production manquante par la moyenne de celles des deux années les plus proches</w:t>
      </w:r>
      <w:r w:rsidR="007C2D64">
        <w:t xml:space="preserve"> (supérieure et inférieure).</w:t>
      </w:r>
    </w:p>
    <w:p w14:paraId="3C9469C4" w14:textId="77777777" w:rsidR="00AE4C8F" w:rsidRDefault="00B96A54" w:rsidP="00AE4C8F">
      <w:r>
        <w:t xml:space="preserve">Si au moins une des deux valeurs les plus proches est nulle également, le programme ne cherchera pas à trouver la valeur suivante la plus proche </w:t>
      </w:r>
      <w:r w:rsidR="006C0670">
        <w:t>et supprimera directement la ligne concernée, ceci afin d’éviter des valeurs trop floues ou erronées.</w:t>
      </w:r>
    </w:p>
    <w:p w14:paraId="27C65ED3" w14:textId="77777777" w:rsidR="00AE4C8F" w:rsidRDefault="00AE4C8F" w:rsidP="00AE4C8F">
      <w:r w:rsidRPr="00AE4C8F">
        <w:rPr>
          <w:noProof/>
        </w:rPr>
        <w:drawing>
          <wp:inline distT="0" distB="0" distL="0" distR="0" wp14:anchorId="04BEC6BF" wp14:editId="00309DBF">
            <wp:extent cx="5760085" cy="742950"/>
            <wp:effectExtent l="0" t="0" r="0" b="0"/>
            <wp:docPr id="387906849"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906849" name="Image 1" descr="Une image contenant capture d’écran, texte, Police&#10;&#10;Description générée automatiquement"/>
                    <pic:cNvPicPr/>
                  </pic:nvPicPr>
                  <pic:blipFill>
                    <a:blip r:embed="rId19"/>
                    <a:stretch>
                      <a:fillRect/>
                    </a:stretch>
                  </pic:blipFill>
                  <pic:spPr>
                    <a:xfrm>
                      <a:off x="0" y="0"/>
                      <a:ext cx="5760085" cy="742950"/>
                    </a:xfrm>
                    <a:prstGeom prst="rect">
                      <a:avLst/>
                    </a:prstGeom>
                  </pic:spPr>
                </pic:pic>
              </a:graphicData>
            </a:graphic>
          </wp:inline>
        </w:drawing>
      </w:r>
    </w:p>
    <w:p w14:paraId="594B1DA9" w14:textId="382194B6" w:rsidR="00AE4C8F" w:rsidRPr="00AE4C8F" w:rsidRDefault="00616CE7" w:rsidP="00311950">
      <w:pPr>
        <w:pStyle w:val="Titre2"/>
      </w:pPr>
      <w:r>
        <w:t>Sauvegarde des données assainies</w:t>
      </w:r>
    </w:p>
    <w:p w14:paraId="42EC6CB8" w14:textId="1CBEA071" w:rsidR="00616CE7" w:rsidRDefault="00616CE7" w:rsidP="00616CE7">
      <w:r>
        <w:t>Si les données assainies doivent être enregistrées dans un nouveau fichier externe, le programme les sauvegardera par défaut dans le fichier /data/</w:t>
      </w:r>
      <w:r w:rsidR="00061330">
        <w:t>saved_data/production_ex1</w:t>
      </w:r>
      <w:r w:rsidR="0061290E">
        <w:t>.csv</w:t>
      </w:r>
    </w:p>
    <w:p w14:paraId="7419CA8A" w14:textId="55DAD55B" w:rsidR="0061789A" w:rsidRDefault="00AE4C8F" w:rsidP="00616CE7">
      <w:r w:rsidRPr="00AE4C8F">
        <w:rPr>
          <w:noProof/>
        </w:rPr>
        <w:drawing>
          <wp:inline distT="0" distB="0" distL="0" distR="0" wp14:anchorId="4737F5BA" wp14:editId="07961DB2">
            <wp:extent cx="5239481" cy="838317"/>
            <wp:effectExtent l="0" t="0" r="0" b="0"/>
            <wp:docPr id="793678497" name="Image 1" descr="Une image contenant capture d’écran, text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678497" name="Image 1" descr="Une image contenant capture d’écran, texte, Police&#10;&#10;Description générée automatiquement"/>
                    <pic:cNvPicPr/>
                  </pic:nvPicPr>
                  <pic:blipFill>
                    <a:blip r:embed="rId20"/>
                    <a:stretch>
                      <a:fillRect/>
                    </a:stretch>
                  </pic:blipFill>
                  <pic:spPr>
                    <a:xfrm>
                      <a:off x="0" y="0"/>
                      <a:ext cx="5239481" cy="838317"/>
                    </a:xfrm>
                    <a:prstGeom prst="rect">
                      <a:avLst/>
                    </a:prstGeom>
                  </pic:spPr>
                </pic:pic>
              </a:graphicData>
            </a:graphic>
          </wp:inline>
        </w:drawing>
      </w:r>
    </w:p>
    <w:p w14:paraId="538DB6AE" w14:textId="0D2A2F0B" w:rsidR="008C59B9" w:rsidRDefault="008C59B9" w:rsidP="00616CE7"/>
    <w:p w14:paraId="265B6DAC" w14:textId="77777777" w:rsidR="008C59B9" w:rsidRDefault="008C59B9">
      <w:r>
        <w:br w:type="page"/>
      </w:r>
    </w:p>
    <w:sdt>
      <w:sdtPr>
        <w:id w:val="957760703"/>
        <w:placeholder>
          <w:docPart w:val="C7F3BAA1F9804D9C9C6D7889B03C31B8"/>
        </w:placeholder>
        <w:dataBinding w:prefixMappings="xmlns:ns0='http://purl.org/dc/elements/1.1/' xmlns:ns1='http://schemas.openxmlformats.org/package/2006/metadata/core-properties' " w:xpath="/ns1:coreProperties[1]/ns0:title[1]" w:storeItemID="{6C3C8BC8-F283-45AE-878A-BAB7291924A1}"/>
        <w:text/>
      </w:sdtPr>
      <w:sdtContent>
        <w:p w14:paraId="7D4A6B86" w14:textId="77777777" w:rsidR="008C59B9" w:rsidRDefault="008C59B9" w:rsidP="008C59B9">
          <w:pPr>
            <w:pStyle w:val="Titre"/>
            <w:rPr>
              <w:rFonts w:asciiTheme="minorHAnsi" w:eastAsiaTheme="minorEastAsia" w:hAnsiTheme="minorHAnsi"/>
              <w:color w:val="000000"/>
              <w:sz w:val="20"/>
              <w:szCs w:val="20"/>
              <w14:textFill>
                <w14:solidFill>
                  <w14:srgbClr w14:val="000000">
                    <w14:lumMod w14:val="75000"/>
                  </w14:srgbClr>
                </w14:solidFill>
              </w14:textFill>
            </w:rPr>
          </w:pPr>
          <w:r>
            <w:t>Rapport</w:t>
          </w:r>
        </w:p>
      </w:sdtContent>
    </w:sdt>
    <w:p w14:paraId="2B0BF289" w14:textId="77777777" w:rsidR="008C59B9" w:rsidRDefault="00000000" w:rsidP="008C59B9">
      <w:pPr>
        <w:pStyle w:val="Sous-titre"/>
        <w:tabs>
          <w:tab w:val="left" w:pos="3795"/>
        </w:tabs>
        <w:rPr>
          <w:color w:val="53548A" w:themeColor="accent1"/>
        </w:rPr>
      </w:pPr>
      <w:sdt>
        <w:sdtPr>
          <w:rPr>
            <w:color w:val="53548A" w:themeColor="accent1"/>
          </w:rPr>
          <w:id w:val="-1771467117"/>
          <w:placeholder>
            <w:docPart w:val="355E1DCAF6DA42AD900BBA7AA2B9CDF6"/>
          </w:placeholder>
          <w:dataBinding w:prefixMappings="xmlns:ns0='http://purl.org/dc/elements/1.1/' xmlns:ns1='http://schemas.openxmlformats.org/package/2006/metadata/core-properties' " w:xpath="/ns1:coreProperties[1]/ns0:subject[1]" w:storeItemID="{6C3C8BC8-F283-45AE-878A-BAB7291924A1}"/>
          <w:text/>
        </w:sdtPr>
        <w:sdtContent>
          <w:r w:rsidR="008C59B9">
            <w:rPr>
              <w:color w:val="53548A" w:themeColor="accent1"/>
            </w:rPr>
            <w:t>Analyse de données – TP3</w:t>
          </w:r>
        </w:sdtContent>
      </w:sdt>
      <w:r w:rsidR="008C59B9">
        <w:rPr>
          <w:color w:val="53548A" w:themeColor="accent1"/>
        </w:rPr>
        <w:tab/>
      </w:r>
    </w:p>
    <w:p w14:paraId="0464392E" w14:textId="55BCEDB8" w:rsidR="008C59B9" w:rsidRDefault="008C59B9" w:rsidP="008C59B9">
      <w:pPr>
        <w:pStyle w:val="Titre1"/>
      </w:pPr>
      <w:r>
        <w:t>Exercice 2</w:t>
      </w:r>
    </w:p>
    <w:p w14:paraId="13F25129" w14:textId="11510715" w:rsidR="008C59B9" w:rsidRDefault="008C59B9" w:rsidP="008C59B9">
      <w:r>
        <w:t>Cet exercice vise à mettre en œuvre plusieurs algorithmes de détection d’anomalies sur les données d’un fichier CSV contenant les informations suivantes sur les ressources de blé dans le monde, présentant les données suivantes :</w:t>
      </w:r>
    </w:p>
    <w:p w14:paraId="52205541" w14:textId="77777777" w:rsidR="008C59B9" w:rsidRDefault="008C59B9" w:rsidP="008C59B9">
      <w:pPr>
        <w:pStyle w:val="Paragraphedeliste"/>
        <w:numPr>
          <w:ilvl w:val="0"/>
          <w:numId w:val="42"/>
        </w:numPr>
      </w:pPr>
      <w:r>
        <w:t>La région</w:t>
      </w:r>
    </w:p>
    <w:p w14:paraId="3D7383C4" w14:textId="77777777" w:rsidR="008C59B9" w:rsidRDefault="008C59B9" w:rsidP="008C59B9">
      <w:pPr>
        <w:pStyle w:val="Paragraphedeliste"/>
        <w:numPr>
          <w:ilvl w:val="0"/>
          <w:numId w:val="42"/>
        </w:numPr>
      </w:pPr>
      <w:r>
        <w:t>L’année</w:t>
      </w:r>
    </w:p>
    <w:p w14:paraId="1392D84A" w14:textId="77777777" w:rsidR="008C59B9" w:rsidRDefault="008C59B9" w:rsidP="008C59B9">
      <w:pPr>
        <w:pStyle w:val="Paragraphedeliste"/>
        <w:numPr>
          <w:ilvl w:val="0"/>
          <w:numId w:val="42"/>
        </w:numPr>
      </w:pPr>
      <w:r>
        <w:t>La production de blé (en millions de tonnes métriques)</w:t>
      </w:r>
    </w:p>
    <w:p w14:paraId="03803972" w14:textId="77777777" w:rsidR="008C59B9" w:rsidRDefault="008C59B9" w:rsidP="008C59B9">
      <w:r>
        <w:t>Les actions suivantes doivent être réalisées sur les données :</w:t>
      </w:r>
    </w:p>
    <w:p w14:paraId="7BC3448F" w14:textId="25AB6292" w:rsidR="00311950" w:rsidRDefault="008C59B9" w:rsidP="00616CE7">
      <w:pPr>
        <w:pStyle w:val="Paragraphedeliste"/>
        <w:numPr>
          <w:ilvl w:val="0"/>
          <w:numId w:val="42"/>
        </w:numPr>
      </w:pPr>
      <w:r>
        <w:t>Chargement du fichier CSV</w:t>
      </w:r>
    </w:p>
    <w:p w14:paraId="5518E704" w14:textId="13FBB131" w:rsidR="008C59B9" w:rsidRDefault="008C59B9" w:rsidP="00616CE7">
      <w:pPr>
        <w:pStyle w:val="Paragraphedeliste"/>
        <w:numPr>
          <w:ilvl w:val="0"/>
          <w:numId w:val="42"/>
        </w:numPr>
      </w:pPr>
      <w:r>
        <w:t>Calcul du z-score des données</w:t>
      </w:r>
    </w:p>
    <w:p w14:paraId="7C10102D" w14:textId="4D79E0D8" w:rsidR="008C59B9" w:rsidRDefault="008C59B9" w:rsidP="00616CE7">
      <w:pPr>
        <w:pStyle w:val="Paragraphedeliste"/>
        <w:numPr>
          <w:ilvl w:val="0"/>
          <w:numId w:val="42"/>
        </w:numPr>
      </w:pPr>
      <w:r>
        <w:t xml:space="preserve">Application de l’algorithme DBSCAN </w:t>
      </w:r>
    </w:p>
    <w:p w14:paraId="045DF124" w14:textId="65D9255C" w:rsidR="008C59B9" w:rsidRDefault="008C59B9" w:rsidP="00616CE7">
      <w:pPr>
        <w:pStyle w:val="Paragraphedeliste"/>
        <w:numPr>
          <w:ilvl w:val="0"/>
          <w:numId w:val="42"/>
        </w:numPr>
      </w:pPr>
      <w:r>
        <w:t>Application de l’</w:t>
      </w:r>
      <w:r>
        <w:tab/>
        <w:t>algorithme Isolation Forest</w:t>
      </w:r>
    </w:p>
    <w:p w14:paraId="5C581A40" w14:textId="34C63420" w:rsidR="008C59B9" w:rsidRDefault="008C59B9" w:rsidP="008C59B9">
      <w:r>
        <w:t>Les données à traiter viennent de la même étude que celles de l’exercice 1 et doivent se présenter sous le même format, à savoir :</w:t>
      </w:r>
    </w:p>
    <w:tbl>
      <w:tblPr>
        <w:tblStyle w:val="Tableausimple4"/>
        <w:tblW w:w="0" w:type="auto"/>
        <w:tblCellMar>
          <w:top w:w="28" w:type="dxa"/>
          <w:bottom w:w="28" w:type="dxa"/>
        </w:tblCellMar>
        <w:tblLook w:val="04A0" w:firstRow="1" w:lastRow="0" w:firstColumn="1" w:lastColumn="0" w:noHBand="0" w:noVBand="1"/>
      </w:tblPr>
      <w:tblGrid>
        <w:gridCol w:w="1217"/>
        <w:gridCol w:w="3036"/>
        <w:gridCol w:w="1417"/>
        <w:gridCol w:w="1985"/>
      </w:tblGrid>
      <w:tr w:rsidR="008C59B9" w14:paraId="398BBC29" w14:textId="77777777" w:rsidTr="00740C7F">
        <w:trPr>
          <w:cnfStyle w:val="100000000000" w:firstRow="1" w:lastRow="0" w:firstColumn="0" w:lastColumn="0" w:oddVBand="0" w:evenVBand="0" w:oddHBand="0"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649117D3" w14:textId="77777777" w:rsidR="008C59B9" w:rsidRPr="000F63C8" w:rsidRDefault="008C59B9" w:rsidP="00740C7F"/>
        </w:tc>
        <w:tc>
          <w:tcPr>
            <w:tcW w:w="3036" w:type="dxa"/>
          </w:tcPr>
          <w:p w14:paraId="2D4BF6A2" w14:textId="77777777" w:rsidR="008C59B9" w:rsidRDefault="008C59B9" w:rsidP="00740C7F">
            <w:pPr>
              <w:cnfStyle w:val="100000000000" w:firstRow="1" w:lastRow="0" w:firstColumn="0" w:lastColumn="0" w:oddVBand="0" w:evenVBand="0" w:oddHBand="0" w:evenHBand="0" w:firstRowFirstColumn="0" w:firstRowLastColumn="0" w:lastRowFirstColumn="0" w:lastRowLastColumn="0"/>
            </w:pPr>
            <w:r>
              <w:t>Région</w:t>
            </w:r>
          </w:p>
        </w:tc>
        <w:tc>
          <w:tcPr>
            <w:tcW w:w="1417" w:type="dxa"/>
          </w:tcPr>
          <w:p w14:paraId="56417DCA" w14:textId="77777777" w:rsidR="008C59B9" w:rsidRDefault="008C59B9" w:rsidP="00740C7F">
            <w:pPr>
              <w:cnfStyle w:val="100000000000" w:firstRow="1" w:lastRow="0" w:firstColumn="0" w:lastColumn="0" w:oddVBand="0" w:evenVBand="0" w:oddHBand="0" w:evenHBand="0" w:firstRowFirstColumn="0" w:firstRowLastColumn="0" w:lastRowFirstColumn="0" w:lastRowLastColumn="0"/>
            </w:pPr>
            <w:r>
              <w:t>Année</w:t>
            </w:r>
          </w:p>
        </w:tc>
        <w:tc>
          <w:tcPr>
            <w:tcW w:w="1985" w:type="dxa"/>
          </w:tcPr>
          <w:p w14:paraId="29839F87" w14:textId="77777777" w:rsidR="008C59B9" w:rsidRDefault="008C59B9" w:rsidP="00740C7F">
            <w:pPr>
              <w:cnfStyle w:val="100000000000" w:firstRow="1" w:lastRow="0" w:firstColumn="0" w:lastColumn="0" w:oddVBand="0" w:evenVBand="0" w:oddHBand="0" w:evenHBand="0" w:firstRowFirstColumn="0" w:firstRowLastColumn="0" w:lastRowFirstColumn="0" w:lastRowLastColumn="0"/>
            </w:pPr>
            <w:r>
              <w:t>Production</w:t>
            </w:r>
          </w:p>
        </w:tc>
      </w:tr>
      <w:tr w:rsidR="008C59B9" w14:paraId="502C15EC" w14:textId="77777777" w:rsidTr="00740C7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40BE3AA0" w14:textId="77777777" w:rsidR="008C59B9" w:rsidRDefault="008C59B9" w:rsidP="00740C7F">
            <w:r>
              <w:t>0</w:t>
            </w:r>
          </w:p>
        </w:tc>
        <w:tc>
          <w:tcPr>
            <w:tcW w:w="3036" w:type="dxa"/>
          </w:tcPr>
          <w:p w14:paraId="5CDBDBC6"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798B17FD"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1960</w:t>
            </w:r>
          </w:p>
        </w:tc>
        <w:tc>
          <w:tcPr>
            <w:tcW w:w="1985" w:type="dxa"/>
          </w:tcPr>
          <w:p w14:paraId="682435AD"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200.67</w:t>
            </w:r>
          </w:p>
        </w:tc>
      </w:tr>
      <w:tr w:rsidR="008C59B9" w14:paraId="1149FB2B" w14:textId="77777777" w:rsidTr="00740C7F">
        <w:trPr>
          <w:trHeight w:val="57"/>
        </w:trPr>
        <w:tc>
          <w:tcPr>
            <w:cnfStyle w:val="001000000000" w:firstRow="0" w:lastRow="0" w:firstColumn="1" w:lastColumn="0" w:oddVBand="0" w:evenVBand="0" w:oddHBand="0" w:evenHBand="0" w:firstRowFirstColumn="0" w:firstRowLastColumn="0" w:lastRowFirstColumn="0" w:lastRowLastColumn="0"/>
            <w:tcW w:w="1217" w:type="dxa"/>
          </w:tcPr>
          <w:p w14:paraId="4651E40A" w14:textId="77777777" w:rsidR="008C59B9" w:rsidRDefault="008C59B9" w:rsidP="00740C7F">
            <w:r>
              <w:t>1</w:t>
            </w:r>
          </w:p>
        </w:tc>
        <w:tc>
          <w:tcPr>
            <w:tcW w:w="3036" w:type="dxa"/>
          </w:tcPr>
          <w:p w14:paraId="4EA61D49"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Asie de l’Est et Pacifique</w:t>
            </w:r>
          </w:p>
        </w:tc>
        <w:tc>
          <w:tcPr>
            <w:tcW w:w="1417" w:type="dxa"/>
          </w:tcPr>
          <w:p w14:paraId="55BE6890"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1961</w:t>
            </w:r>
          </w:p>
        </w:tc>
        <w:tc>
          <w:tcPr>
            <w:tcW w:w="1985" w:type="dxa"/>
          </w:tcPr>
          <w:p w14:paraId="04BE3D80"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217.70</w:t>
            </w:r>
          </w:p>
        </w:tc>
      </w:tr>
      <w:tr w:rsidR="008C59B9" w14:paraId="029A9132" w14:textId="77777777" w:rsidTr="00740C7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5E3565C7" w14:textId="77777777" w:rsidR="008C59B9" w:rsidRDefault="008C59B9" w:rsidP="00740C7F">
            <w:r>
              <w:t>2</w:t>
            </w:r>
          </w:p>
        </w:tc>
        <w:tc>
          <w:tcPr>
            <w:tcW w:w="3036" w:type="dxa"/>
          </w:tcPr>
          <w:p w14:paraId="418E763C"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115AA7B4"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1962</w:t>
            </w:r>
          </w:p>
        </w:tc>
        <w:tc>
          <w:tcPr>
            <w:tcW w:w="1985" w:type="dxa"/>
          </w:tcPr>
          <w:p w14:paraId="5DE057F1"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234.44</w:t>
            </w:r>
          </w:p>
        </w:tc>
      </w:tr>
      <w:tr w:rsidR="008C59B9" w14:paraId="65FBB983" w14:textId="77777777" w:rsidTr="00740C7F">
        <w:trPr>
          <w:trHeight w:val="57"/>
        </w:trPr>
        <w:tc>
          <w:tcPr>
            <w:cnfStyle w:val="001000000000" w:firstRow="0" w:lastRow="0" w:firstColumn="1" w:lastColumn="0" w:oddVBand="0" w:evenVBand="0" w:oddHBand="0" w:evenHBand="0" w:firstRowFirstColumn="0" w:firstRowLastColumn="0" w:lastRowFirstColumn="0" w:lastRowLastColumn="0"/>
            <w:tcW w:w="1217" w:type="dxa"/>
          </w:tcPr>
          <w:p w14:paraId="7EC0DA11" w14:textId="77777777" w:rsidR="008C59B9" w:rsidRDefault="008C59B9" w:rsidP="00740C7F">
            <w:r>
              <w:t>3</w:t>
            </w:r>
          </w:p>
        </w:tc>
        <w:tc>
          <w:tcPr>
            <w:tcW w:w="3036" w:type="dxa"/>
          </w:tcPr>
          <w:p w14:paraId="477AB324"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Asie de l’Est et Pacifique</w:t>
            </w:r>
          </w:p>
        </w:tc>
        <w:tc>
          <w:tcPr>
            <w:tcW w:w="1417" w:type="dxa"/>
          </w:tcPr>
          <w:p w14:paraId="49374B50"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1963</w:t>
            </w:r>
          </w:p>
        </w:tc>
        <w:tc>
          <w:tcPr>
            <w:tcW w:w="1985" w:type="dxa"/>
          </w:tcPr>
          <w:p w14:paraId="695110BB" w14:textId="77777777" w:rsidR="008C59B9" w:rsidRDefault="008C59B9" w:rsidP="00740C7F">
            <w:pPr>
              <w:cnfStyle w:val="000000000000" w:firstRow="0" w:lastRow="0" w:firstColumn="0" w:lastColumn="0" w:oddVBand="0" w:evenVBand="0" w:oddHBand="0" w:evenHBand="0" w:firstRowFirstColumn="0" w:firstRowLastColumn="0" w:lastRowFirstColumn="0" w:lastRowLastColumn="0"/>
            </w:pPr>
            <w:r>
              <w:t>254.36</w:t>
            </w:r>
          </w:p>
        </w:tc>
      </w:tr>
      <w:tr w:rsidR="008C59B9" w14:paraId="1EF51126" w14:textId="77777777" w:rsidTr="00740C7F">
        <w:trPr>
          <w:cnfStyle w:val="000000100000" w:firstRow="0" w:lastRow="0" w:firstColumn="0" w:lastColumn="0" w:oddVBand="0" w:evenVBand="0" w:oddHBand="1" w:evenHBand="0" w:firstRowFirstColumn="0" w:firstRowLastColumn="0" w:lastRowFirstColumn="0" w:lastRowLastColumn="0"/>
          <w:trHeight w:val="57"/>
        </w:trPr>
        <w:tc>
          <w:tcPr>
            <w:cnfStyle w:val="001000000000" w:firstRow="0" w:lastRow="0" w:firstColumn="1" w:lastColumn="0" w:oddVBand="0" w:evenVBand="0" w:oddHBand="0" w:evenHBand="0" w:firstRowFirstColumn="0" w:firstRowLastColumn="0" w:lastRowFirstColumn="0" w:lastRowLastColumn="0"/>
            <w:tcW w:w="1217" w:type="dxa"/>
          </w:tcPr>
          <w:p w14:paraId="0508BFCB" w14:textId="77777777" w:rsidR="008C59B9" w:rsidRDefault="008C59B9" w:rsidP="00740C7F">
            <w:r>
              <w:t>4</w:t>
            </w:r>
          </w:p>
        </w:tc>
        <w:tc>
          <w:tcPr>
            <w:tcW w:w="3036" w:type="dxa"/>
          </w:tcPr>
          <w:p w14:paraId="3BB2831F"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Asie de l’Est et Pacifique</w:t>
            </w:r>
          </w:p>
        </w:tc>
        <w:tc>
          <w:tcPr>
            <w:tcW w:w="1417" w:type="dxa"/>
          </w:tcPr>
          <w:p w14:paraId="4A5D14D4"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1964</w:t>
            </w:r>
          </w:p>
        </w:tc>
        <w:tc>
          <w:tcPr>
            <w:tcW w:w="1985" w:type="dxa"/>
          </w:tcPr>
          <w:p w14:paraId="6FF4D750" w14:textId="77777777" w:rsidR="008C59B9" w:rsidRDefault="008C59B9" w:rsidP="00740C7F">
            <w:pPr>
              <w:cnfStyle w:val="000000100000" w:firstRow="0" w:lastRow="0" w:firstColumn="0" w:lastColumn="0" w:oddVBand="0" w:evenVBand="0" w:oddHBand="1" w:evenHBand="0" w:firstRowFirstColumn="0" w:firstRowLastColumn="0" w:lastRowFirstColumn="0" w:lastRowLastColumn="0"/>
            </w:pPr>
            <w:r>
              <w:t>258.1194</w:t>
            </w:r>
          </w:p>
        </w:tc>
      </w:tr>
    </w:tbl>
    <w:p w14:paraId="3A9FA6A9" w14:textId="77777777" w:rsidR="008C59B9" w:rsidRDefault="008C59B9" w:rsidP="008C59B9"/>
    <w:p w14:paraId="19C982A7" w14:textId="4B4F84F3" w:rsidR="008C59B9" w:rsidRDefault="008C59B9" w:rsidP="008C59B9">
      <w:r>
        <w:t>Le fichier data/production.csv sera également</w:t>
      </w:r>
      <w:r w:rsidR="00877B83">
        <w:t xml:space="preserve"> </w:t>
      </w:r>
      <w:r>
        <w:t>utilisé lors de cet exercice</w:t>
      </w:r>
      <w:r w:rsidR="00061330">
        <w:t>, et les valeurs sauvegardées dans data/saved_data/production_ex2.csv</w:t>
      </w:r>
      <w:r w:rsidR="00334274">
        <w:t xml:space="preserve"> (sauf pour Isolation Forest).</w:t>
      </w:r>
    </w:p>
    <w:p w14:paraId="2D08859B" w14:textId="09B55527" w:rsidR="008607B1" w:rsidRDefault="008607B1" w:rsidP="008607B1">
      <w:pPr>
        <w:pStyle w:val="Titre2"/>
      </w:pPr>
      <w:r>
        <w:t>Z-SCORE</w:t>
      </w:r>
    </w:p>
    <w:p w14:paraId="199F5EE5" w14:textId="3DB4FA09" w:rsidR="008607B1" w:rsidRDefault="008607B1" w:rsidP="008607B1">
      <w:r>
        <w:t>Dans la mesure où l’Année et la Région sont des colonnes dont les valeurs ne peuvent réellement être aberrante, surtout après l’assainissement de leurs données, le z-score sera calculé sur la colonne Production.</w:t>
      </w:r>
    </w:p>
    <w:p w14:paraId="70FE20E0" w14:textId="77777777" w:rsidR="008607B1" w:rsidRDefault="008607B1" w:rsidP="008607B1">
      <w:r>
        <w:t>En calculant le z-score de toutes les valeurs de Production indépendamment de l’Année et de la région, et en affichant toutes les lignes dont le z-score est inférieur ou supérieur à 3, on peut récupérer un tableau comme celui-ci :</w:t>
      </w:r>
    </w:p>
    <w:p w14:paraId="59566BA0" w14:textId="77777777" w:rsidR="008607B1" w:rsidRDefault="008607B1" w:rsidP="008607B1">
      <w:r w:rsidRPr="008607B1">
        <w:rPr>
          <w:noProof/>
        </w:rPr>
        <w:lastRenderedPageBreak/>
        <w:drawing>
          <wp:inline distT="0" distB="0" distL="0" distR="0" wp14:anchorId="19105BCD" wp14:editId="636BAF84">
            <wp:extent cx="4563112" cy="1590897"/>
            <wp:effectExtent l="0" t="0" r="8890" b="9525"/>
            <wp:docPr id="6273303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33037" name="Image 1" descr="Une image contenant texte, capture d’écran, Police&#10;&#10;Description générée automatiquement"/>
                    <pic:cNvPicPr/>
                  </pic:nvPicPr>
                  <pic:blipFill>
                    <a:blip r:embed="rId21"/>
                    <a:stretch>
                      <a:fillRect/>
                    </a:stretch>
                  </pic:blipFill>
                  <pic:spPr>
                    <a:xfrm>
                      <a:off x="0" y="0"/>
                      <a:ext cx="4563112" cy="1590897"/>
                    </a:xfrm>
                    <a:prstGeom prst="rect">
                      <a:avLst/>
                    </a:prstGeom>
                  </pic:spPr>
                </pic:pic>
              </a:graphicData>
            </a:graphic>
          </wp:inline>
        </w:drawing>
      </w:r>
    </w:p>
    <w:p w14:paraId="2DAAE2E6" w14:textId="77777777" w:rsidR="008607B1" w:rsidRDefault="008607B1" w:rsidP="008607B1">
      <w:r>
        <w:t>On pourrait être tenté de supprimer toutes ces valeurs puisqu’elles semblent particulièrement éloignées de la moyenne et qu’un z-score supérieur à 3 indique conventionnellement la présence de valeur aberrante.</w:t>
      </w:r>
    </w:p>
    <w:p w14:paraId="1C0405BC" w14:textId="77777777" w:rsidR="008607B1" w:rsidRDefault="008607B1" w:rsidP="008607B1">
      <w:r>
        <w:t>Les valeurs pour la Région « Asie de l’Est et Pacifique » semblent cependant correctes et cohérentes les unes avec les autres, et la valeur pour la Région « Afrique du Nord et Moyen-Orient » semble proche des autres.</w:t>
      </w:r>
    </w:p>
    <w:p w14:paraId="533F5767" w14:textId="31BD8611" w:rsidR="008607B1" w:rsidRDefault="008607B1" w:rsidP="008607B1">
      <w:r>
        <w:t>Pour en avoir le cœur net, on peut récupérer une partie des valeurs les plus extrêmes du dataset</w:t>
      </w:r>
      <w:r w:rsidR="00E708AB">
        <w:t xml:space="preserve"> pour ces deux régions</w:t>
      </w:r>
      <w:r>
        <w:t> :</w:t>
      </w:r>
    </w:p>
    <w:p w14:paraId="2244A006" w14:textId="4C6E1C20" w:rsidR="008607B1" w:rsidRDefault="008607B1" w:rsidP="008607B1">
      <w:pPr>
        <w:rPr>
          <w:noProof/>
        </w:rPr>
      </w:pPr>
      <w:r>
        <w:t> </w:t>
      </w:r>
      <w:r w:rsidR="00C87643" w:rsidRPr="00C87643">
        <w:rPr>
          <w:noProof/>
        </w:rPr>
        <w:drawing>
          <wp:inline distT="0" distB="0" distL="0" distR="0" wp14:anchorId="5B0D49F2" wp14:editId="2D60448F">
            <wp:extent cx="2592729" cy="2142141"/>
            <wp:effectExtent l="0" t="0" r="0" b="0"/>
            <wp:docPr id="1696483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483635" name="Image 1" descr="Une image contenant texte, capture d’écran, Police&#10;&#10;Description générée automatiquement"/>
                    <pic:cNvPicPr/>
                  </pic:nvPicPr>
                  <pic:blipFill>
                    <a:blip r:embed="rId22"/>
                    <a:stretch>
                      <a:fillRect/>
                    </a:stretch>
                  </pic:blipFill>
                  <pic:spPr>
                    <a:xfrm>
                      <a:off x="0" y="0"/>
                      <a:ext cx="2624190" cy="2168134"/>
                    </a:xfrm>
                    <a:prstGeom prst="rect">
                      <a:avLst/>
                    </a:prstGeom>
                  </pic:spPr>
                </pic:pic>
              </a:graphicData>
            </a:graphic>
          </wp:inline>
        </w:drawing>
      </w:r>
      <w:r w:rsidR="00C87643" w:rsidRPr="00C87643">
        <w:rPr>
          <w:noProof/>
        </w:rPr>
        <w:t xml:space="preserve"> </w:t>
      </w:r>
      <w:r w:rsidR="00C87643" w:rsidRPr="00C87643">
        <w:rPr>
          <w:noProof/>
        </w:rPr>
        <w:drawing>
          <wp:inline distT="0" distB="0" distL="0" distR="0" wp14:anchorId="3739CD32" wp14:editId="20FB9D10">
            <wp:extent cx="2928395" cy="2142547"/>
            <wp:effectExtent l="0" t="0" r="5715" b="0"/>
            <wp:docPr id="1566826458"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6458" name="Image 1" descr="Une image contenant texte, capture d’écran, Police&#10;&#10;Description générée automatiquement"/>
                    <pic:cNvPicPr/>
                  </pic:nvPicPr>
                  <pic:blipFill>
                    <a:blip r:embed="rId23"/>
                    <a:stretch>
                      <a:fillRect/>
                    </a:stretch>
                  </pic:blipFill>
                  <pic:spPr>
                    <a:xfrm>
                      <a:off x="0" y="0"/>
                      <a:ext cx="2952268" cy="2160014"/>
                    </a:xfrm>
                    <a:prstGeom prst="rect">
                      <a:avLst/>
                    </a:prstGeom>
                  </pic:spPr>
                </pic:pic>
              </a:graphicData>
            </a:graphic>
          </wp:inline>
        </w:drawing>
      </w:r>
    </w:p>
    <w:p w14:paraId="4ACD89E6" w14:textId="5D5D5A52" w:rsidR="00C87643" w:rsidRDefault="00C87643" w:rsidP="008607B1">
      <w:r>
        <w:t>Deux choses sont à noter :</w:t>
      </w:r>
    </w:p>
    <w:p w14:paraId="0DF43623" w14:textId="3AB2E6FD" w:rsidR="00C87643" w:rsidRDefault="00C87643" w:rsidP="00C87643">
      <w:pPr>
        <w:pStyle w:val="Paragraphedeliste"/>
        <w:numPr>
          <w:ilvl w:val="0"/>
          <w:numId w:val="42"/>
        </w:numPr>
      </w:pPr>
      <w:r>
        <w:t>L’évolution de la production en Asie semble effectivement cohérente et croissante donc les valeurs ne seraient à priori pas aberrantes du tout ;</w:t>
      </w:r>
    </w:p>
    <w:p w14:paraId="3BB0D84C" w14:textId="2F2C1AD8" w:rsidR="00C87643" w:rsidRDefault="00C87643" w:rsidP="00C87643">
      <w:pPr>
        <w:pStyle w:val="Paragraphedeliste"/>
        <w:numPr>
          <w:ilvl w:val="0"/>
          <w:numId w:val="42"/>
        </w:numPr>
      </w:pPr>
      <w:r>
        <w:t>Les deux valeurs de production les plus élevées pour l’Afrique du Nord sont clairement bien trop élevées. La première avait été relevée par le z-score, mais la seconde est passée inaperçue.</w:t>
      </w:r>
    </w:p>
    <w:p w14:paraId="2C6C8F9E" w14:textId="2C57C27A" w:rsidR="00C87643" w:rsidRDefault="00C87643" w:rsidP="00C87643">
      <w:r>
        <w:t xml:space="preserve">Cela nous indique qu’utiliser le z-score sur la totalité du dataset n’est pas pertinent : des productions </w:t>
      </w:r>
      <w:r w:rsidR="00726096">
        <w:t>anormales</w:t>
      </w:r>
      <w:r>
        <w:t xml:space="preserve"> pour des régions arides </w:t>
      </w:r>
      <w:r w:rsidR="00726096">
        <w:t xml:space="preserve">comme l’Afrique du Nord </w:t>
      </w:r>
      <w:r>
        <w:t>ne peuvent pas être les mêmes que pour des régions à climat tempéré et hautement dépendantes d</w:t>
      </w:r>
      <w:r w:rsidR="00726096">
        <w:t>e la culture du blé comme l’Asie.</w:t>
      </w:r>
    </w:p>
    <w:p w14:paraId="42B7B0F6" w14:textId="09263DCD" w:rsidR="00726096" w:rsidRDefault="00726096" w:rsidP="00C87643">
      <w:r>
        <w:t>Ainsi, nous utiliserons les algorithmes de détection d’anomalies sur les valeurs de chacune des régions plutôt que sur le dataset entier :</w:t>
      </w:r>
    </w:p>
    <w:p w14:paraId="1A02E319" w14:textId="73C507DD" w:rsidR="00726096" w:rsidRDefault="00726096" w:rsidP="00C87643">
      <w:r w:rsidRPr="00726096">
        <w:rPr>
          <w:noProof/>
        </w:rPr>
        <w:lastRenderedPageBreak/>
        <w:drawing>
          <wp:inline distT="0" distB="0" distL="0" distR="0" wp14:anchorId="68CBACC8" wp14:editId="5A8A00FA">
            <wp:extent cx="5760085" cy="2319020"/>
            <wp:effectExtent l="0" t="0" r="0" b="5080"/>
            <wp:docPr id="602610147"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610147" name="Image 1" descr="Une image contenant texte, capture d’écran, Police&#10;&#10;Description générée automatiquement"/>
                    <pic:cNvPicPr/>
                  </pic:nvPicPr>
                  <pic:blipFill>
                    <a:blip r:embed="rId24"/>
                    <a:stretch>
                      <a:fillRect/>
                    </a:stretch>
                  </pic:blipFill>
                  <pic:spPr>
                    <a:xfrm>
                      <a:off x="0" y="0"/>
                      <a:ext cx="5760085" cy="2319020"/>
                    </a:xfrm>
                    <a:prstGeom prst="rect">
                      <a:avLst/>
                    </a:prstGeom>
                  </pic:spPr>
                </pic:pic>
              </a:graphicData>
            </a:graphic>
          </wp:inline>
        </w:drawing>
      </w:r>
      <w:r>
        <w:t xml:space="preserve"> </w:t>
      </w:r>
    </w:p>
    <w:p w14:paraId="713C004C" w14:textId="1BB3FA8B" w:rsidR="00726096" w:rsidRDefault="00726096" w:rsidP="00C87643">
      <w:r>
        <w:t>Ainsi, beaucoup plus d’anomalies sont détectées. Cependant, la précédente valeur de 300 liée à un z-score de 2.02 du Moyen-Orient n’a pas été considérée comme aberrante, probablement à cause du 900 tirant la moyenne vers le haut.</w:t>
      </w:r>
    </w:p>
    <w:p w14:paraId="541765F5" w14:textId="7BF17E4D" w:rsidR="00726096" w:rsidRDefault="00726096" w:rsidP="00C87643">
      <w:r>
        <w:t>On peut donc tenter de relancer le nettoyage plusieurs fois pour « lisser » les données :</w:t>
      </w:r>
    </w:p>
    <w:p w14:paraId="65A225B2" w14:textId="647ED0B5" w:rsidR="00726096" w:rsidRDefault="00726096" w:rsidP="00C87643">
      <w:r w:rsidRPr="00726096">
        <w:rPr>
          <w:noProof/>
        </w:rPr>
        <w:drawing>
          <wp:inline distT="0" distB="0" distL="0" distR="0" wp14:anchorId="7019A337" wp14:editId="3BF958BA">
            <wp:extent cx="5760085" cy="1071880"/>
            <wp:effectExtent l="0" t="0" r="0" b="0"/>
            <wp:docPr id="159150022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500225" name="Image 1" descr="Une image contenant texte, capture d’écran, Police&#10;&#10;Description générée automatiquement"/>
                    <pic:cNvPicPr/>
                  </pic:nvPicPr>
                  <pic:blipFill>
                    <a:blip r:embed="rId25"/>
                    <a:stretch>
                      <a:fillRect/>
                    </a:stretch>
                  </pic:blipFill>
                  <pic:spPr>
                    <a:xfrm>
                      <a:off x="0" y="0"/>
                      <a:ext cx="5760085" cy="1071880"/>
                    </a:xfrm>
                    <a:prstGeom prst="rect">
                      <a:avLst/>
                    </a:prstGeom>
                  </pic:spPr>
                </pic:pic>
              </a:graphicData>
            </a:graphic>
          </wp:inline>
        </w:drawing>
      </w:r>
    </w:p>
    <w:p w14:paraId="66D73D70" w14:textId="77777777" w:rsidR="00726096" w:rsidRDefault="00726096" w:rsidP="00C87643"/>
    <w:p w14:paraId="54BAB699" w14:textId="230A6F5F" w:rsidR="004013BE" w:rsidRDefault="004013BE" w:rsidP="004013BE">
      <w:pPr>
        <w:pStyle w:val="Titre2"/>
      </w:pPr>
      <w:r>
        <w:t>DBSCAN</w:t>
      </w:r>
    </w:p>
    <w:p w14:paraId="7FF22388" w14:textId="3D74BE33" w:rsidR="004013BE" w:rsidRDefault="004013BE" w:rsidP="00C87643">
      <w:r>
        <w:t xml:space="preserve">Pour ne pas perdre de temps, l’algorithme sera également appliqué par région et non sur le dataset entier : </w:t>
      </w:r>
    </w:p>
    <w:p w14:paraId="2DABCD48" w14:textId="2104F265" w:rsidR="004013BE" w:rsidRDefault="004013BE" w:rsidP="00C87643">
      <w:r w:rsidRPr="004013BE">
        <w:rPr>
          <w:noProof/>
        </w:rPr>
        <w:drawing>
          <wp:inline distT="0" distB="0" distL="0" distR="0" wp14:anchorId="55D3DF90" wp14:editId="0FC43CB7">
            <wp:extent cx="5760085" cy="1176020"/>
            <wp:effectExtent l="0" t="0" r="0" b="5080"/>
            <wp:docPr id="379493444"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493444" name="Image 1" descr="Une image contenant texte, capture d’écran, Police, information&#10;&#10;Description générée automatiquement"/>
                    <pic:cNvPicPr/>
                  </pic:nvPicPr>
                  <pic:blipFill>
                    <a:blip r:embed="rId26"/>
                    <a:stretch>
                      <a:fillRect/>
                    </a:stretch>
                  </pic:blipFill>
                  <pic:spPr>
                    <a:xfrm>
                      <a:off x="0" y="0"/>
                      <a:ext cx="5760085" cy="1176020"/>
                    </a:xfrm>
                    <a:prstGeom prst="rect">
                      <a:avLst/>
                    </a:prstGeom>
                  </pic:spPr>
                </pic:pic>
              </a:graphicData>
            </a:graphic>
          </wp:inline>
        </w:drawing>
      </w:r>
    </w:p>
    <w:p w14:paraId="76755CDE" w14:textId="1E921389" w:rsidR="004013BE" w:rsidRDefault="004013BE" w:rsidP="00C87643">
      <w:r>
        <w:t>La totalité des valeurs anormales déjà détectées par le z-score l’ont également été pour le DBSCAN, et la ligne 292 a été détectée aberrante.</w:t>
      </w:r>
    </w:p>
    <w:p w14:paraId="6C1E0B7C" w14:textId="6057E7B4" w:rsidR="004013BE" w:rsidRDefault="004013BE" w:rsidP="00C87643">
      <w:r>
        <w:t>Voici les diagrammes concernant les régions présentant des aberrations :</w:t>
      </w:r>
    </w:p>
    <w:p w14:paraId="3D61DF1D" w14:textId="592E5717" w:rsidR="004013BE" w:rsidRDefault="004013BE" w:rsidP="00C87643">
      <w:pPr>
        <w:rPr>
          <w:noProof/>
        </w:rPr>
      </w:pPr>
      <w:r w:rsidRPr="004013BE">
        <w:rPr>
          <w:noProof/>
        </w:rPr>
        <w:lastRenderedPageBreak/>
        <w:drawing>
          <wp:inline distT="0" distB="0" distL="0" distR="0" wp14:anchorId="32AA9905" wp14:editId="1505E570">
            <wp:extent cx="2708476" cy="2128933"/>
            <wp:effectExtent l="0" t="0" r="0" b="5080"/>
            <wp:docPr id="1397136354" name="Image 1" descr="Une image contenant capture d’écran, text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36354" name="Image 1" descr="Une image contenant capture d’écran, texte, Tracé&#10;&#10;Description générée automatiquement"/>
                    <pic:cNvPicPr/>
                  </pic:nvPicPr>
                  <pic:blipFill>
                    <a:blip r:embed="rId27"/>
                    <a:stretch>
                      <a:fillRect/>
                    </a:stretch>
                  </pic:blipFill>
                  <pic:spPr>
                    <a:xfrm>
                      <a:off x="0" y="0"/>
                      <a:ext cx="2715911" cy="2134777"/>
                    </a:xfrm>
                    <a:prstGeom prst="rect">
                      <a:avLst/>
                    </a:prstGeom>
                  </pic:spPr>
                </pic:pic>
              </a:graphicData>
            </a:graphic>
          </wp:inline>
        </w:drawing>
      </w:r>
      <w:r w:rsidRPr="004013BE">
        <w:rPr>
          <w:noProof/>
        </w:rPr>
        <w:t xml:space="preserve">  </w:t>
      </w:r>
      <w:r>
        <w:rPr>
          <w:noProof/>
        </w:rPr>
        <w:drawing>
          <wp:inline distT="0" distB="0" distL="0" distR="0" wp14:anchorId="2EB8DEA9" wp14:editId="626DE5BD">
            <wp:extent cx="2790556" cy="2169104"/>
            <wp:effectExtent l="0" t="0" r="0" b="3175"/>
            <wp:docPr id="49338357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3383575" name="Image 1" descr="Une image contenant texte, capture d’écran&#10;&#10;Description générée automatiquement"/>
                    <pic:cNvPicPr/>
                  </pic:nvPicPr>
                  <pic:blipFill>
                    <a:blip r:embed="rId28"/>
                    <a:stretch>
                      <a:fillRect/>
                    </a:stretch>
                  </pic:blipFill>
                  <pic:spPr>
                    <a:xfrm>
                      <a:off x="0" y="0"/>
                      <a:ext cx="2804191" cy="2179703"/>
                    </a:xfrm>
                    <a:prstGeom prst="rect">
                      <a:avLst/>
                    </a:prstGeom>
                  </pic:spPr>
                </pic:pic>
              </a:graphicData>
            </a:graphic>
          </wp:inline>
        </w:drawing>
      </w:r>
      <w:r w:rsidRPr="004013BE">
        <w:rPr>
          <w:noProof/>
        </w:rPr>
        <w:t xml:space="preserve"> </w:t>
      </w:r>
      <w:r>
        <w:rPr>
          <w:noProof/>
        </w:rPr>
        <w:drawing>
          <wp:inline distT="0" distB="0" distL="0" distR="0" wp14:anchorId="0698D45B" wp14:editId="7E5C1F13">
            <wp:extent cx="2627453" cy="2105404"/>
            <wp:effectExtent l="0" t="0" r="1905" b="9525"/>
            <wp:docPr id="1855949291"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949291" name="Image 1" descr="Une image contenant texte, capture d’écran, Tracé&#10;&#10;Description générée automatiquement"/>
                    <pic:cNvPicPr/>
                  </pic:nvPicPr>
                  <pic:blipFill>
                    <a:blip r:embed="rId29"/>
                    <a:stretch>
                      <a:fillRect/>
                    </a:stretch>
                  </pic:blipFill>
                  <pic:spPr>
                    <a:xfrm>
                      <a:off x="0" y="0"/>
                      <a:ext cx="2640871" cy="2116156"/>
                    </a:xfrm>
                    <a:prstGeom prst="rect">
                      <a:avLst/>
                    </a:prstGeom>
                  </pic:spPr>
                </pic:pic>
              </a:graphicData>
            </a:graphic>
          </wp:inline>
        </w:drawing>
      </w:r>
      <w:r w:rsidRPr="004013BE">
        <w:rPr>
          <w:noProof/>
        </w:rPr>
        <w:t xml:space="preserve"> </w:t>
      </w:r>
      <w:r>
        <w:rPr>
          <w:noProof/>
        </w:rPr>
        <w:drawing>
          <wp:inline distT="0" distB="0" distL="0" distR="0" wp14:anchorId="45812449" wp14:editId="61CFECE3">
            <wp:extent cx="2801073" cy="2133034"/>
            <wp:effectExtent l="0" t="0" r="0" b="635"/>
            <wp:docPr id="1678634751" name="Image 1" descr="Une image contenant text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34751" name="Image 1" descr="Une image contenant texte, capture d’écran, Tracé&#10;&#10;Description générée automatiquement"/>
                    <pic:cNvPicPr/>
                  </pic:nvPicPr>
                  <pic:blipFill>
                    <a:blip r:embed="rId30"/>
                    <a:stretch>
                      <a:fillRect/>
                    </a:stretch>
                  </pic:blipFill>
                  <pic:spPr>
                    <a:xfrm>
                      <a:off x="0" y="0"/>
                      <a:ext cx="2829328" cy="2154551"/>
                    </a:xfrm>
                    <a:prstGeom prst="rect">
                      <a:avLst/>
                    </a:prstGeom>
                  </pic:spPr>
                </pic:pic>
              </a:graphicData>
            </a:graphic>
          </wp:inline>
        </w:drawing>
      </w:r>
    </w:p>
    <w:p w14:paraId="54F66CD2" w14:textId="45F07E2E" w:rsidR="004013BE" w:rsidRDefault="004013BE" w:rsidP="00C87643">
      <w:r>
        <w:t xml:space="preserve">Ces diagrammes ont été obtenus avec </w:t>
      </w:r>
      <w:r w:rsidR="005315B8">
        <w:t>un epsilon à 50, obtenus par essais successifs. Il est important de noter que des valeurs un peu plus éparpillées (moins nombreuses ou plus espacées dans le temps), nécessiteront un epsilon beaucoup plus élevé, sinon toutes les valeurs seront considérées aberrantes.</w:t>
      </w:r>
    </w:p>
    <w:p w14:paraId="5912DE9E" w14:textId="77777777" w:rsidR="005315B8" w:rsidRDefault="005315B8" w:rsidP="00C87643"/>
    <w:p w14:paraId="6FA093E6" w14:textId="1F729039" w:rsidR="005315B8" w:rsidRDefault="005D180B" w:rsidP="005315B8">
      <w:pPr>
        <w:pStyle w:val="Titre2"/>
      </w:pPr>
      <w:r>
        <w:t>Isolation Forest</w:t>
      </w:r>
    </w:p>
    <w:p w14:paraId="7F1765F3" w14:textId="77777777" w:rsidR="005315B8" w:rsidRDefault="005315B8" w:rsidP="005315B8">
      <w:r>
        <w:t xml:space="preserve">Pour ne pas perdre de temps, l’algorithme sera également appliqué par région et non sur le dataset entier : </w:t>
      </w:r>
    </w:p>
    <w:p w14:paraId="09D5F18E" w14:textId="54F461EA" w:rsidR="005315B8" w:rsidRDefault="005315B8" w:rsidP="00C87643">
      <w:r w:rsidRPr="005315B8">
        <w:rPr>
          <w:noProof/>
        </w:rPr>
        <w:drawing>
          <wp:inline distT="0" distB="0" distL="0" distR="0" wp14:anchorId="3E5D20CE" wp14:editId="1BCEA3B2">
            <wp:extent cx="5760085" cy="1724025"/>
            <wp:effectExtent l="0" t="0" r="0" b="9525"/>
            <wp:docPr id="628385737" name="Image 1" descr="Une image contenant texte, capture d’écran, Police, inform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385737" name="Image 1" descr="Une image contenant texte, capture d’écran, Police, information&#10;&#10;Description générée automatiquement"/>
                    <pic:cNvPicPr/>
                  </pic:nvPicPr>
                  <pic:blipFill>
                    <a:blip r:embed="rId31"/>
                    <a:stretch>
                      <a:fillRect/>
                    </a:stretch>
                  </pic:blipFill>
                  <pic:spPr>
                    <a:xfrm>
                      <a:off x="0" y="0"/>
                      <a:ext cx="5760085" cy="1724025"/>
                    </a:xfrm>
                    <a:prstGeom prst="rect">
                      <a:avLst/>
                    </a:prstGeom>
                  </pic:spPr>
                </pic:pic>
              </a:graphicData>
            </a:graphic>
          </wp:inline>
        </w:drawing>
      </w:r>
    </w:p>
    <w:p w14:paraId="2AA57EF0" w14:textId="585A01A2" w:rsidR="005315B8" w:rsidRDefault="005315B8" w:rsidP="00C87643">
      <w:r>
        <w:t>Etrangement, une très grosse quantité de données aberrantes est détectée ici. Voici quelques diagrammes correspondants :</w:t>
      </w:r>
    </w:p>
    <w:p w14:paraId="7649C4D8" w14:textId="36A7055F" w:rsidR="005315B8" w:rsidRDefault="00941C66" w:rsidP="00C87643">
      <w:pPr>
        <w:rPr>
          <w:noProof/>
        </w:rPr>
      </w:pPr>
      <w:r>
        <w:rPr>
          <w:noProof/>
        </w:rPr>
        <w:lastRenderedPageBreak/>
        <w:drawing>
          <wp:inline distT="0" distB="0" distL="0" distR="0" wp14:anchorId="0BDDE8B5" wp14:editId="277A4289">
            <wp:extent cx="2764559" cy="2140698"/>
            <wp:effectExtent l="0" t="0" r="0" b="0"/>
            <wp:docPr id="629325048"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325048" name="Image 1" descr="Une image contenant texte, capture d’écran, ligne, Tracé&#10;&#10;Description générée automatiquement"/>
                    <pic:cNvPicPr/>
                  </pic:nvPicPr>
                  <pic:blipFill>
                    <a:blip r:embed="rId32"/>
                    <a:stretch>
                      <a:fillRect/>
                    </a:stretch>
                  </pic:blipFill>
                  <pic:spPr>
                    <a:xfrm>
                      <a:off x="0" y="0"/>
                      <a:ext cx="2781675" cy="2153951"/>
                    </a:xfrm>
                    <a:prstGeom prst="rect">
                      <a:avLst/>
                    </a:prstGeom>
                  </pic:spPr>
                </pic:pic>
              </a:graphicData>
            </a:graphic>
          </wp:inline>
        </w:drawing>
      </w:r>
      <w:r w:rsidRPr="00941C66">
        <w:rPr>
          <w:noProof/>
        </w:rPr>
        <w:t xml:space="preserve"> </w:t>
      </w:r>
      <w:r>
        <w:rPr>
          <w:noProof/>
        </w:rPr>
        <w:drawing>
          <wp:inline distT="0" distB="0" distL="0" distR="0" wp14:anchorId="6E0D6D5B" wp14:editId="5C4CA801">
            <wp:extent cx="2801074" cy="2119074"/>
            <wp:effectExtent l="0" t="0" r="0" b="0"/>
            <wp:docPr id="832489571"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489571" name="Image 1" descr="Une image contenant texte, capture d’écran, ligne, Tracé&#10;&#10;Description générée automatiquement"/>
                    <pic:cNvPicPr/>
                  </pic:nvPicPr>
                  <pic:blipFill>
                    <a:blip r:embed="rId33"/>
                    <a:stretch>
                      <a:fillRect/>
                    </a:stretch>
                  </pic:blipFill>
                  <pic:spPr>
                    <a:xfrm>
                      <a:off x="0" y="0"/>
                      <a:ext cx="2828004" cy="2139447"/>
                    </a:xfrm>
                    <a:prstGeom prst="rect">
                      <a:avLst/>
                    </a:prstGeom>
                  </pic:spPr>
                </pic:pic>
              </a:graphicData>
            </a:graphic>
          </wp:inline>
        </w:drawing>
      </w:r>
      <w:r w:rsidRPr="00941C66">
        <w:rPr>
          <w:noProof/>
        </w:rPr>
        <w:t xml:space="preserve"> </w:t>
      </w:r>
      <w:r>
        <w:rPr>
          <w:noProof/>
        </w:rPr>
        <w:drawing>
          <wp:inline distT="0" distB="0" distL="0" distR="0" wp14:anchorId="0DAC426B" wp14:editId="7F1E0BC3">
            <wp:extent cx="2764155" cy="2140385"/>
            <wp:effectExtent l="0" t="0" r="0" b="0"/>
            <wp:docPr id="339820453"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820453" name="Image 1" descr="Une image contenant texte, capture d’écran, ligne, Tracé&#10;&#10;Description générée automatiquement"/>
                    <pic:cNvPicPr/>
                  </pic:nvPicPr>
                  <pic:blipFill>
                    <a:blip r:embed="rId32"/>
                    <a:stretch>
                      <a:fillRect/>
                    </a:stretch>
                  </pic:blipFill>
                  <pic:spPr>
                    <a:xfrm>
                      <a:off x="0" y="0"/>
                      <a:ext cx="2773334" cy="2147492"/>
                    </a:xfrm>
                    <a:prstGeom prst="rect">
                      <a:avLst/>
                    </a:prstGeom>
                  </pic:spPr>
                </pic:pic>
              </a:graphicData>
            </a:graphic>
          </wp:inline>
        </w:drawing>
      </w:r>
      <w:r w:rsidRPr="00941C66">
        <w:rPr>
          <w:noProof/>
        </w:rPr>
        <w:t xml:space="preserve"> </w:t>
      </w:r>
      <w:r>
        <w:rPr>
          <w:noProof/>
        </w:rPr>
        <w:drawing>
          <wp:inline distT="0" distB="0" distL="0" distR="0" wp14:anchorId="2A3C55A7" wp14:editId="68A3A84C">
            <wp:extent cx="2799876" cy="2118167"/>
            <wp:effectExtent l="0" t="0" r="635" b="0"/>
            <wp:docPr id="657276117" name="Image 1" descr="Une image contenant texte, capture d’écran, ligne,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276117" name="Image 1" descr="Une image contenant texte, capture d’écran, ligne, Tracé&#10;&#10;Description générée automatiquement"/>
                    <pic:cNvPicPr/>
                  </pic:nvPicPr>
                  <pic:blipFill>
                    <a:blip r:embed="rId33"/>
                    <a:stretch>
                      <a:fillRect/>
                    </a:stretch>
                  </pic:blipFill>
                  <pic:spPr>
                    <a:xfrm>
                      <a:off x="0" y="0"/>
                      <a:ext cx="2810462" cy="2126176"/>
                    </a:xfrm>
                    <a:prstGeom prst="rect">
                      <a:avLst/>
                    </a:prstGeom>
                  </pic:spPr>
                </pic:pic>
              </a:graphicData>
            </a:graphic>
          </wp:inline>
        </w:drawing>
      </w:r>
    </w:p>
    <w:p w14:paraId="620AC138" w14:textId="41BCB147" w:rsidR="00941C66" w:rsidRDefault="00941C66" w:rsidP="00C87643">
      <w:pPr>
        <w:rPr>
          <w:noProof/>
        </w:rPr>
      </w:pPr>
      <w:r>
        <w:rPr>
          <w:noProof/>
        </w:rPr>
        <w:t xml:space="preserve">Beaucoup de valeurs aux extrêmités sont jugées aberrantes. Les tentatives d’ajuster la </w:t>
      </w:r>
      <w:r w:rsidRPr="00941C66">
        <w:rPr>
          <w:noProof/>
        </w:rPr>
        <w:t>valeur de</w:t>
      </w:r>
      <w:r>
        <w:rPr>
          <w:i/>
          <w:iCs/>
          <w:noProof/>
        </w:rPr>
        <w:t xml:space="preserve"> contamination</w:t>
      </w:r>
      <w:r>
        <w:rPr>
          <w:noProof/>
        </w:rPr>
        <w:t xml:space="preserve"> se sont révelées infructueuses, dans la mesure où elles persistent à détecter des anomalies aux extrémités des courbes et ne considèrent parfois pas les réelles anomalies comme telles.</w:t>
      </w:r>
    </w:p>
    <w:p w14:paraId="698B4078" w14:textId="42FC3478" w:rsidR="00941C66" w:rsidRPr="00941C66" w:rsidRDefault="00941C66" w:rsidP="00C87643">
      <w:r>
        <w:rPr>
          <w:noProof/>
        </w:rPr>
        <w:t>Cet algorithme devra donc être laissé de côté pour l’application de cet exercice.</w:t>
      </w:r>
    </w:p>
    <w:sectPr w:rsidR="00941C66" w:rsidRPr="00941C66">
      <w:headerReference w:type="even" r:id="rId34"/>
      <w:headerReference w:type="default" r:id="rId35"/>
      <w:footerReference w:type="even" r:id="rId36"/>
      <w:footerReference w:type="default" r:id="rId37"/>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C46234" w14:textId="77777777" w:rsidR="00AB7963" w:rsidRDefault="00AB7963">
      <w:pPr>
        <w:spacing w:after="0" w:line="240" w:lineRule="auto"/>
      </w:pPr>
      <w:r>
        <w:separator/>
      </w:r>
    </w:p>
  </w:endnote>
  <w:endnote w:type="continuationSeparator" w:id="0">
    <w:p w14:paraId="42385860" w14:textId="77777777" w:rsidR="00AB7963" w:rsidRDefault="00AB7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918F28" w14:textId="77777777" w:rsidR="00CA3D5F" w:rsidRDefault="00C92DB5">
    <w:r>
      <w:fldChar w:fldCharType="begin"/>
    </w:r>
    <w:r>
      <w:instrText>PAGE   \* MERGEFORMAT</w:instrText>
    </w:r>
    <w:r>
      <w:fldChar w:fldCharType="separate"/>
    </w:r>
    <w:r>
      <w:t>2</w:t>
    </w:r>
    <w:r>
      <w:fldChar w:fldCharType="end"/>
    </w:r>
    <w:r>
      <w:t xml:space="preserve"> </w:t>
    </w:r>
    <w:r>
      <w:rPr>
        <w:color w:val="A04DA3" w:themeColor="accent3"/>
      </w:rPr>
      <w:sym w:font="Wingdings 2" w:char="F097"/>
    </w:r>
    <w:r>
      <w:t xml:space="preserve"> </w:t>
    </w:r>
  </w:p>
  <w:tbl>
    <w:tblPr>
      <w:tblW w:w="1950" w:type="pct"/>
      <w:tblLook w:val="04A0" w:firstRow="1" w:lastRow="0" w:firstColumn="1" w:lastColumn="0" w:noHBand="0" w:noVBand="1"/>
    </w:tblPr>
    <w:tblGrid>
      <w:gridCol w:w="2569"/>
      <w:gridCol w:w="969"/>
    </w:tblGrid>
    <w:tr w:rsidR="00CA3D5F" w14:paraId="77EBC06F" w14:textId="77777777">
      <w:trPr>
        <w:trHeight w:hRule="exact" w:val="72"/>
      </w:trPr>
      <w:tc>
        <w:tcPr>
          <w:tcW w:w="2718" w:type="dxa"/>
          <w:tcBorders>
            <w:top w:val="single" w:sz="12" w:space="0" w:color="438086" w:themeColor="accent2"/>
            <w:bottom w:val="single" w:sz="2" w:space="0" w:color="438086" w:themeColor="accent2"/>
          </w:tcBorders>
        </w:tcPr>
        <w:p w14:paraId="472DB784" w14:textId="77777777" w:rsidR="00CA3D5F" w:rsidRDefault="00CA3D5F">
          <w:pPr>
            <w:pStyle w:val="Sansinterligne"/>
          </w:pPr>
        </w:p>
      </w:tc>
      <w:tc>
        <w:tcPr>
          <w:tcW w:w="1017" w:type="dxa"/>
          <w:tcBorders>
            <w:bottom w:val="single" w:sz="2" w:space="0" w:color="438086" w:themeColor="accent2"/>
          </w:tcBorders>
        </w:tcPr>
        <w:p w14:paraId="3FE60F75" w14:textId="77777777" w:rsidR="00CA3D5F" w:rsidRDefault="00CA3D5F">
          <w:pPr>
            <w:pStyle w:val="Sansinterligne"/>
          </w:pPr>
        </w:p>
      </w:tc>
    </w:tr>
  </w:tbl>
  <w:p w14:paraId="2A4266B9" w14:textId="77777777" w:rsidR="00CA3D5F" w:rsidRDefault="00CA3D5F">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49D9E" w14:textId="77777777" w:rsidR="00CA3D5F" w:rsidRDefault="00C92DB5">
    <w:pPr>
      <w:jc w:val="right"/>
    </w:pPr>
    <w:r>
      <w:fldChar w:fldCharType="begin"/>
    </w:r>
    <w:r>
      <w:instrText>PAGE   \* MERGEFORMAT</w:instrText>
    </w:r>
    <w:r>
      <w:fldChar w:fldCharType="separate"/>
    </w:r>
    <w:r>
      <w:t>1</w:t>
    </w:r>
    <w:r>
      <w:fldChar w:fldCharType="end"/>
    </w:r>
    <w:r>
      <w:t xml:space="preserve"> </w:t>
    </w:r>
    <w:r>
      <w:rPr>
        <w:color w:val="A04DA3" w:themeColor="accent3"/>
      </w:rPr>
      <w:sym w:font="Wingdings 2" w:char="F097"/>
    </w:r>
    <w:r>
      <w:t xml:space="preserve"> </w:t>
    </w:r>
  </w:p>
  <w:tbl>
    <w:tblPr>
      <w:tblW w:w="1950" w:type="pct"/>
      <w:jc w:val="right"/>
      <w:tblLook w:val="04A0" w:firstRow="1" w:lastRow="0" w:firstColumn="1" w:lastColumn="0" w:noHBand="0" w:noVBand="1"/>
    </w:tblPr>
    <w:tblGrid>
      <w:gridCol w:w="1022"/>
      <w:gridCol w:w="2516"/>
    </w:tblGrid>
    <w:tr w:rsidR="00CA3D5F" w14:paraId="58EDCA1D" w14:textId="77777777">
      <w:trPr>
        <w:trHeight w:hRule="exact" w:val="72"/>
        <w:jc w:val="right"/>
      </w:trPr>
      <w:tc>
        <w:tcPr>
          <w:tcW w:w="1098" w:type="dxa"/>
          <w:tcBorders>
            <w:bottom w:val="single" w:sz="2" w:space="0" w:color="438086" w:themeColor="accent2"/>
          </w:tcBorders>
        </w:tcPr>
        <w:p w14:paraId="36AF957C" w14:textId="77777777" w:rsidR="00CA3D5F" w:rsidRDefault="00CA3D5F">
          <w:pPr>
            <w:pStyle w:val="Sansinterligne"/>
          </w:pPr>
        </w:p>
      </w:tc>
      <w:tc>
        <w:tcPr>
          <w:tcW w:w="2732" w:type="dxa"/>
          <w:tcBorders>
            <w:top w:val="single" w:sz="12" w:space="0" w:color="438086" w:themeColor="accent2"/>
            <w:bottom w:val="single" w:sz="2" w:space="0" w:color="438086" w:themeColor="accent2"/>
          </w:tcBorders>
        </w:tcPr>
        <w:p w14:paraId="09067CC8" w14:textId="77777777" w:rsidR="00CA3D5F" w:rsidRDefault="00CA3D5F">
          <w:pPr>
            <w:pStyle w:val="Sansinterligne"/>
          </w:pPr>
        </w:p>
      </w:tc>
    </w:tr>
  </w:tbl>
  <w:p w14:paraId="356FA2FC" w14:textId="77777777" w:rsidR="00CA3D5F" w:rsidRDefault="00CA3D5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294752" w14:textId="77777777" w:rsidR="00AB7963" w:rsidRDefault="00AB7963">
      <w:pPr>
        <w:spacing w:after="0" w:line="240" w:lineRule="auto"/>
      </w:pPr>
      <w:r>
        <w:separator/>
      </w:r>
    </w:p>
  </w:footnote>
  <w:footnote w:type="continuationSeparator" w:id="0">
    <w:p w14:paraId="712A97C0" w14:textId="77777777" w:rsidR="00AB7963" w:rsidRDefault="00AB79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5507790"/>
      <w:dataBinding w:prefixMappings="xmlns:ns0='http://schemas.openxmlformats.org/package/2006/metadata/core-properties' xmlns:ns1='http://purl.org/dc/elements/1.1/'" w:xpath="/ns0:coreProperties[1]/ns1:creator[1]" w:storeItemID="{6C3C8BC8-F283-45AE-878A-BAB7291924A1}"/>
      <w:text/>
    </w:sdtPr>
    <w:sdtContent>
      <w:p w14:paraId="6754D6B5" w14:textId="5294CEA8" w:rsidR="00CA3D5F" w:rsidRDefault="003C638B">
        <w:pPr>
          <w:pStyle w:val="En-tte"/>
          <w:pBdr>
            <w:bottom w:val="single" w:sz="4" w:space="0" w:color="auto"/>
          </w:pBdr>
        </w:pPr>
        <w:r>
          <w:t>Marianne Corbel</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6845816"/>
      <w:dataBinding w:prefixMappings="xmlns:ns0='http://schemas.openxmlformats.org/package/2006/metadata/core-properties' xmlns:ns1='http://purl.org/dc/elements/1.1/'" w:xpath="/ns0:coreProperties[1]/ns1:creator[1]" w:storeItemID="{6C3C8BC8-F283-45AE-878A-BAB7291924A1}"/>
      <w:text/>
    </w:sdtPr>
    <w:sdtContent>
      <w:p w14:paraId="55F9AB3A" w14:textId="147CB53A" w:rsidR="00CA3D5F" w:rsidRDefault="003C638B">
        <w:pPr>
          <w:pStyle w:val="En-tte"/>
          <w:pBdr>
            <w:bottom w:val="single" w:sz="4" w:space="0" w:color="auto"/>
          </w:pBdr>
          <w:jc w:val="right"/>
        </w:pPr>
        <w:r>
          <w:t>Marianne Corbel</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EDC38E4"/>
    <w:multiLevelType w:val="multilevel"/>
    <w:tmpl w:val="33B056D0"/>
    <w:numStyleLink w:val="ListepucesUrbain"/>
  </w:abstractNum>
  <w:abstractNum w:abstractNumId="12"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3"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4" w15:restartNumberingAfterBreak="0">
    <w:nsid w:val="1A6C5517"/>
    <w:multiLevelType w:val="multilevel"/>
    <w:tmpl w:val="7AC6A14E"/>
    <w:numStyleLink w:val="ListenumroteUrbain"/>
  </w:abstractNum>
  <w:abstractNum w:abstractNumId="15" w15:restartNumberingAfterBreak="0">
    <w:nsid w:val="1BAD6C78"/>
    <w:multiLevelType w:val="hybridMultilevel"/>
    <w:tmpl w:val="9CC22D4A"/>
    <w:lvl w:ilvl="0" w:tplc="BA0AB6DC">
      <w:start w:val="7"/>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1DDE73E0"/>
    <w:multiLevelType w:val="multilevel"/>
    <w:tmpl w:val="33B056D0"/>
    <w:numStyleLink w:val="ListepucesUrbain"/>
  </w:abstractNum>
  <w:abstractNum w:abstractNumId="17"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8"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9"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0"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2" w15:restartNumberingAfterBreak="0">
    <w:nsid w:val="3FF60C52"/>
    <w:multiLevelType w:val="hybridMultilevel"/>
    <w:tmpl w:val="DBCCB6EA"/>
    <w:lvl w:ilvl="0" w:tplc="87462C18">
      <w:start w:val="258"/>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6" w15:restartNumberingAfterBreak="0">
    <w:nsid w:val="50243D1A"/>
    <w:multiLevelType w:val="hybridMultilevel"/>
    <w:tmpl w:val="9D58D63C"/>
    <w:lvl w:ilvl="0" w:tplc="38F207B8">
      <w:start w:val="258"/>
      <w:numFmt w:val="bullet"/>
      <w:lvlText w:val="-"/>
      <w:lvlJc w:val="left"/>
      <w:pPr>
        <w:ind w:left="720" w:hanging="360"/>
      </w:pPr>
      <w:rPr>
        <w:rFonts w:ascii="Georgia" w:eastAsiaTheme="minorHAnsi" w:hAnsi="Georg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63E8022B"/>
    <w:multiLevelType w:val="multilevel"/>
    <w:tmpl w:val="33B056D0"/>
    <w:numStyleLink w:val="ListepucesUrbain"/>
  </w:abstractNum>
  <w:abstractNum w:abstractNumId="28" w15:restartNumberingAfterBreak="0">
    <w:nsid w:val="6F0D0B31"/>
    <w:multiLevelType w:val="multilevel"/>
    <w:tmpl w:val="7AC6A14E"/>
    <w:numStyleLink w:val="ListenumroteUrbain"/>
  </w:abstractNum>
  <w:abstractNum w:abstractNumId="29"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0" w15:restartNumberingAfterBreak="0">
    <w:nsid w:val="76740294"/>
    <w:multiLevelType w:val="multilevel"/>
    <w:tmpl w:val="33B056D0"/>
    <w:numStyleLink w:val="ListepucesUrbain"/>
  </w:abstractNum>
  <w:abstractNum w:abstractNumId="31" w15:restartNumberingAfterBreak="0">
    <w:nsid w:val="76921C5B"/>
    <w:multiLevelType w:val="multilevel"/>
    <w:tmpl w:val="33B056D0"/>
    <w:numStyleLink w:val="ListepucesUrbain"/>
  </w:abstractNum>
  <w:abstractNum w:abstractNumId="32" w15:restartNumberingAfterBreak="0">
    <w:nsid w:val="7E025C09"/>
    <w:multiLevelType w:val="multilevel"/>
    <w:tmpl w:val="33B056D0"/>
    <w:numStyleLink w:val="ListepucesUrbain"/>
  </w:abstractNum>
  <w:num w:numId="1" w16cid:durableId="2099137338">
    <w:abstractNumId w:val="9"/>
  </w:num>
  <w:num w:numId="2" w16cid:durableId="1682780587">
    <w:abstractNumId w:val="7"/>
  </w:num>
  <w:num w:numId="3" w16cid:durableId="451901825">
    <w:abstractNumId w:val="6"/>
  </w:num>
  <w:num w:numId="4" w16cid:durableId="174420840">
    <w:abstractNumId w:val="5"/>
  </w:num>
  <w:num w:numId="5" w16cid:durableId="705906618">
    <w:abstractNumId w:val="4"/>
  </w:num>
  <w:num w:numId="6" w16cid:durableId="1751081191">
    <w:abstractNumId w:val="8"/>
  </w:num>
  <w:num w:numId="7" w16cid:durableId="341051760">
    <w:abstractNumId w:val="3"/>
  </w:num>
  <w:num w:numId="8" w16cid:durableId="335228154">
    <w:abstractNumId w:val="2"/>
  </w:num>
  <w:num w:numId="9" w16cid:durableId="288510801">
    <w:abstractNumId w:val="1"/>
  </w:num>
  <w:num w:numId="10" w16cid:durableId="735519356">
    <w:abstractNumId w:val="0"/>
  </w:num>
  <w:num w:numId="11" w16cid:durableId="1805463443">
    <w:abstractNumId w:val="20"/>
  </w:num>
  <w:num w:numId="12" w16cid:durableId="1255093034">
    <w:abstractNumId w:val="23"/>
  </w:num>
  <w:num w:numId="13" w16cid:durableId="2028940533">
    <w:abstractNumId w:val="24"/>
  </w:num>
  <w:num w:numId="14" w16cid:durableId="819659545">
    <w:abstractNumId w:val="19"/>
  </w:num>
  <w:num w:numId="15" w16cid:durableId="1691562761">
    <w:abstractNumId w:val="29"/>
  </w:num>
  <w:num w:numId="16" w16cid:durableId="881207876">
    <w:abstractNumId w:val="18"/>
  </w:num>
  <w:num w:numId="17" w16cid:durableId="1210998919">
    <w:abstractNumId w:val="21"/>
  </w:num>
  <w:num w:numId="18" w16cid:durableId="363604207">
    <w:abstractNumId w:val="11"/>
  </w:num>
  <w:num w:numId="19" w16cid:durableId="495220854">
    <w:abstractNumId w:val="30"/>
  </w:num>
  <w:num w:numId="20" w16cid:durableId="1396079050">
    <w:abstractNumId w:val="31"/>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16cid:durableId="1203324207">
    <w:abstractNumId w:val="27"/>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16cid:durableId="1685738903">
    <w:abstractNumId w:val="12"/>
  </w:num>
  <w:num w:numId="23" w16cid:durableId="1227259704">
    <w:abstractNumId w:val="28"/>
  </w:num>
  <w:num w:numId="24" w16cid:durableId="1524857966">
    <w:abstractNumId w:val="14"/>
  </w:num>
  <w:num w:numId="25" w16cid:durableId="1204901019">
    <w:abstractNumId w:val="13"/>
  </w:num>
  <w:num w:numId="26" w16cid:durableId="99615131">
    <w:abstractNumId w:val="10"/>
  </w:num>
  <w:num w:numId="27" w16cid:durableId="553391612">
    <w:abstractNumId w:val="32"/>
  </w:num>
  <w:num w:numId="28" w16cid:durableId="1856723445">
    <w:abstractNumId w:val="25"/>
  </w:num>
  <w:num w:numId="29" w16cid:durableId="804810573">
    <w:abstractNumId w:val="17"/>
  </w:num>
  <w:num w:numId="30" w16cid:durableId="307125257">
    <w:abstractNumId w:val="16"/>
  </w:num>
  <w:num w:numId="31" w16cid:durableId="2131437721">
    <w:abstractNumId w:val="16"/>
  </w:num>
  <w:num w:numId="32" w16cid:durableId="1395471370">
    <w:abstractNumId w:val="16"/>
  </w:num>
  <w:num w:numId="33" w16cid:durableId="1087580104">
    <w:abstractNumId w:val="21"/>
  </w:num>
  <w:num w:numId="34" w16cid:durableId="89326265">
    <w:abstractNumId w:val="12"/>
  </w:num>
  <w:num w:numId="35" w16cid:durableId="1311205346">
    <w:abstractNumId w:val="21"/>
  </w:num>
  <w:num w:numId="36" w16cid:durableId="636187495">
    <w:abstractNumId w:val="21"/>
  </w:num>
  <w:num w:numId="37" w16cid:durableId="583682690">
    <w:abstractNumId w:val="21"/>
  </w:num>
  <w:num w:numId="38" w16cid:durableId="1371615283">
    <w:abstractNumId w:val="21"/>
  </w:num>
  <w:num w:numId="39" w16cid:durableId="2001343229">
    <w:abstractNumId w:val="12"/>
  </w:num>
  <w:num w:numId="40" w16cid:durableId="1613395501">
    <w:abstractNumId w:val="15"/>
  </w:num>
  <w:num w:numId="41" w16cid:durableId="1771391062">
    <w:abstractNumId w:val="22"/>
  </w:num>
  <w:num w:numId="42" w16cid:durableId="740373113">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removeDateAndTime/>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50"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38B"/>
    <w:rsid w:val="00061330"/>
    <w:rsid w:val="000710E8"/>
    <w:rsid w:val="000C2343"/>
    <w:rsid w:val="000D2335"/>
    <w:rsid w:val="000F1D8B"/>
    <w:rsid w:val="000F63C8"/>
    <w:rsid w:val="00177356"/>
    <w:rsid w:val="00226345"/>
    <w:rsid w:val="00241B2D"/>
    <w:rsid w:val="00257D9C"/>
    <w:rsid w:val="00270557"/>
    <w:rsid w:val="00311950"/>
    <w:rsid w:val="003204BC"/>
    <w:rsid w:val="00334274"/>
    <w:rsid w:val="003A6FA5"/>
    <w:rsid w:val="003C638B"/>
    <w:rsid w:val="003F1BAD"/>
    <w:rsid w:val="004013BE"/>
    <w:rsid w:val="0048635B"/>
    <w:rsid w:val="004E2741"/>
    <w:rsid w:val="005315B8"/>
    <w:rsid w:val="00545B80"/>
    <w:rsid w:val="00587B66"/>
    <w:rsid w:val="005D180B"/>
    <w:rsid w:val="0061290E"/>
    <w:rsid w:val="00616CE7"/>
    <w:rsid w:val="0061789A"/>
    <w:rsid w:val="00691B78"/>
    <w:rsid w:val="006C0670"/>
    <w:rsid w:val="006F4E4A"/>
    <w:rsid w:val="00713616"/>
    <w:rsid w:val="00726096"/>
    <w:rsid w:val="00776708"/>
    <w:rsid w:val="00785AAF"/>
    <w:rsid w:val="007B5AD4"/>
    <w:rsid w:val="007C2D64"/>
    <w:rsid w:val="007C6AEA"/>
    <w:rsid w:val="008607B1"/>
    <w:rsid w:val="00877B83"/>
    <w:rsid w:val="008A309B"/>
    <w:rsid w:val="008C59B9"/>
    <w:rsid w:val="009161C1"/>
    <w:rsid w:val="009218B4"/>
    <w:rsid w:val="00941C66"/>
    <w:rsid w:val="00974B54"/>
    <w:rsid w:val="009B0A52"/>
    <w:rsid w:val="009D4323"/>
    <w:rsid w:val="009D72B2"/>
    <w:rsid w:val="009E6E0D"/>
    <w:rsid w:val="00A0734A"/>
    <w:rsid w:val="00AB7963"/>
    <w:rsid w:val="00AE354E"/>
    <w:rsid w:val="00AE4C8F"/>
    <w:rsid w:val="00AF3C5C"/>
    <w:rsid w:val="00B54AEE"/>
    <w:rsid w:val="00B7003E"/>
    <w:rsid w:val="00B80137"/>
    <w:rsid w:val="00B96A54"/>
    <w:rsid w:val="00BC4807"/>
    <w:rsid w:val="00C87643"/>
    <w:rsid w:val="00C92DB5"/>
    <w:rsid w:val="00CA3D5F"/>
    <w:rsid w:val="00CD3A61"/>
    <w:rsid w:val="00D016A1"/>
    <w:rsid w:val="00D964C6"/>
    <w:rsid w:val="00DB474C"/>
    <w:rsid w:val="00DD1CBA"/>
    <w:rsid w:val="00DE715C"/>
    <w:rsid w:val="00E12205"/>
    <w:rsid w:val="00E372F4"/>
    <w:rsid w:val="00E62029"/>
    <w:rsid w:val="00E64897"/>
    <w:rsid w:val="00E708AB"/>
    <w:rsid w:val="00E76D2F"/>
    <w:rsid w:val="00E81FE0"/>
    <w:rsid w:val="00E91721"/>
    <w:rsid w:val="00F269FC"/>
    <w:rsid w:val="00F54EDE"/>
    <w:rsid w:val="00F72BF7"/>
  </w:rsids>
  <m:mathPr>
    <m:mathFont m:val="Cambria Math"/>
    <m:brkBin m:val="before"/>
    <m:brkBinSub m:val="--"/>
    <m:smallFrac m:val="0"/>
    <m:dispDef/>
    <m:lMargin m:val="1440"/>
    <m:rMargin m:val="144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colormru v:ext="edit" colors="#334c4f,#79b5b0,#b77851,#d1e1e3,#066,#7ea8ac,#4e767a,#293d3f"/>
    </o:shapedefaults>
    <o:shapelayout v:ext="edit">
      <o:idmap v:ext="edit" data="2"/>
    </o:shapelayout>
  </w:shapeDefaults>
  <w:decimalSymbol w:val=","/>
  <w:listSeparator w:val=";"/>
  <w14:docId w14:val="67D49128"/>
  <w15:docId w15:val="{DFD1D809-C8D7-4D22-B769-28A5DD1E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6" w:unhideWhenUsed="1"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15B8"/>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Accentuation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Accentuationlgr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lgr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table" w:styleId="Tableausimple4">
    <w:name w:val="Plain Table 4"/>
    <w:basedOn w:val="TableauNormal"/>
    <w:uiPriority w:val="44"/>
    <w:rsid w:val="007B5AD4"/>
    <w:pPr>
      <w:spacing w:after="0" w:line="36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Mentionnonrsolue">
    <w:name w:val="Unresolved Mention"/>
    <w:basedOn w:val="Policepardfaut"/>
    <w:uiPriority w:val="99"/>
    <w:semiHidden/>
    <w:unhideWhenUsed/>
    <w:rsid w:val="00587B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0447340">
      <w:bodyDiv w:val="1"/>
      <w:marLeft w:val="0"/>
      <w:marRight w:val="0"/>
      <w:marTop w:val="0"/>
      <w:marBottom w:val="0"/>
      <w:divBdr>
        <w:top w:val="none" w:sz="0" w:space="0" w:color="auto"/>
        <w:left w:val="none" w:sz="0" w:space="0" w:color="auto"/>
        <w:bottom w:val="none" w:sz="0" w:space="0" w:color="auto"/>
        <w:right w:val="none" w:sz="0" w:space="0" w:color="auto"/>
      </w:divBdr>
      <w:divsChild>
        <w:div w:id="1325283412">
          <w:marLeft w:val="0"/>
          <w:marRight w:val="0"/>
          <w:marTop w:val="0"/>
          <w:marBottom w:val="0"/>
          <w:divBdr>
            <w:top w:val="none" w:sz="0" w:space="0" w:color="auto"/>
            <w:left w:val="none" w:sz="0" w:space="0" w:color="auto"/>
            <w:bottom w:val="none" w:sz="0" w:space="0" w:color="auto"/>
            <w:right w:val="none" w:sz="0" w:space="0" w:color="auto"/>
          </w:divBdr>
        </w:div>
      </w:divsChild>
    </w:div>
    <w:div w:id="1745295352">
      <w:bodyDiv w:val="1"/>
      <w:marLeft w:val="0"/>
      <w:marRight w:val="0"/>
      <w:marTop w:val="0"/>
      <w:marBottom w:val="0"/>
      <w:divBdr>
        <w:top w:val="none" w:sz="0" w:space="0" w:color="auto"/>
        <w:left w:val="none" w:sz="0" w:space="0" w:color="auto"/>
        <w:bottom w:val="none" w:sz="0" w:space="0" w:color="auto"/>
        <w:right w:val="none" w:sz="0" w:space="0" w:color="auto"/>
      </w:divBdr>
      <w:divsChild>
        <w:div w:id="915699533">
          <w:marLeft w:val="0"/>
          <w:marRight w:val="0"/>
          <w:marTop w:val="0"/>
          <w:marBottom w:val="0"/>
          <w:divBdr>
            <w:top w:val="none" w:sz="0" w:space="0" w:color="auto"/>
            <w:left w:val="none" w:sz="0" w:space="0" w:color="auto"/>
            <w:bottom w:val="none" w:sz="0" w:space="0" w:color="auto"/>
            <w:right w:val="none" w:sz="0" w:space="0" w:color="auto"/>
          </w:divBdr>
        </w:div>
      </w:divsChild>
    </w:div>
    <w:div w:id="1801529025">
      <w:bodyDiv w:val="1"/>
      <w:marLeft w:val="0"/>
      <w:marRight w:val="0"/>
      <w:marTop w:val="0"/>
      <w:marBottom w:val="0"/>
      <w:divBdr>
        <w:top w:val="none" w:sz="0" w:space="0" w:color="auto"/>
        <w:left w:val="none" w:sz="0" w:space="0" w:color="auto"/>
        <w:bottom w:val="none" w:sz="0" w:space="0" w:color="auto"/>
        <w:right w:val="none" w:sz="0" w:space="0" w:color="auto"/>
      </w:divBdr>
      <w:divsChild>
        <w:div w:id="1176726411">
          <w:marLeft w:val="0"/>
          <w:marRight w:val="0"/>
          <w:marTop w:val="0"/>
          <w:marBottom w:val="0"/>
          <w:divBdr>
            <w:top w:val="none" w:sz="0" w:space="0" w:color="auto"/>
            <w:left w:val="none" w:sz="0" w:space="0" w:color="auto"/>
            <w:bottom w:val="none" w:sz="0" w:space="0" w:color="auto"/>
            <w:right w:val="none" w:sz="0" w:space="0" w:color="auto"/>
          </w:divBdr>
        </w:div>
      </w:divsChild>
    </w:div>
    <w:div w:id="1959683243">
      <w:bodyDiv w:val="1"/>
      <w:marLeft w:val="0"/>
      <w:marRight w:val="0"/>
      <w:marTop w:val="0"/>
      <w:marBottom w:val="0"/>
      <w:divBdr>
        <w:top w:val="none" w:sz="0" w:space="0" w:color="auto"/>
        <w:left w:val="none" w:sz="0" w:space="0" w:color="auto"/>
        <w:bottom w:val="none" w:sz="0" w:space="0" w:color="auto"/>
        <w:right w:val="none" w:sz="0" w:space="0" w:color="auto"/>
      </w:divBdr>
      <w:divsChild>
        <w:div w:id="11261974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nnees.banquemondiale.org/indicateur/AG.PRD.CREL.MT" TargetMode="Externa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glossaryDocument" Target="glossary/document.xml"/><Relationship Id="rId21" Type="http://schemas.openxmlformats.org/officeDocument/2006/relationships/image" Target="media/image8.png"/><Relationship Id="rId34"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oter" Target="footer1.xml"/><Relationship Id="rId10" Type="http://schemas.openxmlformats.org/officeDocument/2006/relationships/webSettings" Target="webSetting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 Id="rId8" Type="http://schemas.openxmlformats.org/officeDocument/2006/relationships/styles" Target="styl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B8F674D5D2246B0AB91DFC32187C753"/>
        <w:category>
          <w:name w:val="Général"/>
          <w:gallery w:val="placeholder"/>
        </w:category>
        <w:types>
          <w:type w:val="bbPlcHdr"/>
        </w:types>
        <w:behaviors>
          <w:behavior w:val="content"/>
        </w:behaviors>
        <w:guid w:val="{2A70706D-5E71-48DE-940C-CEA2AB2E2472}"/>
      </w:docPartPr>
      <w:docPartBody>
        <w:p w:rsidR="00232E67" w:rsidRDefault="00232E67">
          <w:pPr>
            <w:pStyle w:val="AB8F674D5D2246B0AB91DFC32187C753"/>
          </w:pPr>
          <w:r>
            <w:rPr>
              <w:color w:val="0E2841" w:themeColor="text2"/>
            </w:rPr>
            <w:t>[Choisir la date]</w:t>
          </w:r>
        </w:p>
      </w:docPartBody>
    </w:docPart>
    <w:docPart>
      <w:docPartPr>
        <w:name w:val="852A989FF7CE43F08A1EAA968C9B1A00"/>
        <w:category>
          <w:name w:val="Général"/>
          <w:gallery w:val="placeholder"/>
        </w:category>
        <w:types>
          <w:type w:val="bbPlcHdr"/>
        </w:types>
        <w:behaviors>
          <w:behavior w:val="content"/>
        </w:behaviors>
        <w:guid w:val="{BCD34419-908A-4428-AF11-B906F2F83FC9}"/>
      </w:docPartPr>
      <w:docPartBody>
        <w:p w:rsidR="00232E67" w:rsidRDefault="00232E67">
          <w:pPr>
            <w:pStyle w:val="852A989FF7CE43F08A1EAA968C9B1A00"/>
          </w:pPr>
          <w:r>
            <w:rPr>
              <w:rFonts w:asciiTheme="majorHAnsi" w:eastAsiaTheme="majorEastAsia" w:hAnsiTheme="majorHAnsi" w:cstheme="majorBidi"/>
              <w:color w:val="156082" w:themeColor="accent1"/>
              <w:sz w:val="72"/>
              <w:szCs w:val="72"/>
            </w:rPr>
            <w:t>[Titre du document]</w:t>
          </w:r>
        </w:p>
      </w:docPartBody>
    </w:docPart>
    <w:docPart>
      <w:docPartPr>
        <w:name w:val="20E094A8D7A441589676FC3C5C510100"/>
        <w:category>
          <w:name w:val="Général"/>
          <w:gallery w:val="placeholder"/>
        </w:category>
        <w:types>
          <w:type w:val="bbPlcHdr"/>
        </w:types>
        <w:behaviors>
          <w:behavior w:val="content"/>
        </w:behaviors>
        <w:guid w:val="{300A04C7-6257-44B7-9B15-A0EC70AB78F2}"/>
      </w:docPartPr>
      <w:docPartBody>
        <w:p w:rsidR="00232E67" w:rsidRDefault="00232E67">
          <w:pPr>
            <w:pStyle w:val="20E094A8D7A441589676FC3C5C510100"/>
          </w:pPr>
          <w:r>
            <w:rPr>
              <w:i/>
              <w:iCs/>
              <w:color w:val="0E2841" w:themeColor="text2"/>
              <w:sz w:val="28"/>
              <w:szCs w:val="28"/>
            </w:rPr>
            <w:t>[Sous-titre du document]</w:t>
          </w:r>
        </w:p>
      </w:docPartBody>
    </w:docPart>
    <w:docPart>
      <w:docPartPr>
        <w:name w:val="627D16D09CBA48F7A40EDF2D67730AE5"/>
        <w:category>
          <w:name w:val="Général"/>
          <w:gallery w:val="placeholder"/>
        </w:category>
        <w:types>
          <w:type w:val="bbPlcHdr"/>
        </w:types>
        <w:behaviors>
          <w:behavior w:val="content"/>
        </w:behaviors>
        <w:guid w:val="{C9D44238-01F4-47ED-8D40-C34AB25ADE91}"/>
      </w:docPartPr>
      <w:docPartBody>
        <w:p w:rsidR="00232E67" w:rsidRDefault="00232E67">
          <w:pPr>
            <w:pStyle w:val="627D16D09CBA48F7A40EDF2D67730AE5"/>
          </w:pPr>
          <w:r>
            <w:rPr>
              <w:color w:val="0E2841" w:themeColor="text2"/>
            </w:rPr>
            <w:t>[Nom de l’auteur]</w:t>
          </w:r>
        </w:p>
      </w:docPartBody>
    </w:docPart>
    <w:docPart>
      <w:docPartPr>
        <w:name w:val="26E8E4F439C64CFA8D7FAE8AC68406E2"/>
        <w:category>
          <w:name w:val="Général"/>
          <w:gallery w:val="placeholder"/>
        </w:category>
        <w:types>
          <w:type w:val="bbPlcHdr"/>
        </w:types>
        <w:behaviors>
          <w:behavior w:val="content"/>
        </w:behaviors>
        <w:guid w:val="{88FE7D67-211F-4A50-A5BC-CCA600197989}"/>
      </w:docPartPr>
      <w:docPartBody>
        <w:p w:rsidR="00232E67" w:rsidRDefault="00232E67">
          <w:pPr>
            <w:pStyle w:val="26E8E4F439C64CFA8D7FAE8AC68406E2"/>
          </w:pPr>
          <w:r>
            <w:t>[Titre du document]</w:t>
          </w:r>
        </w:p>
      </w:docPartBody>
    </w:docPart>
    <w:docPart>
      <w:docPartPr>
        <w:name w:val="FB036F9A70C34186BE53F2A6B78C73B5"/>
        <w:category>
          <w:name w:val="Général"/>
          <w:gallery w:val="placeholder"/>
        </w:category>
        <w:types>
          <w:type w:val="bbPlcHdr"/>
        </w:types>
        <w:behaviors>
          <w:behavior w:val="content"/>
        </w:behaviors>
        <w:guid w:val="{65764B84-A940-462E-85DC-B374C78A8F99}"/>
      </w:docPartPr>
      <w:docPartBody>
        <w:p w:rsidR="00232E67" w:rsidRDefault="00232E67">
          <w:pPr>
            <w:pStyle w:val="FB036F9A70C34186BE53F2A6B78C73B5"/>
          </w:pPr>
          <w:r>
            <w:rPr>
              <w:color w:val="156082" w:themeColor="accent1"/>
            </w:rPr>
            <w:t>[Sous-titre du document]</w:t>
          </w:r>
        </w:p>
      </w:docPartBody>
    </w:docPart>
    <w:docPart>
      <w:docPartPr>
        <w:name w:val="C7F3BAA1F9804D9C9C6D7889B03C31B8"/>
        <w:category>
          <w:name w:val="Général"/>
          <w:gallery w:val="placeholder"/>
        </w:category>
        <w:types>
          <w:type w:val="bbPlcHdr"/>
        </w:types>
        <w:behaviors>
          <w:behavior w:val="content"/>
        </w:behaviors>
        <w:guid w:val="{56CD9A1A-94C7-46D5-8223-85291E08CCE5}"/>
      </w:docPartPr>
      <w:docPartBody>
        <w:p w:rsidR="00F3181A" w:rsidRDefault="00C47885" w:rsidP="00C47885">
          <w:pPr>
            <w:pStyle w:val="C7F3BAA1F9804D9C9C6D7889B03C31B8"/>
          </w:pPr>
          <w:r>
            <w:t>[Titre du document]</w:t>
          </w:r>
        </w:p>
      </w:docPartBody>
    </w:docPart>
    <w:docPart>
      <w:docPartPr>
        <w:name w:val="355E1DCAF6DA42AD900BBA7AA2B9CDF6"/>
        <w:category>
          <w:name w:val="Général"/>
          <w:gallery w:val="placeholder"/>
        </w:category>
        <w:types>
          <w:type w:val="bbPlcHdr"/>
        </w:types>
        <w:behaviors>
          <w:behavior w:val="content"/>
        </w:behaviors>
        <w:guid w:val="{0940D59B-5F05-4A47-A547-1B5018E19F95}"/>
      </w:docPartPr>
      <w:docPartBody>
        <w:p w:rsidR="00F3181A" w:rsidRDefault="00C47885" w:rsidP="00C47885">
          <w:pPr>
            <w:pStyle w:val="355E1DCAF6DA42AD900BBA7AA2B9CDF6"/>
          </w:pPr>
          <w:r>
            <w:rPr>
              <w:color w:val="156082" w:themeColor="accent1"/>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GMinchoB">
    <w:charset w:val="80"/>
    <w:family w:val="roman"/>
    <w:pitch w:val="fixed"/>
    <w:sig w:usb0="80000281" w:usb1="28C76CF8" w:usb2="00000010" w:usb3="00000000" w:csb0="0002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Wingdings 2">
    <w:panose1 w:val="050201020105070707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E67"/>
    <w:rsid w:val="001F6997"/>
    <w:rsid w:val="00232E67"/>
    <w:rsid w:val="00776954"/>
    <w:rsid w:val="009218B4"/>
    <w:rsid w:val="009E6E0D"/>
    <w:rsid w:val="00C01007"/>
    <w:rsid w:val="00C47885"/>
    <w:rsid w:val="00F3181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fr-FR"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97132" w:themeColor="accent2"/>
      <w:kern w:val="0"/>
      <w:sz w:val="32"/>
      <w:szCs w:val="32"/>
      <w14:ligatures w14:val="none"/>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97132" w:themeColor="accent2"/>
      <w:kern w:val="0"/>
      <w:sz w:val="28"/>
      <w:szCs w:val="28"/>
      <w14:ligatures w14:val="none"/>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97132" w:themeColor="accent2"/>
      <w:kern w:val="0"/>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8F674D5D2246B0AB91DFC32187C753">
    <w:name w:val="AB8F674D5D2246B0AB91DFC32187C753"/>
  </w:style>
  <w:style w:type="paragraph" w:customStyle="1" w:styleId="852A989FF7CE43F08A1EAA968C9B1A00">
    <w:name w:val="852A989FF7CE43F08A1EAA968C9B1A00"/>
  </w:style>
  <w:style w:type="paragraph" w:customStyle="1" w:styleId="20E094A8D7A441589676FC3C5C510100">
    <w:name w:val="20E094A8D7A441589676FC3C5C510100"/>
  </w:style>
  <w:style w:type="paragraph" w:customStyle="1" w:styleId="627D16D09CBA48F7A40EDF2D67730AE5">
    <w:name w:val="627D16D09CBA48F7A40EDF2D67730AE5"/>
  </w:style>
  <w:style w:type="paragraph" w:customStyle="1" w:styleId="26E8E4F439C64CFA8D7FAE8AC68406E2">
    <w:name w:val="26E8E4F439C64CFA8D7FAE8AC68406E2"/>
  </w:style>
  <w:style w:type="paragraph" w:customStyle="1" w:styleId="FB036F9A70C34186BE53F2A6B78C73B5">
    <w:name w:val="FB036F9A70C34186BE53F2A6B78C73B5"/>
  </w:style>
  <w:style w:type="character" w:customStyle="1" w:styleId="Titre1Car">
    <w:name w:val="Titre 1 Car"/>
    <w:basedOn w:val="Policepardfaut"/>
    <w:link w:val="Titre1"/>
    <w:uiPriority w:val="1"/>
    <w:rPr>
      <w:rFonts w:asciiTheme="majorHAnsi" w:eastAsiaTheme="minorHAnsi" w:hAnsiTheme="majorHAnsi"/>
      <w:color w:val="E97132" w:themeColor="accent2"/>
      <w:kern w:val="0"/>
      <w:sz w:val="32"/>
      <w:szCs w:val="32"/>
      <w14:ligatures w14:val="none"/>
    </w:rPr>
  </w:style>
  <w:style w:type="character" w:customStyle="1" w:styleId="Titre2Car">
    <w:name w:val="Titre 2 Car"/>
    <w:basedOn w:val="Policepardfaut"/>
    <w:link w:val="Titre2"/>
    <w:uiPriority w:val="2"/>
    <w:rPr>
      <w:rFonts w:asciiTheme="majorHAnsi" w:eastAsiaTheme="minorHAnsi" w:hAnsiTheme="majorHAnsi"/>
      <w:color w:val="E97132" w:themeColor="accent2"/>
      <w:kern w:val="0"/>
      <w:sz w:val="28"/>
      <w:szCs w:val="28"/>
      <w14:ligatures w14:val="none"/>
    </w:rPr>
  </w:style>
  <w:style w:type="character" w:customStyle="1" w:styleId="Titre3Car">
    <w:name w:val="Titre 3 Car"/>
    <w:basedOn w:val="Policepardfaut"/>
    <w:link w:val="Titre3"/>
    <w:uiPriority w:val="2"/>
    <w:rPr>
      <w:rFonts w:asciiTheme="majorHAnsi" w:eastAsiaTheme="minorHAnsi" w:hAnsiTheme="majorHAnsi"/>
      <w:color w:val="E97132" w:themeColor="accent2"/>
      <w:kern w:val="0"/>
      <w14:ligatures w14:val="none"/>
    </w:rPr>
  </w:style>
  <w:style w:type="paragraph" w:customStyle="1" w:styleId="C7F3BAA1F9804D9C9C6D7889B03C31B8">
    <w:name w:val="C7F3BAA1F9804D9C9C6D7889B03C31B8"/>
    <w:rsid w:val="00C47885"/>
  </w:style>
  <w:style w:type="paragraph" w:customStyle="1" w:styleId="355E1DCAF6DA42AD900BBA7AA2B9CDF6">
    <w:name w:val="355E1DCAF6DA42AD900BBA7AA2B9CDF6"/>
    <w:rsid w:val="00C4788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1.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2024-05-22T00:00:00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EditorialTags xmlns="6d93d202-47fc-4405-873a-cab67cc5f1b2" xsi:nil="true"/>
    <TPExecutable xmlns="6d93d202-47fc-4405-873a-cab67cc5f1b2" xsi:nil="true"/>
    <DirectSourceMarket xmlns="6d93d202-47fc-4405-873a-cab67cc5f1b2">english</DirectSourceMarket>
    <SubmitterId xmlns="6d93d202-47fc-4405-873a-cab67cc5f1b2" xsi:nil="true"/>
    <AssetType xmlns="6d93d202-47fc-4405-873a-cab67cc5f1b2" xsi:nil="true"/>
    <Milestone xmlns="6d93d202-47fc-4405-873a-cab67cc5f1b2" xsi:nil="true"/>
    <OriginAsset xmlns="6d93d202-47fc-4405-873a-cab67cc5f1b2" xsi:nil="true"/>
    <TPComponent xmlns="6d93d202-47fc-4405-873a-cab67cc5f1b2" xsi:nil="true"/>
    <AssetId xmlns="6d93d202-47fc-4405-873a-cab67cc5f1b2">TP101809013</AssetId>
    <NumericId xmlns="6d93d202-47fc-4405-873a-cab67cc5f1b2">101809013</NumericId>
    <TPFriendlyName xmlns="6d93d202-47fc-4405-873a-cab67cc5f1b2" xsi:nil="true"/>
    <SourceTitle xmlns="6d93d202-47fc-4405-873a-cab67cc5f1b2" xsi:nil="true"/>
    <TPApplication xmlns="6d93d202-47fc-4405-873a-cab67cc5f1b2" xsi:nil="true"/>
    <TPLaunchHelpLink xmlns="6d93d202-47fc-4405-873a-cab67cc5f1b2" xsi:nil="true"/>
    <OpenTemplate xmlns="6d93d202-47fc-4405-873a-cab67cc5f1b2">true</OpenTemplate>
    <PlannedPubDate xmlns="6d93d202-47fc-4405-873a-cab67cc5f1b2">2009-11-17T09:56:00+00:00</PlannedPubDate>
    <CrawlForDependencies xmlns="6d93d202-47fc-4405-873a-cab67cc5f1b2">false</CrawlForDependencies>
    <ParentAssetId xmlns="6d93d202-47fc-4405-873a-cab67cc5f1b2" xsi:nil="true"/>
    <TrustLevel xmlns="6d93d202-47fc-4405-873a-cab67cc5f1b2">1 Microsoft Managed Content</TrustLevel>
    <PublishStatusLookup xmlns="6d93d202-47fc-4405-873a-cab67cc5f1b2">
      <Value>321601</Value>
      <Value>458205</Value>
    </PublishStatusLookup>
    <TemplateTemplateType xmlns="6d93d202-47fc-4405-873a-cab67cc5f1b2">Word Document Template</TemplateTemplateType>
    <IsSearchable xmlns="6d93d202-47fc-4405-873a-cab67cc5f1b2">false</IsSearchable>
    <TPNamespace xmlns="6d93d202-47fc-4405-873a-cab67cc5f1b2" xsi:nil="true"/>
    <Providers xmlns="6d93d202-47fc-4405-873a-cab67cc5f1b2" xsi:nil="true"/>
    <Markets xmlns="6d93d202-47fc-4405-873a-cab67cc5f1b2"/>
    <OriginalSourceMarket xmlns="6d93d202-47fc-4405-873a-cab67cc5f1b2">english</OriginalSourceMarket>
    <TPInstallLocation xmlns="6d93d202-47fc-4405-873a-cab67cc5f1b2" xsi:nil="true"/>
    <TPAppVersion xmlns="6d93d202-47fc-4405-873a-cab67cc5f1b2" xsi:nil="true"/>
    <TPCommandLine xmlns="6d93d202-47fc-4405-873a-cab67cc5f1b2" xsi:nil="true"/>
    <APAuthor xmlns="6d93d202-47fc-4405-873a-cab67cc5f1b2">
      <UserInfo>
        <DisplayName/>
        <AccountId>1073741823</AccountId>
        <AccountType/>
      </UserInfo>
    </APAuthor>
    <EditorialStatus xmlns="6d93d202-47fc-4405-873a-cab67cc5f1b2" xsi:nil="true"/>
    <PublishTargets xmlns="6d93d202-47fc-4405-873a-cab67cc5f1b2">OfficeOnline</PublishTargets>
    <TPLaunchHelpLinkType xmlns="6d93d202-47fc-4405-873a-cab67cc5f1b2">Template</TPLaunchHelpLinkType>
    <TPClientViewer xmlns="6d93d202-47fc-4405-873a-cab67cc5f1b2" xsi:nil="true"/>
    <CSXHash xmlns="6d93d202-47fc-4405-873a-cab67cc5f1b2" xsi:nil="true"/>
    <IsDeleted xmlns="6d93d202-47fc-4405-873a-cab67cc5f1b2">false</IsDeleted>
    <ShowIn xmlns="6d93d202-47fc-4405-873a-cab67cc5f1b2">Show everywhere</ShowIn>
    <UANotes xmlns="6d93d202-47fc-4405-873a-cab67cc5f1b2" xsi:nil="true"/>
    <TemplateStatus xmlns="6d93d202-47fc-4405-873a-cab67cc5f1b2" xsi:nil="true"/>
    <Downloads xmlns="6d93d202-47fc-4405-873a-cab67cc5f1b2">0</Downloads>
    <AcquiredFrom xmlns="6d93d202-47fc-4405-873a-cab67cc5f1b2" xsi:nil="true"/>
    <ThumbnailAssetId xmlns="6d93d202-47fc-4405-873a-cab67cc5f1b2" xsi:nil="true"/>
    <MarketSpecific xmlns="6d93d202-47fc-4405-873a-cab67cc5f1b2" xsi:nil="true"/>
    <MachineTranslated xmlns="6d93d202-47fc-4405-873a-cab67cc5f1b2">false</MachineTranslated>
    <ArtSampleDocs xmlns="6d93d202-47fc-4405-873a-cab67cc5f1b2" xsi:nil="true"/>
    <ApprovalLog xmlns="6d93d202-47fc-4405-873a-cab67cc5f1b2" xsi:nil="true"/>
    <ApprovalStatus xmlns="6d93d202-47fc-4405-873a-cab67cc5f1b2">InProgress</ApprovalStatus>
    <LastHandOff xmlns="6d93d202-47fc-4405-873a-cab67cc5f1b2" xsi:nil="true"/>
    <BusinessGroup xmlns="6d93d202-47fc-4405-873a-cab67cc5f1b2" xsi:nil="true"/>
    <VoteCount xmlns="6d93d202-47fc-4405-873a-cab67cc5f1b2" xsi:nil="true"/>
    <UACurrentWords xmlns="6d93d202-47fc-4405-873a-cab67cc5f1b2" xsi:nil="true"/>
    <Manager xmlns="6d93d202-47fc-4405-873a-cab67cc5f1b2" xsi:nil="true"/>
    <Component xmlns="64acb2c5-0a2b-4bda-bd34-58e36cbb80d2" xsi:nil="true"/>
    <HandoffToMSDN xmlns="6d93d202-47fc-4405-873a-cab67cc5f1b2" xsi:nil="true"/>
    <UALocComments xmlns="6d93d202-47fc-4405-873a-cab67cc5f1b2" xsi:nil="true"/>
    <UALocRecommendation xmlns="6d93d202-47fc-4405-873a-cab67cc5f1b2">Localize</UALocRecommendation>
    <AssetStart xmlns="6d93d202-47fc-4405-873a-cab67cc5f1b2">2010-07-09T13:35:55+00:00</AssetStart>
    <LastModifiedDateTime xmlns="6d93d202-47fc-4405-873a-cab67cc5f1b2" xsi:nil="true"/>
    <LastPublishResultLookup xmlns="6d93d202-47fc-4405-873a-cab67cc5f1b2" xsi:nil="true"/>
    <AverageRating xmlns="6d93d202-47fc-4405-873a-cab67cc5f1b2" xsi:nil="true"/>
    <CSXUpdate xmlns="6d93d202-47fc-4405-873a-cab67cc5f1b2">false</CSXUpdate>
    <UAProjectedTotalWords xmlns="6d93d202-47fc-4405-873a-cab67cc5f1b2" xsi:nil="true"/>
    <AssetExpire xmlns="6d93d202-47fc-4405-873a-cab67cc5f1b2">2100-01-01T00:00:00+00:00</AssetExpire>
    <IntlLangReviewDate xmlns="6d93d202-47fc-4405-873a-cab67cc5f1b2" xsi:nil="true"/>
    <IntlLangReview xmlns="6d93d202-47fc-4405-873a-cab67cc5f1b2" xsi:nil="true"/>
    <OOCacheId xmlns="6d93d202-47fc-4405-873a-cab67cc5f1b2" xsi:nil="true"/>
    <PolicheckWords xmlns="6d93d202-47fc-4405-873a-cab67cc5f1b2" xsi:nil="true"/>
    <CSXSubmissionMarket xmlns="6d93d202-47fc-4405-873a-cab67cc5f1b2" xsi:nil="true"/>
    <FriendlyTitle xmlns="6d93d202-47fc-4405-873a-cab67cc5f1b2" xsi:nil="true"/>
    <TimesCloned xmlns="6d93d202-47fc-4405-873a-cab67cc5f1b2" xsi:nil="true"/>
    <ClipArtFilename xmlns="6d93d202-47fc-4405-873a-cab67cc5f1b2" xsi:nil="true"/>
    <APDescription xmlns="6d93d202-47fc-4405-873a-cab67cc5f1b2" xsi:nil="true"/>
    <PrimaryImageGen xmlns="6d93d202-47fc-4405-873a-cab67cc5f1b2">false</PrimaryImageGen>
    <ContentItem xmlns="6d93d202-47fc-4405-873a-cab67cc5f1b2" xsi:nil="true"/>
    <BugNumber xmlns="6d93d202-47fc-4405-873a-cab67cc5f1b2" xsi:nil="true"/>
    <LegacyData xmlns="6d93d202-47fc-4405-873a-cab67cc5f1b2" xsi:nil="true"/>
    <Description0 xmlns="64acb2c5-0a2b-4bda-bd34-58e36cbb80d2" xsi:nil="true"/>
    <IntlLangReviewer xmlns="6d93d202-47fc-4405-873a-cab67cc5f1b2" xsi:nil="true"/>
    <IntlLocPriority xmlns="6d93d202-47fc-4405-873a-cab67cc5f1b2" xsi:nil="true"/>
    <Provider xmlns="6d93d202-47fc-4405-873a-cab67cc5f1b2" xsi:nil="true"/>
    <CSXSubmissionDate xmlns="6d93d202-47fc-4405-873a-cab67cc5f1b2" xsi:nil="true"/>
    <DSATActionTaken xmlns="6d93d202-47fc-4405-873a-cab67cc5f1b2" xsi:nil="true"/>
    <APEditor xmlns="6d93d202-47fc-4405-873a-cab67cc5f1b2">
      <UserInfo>
        <DisplayName/>
        <AccountId xsi:nil="true"/>
        <AccountType/>
      </UserInfo>
    </APEditor>
    <OutputCachingOn xmlns="6d93d202-47fc-4405-873a-cab67cc5f1b2">false</OutputCachingOn>
    <BlockPublish xmlns="6d93d202-47fc-4405-873a-cab67cc5f1b2" xsi:nil="true"/>
    <LocManualTestRequired xmlns="6d93d202-47fc-4405-873a-cab67cc5f1b2" xsi:nil="true"/>
    <LocalizationTagsTaxHTField0 xmlns="6d93d202-47fc-4405-873a-cab67cc5f1b2">
      <Terms xmlns="http://schemas.microsoft.com/office/infopath/2007/PartnerControls"/>
    </LocalizationTagsTaxHTField0>
    <CampaignTagsTaxHTField0 xmlns="6d93d202-47fc-4405-873a-cab67cc5f1b2">
      <Terms xmlns="http://schemas.microsoft.com/office/infopath/2007/PartnerControls"/>
    </CampaignTagsTaxHTField0>
    <LocLastLocAttemptVersionLookup xmlns="6d93d202-47fc-4405-873a-cab67cc5f1b2">146675</LocLastLocAttemptVersionLookup>
    <InternalTagsTaxHTField0 xmlns="6d93d202-47fc-4405-873a-cab67cc5f1b2">
      <Terms xmlns="http://schemas.microsoft.com/office/infopath/2007/PartnerControls"/>
    </InternalTagsTaxHTField0>
    <LocProcessedForMarketsLookup xmlns="6d93d202-47fc-4405-873a-cab67cc5f1b2" xsi:nil="true"/>
    <LocRecommendedHandoff xmlns="6d93d202-47fc-4405-873a-cab67cc5f1b2" xsi:nil="true"/>
    <LocOverallPreviewStatusLookup xmlns="6d93d202-47fc-4405-873a-cab67cc5f1b2" xsi:nil="true"/>
    <LocOverallPublishStatusLookup xmlns="6d93d202-47fc-4405-873a-cab67cc5f1b2" xsi:nil="true"/>
    <LocProcessedForHandoffsLookup xmlns="6d93d202-47fc-4405-873a-cab67cc5f1b2" xsi:nil="true"/>
    <LocLastLocAttemptVersionTypeLookup xmlns="6d93d202-47fc-4405-873a-cab67cc5f1b2" xsi:nil="true"/>
    <LocOverallHandbackStatusLookup xmlns="6d93d202-47fc-4405-873a-cab67cc5f1b2" xsi:nil="true"/>
    <LocComments xmlns="6d93d202-47fc-4405-873a-cab67cc5f1b2" xsi:nil="true"/>
    <TaxCatchAll xmlns="6d93d202-47fc-4405-873a-cab67cc5f1b2"/>
    <RecommendationsModifier xmlns="6d93d202-47fc-4405-873a-cab67cc5f1b2" xsi:nil="true"/>
    <ScenarioTagsTaxHTField0 xmlns="6d93d202-47fc-4405-873a-cab67cc5f1b2">
      <Terms xmlns="http://schemas.microsoft.com/office/infopath/2007/PartnerControls"/>
    </ScenarioTagsTaxHTField0>
    <FeatureTagsTaxHTField0 xmlns="6d93d202-47fc-4405-873a-cab67cc5f1b2">
      <Terms xmlns="http://schemas.microsoft.com/office/infopath/2007/PartnerControls"/>
    </FeatureTagsTaxHTField0>
    <LocOverallLocStatusLookup xmlns="6d93d202-47fc-4405-873a-cab67cc5f1b2" xsi:nil="true"/>
    <LocPublishedLinkedAssetsLookup xmlns="6d93d202-47fc-4405-873a-cab67cc5f1b2" xsi:nil="true"/>
    <LocNewPublishedVersionLookup xmlns="6d93d202-47fc-4405-873a-cab67cc5f1b2" xsi:nil="true"/>
    <LocPublishedDependentAssetsLookup xmlns="6d93d202-47fc-4405-873a-cab67cc5f1b2" xsi:nil="true"/>
    <OriginalRelease xmlns="6d93d202-47fc-4405-873a-cab67cc5f1b2">14</OriginalRelease>
    <LocMarketGroupTiers2 xmlns="6d93d202-47fc-4405-873a-cab67cc5f1b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9924D1ECC420D47A2456556BC94F7370400BDF4491DEA4973499845289601F88B9F" ma:contentTypeVersion="55" ma:contentTypeDescription="Create a new document." ma:contentTypeScope="" ma:versionID="41eb558a2b826e6e4f9defd990175bec">
  <xsd:schema xmlns:xsd="http://www.w3.org/2001/XMLSchema" xmlns:xs="http://www.w3.org/2001/XMLSchema" xmlns:p="http://schemas.microsoft.com/office/2006/metadata/properties" xmlns:ns2="6d93d202-47fc-4405-873a-cab67cc5f1b2" xmlns:ns3="64acb2c5-0a2b-4bda-bd34-58e36cbb80d2" targetNamespace="http://schemas.microsoft.com/office/2006/metadata/properties" ma:root="true" ma:fieldsID="19deea0185cf7bc57eee9b90b1ba2ace" ns2:_="" ns3:_="">
    <xsd:import namespace="6d93d202-47fc-4405-873a-cab67cc5f1b2"/>
    <xsd:import namespace="64acb2c5-0a2b-4bda-bd34-58e36cbb80d2"/>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element ref="ns3:Description0" minOccurs="0"/>
                <xsd:element ref="ns3:Compon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93d202-47fc-4405-873a-cab67cc5f1b2"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dc79c007-7f28-4db9-9ba1-525d19a3279b}"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80C6DD30-196A-4C6B-B1BF-A43F3B8ACD4F}" ma:internalName="CSXSubmissionMarket" ma:readOnly="false" ma:showField="MarketName" ma:web="6d93d202-47fc-4405-873a-cab67cc5f1b2">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bb16b974-ed24-4278-8820-8e232d38904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7E2D4CA2-442A-4FDA-AA57-71B8C7B2C53C}" ma:internalName="InProjectListLookup" ma:readOnly="true" ma:showField="InProjectLis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fd9a49dc-3dbf-4047-b62d-1d587abe7b40}"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7E2D4CA2-442A-4FDA-AA57-71B8C7B2C53C}" ma:internalName="LastCompleteVersionLookup" ma:readOnly="true" ma:showField="LastComplete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7E2D4CA2-442A-4FDA-AA57-71B8C7B2C53C}" ma:internalName="LastPreviewErrorLookup" ma:readOnly="true" ma:showField="LastPreview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7E2D4CA2-442A-4FDA-AA57-71B8C7B2C53C}" ma:internalName="LastPreviewResultLookup" ma:readOnly="true" ma:showField="LastPreview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7E2D4CA2-442A-4FDA-AA57-71B8C7B2C53C}" ma:internalName="LastPreviewAttemptDateLookup" ma:readOnly="true" ma:showField="LastPreview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7E2D4CA2-442A-4FDA-AA57-71B8C7B2C53C}" ma:internalName="LastPreviewedByLookup" ma:readOnly="true" ma:showField="LastPreview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7E2D4CA2-442A-4FDA-AA57-71B8C7B2C53C}" ma:internalName="LastPreviewTimeLookup" ma:readOnly="true" ma:showField="LastPreview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7E2D4CA2-442A-4FDA-AA57-71B8C7B2C53C}" ma:internalName="LastPreviewVersionLookup" ma:readOnly="true" ma:showField="LastPreview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7E2D4CA2-442A-4FDA-AA57-71B8C7B2C53C}" ma:internalName="LastPublishErrorLookup" ma:readOnly="true" ma:showField="LastPublishError"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7E2D4CA2-442A-4FDA-AA57-71B8C7B2C53C}" ma:internalName="LastPublishResultLookup" ma:readOnly="true" ma:showField="LastPublishResult"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7E2D4CA2-442A-4FDA-AA57-71B8C7B2C53C}" ma:internalName="LastPublishAttemptDateLookup" ma:readOnly="true" ma:showField="LastPublishAttemptDat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7E2D4CA2-442A-4FDA-AA57-71B8C7B2C53C}" ma:internalName="LastPublishedByLookup" ma:readOnly="true" ma:showField="LastPublishedBy"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7E2D4CA2-442A-4FDA-AA57-71B8C7B2C53C}" ma:internalName="LastPublishTimeLookup" ma:readOnly="true" ma:showField="LastPublishTi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7E2D4CA2-442A-4FDA-AA57-71B8C7B2C53C}" ma:internalName="LastPublishVersionLookup" ma:readOnly="true" ma:showField="LastPublishVersion"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4CDE398E-75A7-4993-8C61-2BFD31F64754}" ma:internalName="LocLastLocAttemptVersionLookup" ma:readOnly="false" ma:showField="LastLocAttemptVersion" ma:web="6d93d202-47fc-4405-873a-cab67cc5f1b2">
      <xsd:simpleType>
        <xsd:restriction base="dms:Lookup"/>
      </xsd:simpleType>
    </xsd:element>
    <xsd:element name="LocLastLocAttemptVersionTypeLookup" ma:index="72" nillable="true" ma:displayName="Loc Last Loc Attempt Version Type" ma:default="" ma:list="{4CDE398E-75A7-4993-8C61-2BFD31F64754}" ma:internalName="LocLastLocAttemptVersionTypeLookup" ma:readOnly="true" ma:showField="LastLocAttemptVersionType" ma:web="6d93d202-47fc-4405-873a-cab67cc5f1b2">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4CDE398E-75A7-4993-8C61-2BFD31F64754}" ma:internalName="LocNewPublishedVersionLookup" ma:readOnly="true" ma:showField="NewPublishedVersion" ma:web="6d93d202-47fc-4405-873a-cab67cc5f1b2">
      <xsd:simpleType>
        <xsd:restriction base="dms:Lookup"/>
      </xsd:simpleType>
    </xsd:element>
    <xsd:element name="LocOverallHandbackStatusLookup" ma:index="76" nillable="true" ma:displayName="Loc Overall Handback Status" ma:default="" ma:list="{4CDE398E-75A7-4993-8C61-2BFD31F64754}" ma:internalName="LocOverallHandbackStatusLookup" ma:readOnly="true" ma:showField="OverallHandbackStatus" ma:web="6d93d202-47fc-4405-873a-cab67cc5f1b2">
      <xsd:simpleType>
        <xsd:restriction base="dms:Lookup"/>
      </xsd:simpleType>
    </xsd:element>
    <xsd:element name="LocOverallLocStatusLookup" ma:index="77" nillable="true" ma:displayName="Loc Overall Localize Status" ma:default="" ma:list="{4CDE398E-75A7-4993-8C61-2BFD31F64754}" ma:internalName="LocOverallLocStatusLookup" ma:readOnly="true" ma:showField="OverallLocStatus" ma:web="6d93d202-47fc-4405-873a-cab67cc5f1b2">
      <xsd:simpleType>
        <xsd:restriction base="dms:Lookup"/>
      </xsd:simpleType>
    </xsd:element>
    <xsd:element name="LocOverallPreviewStatusLookup" ma:index="78" nillable="true" ma:displayName="Loc Overall Preview Status" ma:default="" ma:list="{4CDE398E-75A7-4993-8C61-2BFD31F64754}" ma:internalName="LocOverallPreviewStatusLookup" ma:readOnly="true" ma:showField="OverallPreviewStatus" ma:web="6d93d202-47fc-4405-873a-cab67cc5f1b2">
      <xsd:simpleType>
        <xsd:restriction base="dms:Lookup"/>
      </xsd:simpleType>
    </xsd:element>
    <xsd:element name="LocOverallPublishStatusLookup" ma:index="79" nillable="true" ma:displayName="Loc Overall Publish Status" ma:default="" ma:list="{4CDE398E-75A7-4993-8C61-2BFD31F64754}" ma:internalName="LocOverallPublishStatusLookup" ma:readOnly="true" ma:showField="OverallPublishStatus" ma:web="6d93d202-47fc-4405-873a-cab67cc5f1b2">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4CDE398E-75A7-4993-8C61-2BFD31F64754}" ma:internalName="LocProcessedForHandoffsLookup" ma:readOnly="true" ma:showField="ProcessedForHandoffs" ma:web="6d93d202-47fc-4405-873a-cab67cc5f1b2">
      <xsd:simpleType>
        <xsd:restriction base="dms:Lookup"/>
      </xsd:simpleType>
    </xsd:element>
    <xsd:element name="LocProcessedForMarketsLookup" ma:index="82" nillable="true" ma:displayName="Loc Processed For Markets" ma:default="" ma:list="{4CDE398E-75A7-4993-8C61-2BFD31F64754}" ma:internalName="LocProcessedForMarketsLookup" ma:readOnly="true" ma:showField="ProcessedForMarkets" ma:web="6d93d202-47fc-4405-873a-cab67cc5f1b2">
      <xsd:simpleType>
        <xsd:restriction base="dms:Lookup"/>
      </xsd:simpleType>
    </xsd:element>
    <xsd:element name="LocPublishedDependentAssetsLookup" ma:index="83" nillable="true" ma:displayName="Loc Published Dependent Assets" ma:default="" ma:list="{4CDE398E-75A7-4993-8C61-2BFD31F64754}" ma:internalName="LocPublishedDependentAssetsLookup" ma:readOnly="true" ma:showField="PublishedDependentAssets" ma:web="6d93d202-47fc-4405-873a-cab67cc5f1b2">
      <xsd:simpleType>
        <xsd:restriction base="dms:Lookup"/>
      </xsd:simpleType>
    </xsd:element>
    <xsd:element name="LocPublishedLinkedAssetsLookup" ma:index="84" nillable="true" ma:displayName="Loc Published Linked Assets" ma:default="" ma:list="{4CDE398E-75A7-4993-8C61-2BFD31F64754}" ma:internalName="LocPublishedLinkedAssetsLookup" ma:readOnly="true" ma:showField="PublishedLinkedAssets" ma:web="6d93d202-47fc-4405-873a-cab67cc5f1b2">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db560eb5-700a-4f94-8fda-b57de4261f12}"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80C6DD30-196A-4C6B-B1BF-A43F3B8ACD4F}" ma:internalName="Markets" ma:readOnly="false" ma:showField="MarketName"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7E2D4CA2-442A-4FDA-AA57-71B8C7B2C53C}" ma:internalName="NumOfRatingsLookup" ma:readOnly="true" ma:showField="NumOfRating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7E2D4CA2-442A-4FDA-AA57-71B8C7B2C53C}" ma:internalName="PublishStatusLookup" ma:readOnly="false" ma:showField="PublishStatus"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6e3f7319-fb8f-4449-8902-000ab73a8566}"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11d213f5-ec09-44b6-a8be-9da225be7a8d}" ma:internalName="TaxCatchAll" ma:showField="CatchAllData"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11d213f5-ec09-44b6-a8be-9da225be7a8d}" ma:internalName="TaxCatchAllLabel" ma:readOnly="true" ma:showField="CatchAllDataLabel" ma:web="6d93d202-47fc-4405-873a-cab67cc5f1b2">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4acb2c5-0a2b-4bda-bd34-58e36cbb80d2" elementFormDefault="qualified">
    <xsd:import namespace="http://schemas.microsoft.com/office/2006/documentManagement/types"/>
    <xsd:import namespace="http://schemas.microsoft.com/office/infopath/2007/PartnerControls"/>
    <xsd:element name="Description0" ma:index="134" nillable="true" ma:displayName="Description" ma:internalName="Description0">
      <xsd:simpleType>
        <xsd:restriction base="dms:Note"/>
      </xsd:simpleType>
    </xsd:element>
    <xsd:element name="Component" ma:index="135" nillable="true" ma:displayName="Component" ma:internalName="Component">
      <xsd:simpleType>
        <xsd:restriction base="dms:Text">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AssetEditForm</Edit>
  <New>DocumentLibraryForm</New>
</FormTemplates>
</file>

<file path=customXml/item6.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8B60B61-6613-404B-B2E1-4BA9226C1F95}">
  <ds:schemaRefs>
    <ds:schemaRef ds:uri="http://schemas.microsoft.com/office/2006/metadata/properties"/>
    <ds:schemaRef ds:uri="http://schemas.microsoft.com/office/infopath/2007/PartnerControls"/>
    <ds:schemaRef ds:uri="6d93d202-47fc-4405-873a-cab67cc5f1b2"/>
    <ds:schemaRef ds:uri="64acb2c5-0a2b-4bda-bd34-58e36cbb80d2"/>
  </ds:schemaRefs>
</ds:datastoreItem>
</file>

<file path=customXml/itemProps3.xml><?xml version="1.0" encoding="utf-8"?>
<ds:datastoreItem xmlns:ds="http://schemas.openxmlformats.org/officeDocument/2006/customXml" ds:itemID="{9EF64C40-F320-47A9-9770-4C3FCAC21A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93d202-47fc-4405-873a-cab67cc5f1b2"/>
    <ds:schemaRef ds:uri="64acb2c5-0a2b-4bda-bd34-58e36cbb80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1FD509-D296-43EE-93EC-90E33D84AC06}">
  <ds:schemaRefs>
    <ds:schemaRef ds:uri="http://schemas.openxmlformats.org/officeDocument/2006/bibliography"/>
  </ds:schemaRefs>
</ds:datastoreItem>
</file>

<file path=customXml/itemProps5.xml><?xml version="1.0" encoding="utf-8"?>
<ds:datastoreItem xmlns:ds="http://schemas.openxmlformats.org/officeDocument/2006/customXml" ds:itemID="{8699E2F0-4D94-4FA1-8C22-FA477918B5DD}">
  <ds:schemaRefs>
    <ds:schemaRef ds:uri="http://schemas.microsoft.com/sharepoint/v3/contenttype/forms"/>
  </ds:schemaRefs>
</ds:datastoreItem>
</file>

<file path=customXml/itemProps6.xml><?xml version="1.0" encoding="utf-8"?>
<ds:datastoreItem xmlns:ds="http://schemas.openxmlformats.org/officeDocument/2006/customXml" ds:itemID="{BB12CF13-A6E2-4B52-A065-C287D308AFEB}">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382</TotalTime>
  <Pages>10</Pages>
  <Words>1428</Words>
  <Characters>7856</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vt:lpstr>
      <vt:lpstr/>
    </vt:vector>
  </TitlesOfParts>
  <Company/>
  <LinksUpToDate>false</LinksUpToDate>
  <CharactersWithSpaces>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Analyse de données – TP3</dc:subject>
  <dc:creator>Marianne Corbel</dc:creator>
  <cp:lastModifiedBy>Marianne Corbel</cp:lastModifiedBy>
  <cp:revision>31</cp:revision>
  <dcterms:created xsi:type="dcterms:W3CDTF">2024-05-23T16:00:00Z</dcterms:created>
  <dcterms:modified xsi:type="dcterms:W3CDTF">2024-05-23T23:43:00Z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0x01010069924D1ECC420D47A2456556BC94F7370400BDF4491DEA4973499845289601F88B9F</vt:lpwstr>
  </property>
  <property fmtid="{D5CDD505-2E9C-101B-9397-08002B2CF9AE}" pid="3" name="APTrustLevel">
    <vt:r8>1</vt:r8>
  </property>
</Properties>
</file>