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B5DE1" w14:textId="77777777" w:rsidR="00585DA2" w:rsidRPr="00DF0F62" w:rsidRDefault="00585DA2">
      <w:pPr>
        <w:rPr>
          <w:rFonts w:ascii="Garamond" w:hAnsi="Garamond"/>
          <w:sz w:val="26"/>
          <w:szCs w:val="26"/>
        </w:rPr>
      </w:pPr>
      <w:r w:rsidRPr="00DF0F62">
        <w:rPr>
          <w:rFonts w:ascii="Garamond" w:hAnsi="Garamond"/>
          <w:sz w:val="26"/>
          <w:szCs w:val="26"/>
        </w:rPr>
        <w:t>Matthew Schwartz</w:t>
      </w:r>
    </w:p>
    <w:p w14:paraId="189D6E36" w14:textId="5B2F1877" w:rsidR="00B63A75" w:rsidRPr="00DF0F62" w:rsidRDefault="00585DA2">
      <w:pPr>
        <w:rPr>
          <w:rFonts w:ascii="Garamond" w:hAnsi="Garamond"/>
          <w:sz w:val="26"/>
          <w:szCs w:val="26"/>
        </w:rPr>
      </w:pPr>
      <w:r w:rsidRPr="00DF0F62">
        <w:rPr>
          <w:rFonts w:ascii="Garamond" w:hAnsi="Garamond"/>
          <w:sz w:val="26"/>
          <w:szCs w:val="26"/>
        </w:rPr>
        <w:t>Computational Physics</w:t>
      </w:r>
    </w:p>
    <w:p w14:paraId="38CA6712" w14:textId="0CF84E32" w:rsidR="00175450" w:rsidRPr="00DF0F62" w:rsidRDefault="000C10AA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March 9, 2018</w:t>
      </w:r>
    </w:p>
    <w:p w14:paraId="1B45C402" w14:textId="77777777" w:rsidR="00175450" w:rsidRPr="00DF0F62" w:rsidRDefault="00175450">
      <w:pPr>
        <w:rPr>
          <w:rFonts w:ascii="Garamond" w:hAnsi="Garamond"/>
          <w:sz w:val="26"/>
          <w:szCs w:val="26"/>
        </w:rPr>
      </w:pPr>
    </w:p>
    <w:p w14:paraId="084AB266" w14:textId="582DA75E" w:rsidR="00175450" w:rsidRPr="00DF0F62" w:rsidRDefault="00175450" w:rsidP="00175450">
      <w:pPr>
        <w:jc w:val="center"/>
        <w:rPr>
          <w:rFonts w:ascii="Garamond" w:hAnsi="Garamond"/>
          <w:sz w:val="26"/>
          <w:szCs w:val="26"/>
        </w:rPr>
      </w:pPr>
      <w:r w:rsidRPr="00DF0F62">
        <w:rPr>
          <w:rFonts w:ascii="Garamond" w:hAnsi="Garamond"/>
          <w:sz w:val="26"/>
          <w:szCs w:val="26"/>
        </w:rPr>
        <w:t>One-Dimensional Modeling of Plant Growth</w:t>
      </w:r>
    </w:p>
    <w:p w14:paraId="536B5877" w14:textId="77777777" w:rsidR="00175450" w:rsidRPr="00DF0F62" w:rsidRDefault="00175450" w:rsidP="00175450">
      <w:pPr>
        <w:rPr>
          <w:rFonts w:ascii="Garamond" w:hAnsi="Garamond"/>
          <w:sz w:val="26"/>
          <w:szCs w:val="26"/>
        </w:rPr>
      </w:pPr>
    </w:p>
    <w:p w14:paraId="5720BA42" w14:textId="47C8A755" w:rsidR="008909FA" w:rsidRDefault="00175450" w:rsidP="00BE7C3F">
      <w:pPr>
        <w:ind w:firstLine="720"/>
        <w:rPr>
          <w:rFonts w:ascii="Garamond" w:hAnsi="Garamond"/>
          <w:sz w:val="26"/>
          <w:szCs w:val="26"/>
        </w:rPr>
      </w:pPr>
      <w:r w:rsidRPr="00DF0F62">
        <w:rPr>
          <w:rFonts w:ascii="Garamond" w:hAnsi="Garamond"/>
          <w:sz w:val="26"/>
          <w:szCs w:val="26"/>
        </w:rPr>
        <w:t>How does the growth of plants depend on time? How do biological fac</w:t>
      </w:r>
      <w:r w:rsidR="002734FD" w:rsidRPr="00DF0F62">
        <w:rPr>
          <w:rFonts w:ascii="Garamond" w:hAnsi="Garamond"/>
          <w:sz w:val="26"/>
          <w:szCs w:val="26"/>
        </w:rPr>
        <w:t xml:space="preserve">tors affect the speed of growth and </w:t>
      </w:r>
      <w:r w:rsidRPr="00DF0F62">
        <w:rPr>
          <w:rFonts w:ascii="Garamond" w:hAnsi="Garamond"/>
          <w:sz w:val="26"/>
          <w:szCs w:val="26"/>
        </w:rPr>
        <w:t xml:space="preserve">the </w:t>
      </w:r>
      <w:r w:rsidR="002734FD" w:rsidRPr="00DF0F62">
        <w:rPr>
          <w:rFonts w:ascii="Garamond" w:hAnsi="Garamond"/>
          <w:sz w:val="26"/>
          <w:szCs w:val="26"/>
        </w:rPr>
        <w:t>sizes of plants? What</w:t>
      </w:r>
      <w:r w:rsidRPr="00DF0F62">
        <w:rPr>
          <w:rFonts w:ascii="Garamond" w:hAnsi="Garamond"/>
          <w:sz w:val="26"/>
          <w:szCs w:val="26"/>
        </w:rPr>
        <w:t xml:space="preserve"> patterns</w:t>
      </w:r>
      <w:r w:rsidR="002734FD" w:rsidRPr="00DF0F62">
        <w:rPr>
          <w:rFonts w:ascii="Garamond" w:hAnsi="Garamond"/>
          <w:sz w:val="26"/>
          <w:szCs w:val="26"/>
        </w:rPr>
        <w:t xml:space="preserve"> emerge</w:t>
      </w:r>
      <w:r w:rsidRPr="00DF0F62">
        <w:rPr>
          <w:rFonts w:ascii="Garamond" w:hAnsi="Garamond"/>
          <w:sz w:val="26"/>
          <w:szCs w:val="26"/>
        </w:rPr>
        <w:t>? These are questions which I wish to address through the modeling of plant growth.</w:t>
      </w:r>
      <w:r w:rsidR="002734FD" w:rsidRPr="00DF0F62">
        <w:rPr>
          <w:rFonts w:ascii="Garamond" w:hAnsi="Garamond"/>
          <w:sz w:val="26"/>
          <w:szCs w:val="26"/>
        </w:rPr>
        <w:t xml:space="preserve"> As so much of our world is inhabited by plant life, it is imperative that we understand how they </w:t>
      </w:r>
      <w:r w:rsidR="00613DE6" w:rsidRPr="00DF0F62">
        <w:rPr>
          <w:rFonts w:ascii="Garamond" w:hAnsi="Garamond"/>
          <w:sz w:val="26"/>
          <w:szCs w:val="26"/>
        </w:rPr>
        <w:t>function</w:t>
      </w:r>
      <w:r w:rsidR="002734FD" w:rsidRPr="00DF0F62">
        <w:rPr>
          <w:rFonts w:ascii="Garamond" w:hAnsi="Garamond"/>
          <w:sz w:val="26"/>
          <w:szCs w:val="26"/>
        </w:rPr>
        <w:t xml:space="preserve"> – just as we seek to understand how the human body </w:t>
      </w:r>
      <w:r w:rsidR="00613DE6" w:rsidRPr="00DF0F62">
        <w:rPr>
          <w:rFonts w:ascii="Garamond" w:hAnsi="Garamond"/>
          <w:sz w:val="26"/>
          <w:szCs w:val="26"/>
        </w:rPr>
        <w:t>functions</w:t>
      </w:r>
      <w:r w:rsidR="002734FD" w:rsidRPr="00DF0F62">
        <w:rPr>
          <w:rFonts w:ascii="Garamond" w:hAnsi="Garamond"/>
          <w:sz w:val="26"/>
          <w:szCs w:val="26"/>
        </w:rPr>
        <w:t>.</w:t>
      </w:r>
    </w:p>
    <w:p w14:paraId="77C83A86" w14:textId="77777777" w:rsidR="00BE7C3F" w:rsidRDefault="00BE7C3F" w:rsidP="00BE7C3F">
      <w:pPr>
        <w:ind w:firstLine="720"/>
        <w:rPr>
          <w:rFonts w:ascii="Garamond" w:hAnsi="Garamond"/>
          <w:sz w:val="26"/>
          <w:szCs w:val="26"/>
        </w:rPr>
      </w:pPr>
    </w:p>
    <w:p w14:paraId="519CDAE7" w14:textId="52F4E44E" w:rsidR="008909FA" w:rsidRDefault="00811403" w:rsidP="00BE7C3F">
      <w:pPr>
        <w:ind w:firstLine="720"/>
        <w:rPr>
          <w:rFonts w:ascii="Garamond" w:hAnsi="Garamond"/>
          <w:sz w:val="26"/>
          <w:szCs w:val="26"/>
        </w:rPr>
      </w:pPr>
      <w:r w:rsidRPr="00DF0F62">
        <w:rPr>
          <w:rFonts w:ascii="Garamond" w:hAnsi="Garamond"/>
          <w:sz w:val="26"/>
          <w:szCs w:val="26"/>
        </w:rPr>
        <w:t xml:space="preserve">My </w:t>
      </w:r>
      <w:r w:rsidR="009E12A0">
        <w:rPr>
          <w:rFonts w:ascii="Garamond" w:hAnsi="Garamond"/>
          <w:sz w:val="26"/>
          <w:szCs w:val="26"/>
        </w:rPr>
        <w:t>model</w:t>
      </w:r>
      <w:r w:rsidR="00DF0F62" w:rsidRPr="00DF0F62">
        <w:rPr>
          <w:rFonts w:ascii="Garamond" w:hAnsi="Garamond"/>
          <w:sz w:val="26"/>
          <w:szCs w:val="26"/>
        </w:rPr>
        <w:t xml:space="preserve"> will be strictly one-dimensional. </w:t>
      </w:r>
      <w:r w:rsidR="007B2DBB">
        <w:rPr>
          <w:rFonts w:ascii="Garamond" w:hAnsi="Garamond"/>
          <w:sz w:val="26"/>
          <w:szCs w:val="26"/>
        </w:rPr>
        <w:t>I</w:t>
      </w:r>
      <w:r w:rsidR="00D7735C">
        <w:rPr>
          <w:rFonts w:ascii="Garamond" w:hAnsi="Garamond"/>
          <w:sz w:val="26"/>
          <w:szCs w:val="26"/>
        </w:rPr>
        <w:t>n the first iteration of my model,</w:t>
      </w:r>
      <w:r w:rsidR="00DF0F62" w:rsidRPr="00DF0F62">
        <w:rPr>
          <w:rFonts w:ascii="Garamond" w:hAnsi="Garamond"/>
          <w:sz w:val="26"/>
          <w:szCs w:val="26"/>
        </w:rPr>
        <w:t xml:space="preserve"> I </w:t>
      </w:r>
      <w:r w:rsidR="003556F8">
        <w:rPr>
          <w:rFonts w:ascii="Garamond" w:hAnsi="Garamond"/>
          <w:sz w:val="26"/>
          <w:szCs w:val="26"/>
        </w:rPr>
        <w:t>plan to represent a plant as a line, fixed at one end (the ground), x = 0, and whose other end evolves with time x = L(t).</w:t>
      </w:r>
      <w:r w:rsidR="00976826">
        <w:rPr>
          <w:rFonts w:ascii="Garamond" w:hAnsi="Garamond"/>
          <w:sz w:val="26"/>
          <w:szCs w:val="26"/>
        </w:rPr>
        <w:t xml:space="preserve"> At the core of this model is the following equation:</w:t>
      </w:r>
    </w:p>
    <w:p w14:paraId="0986A950" w14:textId="233A18AB" w:rsidR="008909FA" w:rsidRPr="00FE238A" w:rsidRDefault="00976826">
      <w:pPr>
        <w:rPr>
          <w:rFonts w:ascii="Garamond" w:eastAsiaTheme="minorEastAsia" w:hAnsi="Garamond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</m:oMath>
      </m:oMathPara>
    </w:p>
    <w:p w14:paraId="2F950BA6" w14:textId="3FF9CFDD" w:rsidR="00DD3103" w:rsidRPr="00E06E36" w:rsidRDefault="00976826" w:rsidP="00DD3103">
      <w:pPr>
        <w:rPr>
          <w:rFonts w:ascii="Garamond" w:eastAsiaTheme="minorEastAsia" w:hAnsi="Garamond"/>
          <w:sz w:val="26"/>
          <w:szCs w:val="26"/>
        </w:rPr>
      </w:pPr>
      <w:r>
        <w:rPr>
          <w:rFonts w:ascii="Garamond" w:eastAsiaTheme="minorEastAsia" w:hAnsi="Garamond"/>
          <w:sz w:val="26"/>
          <w:szCs w:val="26"/>
        </w:rPr>
        <w:t xml:space="preserve">That is, the rate of plant growth is equal to some function of R, which is a concentration of </w:t>
      </w:r>
      <w:r w:rsidR="00AB1A5D">
        <w:rPr>
          <w:rFonts w:ascii="Garamond" w:eastAsiaTheme="minorEastAsia" w:hAnsi="Garamond"/>
          <w:sz w:val="26"/>
          <w:szCs w:val="26"/>
        </w:rPr>
        <w:t>metabolites</w:t>
      </w:r>
      <w:r>
        <w:rPr>
          <w:rFonts w:ascii="Garamond" w:eastAsiaTheme="minorEastAsia" w:hAnsi="Garamond"/>
          <w:sz w:val="26"/>
          <w:szCs w:val="26"/>
        </w:rPr>
        <w:t xml:space="preserve"> </w:t>
      </w:r>
      <w:r w:rsidR="00AB1A5D">
        <w:rPr>
          <w:rFonts w:ascii="Garamond" w:eastAsiaTheme="minorEastAsia" w:hAnsi="Garamond"/>
          <w:sz w:val="26"/>
          <w:szCs w:val="26"/>
        </w:rPr>
        <w:t xml:space="preserve">involved with </w:t>
      </w:r>
      <w:r>
        <w:rPr>
          <w:rFonts w:ascii="Garamond" w:eastAsiaTheme="minorEastAsia" w:hAnsi="Garamond"/>
          <w:sz w:val="26"/>
          <w:szCs w:val="26"/>
        </w:rPr>
        <w:t>growth.</w:t>
      </w:r>
      <w:r w:rsidR="00F626FE" w:rsidRPr="00F626FE">
        <w:rPr>
          <w:rFonts w:ascii="Garamond" w:hAnsi="Garamond"/>
          <w:sz w:val="26"/>
          <w:szCs w:val="26"/>
        </w:rPr>
        <w:t xml:space="preserve"> </w:t>
      </w:r>
      <w:r w:rsidR="0063300B">
        <w:rPr>
          <w:rFonts w:ascii="Garamond" w:hAnsi="Garamond"/>
          <w:sz w:val="26"/>
          <w:szCs w:val="26"/>
        </w:rPr>
        <w:t xml:space="preserve">In </w:t>
      </w:r>
      <w:r w:rsidR="0063300B">
        <w:rPr>
          <w:rFonts w:ascii="Garamond" w:hAnsi="Garamond"/>
          <w:i/>
          <w:sz w:val="26"/>
          <w:szCs w:val="26"/>
        </w:rPr>
        <w:t xml:space="preserve">Dynamical Models of Plant Growth </w:t>
      </w:r>
      <w:r w:rsidR="0063300B">
        <w:rPr>
          <w:rFonts w:ascii="Garamond" w:hAnsi="Garamond"/>
          <w:sz w:val="26"/>
          <w:szCs w:val="26"/>
        </w:rPr>
        <w:t xml:space="preserve">(Bessenov and Volpert), </w:t>
      </w:r>
      <w:r w:rsidR="0063300B">
        <w:rPr>
          <w:rFonts w:ascii="Garamond" w:hAnsi="Garamond"/>
          <w:i/>
          <w:sz w:val="26"/>
          <w:szCs w:val="26"/>
        </w:rPr>
        <w:t>f(R)</w:t>
      </w:r>
      <w:r w:rsidR="00F26523">
        <w:rPr>
          <w:rFonts w:ascii="Garamond" w:hAnsi="Garamond"/>
          <w:i/>
          <w:sz w:val="26"/>
          <w:szCs w:val="26"/>
        </w:rPr>
        <w:t xml:space="preserve"> </w:t>
      </w:r>
      <w:r w:rsidR="00F26523">
        <w:rPr>
          <w:rFonts w:ascii="Garamond" w:hAnsi="Garamond"/>
          <w:sz w:val="26"/>
          <w:szCs w:val="26"/>
        </w:rPr>
        <w:t>(shown below)</w:t>
      </w:r>
      <w:r w:rsidR="0063300B">
        <w:rPr>
          <w:rFonts w:ascii="Garamond" w:hAnsi="Garamond"/>
          <w:sz w:val="26"/>
          <w:szCs w:val="26"/>
        </w:rPr>
        <w:t xml:space="preserve"> is chosen to be a piecewise function </w:t>
      </w:r>
      <w:r w:rsidR="00DD3103">
        <w:rPr>
          <w:rFonts w:ascii="Garamond" w:hAnsi="Garamond"/>
          <w:sz w:val="26"/>
          <w:szCs w:val="26"/>
        </w:rPr>
        <w:t>that is 0 up until a critical value, R</w:t>
      </w:r>
      <w:r w:rsidR="00DD3103">
        <w:rPr>
          <w:rFonts w:ascii="Garamond" w:hAnsi="Garamond"/>
          <w:sz w:val="26"/>
          <w:szCs w:val="26"/>
          <w:vertAlign w:val="subscript"/>
        </w:rPr>
        <w:t>f</w:t>
      </w:r>
      <w:r w:rsidR="00DD3103">
        <w:rPr>
          <w:rFonts w:ascii="Garamond" w:hAnsi="Garamond"/>
          <w:sz w:val="26"/>
          <w:szCs w:val="26"/>
        </w:rPr>
        <w:t xml:space="preserve"> and then some constant value f</w:t>
      </w:r>
      <w:r w:rsidR="00DD3103">
        <w:rPr>
          <w:rFonts w:ascii="Garamond" w:hAnsi="Garamond"/>
          <w:sz w:val="26"/>
          <w:szCs w:val="26"/>
          <w:vertAlign w:val="subscript"/>
        </w:rPr>
        <w:t>0</w:t>
      </w:r>
      <w:r w:rsidR="00DD3103">
        <w:rPr>
          <w:rFonts w:ascii="Garamond" w:hAnsi="Garamond"/>
          <w:sz w:val="26"/>
          <w:szCs w:val="26"/>
        </w:rPr>
        <w:t xml:space="preserve">. </w:t>
      </w:r>
      <w:r w:rsidR="003A6465">
        <w:rPr>
          <w:rFonts w:ascii="Garamond" w:hAnsi="Garamond"/>
          <w:sz w:val="26"/>
          <w:szCs w:val="26"/>
        </w:rPr>
        <w:t>This, they claim, is consistent with plant morphogenesis.</w:t>
      </w:r>
      <w:r w:rsidR="00E06E36">
        <w:rPr>
          <w:rFonts w:ascii="Garamond" w:eastAsiaTheme="minorEastAsia" w:hAnsi="Garamond"/>
          <w:sz w:val="26"/>
          <w:szCs w:val="26"/>
        </w:rPr>
        <w:t xml:space="preserve"> </w:t>
      </w:r>
      <w:r w:rsidR="00D7735C" w:rsidRPr="00D7735C">
        <w:rPr>
          <w:rFonts w:ascii="Garamond" w:hAnsi="Garamond"/>
          <w:sz w:val="26"/>
          <w:szCs w:val="26"/>
        </w:rPr>
        <w:t>To fully know the speed of growth</w:t>
      </w:r>
      <w:r w:rsidR="002E3E26">
        <w:rPr>
          <w:rFonts w:ascii="Garamond" w:hAnsi="Garamond"/>
          <w:sz w:val="26"/>
          <w:szCs w:val="26"/>
        </w:rPr>
        <w:t xml:space="preserve">, </w:t>
      </w:r>
      <w:r w:rsidR="00421ECA">
        <w:rPr>
          <w:rFonts w:ascii="Garamond" w:hAnsi="Garamond"/>
          <w:sz w:val="26"/>
          <w:szCs w:val="26"/>
        </w:rPr>
        <w:t xml:space="preserve">however, </w:t>
      </w:r>
      <w:r w:rsidR="002E3E26">
        <w:rPr>
          <w:rFonts w:ascii="Garamond" w:hAnsi="Garamond"/>
          <w:sz w:val="26"/>
          <w:szCs w:val="26"/>
        </w:rPr>
        <w:t xml:space="preserve">we must also know R(t). </w:t>
      </w:r>
      <w:r w:rsidR="001E6CB0">
        <w:rPr>
          <w:rFonts w:ascii="Garamond" w:hAnsi="Garamond"/>
          <w:sz w:val="26"/>
          <w:szCs w:val="26"/>
        </w:rPr>
        <w:t xml:space="preserve">This is governed by: </w:t>
      </w:r>
    </w:p>
    <w:p w14:paraId="76BA9409" w14:textId="4060CDCE" w:rsidR="0020618F" w:rsidRPr="00D85294" w:rsidRDefault="00D85294" w:rsidP="0014130A">
      <w:pPr>
        <w:jc w:val="center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h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C- σR</m:t>
          </m:r>
        </m:oMath>
      </m:oMathPara>
    </w:p>
    <w:p w14:paraId="584B762F" w14:textId="657C1F88" w:rsidR="00EA1982" w:rsidRDefault="00346274" w:rsidP="00DD310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w</w:t>
      </w:r>
      <w:bookmarkStart w:id="0" w:name="_GoBack"/>
      <w:bookmarkEnd w:id="0"/>
      <w:r w:rsidR="008909FA">
        <w:rPr>
          <w:rFonts w:ascii="Garamond" w:hAnsi="Garamond"/>
          <w:sz w:val="26"/>
          <w:szCs w:val="26"/>
        </w:rPr>
        <w:t xml:space="preserve">here </w:t>
      </w:r>
      <w:r w:rsidR="008909FA" w:rsidRPr="008909FA">
        <w:rPr>
          <w:rFonts w:ascii="Garamond" w:hAnsi="Garamond"/>
          <w:i/>
          <w:sz w:val="26"/>
          <w:szCs w:val="26"/>
        </w:rPr>
        <w:t>g(R)</w:t>
      </w:r>
      <w:r w:rsidR="008909FA">
        <w:rPr>
          <w:rFonts w:ascii="Garamond" w:hAnsi="Garamond"/>
          <w:i/>
          <w:sz w:val="26"/>
          <w:szCs w:val="26"/>
        </w:rPr>
        <w:t xml:space="preserve"> </w:t>
      </w:r>
      <w:r w:rsidR="008909FA">
        <w:rPr>
          <w:rFonts w:ascii="Garamond" w:hAnsi="Garamond"/>
          <w:sz w:val="26"/>
          <w:szCs w:val="26"/>
        </w:rPr>
        <w:t>is another piecewise function</w:t>
      </w:r>
      <w:r w:rsidR="002A1250">
        <w:rPr>
          <w:rFonts w:ascii="Garamond" w:hAnsi="Garamond"/>
          <w:sz w:val="26"/>
          <w:szCs w:val="26"/>
        </w:rPr>
        <w:t xml:space="preserve"> (shown below)</w:t>
      </w:r>
      <w:r w:rsidR="00B24300">
        <w:rPr>
          <w:rFonts w:ascii="Garamond" w:hAnsi="Garamond"/>
          <w:sz w:val="26"/>
          <w:szCs w:val="26"/>
        </w:rPr>
        <w:t>.</w:t>
      </w:r>
      <w:r w:rsidR="0014130A">
        <w:rPr>
          <w:rFonts w:ascii="Garamond" w:hAnsi="Garamond"/>
          <w:sz w:val="26"/>
          <w:szCs w:val="26"/>
        </w:rPr>
        <w:t xml:space="preserve"> </w:t>
      </w:r>
      <w:r w:rsidR="008909FA">
        <w:rPr>
          <w:rFonts w:ascii="Garamond" w:hAnsi="Garamond"/>
          <w:sz w:val="26"/>
          <w:szCs w:val="26"/>
        </w:rPr>
        <w:t xml:space="preserve">The first term on the right describes </w:t>
      </w:r>
      <w:r w:rsidR="005834D6">
        <w:rPr>
          <w:rFonts w:ascii="Garamond" w:hAnsi="Garamond"/>
          <w:sz w:val="26"/>
          <w:szCs w:val="26"/>
        </w:rPr>
        <w:t>production of a growth factor</w:t>
      </w:r>
      <w:r w:rsidR="008909FA">
        <w:rPr>
          <w:rFonts w:ascii="Garamond" w:hAnsi="Garamond"/>
          <w:sz w:val="26"/>
          <w:szCs w:val="26"/>
        </w:rPr>
        <w:t xml:space="preserve"> </w:t>
      </w:r>
      <w:r w:rsidR="005834D6">
        <w:rPr>
          <w:rFonts w:ascii="Garamond" w:hAnsi="Garamond"/>
          <w:sz w:val="26"/>
          <w:szCs w:val="26"/>
        </w:rPr>
        <w:t>in the stem, while the second corresponds to its consumption.</w:t>
      </w:r>
      <w:r w:rsidR="00BA62B8">
        <w:rPr>
          <w:rFonts w:ascii="Garamond" w:hAnsi="Garamond"/>
          <w:sz w:val="26"/>
          <w:szCs w:val="26"/>
        </w:rPr>
        <w:t xml:space="preserve"> Finally, C represents the concentration of nutrients throughout the stem. Thus, in its full form, C = C(x,t), and the evolution of C over space and time is described by the diffusion-advection equation </w:t>
      </w:r>
      <w:r w:rsidR="0014130A">
        <w:rPr>
          <w:rFonts w:ascii="Garamond" w:hAnsi="Garamond"/>
          <w:sz w:val="26"/>
          <w:szCs w:val="26"/>
        </w:rPr>
        <w:t>(</w:t>
      </w:r>
      <w:r w:rsidR="00BA62B8">
        <w:rPr>
          <w:rFonts w:ascii="Garamond" w:hAnsi="Garamond"/>
          <w:sz w:val="26"/>
          <w:szCs w:val="26"/>
        </w:rPr>
        <w:t>with appropriate boundary conditions</w:t>
      </w:r>
      <w:r w:rsidR="0014130A">
        <w:rPr>
          <w:rFonts w:ascii="Garamond" w:hAnsi="Garamond"/>
          <w:sz w:val="26"/>
          <w:szCs w:val="26"/>
        </w:rPr>
        <w:t>)</w:t>
      </w:r>
      <w:r w:rsidR="00BA62B8">
        <w:rPr>
          <w:rFonts w:ascii="Garamond" w:hAnsi="Garamond"/>
          <w:sz w:val="26"/>
          <w:szCs w:val="26"/>
        </w:rPr>
        <w:t>.</w:t>
      </w:r>
      <w:r w:rsidR="00D928CF">
        <w:rPr>
          <w:rFonts w:ascii="Garamond" w:hAnsi="Garamond"/>
          <w:sz w:val="26"/>
          <w:szCs w:val="26"/>
        </w:rPr>
        <w:t xml:space="preserve"> For simplicity, my initial model will treat C as either constant, or a simple function of </w:t>
      </w:r>
      <w:r w:rsidR="001D7572">
        <w:rPr>
          <w:rFonts w:ascii="Garamond" w:hAnsi="Garamond"/>
          <w:sz w:val="26"/>
          <w:szCs w:val="26"/>
        </w:rPr>
        <w:t>space</w:t>
      </w:r>
      <w:r w:rsidR="00D928CF">
        <w:rPr>
          <w:rFonts w:ascii="Garamond" w:hAnsi="Garamond"/>
          <w:sz w:val="26"/>
          <w:szCs w:val="26"/>
        </w:rPr>
        <w:t xml:space="preserve"> or t</w:t>
      </w:r>
      <w:r w:rsidR="001D7572">
        <w:rPr>
          <w:rFonts w:ascii="Garamond" w:hAnsi="Garamond"/>
          <w:sz w:val="26"/>
          <w:szCs w:val="26"/>
        </w:rPr>
        <w:t>ime</w:t>
      </w:r>
      <w:r w:rsidR="00D928CF">
        <w:rPr>
          <w:rFonts w:ascii="Garamond" w:hAnsi="Garamond"/>
          <w:sz w:val="26"/>
          <w:szCs w:val="26"/>
        </w:rPr>
        <w:t>, alone.</w:t>
      </w:r>
    </w:p>
    <w:p w14:paraId="7AE9C24B" w14:textId="77777777" w:rsidR="00EA1982" w:rsidRDefault="00EA1982" w:rsidP="00DD3103">
      <w:pPr>
        <w:rPr>
          <w:rFonts w:ascii="Garamond" w:hAnsi="Garamond"/>
          <w:sz w:val="26"/>
          <w:szCs w:val="26"/>
        </w:rPr>
      </w:pPr>
    </w:p>
    <w:p w14:paraId="0B96287B" w14:textId="48ABED81" w:rsidR="00D85294" w:rsidRDefault="005B42AB" w:rsidP="00BE7C3F">
      <w:pPr>
        <w:ind w:firstLine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Thus,</w:t>
      </w:r>
      <w:r w:rsidR="00D928CF">
        <w:rPr>
          <w:rFonts w:ascii="Garamond" w:hAnsi="Garamond"/>
          <w:sz w:val="26"/>
          <w:szCs w:val="26"/>
        </w:rPr>
        <w:t xml:space="preserve"> </w:t>
      </w:r>
      <w:r>
        <w:rPr>
          <w:rFonts w:ascii="Garamond" w:hAnsi="Garamond"/>
          <w:sz w:val="26"/>
          <w:szCs w:val="26"/>
        </w:rPr>
        <w:t xml:space="preserve">in my first iteration, I will solve numerically two first order linear differential equations. I intend to solve these equations with a variety of numerical methods, starting </w:t>
      </w:r>
      <w:r w:rsidR="00D527DC">
        <w:rPr>
          <w:rFonts w:ascii="Garamond" w:hAnsi="Garamond"/>
          <w:sz w:val="26"/>
          <w:szCs w:val="26"/>
        </w:rPr>
        <w:t xml:space="preserve">with a simple Euler method and working up to Runge-Kutta methods, perhaps with adaptive time steps. </w:t>
      </w:r>
      <w:r w:rsidR="009D190D">
        <w:rPr>
          <w:rFonts w:ascii="Garamond" w:hAnsi="Garamond"/>
          <w:sz w:val="26"/>
          <w:szCs w:val="26"/>
        </w:rPr>
        <w:t xml:space="preserve">The output of this model will be a simulation of plant growth with time, along with several instructive plots. </w:t>
      </w:r>
      <w:r w:rsidR="00F10D09">
        <w:rPr>
          <w:rFonts w:ascii="Garamond" w:hAnsi="Garamond"/>
          <w:sz w:val="26"/>
          <w:szCs w:val="26"/>
        </w:rPr>
        <w:t>Because these equations are analytically soluble</w:t>
      </w:r>
      <w:r w:rsidR="00D028B2">
        <w:rPr>
          <w:rFonts w:ascii="Garamond" w:hAnsi="Garamond"/>
          <w:sz w:val="26"/>
          <w:szCs w:val="26"/>
        </w:rPr>
        <w:t xml:space="preserve"> (depending on choice of C)</w:t>
      </w:r>
      <w:r w:rsidR="00F10D09">
        <w:rPr>
          <w:rFonts w:ascii="Garamond" w:hAnsi="Garamond"/>
          <w:sz w:val="26"/>
          <w:szCs w:val="26"/>
        </w:rPr>
        <w:t xml:space="preserve">, I will </w:t>
      </w:r>
      <w:r w:rsidR="00D028B2">
        <w:rPr>
          <w:rFonts w:ascii="Garamond" w:hAnsi="Garamond"/>
          <w:sz w:val="26"/>
          <w:szCs w:val="26"/>
        </w:rPr>
        <w:t>be easily able to verify the accuracy of my results.</w:t>
      </w:r>
    </w:p>
    <w:p w14:paraId="46780673" w14:textId="77777777" w:rsidR="00954863" w:rsidRDefault="00954863" w:rsidP="00DD3103">
      <w:pPr>
        <w:rPr>
          <w:rFonts w:ascii="Garamond" w:hAnsi="Garamond"/>
          <w:sz w:val="26"/>
          <w:szCs w:val="26"/>
        </w:rPr>
      </w:pPr>
    </w:p>
    <w:p w14:paraId="065FEAA5" w14:textId="18C267EE" w:rsidR="008C5B0F" w:rsidRDefault="003A5CB3" w:rsidP="00BE7C3F">
      <w:pPr>
        <w:ind w:firstLine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In my second iteration, I would like to implement branching. The model will still be one-dimensional – plant </w:t>
      </w:r>
      <w:r w:rsidR="00782548">
        <w:rPr>
          <w:rFonts w:ascii="Garamond" w:hAnsi="Garamond"/>
          <w:sz w:val="26"/>
          <w:szCs w:val="26"/>
        </w:rPr>
        <w:t>growth occurring along a line.</w:t>
      </w:r>
      <w:r>
        <w:rPr>
          <w:rFonts w:ascii="Garamond" w:hAnsi="Garamond"/>
          <w:sz w:val="26"/>
          <w:szCs w:val="26"/>
        </w:rPr>
        <w:t xml:space="preserve"> </w:t>
      </w:r>
      <w:r w:rsidR="00782548">
        <w:rPr>
          <w:rFonts w:ascii="Garamond" w:hAnsi="Garamond"/>
          <w:sz w:val="26"/>
          <w:szCs w:val="26"/>
        </w:rPr>
        <w:t xml:space="preserve">Moreover, </w:t>
      </w:r>
      <w:r>
        <w:rPr>
          <w:rFonts w:ascii="Garamond" w:hAnsi="Garamond"/>
          <w:sz w:val="26"/>
          <w:szCs w:val="26"/>
        </w:rPr>
        <w:t xml:space="preserve">the equations and assumptions concerning </w:t>
      </w:r>
      <w:r w:rsidR="00782548">
        <w:rPr>
          <w:rFonts w:ascii="Garamond" w:hAnsi="Garamond"/>
          <w:sz w:val="26"/>
          <w:szCs w:val="26"/>
        </w:rPr>
        <w:t xml:space="preserve">such growth will remain the same. I simply intend to add in conditions that will dictate if and when one stem will </w:t>
      </w:r>
      <w:r w:rsidR="0039204B">
        <w:rPr>
          <w:rFonts w:ascii="Garamond" w:hAnsi="Garamond"/>
          <w:sz w:val="26"/>
          <w:szCs w:val="26"/>
        </w:rPr>
        <w:t>branch off.</w:t>
      </w:r>
      <w:r w:rsidR="00C947AE">
        <w:rPr>
          <w:rFonts w:ascii="Garamond" w:hAnsi="Garamond"/>
          <w:sz w:val="26"/>
          <w:szCs w:val="26"/>
        </w:rPr>
        <w:t xml:space="preserve"> According to </w:t>
      </w:r>
      <w:r w:rsidR="00C947AE">
        <w:rPr>
          <w:rFonts w:ascii="Garamond" w:hAnsi="Garamond"/>
          <w:i/>
          <w:sz w:val="26"/>
          <w:szCs w:val="26"/>
        </w:rPr>
        <w:t>Bessenov and Volpert</w:t>
      </w:r>
      <w:r w:rsidR="00C947AE">
        <w:rPr>
          <w:rFonts w:ascii="Garamond" w:hAnsi="Garamond"/>
          <w:sz w:val="26"/>
          <w:szCs w:val="26"/>
        </w:rPr>
        <w:t>, the condition for branching is determined by critical values of two hormones, A</w:t>
      </w:r>
      <w:r w:rsidR="00C947AE">
        <w:rPr>
          <w:rFonts w:ascii="Garamond" w:hAnsi="Garamond"/>
          <w:sz w:val="26"/>
          <w:szCs w:val="26"/>
          <w:vertAlign w:val="subscript"/>
        </w:rPr>
        <w:t>0</w:t>
      </w:r>
      <w:r w:rsidR="00C947AE">
        <w:rPr>
          <w:rFonts w:ascii="Garamond" w:hAnsi="Garamond"/>
          <w:sz w:val="26"/>
          <w:szCs w:val="26"/>
        </w:rPr>
        <w:t xml:space="preserve"> and </w:t>
      </w:r>
      <w:r w:rsidR="00C947AE">
        <w:rPr>
          <w:rFonts w:ascii="Garamond" w:hAnsi="Garamond"/>
          <w:sz w:val="26"/>
          <w:szCs w:val="26"/>
        </w:rPr>
        <w:lastRenderedPageBreak/>
        <w:t>K</w:t>
      </w:r>
      <w:r w:rsidR="00C947AE">
        <w:rPr>
          <w:rFonts w:ascii="Garamond" w:hAnsi="Garamond"/>
          <w:sz w:val="26"/>
          <w:szCs w:val="26"/>
          <w:vertAlign w:val="subscript"/>
        </w:rPr>
        <w:t>0</w:t>
      </w:r>
      <w:r w:rsidR="00B20878">
        <w:rPr>
          <w:rFonts w:ascii="Garamond" w:hAnsi="Garamond"/>
          <w:sz w:val="26"/>
          <w:szCs w:val="26"/>
        </w:rPr>
        <w:t>.</w:t>
      </w:r>
      <w:r w:rsidR="00C947AE">
        <w:rPr>
          <w:rFonts w:ascii="Garamond" w:hAnsi="Garamond"/>
          <w:sz w:val="26"/>
          <w:szCs w:val="26"/>
        </w:rPr>
        <w:t xml:space="preserve"> </w:t>
      </w:r>
      <w:r w:rsidR="00DE64F2">
        <w:rPr>
          <w:rFonts w:ascii="Garamond" w:hAnsi="Garamond"/>
          <w:sz w:val="26"/>
          <w:szCs w:val="26"/>
        </w:rPr>
        <w:t xml:space="preserve">The concentrations of these hormones are, like C, described by the </w:t>
      </w:r>
      <w:r w:rsidR="00E714F4">
        <w:rPr>
          <w:rFonts w:ascii="Garamond" w:hAnsi="Garamond"/>
          <w:sz w:val="26"/>
          <w:szCs w:val="26"/>
        </w:rPr>
        <w:t>diffusion-advection equation</w:t>
      </w:r>
      <w:r w:rsidR="00E943E9">
        <w:rPr>
          <w:rFonts w:ascii="Garamond" w:hAnsi="Garamond"/>
          <w:sz w:val="26"/>
          <w:szCs w:val="26"/>
        </w:rPr>
        <w:t xml:space="preserve">. </w:t>
      </w:r>
      <w:r w:rsidR="00854211">
        <w:rPr>
          <w:rFonts w:ascii="Garamond" w:hAnsi="Garamond"/>
          <w:sz w:val="26"/>
          <w:szCs w:val="26"/>
        </w:rPr>
        <w:t xml:space="preserve">Once again, I will </w:t>
      </w:r>
      <w:r w:rsidR="0090761E">
        <w:rPr>
          <w:rFonts w:ascii="Garamond" w:hAnsi="Garamond"/>
          <w:sz w:val="26"/>
          <w:szCs w:val="26"/>
        </w:rPr>
        <w:t>relax</w:t>
      </w:r>
      <w:r w:rsidR="00854211">
        <w:rPr>
          <w:rFonts w:ascii="Garamond" w:hAnsi="Garamond"/>
          <w:sz w:val="26"/>
          <w:szCs w:val="26"/>
        </w:rPr>
        <w:t xml:space="preserve"> the assumptions on A(x,t) and K(x,t) by treating them as functions of time</w:t>
      </w:r>
      <w:r w:rsidR="00E943E9">
        <w:rPr>
          <w:rFonts w:ascii="Garamond" w:hAnsi="Garamond"/>
          <w:sz w:val="26"/>
          <w:szCs w:val="26"/>
        </w:rPr>
        <w:t>, alone</w:t>
      </w:r>
      <w:r w:rsidR="00854211">
        <w:rPr>
          <w:rFonts w:ascii="Garamond" w:hAnsi="Garamond"/>
          <w:sz w:val="26"/>
          <w:szCs w:val="26"/>
        </w:rPr>
        <w:t>.</w:t>
      </w:r>
      <w:r w:rsidR="00A51206">
        <w:rPr>
          <w:rFonts w:ascii="Garamond" w:hAnsi="Garamond"/>
          <w:sz w:val="26"/>
          <w:szCs w:val="26"/>
        </w:rPr>
        <w:t xml:space="preserve"> In this way I </w:t>
      </w:r>
      <w:r w:rsidR="00E943E9">
        <w:rPr>
          <w:rFonts w:ascii="Garamond" w:hAnsi="Garamond"/>
          <w:sz w:val="26"/>
          <w:szCs w:val="26"/>
        </w:rPr>
        <w:t xml:space="preserve">will reduce the equations from partial differential </w:t>
      </w:r>
      <w:r w:rsidR="00A7656B">
        <w:rPr>
          <w:rFonts w:ascii="Garamond" w:hAnsi="Garamond"/>
          <w:sz w:val="26"/>
          <w:szCs w:val="26"/>
        </w:rPr>
        <w:t>to ordinary differential equations.</w:t>
      </w:r>
      <w:r w:rsidR="009116AB">
        <w:rPr>
          <w:rFonts w:ascii="Garamond" w:hAnsi="Garamond"/>
          <w:sz w:val="26"/>
          <w:szCs w:val="26"/>
        </w:rPr>
        <w:t xml:space="preserve"> </w:t>
      </w:r>
    </w:p>
    <w:p w14:paraId="41E34C9F" w14:textId="77777777" w:rsidR="00BE7C3F" w:rsidRDefault="00BE7C3F" w:rsidP="00DD3103">
      <w:pPr>
        <w:rPr>
          <w:rFonts w:ascii="Garamond" w:hAnsi="Garamond"/>
          <w:sz w:val="26"/>
          <w:szCs w:val="26"/>
        </w:rPr>
      </w:pPr>
    </w:p>
    <w:p w14:paraId="2697F78D" w14:textId="002D9586" w:rsidR="00BE7C3F" w:rsidRDefault="00533F91" w:rsidP="00BE7C3F">
      <w:pPr>
        <w:ind w:firstLine="72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time permits, </w:t>
      </w:r>
      <w:r w:rsidR="00C158FE">
        <w:rPr>
          <w:rFonts w:ascii="Garamond" w:hAnsi="Garamond"/>
          <w:sz w:val="26"/>
          <w:szCs w:val="26"/>
        </w:rPr>
        <w:t xml:space="preserve">I may attempt a third iteration which simply expands upon my previous models by treating C, A, and K as functions of space as well as time, and implementing numerical methods </w:t>
      </w:r>
      <w:r w:rsidR="002D17EB">
        <w:rPr>
          <w:rFonts w:ascii="Garamond" w:hAnsi="Garamond"/>
          <w:sz w:val="26"/>
          <w:szCs w:val="26"/>
        </w:rPr>
        <w:t xml:space="preserve">(such as FTCS) </w:t>
      </w:r>
      <w:r w:rsidR="00C158FE">
        <w:rPr>
          <w:rFonts w:ascii="Garamond" w:hAnsi="Garamond"/>
          <w:sz w:val="26"/>
          <w:szCs w:val="26"/>
        </w:rPr>
        <w:t>to solve the appropriate PDEs.</w:t>
      </w:r>
      <w:r w:rsidR="00DA226D">
        <w:rPr>
          <w:rFonts w:ascii="Garamond" w:hAnsi="Garamond"/>
          <w:sz w:val="26"/>
          <w:szCs w:val="26"/>
        </w:rPr>
        <w:t xml:space="preserve"> It may also be </w:t>
      </w:r>
      <w:r w:rsidR="007C6B96">
        <w:rPr>
          <w:rFonts w:ascii="Garamond" w:hAnsi="Garamond"/>
          <w:sz w:val="26"/>
          <w:szCs w:val="26"/>
        </w:rPr>
        <w:t>of interest</w:t>
      </w:r>
      <w:r w:rsidR="00DA226D">
        <w:rPr>
          <w:rFonts w:ascii="Garamond" w:hAnsi="Garamond"/>
          <w:sz w:val="26"/>
          <w:szCs w:val="26"/>
        </w:rPr>
        <w:t xml:space="preserve"> </w:t>
      </w:r>
      <w:r w:rsidR="00F42671">
        <w:rPr>
          <w:rFonts w:ascii="Garamond" w:hAnsi="Garamond"/>
          <w:sz w:val="26"/>
          <w:szCs w:val="26"/>
        </w:rPr>
        <w:t xml:space="preserve">to add to the branching model a preferred direction (i.e. to maximize sunlight) rather </w:t>
      </w:r>
      <w:r w:rsidR="00480227">
        <w:rPr>
          <w:rFonts w:ascii="Garamond" w:hAnsi="Garamond"/>
          <w:sz w:val="26"/>
          <w:szCs w:val="26"/>
        </w:rPr>
        <w:t>than implementing a constant branching angle.</w:t>
      </w:r>
    </w:p>
    <w:p w14:paraId="70150987" w14:textId="77777777" w:rsidR="0020618F" w:rsidRDefault="0020618F" w:rsidP="00BE7C3F">
      <w:pPr>
        <w:ind w:firstLine="720"/>
        <w:rPr>
          <w:rFonts w:ascii="Garamond" w:hAnsi="Garamond"/>
          <w:sz w:val="26"/>
          <w:szCs w:val="26"/>
        </w:rPr>
      </w:pPr>
    </w:p>
    <w:p w14:paraId="6CED44CB" w14:textId="77777777" w:rsidR="0020618F" w:rsidRDefault="0020618F" w:rsidP="0020618F">
      <w:pPr>
        <w:rPr>
          <w:rFonts w:ascii="Garamond" w:hAnsi="Garamond"/>
          <w:sz w:val="26"/>
          <w:szCs w:val="26"/>
        </w:rPr>
      </w:pPr>
    </w:p>
    <w:p w14:paraId="721B66B1" w14:textId="40AE3881" w:rsidR="0020618F" w:rsidRDefault="0020618F" w:rsidP="0020618F">
      <w:pPr>
        <w:ind w:firstLine="720"/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</w:rPr>
        <w:drawing>
          <wp:inline distT="0" distB="0" distL="0" distR="0" wp14:anchorId="7B54AABF" wp14:editId="6C6D85AD">
            <wp:extent cx="5337810" cy="2530475"/>
            <wp:effectExtent l="0" t="0" r="0" b="9525"/>
            <wp:docPr id="2" name="Picture 2" descr="../../../../Screen%20Shot%202018-03-09%20at%2011.10.5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8-03-09%20at%2011.10.57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E6C3" w14:textId="77777777" w:rsidR="008842A2" w:rsidRDefault="008842A2" w:rsidP="008842A2">
      <w:pPr>
        <w:ind w:firstLine="720"/>
        <w:rPr>
          <w:rFonts w:ascii="Garamond" w:hAnsi="Garamond"/>
          <w:sz w:val="26"/>
          <w:szCs w:val="26"/>
        </w:rPr>
      </w:pPr>
    </w:p>
    <w:p w14:paraId="34A06B42" w14:textId="093F8119" w:rsidR="008842A2" w:rsidRDefault="008842A2" w:rsidP="008842A2">
      <w:pPr>
        <w:rPr>
          <w:rFonts w:ascii="Garamond" w:hAnsi="Garamond"/>
          <w:sz w:val="26"/>
          <w:szCs w:val="26"/>
        </w:rPr>
      </w:pPr>
      <w:r w:rsidRPr="008842A2">
        <w:rPr>
          <w:rFonts w:ascii="Garamond" w:hAnsi="Garamond"/>
          <w:sz w:val="26"/>
          <w:szCs w:val="26"/>
          <w:u w:val="single"/>
        </w:rPr>
        <w:t>References</w:t>
      </w:r>
    </w:p>
    <w:p w14:paraId="64483F72" w14:textId="6E7A1946" w:rsidR="008842A2" w:rsidRPr="008E4ED8" w:rsidRDefault="008E4ED8" w:rsidP="008E4ED8">
      <w:pPr>
        <w:pStyle w:val="ListParagraph"/>
        <w:numPr>
          <w:ilvl w:val="0"/>
          <w:numId w:val="1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i/>
          <w:sz w:val="26"/>
          <w:szCs w:val="26"/>
        </w:rPr>
        <w:t xml:space="preserve">Dynamical Models of Plant Growth, </w:t>
      </w:r>
      <w:r>
        <w:rPr>
          <w:rFonts w:ascii="Garamond" w:hAnsi="Garamond"/>
          <w:sz w:val="26"/>
          <w:szCs w:val="26"/>
        </w:rPr>
        <w:t>N. Bessenov and V. Volpert</w:t>
      </w:r>
    </w:p>
    <w:sectPr w:rsidR="008842A2" w:rsidRPr="008E4ED8" w:rsidSect="009E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AE22D3"/>
    <w:multiLevelType w:val="hybridMultilevel"/>
    <w:tmpl w:val="AEC09DA6"/>
    <w:lvl w:ilvl="0" w:tplc="AE601B5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A2"/>
    <w:rsid w:val="000030CB"/>
    <w:rsid w:val="00030FBB"/>
    <w:rsid w:val="00042C10"/>
    <w:rsid w:val="00047802"/>
    <w:rsid w:val="00051240"/>
    <w:rsid w:val="00063BB2"/>
    <w:rsid w:val="000676DF"/>
    <w:rsid w:val="00074713"/>
    <w:rsid w:val="00083CBA"/>
    <w:rsid w:val="000A38A5"/>
    <w:rsid w:val="000A477D"/>
    <w:rsid w:val="000C10AA"/>
    <w:rsid w:val="000C1319"/>
    <w:rsid w:val="000F18B1"/>
    <w:rsid w:val="000F23C5"/>
    <w:rsid w:val="00104BE5"/>
    <w:rsid w:val="00113702"/>
    <w:rsid w:val="0011488F"/>
    <w:rsid w:val="00116EFE"/>
    <w:rsid w:val="00126B1D"/>
    <w:rsid w:val="00126FAA"/>
    <w:rsid w:val="00127444"/>
    <w:rsid w:val="0014130A"/>
    <w:rsid w:val="001536CC"/>
    <w:rsid w:val="0015604C"/>
    <w:rsid w:val="00165645"/>
    <w:rsid w:val="00166660"/>
    <w:rsid w:val="00175450"/>
    <w:rsid w:val="00184242"/>
    <w:rsid w:val="001D7572"/>
    <w:rsid w:val="001E1CC5"/>
    <w:rsid w:val="001E6CB0"/>
    <w:rsid w:val="001F1AD2"/>
    <w:rsid w:val="002052E6"/>
    <w:rsid w:val="0020618F"/>
    <w:rsid w:val="00212978"/>
    <w:rsid w:val="0021392A"/>
    <w:rsid w:val="0021722A"/>
    <w:rsid w:val="0024109C"/>
    <w:rsid w:val="00242448"/>
    <w:rsid w:val="00252115"/>
    <w:rsid w:val="00266974"/>
    <w:rsid w:val="002734FD"/>
    <w:rsid w:val="00281B8B"/>
    <w:rsid w:val="00282CF7"/>
    <w:rsid w:val="00287317"/>
    <w:rsid w:val="00287593"/>
    <w:rsid w:val="0029405D"/>
    <w:rsid w:val="002A1250"/>
    <w:rsid w:val="002A52D3"/>
    <w:rsid w:val="002B056A"/>
    <w:rsid w:val="002B5BC5"/>
    <w:rsid w:val="002C182A"/>
    <w:rsid w:val="002C1988"/>
    <w:rsid w:val="002D17EB"/>
    <w:rsid w:val="002D3CAF"/>
    <w:rsid w:val="002E3E26"/>
    <w:rsid w:val="002E417A"/>
    <w:rsid w:val="002F2369"/>
    <w:rsid w:val="00334307"/>
    <w:rsid w:val="00337A37"/>
    <w:rsid w:val="00346274"/>
    <w:rsid w:val="003556F8"/>
    <w:rsid w:val="0036574A"/>
    <w:rsid w:val="00370970"/>
    <w:rsid w:val="0038600A"/>
    <w:rsid w:val="00387FC8"/>
    <w:rsid w:val="0039204B"/>
    <w:rsid w:val="00393779"/>
    <w:rsid w:val="003A5CB3"/>
    <w:rsid w:val="003A6465"/>
    <w:rsid w:val="003B0903"/>
    <w:rsid w:val="003B2530"/>
    <w:rsid w:val="003C30A6"/>
    <w:rsid w:val="003D0733"/>
    <w:rsid w:val="003D250A"/>
    <w:rsid w:val="003D2839"/>
    <w:rsid w:val="003E3AA5"/>
    <w:rsid w:val="003F2E21"/>
    <w:rsid w:val="003F3867"/>
    <w:rsid w:val="003F6561"/>
    <w:rsid w:val="003F6EA8"/>
    <w:rsid w:val="00400A3C"/>
    <w:rsid w:val="00401936"/>
    <w:rsid w:val="00421ECA"/>
    <w:rsid w:val="00424FE7"/>
    <w:rsid w:val="00450A94"/>
    <w:rsid w:val="0045652F"/>
    <w:rsid w:val="00460D79"/>
    <w:rsid w:val="00480227"/>
    <w:rsid w:val="004A0463"/>
    <w:rsid w:val="004D6798"/>
    <w:rsid w:val="004E081C"/>
    <w:rsid w:val="00500AD6"/>
    <w:rsid w:val="005105B7"/>
    <w:rsid w:val="00511DA2"/>
    <w:rsid w:val="00521FEA"/>
    <w:rsid w:val="00533F91"/>
    <w:rsid w:val="005341D1"/>
    <w:rsid w:val="005361D1"/>
    <w:rsid w:val="0053627C"/>
    <w:rsid w:val="005539A8"/>
    <w:rsid w:val="0055433B"/>
    <w:rsid w:val="00562B5B"/>
    <w:rsid w:val="005737ED"/>
    <w:rsid w:val="005834D6"/>
    <w:rsid w:val="00585DA2"/>
    <w:rsid w:val="005872E5"/>
    <w:rsid w:val="00591C83"/>
    <w:rsid w:val="00597E7B"/>
    <w:rsid w:val="005B42AB"/>
    <w:rsid w:val="005E0987"/>
    <w:rsid w:val="005E33DF"/>
    <w:rsid w:val="005E4F3A"/>
    <w:rsid w:val="00604626"/>
    <w:rsid w:val="00607647"/>
    <w:rsid w:val="00613DE6"/>
    <w:rsid w:val="00614833"/>
    <w:rsid w:val="006167B9"/>
    <w:rsid w:val="0062689C"/>
    <w:rsid w:val="0063300B"/>
    <w:rsid w:val="00682BC3"/>
    <w:rsid w:val="00694DB5"/>
    <w:rsid w:val="006E0F32"/>
    <w:rsid w:val="006E3EA1"/>
    <w:rsid w:val="0072020F"/>
    <w:rsid w:val="00734AEB"/>
    <w:rsid w:val="00746EF5"/>
    <w:rsid w:val="00782548"/>
    <w:rsid w:val="007972BE"/>
    <w:rsid w:val="007B2DBB"/>
    <w:rsid w:val="007C5597"/>
    <w:rsid w:val="007C65A6"/>
    <w:rsid w:val="007C6B96"/>
    <w:rsid w:val="007E721C"/>
    <w:rsid w:val="007F3A7A"/>
    <w:rsid w:val="007F525D"/>
    <w:rsid w:val="007F648E"/>
    <w:rsid w:val="00811403"/>
    <w:rsid w:val="00813BB9"/>
    <w:rsid w:val="0081664D"/>
    <w:rsid w:val="00854211"/>
    <w:rsid w:val="0086263A"/>
    <w:rsid w:val="00864DD5"/>
    <w:rsid w:val="00881400"/>
    <w:rsid w:val="00882C9B"/>
    <w:rsid w:val="008842A2"/>
    <w:rsid w:val="008909FA"/>
    <w:rsid w:val="00896A31"/>
    <w:rsid w:val="008A55F2"/>
    <w:rsid w:val="008B66E1"/>
    <w:rsid w:val="008C5B0F"/>
    <w:rsid w:val="008D4835"/>
    <w:rsid w:val="008E4ED8"/>
    <w:rsid w:val="008E6B67"/>
    <w:rsid w:val="008F479A"/>
    <w:rsid w:val="0090151E"/>
    <w:rsid w:val="0090761E"/>
    <w:rsid w:val="00910180"/>
    <w:rsid w:val="009101AF"/>
    <w:rsid w:val="009116AB"/>
    <w:rsid w:val="009135BE"/>
    <w:rsid w:val="009163D1"/>
    <w:rsid w:val="00930312"/>
    <w:rsid w:val="00935A19"/>
    <w:rsid w:val="009368F8"/>
    <w:rsid w:val="00937825"/>
    <w:rsid w:val="00954863"/>
    <w:rsid w:val="009576F3"/>
    <w:rsid w:val="009659C1"/>
    <w:rsid w:val="00976826"/>
    <w:rsid w:val="009827C8"/>
    <w:rsid w:val="009C2C55"/>
    <w:rsid w:val="009C399B"/>
    <w:rsid w:val="009C5470"/>
    <w:rsid w:val="009D190D"/>
    <w:rsid w:val="009E12A0"/>
    <w:rsid w:val="009E3B06"/>
    <w:rsid w:val="009F0934"/>
    <w:rsid w:val="00A02107"/>
    <w:rsid w:val="00A04687"/>
    <w:rsid w:val="00A1223E"/>
    <w:rsid w:val="00A206DF"/>
    <w:rsid w:val="00A253F0"/>
    <w:rsid w:val="00A41A58"/>
    <w:rsid w:val="00A43C67"/>
    <w:rsid w:val="00A4736F"/>
    <w:rsid w:val="00A51206"/>
    <w:rsid w:val="00A62E71"/>
    <w:rsid w:val="00A7656B"/>
    <w:rsid w:val="00A83F2D"/>
    <w:rsid w:val="00A93D87"/>
    <w:rsid w:val="00AA2058"/>
    <w:rsid w:val="00AA4CA0"/>
    <w:rsid w:val="00AB1A5D"/>
    <w:rsid w:val="00AB6F03"/>
    <w:rsid w:val="00AC3E92"/>
    <w:rsid w:val="00AD1653"/>
    <w:rsid w:val="00AE2E69"/>
    <w:rsid w:val="00AF2BC9"/>
    <w:rsid w:val="00B2064F"/>
    <w:rsid w:val="00B20878"/>
    <w:rsid w:val="00B24300"/>
    <w:rsid w:val="00B34EE0"/>
    <w:rsid w:val="00B4569C"/>
    <w:rsid w:val="00B46C22"/>
    <w:rsid w:val="00B63A75"/>
    <w:rsid w:val="00B67130"/>
    <w:rsid w:val="00BA0B04"/>
    <w:rsid w:val="00BA62B8"/>
    <w:rsid w:val="00BA6483"/>
    <w:rsid w:val="00BB5E77"/>
    <w:rsid w:val="00BB7183"/>
    <w:rsid w:val="00BC1C80"/>
    <w:rsid w:val="00BC502C"/>
    <w:rsid w:val="00BE7C3F"/>
    <w:rsid w:val="00BF438C"/>
    <w:rsid w:val="00C158FE"/>
    <w:rsid w:val="00C308CC"/>
    <w:rsid w:val="00C329CB"/>
    <w:rsid w:val="00C41E4E"/>
    <w:rsid w:val="00C53A64"/>
    <w:rsid w:val="00C61E11"/>
    <w:rsid w:val="00C62DC9"/>
    <w:rsid w:val="00C63749"/>
    <w:rsid w:val="00C845A8"/>
    <w:rsid w:val="00C8795F"/>
    <w:rsid w:val="00C87B0F"/>
    <w:rsid w:val="00C94752"/>
    <w:rsid w:val="00C947AE"/>
    <w:rsid w:val="00CA7D68"/>
    <w:rsid w:val="00CC6518"/>
    <w:rsid w:val="00CF1B62"/>
    <w:rsid w:val="00CF39E0"/>
    <w:rsid w:val="00D028B2"/>
    <w:rsid w:val="00D0459F"/>
    <w:rsid w:val="00D069D8"/>
    <w:rsid w:val="00D122C7"/>
    <w:rsid w:val="00D3387C"/>
    <w:rsid w:val="00D527DC"/>
    <w:rsid w:val="00D62F80"/>
    <w:rsid w:val="00D67C6C"/>
    <w:rsid w:val="00D7735C"/>
    <w:rsid w:val="00D85294"/>
    <w:rsid w:val="00D928CF"/>
    <w:rsid w:val="00DA00C4"/>
    <w:rsid w:val="00DA226D"/>
    <w:rsid w:val="00DA4309"/>
    <w:rsid w:val="00DA5332"/>
    <w:rsid w:val="00DB36EC"/>
    <w:rsid w:val="00DB4BF9"/>
    <w:rsid w:val="00DC2960"/>
    <w:rsid w:val="00DC7859"/>
    <w:rsid w:val="00DD3103"/>
    <w:rsid w:val="00DE64F2"/>
    <w:rsid w:val="00DF0F62"/>
    <w:rsid w:val="00E01021"/>
    <w:rsid w:val="00E057DB"/>
    <w:rsid w:val="00E06E36"/>
    <w:rsid w:val="00E15007"/>
    <w:rsid w:val="00E17314"/>
    <w:rsid w:val="00E17DA8"/>
    <w:rsid w:val="00E32E1F"/>
    <w:rsid w:val="00E43E1C"/>
    <w:rsid w:val="00E52646"/>
    <w:rsid w:val="00E57F1F"/>
    <w:rsid w:val="00E714F4"/>
    <w:rsid w:val="00E72647"/>
    <w:rsid w:val="00E8432B"/>
    <w:rsid w:val="00E93121"/>
    <w:rsid w:val="00E943E9"/>
    <w:rsid w:val="00EA1982"/>
    <w:rsid w:val="00EB6465"/>
    <w:rsid w:val="00EC3A81"/>
    <w:rsid w:val="00EE6B37"/>
    <w:rsid w:val="00EF0E32"/>
    <w:rsid w:val="00EF3604"/>
    <w:rsid w:val="00F020F9"/>
    <w:rsid w:val="00F072B4"/>
    <w:rsid w:val="00F10D09"/>
    <w:rsid w:val="00F26523"/>
    <w:rsid w:val="00F335DF"/>
    <w:rsid w:val="00F34542"/>
    <w:rsid w:val="00F37039"/>
    <w:rsid w:val="00F41440"/>
    <w:rsid w:val="00F42671"/>
    <w:rsid w:val="00F622FC"/>
    <w:rsid w:val="00F626FE"/>
    <w:rsid w:val="00F65DB0"/>
    <w:rsid w:val="00F76743"/>
    <w:rsid w:val="00F77304"/>
    <w:rsid w:val="00F81AF3"/>
    <w:rsid w:val="00F8394D"/>
    <w:rsid w:val="00F868A8"/>
    <w:rsid w:val="00F90012"/>
    <w:rsid w:val="00F9304A"/>
    <w:rsid w:val="00FA5BB2"/>
    <w:rsid w:val="00FB65FD"/>
    <w:rsid w:val="00FB6D3C"/>
    <w:rsid w:val="00FC230D"/>
    <w:rsid w:val="00FC76DE"/>
    <w:rsid w:val="00FD271A"/>
    <w:rsid w:val="00FD619D"/>
    <w:rsid w:val="00FD6842"/>
    <w:rsid w:val="00FE238A"/>
    <w:rsid w:val="00FF5157"/>
    <w:rsid w:val="00FF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7AA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6826"/>
    <w:rPr>
      <w:color w:val="808080"/>
    </w:rPr>
  </w:style>
  <w:style w:type="paragraph" w:styleId="ListParagraph">
    <w:name w:val="List Paragraph"/>
    <w:basedOn w:val="Normal"/>
    <w:uiPriority w:val="34"/>
    <w:qFormat/>
    <w:rsid w:val="008E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531</Words>
  <Characters>3028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90</cp:revision>
  <dcterms:created xsi:type="dcterms:W3CDTF">2018-03-09T15:57:00Z</dcterms:created>
  <dcterms:modified xsi:type="dcterms:W3CDTF">2018-03-09T17:15:00Z</dcterms:modified>
</cp:coreProperties>
</file>