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859" w:rsidRPr="00100859" w:rsidRDefault="00100859" w:rsidP="00100859">
      <w:pPr>
        <w:spacing w:before="600" w:after="600" w:line="240" w:lineRule="auto"/>
        <w:outlineLvl w:val="0"/>
        <w:rPr>
          <w:rFonts w:ascii="Lato" w:eastAsia="Times New Roman" w:hAnsi="Lato" w:cs="Times New Roman"/>
          <w:b/>
          <w:bCs/>
          <w:color w:val="323232"/>
          <w:kern w:val="36"/>
          <w:sz w:val="48"/>
          <w:szCs w:val="48"/>
        </w:rPr>
      </w:pPr>
      <w:r w:rsidRPr="00100859">
        <w:rPr>
          <w:rFonts w:ascii="Lato" w:eastAsia="Times New Roman" w:hAnsi="Lato" w:cs="Times New Roman"/>
          <w:b/>
          <w:bCs/>
          <w:color w:val="323232"/>
          <w:kern w:val="36"/>
          <w:sz w:val="48"/>
          <w:szCs w:val="48"/>
        </w:rPr>
        <w:t>The Downside of Work-Life Balance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One way to think about work-life balance is with a concept known as The Four Burners Theory. Here's how it was first explained to me: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Imagine that your life is represented by a stove with four burners on it. Each burner symbolizes one major quadrant of your life.</w:t>
      </w:r>
    </w:p>
    <w:p w:rsidR="00100859" w:rsidRPr="00100859" w:rsidRDefault="00100859" w:rsidP="00100859">
      <w:pPr>
        <w:numPr>
          <w:ilvl w:val="0"/>
          <w:numId w:val="1"/>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first burner represents your family.</w:t>
      </w:r>
    </w:p>
    <w:p w:rsidR="00100859" w:rsidRPr="00100859" w:rsidRDefault="00100859" w:rsidP="00100859">
      <w:pPr>
        <w:numPr>
          <w:ilvl w:val="0"/>
          <w:numId w:val="1"/>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second burner is your friends.</w:t>
      </w:r>
    </w:p>
    <w:p w:rsidR="00100859" w:rsidRPr="00100859" w:rsidRDefault="00100859" w:rsidP="00100859">
      <w:pPr>
        <w:numPr>
          <w:ilvl w:val="0"/>
          <w:numId w:val="1"/>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third burner is your health.</w:t>
      </w:r>
    </w:p>
    <w:p w:rsidR="00100859" w:rsidRPr="00100859" w:rsidRDefault="00100859" w:rsidP="00100859">
      <w:pPr>
        <w:numPr>
          <w:ilvl w:val="0"/>
          <w:numId w:val="1"/>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fourth burner is your work.</w:t>
      </w:r>
    </w:p>
    <w:p w:rsidR="00100859" w:rsidRPr="00100859" w:rsidRDefault="00100859" w:rsidP="00100859">
      <w:pPr>
        <w:shd w:val="clear" w:color="auto" w:fill="FFFFFF"/>
        <w:spacing w:after="0" w:line="396" w:lineRule="atLeast"/>
        <w:rPr>
          <w:rFonts w:ascii="Georgia" w:eastAsia="Times New Roman" w:hAnsi="Georgia" w:cs="Times New Roman"/>
          <w:color w:val="323232"/>
          <w:sz w:val="24"/>
          <w:szCs w:val="24"/>
        </w:rPr>
      </w:pPr>
      <w:r w:rsidRPr="00100859">
        <w:rPr>
          <w:rFonts w:ascii="Georgia" w:eastAsia="Times New Roman" w:hAnsi="Georgia" w:cs="Times New Roman"/>
          <w:b/>
          <w:bCs/>
          <w:color w:val="323232"/>
          <w:sz w:val="24"/>
          <w:szCs w:val="24"/>
        </w:rPr>
        <w:lastRenderedPageBreak/>
        <w:t>The Four Burners Theory</w:t>
      </w:r>
      <w:r w:rsidRPr="00100859">
        <w:rPr>
          <w:rFonts w:ascii="Georgia" w:eastAsia="Times New Roman" w:hAnsi="Georgia" w:cs="Times New Roman"/>
          <w:color w:val="323232"/>
          <w:sz w:val="24"/>
          <w:szCs w:val="24"/>
        </w:rPr>
        <w:t> says that “in order to be successful you have to cut off one of your burners. And in order to be </w:t>
      </w:r>
      <w:r w:rsidRPr="00100859">
        <w:rPr>
          <w:rFonts w:ascii="Georgia" w:eastAsia="Times New Roman" w:hAnsi="Georgia" w:cs="Times New Roman"/>
          <w:i/>
          <w:iCs/>
          <w:color w:val="323232"/>
          <w:sz w:val="24"/>
          <w:szCs w:val="24"/>
        </w:rPr>
        <w:t>really</w:t>
      </w:r>
      <w:r w:rsidRPr="00100859">
        <w:rPr>
          <w:rFonts w:ascii="Georgia" w:eastAsia="Times New Roman" w:hAnsi="Georgia" w:cs="Times New Roman"/>
          <w:color w:val="323232"/>
          <w:sz w:val="24"/>
          <w:szCs w:val="24"/>
        </w:rPr>
        <w:t> successful you have to cut off two.” </w:t>
      </w:r>
      <w:bookmarkStart w:id="0" w:name="note-1-17224"/>
      <w:bookmarkEnd w:id="0"/>
      <w:r w:rsidRPr="00100859">
        <w:rPr>
          <w:rFonts w:ascii="Georgia" w:eastAsia="Times New Roman" w:hAnsi="Georgia" w:cs="Times New Roman"/>
          <w:color w:val="323232"/>
          <w:sz w:val="24"/>
          <w:szCs w:val="24"/>
        </w:rPr>
        <w:br/>
      </w:r>
      <w:r w:rsidRPr="00100859">
        <w:rPr>
          <w:rFonts w:ascii="Georgia" w:eastAsia="Times New Roman" w:hAnsi="Georgia" w:cs="Times New Roman"/>
          <w:noProof/>
          <w:color w:val="323232"/>
          <w:sz w:val="24"/>
          <w:szCs w:val="24"/>
        </w:rPr>
        <w:lastRenderedPageBreak/>
        <w:drawing>
          <wp:inline distT="0" distB="0" distL="0" distR="0">
            <wp:extent cx="13336270" cy="11435715"/>
            <wp:effectExtent l="0" t="0" r="0" b="0"/>
            <wp:docPr id="1" name="Picture 1" descr="Four Burners Theory of Work-Life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Burners Theory of Work-Life 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6270" cy="11435715"/>
                    </a:xfrm>
                    <a:prstGeom prst="rect">
                      <a:avLst/>
                    </a:prstGeom>
                    <a:noFill/>
                    <a:ln>
                      <a:noFill/>
                    </a:ln>
                  </pic:spPr>
                </pic:pic>
              </a:graphicData>
            </a:graphic>
          </wp:inline>
        </w:drawing>
      </w:r>
    </w:p>
    <w:p w:rsidR="00100859" w:rsidRPr="00100859" w:rsidRDefault="00100859" w:rsidP="00100859">
      <w:pPr>
        <w:shd w:val="clear" w:color="auto" w:fill="FFFFFF"/>
        <w:spacing w:before="750" w:after="150" w:line="360" w:lineRule="atLeast"/>
        <w:outlineLvl w:val="1"/>
        <w:rPr>
          <w:rFonts w:ascii="Lato" w:eastAsia="Times New Roman" w:hAnsi="Lato" w:cs="Times New Roman"/>
          <w:b/>
          <w:bCs/>
          <w:color w:val="323232"/>
          <w:sz w:val="36"/>
          <w:szCs w:val="36"/>
        </w:rPr>
      </w:pPr>
      <w:r w:rsidRPr="00100859">
        <w:rPr>
          <w:rFonts w:ascii="Lato" w:eastAsia="Times New Roman" w:hAnsi="Lato" w:cs="Times New Roman"/>
          <w:b/>
          <w:bCs/>
          <w:color w:val="323232"/>
          <w:sz w:val="36"/>
          <w:szCs w:val="36"/>
        </w:rPr>
        <w:lastRenderedPageBreak/>
        <w:t>Three Views of the Four Burners</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My initial reaction to The Four Burners Theory was to search for a way to bypass it. “Can I succeed and keep all four burners running?” I wondered.</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Perhaps I could combine two burners. “What if I lumped family and friends into one category?”</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Maybe I could combine health and work. “I hear sitting all day is unhealthy. What if I got a standing desk?” Now, I know what you are thinking. Believing that you will be healthy because you bought a standing desk is like believing you are a rebel because you ignored the fasten seatbelt sign on an airplane, but whatever.</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Soon I realized I was inventing these workarounds because I didn't want to face the real issue: life is filled with tradeoffs. If you want to excel in your work and in your marriage, then your friends and your health may have to suffer. If you want to be healthy and succeed as a parent, then you might be forced to dial back your career ambitions. Of course, you are free to divide your time equally among all four burners, but you have to accept that you will never reach your full potential in any given area.</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Essentially, we are forced to choose. Would you rather live a life that is unbalanced, but high-performing in a certain area? Or would you rather live a life that is balanced, but never maximizes your potential in a given quadrant?</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What is the best way to handle these work-life balance problems? I don't claim to have it figured out, but here are three ways of thinking about The Four Burners Theory.</w:t>
      </w:r>
    </w:p>
    <w:p w:rsidR="00100859" w:rsidRPr="00100859" w:rsidRDefault="00100859" w:rsidP="00100859">
      <w:pPr>
        <w:shd w:val="clear" w:color="auto" w:fill="FFFFFF"/>
        <w:spacing w:before="750" w:after="150" w:line="360" w:lineRule="atLeast"/>
        <w:outlineLvl w:val="1"/>
        <w:rPr>
          <w:rFonts w:ascii="Lato" w:eastAsia="Times New Roman" w:hAnsi="Lato" w:cs="Times New Roman"/>
          <w:b/>
          <w:bCs/>
          <w:color w:val="323232"/>
          <w:sz w:val="36"/>
          <w:szCs w:val="36"/>
        </w:rPr>
      </w:pPr>
      <w:r w:rsidRPr="00100859">
        <w:rPr>
          <w:rFonts w:ascii="Lato" w:eastAsia="Times New Roman" w:hAnsi="Lato" w:cs="Times New Roman"/>
          <w:b/>
          <w:bCs/>
          <w:color w:val="323232"/>
          <w:sz w:val="36"/>
          <w:szCs w:val="36"/>
        </w:rPr>
        <w:t>Option 1: Outsource Burners</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We outsource small aspects of our lives all the time. We buy fast food so we don't have to cook. We go to the dry cleaners to save time on laundry. We visit the car repair shop so we don't have to fix our own automobile.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lastRenderedPageBreak/>
        <w:t>Outsourcing small portions of your life allows you to save time and spend it elsewhere. Can you apply the same idea to one quadrant of your life and free up time to focus on the other three burners?</w:t>
      </w:r>
    </w:p>
    <w:p w:rsidR="00100859" w:rsidRPr="00100859" w:rsidRDefault="00100859" w:rsidP="00100859">
      <w:pPr>
        <w:shd w:val="clear" w:color="auto" w:fill="FFFFFF"/>
        <w:spacing w:after="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Work is the best example. For many people, work is the hottest burner on the stove. It is where they spend the most time and it is the last burner to get turned off. In theory, entrepreneurs and business owners can outsource the work burner. They do it by hiring employees. </w:t>
      </w:r>
      <w:bookmarkStart w:id="1" w:name="note-2-17224"/>
      <w:bookmarkEnd w:id="1"/>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In my article on </w:t>
      </w:r>
      <w:hyperlink r:id="rId6" w:tooltip="The 3 Stages of Failure" w:history="1">
        <w:r w:rsidRPr="00100859">
          <w:rPr>
            <w:rFonts w:ascii="Georgia" w:eastAsia="Times New Roman" w:hAnsi="Georgia" w:cs="Times New Roman"/>
            <w:color w:val="3A90EF"/>
            <w:sz w:val="24"/>
            <w:szCs w:val="24"/>
            <w:u w:val="single"/>
          </w:rPr>
          <w:t>The 3 Stages of Failure</w:t>
        </w:r>
      </w:hyperlink>
      <w:r w:rsidRPr="00100859">
        <w:rPr>
          <w:rFonts w:ascii="Georgia" w:eastAsia="Times New Roman" w:hAnsi="Georgia" w:cs="Times New Roman"/>
          <w:color w:val="323232"/>
          <w:sz w:val="24"/>
          <w:szCs w:val="24"/>
        </w:rPr>
        <w:t>, I covered Sam Carpenter’s story about building business systems that allowed him to work just 2 hours per week. He outsourced himself from the daily work of the business while still reaping the financial benefits.</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Parenting is another example. Working parents are often forced to “outsource” the family burner by dropping their children off at daycare or hiring a babysitter. Calling this outsourcing might seem unfair, but—like the work example above—parents are paying someone else to keep the burner running while they use their time elsewhere.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advantage of outsourcing is that you can keep the burner running without spending your time on it. Unfortunately, removing yourself from the equation is also a disadvantage. Most entrepreneurs, artists, and creators I know would feel bored and without a sense of purpose if they had nothing to work on each day. Every parent I know would rather spend time with their children than drop them off at daycare.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Outsourcing keeps the burner running, but is it running in a meaningful way?</w:t>
      </w:r>
    </w:p>
    <w:p w:rsidR="00100859" w:rsidRPr="00100859" w:rsidRDefault="00100859" w:rsidP="00100859">
      <w:pPr>
        <w:shd w:val="clear" w:color="auto" w:fill="FFFFFF"/>
        <w:spacing w:before="750" w:after="150" w:line="360" w:lineRule="atLeast"/>
        <w:outlineLvl w:val="1"/>
        <w:rPr>
          <w:rFonts w:ascii="Lato" w:eastAsia="Times New Roman" w:hAnsi="Lato" w:cs="Times New Roman"/>
          <w:b/>
          <w:bCs/>
          <w:color w:val="323232"/>
          <w:sz w:val="36"/>
          <w:szCs w:val="36"/>
        </w:rPr>
      </w:pPr>
      <w:r w:rsidRPr="00100859">
        <w:rPr>
          <w:rFonts w:ascii="Lato" w:eastAsia="Times New Roman" w:hAnsi="Lato" w:cs="Times New Roman"/>
          <w:b/>
          <w:bCs/>
          <w:color w:val="323232"/>
          <w:sz w:val="36"/>
          <w:szCs w:val="36"/>
        </w:rPr>
        <w:t>Option 2: Embrace Constraints</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One of the most frustrating parts of The Four Burners Theory is that it shines a light on your untapped potential. It can be easy to think, “If only I had more time, I could make more money or get in shape or spend more time at home.”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lastRenderedPageBreak/>
        <w:t xml:space="preserve">One way to manage this problem is to shift your focus from wishing you had more time to maximizing the time you have. In other words, you embrace your limitations. The question to ask yourself is, “Assuming a particular set of constraints, how </w:t>
      </w:r>
      <w:proofErr w:type="gramStart"/>
      <w:r w:rsidRPr="00100859">
        <w:rPr>
          <w:rFonts w:ascii="Georgia" w:eastAsia="Times New Roman" w:hAnsi="Georgia" w:cs="Times New Roman"/>
          <w:color w:val="323232"/>
          <w:sz w:val="24"/>
          <w:szCs w:val="24"/>
        </w:rPr>
        <w:t>can I</w:t>
      </w:r>
      <w:proofErr w:type="gramEnd"/>
      <w:r w:rsidRPr="00100859">
        <w:rPr>
          <w:rFonts w:ascii="Georgia" w:eastAsia="Times New Roman" w:hAnsi="Georgia" w:cs="Times New Roman"/>
          <w:color w:val="323232"/>
          <w:sz w:val="24"/>
          <w:szCs w:val="24"/>
        </w:rPr>
        <w:t xml:space="preserve"> be as effective as possible?”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For example:</w:t>
      </w:r>
    </w:p>
    <w:p w:rsidR="00100859" w:rsidRPr="00100859" w:rsidRDefault="00100859" w:rsidP="00100859">
      <w:pPr>
        <w:numPr>
          <w:ilvl w:val="0"/>
          <w:numId w:val="2"/>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Assuming I can only work from 9 AM to 5 PM, how can I make the most money possible?</w:t>
      </w:r>
    </w:p>
    <w:p w:rsidR="00100859" w:rsidRPr="00100859" w:rsidRDefault="00100859" w:rsidP="00100859">
      <w:pPr>
        <w:numPr>
          <w:ilvl w:val="0"/>
          <w:numId w:val="2"/>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Assuming I can only write for 15 minutes each day, how can I finish my book as fast as possible?</w:t>
      </w:r>
    </w:p>
    <w:p w:rsidR="00100859" w:rsidRPr="00100859" w:rsidRDefault="00100859" w:rsidP="00100859">
      <w:pPr>
        <w:numPr>
          <w:ilvl w:val="0"/>
          <w:numId w:val="2"/>
        </w:numPr>
        <w:shd w:val="clear" w:color="auto" w:fill="FFFFFF"/>
        <w:spacing w:before="100" w:beforeAutospacing="1" w:after="120" w:line="396" w:lineRule="atLeast"/>
        <w:ind w:left="480"/>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Assuming I can only exercise for 3 hours each week, how can I get in the best shape possible?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This line of questioning pulls your focus toward something positive (getting the most out of what you have available) rather than something negative (worrying about never having enough time). Furthermore, </w:t>
      </w:r>
      <w:hyperlink r:id="rId7" w:tooltip="well-designed limitations can actually improve your performance&amp;nbsp;" w:history="1">
        <w:r w:rsidRPr="00100859">
          <w:rPr>
            <w:rFonts w:ascii="Georgia" w:eastAsia="Times New Roman" w:hAnsi="Georgia" w:cs="Times New Roman"/>
            <w:color w:val="3A90EF"/>
            <w:sz w:val="24"/>
            <w:szCs w:val="24"/>
            <w:u w:val="single"/>
          </w:rPr>
          <w:t>well-designed limitations can actually improve your performance </w:t>
        </w:r>
      </w:hyperlink>
      <w:r w:rsidRPr="00100859">
        <w:rPr>
          <w:rFonts w:ascii="Georgia" w:eastAsia="Times New Roman" w:hAnsi="Georgia" w:cs="Times New Roman"/>
          <w:color w:val="323232"/>
          <w:sz w:val="24"/>
          <w:szCs w:val="24"/>
        </w:rPr>
        <w:t>and </w:t>
      </w:r>
      <w:hyperlink r:id="rId8" w:tooltip="help you stop procrastinating on your goals" w:history="1">
        <w:r w:rsidRPr="00100859">
          <w:rPr>
            <w:rFonts w:ascii="Georgia" w:eastAsia="Times New Roman" w:hAnsi="Georgia" w:cs="Times New Roman"/>
            <w:color w:val="3A90EF"/>
            <w:sz w:val="24"/>
            <w:szCs w:val="24"/>
            <w:u w:val="single"/>
          </w:rPr>
          <w:t>help you stop procrastinating on your goals</w:t>
        </w:r>
      </w:hyperlink>
      <w:r w:rsidRPr="00100859">
        <w:rPr>
          <w:rFonts w:ascii="Georgia" w:eastAsia="Times New Roman" w:hAnsi="Georgia" w:cs="Times New Roman"/>
          <w:color w:val="323232"/>
          <w:sz w:val="24"/>
          <w:szCs w:val="24"/>
        </w:rPr>
        <w:t>.</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 xml:space="preserve">Of course, there are disadvantages as well. Embracing constraints means accepting that you are operating at less than your full potential. Yes, there are plenty of ways to “work smarter, not harder” but it is difficult to avoid the fact that where you spend your time matters. If you invested more time into your health or your relationships or your career, </w:t>
      </w:r>
      <w:proofErr w:type="gramStart"/>
      <w:r w:rsidRPr="00100859">
        <w:rPr>
          <w:rFonts w:ascii="Georgia" w:eastAsia="Times New Roman" w:hAnsi="Georgia" w:cs="Times New Roman"/>
          <w:color w:val="323232"/>
          <w:sz w:val="24"/>
          <w:szCs w:val="24"/>
        </w:rPr>
        <w:t>you</w:t>
      </w:r>
      <w:proofErr w:type="gramEnd"/>
      <w:r w:rsidRPr="00100859">
        <w:rPr>
          <w:rFonts w:ascii="Georgia" w:eastAsia="Times New Roman" w:hAnsi="Georgia" w:cs="Times New Roman"/>
          <w:color w:val="323232"/>
          <w:sz w:val="24"/>
          <w:szCs w:val="24"/>
        </w:rPr>
        <w:t xml:space="preserve"> would likely see improved results in that area.</w:t>
      </w:r>
    </w:p>
    <w:p w:rsidR="00100859" w:rsidRPr="00100859" w:rsidRDefault="00100859" w:rsidP="00100859">
      <w:pPr>
        <w:shd w:val="clear" w:color="auto" w:fill="FFFFFF"/>
        <w:spacing w:before="750" w:after="150" w:line="360" w:lineRule="atLeast"/>
        <w:outlineLvl w:val="1"/>
        <w:rPr>
          <w:rFonts w:ascii="Lato" w:eastAsia="Times New Roman" w:hAnsi="Lato" w:cs="Times New Roman"/>
          <w:b/>
          <w:bCs/>
          <w:color w:val="323232"/>
          <w:sz w:val="36"/>
          <w:szCs w:val="36"/>
        </w:rPr>
      </w:pPr>
      <w:r w:rsidRPr="00100859">
        <w:rPr>
          <w:rFonts w:ascii="Lato" w:eastAsia="Times New Roman" w:hAnsi="Lato" w:cs="Times New Roman"/>
          <w:b/>
          <w:bCs/>
          <w:color w:val="323232"/>
          <w:sz w:val="36"/>
          <w:szCs w:val="36"/>
        </w:rPr>
        <w:t>Option 3: The Seasons of Life</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A third way to manage your four burners is by breaking your life into seasons. What if, instead of searching for perfect work-life balance at all times, you divided your life into seasons that focused on a particular area?</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lastRenderedPageBreak/>
        <w:t>The importance of your burners may change throughout life. When you are in your 20s or 30s and you don’t have children, it can be easier to get to the gym and chase career ambitions. The health and work burners are on full blast. A few years later, you might start a family and suddenly the health burner dips down to a slow simmer while your family burner gets more gas. Another decade passes and you might revive relationships with old friends or pursue that business idea you had been putting off.</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You don't have to give up on your dreams forever, but life rarely allows you to keep all four burners going at once. Maybe you need to let go of something for this season. You can do it all in a lifetime, but not at the same damn time. </w:t>
      </w:r>
      <w:hyperlink r:id="rId9" w:tgtFrame="_blank" w:tooltip="In the words of Nathan Barry" w:history="1">
        <w:r w:rsidRPr="00100859">
          <w:rPr>
            <w:rFonts w:ascii="Georgia" w:eastAsia="Times New Roman" w:hAnsi="Georgia" w:cs="Times New Roman"/>
            <w:color w:val="3A90EF"/>
            <w:sz w:val="24"/>
            <w:szCs w:val="24"/>
            <w:u w:val="single"/>
          </w:rPr>
          <w:t>In the words of Nathan Barry</w:t>
        </w:r>
      </w:hyperlink>
      <w:r w:rsidRPr="00100859">
        <w:rPr>
          <w:rFonts w:ascii="Georgia" w:eastAsia="Times New Roman" w:hAnsi="Georgia" w:cs="Times New Roman"/>
          <w:color w:val="323232"/>
          <w:sz w:val="24"/>
          <w:szCs w:val="24"/>
        </w:rPr>
        <w:t>, “Commit to your goal with everything you have—for a season.”</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Furthermore, there is often a multiplier effect that occurs when you dedicate yourself fully to a given area. In many cases, you can achieve more by going all-in on a given task for a few years than by giving it a lukewarm effort for fifty years. Maybe it is best to strive for seasons of imbalance and rotate through them as needed.</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 xml:space="preserve">For the last five years, I have been in my entrepreneurship season. I built a successful business, but it came with costs. I turned my </w:t>
      </w:r>
      <w:proofErr w:type="gramStart"/>
      <w:r w:rsidRPr="00100859">
        <w:rPr>
          <w:rFonts w:ascii="Georgia" w:eastAsia="Times New Roman" w:hAnsi="Georgia" w:cs="Times New Roman"/>
          <w:color w:val="323232"/>
          <w:sz w:val="24"/>
          <w:szCs w:val="24"/>
        </w:rPr>
        <w:t>friends</w:t>
      </w:r>
      <w:proofErr w:type="gramEnd"/>
      <w:r w:rsidRPr="00100859">
        <w:rPr>
          <w:rFonts w:ascii="Georgia" w:eastAsia="Times New Roman" w:hAnsi="Georgia" w:cs="Times New Roman"/>
          <w:color w:val="323232"/>
          <w:sz w:val="24"/>
          <w:szCs w:val="24"/>
        </w:rPr>
        <w:t xml:space="preserve"> burner way down and my family burner is only running halfway.</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What season are you in right now?</w:t>
      </w:r>
    </w:p>
    <w:p w:rsidR="00100859" w:rsidRPr="00100859" w:rsidRDefault="00100859" w:rsidP="00100859">
      <w:pPr>
        <w:shd w:val="clear" w:color="auto" w:fill="FFFFFF"/>
        <w:spacing w:before="750" w:after="150" w:line="360" w:lineRule="atLeast"/>
        <w:outlineLvl w:val="1"/>
        <w:rPr>
          <w:rFonts w:ascii="Lato" w:eastAsia="Times New Roman" w:hAnsi="Lato" w:cs="Times New Roman"/>
          <w:b/>
          <w:bCs/>
          <w:color w:val="323232"/>
          <w:sz w:val="36"/>
          <w:szCs w:val="36"/>
        </w:rPr>
      </w:pPr>
      <w:r w:rsidRPr="00100859">
        <w:rPr>
          <w:rFonts w:ascii="Lato" w:eastAsia="Times New Roman" w:hAnsi="Lato" w:cs="Times New Roman"/>
          <w:b/>
          <w:bCs/>
          <w:color w:val="323232"/>
          <w:sz w:val="36"/>
          <w:szCs w:val="36"/>
        </w:rPr>
        <w:t>Work-Life Balance: Which Burners Have You Cut Off?</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The Four Burners Theory reveals a truth everyone must deal with: nobody likes being told they can't have it all, but everyone has constraints on their time and energy. Every choice has a cost.</w:t>
      </w:r>
    </w:p>
    <w:p w:rsidR="00100859" w:rsidRPr="00100859" w:rsidRDefault="00100859" w:rsidP="00100859">
      <w:pPr>
        <w:shd w:val="clear" w:color="auto" w:fill="FFFFFF"/>
        <w:spacing w:after="360" w:line="396" w:lineRule="atLeast"/>
        <w:rPr>
          <w:rFonts w:ascii="Georgia" w:eastAsia="Times New Roman" w:hAnsi="Georgia" w:cs="Times New Roman"/>
          <w:color w:val="323232"/>
          <w:sz w:val="24"/>
          <w:szCs w:val="24"/>
        </w:rPr>
      </w:pPr>
      <w:r w:rsidRPr="00100859">
        <w:rPr>
          <w:rFonts w:ascii="Georgia" w:eastAsia="Times New Roman" w:hAnsi="Georgia" w:cs="Times New Roman"/>
          <w:color w:val="323232"/>
          <w:sz w:val="24"/>
          <w:szCs w:val="24"/>
        </w:rPr>
        <w:t>Which burners have you cut off?</w:t>
      </w:r>
    </w:p>
    <w:p w:rsidR="00BB4A36" w:rsidRDefault="00BB4A36">
      <w:bookmarkStart w:id="2" w:name="_GoBack"/>
      <w:bookmarkEnd w:id="2"/>
    </w:p>
    <w:sectPr w:rsidR="00BB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A5BAA"/>
    <w:multiLevelType w:val="multilevel"/>
    <w:tmpl w:val="88D2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077BC"/>
    <w:multiLevelType w:val="multilevel"/>
    <w:tmpl w:val="825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7D"/>
    <w:rsid w:val="00100859"/>
    <w:rsid w:val="009B447D"/>
    <w:rsid w:val="00BB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48BCD-1E15-4030-B507-6C0DA4D0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0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859"/>
    <w:rPr>
      <w:b/>
      <w:bCs/>
    </w:rPr>
  </w:style>
  <w:style w:type="character" w:styleId="Emphasis">
    <w:name w:val="Emphasis"/>
    <w:basedOn w:val="DefaultParagraphFont"/>
    <w:uiPriority w:val="20"/>
    <w:qFormat/>
    <w:rsid w:val="00100859"/>
    <w:rPr>
      <w:i/>
      <w:iCs/>
    </w:rPr>
  </w:style>
  <w:style w:type="character" w:styleId="Hyperlink">
    <w:name w:val="Hyperlink"/>
    <w:basedOn w:val="DefaultParagraphFont"/>
    <w:uiPriority w:val="99"/>
    <w:semiHidden/>
    <w:unhideWhenUsed/>
    <w:rsid w:val="00100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41291">
      <w:bodyDiv w:val="1"/>
      <w:marLeft w:val="0"/>
      <w:marRight w:val="0"/>
      <w:marTop w:val="0"/>
      <w:marBottom w:val="0"/>
      <w:divBdr>
        <w:top w:val="none" w:sz="0" w:space="0" w:color="auto"/>
        <w:left w:val="none" w:sz="0" w:space="0" w:color="auto"/>
        <w:bottom w:val="none" w:sz="0" w:space="0" w:color="auto"/>
        <w:right w:val="none" w:sz="0" w:space="0" w:color="auto"/>
      </w:divBdr>
      <w:divsChild>
        <w:div w:id="210110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lear.com/constraints" TargetMode="External"/><Relationship Id="rId3" Type="http://schemas.openxmlformats.org/officeDocument/2006/relationships/settings" Target="settings.xml"/><Relationship Id="rId7" Type="http://schemas.openxmlformats.org/officeDocument/2006/relationships/hyperlink" Target="https://jamesclear.com/fut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esclear.com/3-stages-of-failur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athanbarry.com/sea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1166</Words>
  <Characters>6649</Characters>
  <Application>Microsoft Office Word</Application>
  <DocSecurity>0</DocSecurity>
  <Lines>55</Lines>
  <Paragraphs>15</Paragraphs>
  <ScaleCrop>false</ScaleCrop>
  <Company>NumL</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2</cp:revision>
  <dcterms:created xsi:type="dcterms:W3CDTF">2019-12-04T18:12:00Z</dcterms:created>
  <dcterms:modified xsi:type="dcterms:W3CDTF">2019-12-04T18:13:00Z</dcterms:modified>
</cp:coreProperties>
</file>