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E5" w:rsidRDefault="00F60901">
      <w:r>
        <w:rPr>
          <w:rFonts w:hint="eastAsia"/>
        </w:rPr>
        <w:t>论文</w:t>
      </w:r>
      <w:r w:rsidR="00097605">
        <w:fldChar w:fldCharType="begin"/>
      </w:r>
      <w:r w:rsidR="00097605">
        <w:instrText xml:space="preserve"> ADDIN EN.CITE &lt;EndNote&gt;&lt;Cite&gt;&lt;Author&gt;Maras&lt;/Author&gt;&lt;Year&gt;2011&lt;/Year&gt;&lt;RecNum&gt;224&lt;/RecNum&gt;&lt;DisplayText&gt;[1]&lt;/DisplayText&gt;&lt;record&gt;&lt;rec-number&gt;224&lt;/rec-number&gt;&lt;foreign-keys&gt;&lt;key app="EN" db-id="9trtw2azstswtnepzsc52dsdzf2zf0z9s52w"&gt;224&lt;/key&gt;&lt;/foreign-keys&gt;&lt;ref-type name="Conference Paper"&gt;47&lt;/ref-type&gt;&lt;contributors&gt;&lt;authors&gt;&lt;author&gt;Josip Maras&lt;/author&gt;&lt;/authors&gt;&lt;/contributors&gt;&lt;titles&gt;&lt;title&gt;Pragmatic reuse in web application development&lt;/title&gt;&lt;secondary-title&gt;Proceeding of the 33rd international conference on Software engineering&lt;/secondary-title&gt;&lt;/titles&gt;&lt;pages&gt;1094-1097&lt;/pages&gt;&lt;dates&gt;&lt;year&gt;2011&lt;/year&gt;&lt;/dates&gt;&lt;pub-location&gt;Waikiki, Honolulu, HI, USA&lt;/pub-location&gt;&lt;publisher&gt;ACM&lt;/publisher&gt;&lt;urls&gt;&lt;/urls&gt;&lt;custom1&gt;1986004&lt;/custom1&gt;&lt;electronic-resource-num&gt;10.1145/1985793.1986004&lt;/electronic-resource-num&gt;&lt;/record&gt;&lt;/Cite&gt;&lt;/EndNote&gt;</w:instrText>
      </w:r>
      <w:r w:rsidR="00097605">
        <w:fldChar w:fldCharType="separate"/>
      </w:r>
      <w:r w:rsidR="00097605">
        <w:rPr>
          <w:noProof/>
        </w:rPr>
        <w:t>[</w:t>
      </w:r>
      <w:hyperlink w:anchor="_ENREF_1" w:tooltip="Maras, 2011 #224" w:history="1">
        <w:r w:rsidR="002D1FD9">
          <w:rPr>
            <w:noProof/>
          </w:rPr>
          <w:t>1</w:t>
        </w:r>
      </w:hyperlink>
      <w:r w:rsidR="00097605">
        <w:rPr>
          <w:noProof/>
        </w:rPr>
        <w:t>]</w:t>
      </w:r>
      <w:r w:rsidR="00097605">
        <w:fldChar w:fldCharType="end"/>
      </w:r>
      <w:r w:rsidR="00097605">
        <w:rPr>
          <w:rFonts w:hint="eastAsia"/>
        </w:rPr>
        <w:t xml:space="preserve"> </w:t>
      </w:r>
      <w:r w:rsidR="008263E5">
        <w:rPr>
          <w:rFonts w:hint="eastAsia"/>
        </w:rPr>
        <w:t>要解决的问题是：</w:t>
      </w:r>
    </w:p>
    <w:p w:rsidR="00097605" w:rsidRDefault="00097605">
      <w:r>
        <w:rPr>
          <w:rFonts w:hint="eastAsia"/>
        </w:rPr>
        <w:t>通过模型自动生成代码在一些领域已经比较成功了，但如果有什么东西现有模型无法表示怎么办？</w:t>
      </w:r>
    </w:p>
    <w:p w:rsidR="00097605" w:rsidRDefault="00097605">
      <w:r>
        <w:rPr>
          <w:rFonts w:hint="eastAsia"/>
        </w:rPr>
        <w:t>一种做法是直接手工修改代码。这样做带来的问题是，模型自动生成代码的价值在于：修改模型后可以自动重新生成代码，如果手工修改过代码的话，下次再自动生成代码时又得把以前手工修改的地方再做一遍。</w:t>
      </w:r>
    </w:p>
    <w:p w:rsidR="00097605" w:rsidRDefault="00097605">
      <w:r>
        <w:rPr>
          <w:rFonts w:hint="eastAsia"/>
        </w:rPr>
        <w:t>另一种做法是，对模型语义进行扩展，使得它能够表示新的东西。这样带来的问题是：原有的代码生成器得重新编写，来处理模型语义中的新内容。而现实世界的需求不断会提出新的要求，这样软件在进化过程中就得不断改代码生成器。</w:t>
      </w:r>
    </w:p>
    <w:p w:rsidR="008263E5" w:rsidRDefault="008263E5">
      <w:r>
        <w:rPr>
          <w:rFonts w:hint="eastAsia"/>
        </w:rPr>
        <w:t>论文</w:t>
      </w:r>
      <w:r>
        <w:fldChar w:fldCharType="begin"/>
      </w:r>
      <w:r>
        <w:instrText xml:space="preserve"> ADDIN EN.CITE &lt;EndNote&gt;&lt;Cite&gt;&lt;Author&gt;Maras&lt;/Author&gt;&lt;Year&gt;2011&lt;/Year&gt;&lt;RecNum&gt;224&lt;/RecNum&gt;&lt;DisplayText&gt;[1]&lt;/DisplayText&gt;&lt;record&gt;&lt;rec-number&gt;224&lt;/rec-number&gt;&lt;foreign-keys&gt;&lt;key app="EN" db-id="9trtw2azstswtnepzsc52dsdzf2zf0z9s52w"&gt;224&lt;/key&gt;&lt;/foreign-keys&gt;&lt;ref-type name="Conference Paper"&gt;47&lt;/ref-type&gt;&lt;contributors&gt;&lt;authors&gt;&lt;author&gt;Josip Maras&lt;/author&gt;&lt;/authors&gt;&lt;/contributors&gt;&lt;titles&gt;&lt;title&gt;Pragmatic reuse in web application development&lt;/title&gt;&lt;secondary-title&gt;Proceeding of the 33rd international conference on Software engineering&lt;/secondary-title&gt;&lt;/titles&gt;&lt;pages&gt;1094-1097&lt;/pages&gt;&lt;dates&gt;&lt;year&gt;2011&lt;/year&gt;&lt;/dates&gt;&lt;pub-location&gt;Waikiki, Honolulu, HI, USA&lt;/pub-location&gt;&lt;publisher&gt;ACM&lt;/publisher&gt;&lt;urls&gt;&lt;/urls&gt;&lt;custom1&gt;1986004&lt;/custom1&gt;&lt;electronic-resource-num&gt;10.1145/1985793.1986004&lt;/electronic-resource-num&gt;&lt;/record&gt;&lt;/Cite&gt;&lt;/EndNote&gt;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Maras, 2011 #224" w:history="1">
        <w:r w:rsidR="002D1FD9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的解决方案是：</w:t>
      </w:r>
    </w:p>
    <w:p w:rsidR="00097605" w:rsidRDefault="00097605">
      <w:r>
        <w:rPr>
          <w:rFonts w:hint="eastAsia"/>
        </w:rPr>
        <w:t>这篇论文用类似于</w:t>
      </w:r>
      <w:r>
        <w:rPr>
          <w:rFonts w:hint="eastAsia"/>
        </w:rPr>
        <w:t>AOP</w:t>
      </w:r>
      <w:r>
        <w:rPr>
          <w:rFonts w:hint="eastAsia"/>
        </w:rPr>
        <w:t>的思路来解决这个问题。</w:t>
      </w:r>
      <w:r w:rsidR="00227410">
        <w:rPr>
          <w:rFonts w:hint="eastAsia"/>
        </w:rPr>
        <w:t>模型语义扩展部分和模型部分分开维护。模型</w:t>
      </w:r>
      <w:r w:rsidR="00227410">
        <w:rPr>
          <w:rFonts w:hint="eastAsia"/>
        </w:rPr>
        <w:t>(DSL Specs of PCE</w:t>
      </w:r>
      <w:r w:rsidR="00227410">
        <w:rPr>
          <w:rFonts w:hint="eastAsia"/>
        </w:rPr>
        <w:t>，比如</w:t>
      </w:r>
      <w:r w:rsidR="00227410">
        <w:rPr>
          <w:rFonts w:hint="eastAsia"/>
        </w:rPr>
        <w:t>UML</w:t>
      </w:r>
      <w:r w:rsidR="00227410">
        <w:rPr>
          <w:rFonts w:hint="eastAsia"/>
        </w:rPr>
        <w:t>类图</w:t>
      </w:r>
      <w:r w:rsidR="00227410">
        <w:rPr>
          <w:rFonts w:hint="eastAsia"/>
        </w:rPr>
        <w:t>)</w:t>
      </w:r>
      <w:r w:rsidR="00227410">
        <w:rPr>
          <w:rFonts w:hint="eastAsia"/>
        </w:rPr>
        <w:t>用传统的代码生成器生成代码。模型的扩展（如</w:t>
      </w:r>
      <w:r w:rsidR="00227410">
        <w:rPr>
          <w:rFonts w:hint="eastAsia"/>
        </w:rPr>
        <w:t>UML</w:t>
      </w:r>
      <w:r w:rsidR="00227410">
        <w:rPr>
          <w:rFonts w:hint="eastAsia"/>
        </w:rPr>
        <w:t>类</w:t>
      </w:r>
      <w:proofErr w:type="gramStart"/>
      <w:r w:rsidR="00227410">
        <w:rPr>
          <w:rFonts w:hint="eastAsia"/>
        </w:rPr>
        <w:t>图无法</w:t>
      </w:r>
      <w:proofErr w:type="gramEnd"/>
      <w:r w:rsidR="00227410">
        <w:rPr>
          <w:rFonts w:hint="eastAsia"/>
        </w:rPr>
        <w:t>表示的部分）手工编写代码，然后像</w:t>
      </w:r>
      <w:r w:rsidR="00227410">
        <w:rPr>
          <w:rFonts w:hint="eastAsia"/>
        </w:rPr>
        <w:t>AOP</w:t>
      </w:r>
      <w:r w:rsidR="00227410">
        <w:rPr>
          <w:rFonts w:hint="eastAsia"/>
        </w:rPr>
        <w:t>那样把两部分代码编织起来。通过这样的编织过程，就像</w:t>
      </w:r>
      <w:r w:rsidR="00227410">
        <w:rPr>
          <w:rFonts w:hint="eastAsia"/>
        </w:rPr>
        <w:t>AOP</w:t>
      </w:r>
      <w:r w:rsidR="00227410">
        <w:rPr>
          <w:rFonts w:hint="eastAsia"/>
        </w:rPr>
        <w:t>的</w:t>
      </w:r>
      <w:r w:rsidR="00227410">
        <w:rPr>
          <w:rFonts w:hint="eastAsia"/>
        </w:rPr>
        <w:t>Aspect</w:t>
      </w:r>
      <w:r w:rsidR="00227410">
        <w:rPr>
          <w:rFonts w:hint="eastAsia"/>
        </w:rPr>
        <w:t>可以独立维护那样，手工编写的代码也可以独立维护。</w:t>
      </w:r>
    </w:p>
    <w:p w:rsidR="00227410" w:rsidRDefault="00227410"/>
    <w:p w:rsidR="00227410" w:rsidRDefault="00227410">
      <w:r>
        <w:rPr>
          <w:noProof/>
        </w:rPr>
        <w:drawing>
          <wp:inline distT="0" distB="0" distL="0" distR="0" wp14:anchorId="122BBFC5" wp14:editId="4FAA1E7F">
            <wp:extent cx="4725721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721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05" w:rsidRDefault="00097605"/>
    <w:p w:rsidR="00227410" w:rsidRDefault="00227410">
      <w:r>
        <w:rPr>
          <w:rFonts w:hint="eastAsia"/>
        </w:rPr>
        <w:t>这个创新过程值得有志向的同学借鉴。无意创新的同学也可将这个做法在自己的项目中找个局部应用一下。</w:t>
      </w:r>
    </w:p>
    <w:p w:rsidR="00097605" w:rsidRDefault="00227410">
      <w:r>
        <w:rPr>
          <w:rFonts w:hint="eastAsia"/>
        </w:rPr>
        <w:lastRenderedPageBreak/>
        <w:t>这篇论文另一个值得借鉴的地方在于：使用了</w:t>
      </w:r>
      <w:r>
        <w:rPr>
          <w:rFonts w:hint="eastAsia"/>
        </w:rPr>
        <w:t>XVCL</w:t>
      </w:r>
      <w:r w:rsidR="00F60901">
        <w:fldChar w:fldCharType="begin">
          <w:fldData xml:space="preserve">PEVuZE5vdGU+PENpdGU+PEF1dGhvcj5UaG9tYXM8L0F1dGhvcj48WWVhcj4yMDA5PC9ZZWFyPjxS
ZWNOdW0+MjI1PC9SZWNOdW0+PERpc3BsYXlUZXh0PlsyLCAzXTwvRGlzcGxheVRleHQ+PHJlY29y
ZD48cmVjLW51bWJlcj4yMjU8L3JlYy1udW1iZXI+PGZvcmVpZ24ta2V5cz48a2V5IGFwcD0iRU4i
IGRiLWlkPSI5dHJ0dzJhenN0c3d0bmVwenNjNTJkc2R6ZjJ6ZjB6OXM1MnciPjIyNTwva2V5Pjwv
Zm9yZWlnbi1rZXlzPjxyZWYtdHlwZSBuYW1lPSJDb25mZXJlbmNlIFByb2NlZWRpbmdzIj4xMDwv
cmVmLXR5cGU+PGNvbnRyaWJ1dG9ycz48YXV0aG9ycz48YXV0aG9yPlRob21hcywgRS4gTS48L2F1
dGhvcj48YXV0aG9yPlRlbWtvLCBBLjwvYXV0aG9yPjxhdXRob3I+TGlnaHRib2R5LCBHLjwvYXV0
aG9yPjxhdXRob3I+TWFybmFuZSwgVy4gUC48L2F1dGhvcj48YXV0aG9yPkJveWxhbiwgRy4gQi48
L2F1dGhvcj48L2F1dGhvcnM+PC9jb250cmlidXRvcnM+PHRpdGxlcz48dGl0bGU+QSBjb21wYXJp
c29uIG9mIGdlbmVyYXRpdmUgYW5kIGRpc2NyaW1pbmF0aXZlIGFwcHJvYWNoZXMgaW4gYXV0b21h
dGVkIG5lb25hdGFsIHNlaXp1cmUgZGV0ZWN0aW9uPC90aXRsZT48c2Vjb25kYXJ5LXRpdGxlPklu
dGVsbGlnZW50IFNpZ25hbCBQcm9jZXNzaW5nLCAyMDA5LiBXSVNQIDIwMDkuIElFRUUgSW50ZXJu
YXRpb25hbCBTeW1wb3NpdW0gb248L3NlY29uZGFyeS10aXRsZT48YWx0LXRpdGxlPkludGVsbGln
ZW50IFNpZ25hbCBQcm9jZXNzaW5nLCAyMDA5LiBXSVNQIDIwMDkuIElFRUUgSW50ZXJuYXRpb25h
bCBTeW1wb3NpdW0gb248L2FsdC10aXRsZT48L3RpdGxlcz48cGFnZXM+MTgxLTE4NjwvcGFnZXM+
PGtleXdvcmRzPjxrZXl3b3JkPmJpb2VsZWN0cmljIHBoZW5vbWVuYTwva2V5d29yZD48a2V5d29y
ZD5lbGVjdHJvZW5jZXBoYWxvZ3JhcGh5PC9rZXl3b3JkPjxrZXl3b3JkPm1lZGljYWwgY29tcHV0
aW5nPC9rZXl3b3JkPjxrZXl3b3JkPm5ldXJvcGh5c2lvbG9neTwva2V5d29yZD48a2V5d29yZD5v
YnN0ZXRyaWNzPC9rZXl3b3JkPjxrZXl3b3JkPnBhdHRlcm4gY2xhc3NpZmljYXRpb248L2tleXdv
cmQ+PGtleXdvcmQ+c3VwcG9ydCB2ZWN0b3IgbWFjaGluZXM8L2tleXdvcmQ+PGtleXdvcmQ+R2F1
c3NpYW4gbWl4dHVyZSBtb2RlbHM8L2tleXdvcmQ+PGtleXdvcmQ+ZGlzY3JpbWluYXRpdmUgYXV0
b21hdGVkIG5lb25hdGFsIHNlaXp1cmUgZGV0ZWN0aW9uPC9rZXl3b3JkPjxrZXl3b3JkPmdlbmVy
YXRpdmUgYXV0b21hdGVkIG5lb25hdGFsIHNlaXp1cmUgZGV0ZWN0aW9uPC9rZXl3b3JkPjxrZXl3
b3JkPm1pc2NsYXNzaWZpZWQgZXZlbnRzPC9rZXl3b3JkPjwva2V5d29yZHM+PGRhdGVzPjx5ZWFy
PjIwMDk8L3llYXI+PHB1Yi1kYXRlcz48ZGF0ZT4yNi0yOCBBdWcuIDIwMDk8L2RhdGU+PC9wdWIt
ZGF0ZXM+PC9kYXRlcz48dXJscz48L3VybHM+PC9yZWNvcmQ+PC9DaXRlPjxDaXRlPjxBdXRob3I+
SmFyemFiZWs8L0F1dGhvcj48WWVhcj4yMDAzPC9ZZWFyPjxSZWNOdW0+MjI2PC9SZWNOdW0+PHJl
Y29yZD48cmVjLW51bWJlcj4yMjY8L3JlYy1udW1iZXI+PGZvcmVpZ24ta2V5cz48a2V5IGFwcD0i
RU4iIGRiLWlkPSI5dHJ0dzJhenN0c3d0bmVwenNjNTJkc2R6ZjJ6ZjB6OXM1MnciPjIyNjwva2V5
PjwvZm9yZWlnbi1rZXlzPjxyZWYtdHlwZSBuYW1lPSJCb29rIFNlY3Rpb24iPjU8L3JlZi10eXBl
Pjxjb250cmlidXRvcnM+PGF1dGhvcnM+PGF1dGhvcj5KYXJ6YWJlaywgUy48L2F1dGhvcj48YXV0
aG9yPkJhc3NldHQsIFAuPC9hdXRob3I+PGF1dGhvcj5aaGFuZywgSC4gWS48L2F1dGhvcj48YXV0
aG9yPlpoYW5nLCBXLiBTLjwvYXV0aG9yPjxhdXRob3I+SWVlZSBDb21wdXRlciwgU29jaWV0eTwv
YXV0aG9yPjwvYXV0aG9ycz48L2NvbnRyaWJ1dG9ycz48YXV0aC1hZGRyZXNzPk5hdGwgVW5pdiBT
aW5nYXBvcmUsIFNjaCBDb21wLCBEZXB0IENvbXAgU2NpLCBTaW5nYXBvcmUgMTE3NTQzLCBTaW5n
YXBvcmUmI3hEO0phcnphYmVrLCBTIChyZXByaW50IGF1dGhvciksIE5hdGwgVW5pdiBTaW5nYXBv
cmUsIFNjaCBDb21wLCBEZXB0IENvbXAgU2NpLCBMb3dlciBLZW50IFJpZGdlIFJkLCBTaW5nYXBv
cmUgMTE3NTQzLCBTaW5nYXBvcmU8L2F1dGgtYWRkcmVzcz48dGl0bGVzPjx0aXRsZT5YVkNMOiBY
TUwtYmFzZWQgdmFyaWFudCBjb25maWd1cmF0aW9uIGxhbmd1YWdlPC90aXRsZT48c2Vjb25kYXJ5
LXRpdGxlPjI1dGggSW50ZXJuYXRpb25hbCBDb25mZXJlbmNlIG9uIFNvZnR3YXJlIEVuZ2luZWVy
aW5nLCBQcm9jZWVkaW5nczwvc2Vjb25kYXJ5LXRpdGxlPjx0ZXJ0aWFyeS10aXRsZT5JbnRlcm5h
dGlvbmFsIENvbmZlcmVuY2Ugb24gU29mdHdhcmUgRW5naW5lZXJpbmc8L3RlcnRpYXJ5LXRpdGxl
PjwvdGl0bGVzPjxwYWdlcz44MTAtODExPC9wYWdlcz48ZGF0ZXM+PHllYXI+MjAwMzwveWVhcj48
L2RhdGVzPjxwdWItbG9jYXRpb24+TG9zIEFsYW1pdG9zPC9wdWItbG9jYXRpb24+PHB1Ymxpc2hl
cj5JZWVlIENvbXB1dGVyIFNvYzwvcHVibGlzaGVyPjxpc2JuPjAyNzAtNTI1NyYjeEQ7MC03Njk1
LTE4NzctWDwvaXNibj48YWNjZXNzaW9uLW51bT5XT1M6MDAwMTgzMTQwOTAwMTE1PC9hY2Nlc3Np
b24tbnVtPjx1cmxzPjxyZWxhdGVkLXVybHM+PHVybD4mbHQ7R28gdG8gSVNJJmd0OzovL1dPUzow
MDAxODMxNDA5MDAxMTU8L3VybD48L3JlbGF0ZWQtdXJscz48L3VybHM+PGVsZWN0cm9uaWMtcmVz
b3VyY2UtbnVtPjEwLjExMDkvaWNzZS4yMDAzLjEyMDEyOTg8L2VsZWN0cm9uaWMtcmVzb3VyY2Ut
bnVtPjxsYW5ndWFnZT5FbmdsaXNoPC9sYW5ndWFnZT48L3JlY29yZD48L0NpdGU+PC9FbmROb3Rl
PgB=
</w:fldData>
        </w:fldChar>
      </w:r>
      <w:r w:rsidR="002D1FD9">
        <w:instrText xml:space="preserve"> ADDIN EN.CITE </w:instrText>
      </w:r>
      <w:r w:rsidR="002D1FD9">
        <w:fldChar w:fldCharType="begin">
          <w:fldData xml:space="preserve">PEVuZE5vdGU+PENpdGU+PEF1dGhvcj5UaG9tYXM8L0F1dGhvcj48WWVhcj4yMDA5PC9ZZWFyPjxS
ZWNOdW0+MjI1PC9SZWNOdW0+PERpc3BsYXlUZXh0PlsyLCAzXTwvRGlzcGxheVRleHQ+PHJlY29y
ZD48cmVjLW51bWJlcj4yMjU8L3JlYy1udW1iZXI+PGZvcmVpZ24ta2V5cz48a2V5IGFwcD0iRU4i
IGRiLWlkPSI5dHJ0dzJhenN0c3d0bmVwenNjNTJkc2R6ZjJ6ZjB6OXM1MnciPjIyNTwva2V5Pjwv
Zm9yZWlnbi1rZXlzPjxyZWYtdHlwZSBuYW1lPSJDb25mZXJlbmNlIFByb2NlZWRpbmdzIj4xMDwv
cmVmLXR5cGU+PGNvbnRyaWJ1dG9ycz48YXV0aG9ycz48YXV0aG9yPlRob21hcywgRS4gTS48L2F1
dGhvcj48YXV0aG9yPlRlbWtvLCBBLjwvYXV0aG9yPjxhdXRob3I+TGlnaHRib2R5LCBHLjwvYXV0
aG9yPjxhdXRob3I+TWFybmFuZSwgVy4gUC48L2F1dGhvcj48YXV0aG9yPkJveWxhbiwgRy4gQi48
L2F1dGhvcj48L2F1dGhvcnM+PC9jb250cmlidXRvcnM+PHRpdGxlcz48dGl0bGU+QSBjb21wYXJp
c29uIG9mIGdlbmVyYXRpdmUgYW5kIGRpc2NyaW1pbmF0aXZlIGFwcHJvYWNoZXMgaW4gYXV0b21h
dGVkIG5lb25hdGFsIHNlaXp1cmUgZGV0ZWN0aW9uPC90aXRsZT48c2Vjb25kYXJ5LXRpdGxlPklu
dGVsbGlnZW50IFNpZ25hbCBQcm9jZXNzaW5nLCAyMDA5LiBXSVNQIDIwMDkuIElFRUUgSW50ZXJu
YXRpb25hbCBTeW1wb3NpdW0gb248L3NlY29uZGFyeS10aXRsZT48YWx0LXRpdGxlPkludGVsbGln
ZW50IFNpZ25hbCBQcm9jZXNzaW5nLCAyMDA5LiBXSVNQIDIwMDkuIElFRUUgSW50ZXJuYXRpb25h
bCBTeW1wb3NpdW0gb248L2FsdC10aXRsZT48L3RpdGxlcz48cGFnZXM+MTgxLTE4NjwvcGFnZXM+
PGtleXdvcmRzPjxrZXl3b3JkPmJpb2VsZWN0cmljIHBoZW5vbWVuYTwva2V5d29yZD48a2V5d29y
ZD5lbGVjdHJvZW5jZXBoYWxvZ3JhcGh5PC9rZXl3b3JkPjxrZXl3b3JkPm1lZGljYWwgY29tcHV0
aW5nPC9rZXl3b3JkPjxrZXl3b3JkPm5ldXJvcGh5c2lvbG9neTwva2V5d29yZD48a2V5d29yZD5v
YnN0ZXRyaWNzPC9rZXl3b3JkPjxrZXl3b3JkPnBhdHRlcm4gY2xhc3NpZmljYXRpb248L2tleXdv
cmQ+PGtleXdvcmQ+c3VwcG9ydCB2ZWN0b3IgbWFjaGluZXM8L2tleXdvcmQ+PGtleXdvcmQ+R2F1
c3NpYW4gbWl4dHVyZSBtb2RlbHM8L2tleXdvcmQ+PGtleXdvcmQ+ZGlzY3JpbWluYXRpdmUgYXV0
b21hdGVkIG5lb25hdGFsIHNlaXp1cmUgZGV0ZWN0aW9uPC9rZXl3b3JkPjxrZXl3b3JkPmdlbmVy
YXRpdmUgYXV0b21hdGVkIG5lb25hdGFsIHNlaXp1cmUgZGV0ZWN0aW9uPC9rZXl3b3JkPjxrZXl3
b3JkPm1pc2NsYXNzaWZpZWQgZXZlbnRzPC9rZXl3b3JkPjwva2V5d29yZHM+PGRhdGVzPjx5ZWFy
PjIwMDk8L3llYXI+PHB1Yi1kYXRlcz48ZGF0ZT4yNi0yOCBBdWcuIDIwMDk8L2RhdGU+PC9wdWIt
ZGF0ZXM+PC9kYXRlcz48dXJscz48L3VybHM+PC9yZWNvcmQ+PC9DaXRlPjxDaXRlPjxBdXRob3I+
SmFyemFiZWs8L0F1dGhvcj48WWVhcj4yMDAzPC9ZZWFyPjxSZWNOdW0+MjI2PC9SZWNOdW0+PHJl
Y29yZD48cmVjLW51bWJlcj4yMjY8L3JlYy1udW1iZXI+PGZvcmVpZ24ta2V5cz48a2V5IGFwcD0i
RU4iIGRiLWlkPSI5dHJ0dzJhenN0c3d0bmVwenNjNTJkc2R6ZjJ6ZjB6OXM1MnciPjIyNjwva2V5
PjwvZm9yZWlnbi1rZXlzPjxyZWYtdHlwZSBuYW1lPSJCb29rIFNlY3Rpb24iPjU8L3JlZi10eXBl
Pjxjb250cmlidXRvcnM+PGF1dGhvcnM+PGF1dGhvcj5KYXJ6YWJlaywgUy48L2F1dGhvcj48YXV0
aG9yPkJhc3NldHQsIFAuPC9hdXRob3I+PGF1dGhvcj5aaGFuZywgSC4gWS48L2F1dGhvcj48YXV0
aG9yPlpoYW5nLCBXLiBTLjwvYXV0aG9yPjxhdXRob3I+SWVlZSBDb21wdXRlciwgU29jaWV0eTwv
YXV0aG9yPjwvYXV0aG9ycz48L2NvbnRyaWJ1dG9ycz48YXV0aC1hZGRyZXNzPk5hdGwgVW5pdiBT
aW5nYXBvcmUsIFNjaCBDb21wLCBEZXB0IENvbXAgU2NpLCBTaW5nYXBvcmUgMTE3NTQzLCBTaW5n
YXBvcmUmI3hEO0phcnphYmVrLCBTIChyZXByaW50IGF1dGhvciksIE5hdGwgVW5pdiBTaW5nYXBv
cmUsIFNjaCBDb21wLCBEZXB0IENvbXAgU2NpLCBMb3dlciBLZW50IFJpZGdlIFJkLCBTaW5nYXBv
cmUgMTE3NTQzLCBTaW5nYXBvcmU8L2F1dGgtYWRkcmVzcz48dGl0bGVzPjx0aXRsZT5YVkNMOiBY
TUwtYmFzZWQgdmFyaWFudCBjb25maWd1cmF0aW9uIGxhbmd1YWdlPC90aXRsZT48c2Vjb25kYXJ5
LXRpdGxlPjI1dGggSW50ZXJuYXRpb25hbCBDb25mZXJlbmNlIG9uIFNvZnR3YXJlIEVuZ2luZWVy
aW5nLCBQcm9jZWVkaW5nczwvc2Vjb25kYXJ5LXRpdGxlPjx0ZXJ0aWFyeS10aXRsZT5JbnRlcm5h
dGlvbmFsIENvbmZlcmVuY2Ugb24gU29mdHdhcmUgRW5naW5lZXJpbmc8L3RlcnRpYXJ5LXRpdGxl
PjwvdGl0bGVzPjxwYWdlcz44MTAtODExPC9wYWdlcz48ZGF0ZXM+PHllYXI+MjAwMzwveWVhcj48
L2RhdGVzPjxwdWItbG9jYXRpb24+TG9zIEFsYW1pdG9zPC9wdWItbG9jYXRpb24+PHB1Ymxpc2hl
cj5JZWVlIENvbXB1dGVyIFNvYzwvcHVibGlzaGVyPjxpc2JuPjAyNzAtNTI1NyYjeEQ7MC03Njk1
LTE4NzctWDwvaXNibj48YWNjZXNzaW9uLW51bT5XT1M6MDAwMTgzMTQwOTAwMTE1PC9hY2Nlc3Np
b24tbnVtPjx1cmxzPjxyZWxhdGVkLXVybHM+PHVybD4mbHQ7R28gdG8gSVNJJmd0OzovL1dPUzow
MDAxODMxNDA5MDAxMTU8L3VybD48L3JlbGF0ZWQtdXJscz48L3VybHM+PGVsZWN0cm9uaWMtcmVz
b3VyY2UtbnVtPjEwLjExMDkvaWNzZS4yMDAzLjEyMDEyOTg8L2VsZWN0cm9uaWMtcmVzb3VyY2Ut
bnVtPjxsYW5ndWFnZT5FbmdsaXNoPC9sYW5ndWFnZT48L3JlY29yZD48L0NpdGU+PC9FbmROb3Rl
PgB=
</w:fldData>
        </w:fldChar>
      </w:r>
      <w:r w:rsidR="002D1FD9">
        <w:instrText xml:space="preserve"> ADDIN EN.CITE.DATA </w:instrText>
      </w:r>
      <w:r w:rsidR="002D1FD9">
        <w:fldChar w:fldCharType="end"/>
      </w:r>
      <w:r w:rsidR="00F60901">
        <w:fldChar w:fldCharType="separate"/>
      </w:r>
      <w:r w:rsidR="002D1FD9">
        <w:rPr>
          <w:noProof/>
        </w:rPr>
        <w:t>[</w:t>
      </w:r>
      <w:hyperlink w:anchor="_ENREF_2" w:tooltip="Thomas, 2009 #225" w:history="1">
        <w:r w:rsidR="002D1FD9">
          <w:rPr>
            <w:noProof/>
          </w:rPr>
          <w:t>2</w:t>
        </w:r>
      </w:hyperlink>
      <w:r w:rsidR="002D1FD9">
        <w:rPr>
          <w:noProof/>
        </w:rPr>
        <w:t xml:space="preserve">, </w:t>
      </w:r>
      <w:hyperlink w:anchor="_ENREF_3" w:tooltip="Jarzabek, 2003 #226" w:history="1">
        <w:r w:rsidR="002D1FD9">
          <w:rPr>
            <w:noProof/>
          </w:rPr>
          <w:t>3</w:t>
        </w:r>
      </w:hyperlink>
      <w:r w:rsidR="002D1FD9">
        <w:rPr>
          <w:noProof/>
        </w:rPr>
        <w:t>]</w:t>
      </w:r>
      <w:r w:rsidR="00F60901">
        <w:fldChar w:fldCharType="end"/>
      </w:r>
      <w:r w:rsidR="003865E4">
        <w:rPr>
          <w:rFonts w:hint="eastAsia"/>
        </w:rPr>
        <w:t>进行实现</w:t>
      </w:r>
      <w:r>
        <w:rPr>
          <w:rFonts w:hint="eastAsia"/>
        </w:rPr>
        <w:t>，大家在自己的论文中如果找个局部应用一下</w:t>
      </w:r>
      <w:r>
        <w:rPr>
          <w:rFonts w:hint="eastAsia"/>
        </w:rPr>
        <w:t>XVCL</w:t>
      </w:r>
      <w:r>
        <w:rPr>
          <w:rFonts w:hint="eastAsia"/>
        </w:rPr>
        <w:t>的话可以作为一个关键技术问题，</w:t>
      </w:r>
      <w:r w:rsidR="00747B0A">
        <w:rPr>
          <w:rFonts w:hint="eastAsia"/>
        </w:rPr>
        <w:t>能</w:t>
      </w:r>
      <w:r w:rsidR="001F3B5C">
        <w:rPr>
          <w:rFonts w:hint="eastAsia"/>
        </w:rPr>
        <w:t>为论文增色不少：先描述问题，然后利用</w:t>
      </w:r>
      <w:r w:rsidR="001F3B5C">
        <w:rPr>
          <w:rFonts w:hint="eastAsia"/>
        </w:rPr>
        <w:t>XVCL</w:t>
      </w:r>
      <w:r w:rsidR="001F3B5C">
        <w:rPr>
          <w:rFonts w:hint="eastAsia"/>
        </w:rPr>
        <w:t>给出一个解决方案。</w:t>
      </w:r>
      <w:bookmarkStart w:id="0" w:name="_GoBack"/>
      <w:bookmarkEnd w:id="0"/>
    </w:p>
    <w:p w:rsidR="00227410" w:rsidRDefault="00227410"/>
    <w:p w:rsidR="00227410" w:rsidRDefault="00227410" w:rsidP="00227410"/>
    <w:p w:rsidR="00227410" w:rsidRDefault="00227410" w:rsidP="00227410">
      <w:proofErr w:type="gramStart"/>
      <w:r>
        <w:rPr>
          <w:rFonts w:hint="eastAsia"/>
        </w:rPr>
        <w:t>徐迎晓</w:t>
      </w:r>
      <w:proofErr w:type="gramEnd"/>
    </w:p>
    <w:p w:rsidR="00227410" w:rsidRDefault="00227410"/>
    <w:p w:rsidR="002D1FD9" w:rsidRPr="002D1FD9" w:rsidRDefault="00097605" w:rsidP="002D1FD9">
      <w:pPr>
        <w:spacing w:after="0" w:line="240" w:lineRule="auto"/>
        <w:rPr>
          <w:rFonts w:ascii="Calibri" w:hAnsi="Calibri" w:cs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D1FD9" w:rsidRPr="002D1FD9">
        <w:rPr>
          <w:rFonts w:ascii="Calibri" w:hAnsi="Calibri" w:cs="Calibri"/>
          <w:noProof/>
        </w:rPr>
        <w:t>1.</w:t>
      </w:r>
      <w:r w:rsidR="002D1FD9" w:rsidRPr="002D1FD9">
        <w:rPr>
          <w:rFonts w:ascii="Calibri" w:hAnsi="Calibri" w:cs="Calibri"/>
          <w:noProof/>
        </w:rPr>
        <w:tab/>
        <w:t>Maras, J.: Pragmatic reuse in web application development.  Proceeding of the 33rd international conference on Software engineering, pp. 1094-1097. ACM, Waikiki, Honolulu, HI, USA (2011)</w:t>
      </w:r>
      <w:bookmarkEnd w:id="1"/>
    </w:p>
    <w:p w:rsidR="002D1FD9" w:rsidRPr="002D1FD9" w:rsidRDefault="002D1FD9" w:rsidP="002D1FD9">
      <w:pPr>
        <w:spacing w:after="0" w:line="240" w:lineRule="auto"/>
        <w:rPr>
          <w:rFonts w:ascii="Calibri" w:hAnsi="Calibri" w:cs="Calibri"/>
          <w:noProof/>
        </w:rPr>
      </w:pPr>
      <w:bookmarkStart w:id="2" w:name="_ENREF_2"/>
      <w:r w:rsidRPr="002D1FD9">
        <w:rPr>
          <w:rFonts w:ascii="Calibri" w:hAnsi="Calibri" w:cs="Calibri"/>
          <w:noProof/>
        </w:rPr>
        <w:t>2.</w:t>
      </w:r>
      <w:r w:rsidRPr="002D1FD9">
        <w:rPr>
          <w:rFonts w:ascii="Calibri" w:hAnsi="Calibri" w:cs="Calibri"/>
          <w:noProof/>
        </w:rPr>
        <w:tab/>
        <w:t>Thomas, E.M., Temko, A., Lightbody, G., Marnane, W.P., Boylan, G.B.: A comparison of generative and discriminative approaches in automated neonatal seizure detection. In: Intelligent Signal Processing, 2009. WISP 2009. IEEE International Symposium on, pp. 181-186.  (Year)</w:t>
      </w:r>
      <w:bookmarkEnd w:id="2"/>
    </w:p>
    <w:p w:rsidR="002D1FD9" w:rsidRPr="002D1FD9" w:rsidRDefault="002D1FD9" w:rsidP="002D1FD9">
      <w:pPr>
        <w:spacing w:line="240" w:lineRule="auto"/>
        <w:rPr>
          <w:rFonts w:ascii="Calibri" w:hAnsi="Calibri" w:cs="Calibri"/>
          <w:noProof/>
        </w:rPr>
      </w:pPr>
      <w:bookmarkStart w:id="3" w:name="_ENREF_3"/>
      <w:r w:rsidRPr="002D1FD9">
        <w:rPr>
          <w:rFonts w:ascii="Calibri" w:hAnsi="Calibri" w:cs="Calibri"/>
          <w:noProof/>
        </w:rPr>
        <w:t>3.</w:t>
      </w:r>
      <w:r w:rsidRPr="002D1FD9">
        <w:rPr>
          <w:rFonts w:ascii="Calibri" w:hAnsi="Calibri" w:cs="Calibri"/>
          <w:noProof/>
        </w:rPr>
        <w:tab/>
        <w:t>Jarzabek, S., Bassett, P., Zhang, H.Y., Zhang, W.S., Ieee Computer, S.: XVCL: XML-based variant configuration language.  25th International Conference on Software Engineering, Proceedings, pp. 810-811. Ieee Computer Soc, Los Alamitos (2003)</w:t>
      </w:r>
      <w:bookmarkEnd w:id="3"/>
    </w:p>
    <w:p w:rsidR="002D1FD9" w:rsidRDefault="002D1FD9" w:rsidP="002D1FD9">
      <w:pPr>
        <w:spacing w:line="240" w:lineRule="auto"/>
        <w:rPr>
          <w:rFonts w:ascii="Calibri" w:hAnsi="Calibri" w:cs="Calibri"/>
          <w:noProof/>
        </w:rPr>
      </w:pPr>
    </w:p>
    <w:p w:rsidR="00E615B7" w:rsidRDefault="00097605">
      <w:r>
        <w:fldChar w:fldCharType="end"/>
      </w:r>
    </w:p>
    <w:sectPr w:rsidR="00E61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Lecture Notes in Comp Sci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trtw2azstswtnepzsc52dsdzf2zf0z9s52w&quot;&gt;My EndNote Library&lt;record-ids&gt;&lt;item&gt;224&lt;/item&gt;&lt;item&gt;225&lt;/item&gt;&lt;item&gt;226&lt;/item&gt;&lt;/record-ids&gt;&lt;/item&gt;&lt;/Libraries&gt;"/>
  </w:docVars>
  <w:rsids>
    <w:rsidRoot w:val="00097605"/>
    <w:rsid w:val="00097605"/>
    <w:rsid w:val="000D47EF"/>
    <w:rsid w:val="001F3B5C"/>
    <w:rsid w:val="00227410"/>
    <w:rsid w:val="002D1FD9"/>
    <w:rsid w:val="003865E4"/>
    <w:rsid w:val="00747B0A"/>
    <w:rsid w:val="008263E5"/>
    <w:rsid w:val="00B13EBA"/>
    <w:rsid w:val="00B937DC"/>
    <w:rsid w:val="00DC7215"/>
    <w:rsid w:val="00E30E1B"/>
    <w:rsid w:val="00F07BE0"/>
    <w:rsid w:val="00F60901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Yingxiao Xu</dc:creator>
  <cp:lastModifiedBy>Yingxiao Xu</cp:lastModifiedBy>
  <cp:revision>10</cp:revision>
  <dcterms:created xsi:type="dcterms:W3CDTF">2011-09-13T19:43:00Z</dcterms:created>
  <dcterms:modified xsi:type="dcterms:W3CDTF">2011-09-15T16:05:00Z</dcterms:modified>
</cp:coreProperties>
</file>