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69462" w14:textId="69AA4541" w:rsidR="00F53298" w:rsidRDefault="00597572" w:rsidP="00F53298">
      <w:pPr>
        <w:jc w:val="center"/>
        <w:rPr>
          <w:b/>
          <w:bCs/>
          <w:sz w:val="36"/>
          <w:szCs w:val="36"/>
          <w:lang w:val="en-US"/>
        </w:rPr>
      </w:pPr>
      <w:r w:rsidRPr="00F53298">
        <w:rPr>
          <w:b/>
          <w:bCs/>
          <w:sz w:val="36"/>
          <w:szCs w:val="36"/>
          <w:lang w:val="en-US"/>
        </w:rPr>
        <w:t xml:space="preserve"> University Theme Dataset</w:t>
      </w:r>
    </w:p>
    <w:p w14:paraId="64B68161" w14:textId="365900CF" w:rsidR="00597572" w:rsidRPr="00F53298" w:rsidRDefault="00515F86" w:rsidP="00597572">
      <w:pPr>
        <w:rPr>
          <w:b/>
          <w:bCs/>
          <w:sz w:val="32"/>
          <w:szCs w:val="32"/>
          <w:lang w:val="en-US"/>
        </w:rPr>
      </w:pPr>
      <w:r w:rsidRPr="00F53298">
        <w:rPr>
          <w:b/>
          <w:bCs/>
          <w:sz w:val="32"/>
          <w:szCs w:val="32"/>
          <w:lang w:val="en-US"/>
        </w:rPr>
        <w:t>Theme</w:t>
      </w:r>
    </w:p>
    <w:p w14:paraId="43220085" w14:textId="097DCC6C" w:rsidR="00F53298" w:rsidRDefault="00515F86" w:rsidP="0059757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Our chosen theme is the University Theme. This theme suited our desired </w:t>
      </w:r>
      <w:r w:rsidR="00CC58D5">
        <w:rPr>
          <w:sz w:val="24"/>
          <w:szCs w:val="24"/>
          <w:lang w:val="en-US"/>
        </w:rPr>
        <w:t>implementation and</w:t>
      </w:r>
      <w:r>
        <w:rPr>
          <w:sz w:val="24"/>
          <w:szCs w:val="24"/>
          <w:lang w:val="en-US"/>
        </w:rPr>
        <w:t xml:space="preserve"> was viable in terms of its practicality. </w:t>
      </w:r>
    </w:p>
    <w:p w14:paraId="29C24A6E" w14:textId="6C45AE0F" w:rsidR="00F53298" w:rsidRPr="00F53298" w:rsidRDefault="00F53298" w:rsidP="00597572">
      <w:pPr>
        <w:rPr>
          <w:b/>
          <w:bCs/>
          <w:sz w:val="32"/>
          <w:szCs w:val="32"/>
          <w:lang w:val="en-US"/>
        </w:rPr>
      </w:pPr>
      <w:r w:rsidRPr="00F53298">
        <w:rPr>
          <w:b/>
          <w:bCs/>
          <w:sz w:val="32"/>
          <w:szCs w:val="32"/>
          <w:lang w:val="en-US"/>
        </w:rPr>
        <w:t>Explanation of dataset and Collections</w:t>
      </w:r>
    </w:p>
    <w:p w14:paraId="1BABB634" w14:textId="33A25B59" w:rsidR="00F53298" w:rsidRDefault="00515F86" w:rsidP="0059757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university dataset </w:t>
      </w:r>
      <w:r w:rsidR="00A026C9">
        <w:rPr>
          <w:sz w:val="24"/>
          <w:szCs w:val="24"/>
          <w:lang w:val="en-US"/>
        </w:rPr>
        <w:t xml:space="preserve">has 3 collections </w:t>
      </w:r>
      <w:r w:rsidR="00CC58D5">
        <w:rPr>
          <w:sz w:val="24"/>
          <w:szCs w:val="24"/>
          <w:lang w:val="en-US"/>
        </w:rPr>
        <w:t xml:space="preserve">namely, </w:t>
      </w:r>
      <w:r w:rsidR="00A026C9">
        <w:rPr>
          <w:sz w:val="24"/>
          <w:szCs w:val="24"/>
          <w:lang w:val="en-US"/>
        </w:rPr>
        <w:t xml:space="preserve">courses, professors and </w:t>
      </w:r>
      <w:r w:rsidR="00CC58D5">
        <w:rPr>
          <w:sz w:val="24"/>
          <w:szCs w:val="24"/>
          <w:lang w:val="en-US"/>
        </w:rPr>
        <w:t>students</w:t>
      </w:r>
      <w:r w:rsidR="00A026C9">
        <w:rPr>
          <w:sz w:val="24"/>
          <w:szCs w:val="24"/>
          <w:lang w:val="en-US"/>
        </w:rPr>
        <w:t xml:space="preserve">. </w:t>
      </w:r>
      <w:r w:rsidR="00BD6705">
        <w:rPr>
          <w:sz w:val="24"/>
          <w:szCs w:val="24"/>
          <w:lang w:val="en-US"/>
        </w:rPr>
        <w:t xml:space="preserve">The Courses collection is a collection of all the different courses offered by the university. The </w:t>
      </w:r>
      <w:r w:rsidR="00CC58D5">
        <w:rPr>
          <w:sz w:val="24"/>
          <w:szCs w:val="24"/>
          <w:lang w:val="en-US"/>
        </w:rPr>
        <w:t>student</w:t>
      </w:r>
      <w:r w:rsidR="00BD6705">
        <w:rPr>
          <w:sz w:val="24"/>
          <w:szCs w:val="24"/>
          <w:lang w:val="en-US"/>
        </w:rPr>
        <w:t xml:space="preserve"> collection contains all the different students in the </w:t>
      </w:r>
      <w:r w:rsidR="00CC58D5">
        <w:rPr>
          <w:sz w:val="24"/>
          <w:szCs w:val="24"/>
          <w:lang w:val="en-US"/>
        </w:rPr>
        <w:t>university,</w:t>
      </w:r>
      <w:r w:rsidR="00BD6705">
        <w:rPr>
          <w:sz w:val="24"/>
          <w:szCs w:val="24"/>
          <w:lang w:val="en-US"/>
        </w:rPr>
        <w:t xml:space="preserve"> and the Professor collection has all the different professors in the university and the departments they work in and the corresponding courses. </w:t>
      </w:r>
    </w:p>
    <w:p w14:paraId="52DDE82A" w14:textId="77777777" w:rsidR="00F53298" w:rsidRPr="00F53298" w:rsidRDefault="00F53298" w:rsidP="00597572">
      <w:pPr>
        <w:rPr>
          <w:b/>
          <w:bCs/>
          <w:sz w:val="32"/>
          <w:szCs w:val="32"/>
          <w:lang w:val="en-US"/>
        </w:rPr>
      </w:pPr>
      <w:r w:rsidRPr="00F53298">
        <w:rPr>
          <w:b/>
          <w:bCs/>
          <w:sz w:val="32"/>
          <w:szCs w:val="32"/>
          <w:lang w:val="en-US"/>
        </w:rPr>
        <w:t>How to run application</w:t>
      </w:r>
    </w:p>
    <w:p w14:paraId="4484CF93" w14:textId="322DB081" w:rsidR="00F53298" w:rsidRPr="00515F86" w:rsidRDefault="00BD6705" w:rsidP="0059757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To run the application, </w:t>
      </w:r>
      <w:r w:rsidR="00F53298">
        <w:rPr>
          <w:sz w:val="24"/>
          <w:szCs w:val="24"/>
          <w:lang w:val="en-US"/>
        </w:rPr>
        <w:t>you</w:t>
      </w:r>
      <w:r>
        <w:rPr>
          <w:sz w:val="24"/>
          <w:szCs w:val="24"/>
          <w:lang w:val="en-US"/>
        </w:rPr>
        <w:t xml:space="preserve"> </w:t>
      </w:r>
      <w:r w:rsidR="00CC58D5">
        <w:rPr>
          <w:sz w:val="24"/>
          <w:szCs w:val="24"/>
          <w:lang w:val="en-US"/>
        </w:rPr>
        <w:t>must</w:t>
      </w:r>
      <w:r>
        <w:rPr>
          <w:sz w:val="24"/>
          <w:szCs w:val="24"/>
          <w:lang w:val="en-US"/>
        </w:rPr>
        <w:t xml:space="preserve"> run it from the command line within the activated environment in Conda. When you run it, you will have 9 option</w:t>
      </w:r>
      <w:r w:rsidR="00F53298">
        <w:rPr>
          <w:sz w:val="24"/>
          <w:szCs w:val="24"/>
          <w:lang w:val="en-US"/>
        </w:rPr>
        <w:t>s</w:t>
      </w:r>
      <w:r>
        <w:rPr>
          <w:sz w:val="24"/>
          <w:szCs w:val="24"/>
          <w:lang w:val="en-US"/>
        </w:rPr>
        <w:t xml:space="preserve"> </w:t>
      </w:r>
      <w:r w:rsidR="00F53298">
        <w:rPr>
          <w:sz w:val="24"/>
          <w:szCs w:val="24"/>
          <w:lang w:val="en-US"/>
        </w:rPr>
        <w:t xml:space="preserve">to choose from representing the different actions the user would like to perform. Then the user will be prompted to enter the required information </w:t>
      </w:r>
      <w:r w:rsidR="00CC58D5">
        <w:rPr>
          <w:sz w:val="24"/>
          <w:szCs w:val="24"/>
          <w:lang w:val="en-US"/>
        </w:rPr>
        <w:t xml:space="preserve">therefore upon </w:t>
      </w:r>
      <w:r w:rsidR="00F53298">
        <w:rPr>
          <w:sz w:val="24"/>
          <w:szCs w:val="24"/>
          <w:lang w:val="en-US"/>
        </w:rPr>
        <w:t>success/failure message will appear.</w:t>
      </w:r>
    </w:p>
    <w:sectPr w:rsidR="00F53298" w:rsidRPr="00515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572"/>
    <w:rsid w:val="00034528"/>
    <w:rsid w:val="001C6C73"/>
    <w:rsid w:val="001E48C2"/>
    <w:rsid w:val="001F05FA"/>
    <w:rsid w:val="00367DAC"/>
    <w:rsid w:val="00515F86"/>
    <w:rsid w:val="00583624"/>
    <w:rsid w:val="00597572"/>
    <w:rsid w:val="0070364E"/>
    <w:rsid w:val="009509A4"/>
    <w:rsid w:val="00982BCF"/>
    <w:rsid w:val="00A026C9"/>
    <w:rsid w:val="00BD6705"/>
    <w:rsid w:val="00CC58D5"/>
    <w:rsid w:val="00F53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AD6C7"/>
  <w15:chartTrackingRefBased/>
  <w15:docId w15:val="{05555826-B1D5-483E-A419-95F9D9877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152</Words>
  <Characters>821</Characters>
  <Application>Microsoft Office Word</Application>
  <DocSecurity>0</DocSecurity>
  <Lines>15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Aphiwe Mthembu</dc:creator>
  <cp:keywords/>
  <dc:description/>
  <cp:lastModifiedBy>Hlompo Respect NYATHI</cp:lastModifiedBy>
  <cp:revision>3</cp:revision>
  <dcterms:created xsi:type="dcterms:W3CDTF">2025-09-28T13:25:00Z</dcterms:created>
  <dcterms:modified xsi:type="dcterms:W3CDTF">2025-11-17T22:46:00Z</dcterms:modified>
</cp:coreProperties>
</file>