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 prior to class stars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Compulsory to complete the questionnaires prior to the start of the class. This exercise is all about discovering your best learning or thinking style. Please click here;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https://forms.office.com/Pages/ResponsePage.aspx?id=8pTDkfv8P0SrD2IabM6 l9E4oNE164U9AqSNtxsjio6lUQ0RTM1ZPRlBYMjBVTE1URFAxVFQyNlZXO S4u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pieces of 10 cents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3 random items, does not matter what they are, or what the size 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