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52E6C" w14:textId="77777777" w:rsidR="00A36175" w:rsidRPr="00DB2219" w:rsidRDefault="00A36175" w:rsidP="00A36175">
      <w:pPr>
        <w:pStyle w:val="Heading2"/>
        <w:rPr>
          <w:b/>
          <w:bCs/>
          <w:u w:val="none"/>
        </w:rPr>
      </w:pPr>
      <w:bookmarkStart w:id="0" w:name="_Toc60656032"/>
      <w:r w:rsidRPr="00DB2219">
        <w:rPr>
          <w:b/>
          <w:bCs/>
          <w:u w:val="none"/>
        </w:rPr>
        <w:t>3.2. Project Management Methodology</w:t>
      </w:r>
      <w:bookmarkEnd w:id="0"/>
    </w:p>
    <w:p w14:paraId="4AE2D900" w14:textId="77777777" w:rsidR="00A36175" w:rsidRDefault="00A36175" w:rsidP="00A3617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Project management processes fall into five steps: Initiation, Planning, Implementation, Monitoring / Control and Closure. It can be widely used to regulate the complex processes in software development projects. There are various project management methodologies such as Waterfall, Agile, Scrum, </w:t>
      </w:r>
      <w:proofErr w:type="spellStart"/>
      <w:r>
        <w:rPr>
          <w:sz w:val="24"/>
          <w:szCs w:val="24"/>
        </w:rPr>
        <w:t>Scrumban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PRiSM</w:t>
      </w:r>
      <w:proofErr w:type="spellEnd"/>
      <w:r>
        <w:rPr>
          <w:sz w:val="24"/>
          <w:szCs w:val="24"/>
        </w:rPr>
        <w:t xml:space="preserve">, Prince2 and Kanban which are mainly used in many software projects. From these earlier project management methodologies, we select the Prince2 methodology for the project. It known as a “full stack” waterfall project management. </w:t>
      </w:r>
    </w:p>
    <w:p w14:paraId="7BABA0D3" w14:textId="77777777" w:rsidR="00A36175" w:rsidRDefault="00A36175" w:rsidP="00A36175">
      <w:pPr>
        <w:keepNext/>
        <w:ind w:left="730" w:firstLine="710"/>
      </w:pPr>
      <w:r>
        <w:rPr>
          <w:noProof/>
          <w:sz w:val="24"/>
          <w:szCs w:val="24"/>
        </w:rPr>
        <w:drawing>
          <wp:inline distT="0" distB="0" distL="0" distR="0" wp14:anchorId="0F8AB1E0" wp14:editId="56D6917A">
            <wp:extent cx="3603812" cy="1918447"/>
            <wp:effectExtent l="0" t="0" r="0" b="5715"/>
            <wp:docPr id="19" name="image2.png" descr="How to Choose Correct Project Methodology? - QATestLab B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w to Choose Correct Project Methodology? - QATestLab Blo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380" cy="1921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5B7F7" w14:textId="77777777" w:rsidR="00A36175" w:rsidRDefault="00A36175" w:rsidP="00A36175">
      <w:pPr>
        <w:pStyle w:val="Caption"/>
        <w:ind w:left="1440" w:firstLine="720"/>
        <w:rPr>
          <w:sz w:val="24"/>
          <w:szCs w:val="24"/>
        </w:rPr>
      </w:pPr>
      <w:bookmarkStart w:id="1" w:name="_Toc60639272"/>
      <w:bookmarkStart w:id="2" w:name="_Toc60651514"/>
      <w:bookmarkStart w:id="3" w:name="_Toc60654050"/>
      <w:bookmarkStart w:id="4" w:name="_Toc606548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</w:t>
      </w:r>
      <w:r w:rsidRPr="001D4416">
        <w:t>Project Management Methodologies</w:t>
      </w:r>
      <w:bookmarkEnd w:id="1"/>
      <w:bookmarkEnd w:id="2"/>
      <w:bookmarkEnd w:id="3"/>
      <w:bookmarkEnd w:id="4"/>
    </w:p>
    <w:p w14:paraId="47AF3534" w14:textId="77777777" w:rsidR="00A36175" w:rsidRDefault="00A36175" w:rsidP="00A36175">
      <w:pPr>
        <w:ind w:left="2160" w:firstLine="720"/>
        <w:rPr>
          <w:sz w:val="24"/>
          <w:szCs w:val="24"/>
        </w:rPr>
      </w:pPr>
    </w:p>
    <w:p w14:paraId="2798E7C2" w14:textId="77777777" w:rsidR="00A36175" w:rsidRDefault="00A36175" w:rsidP="00A36175">
      <w:pPr>
        <w:keepNext/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0097CA85" wp14:editId="5A40F195">
            <wp:extent cx="2922494" cy="1864659"/>
            <wp:effectExtent l="0" t="0" r="0" b="0"/>
            <wp:docPr id="18" name="image4.png" descr="The 6 Most Effective Project Management Methodologies | Proces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e 6 Most Effective Project Management Methodologies | Process ..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9830" cy="186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FBC1E" w14:textId="77777777" w:rsidR="00A36175" w:rsidRDefault="00A36175" w:rsidP="00A36175">
      <w:pPr>
        <w:pStyle w:val="Caption"/>
        <w:ind w:left="2160" w:firstLine="720"/>
        <w:rPr>
          <w:sz w:val="24"/>
          <w:szCs w:val="24"/>
        </w:rPr>
      </w:pPr>
      <w:bookmarkStart w:id="5" w:name="_Toc60639273"/>
      <w:bookmarkStart w:id="6" w:name="_Toc60651515"/>
      <w:bookmarkStart w:id="7" w:name="_Toc60654051"/>
      <w:bookmarkStart w:id="8" w:name="_Toc606548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</w:t>
      </w:r>
      <w:r w:rsidRPr="004771F6">
        <w:t>Prince2 Methodology</w:t>
      </w:r>
      <w:bookmarkEnd w:id="5"/>
      <w:bookmarkEnd w:id="6"/>
      <w:bookmarkEnd w:id="7"/>
      <w:bookmarkEnd w:id="8"/>
    </w:p>
    <w:p w14:paraId="00E09F0C" w14:textId="77777777" w:rsidR="00A36175" w:rsidRPr="004D582B" w:rsidRDefault="00A36175" w:rsidP="00A36175">
      <w:pPr>
        <w:rPr>
          <w:i/>
          <w:color w:val="4472C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4424229" w14:textId="77777777" w:rsidR="00A36175" w:rsidRDefault="00A36175" w:rsidP="00A36175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It is a high-level process which consists of a highly process-oriented series (Steps), to plan, implement, </w:t>
      </w:r>
      <w:proofErr w:type="gramStart"/>
      <w:r>
        <w:rPr>
          <w:sz w:val="24"/>
          <w:szCs w:val="24"/>
        </w:rPr>
        <w:t>control</w:t>
      </w:r>
      <w:proofErr w:type="gramEnd"/>
      <w:r>
        <w:rPr>
          <w:sz w:val="24"/>
          <w:szCs w:val="24"/>
        </w:rPr>
        <w:t xml:space="preserve"> and review the project. Prince2 describes every input and outputs step by step and offers a framework for project management. (</w:t>
      </w:r>
      <w:proofErr w:type="spellStart"/>
      <w:r>
        <w:rPr>
          <w:sz w:val="24"/>
          <w:szCs w:val="24"/>
        </w:rPr>
        <w:t>axelos</w:t>
      </w:r>
      <w:proofErr w:type="spellEnd"/>
      <w:r>
        <w:rPr>
          <w:sz w:val="24"/>
          <w:szCs w:val="24"/>
        </w:rPr>
        <w:t>, 2019)</w:t>
      </w:r>
    </w:p>
    <w:p w14:paraId="3CF0FE94" w14:textId="77777777" w:rsidR="00A36175" w:rsidRDefault="00A36175" w:rsidP="00A36175">
      <w:pPr>
        <w:rPr>
          <w:sz w:val="24"/>
          <w:szCs w:val="24"/>
        </w:rPr>
      </w:pPr>
    </w:p>
    <w:p w14:paraId="04635759" w14:textId="77777777" w:rsidR="00A36175" w:rsidRDefault="00A36175" w:rsidP="00A36175">
      <w:pPr>
        <w:pStyle w:val="Heading2"/>
        <w:rPr>
          <w:b/>
          <w:bCs/>
          <w:u w:val="none"/>
        </w:rPr>
      </w:pPr>
      <w:bookmarkStart w:id="9" w:name="_Toc60656033"/>
      <w:r w:rsidRPr="00DB2219">
        <w:rPr>
          <w:b/>
          <w:bCs/>
          <w:u w:val="none"/>
        </w:rPr>
        <w:t>3.</w:t>
      </w:r>
      <w:r>
        <w:rPr>
          <w:b/>
          <w:bCs/>
          <w:u w:val="none"/>
        </w:rPr>
        <w:t>3</w:t>
      </w:r>
      <w:r w:rsidRPr="00DB2219">
        <w:rPr>
          <w:b/>
          <w:bCs/>
          <w:u w:val="none"/>
        </w:rPr>
        <w:t xml:space="preserve">. </w:t>
      </w:r>
      <w:r>
        <w:rPr>
          <w:b/>
          <w:bCs/>
          <w:u w:val="none"/>
        </w:rPr>
        <w:t xml:space="preserve">Testing </w:t>
      </w:r>
      <w:r w:rsidRPr="00DB2219">
        <w:rPr>
          <w:b/>
          <w:bCs/>
          <w:u w:val="none"/>
        </w:rPr>
        <w:t>Methodology</w:t>
      </w:r>
      <w:bookmarkEnd w:id="9"/>
    </w:p>
    <w:p w14:paraId="721AB42A" w14:textId="77777777" w:rsidR="00A36175" w:rsidRDefault="00A36175" w:rsidP="00A36175">
      <w:pPr>
        <w:ind w:firstLine="710"/>
      </w:pPr>
      <w:r>
        <w:t xml:space="preserve">In our project Black box Testing involves for the testing a System without any internal working knowledge of </w:t>
      </w:r>
      <w:proofErr w:type="gramStart"/>
      <w:r>
        <w:t>it .</w:t>
      </w:r>
      <w:proofErr w:type="gramEnd"/>
      <w:r>
        <w:t xml:space="preserve"> a tester provides an input an observe under surveillance which are the outputs generate by a system under a test also we use white board testing for internal structures and working of an application.</w:t>
      </w:r>
    </w:p>
    <w:p w14:paraId="057EB05D" w14:textId="77777777" w:rsidR="00A36175" w:rsidRDefault="00A36175" w:rsidP="00A361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0D3D9" wp14:editId="514BEE4B">
                <wp:simplePos x="0" y="0"/>
                <wp:positionH relativeFrom="column">
                  <wp:posOffset>1779905</wp:posOffset>
                </wp:positionH>
                <wp:positionV relativeFrom="paragraph">
                  <wp:posOffset>1330325</wp:posOffset>
                </wp:positionV>
                <wp:extent cx="23837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190" name="Text Box 30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D7E896" w14:textId="77777777" w:rsidR="00A36175" w:rsidRPr="00A609A4" w:rsidRDefault="00A36175" w:rsidP="00A36175">
                            <w:pPr>
                              <w:pStyle w:val="Caption"/>
                              <w:ind w:firstLine="720"/>
                              <w:rPr>
                                <w:rFonts w:eastAsia="Times New Roman"/>
                                <w:noProof/>
                                <w:color w:val="000000"/>
                              </w:rPr>
                            </w:pPr>
                            <w:bookmarkStart w:id="10" w:name="_Toc6065482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:black box testing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0D3D9" id="_x0000_t202" coordsize="21600,21600" o:spt="202" path="m,l,21600r21600,l21600,xe">
                <v:stroke joinstyle="miter"/>
                <v:path gradientshapeok="t" o:connecttype="rect"/>
              </v:shapetype>
              <v:shape id="Text Box 30190" o:spid="_x0000_s1026" type="#_x0000_t202" style="position:absolute;left:0;text-align:left;margin-left:140.15pt;margin-top:104.75pt;width:18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" stroked="f">
                <v:textbox style="mso-fit-shape-to-text:t" inset="0,0,0,0">
                  <w:txbxContent>
                    <w:p w14:paraId="76D7E896" w14:textId="77777777" w:rsidR="00A36175" w:rsidRPr="00A609A4" w:rsidRDefault="00A36175" w:rsidP="00A36175">
                      <w:pPr>
                        <w:pStyle w:val="Caption"/>
                        <w:ind w:firstLine="720"/>
                        <w:rPr>
                          <w:rFonts w:eastAsia="Times New Roman"/>
                          <w:noProof/>
                          <w:color w:val="000000"/>
                        </w:rPr>
                      </w:pPr>
                      <w:bookmarkStart w:id="11" w:name="_Toc6065482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>:black box testing</w:t>
                      </w:r>
                      <w:bookmarkEnd w:id="11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019181" wp14:editId="7C37EF08">
            <wp:simplePos x="0" y="0"/>
            <wp:positionH relativeFrom="margin">
              <wp:align>center</wp:align>
            </wp:positionH>
            <wp:positionV relativeFrom="paragraph">
              <wp:posOffset>8395</wp:posOffset>
            </wp:positionV>
            <wp:extent cx="2383790" cy="1355725"/>
            <wp:effectExtent l="0" t="0" r="0" b="0"/>
            <wp:wrapThrough wrapText="bothSides">
              <wp:wrapPolygon edited="0">
                <wp:start x="0" y="0"/>
                <wp:lineTo x="0" y="21246"/>
                <wp:lineTo x="21404" y="21246"/>
                <wp:lineTo x="21404" y="0"/>
                <wp:lineTo x="0" y="0"/>
              </wp:wrapPolygon>
            </wp:wrapThrough>
            <wp:docPr id="30188" name="Picture 3018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8" name="Picture 3018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0920F" w14:textId="77777777" w:rsidR="00A36175" w:rsidRDefault="00A36175" w:rsidP="00A36175"/>
    <w:p w14:paraId="10304516" w14:textId="77777777" w:rsidR="00A36175" w:rsidRDefault="00A36175" w:rsidP="00A36175"/>
    <w:p w14:paraId="26D7053B" w14:textId="77777777" w:rsidR="00A36175" w:rsidRDefault="00A36175" w:rsidP="00A36175"/>
    <w:p w14:paraId="21F070AB" w14:textId="77777777" w:rsidR="00A36175" w:rsidRDefault="00A36175" w:rsidP="00A36175"/>
    <w:p w14:paraId="201F077F" w14:textId="77777777" w:rsidR="00A36175" w:rsidRDefault="00A36175" w:rsidP="00A36175"/>
    <w:p w14:paraId="616F4F87" w14:textId="77777777" w:rsidR="00A36175" w:rsidRDefault="00A36175" w:rsidP="00A36175"/>
    <w:p w14:paraId="064AD752" w14:textId="77777777" w:rsidR="00A36175" w:rsidRDefault="00A36175" w:rsidP="00A36175">
      <w:r>
        <w:tab/>
      </w:r>
      <w:r>
        <w:tab/>
      </w:r>
      <w:r>
        <w:tab/>
      </w:r>
      <w:r>
        <w:tab/>
      </w:r>
      <w:r>
        <w:tab/>
      </w:r>
    </w:p>
    <w:p w14:paraId="00332023" w14:textId="77777777" w:rsidR="00A36175" w:rsidRDefault="00A36175" w:rsidP="00A361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9F8B3" wp14:editId="2D26A8FF">
                <wp:simplePos x="0" y="0"/>
                <wp:positionH relativeFrom="column">
                  <wp:posOffset>1185545</wp:posOffset>
                </wp:positionH>
                <wp:positionV relativeFrom="paragraph">
                  <wp:posOffset>2002155</wp:posOffset>
                </wp:positionV>
                <wp:extent cx="3733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191" name="Text Box 30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1B61B" w14:textId="77777777" w:rsidR="00A36175" w:rsidRPr="002B57E5" w:rsidRDefault="00A36175" w:rsidP="00A36175">
                            <w:pPr>
                              <w:pStyle w:val="Caption"/>
                              <w:ind w:left="1440"/>
                              <w:rPr>
                                <w:rFonts w:eastAsia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       </w:t>
                            </w:r>
                            <w:bookmarkStart w:id="12" w:name="_Toc6065482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>:White box testing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9F8B3" id="Text Box 30191" o:spid="_x0000_s1027" type="#_x0000_t202" style="position:absolute;left:0;text-align:left;margin-left:93.35pt;margin-top:157.65pt;width:29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" stroked="f">
                <v:textbox style="mso-fit-shape-to-text:t" inset="0,0,0,0">
                  <w:txbxContent>
                    <w:p w14:paraId="0661B61B" w14:textId="77777777" w:rsidR="00A36175" w:rsidRPr="002B57E5" w:rsidRDefault="00A36175" w:rsidP="00A36175">
                      <w:pPr>
                        <w:pStyle w:val="Caption"/>
                        <w:ind w:left="1440"/>
                        <w:rPr>
                          <w:rFonts w:eastAsia="Times New Roman"/>
                          <w:noProof/>
                          <w:color w:val="000000"/>
                        </w:rPr>
                      </w:pPr>
                      <w:r>
                        <w:t xml:space="preserve">       </w:t>
                      </w:r>
                      <w:bookmarkStart w:id="13" w:name="_Toc6065482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>:White box testing</w:t>
                      </w:r>
                      <w:bookmarkEnd w:id="13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2DFA6E" wp14:editId="61ED25DA">
            <wp:simplePos x="0" y="0"/>
            <wp:positionH relativeFrom="column">
              <wp:posOffset>1185545</wp:posOffset>
            </wp:positionH>
            <wp:positionV relativeFrom="paragraph">
              <wp:posOffset>0</wp:posOffset>
            </wp:positionV>
            <wp:extent cx="3733800" cy="1945005"/>
            <wp:effectExtent l="0" t="0" r="0" b="0"/>
            <wp:wrapThrough wrapText="bothSides">
              <wp:wrapPolygon edited="0">
                <wp:start x="0" y="0"/>
                <wp:lineTo x="0" y="21367"/>
                <wp:lineTo x="21490" y="21367"/>
                <wp:lineTo x="21490" y="0"/>
                <wp:lineTo x="0" y="0"/>
              </wp:wrapPolygon>
            </wp:wrapThrough>
            <wp:docPr id="30189" name="Picture 3018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9" name="Picture 30189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48CCC" w14:textId="77777777" w:rsidR="00A36175" w:rsidRDefault="00A36175" w:rsidP="00A36175"/>
    <w:p w14:paraId="607A3CC9" w14:textId="77777777" w:rsidR="00A36175" w:rsidRDefault="00A36175" w:rsidP="00A36175"/>
    <w:p w14:paraId="4C7AC89B" w14:textId="77777777" w:rsidR="00A36175" w:rsidRDefault="00A36175" w:rsidP="00A36175"/>
    <w:p w14:paraId="1D6EB721" w14:textId="77777777" w:rsidR="00A36175" w:rsidRDefault="00A36175" w:rsidP="00A36175"/>
    <w:p w14:paraId="3B743824" w14:textId="77777777" w:rsidR="00A36175" w:rsidRDefault="00A36175" w:rsidP="00A36175"/>
    <w:p w14:paraId="749A9E08" w14:textId="77777777" w:rsidR="00A36175" w:rsidRDefault="00A36175" w:rsidP="00A36175"/>
    <w:p w14:paraId="6AAD9AC1" w14:textId="77777777" w:rsidR="00A36175" w:rsidRDefault="00A36175" w:rsidP="00A36175"/>
    <w:p w14:paraId="2116D613" w14:textId="77777777" w:rsidR="00A36175" w:rsidRDefault="00A36175" w:rsidP="00A36175"/>
    <w:p w14:paraId="041F6954" w14:textId="77777777" w:rsidR="00A36175" w:rsidRDefault="00A36175" w:rsidP="00A36175"/>
    <w:p w14:paraId="44186780" w14:textId="77777777" w:rsidR="00A36175" w:rsidRDefault="00A36175" w:rsidP="00A36175"/>
    <w:p w14:paraId="774764E0" w14:textId="77777777" w:rsidR="00A36175" w:rsidRDefault="00A36175" w:rsidP="00A36175"/>
    <w:p w14:paraId="73917C87" w14:textId="77777777" w:rsidR="00A36175" w:rsidRDefault="00A36175" w:rsidP="00A36175"/>
    <w:p w14:paraId="2D8B7FCF" w14:textId="77777777" w:rsidR="00A36175" w:rsidRPr="0031562E" w:rsidRDefault="00A36175" w:rsidP="00A36175"/>
    <w:p w14:paraId="5BB2F573" w14:textId="77777777" w:rsidR="00A36175" w:rsidRDefault="00A36175" w:rsidP="00A36175">
      <w:pPr>
        <w:pStyle w:val="Heading2"/>
        <w:rPr>
          <w:b/>
          <w:bCs/>
          <w:u w:val="none"/>
        </w:rPr>
      </w:pPr>
      <w:bookmarkStart w:id="14" w:name="_Toc60656034"/>
      <w:r w:rsidRPr="00DB2219">
        <w:rPr>
          <w:b/>
          <w:bCs/>
          <w:u w:val="none"/>
        </w:rPr>
        <w:t>3.</w:t>
      </w:r>
      <w:r>
        <w:rPr>
          <w:b/>
          <w:bCs/>
          <w:u w:val="none"/>
        </w:rPr>
        <w:t>3</w:t>
      </w:r>
      <w:r w:rsidRPr="00DB2219">
        <w:rPr>
          <w:b/>
          <w:bCs/>
          <w:u w:val="none"/>
        </w:rPr>
        <w:t xml:space="preserve">. </w:t>
      </w:r>
      <w:r>
        <w:rPr>
          <w:b/>
          <w:bCs/>
          <w:u w:val="none"/>
        </w:rPr>
        <w:t xml:space="preserve">Code </w:t>
      </w:r>
      <w:r w:rsidRPr="00DB2219">
        <w:rPr>
          <w:b/>
          <w:bCs/>
          <w:u w:val="none"/>
        </w:rPr>
        <w:t>Methodology</w:t>
      </w:r>
      <w:bookmarkEnd w:id="14"/>
    </w:p>
    <w:p w14:paraId="7B7F2107" w14:textId="77777777" w:rsidR="00A36175" w:rsidRDefault="00A36175" w:rsidP="00A36175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Process model agile use for Coding Methodology.</w:t>
      </w:r>
    </w:p>
    <w:p w14:paraId="57230B18" w14:textId="77777777" w:rsidR="00A36175" w:rsidRDefault="00A36175" w:rsidP="00A36175">
      <w:pPr>
        <w:rPr>
          <w:sz w:val="24"/>
          <w:szCs w:val="24"/>
        </w:rPr>
      </w:pPr>
    </w:p>
    <w:p w14:paraId="766D73CD" w14:textId="77777777" w:rsidR="00A36175" w:rsidRDefault="00A36175" w:rsidP="00A36175">
      <w:pPr>
        <w:keepNext/>
      </w:pPr>
      <w:r>
        <w:rPr>
          <w:noProof/>
          <w:sz w:val="24"/>
          <w:szCs w:val="24"/>
        </w:rPr>
        <w:drawing>
          <wp:inline distT="0" distB="0" distL="0" distR="0" wp14:anchorId="61D1F881" wp14:editId="4F3764AC">
            <wp:extent cx="5943600" cy="3303905"/>
            <wp:effectExtent l="0" t="0" r="0" b="0"/>
            <wp:docPr id="30193" name="Picture 3019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3" name="Picture 3019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88BD" w14:textId="77777777" w:rsidR="00A36175" w:rsidRPr="00566031" w:rsidRDefault="00A36175" w:rsidP="00A36175">
      <w:pPr>
        <w:pStyle w:val="Caption"/>
        <w:ind w:left="2880" w:firstLine="720"/>
        <w:rPr>
          <w:sz w:val="24"/>
          <w:szCs w:val="24"/>
        </w:rPr>
      </w:pPr>
      <w:bookmarkStart w:id="15" w:name="_Toc606548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:Process model agile</w:t>
      </w:r>
      <w:bookmarkEnd w:id="15"/>
    </w:p>
    <w:p w14:paraId="579206CA" w14:textId="77777777" w:rsidR="00A36175" w:rsidRDefault="00A36175"/>
    <w:sectPr w:rsidR="00A3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75"/>
    <w:rsid w:val="00A3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AF9D"/>
  <w15:chartTrackingRefBased/>
  <w15:docId w15:val="{6D135C55-AEFB-4C39-9614-D1FA6532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75"/>
    <w:pPr>
      <w:spacing w:after="5" w:line="271" w:lineRule="auto"/>
      <w:ind w:left="10" w:right="73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A36175"/>
    <w:pPr>
      <w:keepNext/>
      <w:keepLines/>
      <w:spacing w:after="151" w:line="249" w:lineRule="auto"/>
      <w:ind w:left="10" w:right="734" w:hanging="10"/>
      <w:jc w:val="both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175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Caption">
    <w:name w:val="caption"/>
    <w:basedOn w:val="Normal"/>
    <w:next w:val="Normal"/>
    <w:uiPriority w:val="35"/>
    <w:unhideWhenUsed/>
    <w:qFormat/>
    <w:rsid w:val="00A36175"/>
    <w:pPr>
      <w:spacing w:after="200" w:line="240" w:lineRule="auto"/>
      <w:ind w:left="0" w:right="0" w:firstLine="0"/>
    </w:pPr>
    <w:rPr>
      <w:rFonts w:eastAsia="Calibri"/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Minsadi Manthrige</dc:creator>
  <cp:keywords/>
  <dc:description/>
  <cp:lastModifiedBy>Minsadi Manthrige</cp:lastModifiedBy>
  <cp:revision>1</cp:revision>
  <dcterms:created xsi:type="dcterms:W3CDTF">2021-02-01T18:37:00Z</dcterms:created>
  <dcterms:modified xsi:type="dcterms:W3CDTF">2021-02-01T18:39:00Z</dcterms:modified>
</cp:coreProperties>
</file>