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3AB5" w14:textId="56D2801D" w:rsidR="00EB3953" w:rsidRPr="001B287E" w:rsidRDefault="00EB39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287E">
        <w:rPr>
          <w:rFonts w:ascii="Times New Roman" w:hAnsi="Times New Roman" w:cs="Times New Roman"/>
          <w:b/>
          <w:bCs/>
          <w:sz w:val="32"/>
          <w:szCs w:val="32"/>
        </w:rPr>
        <w:t>Object Test Case Writing</w:t>
      </w:r>
      <w:r w:rsidR="008362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287E">
        <w:rPr>
          <w:rFonts w:ascii="Times New Roman" w:hAnsi="Times New Roman" w:cs="Times New Roman"/>
          <w:b/>
          <w:bCs/>
          <w:sz w:val="32"/>
          <w:szCs w:val="32"/>
        </w:rPr>
        <w:t>(Bottle):</w:t>
      </w:r>
    </w:p>
    <w:p w14:paraId="76B5A646" w14:textId="77777777" w:rsidR="001B287E" w:rsidRDefault="001B287E">
      <w:pPr>
        <w:rPr>
          <w:rFonts w:ascii="Times New Roman" w:hAnsi="Times New Roman" w:cs="Times New Roman"/>
          <w:sz w:val="26"/>
          <w:szCs w:val="26"/>
        </w:rPr>
      </w:pPr>
    </w:p>
    <w:p w14:paraId="6F2EE0A5" w14:textId="1118926A" w:rsidR="000072B3" w:rsidRPr="00814EDC" w:rsidRDefault="00C30393">
      <w:p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Writing test cases for a water bottle involves considering various aspects such as design, functionality, and user experience. Below are some sample test cases for a water bottle:</w:t>
      </w:r>
    </w:p>
    <w:p w14:paraId="69531266" w14:textId="77777777" w:rsidR="00C30393" w:rsidRPr="00814EDC" w:rsidRDefault="00C30393">
      <w:pPr>
        <w:rPr>
          <w:rFonts w:ascii="Times New Roman" w:hAnsi="Times New Roman" w:cs="Times New Roman"/>
          <w:sz w:val="28"/>
          <w:szCs w:val="28"/>
        </w:rPr>
      </w:pPr>
    </w:p>
    <w:p w14:paraId="1D5E88A9" w14:textId="50C423B8" w:rsidR="00BE046A" w:rsidRPr="00814EDC" w:rsidRDefault="00BE046A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Verify the brand name and check the position of the name properly</w:t>
      </w:r>
    </w:p>
    <w:p w14:paraId="5E070C58" w14:textId="539686F4" w:rsidR="001E3D3A" w:rsidRPr="00814EDC" w:rsidRDefault="001E3D3A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Check the bottle type</w:t>
      </w:r>
    </w:p>
    <w:p w14:paraId="47FEBA69" w14:textId="17207789" w:rsidR="001E3D3A" w:rsidRPr="00814EDC" w:rsidRDefault="001E3D3A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Check manufacturing details of the bottle</w:t>
      </w:r>
    </w:p>
    <w:p w14:paraId="15B79E1A" w14:textId="43DD2D52" w:rsidR="00C30393" w:rsidRPr="00814EDC" w:rsidRDefault="00BE046A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Check</w:t>
      </w:r>
      <w:r w:rsidR="00C30393" w:rsidRPr="00814EDC">
        <w:rPr>
          <w:rFonts w:ascii="Times New Roman" w:hAnsi="Times New Roman" w:cs="Times New Roman"/>
          <w:sz w:val="28"/>
          <w:szCs w:val="28"/>
        </w:rPr>
        <w:t xml:space="preserve"> the height of the water bottle</w:t>
      </w:r>
    </w:p>
    <w:p w14:paraId="1B93DE34" w14:textId="4943A9FD" w:rsidR="00C30393" w:rsidRPr="00814EDC" w:rsidRDefault="00BE046A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Check</w:t>
      </w:r>
      <w:r w:rsidR="00C30393" w:rsidRPr="00814EDC">
        <w:rPr>
          <w:rFonts w:ascii="Times New Roman" w:hAnsi="Times New Roman" w:cs="Times New Roman"/>
          <w:sz w:val="28"/>
          <w:szCs w:val="28"/>
        </w:rPr>
        <w:t xml:space="preserve"> the diameter of the base</w:t>
      </w:r>
    </w:p>
    <w:p w14:paraId="109D685D" w14:textId="29660111" w:rsidR="001E3D3A" w:rsidRPr="00814EDC" w:rsidRDefault="001E3D3A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 xml:space="preserve">Check the body </w:t>
      </w:r>
      <w:r w:rsidRPr="00814EDC">
        <w:rPr>
          <w:rFonts w:ascii="Times New Roman" w:hAnsi="Times New Roman" w:cs="Times New Roman"/>
          <w:sz w:val="28"/>
          <w:szCs w:val="28"/>
        </w:rPr>
        <w:t>color</w:t>
      </w:r>
      <w:r w:rsidRPr="00814EDC">
        <w:rPr>
          <w:rFonts w:ascii="Times New Roman" w:hAnsi="Times New Roman" w:cs="Times New Roman"/>
          <w:sz w:val="28"/>
          <w:szCs w:val="28"/>
        </w:rPr>
        <w:t xml:space="preserve"> of the water bottle</w:t>
      </w:r>
    </w:p>
    <w:p w14:paraId="66EEC4D2" w14:textId="77777777" w:rsidR="00C41947" w:rsidRPr="00814EDC" w:rsidRDefault="00C41947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Check Material Durability</w:t>
      </w:r>
    </w:p>
    <w:p w14:paraId="0A01FC1D" w14:textId="66B5C90C" w:rsidR="00C30393" w:rsidRPr="00814EDC" w:rsidRDefault="00C30393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Inspect Cap Closure</w:t>
      </w:r>
    </w:p>
    <w:p w14:paraId="70E699CC" w14:textId="25115633" w:rsidR="00C30393" w:rsidRPr="00814EDC" w:rsidRDefault="00C30393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Validate Leak Resistance</w:t>
      </w:r>
    </w:p>
    <w:p w14:paraId="0AE89004" w14:textId="587ABBF8" w:rsidR="00C30393" w:rsidRPr="00814EDC" w:rsidRDefault="001E3D3A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Check the</w:t>
      </w:r>
      <w:r w:rsidR="00C30393" w:rsidRPr="00814EDC">
        <w:rPr>
          <w:rFonts w:ascii="Times New Roman" w:hAnsi="Times New Roman" w:cs="Times New Roman"/>
          <w:sz w:val="28"/>
          <w:szCs w:val="28"/>
        </w:rPr>
        <w:t xml:space="preserve"> </w:t>
      </w:r>
      <w:r w:rsidRPr="00814EDC">
        <w:rPr>
          <w:rFonts w:ascii="Times New Roman" w:hAnsi="Times New Roman" w:cs="Times New Roman"/>
          <w:sz w:val="28"/>
          <w:szCs w:val="28"/>
        </w:rPr>
        <w:t>d</w:t>
      </w:r>
      <w:r w:rsidR="00C30393" w:rsidRPr="00814EDC">
        <w:rPr>
          <w:rFonts w:ascii="Times New Roman" w:hAnsi="Times New Roman" w:cs="Times New Roman"/>
          <w:sz w:val="28"/>
          <w:szCs w:val="28"/>
        </w:rPr>
        <w:t xml:space="preserve">rinking </w:t>
      </w:r>
      <w:r w:rsidRPr="00814EDC">
        <w:rPr>
          <w:rFonts w:ascii="Times New Roman" w:hAnsi="Times New Roman" w:cs="Times New Roman"/>
          <w:sz w:val="28"/>
          <w:szCs w:val="28"/>
        </w:rPr>
        <w:t>s</w:t>
      </w:r>
      <w:r w:rsidR="00C30393" w:rsidRPr="00814EDC">
        <w:rPr>
          <w:rFonts w:ascii="Times New Roman" w:hAnsi="Times New Roman" w:cs="Times New Roman"/>
          <w:sz w:val="28"/>
          <w:szCs w:val="28"/>
        </w:rPr>
        <w:t>pout</w:t>
      </w:r>
    </w:p>
    <w:p w14:paraId="409D1945" w14:textId="75026CEA" w:rsidR="00C30393" w:rsidRPr="00814EDC" w:rsidRDefault="00C30393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 xml:space="preserve">Assess </w:t>
      </w:r>
      <w:r w:rsidR="001E3D3A" w:rsidRPr="00814EDC">
        <w:rPr>
          <w:rFonts w:ascii="Times New Roman" w:hAnsi="Times New Roman" w:cs="Times New Roman"/>
          <w:sz w:val="28"/>
          <w:szCs w:val="28"/>
        </w:rPr>
        <w:t>g</w:t>
      </w:r>
      <w:r w:rsidRPr="00814EDC">
        <w:rPr>
          <w:rFonts w:ascii="Times New Roman" w:hAnsi="Times New Roman" w:cs="Times New Roman"/>
          <w:sz w:val="28"/>
          <w:szCs w:val="28"/>
        </w:rPr>
        <w:t xml:space="preserve">rip </w:t>
      </w:r>
      <w:r w:rsidR="001E3D3A" w:rsidRPr="00814EDC">
        <w:rPr>
          <w:rFonts w:ascii="Times New Roman" w:hAnsi="Times New Roman" w:cs="Times New Roman"/>
          <w:sz w:val="28"/>
          <w:szCs w:val="28"/>
        </w:rPr>
        <w:t>c</w:t>
      </w:r>
      <w:r w:rsidRPr="00814EDC">
        <w:rPr>
          <w:rFonts w:ascii="Times New Roman" w:hAnsi="Times New Roman" w:cs="Times New Roman"/>
          <w:sz w:val="28"/>
          <w:szCs w:val="28"/>
        </w:rPr>
        <w:t>omfort</w:t>
      </w:r>
    </w:p>
    <w:p w14:paraId="3C4423BC" w14:textId="5F7C79FC" w:rsidR="00C30393" w:rsidRPr="00814EDC" w:rsidRDefault="00C30393" w:rsidP="001B5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 xml:space="preserve">Evaluate </w:t>
      </w:r>
      <w:r w:rsidR="001E3D3A" w:rsidRPr="00814EDC">
        <w:rPr>
          <w:rFonts w:ascii="Times New Roman" w:hAnsi="Times New Roman" w:cs="Times New Roman"/>
          <w:sz w:val="28"/>
          <w:szCs w:val="28"/>
        </w:rPr>
        <w:t>the w</w:t>
      </w:r>
      <w:r w:rsidRPr="00814EDC">
        <w:rPr>
          <w:rFonts w:ascii="Times New Roman" w:hAnsi="Times New Roman" w:cs="Times New Roman"/>
          <w:sz w:val="28"/>
          <w:szCs w:val="28"/>
        </w:rPr>
        <w:t>eight</w:t>
      </w:r>
      <w:r w:rsidR="001E3D3A" w:rsidRPr="00814EDC">
        <w:rPr>
          <w:rFonts w:ascii="Times New Roman" w:hAnsi="Times New Roman" w:cs="Times New Roman"/>
          <w:sz w:val="28"/>
          <w:szCs w:val="28"/>
        </w:rPr>
        <w:t xml:space="preserve"> d</w:t>
      </w:r>
      <w:r w:rsidRPr="00814EDC">
        <w:rPr>
          <w:rFonts w:ascii="Times New Roman" w:hAnsi="Times New Roman" w:cs="Times New Roman"/>
          <w:sz w:val="28"/>
          <w:szCs w:val="28"/>
        </w:rPr>
        <w:t>istribution</w:t>
      </w:r>
    </w:p>
    <w:p w14:paraId="79F3E79C" w14:textId="229030AC" w:rsidR="001B5D2E" w:rsidRPr="00814EDC" w:rsidRDefault="001B5D2E" w:rsidP="00814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4EDC">
        <w:rPr>
          <w:rFonts w:ascii="Times New Roman" w:hAnsi="Times New Roman" w:cs="Times New Roman"/>
          <w:sz w:val="28"/>
          <w:szCs w:val="28"/>
        </w:rPr>
        <w:t>Test the temperature insulation</w:t>
      </w:r>
    </w:p>
    <w:sectPr w:rsidR="001B5D2E" w:rsidRPr="0081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625"/>
    <w:multiLevelType w:val="multilevel"/>
    <w:tmpl w:val="EB9A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B11B1"/>
    <w:multiLevelType w:val="hybridMultilevel"/>
    <w:tmpl w:val="E718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85121">
    <w:abstractNumId w:val="0"/>
  </w:num>
  <w:num w:numId="2" w16cid:durableId="4190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5"/>
    <w:rsid w:val="000072B3"/>
    <w:rsid w:val="001B287E"/>
    <w:rsid w:val="001B5D2E"/>
    <w:rsid w:val="001E18F9"/>
    <w:rsid w:val="001E3D3A"/>
    <w:rsid w:val="006C1965"/>
    <w:rsid w:val="00814EDC"/>
    <w:rsid w:val="0083625A"/>
    <w:rsid w:val="00BE046A"/>
    <w:rsid w:val="00C30393"/>
    <w:rsid w:val="00C41947"/>
    <w:rsid w:val="00D66F22"/>
    <w:rsid w:val="00E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7AEE"/>
  <w15:chartTrackingRefBased/>
  <w15:docId w15:val="{A0718DED-E4A1-41E7-BF16-EFF78188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 Mahfuze</dc:creator>
  <cp:keywords/>
  <dc:description/>
  <cp:lastModifiedBy>Nagib Mahfuze</cp:lastModifiedBy>
  <cp:revision>11</cp:revision>
  <dcterms:created xsi:type="dcterms:W3CDTF">2023-12-15T05:42:00Z</dcterms:created>
  <dcterms:modified xsi:type="dcterms:W3CDTF">2023-12-15T06:21:00Z</dcterms:modified>
</cp:coreProperties>
</file>