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Фенотип "Цвет глаз"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Цвет глаз — это полигенный признак, что означает, что его экспрессия зависит от взаимодействия множества генов.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OCA2 — ген, влияющий на уровень меламиновой пигментации в ирисе.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HERC2 — ген, который влияет на экспрессию OCA2 и, таким образом, тоже влияет на цвет глаз.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возникла проблема с выравниванием(прошел только 1 метод) из-за длины последовательностей. Поэтому Взял другие гены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