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Principal 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AREAS OF EXPERTISE</w:t>
      </w:r>
    </w:p>
    <w:p>
      <w:pPr>
        <w:spacing w:after="120"/>
      </w:pPr>
      <w:r>
        <w:t xml:space="preserve">Developer Documentation | AI and LLM Documentation | API and CLI Documentation | Docs-as-Code and CI/CD | Search and Indexing | Information Architecture | Release Documentation | In-Product Guidance | Technical Editing and Style Systems | Documentation Automation</w:t>
      </w:r>
    </w:p>
    <w:p>
      <w:pPr>
        <w:pStyle w:val="Heading1"/>
        <w:pBdr>
          <w:bottom w:val="single" w:color="2C5F7C" w:sz="6" w:space="4"/>
        </w:pBdr>
        <w:spacing w:after="140" w:before="320"/>
      </w:pPr>
      <w:r>
        <w:rPr>
          <w:b/>
          <w:bCs/>
          <w:color w:val="2C5F7C"/>
          <w:sz w:val="24"/>
          <w:szCs w:val="24"/>
        </w:rPr>
        <w:t xml:space="preserve">TECHNICAL PROFICIENCIES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r>
        <w:rPr>
          <w:b/>
          <w:bCs/>
        </w:rPr>
        <w:br/>
        <w:t xml:space="preserve">
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PROFESSIONAL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runnable Jupyter notebook tutorials, a CLI reference, and an installation and quick-start guide for DataRobot's public Workload API, translating internal engineering documentation into user-facing content.</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Prototyped a GitHub PR comment workflow to draft release notes from PR context using a lightweight LLM via DataRobot’s LLM Gateway and a style-guide skill with examples.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Expanded the documentation site's Harness/MkDocs pull-request checks to catch Jinja errors, broken links, heading hierarchy, style, and spelling issues using Python, Vale, CSpell, and Cursor Bugbot; also fixed redirect handling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Interviewed engineers and product managers, tested product workflows hands-on, and edited peer drafts to verify accuracy and apply house style.</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tabs>
          <w:tab w:val="right" w:pos="9026"/>
        </w:tabs>
        <w:spacing w:after="20"/>
      </w:pPr>
      <w:r>
        <w:rPr>
          <w:b/>
          <w:bCs/>
          <w:color w:val="2C5F7C"/>
          <w:sz w:val="20"/>
          <w:szCs w:val="20"/>
        </w:rPr>
        <w:t xml:space="preserve">Product Documentation Specialist</w:t>
      </w:r>
      <w:r>
        <w:rPr>
          <w:i/>
          <w:iCs/>
          <w:color w:val="555555"/>
          <w:sz w:val="20"/>
          <w:szCs w:val="20"/>
        </w:rPr>
        <w:t xml:space="preserve">	January 2021 – November 2021</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pStyle w:val="Heading1"/>
        <w:pBdr>
          <w:bottom w:val="single" w:color="2C5F7C" w:sz="6" w:space="4"/>
        </w:pBdr>
        <w:spacing w:after="140" w:before="320"/>
      </w:pPr>
      <w:r>
        <w:rPr>
          <w:b/>
          <w:bCs/>
          <w:color w:val="2C5F7C"/>
          <w:sz w:val="24"/>
          <w:szCs w:val="24"/>
        </w:rPr>
        <w:t xml:space="preserve">ADDITIONAL EXPERIENCE</w:t>
      </w: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tabs>
          <w:tab w:val="right" w:pos="9026"/>
        </w:tabs>
        <w:spacing w:after="20"/>
      </w:pPr>
      <w:r>
        <w:rPr>
          <w:b/>
          <w:bCs/>
          <w:sz w:val="22"/>
          <w:szCs w:val="22"/>
        </w:rPr>
        <w:t xml:space="preserve">UMass Amherst / Organismic &amp; Evolutionary Biology Dept.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t xml:space="preserve">Introduction to Professional Writing · Introduction to Software Documentation · Professional Writing and Technical Communication Capstone · Introduction to Programming ·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2026-10-14T21:17:58.189Z</dcterms:created>
  <dcterms:modified xsi:type="dcterms:W3CDTF">2026-10-14T21:17:58.190Z</dcterms:modified>
</cp:coreProperties>
</file>

<file path=docProps/custom.xml><?xml version="1.0" encoding="utf-8"?>
<Properties xmlns="http://schemas.openxmlformats.org/officeDocument/2006/custom-properties" xmlns:vt="http://schemas.openxmlformats.org/officeDocument/2006/docPropsVTypes"/>
</file>