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800000"/>
          <w:sz w:val="21"/>
        </w:rPr>
        <w:t xml:space="preserve"># Предмет 1. Бутылка пластиковая, прозрачная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800000"/>
          <w:sz w:val="21"/>
        </w:rPr>
        <w:t xml:space="preserve">## Свойства предмета: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внешняя и внутренняя поверхности бутылок должны быть чистыми, прозрачными, без следов смазки, сквозных отверстий,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пузырей, грата и трещин;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вместимость: 0.5 л;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должна присутствовать крышка, которая позволяет предотвратить вытекание жидкости из тары;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бутылка должна устойчиво стоять в вертикальном положении как пустая, так и наполненная жидкостью;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на дне бутылки допустимо иметь уплотнение в виде твердой пластиковой точки;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бутылка должна сохранять внешний вид, не деформироваться и не растрескиваться при температуре (70±5)°С в течение 10-15</w:t>
      </w:r>
      <w:r/>
      <w:r>
        <w:rPr>
          <w:rFonts w:ascii="Consolas" w:hAnsi="Consolas" w:eastAsia="Consolas" w:cs="Consolas"/>
          <w:color w:val="3b3b3b"/>
          <w:sz w:val="21"/>
        </w:rPr>
        <w:t xml:space="preserve">  мин;</w:t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заполненная водой температурой (20±5)°С бутылка должна выдерживать не менее двух падений с высоты 0.8 м на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металлическую или бетонную поверхности. При двукратном сбрасывании на бутылке не должно наблюдаться механических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повреждений, приводящих к потере герметичности.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1.</w:t>
      </w:r>
      <w:r>
        <w:rPr>
          <w:rFonts w:ascii="Consolas" w:hAnsi="Consolas" w:eastAsia="Consolas" w:cs="Consolas"/>
          <w:color w:val="3b3b3b"/>
          <w:sz w:val="21"/>
        </w:rPr>
        <w:t xml:space="preserve"> Ознакомьтесь с представленными ниже предметами и их свойствами. Описание предметов на естественном языке является его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спецификацией (или требованиями к предмету). Предполагается, что как минимум один из объектов есть в том помещении, в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котором вы проходите курс.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2.</w:t>
      </w:r>
      <w:r>
        <w:rPr>
          <w:rFonts w:ascii="Consolas" w:hAnsi="Consolas" w:eastAsia="Consolas" w:cs="Consolas"/>
          <w:color w:val="3b3b3b"/>
          <w:sz w:val="21"/>
        </w:rPr>
        <w:t xml:space="preserve"> Выберите один из представленных объектов для тестирования. Опишите, как бы вы тестировали этот объект, но уже с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учетом полученных требований.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3.</w:t>
      </w:r>
      <w:r>
        <w:rPr>
          <w:rFonts w:ascii="Consolas" w:hAnsi="Consolas" w:eastAsia="Consolas" w:cs="Consolas"/>
          <w:color w:val="3b3b3b"/>
          <w:sz w:val="21"/>
        </w:rPr>
        <w:t xml:space="preserve"> Представьте описание тестирования в следующем виде: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Название объекта, выбранного для тестирования: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Описание процесса тестирования и (по возможности) его результатов. Если выполнение теста невозможно - укажите это в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документе: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4.</w:t>
      </w:r>
      <w:r>
        <w:rPr>
          <w:rFonts w:ascii="Consolas" w:hAnsi="Consolas" w:eastAsia="Consolas" w:cs="Consolas"/>
          <w:color w:val="3b3b3b"/>
          <w:sz w:val="21"/>
        </w:rPr>
        <w:t xml:space="preserve"> Передайте полученное описание тестов для оценивания коллегам и оцените работы ваших коллег по критериям,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перечисленным ниже.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800000"/>
          <w:sz w:val="21"/>
        </w:rPr>
        <w:t xml:space="preserve">## Критерии оценки выполнения задания.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1.</w:t>
      </w:r>
      <w:r>
        <w:rPr>
          <w:rFonts w:ascii="Consolas" w:hAnsi="Consolas" w:eastAsia="Consolas" w:cs="Consolas"/>
          <w:color w:val="3b3b3b"/>
          <w:sz w:val="21"/>
        </w:rPr>
        <w:t xml:space="preserve"> Понятно ли описание тестов (изложены понятным языком, формулировки не подразумевают двояких трактовок)? (Да – 1 балл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/Нет – 0 баллов)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2.</w:t>
      </w:r>
      <w:r>
        <w:rPr>
          <w:rFonts w:ascii="Consolas" w:hAnsi="Consolas" w:eastAsia="Consolas" w:cs="Consolas"/>
          <w:color w:val="3b3b3b"/>
          <w:sz w:val="21"/>
        </w:rPr>
        <w:t xml:space="preserve"> Воспроизводимо ли описание тестирования? (Да – 1 балл /Нет – 0 баллов)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3.</w:t>
      </w:r>
      <w:r>
        <w:rPr>
          <w:rFonts w:ascii="Consolas" w:hAnsi="Consolas" w:eastAsia="Consolas" w:cs="Consolas"/>
          <w:color w:val="3b3b3b"/>
          <w:sz w:val="21"/>
        </w:rPr>
        <w:t xml:space="preserve"> Соответствуют ли тесты представленным требованиям к выбранному объекту? (Да – 1 балл /Нет – 0 баллов)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4.</w:t>
      </w:r>
      <w:r>
        <w:rPr>
          <w:rFonts w:ascii="Consolas" w:hAnsi="Consolas" w:eastAsia="Consolas" w:cs="Consolas"/>
          <w:color w:val="3b3b3b"/>
          <w:sz w:val="21"/>
        </w:rPr>
        <w:t xml:space="preserve"> Позволяет ли описание тестов сделать вывод о корректности свойств и функционирования предмета тестирования? (Да – 1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балл /Нет – 0 баллов)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belyakov</cp:lastModifiedBy>
  <cp:revision>2</cp:revision>
  <dcterms:modified xsi:type="dcterms:W3CDTF">2024-05-16T10:29:06Z</dcterms:modified>
</cp:coreProperties>
</file>