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F096E5" w14:textId="75CED288" w:rsidR="00692375" w:rsidRPr="00D87DBD" w:rsidRDefault="00D87DBD" w:rsidP="00D21527">
      <w:pPr>
        <w:pStyle w:val="papertitle"/>
        <w:spacing w:before="160" w:after="320"/>
        <w:rPr>
          <w:b/>
        </w:rPr>
      </w:pPr>
      <w:r w:rsidRPr="00D87DBD">
        <w:rPr>
          <w:rFonts w:eastAsia="Times New Roman"/>
          <w:b/>
        </w:rPr>
        <w:t>FAKE CURRENCY DETECTION USING DEEP LEARNING</w:t>
      </w:r>
    </w:p>
    <w:p w14:paraId="38781B14" w14:textId="77777777" w:rsidR="00692375" w:rsidRDefault="00692375">
      <w:pPr>
        <w:sectPr w:rsidR="00692375" w:rsidSect="003C5B4F">
          <w:headerReference w:type="even" r:id="rId8"/>
          <w:headerReference w:type="default" r:id="rId9"/>
          <w:footerReference w:type="even" r:id="rId10"/>
          <w:footerReference w:type="default" r:id="rId11"/>
          <w:headerReference w:type="first" r:id="rId12"/>
          <w:footerReference w:type="first" r:id="rId13"/>
          <w:pgSz w:w="11906" w:h="16838"/>
          <w:pgMar w:top="1080" w:right="734" w:bottom="1080" w:left="734" w:header="432" w:footer="0" w:gutter="0"/>
          <w:cols w:space="720"/>
          <w:docGrid w:linePitch="360"/>
        </w:sectPr>
      </w:pPr>
    </w:p>
    <w:p w14:paraId="72B398BE" w14:textId="6353FCCF" w:rsidR="00692375" w:rsidRDefault="00D26A36" w:rsidP="00D21527">
      <w:pPr>
        <w:pStyle w:val="Author"/>
        <w:spacing w:before="160" w:after="80"/>
        <w:rPr>
          <w:rFonts w:eastAsia="Times New Roman"/>
        </w:rPr>
      </w:pPr>
      <w:r w:rsidRPr="00D26A36">
        <w:rPr>
          <w:vertAlign w:val="superscript"/>
        </w:rPr>
        <w:t>1</w:t>
      </w:r>
      <w:r w:rsidR="004B1F6B">
        <w:t>Manjunath V</w:t>
      </w:r>
      <w:r>
        <w:t>,</w:t>
      </w:r>
      <w:r w:rsidRPr="00D26A36">
        <w:t xml:space="preserve"> </w:t>
      </w:r>
      <w:r w:rsidRPr="00D26A36">
        <w:rPr>
          <w:vertAlign w:val="superscript"/>
        </w:rPr>
        <w:t>2</w:t>
      </w:r>
      <w:r w:rsidR="003659F6">
        <w:t xml:space="preserve"> </w:t>
      </w:r>
      <w:r w:rsidR="00D87DBD">
        <w:t>Fareeda Begum</w:t>
      </w:r>
    </w:p>
    <w:p w14:paraId="6EF79FFD" w14:textId="14B35138" w:rsidR="003659F6" w:rsidRDefault="003659F6">
      <w:pPr>
        <w:pStyle w:val="Affiliation"/>
        <w:rPr>
          <w:rFonts w:eastAsia="Times New Roman"/>
        </w:rPr>
      </w:pPr>
      <w:r w:rsidRPr="003659F6">
        <w:rPr>
          <w:rFonts w:eastAsia="Times New Roman"/>
          <w:vertAlign w:val="superscript"/>
        </w:rPr>
        <w:t>1</w:t>
      </w:r>
      <w:r w:rsidR="004B1F6B">
        <w:rPr>
          <w:rFonts w:eastAsia="Times New Roman"/>
        </w:rPr>
        <w:t xml:space="preserve"> Assistant Professor</w:t>
      </w:r>
      <w:r>
        <w:rPr>
          <w:rFonts w:eastAsia="Times New Roman"/>
        </w:rPr>
        <w:t>,</w:t>
      </w:r>
      <w:r w:rsidRPr="003659F6">
        <w:rPr>
          <w:rFonts w:eastAsia="Times New Roman"/>
        </w:rPr>
        <w:t xml:space="preserve"> </w:t>
      </w:r>
      <w:r w:rsidRPr="003659F6">
        <w:rPr>
          <w:rFonts w:eastAsia="Times New Roman"/>
          <w:vertAlign w:val="superscript"/>
        </w:rPr>
        <w:t>2</w:t>
      </w:r>
      <w:r w:rsidR="004B1F6B">
        <w:rPr>
          <w:rFonts w:eastAsia="Times New Roman"/>
          <w:vertAlign w:val="superscript"/>
        </w:rPr>
        <w:t xml:space="preserve"> </w:t>
      </w:r>
      <w:r w:rsidR="004B1F6B">
        <w:rPr>
          <w:rFonts w:eastAsia="Times New Roman"/>
        </w:rPr>
        <w:t>Student</w:t>
      </w:r>
      <w:r>
        <w:rPr>
          <w:rFonts w:eastAsia="Times New Roman"/>
        </w:rPr>
        <w:t xml:space="preserve"> </w:t>
      </w:r>
    </w:p>
    <w:p w14:paraId="2CC1AD90" w14:textId="44D47A3D" w:rsidR="007079C8" w:rsidRDefault="00F4168E" w:rsidP="00F4168E">
      <w:pPr>
        <w:pStyle w:val="Affiliation"/>
        <w:rPr>
          <w:rFonts w:eastAsia="Times New Roman"/>
        </w:rPr>
      </w:pPr>
      <w:r w:rsidRPr="00F4168E">
        <w:rPr>
          <w:rFonts w:eastAsia="Times New Roman"/>
          <w:vertAlign w:val="superscript"/>
        </w:rPr>
        <w:t>1</w:t>
      </w:r>
      <w:r>
        <w:rPr>
          <w:rFonts w:eastAsia="Times New Roman"/>
        </w:rPr>
        <w:t xml:space="preserve"> Department of</w:t>
      </w:r>
      <w:r w:rsidR="004B1F6B">
        <w:rPr>
          <w:rFonts w:eastAsia="Times New Roman"/>
        </w:rPr>
        <w:t xml:space="preserve"> Computer Applications</w:t>
      </w:r>
      <w:r>
        <w:rPr>
          <w:rFonts w:eastAsia="Times New Roman"/>
        </w:rPr>
        <w:t xml:space="preserve">, </w:t>
      </w:r>
    </w:p>
    <w:p w14:paraId="74CC43E4" w14:textId="63701C45" w:rsidR="004B1F6B" w:rsidRPr="004B1F6B" w:rsidRDefault="00F4168E" w:rsidP="004B1F6B">
      <w:pPr>
        <w:ind w:left="810"/>
        <w:rPr>
          <w:b/>
          <w:bCs/>
        </w:rPr>
      </w:pPr>
      <w:r w:rsidRPr="00F4168E">
        <w:rPr>
          <w:rFonts w:eastAsia="Times New Roman"/>
          <w:vertAlign w:val="superscript"/>
        </w:rPr>
        <w:t>1</w:t>
      </w:r>
      <w:r w:rsidR="004B1F6B" w:rsidRPr="004B1F6B">
        <w:rPr>
          <w:bCs/>
        </w:rPr>
        <w:t>Government Degree College, Yadgir</w:t>
      </w:r>
    </w:p>
    <w:p w14:paraId="1D2C4282" w14:textId="2D767392" w:rsidR="00692375" w:rsidRDefault="004B1F6B" w:rsidP="004B1F6B">
      <w:pPr>
        <w:pStyle w:val="Affiliation"/>
      </w:pPr>
      <w:r w:rsidRPr="004B1F6B">
        <w:rPr>
          <w:bCs/>
        </w:rPr>
        <w:t>Adikavi Maharshi Valmiki University, Raichur</w:t>
      </w:r>
      <w:r w:rsidR="007D522D">
        <w:t>,</w:t>
      </w:r>
      <w:r w:rsidR="007D522D">
        <w:rPr>
          <w:rFonts w:eastAsia="Times New Roman"/>
        </w:rPr>
        <w:t xml:space="preserve"> </w:t>
      </w:r>
      <w:r>
        <w:t>India</w:t>
      </w:r>
    </w:p>
    <w:p w14:paraId="46003CDC" w14:textId="511A1E71" w:rsidR="00692375" w:rsidRPr="007079C8" w:rsidRDefault="00D87DBD">
      <w:pPr>
        <w:pStyle w:val="Affiliation"/>
        <w:rPr>
          <w:rFonts w:ascii="Courier New" w:hAnsi="Courier New" w:cs="Courier New"/>
        </w:rPr>
      </w:pPr>
      <w:r>
        <w:rPr>
          <w:rFonts w:ascii="Courier New" w:hAnsi="Courier New" w:cs="Courier New"/>
          <w:vertAlign w:val="superscript"/>
        </w:rPr>
        <w:t xml:space="preserve">1 </w:t>
      </w:r>
      <w:hyperlink r:id="rId14" w:history="1">
        <w:r w:rsidRPr="00551FF7">
          <w:rPr>
            <w:rStyle w:val="Hyperlink"/>
            <w:rFonts w:ascii="Courier New" w:hAnsi="Courier New" w:cs="Courier New"/>
          </w:rPr>
          <w:t>bharath.n18189@gmail.com</w:t>
        </w:r>
      </w:hyperlink>
      <w:r w:rsidR="00F4168E" w:rsidRPr="007079C8">
        <w:rPr>
          <w:rFonts w:ascii="Courier New" w:hAnsi="Courier New" w:cs="Courier New"/>
        </w:rPr>
        <w:t xml:space="preserve">, </w:t>
      </w:r>
      <w:r w:rsidR="00F4168E" w:rsidRPr="007079C8">
        <w:rPr>
          <w:rFonts w:ascii="Courier New" w:hAnsi="Courier New" w:cs="Courier New"/>
          <w:vertAlign w:val="superscript"/>
        </w:rPr>
        <w:t>2</w:t>
      </w:r>
      <w:hyperlink r:id="rId15" w:history="1">
        <w:r w:rsidR="004B1F6B" w:rsidRPr="00D50B39">
          <w:rPr>
            <w:rStyle w:val="Hyperlink"/>
            <w:rFonts w:ascii="Courier New" w:hAnsi="Courier New" w:cs="Courier New"/>
          </w:rPr>
          <w:t>bharath.n18189@gmail.com</w:t>
        </w:r>
      </w:hyperlink>
      <w:r w:rsidR="00F4168E" w:rsidRPr="007079C8">
        <w:rPr>
          <w:rFonts w:ascii="Courier New" w:hAnsi="Courier New" w:cs="Courier New"/>
        </w:rPr>
        <w:t xml:space="preserve">  </w:t>
      </w:r>
    </w:p>
    <w:p w14:paraId="122B9047" w14:textId="77777777"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14:paraId="2C4AAACB" w14:textId="77777777" w:rsidR="00692375" w:rsidRPr="007079C8" w:rsidRDefault="007079C8" w:rsidP="007079C8">
      <w:pPr>
        <w:jc w:val="both"/>
        <w:rPr>
          <w:sz w:val="18"/>
        </w:rPr>
      </w:pPr>
      <w:r w:rsidRPr="007079C8">
        <w:t>_________________________________________________________________________________________</w:t>
      </w:r>
      <w:r>
        <w:t>_______________</w:t>
      </w:r>
    </w:p>
    <w:p w14:paraId="4786EDA9" w14:textId="77777777" w:rsidR="007079C8" w:rsidRDefault="007079C8" w:rsidP="007079C8">
      <w:pPr>
        <w:pStyle w:val="Abstract"/>
        <w:spacing w:after="0"/>
        <w:ind w:firstLine="0"/>
        <w:rPr>
          <w:i/>
          <w:iCs/>
          <w:sz w:val="20"/>
          <w:szCs w:val="20"/>
        </w:rPr>
      </w:pPr>
    </w:p>
    <w:p w14:paraId="3B32217A" w14:textId="6C584059" w:rsidR="007079C8" w:rsidRPr="008921D4" w:rsidRDefault="007D522D" w:rsidP="00D87DBD">
      <w:pPr>
        <w:pStyle w:val="Abstract"/>
        <w:spacing w:after="0"/>
        <w:rPr>
          <w:b w:val="0"/>
          <w:bCs w:val="0"/>
          <w:sz w:val="20"/>
          <w:szCs w:val="20"/>
          <w:lang w:val="en-IN"/>
        </w:rPr>
      </w:pPr>
      <w:r w:rsidRPr="007079C8">
        <w:rPr>
          <w:i/>
          <w:iCs/>
          <w:sz w:val="20"/>
          <w:szCs w:val="20"/>
        </w:rPr>
        <w:t>Abstract</w:t>
      </w:r>
      <w:r w:rsidRPr="007079C8">
        <w:rPr>
          <w:rFonts w:eastAsia="Times New Roman"/>
          <w:sz w:val="20"/>
          <w:szCs w:val="20"/>
        </w:rPr>
        <w:t>—</w:t>
      </w:r>
      <w:r w:rsidR="004B1F6B" w:rsidRPr="004B1F6B">
        <w:rPr>
          <w:rFonts w:ascii="Garamond" w:hAnsi="Garamond"/>
          <w:b w:val="0"/>
          <w:sz w:val="22"/>
          <w:szCs w:val="22"/>
        </w:rPr>
        <w:t xml:space="preserve"> </w:t>
      </w:r>
      <w:r w:rsidR="00D87DBD" w:rsidRPr="00D87DBD">
        <w:rPr>
          <w:b w:val="0"/>
          <w:sz w:val="20"/>
          <w:szCs w:val="20"/>
        </w:rPr>
        <w:t>The unchecked circulation of counterfeit banknotes undermines economic stability and erodes public trust in financial systems. This study presents an end</w:t>
      </w:r>
      <w:r w:rsidR="00D87DBD" w:rsidRPr="00D87DBD">
        <w:rPr>
          <w:b w:val="0"/>
          <w:sz w:val="20"/>
          <w:szCs w:val="20"/>
        </w:rPr>
        <w:noBreakHyphen/>
        <w:t>to</w:t>
      </w:r>
      <w:r w:rsidR="00D87DBD" w:rsidRPr="00D87DBD">
        <w:rPr>
          <w:b w:val="0"/>
          <w:sz w:val="20"/>
          <w:szCs w:val="20"/>
        </w:rPr>
        <w:noBreakHyphen/>
        <w:t>end deep</w:t>
      </w:r>
      <w:r w:rsidR="00D87DBD" w:rsidRPr="00D87DBD">
        <w:rPr>
          <w:b w:val="0"/>
          <w:sz w:val="20"/>
          <w:szCs w:val="20"/>
        </w:rPr>
        <w:noBreakHyphen/>
        <w:t>learning framework that automatically classifies Indian currency images as genuine or fake with high precision. The proposed pipeline combines transfer</w:t>
      </w:r>
      <w:r w:rsidR="00D87DBD" w:rsidRPr="00D87DBD">
        <w:rPr>
          <w:b w:val="0"/>
          <w:sz w:val="20"/>
          <w:szCs w:val="20"/>
        </w:rPr>
        <w:noBreakHyphen/>
        <w:t>learned convolutional feature extractors with a lightweight attention</w:t>
      </w:r>
      <w:r w:rsidR="00D87DBD" w:rsidRPr="00D87DBD">
        <w:rPr>
          <w:b w:val="0"/>
          <w:sz w:val="20"/>
          <w:szCs w:val="20"/>
        </w:rPr>
        <w:noBreakHyphen/>
        <w:t>based classifier, allowing robust discrimination even under varied lighting, rotation, and background clutter—common in real</w:t>
      </w:r>
      <w:r w:rsidR="00D87DBD" w:rsidRPr="00D87DBD">
        <w:rPr>
          <w:b w:val="0"/>
          <w:sz w:val="20"/>
          <w:szCs w:val="20"/>
        </w:rPr>
        <w:noBreakHyphen/>
        <w:t>world scenarios such as retail cash counters and mobile payment apps. A curated dataset of 28 000 banknote images spanning all major denominations (₹10 – ₹2000) was assembled, augmented, and split 70 / 15 / 15 for training, validation, and testing. The best model, an EfficientNet</w:t>
      </w:r>
      <w:r w:rsidR="00D87DBD" w:rsidRPr="00D87DBD">
        <w:rPr>
          <w:b w:val="0"/>
          <w:sz w:val="20"/>
          <w:szCs w:val="20"/>
        </w:rPr>
        <w:noBreakHyphen/>
        <w:t>B3 backbone fine</w:t>
      </w:r>
      <w:r w:rsidR="00D87DBD" w:rsidRPr="00D87DBD">
        <w:rPr>
          <w:b w:val="0"/>
          <w:sz w:val="20"/>
          <w:szCs w:val="20"/>
        </w:rPr>
        <w:noBreakHyphen/>
        <w:t>tuned on our dataset, achieved 99.3 % accuracy, 98.9 % precision, 98.7 % recall, and an area under the ROC curve of 0.998 on the unseen test set. Inference latency averages 42 </w:t>
      </w:r>
      <w:proofErr w:type="spellStart"/>
      <w:r w:rsidR="00D87DBD" w:rsidRPr="00D87DBD">
        <w:rPr>
          <w:b w:val="0"/>
          <w:sz w:val="20"/>
          <w:szCs w:val="20"/>
        </w:rPr>
        <w:t>ms</w:t>
      </w:r>
      <w:proofErr w:type="spellEnd"/>
      <w:r w:rsidR="00D87DBD" w:rsidRPr="00D87DBD">
        <w:rPr>
          <w:b w:val="0"/>
          <w:sz w:val="20"/>
          <w:szCs w:val="20"/>
        </w:rPr>
        <w:t xml:space="preserve"> on a mid</w:t>
      </w:r>
      <w:r w:rsidR="00D87DBD" w:rsidRPr="00D87DBD">
        <w:rPr>
          <w:b w:val="0"/>
          <w:sz w:val="20"/>
          <w:szCs w:val="20"/>
        </w:rPr>
        <w:noBreakHyphen/>
        <w:t>range CPU, enabling real</w:t>
      </w:r>
      <w:r w:rsidR="00D87DBD" w:rsidRPr="00D87DBD">
        <w:rPr>
          <w:b w:val="0"/>
          <w:sz w:val="20"/>
          <w:szCs w:val="20"/>
        </w:rPr>
        <w:noBreakHyphen/>
        <w:t>time deployment on point</w:t>
      </w:r>
      <w:r w:rsidR="00D87DBD" w:rsidRPr="00D87DBD">
        <w:rPr>
          <w:b w:val="0"/>
          <w:sz w:val="20"/>
          <w:szCs w:val="20"/>
        </w:rPr>
        <w:noBreakHyphen/>
        <w:t>of</w:t>
      </w:r>
      <w:r w:rsidR="00D87DBD" w:rsidRPr="00D87DBD">
        <w:rPr>
          <w:b w:val="0"/>
          <w:sz w:val="20"/>
          <w:szCs w:val="20"/>
        </w:rPr>
        <w:noBreakHyphen/>
        <w:t>sale devices and smartphones. Comparative experiments demonstrate that the attention module improves recall on subtly forged notes by 3.4 % over the baseline CNN. The framework is packaged with a user</w:t>
      </w:r>
      <w:r w:rsidR="00D87DBD" w:rsidRPr="00D87DBD">
        <w:rPr>
          <w:b w:val="0"/>
          <w:sz w:val="20"/>
          <w:szCs w:val="20"/>
        </w:rPr>
        <w:noBreakHyphen/>
        <w:t xml:space="preserve">friendly </w:t>
      </w:r>
      <w:proofErr w:type="spellStart"/>
      <w:r w:rsidR="00D87DBD" w:rsidRPr="00D87DBD">
        <w:rPr>
          <w:b w:val="0"/>
          <w:sz w:val="20"/>
          <w:szCs w:val="20"/>
        </w:rPr>
        <w:t>Streamlit</w:t>
      </w:r>
      <w:proofErr w:type="spellEnd"/>
      <w:r w:rsidR="00D87DBD" w:rsidRPr="00D87DBD">
        <w:rPr>
          <w:b w:val="0"/>
          <w:sz w:val="20"/>
          <w:szCs w:val="20"/>
        </w:rPr>
        <w:t xml:space="preserve"> interface for batch uploads or live camera capture, and the trained weights are less than 25 MB, supporting edge deployment. Future work will extend the system to polymer notes and incorporate multimodal cues such as infrared and UV patterns to further reduce false positives in high</w:t>
      </w:r>
      <w:r w:rsidR="00D87DBD" w:rsidRPr="00D87DBD">
        <w:rPr>
          <w:b w:val="0"/>
          <w:sz w:val="20"/>
          <w:szCs w:val="20"/>
        </w:rPr>
        <w:noBreakHyphen/>
        <w:t>security environments</w:t>
      </w:r>
      <w:r w:rsidR="004B1F6B" w:rsidRPr="008921D4">
        <w:rPr>
          <w:b w:val="0"/>
          <w:bCs w:val="0"/>
          <w:sz w:val="20"/>
          <w:szCs w:val="20"/>
        </w:rPr>
        <w:t>.</w:t>
      </w:r>
    </w:p>
    <w:p w14:paraId="0D3B2B60" w14:textId="376644A3" w:rsidR="00692375" w:rsidRDefault="007D522D" w:rsidP="007079C8">
      <w:pPr>
        <w:pStyle w:val="keywords"/>
        <w:spacing w:after="0"/>
        <w:ind w:firstLine="0"/>
        <w:rPr>
          <w:b w:val="0"/>
          <w:bCs w:val="0"/>
          <w:i/>
          <w:sz w:val="20"/>
          <w:szCs w:val="20"/>
        </w:rPr>
      </w:pPr>
      <w:r w:rsidRPr="007079C8">
        <w:rPr>
          <w:i/>
          <w:sz w:val="20"/>
          <w:szCs w:val="20"/>
        </w:rPr>
        <w:t>Index</w:t>
      </w:r>
      <w:r w:rsidRPr="007079C8">
        <w:rPr>
          <w:rFonts w:eastAsia="Times New Roman"/>
          <w:i/>
          <w:sz w:val="20"/>
          <w:szCs w:val="20"/>
        </w:rPr>
        <w:t xml:space="preserve"> </w:t>
      </w:r>
      <w:r w:rsidRPr="007079C8">
        <w:rPr>
          <w:i/>
          <w:sz w:val="20"/>
          <w:szCs w:val="20"/>
        </w:rPr>
        <w:t>Terms</w:t>
      </w:r>
      <w:r w:rsidRPr="007079C8">
        <w:rPr>
          <w:rFonts w:eastAsia="Times New Roman"/>
          <w:sz w:val="20"/>
          <w:szCs w:val="20"/>
        </w:rPr>
        <w:t>—</w:t>
      </w:r>
      <w:r w:rsidR="00C403EB" w:rsidRPr="00C403EB">
        <w:rPr>
          <w:rFonts w:ascii="Garamond" w:hAnsi="Garamond"/>
          <w:b w:val="0"/>
          <w:sz w:val="22"/>
          <w:szCs w:val="22"/>
        </w:rPr>
        <w:t xml:space="preserve"> </w:t>
      </w:r>
      <w:r w:rsidR="0077368D">
        <w:rPr>
          <w:rFonts w:ascii="Garamond" w:hAnsi="Garamond"/>
          <w:b w:val="0"/>
          <w:bCs w:val="0"/>
          <w:sz w:val="22"/>
          <w:szCs w:val="22"/>
        </w:rPr>
        <w:t>C</w:t>
      </w:r>
      <w:r w:rsidR="0077368D" w:rsidRPr="006E289B">
        <w:rPr>
          <w:rFonts w:ascii="Garamond" w:hAnsi="Garamond"/>
          <w:b w:val="0"/>
          <w:sz w:val="22"/>
          <w:szCs w:val="22"/>
        </w:rPr>
        <w:t xml:space="preserve">ounterfeit detection, Indian currency, deep learning, </w:t>
      </w:r>
      <w:proofErr w:type="spellStart"/>
      <w:r w:rsidR="0077368D" w:rsidRPr="006E289B">
        <w:rPr>
          <w:rFonts w:ascii="Garamond" w:hAnsi="Garamond"/>
          <w:b w:val="0"/>
          <w:sz w:val="22"/>
          <w:szCs w:val="22"/>
        </w:rPr>
        <w:t>EfficientNet</w:t>
      </w:r>
      <w:proofErr w:type="spellEnd"/>
      <w:r w:rsidR="0077368D" w:rsidRPr="006E289B">
        <w:rPr>
          <w:rFonts w:ascii="Garamond" w:hAnsi="Garamond"/>
          <w:b w:val="0"/>
          <w:sz w:val="22"/>
          <w:szCs w:val="22"/>
        </w:rPr>
        <w:t>, attention mechanism, computer vision, image classification, real</w:t>
      </w:r>
      <w:r w:rsidR="0077368D" w:rsidRPr="006E289B">
        <w:rPr>
          <w:rFonts w:ascii="Garamond" w:hAnsi="Garamond"/>
          <w:b w:val="0"/>
          <w:sz w:val="22"/>
          <w:szCs w:val="22"/>
        </w:rPr>
        <w:noBreakHyphen/>
        <w:t>time inference, financial security, edge deployment</w:t>
      </w:r>
      <w:r w:rsidR="0077368D">
        <w:rPr>
          <w:rFonts w:ascii="Garamond" w:hAnsi="Garamond"/>
          <w:b w:val="0"/>
          <w:sz w:val="22"/>
          <w:szCs w:val="22"/>
        </w:rPr>
        <w:t>.</w:t>
      </w:r>
    </w:p>
    <w:p w14:paraId="31FBC47D" w14:textId="77777777" w:rsidR="007079C8" w:rsidRPr="007079C8" w:rsidRDefault="007079C8" w:rsidP="007079C8">
      <w:pPr>
        <w:pStyle w:val="keywords"/>
        <w:spacing w:after="0"/>
        <w:ind w:firstLine="0"/>
        <w:rPr>
          <w:sz w:val="20"/>
          <w:szCs w:val="20"/>
        </w:rPr>
      </w:pPr>
      <w:r>
        <w:rPr>
          <w:b w:val="0"/>
          <w:bCs w:val="0"/>
          <w:i/>
          <w:sz w:val="20"/>
          <w:szCs w:val="20"/>
        </w:rPr>
        <w:t>________________________________________________________________________________________________________</w:t>
      </w:r>
    </w:p>
    <w:p w14:paraId="22ADB53F" w14:textId="515F76F3" w:rsidR="00692375" w:rsidRPr="00782518" w:rsidRDefault="007D522D" w:rsidP="00782518">
      <w:pPr>
        <w:pStyle w:val="Heading1"/>
        <w:numPr>
          <w:ilvl w:val="0"/>
          <w:numId w:val="1"/>
        </w:numPr>
        <w:jc w:val="left"/>
        <w:rPr>
          <w:b/>
        </w:rPr>
      </w:pPr>
      <w:r w:rsidRPr="00782518">
        <w:rPr>
          <w:b/>
        </w:rPr>
        <w:t xml:space="preserve">Introduction  </w:t>
      </w:r>
    </w:p>
    <w:p w14:paraId="7FF43A51" w14:textId="265B0B88" w:rsidR="0077368D" w:rsidRPr="009A3F2A" w:rsidRDefault="0077368D" w:rsidP="0077368D">
      <w:pPr>
        <w:ind w:firstLine="216"/>
        <w:jc w:val="both"/>
        <w:rPr>
          <w:rFonts w:ascii="Garamond" w:hAnsi="Garamond"/>
          <w:b/>
          <w:bCs/>
          <w:sz w:val="22"/>
          <w:szCs w:val="22"/>
        </w:rPr>
      </w:pPr>
      <w:r w:rsidRPr="009A3F2A">
        <w:rPr>
          <w:rFonts w:ascii="Garamond" w:hAnsi="Garamond"/>
          <w:bCs/>
          <w:sz w:val="22"/>
          <w:szCs w:val="22"/>
        </w:rPr>
        <w:t>Counterfeit banknotes have plagued economies ever since paper money was first introduced.</w:t>
      </w:r>
      <w:r w:rsidRPr="009A3F2A">
        <w:rPr>
          <w:bCs/>
          <w:sz w:val="22"/>
          <w:szCs w:val="22"/>
        </w:rPr>
        <w:t> </w:t>
      </w:r>
      <w:r w:rsidRPr="009A3F2A">
        <w:rPr>
          <w:rFonts w:ascii="Garamond" w:hAnsi="Garamond"/>
          <w:bCs/>
          <w:sz w:val="22"/>
          <w:szCs w:val="22"/>
        </w:rPr>
        <w:t>In India, seizures by the Reserve Bank and law</w:t>
      </w:r>
      <w:r w:rsidRPr="009A3F2A">
        <w:rPr>
          <w:rFonts w:ascii="Garamond" w:hAnsi="Garamond"/>
          <w:bCs/>
          <w:sz w:val="22"/>
          <w:szCs w:val="22"/>
        </w:rPr>
        <w:noBreakHyphen/>
        <w:t xml:space="preserve">enforcement agencies show a persistent rise in forged currency despite the rollout of new security features after the 2016 </w:t>
      </w:r>
      <w:proofErr w:type="spellStart"/>
      <w:r w:rsidRPr="009A3F2A">
        <w:rPr>
          <w:rFonts w:ascii="Garamond" w:hAnsi="Garamond"/>
          <w:bCs/>
          <w:sz w:val="22"/>
          <w:szCs w:val="22"/>
        </w:rPr>
        <w:t>demonetisation</w:t>
      </w:r>
      <w:proofErr w:type="spellEnd"/>
      <w:r w:rsidRPr="009A3F2A">
        <w:rPr>
          <w:rFonts w:ascii="Garamond" w:hAnsi="Garamond"/>
          <w:bCs/>
          <w:sz w:val="22"/>
          <w:szCs w:val="22"/>
        </w:rPr>
        <w:t>. Manual verification</w:t>
      </w:r>
      <w:r w:rsidRPr="009A3F2A">
        <w:rPr>
          <w:rFonts w:ascii="Garamond" w:hAnsi="Garamond" w:cs="Garamond"/>
          <w:bCs/>
          <w:sz w:val="22"/>
          <w:szCs w:val="22"/>
        </w:rPr>
        <w:t>—</w:t>
      </w:r>
      <w:r w:rsidRPr="009A3F2A">
        <w:rPr>
          <w:rFonts w:ascii="Garamond" w:hAnsi="Garamond"/>
          <w:bCs/>
          <w:sz w:val="22"/>
          <w:szCs w:val="22"/>
        </w:rPr>
        <w:t>relying on watermark checks, security threads, or holo</w:t>
      </w:r>
      <w:r w:rsidRPr="009A3F2A">
        <w:rPr>
          <w:rFonts w:ascii="Garamond" w:hAnsi="Garamond"/>
          <w:bCs/>
          <w:sz w:val="22"/>
          <w:szCs w:val="22"/>
        </w:rPr>
        <w:noBreakHyphen/>
        <w:t>strips</w:t>
      </w:r>
      <w:r w:rsidRPr="009A3F2A">
        <w:rPr>
          <w:rFonts w:ascii="Garamond" w:hAnsi="Garamond" w:cs="Garamond"/>
          <w:bCs/>
          <w:sz w:val="22"/>
          <w:szCs w:val="22"/>
        </w:rPr>
        <w:t>—</w:t>
      </w:r>
      <w:r w:rsidRPr="009A3F2A">
        <w:rPr>
          <w:rFonts w:ascii="Garamond" w:hAnsi="Garamond"/>
          <w:bCs/>
          <w:sz w:val="22"/>
          <w:szCs w:val="22"/>
        </w:rPr>
        <w:t>demands expertise and time that most retail cash handlers do not possess. Conventional machine</w:t>
      </w:r>
      <w:r w:rsidRPr="009A3F2A">
        <w:rPr>
          <w:rFonts w:ascii="Garamond" w:hAnsi="Garamond"/>
          <w:bCs/>
          <w:sz w:val="22"/>
          <w:szCs w:val="22"/>
        </w:rPr>
        <w:noBreakHyphen/>
        <w:t>vision systems, often rule</w:t>
      </w:r>
      <w:r w:rsidRPr="009A3F2A">
        <w:rPr>
          <w:rFonts w:ascii="Garamond" w:hAnsi="Garamond"/>
          <w:bCs/>
          <w:sz w:val="22"/>
          <w:szCs w:val="22"/>
        </w:rPr>
        <w:noBreakHyphen/>
        <w:t>based and tuned to specific denominations, falter when presented with high</w:t>
      </w:r>
      <w:r w:rsidRPr="009A3F2A">
        <w:rPr>
          <w:rFonts w:ascii="Garamond" w:hAnsi="Garamond"/>
          <w:bCs/>
          <w:sz w:val="22"/>
          <w:szCs w:val="22"/>
        </w:rPr>
        <w:noBreakHyphen/>
        <w:t>quality forgeries or images captured under uncontrolled lighting. These limitations motivate a data</w:t>
      </w:r>
      <w:r w:rsidRPr="009A3F2A">
        <w:rPr>
          <w:rFonts w:ascii="Garamond" w:hAnsi="Garamond"/>
          <w:bCs/>
          <w:sz w:val="22"/>
          <w:szCs w:val="22"/>
        </w:rPr>
        <w:noBreakHyphen/>
        <w:t>driven, adaptable solution that can keep pace with increasingly sophisticated counterfeit techniques.</w:t>
      </w:r>
    </w:p>
    <w:p w14:paraId="576E38B3" w14:textId="77777777" w:rsidR="0077368D" w:rsidRPr="009A3F2A" w:rsidRDefault="0077368D" w:rsidP="0077368D">
      <w:pPr>
        <w:ind w:firstLine="216"/>
        <w:jc w:val="both"/>
        <w:rPr>
          <w:rFonts w:ascii="Garamond" w:hAnsi="Garamond"/>
          <w:b/>
          <w:bCs/>
          <w:sz w:val="22"/>
          <w:szCs w:val="22"/>
        </w:rPr>
      </w:pPr>
      <w:r w:rsidRPr="009A3F2A">
        <w:rPr>
          <w:rFonts w:ascii="Garamond" w:hAnsi="Garamond"/>
          <w:bCs/>
          <w:sz w:val="22"/>
          <w:szCs w:val="22"/>
        </w:rPr>
        <w:t xml:space="preserve">Recent advances in deep learning, particularly convolutional neural networks (CNNs) and attention mechanisms, have </w:t>
      </w:r>
      <w:proofErr w:type="spellStart"/>
      <w:r w:rsidRPr="009A3F2A">
        <w:rPr>
          <w:rFonts w:ascii="Garamond" w:hAnsi="Garamond"/>
          <w:bCs/>
          <w:sz w:val="22"/>
          <w:szCs w:val="22"/>
        </w:rPr>
        <w:t>revolutionised</w:t>
      </w:r>
      <w:proofErr w:type="spellEnd"/>
      <w:r w:rsidRPr="009A3F2A">
        <w:rPr>
          <w:rFonts w:ascii="Garamond" w:hAnsi="Garamond"/>
          <w:bCs/>
          <w:sz w:val="22"/>
          <w:szCs w:val="22"/>
        </w:rPr>
        <w:t xml:space="preserve"> image</w:t>
      </w:r>
      <w:r w:rsidRPr="009A3F2A">
        <w:rPr>
          <w:rFonts w:ascii="Garamond" w:hAnsi="Garamond"/>
          <w:bCs/>
          <w:sz w:val="22"/>
          <w:szCs w:val="22"/>
        </w:rPr>
        <w:noBreakHyphen/>
        <w:t>based classification tasks in fields ranging from medical diagnostics to autonomous driving. Transfer</w:t>
      </w:r>
      <w:r w:rsidRPr="009A3F2A">
        <w:rPr>
          <w:rFonts w:ascii="Garamond" w:hAnsi="Garamond"/>
          <w:bCs/>
          <w:sz w:val="22"/>
          <w:szCs w:val="22"/>
        </w:rPr>
        <w:noBreakHyphen/>
        <w:t>learning enables models pre</w:t>
      </w:r>
      <w:r w:rsidRPr="009A3F2A">
        <w:rPr>
          <w:rFonts w:ascii="Garamond" w:hAnsi="Garamond"/>
          <w:bCs/>
          <w:sz w:val="22"/>
          <w:szCs w:val="22"/>
        </w:rPr>
        <w:noBreakHyphen/>
        <w:t>trained on large</w:t>
      </w:r>
      <w:r w:rsidRPr="009A3F2A">
        <w:rPr>
          <w:rFonts w:ascii="Garamond" w:hAnsi="Garamond"/>
          <w:bCs/>
          <w:sz w:val="22"/>
          <w:szCs w:val="22"/>
        </w:rPr>
        <w:noBreakHyphen/>
        <w:t>scale datasets (e.g., ImageNet) to be fine</w:t>
      </w:r>
      <w:r w:rsidRPr="009A3F2A">
        <w:rPr>
          <w:rFonts w:ascii="Garamond" w:hAnsi="Garamond"/>
          <w:bCs/>
          <w:sz w:val="22"/>
          <w:szCs w:val="22"/>
        </w:rPr>
        <w:noBreakHyphen/>
        <w:t xml:space="preserve">tuned for niche applications with comparatively small bespoke datasets, drastically reducing training time while boosting accuracy. When paired with lightweight architectures such as </w:t>
      </w:r>
      <w:proofErr w:type="spellStart"/>
      <w:r w:rsidRPr="009A3F2A">
        <w:rPr>
          <w:rFonts w:ascii="Garamond" w:hAnsi="Garamond"/>
          <w:bCs/>
          <w:sz w:val="22"/>
          <w:szCs w:val="22"/>
        </w:rPr>
        <w:t>EfficientNet</w:t>
      </w:r>
      <w:proofErr w:type="spellEnd"/>
      <w:r w:rsidRPr="009A3F2A">
        <w:rPr>
          <w:rFonts w:ascii="Garamond" w:hAnsi="Garamond"/>
          <w:bCs/>
          <w:sz w:val="22"/>
          <w:szCs w:val="22"/>
        </w:rPr>
        <w:t>, these models can execute in real time on commodity hardware or even mobile devices—an essential requirement for point</w:t>
      </w:r>
      <w:r w:rsidRPr="009A3F2A">
        <w:rPr>
          <w:rFonts w:ascii="Garamond" w:hAnsi="Garamond"/>
          <w:bCs/>
          <w:sz w:val="22"/>
          <w:szCs w:val="22"/>
        </w:rPr>
        <w:noBreakHyphen/>
        <w:t>of</w:t>
      </w:r>
      <w:r w:rsidRPr="009A3F2A">
        <w:rPr>
          <w:rFonts w:ascii="Garamond" w:hAnsi="Garamond"/>
          <w:bCs/>
          <w:sz w:val="22"/>
          <w:szCs w:val="22"/>
        </w:rPr>
        <w:noBreakHyphen/>
        <w:t>sale (POS) systems, ATMs, and smartphone payment apps.</w:t>
      </w:r>
    </w:p>
    <w:p w14:paraId="3A820DDC" w14:textId="77777777" w:rsidR="0077368D" w:rsidRDefault="0077368D" w:rsidP="0077368D">
      <w:pPr>
        <w:ind w:firstLine="216"/>
        <w:jc w:val="both"/>
        <w:rPr>
          <w:rFonts w:ascii="Garamond" w:hAnsi="Garamond"/>
          <w:b/>
          <w:bCs/>
          <w:sz w:val="22"/>
          <w:szCs w:val="22"/>
        </w:rPr>
      </w:pPr>
      <w:r w:rsidRPr="009A3F2A">
        <w:rPr>
          <w:rFonts w:ascii="Garamond" w:hAnsi="Garamond"/>
          <w:bCs/>
          <w:sz w:val="22"/>
          <w:szCs w:val="22"/>
        </w:rPr>
        <w:t>This work harnesses those advances to develop a robust counterfeit</w:t>
      </w:r>
      <w:r w:rsidRPr="009A3F2A">
        <w:rPr>
          <w:rFonts w:ascii="Garamond" w:hAnsi="Garamond"/>
          <w:bCs/>
          <w:sz w:val="22"/>
          <w:szCs w:val="22"/>
        </w:rPr>
        <w:noBreakHyphen/>
        <w:t>currency detector for Indian banknotes. We curate a diverse dataset covering all major denominations (</w:t>
      </w:r>
      <w:r w:rsidRPr="009A3F2A">
        <w:rPr>
          <w:bCs/>
          <w:sz w:val="22"/>
          <w:szCs w:val="22"/>
        </w:rPr>
        <w:t>₹</w:t>
      </w:r>
      <w:r w:rsidRPr="009A3F2A">
        <w:rPr>
          <w:rFonts w:ascii="Garamond" w:hAnsi="Garamond"/>
          <w:bCs/>
          <w:sz w:val="22"/>
          <w:szCs w:val="22"/>
        </w:rPr>
        <w:t>10</w:t>
      </w:r>
      <w:r w:rsidRPr="009A3F2A">
        <w:rPr>
          <w:rFonts w:ascii="Garamond" w:hAnsi="Garamond" w:cs="Garamond"/>
          <w:bCs/>
          <w:sz w:val="22"/>
          <w:szCs w:val="22"/>
        </w:rPr>
        <w:t>–</w:t>
      </w:r>
      <w:r w:rsidRPr="009A3F2A">
        <w:rPr>
          <w:bCs/>
          <w:sz w:val="22"/>
          <w:szCs w:val="22"/>
        </w:rPr>
        <w:t>₹</w:t>
      </w:r>
      <w:r w:rsidRPr="009A3F2A">
        <w:rPr>
          <w:rFonts w:ascii="Garamond" w:hAnsi="Garamond"/>
          <w:bCs/>
          <w:sz w:val="22"/>
          <w:szCs w:val="22"/>
        </w:rPr>
        <w:t>2000) under varying orientations, lighting conditions, and background clutter to mirror real</w:t>
      </w:r>
      <w:r w:rsidRPr="009A3F2A">
        <w:rPr>
          <w:rFonts w:ascii="Garamond" w:hAnsi="Garamond"/>
          <w:bCs/>
          <w:sz w:val="22"/>
          <w:szCs w:val="22"/>
        </w:rPr>
        <w:noBreakHyphen/>
        <w:t>world capture scenarios. Building on an EfficientNet</w:t>
      </w:r>
      <w:r w:rsidRPr="009A3F2A">
        <w:rPr>
          <w:rFonts w:ascii="Garamond" w:hAnsi="Garamond"/>
          <w:bCs/>
          <w:sz w:val="22"/>
          <w:szCs w:val="22"/>
        </w:rPr>
        <w:noBreakHyphen/>
        <w:t>B3 backbone and an attention</w:t>
      </w:r>
      <w:r w:rsidRPr="009A3F2A">
        <w:rPr>
          <w:rFonts w:ascii="Garamond" w:hAnsi="Garamond"/>
          <w:bCs/>
          <w:sz w:val="22"/>
          <w:szCs w:val="22"/>
        </w:rPr>
        <w:noBreakHyphen/>
        <w:t>based classification head, our system learns discriminative visual cues</w:t>
      </w:r>
      <w:r w:rsidRPr="009A3F2A">
        <w:rPr>
          <w:rFonts w:ascii="Garamond" w:hAnsi="Garamond" w:cs="Garamond"/>
          <w:bCs/>
          <w:sz w:val="22"/>
          <w:szCs w:val="22"/>
        </w:rPr>
        <w:t>—</w:t>
      </w:r>
      <w:r w:rsidRPr="009A3F2A">
        <w:rPr>
          <w:rFonts w:ascii="Garamond" w:hAnsi="Garamond"/>
          <w:bCs/>
          <w:sz w:val="22"/>
          <w:szCs w:val="22"/>
        </w:rPr>
        <w:t xml:space="preserve">subtle printing inconsistencies, </w:t>
      </w:r>
      <w:proofErr w:type="spellStart"/>
      <w:r w:rsidRPr="009A3F2A">
        <w:rPr>
          <w:rFonts w:ascii="Garamond" w:hAnsi="Garamond"/>
          <w:bCs/>
          <w:sz w:val="22"/>
          <w:szCs w:val="22"/>
        </w:rPr>
        <w:t>colour</w:t>
      </w:r>
      <w:proofErr w:type="spellEnd"/>
      <w:r w:rsidRPr="009A3F2A">
        <w:rPr>
          <w:rFonts w:ascii="Garamond" w:hAnsi="Garamond"/>
          <w:bCs/>
          <w:sz w:val="22"/>
          <w:szCs w:val="22"/>
        </w:rPr>
        <w:t xml:space="preserve"> deviations, and micro</w:t>
      </w:r>
      <w:r w:rsidRPr="009A3F2A">
        <w:rPr>
          <w:rFonts w:ascii="Garamond" w:hAnsi="Garamond"/>
          <w:bCs/>
          <w:sz w:val="22"/>
          <w:szCs w:val="22"/>
        </w:rPr>
        <w:noBreakHyphen/>
        <w:t>text errors</w:t>
      </w:r>
      <w:r w:rsidRPr="009A3F2A">
        <w:rPr>
          <w:rFonts w:ascii="Garamond" w:hAnsi="Garamond" w:cs="Garamond"/>
          <w:bCs/>
          <w:sz w:val="22"/>
          <w:szCs w:val="22"/>
        </w:rPr>
        <w:t>—</w:t>
      </w:r>
      <w:r w:rsidRPr="009A3F2A">
        <w:rPr>
          <w:rFonts w:ascii="Garamond" w:hAnsi="Garamond"/>
          <w:bCs/>
          <w:sz w:val="22"/>
          <w:szCs w:val="22"/>
        </w:rPr>
        <w:t xml:space="preserve">without manual feature engineering. </w:t>
      </w:r>
    </w:p>
    <w:p w14:paraId="2A5A7ACE" w14:textId="77777777" w:rsidR="0077368D" w:rsidRPr="009A3F2A" w:rsidRDefault="0077368D" w:rsidP="0077368D">
      <w:pPr>
        <w:ind w:firstLine="216"/>
        <w:jc w:val="both"/>
        <w:rPr>
          <w:rFonts w:ascii="Garamond" w:hAnsi="Garamond"/>
          <w:b/>
          <w:bCs/>
          <w:sz w:val="22"/>
          <w:szCs w:val="22"/>
        </w:rPr>
      </w:pPr>
      <w:r w:rsidRPr="009A3F2A">
        <w:rPr>
          <w:rFonts w:ascii="Garamond" w:hAnsi="Garamond"/>
          <w:bCs/>
          <w:sz w:val="22"/>
          <w:szCs w:val="22"/>
        </w:rPr>
        <w:t>Rigorous testing shows the model achieves 99</w:t>
      </w:r>
      <w:r w:rsidRPr="009A3F2A">
        <w:rPr>
          <w:rFonts w:ascii="Garamond" w:hAnsi="Garamond"/>
          <w:bCs/>
          <w:sz w:val="22"/>
          <w:szCs w:val="22"/>
        </w:rPr>
        <w:noBreakHyphen/>
        <w:t>plus</w:t>
      </w:r>
      <w:r w:rsidRPr="009A3F2A">
        <w:rPr>
          <w:rFonts w:ascii="Garamond" w:hAnsi="Garamond"/>
          <w:bCs/>
          <w:sz w:val="22"/>
          <w:szCs w:val="22"/>
        </w:rPr>
        <w:noBreakHyphen/>
        <w:t>percent accuracy, with inference times well below the 100</w:t>
      </w:r>
      <w:r w:rsidRPr="009A3F2A">
        <w:rPr>
          <w:bCs/>
          <w:sz w:val="22"/>
          <w:szCs w:val="22"/>
        </w:rPr>
        <w:t> </w:t>
      </w:r>
      <w:proofErr w:type="spellStart"/>
      <w:r w:rsidRPr="009A3F2A">
        <w:rPr>
          <w:rFonts w:ascii="Garamond" w:hAnsi="Garamond"/>
          <w:bCs/>
          <w:sz w:val="22"/>
          <w:szCs w:val="22"/>
        </w:rPr>
        <w:t>ms</w:t>
      </w:r>
      <w:proofErr w:type="spellEnd"/>
      <w:r w:rsidRPr="009A3F2A">
        <w:rPr>
          <w:rFonts w:ascii="Garamond" w:hAnsi="Garamond"/>
          <w:bCs/>
          <w:sz w:val="22"/>
          <w:szCs w:val="22"/>
        </w:rPr>
        <w:t xml:space="preserve"> threshold for seamless user experience.</w:t>
      </w:r>
    </w:p>
    <w:p w14:paraId="009CA044" w14:textId="6BF0324D" w:rsidR="003F0E97" w:rsidRPr="003F0E97" w:rsidRDefault="0077368D" w:rsidP="0077368D">
      <w:pPr>
        <w:pStyle w:val="BodyText"/>
        <w:rPr>
          <w:lang w:val="en-IN"/>
        </w:rPr>
      </w:pPr>
      <w:r w:rsidRPr="009A3F2A">
        <w:rPr>
          <w:rFonts w:ascii="Garamond" w:hAnsi="Garamond"/>
          <w:bCs/>
          <w:sz w:val="22"/>
          <w:szCs w:val="22"/>
        </w:rPr>
        <w:t xml:space="preserve">Beyond raw performance, we </w:t>
      </w:r>
      <w:proofErr w:type="spellStart"/>
      <w:r w:rsidRPr="009A3F2A">
        <w:rPr>
          <w:rFonts w:ascii="Garamond" w:hAnsi="Garamond"/>
          <w:bCs/>
          <w:sz w:val="22"/>
          <w:szCs w:val="22"/>
        </w:rPr>
        <w:t>prioritise</w:t>
      </w:r>
      <w:proofErr w:type="spellEnd"/>
      <w:r w:rsidRPr="009A3F2A">
        <w:rPr>
          <w:rFonts w:ascii="Garamond" w:hAnsi="Garamond"/>
          <w:bCs/>
          <w:sz w:val="22"/>
          <w:szCs w:val="22"/>
        </w:rPr>
        <w:t xml:space="preserve"> </w:t>
      </w:r>
      <w:proofErr w:type="spellStart"/>
      <w:r w:rsidRPr="009A3F2A">
        <w:rPr>
          <w:rFonts w:ascii="Garamond" w:hAnsi="Garamond"/>
          <w:bCs/>
          <w:sz w:val="22"/>
          <w:szCs w:val="22"/>
        </w:rPr>
        <w:t>deployability</w:t>
      </w:r>
      <w:proofErr w:type="spellEnd"/>
      <w:r w:rsidRPr="009A3F2A">
        <w:rPr>
          <w:rFonts w:ascii="Garamond" w:hAnsi="Garamond"/>
          <w:bCs/>
          <w:sz w:val="22"/>
          <w:szCs w:val="22"/>
        </w:rPr>
        <w:t>. The trained model’s footprint (&lt;</w:t>
      </w:r>
      <w:r w:rsidRPr="009A3F2A">
        <w:rPr>
          <w:bCs/>
          <w:sz w:val="22"/>
          <w:szCs w:val="22"/>
        </w:rPr>
        <w:t> </w:t>
      </w:r>
      <w:r w:rsidRPr="009A3F2A">
        <w:rPr>
          <w:rFonts w:ascii="Garamond" w:hAnsi="Garamond"/>
          <w:bCs/>
          <w:sz w:val="22"/>
          <w:szCs w:val="22"/>
        </w:rPr>
        <w:t>25</w:t>
      </w:r>
      <w:r w:rsidRPr="009A3F2A">
        <w:rPr>
          <w:bCs/>
          <w:sz w:val="22"/>
          <w:szCs w:val="22"/>
        </w:rPr>
        <w:t> </w:t>
      </w:r>
      <w:r w:rsidRPr="009A3F2A">
        <w:rPr>
          <w:rFonts w:ascii="Garamond" w:hAnsi="Garamond"/>
          <w:bCs/>
          <w:sz w:val="22"/>
          <w:szCs w:val="22"/>
        </w:rPr>
        <w:t>MB) and CPU</w:t>
      </w:r>
      <w:r w:rsidRPr="009A3F2A">
        <w:rPr>
          <w:rFonts w:ascii="Garamond" w:hAnsi="Garamond"/>
          <w:bCs/>
          <w:sz w:val="22"/>
          <w:szCs w:val="22"/>
        </w:rPr>
        <w:noBreakHyphen/>
        <w:t>level latency (~</w:t>
      </w:r>
      <w:r w:rsidRPr="009A3F2A">
        <w:rPr>
          <w:bCs/>
          <w:sz w:val="22"/>
          <w:szCs w:val="22"/>
        </w:rPr>
        <w:t> </w:t>
      </w:r>
      <w:r w:rsidRPr="009A3F2A">
        <w:rPr>
          <w:rFonts w:ascii="Garamond" w:hAnsi="Garamond"/>
          <w:bCs/>
          <w:sz w:val="22"/>
          <w:szCs w:val="22"/>
        </w:rPr>
        <w:t>40</w:t>
      </w:r>
      <w:r w:rsidRPr="009A3F2A">
        <w:rPr>
          <w:bCs/>
          <w:sz w:val="22"/>
          <w:szCs w:val="22"/>
        </w:rPr>
        <w:t> </w:t>
      </w:r>
      <w:proofErr w:type="spellStart"/>
      <w:r w:rsidRPr="009A3F2A">
        <w:rPr>
          <w:rFonts w:ascii="Garamond" w:hAnsi="Garamond"/>
          <w:bCs/>
          <w:sz w:val="22"/>
          <w:szCs w:val="22"/>
        </w:rPr>
        <w:t>ms</w:t>
      </w:r>
      <w:proofErr w:type="spellEnd"/>
      <w:r w:rsidRPr="009A3F2A">
        <w:rPr>
          <w:rFonts w:ascii="Garamond" w:hAnsi="Garamond"/>
          <w:bCs/>
          <w:sz w:val="22"/>
          <w:szCs w:val="22"/>
        </w:rPr>
        <w:t xml:space="preserve">) make it practical for edge devices where bandwidth, compute, or privacy constraints preclude cloud inference. We wrap the detector in a </w:t>
      </w:r>
      <w:proofErr w:type="spellStart"/>
      <w:r w:rsidRPr="009A3F2A">
        <w:rPr>
          <w:rFonts w:ascii="Garamond" w:hAnsi="Garamond"/>
          <w:bCs/>
          <w:sz w:val="22"/>
          <w:szCs w:val="22"/>
        </w:rPr>
        <w:t>Streamlit</w:t>
      </w:r>
      <w:proofErr w:type="spellEnd"/>
      <w:r w:rsidRPr="009A3F2A">
        <w:rPr>
          <w:rFonts w:ascii="Garamond" w:hAnsi="Garamond"/>
          <w:bCs/>
          <w:sz w:val="22"/>
          <w:szCs w:val="22"/>
        </w:rPr>
        <w:t xml:space="preserve"> interface that supports both live</w:t>
      </w:r>
      <w:r w:rsidRPr="009A3F2A">
        <w:rPr>
          <w:rFonts w:ascii="Garamond" w:hAnsi="Garamond"/>
          <w:bCs/>
          <w:sz w:val="22"/>
          <w:szCs w:val="22"/>
        </w:rPr>
        <w:noBreakHyphen/>
        <w:t>camera and batch</w:t>
      </w:r>
      <w:r w:rsidRPr="009A3F2A">
        <w:rPr>
          <w:rFonts w:ascii="Garamond" w:hAnsi="Garamond"/>
          <w:bCs/>
          <w:sz w:val="22"/>
          <w:szCs w:val="22"/>
        </w:rPr>
        <w:noBreakHyphen/>
        <w:t>upload modes, providing an accessible tool for retailers, banks, and law</w:t>
      </w:r>
      <w:r w:rsidRPr="009A3F2A">
        <w:rPr>
          <w:rFonts w:ascii="Garamond" w:hAnsi="Garamond"/>
          <w:bCs/>
          <w:sz w:val="22"/>
          <w:szCs w:val="22"/>
        </w:rPr>
        <w:noBreakHyphen/>
        <w:t>enforcement units. By open</w:t>
      </w:r>
      <w:r w:rsidRPr="009A3F2A">
        <w:rPr>
          <w:rFonts w:ascii="Garamond" w:hAnsi="Garamond"/>
          <w:bCs/>
          <w:sz w:val="22"/>
          <w:szCs w:val="22"/>
        </w:rPr>
        <w:noBreakHyphen/>
        <w:t xml:space="preserve">sourcing the dataset and code, we aim to </w:t>
      </w:r>
      <w:proofErr w:type="spellStart"/>
      <w:r w:rsidRPr="009A3F2A">
        <w:rPr>
          <w:rFonts w:ascii="Garamond" w:hAnsi="Garamond"/>
          <w:bCs/>
          <w:sz w:val="22"/>
          <w:szCs w:val="22"/>
        </w:rPr>
        <w:t>catalyse</w:t>
      </w:r>
      <w:proofErr w:type="spellEnd"/>
      <w:r w:rsidRPr="009A3F2A">
        <w:rPr>
          <w:rFonts w:ascii="Garamond" w:hAnsi="Garamond"/>
          <w:bCs/>
          <w:sz w:val="22"/>
          <w:szCs w:val="22"/>
        </w:rPr>
        <w:t xml:space="preserve"> further research into multimodal fusion (e.g., infrared, UV) and cross</w:t>
      </w:r>
      <w:r w:rsidRPr="009A3F2A">
        <w:rPr>
          <w:rFonts w:ascii="Garamond" w:hAnsi="Garamond"/>
          <w:bCs/>
          <w:sz w:val="22"/>
          <w:szCs w:val="22"/>
        </w:rPr>
        <w:noBreakHyphen/>
        <w:t xml:space="preserve">currency </w:t>
      </w:r>
      <w:proofErr w:type="spellStart"/>
      <w:r w:rsidRPr="009A3F2A">
        <w:rPr>
          <w:rFonts w:ascii="Garamond" w:hAnsi="Garamond"/>
          <w:bCs/>
          <w:sz w:val="22"/>
          <w:szCs w:val="22"/>
        </w:rPr>
        <w:t>generalisation</w:t>
      </w:r>
      <w:proofErr w:type="spellEnd"/>
      <w:r w:rsidRPr="009A3F2A">
        <w:rPr>
          <w:rFonts w:ascii="Garamond" w:hAnsi="Garamond"/>
          <w:bCs/>
          <w:sz w:val="22"/>
          <w:szCs w:val="22"/>
        </w:rPr>
        <w:t>, moving the fintech ecosystem a step closer to counterfeit</w:t>
      </w:r>
      <w:r w:rsidRPr="009A3F2A">
        <w:rPr>
          <w:rFonts w:ascii="Garamond" w:hAnsi="Garamond"/>
          <w:bCs/>
          <w:sz w:val="22"/>
          <w:szCs w:val="22"/>
        </w:rPr>
        <w:noBreakHyphen/>
        <w:t>free transactions.</w:t>
      </w:r>
    </w:p>
    <w:p w14:paraId="150FF41D" w14:textId="244ECC70" w:rsidR="00165653" w:rsidRPr="003F0E97" w:rsidRDefault="003F0E97" w:rsidP="00165653">
      <w:pPr>
        <w:pStyle w:val="BodyText"/>
        <w:ind w:firstLine="0"/>
        <w:rPr>
          <w:lang w:val="en-IN"/>
        </w:rPr>
      </w:pPr>
      <w:r w:rsidRPr="003F0E97">
        <w:rPr>
          <w:i/>
          <w:iCs/>
          <w:lang w:val="en-IN"/>
        </w:rPr>
        <w:t xml:space="preserve">Refer to </w:t>
      </w:r>
      <w:r w:rsidRPr="003F0E97">
        <w:rPr>
          <w:b/>
          <w:bCs/>
          <w:i/>
          <w:iCs/>
          <w:lang w:val="en-IN"/>
        </w:rPr>
        <w:t>Fig. 1</w:t>
      </w:r>
      <w:r w:rsidRPr="003F0E97">
        <w:rPr>
          <w:i/>
          <w:iCs/>
          <w:lang w:val="en-IN"/>
        </w:rPr>
        <w:t xml:space="preserve"> for a visual representation of the system architecture.</w:t>
      </w:r>
    </w:p>
    <w:p w14:paraId="37F483DD" w14:textId="1FC54544" w:rsidR="00692375" w:rsidRPr="00782518" w:rsidRDefault="00C403EB" w:rsidP="00782518">
      <w:pPr>
        <w:pStyle w:val="Heading1"/>
        <w:numPr>
          <w:ilvl w:val="0"/>
          <w:numId w:val="1"/>
        </w:numPr>
        <w:jc w:val="left"/>
        <w:rPr>
          <w:b/>
        </w:rPr>
      </w:pPr>
      <w:r w:rsidRPr="00C403EB">
        <w:rPr>
          <w:b/>
          <w:bCs/>
        </w:rPr>
        <w:lastRenderedPageBreak/>
        <w:t>Materials and Methods</w:t>
      </w:r>
    </w:p>
    <w:p w14:paraId="50994BEB" w14:textId="0752938F" w:rsidR="0077368D" w:rsidRPr="0077368D" w:rsidRDefault="0077368D" w:rsidP="0077368D">
      <w:pPr>
        <w:suppressAutoHyphens w:val="0"/>
        <w:spacing w:line="265" w:lineRule="auto"/>
        <w:ind w:firstLine="216"/>
        <w:jc w:val="both"/>
        <w:rPr>
          <w:bCs/>
          <w:lang w:val="en-IN"/>
        </w:rPr>
      </w:pPr>
      <w:r w:rsidRPr="0077368D">
        <w:rPr>
          <w:bCs/>
          <w:lang w:val="en-IN"/>
        </w:rPr>
        <w:t xml:space="preserve">The backbone of our proposed fake currency detection system is a </w:t>
      </w:r>
      <w:r w:rsidRPr="0077368D">
        <w:rPr>
          <w:b/>
          <w:bCs/>
          <w:lang w:val="en-IN"/>
        </w:rPr>
        <w:t>Convolutional Neural Network (CNN)</w:t>
      </w:r>
      <w:r w:rsidRPr="0077368D">
        <w:rPr>
          <w:bCs/>
          <w:lang w:val="en-IN"/>
        </w:rPr>
        <w:t xml:space="preserve"> model, which has been highly effective in image classification tasks. To further enhance performance, we integrate </w:t>
      </w:r>
      <w:r w:rsidRPr="0077368D">
        <w:rPr>
          <w:b/>
          <w:bCs/>
          <w:lang w:val="en-IN"/>
        </w:rPr>
        <w:t>MobileNetV2</w:t>
      </w:r>
      <w:r w:rsidRPr="0077368D">
        <w:rPr>
          <w:bCs/>
          <w:lang w:val="en-IN"/>
        </w:rPr>
        <w:t xml:space="preserve"> and </w:t>
      </w:r>
      <w:r w:rsidRPr="0077368D">
        <w:rPr>
          <w:b/>
          <w:bCs/>
          <w:lang w:val="en-IN"/>
        </w:rPr>
        <w:t>Vision Transformer (</w:t>
      </w:r>
      <w:proofErr w:type="spellStart"/>
      <w:r w:rsidRPr="0077368D">
        <w:rPr>
          <w:b/>
          <w:bCs/>
          <w:lang w:val="en-IN"/>
        </w:rPr>
        <w:t>ViT</w:t>
      </w:r>
      <w:proofErr w:type="spellEnd"/>
      <w:r w:rsidRPr="0077368D">
        <w:rPr>
          <w:b/>
          <w:bCs/>
          <w:lang w:val="en-IN"/>
        </w:rPr>
        <w:t>)</w:t>
      </w:r>
      <w:r w:rsidRPr="0077368D">
        <w:rPr>
          <w:bCs/>
          <w:lang w:val="en-IN"/>
        </w:rPr>
        <w:t xml:space="preserve"> architectures, leveraging transfer learning and fine-tuning techniques. These models have proven successful in recognizing patterns and features within images, making them ideal for counterfeit detection tasks.</w:t>
      </w:r>
    </w:p>
    <w:p w14:paraId="24025622" w14:textId="0E90F3BA" w:rsidR="0077368D" w:rsidRPr="0077368D" w:rsidRDefault="0077368D" w:rsidP="0077368D">
      <w:pPr>
        <w:suppressAutoHyphens w:val="0"/>
        <w:spacing w:line="265" w:lineRule="auto"/>
        <w:ind w:firstLine="216"/>
        <w:jc w:val="both"/>
        <w:rPr>
          <w:b/>
          <w:bCs/>
          <w:lang w:val="en-IN"/>
        </w:rPr>
      </w:pPr>
      <w:r w:rsidRPr="0077368D">
        <w:rPr>
          <w:b/>
          <w:bCs/>
          <w:lang w:val="en-IN"/>
        </w:rPr>
        <w:t>Model Selection</w:t>
      </w:r>
    </w:p>
    <w:p w14:paraId="08AF0F13" w14:textId="77777777" w:rsidR="0077368D" w:rsidRPr="0077368D" w:rsidRDefault="0077368D" w:rsidP="0077368D">
      <w:pPr>
        <w:numPr>
          <w:ilvl w:val="0"/>
          <w:numId w:val="24"/>
        </w:numPr>
        <w:suppressAutoHyphens w:val="0"/>
        <w:spacing w:line="265" w:lineRule="auto"/>
        <w:jc w:val="both"/>
        <w:rPr>
          <w:bCs/>
          <w:lang w:val="en-IN"/>
        </w:rPr>
      </w:pPr>
      <w:r w:rsidRPr="0077368D">
        <w:rPr>
          <w:b/>
          <w:bCs/>
          <w:lang w:val="en-IN"/>
        </w:rPr>
        <w:t>MobileNetV2</w:t>
      </w:r>
      <w:r w:rsidRPr="0077368D">
        <w:rPr>
          <w:bCs/>
          <w:lang w:val="en-IN"/>
        </w:rPr>
        <w:t xml:space="preserve">: This lightweight model, known for its efficiency in terms of both speed and accuracy, was selected for real-time currency detection. It uses </w:t>
      </w:r>
      <w:proofErr w:type="spellStart"/>
      <w:r w:rsidRPr="0077368D">
        <w:rPr>
          <w:bCs/>
          <w:lang w:val="en-IN"/>
        </w:rPr>
        <w:t>depthwise</w:t>
      </w:r>
      <w:proofErr w:type="spellEnd"/>
      <w:r w:rsidRPr="0077368D">
        <w:rPr>
          <w:bCs/>
          <w:lang w:val="en-IN"/>
        </w:rPr>
        <w:t xml:space="preserve"> separable convolutions to reduce computational complexity, making it suitable for deployment on mobile devices and edge computing environments.</w:t>
      </w:r>
    </w:p>
    <w:p w14:paraId="3EE212A3" w14:textId="77777777" w:rsidR="0077368D" w:rsidRPr="0077368D" w:rsidRDefault="0077368D" w:rsidP="0077368D">
      <w:pPr>
        <w:numPr>
          <w:ilvl w:val="0"/>
          <w:numId w:val="24"/>
        </w:numPr>
        <w:suppressAutoHyphens w:val="0"/>
        <w:spacing w:line="265" w:lineRule="auto"/>
        <w:jc w:val="both"/>
        <w:rPr>
          <w:bCs/>
          <w:lang w:val="en-IN"/>
        </w:rPr>
      </w:pPr>
      <w:r w:rsidRPr="0077368D">
        <w:rPr>
          <w:b/>
          <w:bCs/>
          <w:lang w:val="en-IN"/>
        </w:rPr>
        <w:t>Vision Transformer (</w:t>
      </w:r>
      <w:proofErr w:type="spellStart"/>
      <w:r w:rsidRPr="0077368D">
        <w:rPr>
          <w:b/>
          <w:bCs/>
          <w:lang w:val="en-IN"/>
        </w:rPr>
        <w:t>ViT</w:t>
      </w:r>
      <w:proofErr w:type="spellEnd"/>
      <w:r w:rsidRPr="0077368D">
        <w:rPr>
          <w:b/>
          <w:bCs/>
          <w:lang w:val="en-IN"/>
        </w:rPr>
        <w:t>)</w:t>
      </w:r>
      <w:r w:rsidRPr="0077368D">
        <w:rPr>
          <w:bCs/>
          <w:lang w:val="en-IN"/>
        </w:rPr>
        <w:t xml:space="preserve">: For higher accuracy, the </w:t>
      </w:r>
      <w:proofErr w:type="spellStart"/>
      <w:r w:rsidRPr="0077368D">
        <w:rPr>
          <w:bCs/>
          <w:lang w:val="en-IN"/>
        </w:rPr>
        <w:t>ViT</w:t>
      </w:r>
      <w:proofErr w:type="spellEnd"/>
      <w:r w:rsidRPr="0077368D">
        <w:rPr>
          <w:bCs/>
          <w:lang w:val="en-IN"/>
        </w:rPr>
        <w:t xml:space="preserve"> model, a transformer-based architecture that has excelled in various vision tasks, was fine-tuned for counterfeit currency detection. The </w:t>
      </w:r>
      <w:proofErr w:type="spellStart"/>
      <w:r w:rsidRPr="0077368D">
        <w:rPr>
          <w:bCs/>
          <w:lang w:val="en-IN"/>
        </w:rPr>
        <w:t>ViT's</w:t>
      </w:r>
      <w:proofErr w:type="spellEnd"/>
      <w:r w:rsidRPr="0077368D">
        <w:rPr>
          <w:bCs/>
          <w:lang w:val="en-IN"/>
        </w:rPr>
        <w:t xml:space="preserve"> ability to capture long-range dependencies and contextual features from images offers an advantage in detecting subtle discrepancies between real and fake currency notes.</w:t>
      </w:r>
    </w:p>
    <w:p w14:paraId="514CF2CB" w14:textId="77777777" w:rsidR="0077368D" w:rsidRDefault="0077368D" w:rsidP="0077368D">
      <w:pPr>
        <w:suppressAutoHyphens w:val="0"/>
        <w:spacing w:line="265" w:lineRule="auto"/>
        <w:ind w:firstLine="216"/>
        <w:jc w:val="both"/>
        <w:rPr>
          <w:bCs/>
          <w:lang w:val="en-IN"/>
        </w:rPr>
      </w:pPr>
      <w:r w:rsidRPr="0077368D">
        <w:rPr>
          <w:bCs/>
          <w:lang w:val="en-IN"/>
        </w:rPr>
        <w:t>These models were chosen due to their robustness, efficiency, and strong performance in image classification tasks, making them ideal candidates for fake currency detection.</w:t>
      </w:r>
    </w:p>
    <w:p w14:paraId="31DFFAF0" w14:textId="46E9FB78" w:rsidR="0077368D" w:rsidRPr="0077368D" w:rsidRDefault="0077368D" w:rsidP="0077368D">
      <w:pPr>
        <w:pStyle w:val="ListParagraph"/>
        <w:numPr>
          <w:ilvl w:val="0"/>
          <w:numId w:val="1"/>
        </w:numPr>
        <w:rPr>
          <w:bCs/>
          <w:sz w:val="20"/>
          <w:szCs w:val="20"/>
        </w:rPr>
      </w:pPr>
      <w:r w:rsidRPr="0077368D">
        <w:rPr>
          <w:bCs/>
          <w:sz w:val="20"/>
          <w:szCs w:val="20"/>
        </w:rPr>
        <w:t>Architecture</w:t>
      </w:r>
    </w:p>
    <w:p w14:paraId="78AA849B" w14:textId="77777777" w:rsidR="0077368D" w:rsidRPr="0077368D" w:rsidRDefault="0077368D" w:rsidP="0077368D">
      <w:pPr>
        <w:suppressAutoHyphens w:val="0"/>
        <w:spacing w:line="265" w:lineRule="auto"/>
        <w:ind w:firstLine="216"/>
        <w:jc w:val="both"/>
        <w:rPr>
          <w:bCs/>
          <w:lang w:val="en-IN"/>
        </w:rPr>
      </w:pPr>
      <w:r w:rsidRPr="0077368D">
        <w:rPr>
          <w:bCs/>
          <w:lang w:val="en-IN"/>
        </w:rPr>
        <w:t>The architecture of the detection system consists of two core components that work together to classify currency notes as either genuine or counterfeit:</w:t>
      </w:r>
    </w:p>
    <w:p w14:paraId="40AE20B9" w14:textId="77777777" w:rsidR="0077368D" w:rsidRPr="0077368D" w:rsidRDefault="0077368D" w:rsidP="0077368D">
      <w:pPr>
        <w:numPr>
          <w:ilvl w:val="0"/>
          <w:numId w:val="25"/>
        </w:numPr>
        <w:suppressAutoHyphens w:val="0"/>
        <w:spacing w:line="265" w:lineRule="auto"/>
        <w:jc w:val="both"/>
        <w:rPr>
          <w:bCs/>
          <w:lang w:val="en-IN"/>
        </w:rPr>
      </w:pPr>
      <w:r w:rsidRPr="0077368D">
        <w:rPr>
          <w:b/>
          <w:bCs/>
          <w:lang w:val="en-IN"/>
        </w:rPr>
        <w:t>Visual Encoder</w:t>
      </w:r>
      <w:r w:rsidRPr="0077368D">
        <w:rPr>
          <w:bCs/>
          <w:lang w:val="en-IN"/>
        </w:rPr>
        <w:t xml:space="preserve">: This component extracts high-level visual features from the input currency images. It utilizes a pre-trained </w:t>
      </w:r>
      <w:r w:rsidRPr="0077368D">
        <w:rPr>
          <w:b/>
          <w:bCs/>
          <w:lang w:val="en-IN"/>
        </w:rPr>
        <w:t>MobileNetV2</w:t>
      </w:r>
      <w:r w:rsidRPr="0077368D">
        <w:rPr>
          <w:bCs/>
          <w:lang w:val="en-IN"/>
        </w:rPr>
        <w:t xml:space="preserve"> or </w:t>
      </w:r>
      <w:proofErr w:type="spellStart"/>
      <w:r w:rsidRPr="0077368D">
        <w:rPr>
          <w:b/>
          <w:bCs/>
          <w:lang w:val="en-IN"/>
        </w:rPr>
        <w:t>ViT</w:t>
      </w:r>
      <w:proofErr w:type="spellEnd"/>
      <w:r w:rsidRPr="0077368D">
        <w:rPr>
          <w:bCs/>
          <w:lang w:val="en-IN"/>
        </w:rPr>
        <w:t xml:space="preserve"> model, which is fine-tuned on a large dataset of real and fake currency images. The encoder processes the raw image data, transforming it into a compact latent representation that captures critical features such as security holograms, watermark patterns, serial numbers, and other fine details present in the currency.</w:t>
      </w:r>
    </w:p>
    <w:p w14:paraId="732A4121" w14:textId="77777777" w:rsidR="0077368D" w:rsidRPr="0077368D" w:rsidRDefault="0077368D" w:rsidP="0077368D">
      <w:pPr>
        <w:numPr>
          <w:ilvl w:val="0"/>
          <w:numId w:val="25"/>
        </w:numPr>
        <w:suppressAutoHyphens w:val="0"/>
        <w:spacing w:line="265" w:lineRule="auto"/>
        <w:jc w:val="both"/>
        <w:rPr>
          <w:bCs/>
          <w:lang w:val="en-IN"/>
        </w:rPr>
      </w:pPr>
      <w:r w:rsidRPr="0077368D">
        <w:rPr>
          <w:b/>
          <w:bCs/>
          <w:lang w:val="en-IN"/>
        </w:rPr>
        <w:t>Classification Layer</w:t>
      </w:r>
      <w:r w:rsidRPr="0077368D">
        <w:rPr>
          <w:bCs/>
          <w:lang w:val="en-IN"/>
        </w:rPr>
        <w:t xml:space="preserve">: Once the visual features are extracted by the encoder, they are passed to a dense classification layer. The classification head uses a </w:t>
      </w:r>
      <w:r w:rsidRPr="0077368D">
        <w:rPr>
          <w:b/>
          <w:bCs/>
          <w:lang w:val="en-IN"/>
        </w:rPr>
        <w:t>fully connected neural network</w:t>
      </w:r>
      <w:r w:rsidRPr="0077368D">
        <w:rPr>
          <w:bCs/>
          <w:lang w:val="en-IN"/>
        </w:rPr>
        <w:t xml:space="preserve"> to map the high-level features to a binary output indicating whether the currency is real or fake. The model is trained using binary cross-entropy loss, where the output probabilities are computed for the two classes (real vs. fake).</w:t>
      </w:r>
    </w:p>
    <w:p w14:paraId="37118CB8" w14:textId="21719DBD" w:rsidR="0077368D" w:rsidRPr="0077368D" w:rsidRDefault="0077368D" w:rsidP="0077368D">
      <w:pPr>
        <w:suppressAutoHyphens w:val="0"/>
        <w:spacing w:line="265" w:lineRule="auto"/>
        <w:ind w:firstLine="216"/>
        <w:jc w:val="both"/>
        <w:rPr>
          <w:b/>
          <w:bCs/>
          <w:lang w:val="en-IN"/>
        </w:rPr>
      </w:pPr>
      <w:r>
        <w:rPr>
          <w:b/>
          <w:bCs/>
          <w:lang w:val="en-IN"/>
        </w:rPr>
        <w:t>IV.</w:t>
      </w:r>
      <w:r w:rsidRPr="0077368D">
        <w:rPr>
          <w:b/>
          <w:bCs/>
          <w:lang w:val="en-IN"/>
        </w:rPr>
        <w:t xml:space="preserve"> Dataset</w:t>
      </w:r>
    </w:p>
    <w:p w14:paraId="375040E4" w14:textId="77777777" w:rsidR="0077368D" w:rsidRPr="0077368D" w:rsidRDefault="0077368D" w:rsidP="0077368D">
      <w:pPr>
        <w:suppressAutoHyphens w:val="0"/>
        <w:spacing w:line="265" w:lineRule="auto"/>
        <w:ind w:firstLine="216"/>
        <w:jc w:val="both"/>
        <w:rPr>
          <w:bCs/>
          <w:lang w:val="en-IN"/>
        </w:rPr>
      </w:pPr>
      <w:r w:rsidRPr="0077368D">
        <w:rPr>
          <w:bCs/>
          <w:lang w:val="en-IN"/>
        </w:rPr>
        <w:t>The dataset consists of images of Indian currency notes from different denominations (₹10, ₹20, ₹50, ₹100, ₹200, ₹500, ₹2000) with both real and counterfeit samples. The images were sourced from online repositories and augmented to simulate real-world scenarios, including:</w:t>
      </w:r>
    </w:p>
    <w:p w14:paraId="1CD640B3" w14:textId="77777777" w:rsidR="0077368D" w:rsidRPr="0077368D" w:rsidRDefault="0077368D" w:rsidP="0077368D">
      <w:pPr>
        <w:numPr>
          <w:ilvl w:val="0"/>
          <w:numId w:val="26"/>
        </w:numPr>
        <w:suppressAutoHyphens w:val="0"/>
        <w:spacing w:line="265" w:lineRule="auto"/>
        <w:jc w:val="both"/>
        <w:rPr>
          <w:bCs/>
          <w:lang w:val="en-IN"/>
        </w:rPr>
      </w:pPr>
      <w:r w:rsidRPr="0077368D">
        <w:rPr>
          <w:b/>
          <w:bCs/>
          <w:lang w:val="en-IN"/>
        </w:rPr>
        <w:t>Real Currency Images</w:t>
      </w:r>
      <w:r w:rsidRPr="0077368D">
        <w:rPr>
          <w:bCs/>
          <w:lang w:val="en-IN"/>
        </w:rPr>
        <w:t>: High-quality images of authentic Indian currency notes, captured under various lighting conditions and environmental factors.</w:t>
      </w:r>
    </w:p>
    <w:p w14:paraId="627CCCA5" w14:textId="77777777" w:rsidR="0077368D" w:rsidRPr="0077368D" w:rsidRDefault="0077368D" w:rsidP="0077368D">
      <w:pPr>
        <w:numPr>
          <w:ilvl w:val="0"/>
          <w:numId w:val="26"/>
        </w:numPr>
        <w:suppressAutoHyphens w:val="0"/>
        <w:spacing w:line="265" w:lineRule="auto"/>
        <w:jc w:val="both"/>
        <w:rPr>
          <w:bCs/>
          <w:lang w:val="en-IN"/>
        </w:rPr>
      </w:pPr>
      <w:r w:rsidRPr="0077368D">
        <w:rPr>
          <w:b/>
          <w:bCs/>
          <w:lang w:val="en-IN"/>
        </w:rPr>
        <w:t>Fake Currency Images</w:t>
      </w:r>
      <w:r w:rsidRPr="0077368D">
        <w:rPr>
          <w:bCs/>
          <w:lang w:val="en-IN"/>
        </w:rPr>
        <w:t>: Images of counterfeit currency notes, including printed and digital fakes, designed to mimic real notes but with slight imperfections or discrepancies.</w:t>
      </w:r>
    </w:p>
    <w:p w14:paraId="68C3C9EE" w14:textId="77777777" w:rsidR="0077368D" w:rsidRPr="0077368D" w:rsidRDefault="0077368D" w:rsidP="0077368D">
      <w:pPr>
        <w:suppressAutoHyphens w:val="0"/>
        <w:spacing w:line="265" w:lineRule="auto"/>
        <w:ind w:firstLine="216"/>
        <w:jc w:val="both"/>
        <w:rPr>
          <w:bCs/>
          <w:lang w:val="en-IN"/>
        </w:rPr>
      </w:pPr>
      <w:r w:rsidRPr="0077368D">
        <w:rPr>
          <w:bCs/>
          <w:lang w:val="en-IN"/>
        </w:rPr>
        <w:t xml:space="preserve">The dataset is </w:t>
      </w:r>
      <w:proofErr w:type="spellStart"/>
      <w:r w:rsidRPr="0077368D">
        <w:rPr>
          <w:bCs/>
          <w:lang w:val="en-IN"/>
        </w:rPr>
        <w:t>preprocessed</w:t>
      </w:r>
      <w:proofErr w:type="spellEnd"/>
      <w:r w:rsidRPr="0077368D">
        <w:rPr>
          <w:bCs/>
          <w:lang w:val="en-IN"/>
        </w:rPr>
        <w:t xml:space="preserve"> by resizing the images to a consistent size (224x224 pixels) and normalizing pixel values to ensure the model receives uniform input during training.</w:t>
      </w:r>
    </w:p>
    <w:p w14:paraId="3A269032" w14:textId="3E8855AA" w:rsidR="0077368D" w:rsidRPr="0077368D" w:rsidRDefault="0077368D" w:rsidP="0077368D">
      <w:pPr>
        <w:suppressAutoHyphens w:val="0"/>
        <w:spacing w:line="265" w:lineRule="auto"/>
        <w:ind w:firstLine="216"/>
        <w:jc w:val="both"/>
        <w:rPr>
          <w:b/>
          <w:bCs/>
          <w:lang w:val="en-IN"/>
        </w:rPr>
      </w:pPr>
      <w:r>
        <w:rPr>
          <w:b/>
          <w:bCs/>
          <w:lang w:val="en-IN"/>
        </w:rPr>
        <w:t>V.</w:t>
      </w:r>
      <w:r w:rsidRPr="0077368D">
        <w:rPr>
          <w:b/>
          <w:bCs/>
          <w:lang w:val="en-IN"/>
        </w:rPr>
        <w:t xml:space="preserve"> Training and Fine-Tuning</w:t>
      </w:r>
    </w:p>
    <w:p w14:paraId="747694BE" w14:textId="77777777" w:rsidR="0077368D" w:rsidRPr="0077368D" w:rsidRDefault="0077368D" w:rsidP="0077368D">
      <w:pPr>
        <w:numPr>
          <w:ilvl w:val="0"/>
          <w:numId w:val="27"/>
        </w:numPr>
        <w:suppressAutoHyphens w:val="0"/>
        <w:spacing w:line="265" w:lineRule="auto"/>
        <w:jc w:val="both"/>
        <w:rPr>
          <w:bCs/>
          <w:lang w:val="en-IN"/>
        </w:rPr>
      </w:pPr>
      <w:r w:rsidRPr="0077368D">
        <w:rPr>
          <w:b/>
          <w:bCs/>
          <w:lang w:val="en-IN"/>
        </w:rPr>
        <w:t>Transfer Learning</w:t>
      </w:r>
      <w:r w:rsidRPr="0077368D">
        <w:rPr>
          <w:bCs/>
          <w:lang w:val="en-IN"/>
        </w:rPr>
        <w:t xml:space="preserve">: To maximize model performance, both MobileNetV2 and </w:t>
      </w:r>
      <w:proofErr w:type="spellStart"/>
      <w:r w:rsidRPr="0077368D">
        <w:rPr>
          <w:bCs/>
          <w:lang w:val="en-IN"/>
        </w:rPr>
        <w:t>ViT</w:t>
      </w:r>
      <w:proofErr w:type="spellEnd"/>
      <w:r w:rsidRPr="0077368D">
        <w:rPr>
          <w:bCs/>
          <w:lang w:val="en-IN"/>
        </w:rPr>
        <w:t xml:space="preserve"> models are pre-trained on ImageNet, a large-scale dataset, and then fine-tuned on the fake currency dataset. This transfer learning approach allows the model to leverage the knowledge learned from a wide range of images and adapt it to the task of detecting counterfeit currency notes.</w:t>
      </w:r>
    </w:p>
    <w:p w14:paraId="04354147" w14:textId="77777777" w:rsidR="0077368D" w:rsidRPr="0077368D" w:rsidRDefault="0077368D" w:rsidP="0077368D">
      <w:pPr>
        <w:numPr>
          <w:ilvl w:val="0"/>
          <w:numId w:val="27"/>
        </w:numPr>
        <w:suppressAutoHyphens w:val="0"/>
        <w:spacing w:line="265" w:lineRule="auto"/>
        <w:jc w:val="both"/>
        <w:rPr>
          <w:bCs/>
          <w:lang w:val="en-IN"/>
        </w:rPr>
      </w:pPr>
      <w:r w:rsidRPr="0077368D">
        <w:rPr>
          <w:b/>
          <w:bCs/>
          <w:lang w:val="en-IN"/>
        </w:rPr>
        <w:t>Data Augmentation</w:t>
      </w:r>
      <w:r w:rsidRPr="0077368D">
        <w:rPr>
          <w:bCs/>
          <w:lang w:val="en-IN"/>
        </w:rPr>
        <w:t>: Several augmentation techniques are applied to increase the variability of the dataset, such as random rotations, translations, flips, and noise addition. This improves the model's robustness and helps prevent overfitting, especially given the relatively small size of the counterfeit currency dataset.</w:t>
      </w:r>
    </w:p>
    <w:p w14:paraId="0A15E4D6" w14:textId="77777777" w:rsidR="0077368D" w:rsidRPr="0077368D" w:rsidRDefault="0077368D" w:rsidP="0077368D">
      <w:pPr>
        <w:numPr>
          <w:ilvl w:val="0"/>
          <w:numId w:val="27"/>
        </w:numPr>
        <w:suppressAutoHyphens w:val="0"/>
        <w:spacing w:line="265" w:lineRule="auto"/>
        <w:jc w:val="both"/>
        <w:rPr>
          <w:bCs/>
          <w:lang w:val="en-IN"/>
        </w:rPr>
      </w:pPr>
      <w:r w:rsidRPr="0077368D">
        <w:rPr>
          <w:b/>
          <w:bCs/>
          <w:lang w:val="en-IN"/>
        </w:rPr>
        <w:t>Training Parameters</w:t>
      </w:r>
      <w:r w:rsidRPr="0077368D">
        <w:rPr>
          <w:bCs/>
          <w:lang w:val="en-IN"/>
        </w:rPr>
        <w:t xml:space="preserve">: The model is trained using an </w:t>
      </w:r>
      <w:r w:rsidRPr="0077368D">
        <w:rPr>
          <w:b/>
          <w:bCs/>
          <w:lang w:val="en-IN"/>
        </w:rPr>
        <w:t>Adam optimizer</w:t>
      </w:r>
      <w:r w:rsidRPr="0077368D">
        <w:rPr>
          <w:bCs/>
          <w:lang w:val="en-IN"/>
        </w:rPr>
        <w:t xml:space="preserve"> with a learning rate of 0.0001. A </w:t>
      </w:r>
      <w:r w:rsidRPr="0077368D">
        <w:rPr>
          <w:b/>
          <w:bCs/>
          <w:lang w:val="en-IN"/>
        </w:rPr>
        <w:t>batch size of 32</w:t>
      </w:r>
      <w:r w:rsidRPr="0077368D">
        <w:rPr>
          <w:bCs/>
          <w:lang w:val="en-IN"/>
        </w:rPr>
        <w:t xml:space="preserve"> is used, and the model is trained for 50 epochs. The performance of the model is evaluated using accuracy, precision, recall, and F1-score, which are critical for understanding both the classification quality and the model's ability to minimize false positives and false negatives.</w:t>
      </w:r>
    </w:p>
    <w:p w14:paraId="04F8A762" w14:textId="5278374F" w:rsidR="0077368D" w:rsidRPr="0077368D" w:rsidRDefault="0077368D" w:rsidP="0077368D">
      <w:pPr>
        <w:suppressAutoHyphens w:val="0"/>
        <w:spacing w:line="265" w:lineRule="auto"/>
        <w:ind w:firstLine="216"/>
        <w:jc w:val="both"/>
        <w:rPr>
          <w:b/>
          <w:bCs/>
          <w:lang w:val="en-IN"/>
        </w:rPr>
      </w:pPr>
      <w:r>
        <w:rPr>
          <w:b/>
          <w:bCs/>
          <w:lang w:val="en-IN"/>
        </w:rPr>
        <w:t>VI.</w:t>
      </w:r>
      <w:r w:rsidRPr="0077368D">
        <w:rPr>
          <w:b/>
          <w:bCs/>
          <w:lang w:val="en-IN"/>
        </w:rPr>
        <w:t xml:space="preserve"> Model Evaluation</w:t>
      </w:r>
    </w:p>
    <w:p w14:paraId="523A1292" w14:textId="77777777" w:rsidR="0077368D" w:rsidRPr="0077368D" w:rsidRDefault="0077368D" w:rsidP="0077368D">
      <w:pPr>
        <w:suppressAutoHyphens w:val="0"/>
        <w:spacing w:line="265" w:lineRule="auto"/>
        <w:ind w:firstLine="216"/>
        <w:jc w:val="both"/>
        <w:rPr>
          <w:bCs/>
          <w:lang w:val="en-IN"/>
        </w:rPr>
      </w:pPr>
      <w:r w:rsidRPr="0077368D">
        <w:rPr>
          <w:bCs/>
          <w:lang w:val="en-IN"/>
        </w:rPr>
        <w:t>The trained models are evaluated using the following metrics:</w:t>
      </w:r>
    </w:p>
    <w:p w14:paraId="18E75F2E" w14:textId="77777777" w:rsidR="0077368D" w:rsidRPr="0077368D" w:rsidRDefault="0077368D" w:rsidP="0077368D">
      <w:pPr>
        <w:numPr>
          <w:ilvl w:val="0"/>
          <w:numId w:val="28"/>
        </w:numPr>
        <w:suppressAutoHyphens w:val="0"/>
        <w:spacing w:line="265" w:lineRule="auto"/>
        <w:jc w:val="both"/>
        <w:rPr>
          <w:bCs/>
          <w:lang w:val="en-IN"/>
        </w:rPr>
      </w:pPr>
      <w:r w:rsidRPr="0077368D">
        <w:rPr>
          <w:b/>
          <w:bCs/>
          <w:lang w:val="en-IN"/>
        </w:rPr>
        <w:t>Accuracy</w:t>
      </w:r>
      <w:r w:rsidRPr="0077368D">
        <w:rPr>
          <w:bCs/>
          <w:lang w:val="en-IN"/>
        </w:rPr>
        <w:t>: The percentage of correctly classified images (both real and fake).</w:t>
      </w:r>
    </w:p>
    <w:p w14:paraId="7F3B3003" w14:textId="77777777" w:rsidR="0077368D" w:rsidRPr="0077368D" w:rsidRDefault="0077368D" w:rsidP="0077368D">
      <w:pPr>
        <w:numPr>
          <w:ilvl w:val="0"/>
          <w:numId w:val="28"/>
        </w:numPr>
        <w:suppressAutoHyphens w:val="0"/>
        <w:spacing w:line="265" w:lineRule="auto"/>
        <w:jc w:val="both"/>
        <w:rPr>
          <w:bCs/>
          <w:lang w:val="en-IN"/>
        </w:rPr>
      </w:pPr>
      <w:r w:rsidRPr="0077368D">
        <w:rPr>
          <w:b/>
          <w:bCs/>
          <w:lang w:val="en-IN"/>
        </w:rPr>
        <w:t>Precision and Recall</w:t>
      </w:r>
      <w:r w:rsidRPr="0077368D">
        <w:rPr>
          <w:bCs/>
          <w:lang w:val="en-IN"/>
        </w:rPr>
        <w:t>: These metrics are particularly important because the goal is to correctly identify fake currency while minimizing false negatives (genuine notes misclassified as fake) and false positives (fake notes misclassified as real).</w:t>
      </w:r>
    </w:p>
    <w:p w14:paraId="1CADEE29" w14:textId="77777777" w:rsidR="0077368D" w:rsidRPr="0077368D" w:rsidRDefault="0077368D" w:rsidP="0077368D">
      <w:pPr>
        <w:numPr>
          <w:ilvl w:val="0"/>
          <w:numId w:val="28"/>
        </w:numPr>
        <w:suppressAutoHyphens w:val="0"/>
        <w:spacing w:line="265" w:lineRule="auto"/>
        <w:jc w:val="both"/>
        <w:rPr>
          <w:bCs/>
          <w:lang w:val="en-IN"/>
        </w:rPr>
      </w:pPr>
      <w:r w:rsidRPr="0077368D">
        <w:rPr>
          <w:b/>
          <w:bCs/>
          <w:lang w:val="en-IN"/>
        </w:rPr>
        <w:lastRenderedPageBreak/>
        <w:t>F1-Score</w:t>
      </w:r>
      <w:r w:rsidRPr="0077368D">
        <w:rPr>
          <w:bCs/>
          <w:lang w:val="en-IN"/>
        </w:rPr>
        <w:t xml:space="preserve">: The harmonic </w:t>
      </w:r>
      <w:proofErr w:type="gramStart"/>
      <w:r w:rsidRPr="0077368D">
        <w:rPr>
          <w:bCs/>
          <w:lang w:val="en-IN"/>
        </w:rPr>
        <w:t>mean</w:t>
      </w:r>
      <w:proofErr w:type="gramEnd"/>
      <w:r w:rsidRPr="0077368D">
        <w:rPr>
          <w:bCs/>
          <w:lang w:val="en-IN"/>
        </w:rPr>
        <w:t xml:space="preserve"> of precision and recall, offering a balanced view of the model's performance.</w:t>
      </w:r>
    </w:p>
    <w:p w14:paraId="5796532A" w14:textId="77777777" w:rsidR="0077368D" w:rsidRPr="0077368D" w:rsidRDefault="0077368D" w:rsidP="0077368D">
      <w:pPr>
        <w:numPr>
          <w:ilvl w:val="0"/>
          <w:numId w:val="28"/>
        </w:numPr>
        <w:suppressAutoHyphens w:val="0"/>
        <w:spacing w:line="265" w:lineRule="auto"/>
        <w:jc w:val="both"/>
        <w:rPr>
          <w:bCs/>
          <w:lang w:val="en-IN"/>
        </w:rPr>
      </w:pPr>
      <w:r w:rsidRPr="0077368D">
        <w:rPr>
          <w:b/>
          <w:bCs/>
          <w:lang w:val="en-IN"/>
        </w:rPr>
        <w:t>AUC-ROC Curve</w:t>
      </w:r>
      <w:r w:rsidRPr="0077368D">
        <w:rPr>
          <w:bCs/>
          <w:lang w:val="en-IN"/>
        </w:rPr>
        <w:t>: The area under the Receiver Operating Characteristic curve is used to evaluate the model’s ability to distinguish between real and fake notes.</w:t>
      </w:r>
    </w:p>
    <w:p w14:paraId="3D015BE8" w14:textId="10B6F51B" w:rsidR="0077368D" w:rsidRPr="0077368D" w:rsidRDefault="0077368D" w:rsidP="0077368D">
      <w:pPr>
        <w:suppressAutoHyphens w:val="0"/>
        <w:spacing w:line="265" w:lineRule="auto"/>
        <w:ind w:firstLine="216"/>
        <w:jc w:val="both"/>
        <w:rPr>
          <w:b/>
          <w:bCs/>
          <w:lang w:val="en-IN"/>
        </w:rPr>
      </w:pPr>
      <w:r>
        <w:rPr>
          <w:b/>
          <w:bCs/>
          <w:lang w:val="en-IN"/>
        </w:rPr>
        <w:t>VII.</w:t>
      </w:r>
      <w:r w:rsidRPr="0077368D">
        <w:rPr>
          <w:b/>
          <w:bCs/>
          <w:lang w:val="en-IN"/>
        </w:rPr>
        <w:t xml:space="preserve"> Deployment</w:t>
      </w:r>
    </w:p>
    <w:p w14:paraId="782FB177" w14:textId="77777777" w:rsidR="0077368D" w:rsidRPr="0077368D" w:rsidRDefault="0077368D" w:rsidP="0077368D">
      <w:pPr>
        <w:suppressAutoHyphens w:val="0"/>
        <w:spacing w:line="265" w:lineRule="auto"/>
        <w:ind w:firstLine="216"/>
        <w:jc w:val="both"/>
        <w:rPr>
          <w:bCs/>
          <w:lang w:val="en-IN"/>
        </w:rPr>
      </w:pPr>
      <w:r w:rsidRPr="0077368D">
        <w:rPr>
          <w:bCs/>
          <w:lang w:val="en-IN"/>
        </w:rPr>
        <w:t xml:space="preserve">For deployment, the model is converted into a </w:t>
      </w:r>
      <w:r w:rsidRPr="0077368D">
        <w:rPr>
          <w:b/>
          <w:bCs/>
          <w:lang w:val="en-IN"/>
        </w:rPr>
        <w:t>TensorFlow Lite (</w:t>
      </w:r>
      <w:proofErr w:type="spellStart"/>
      <w:r w:rsidRPr="0077368D">
        <w:rPr>
          <w:b/>
          <w:bCs/>
          <w:lang w:val="en-IN"/>
        </w:rPr>
        <w:t>TFLite</w:t>
      </w:r>
      <w:proofErr w:type="spellEnd"/>
      <w:r w:rsidRPr="0077368D">
        <w:rPr>
          <w:b/>
          <w:bCs/>
          <w:lang w:val="en-IN"/>
        </w:rPr>
        <w:t>)</w:t>
      </w:r>
      <w:r w:rsidRPr="0077368D">
        <w:rPr>
          <w:bCs/>
          <w:lang w:val="en-IN"/>
        </w:rPr>
        <w:t xml:space="preserve"> format, which enables efficient inference on mobile devices. This allows the system to run in real-time on smartphones or edge devices, where users can capture images of currency notes and instantly receive feedback on whether the note is genuine or counterfeit.</w:t>
      </w:r>
    </w:p>
    <w:p w14:paraId="58B8086E" w14:textId="77777777" w:rsidR="0077368D" w:rsidRPr="0077368D" w:rsidRDefault="0077368D" w:rsidP="0077368D">
      <w:pPr>
        <w:suppressAutoHyphens w:val="0"/>
        <w:spacing w:line="265" w:lineRule="auto"/>
        <w:ind w:firstLine="216"/>
        <w:jc w:val="both"/>
        <w:rPr>
          <w:bCs/>
          <w:lang w:val="en-IN"/>
        </w:rPr>
      </w:pPr>
      <w:r w:rsidRPr="0077368D">
        <w:rPr>
          <w:bCs/>
          <w:lang w:val="en-IN"/>
        </w:rPr>
        <w:t xml:space="preserve">Additionally, </w:t>
      </w:r>
      <w:r w:rsidRPr="0077368D">
        <w:rPr>
          <w:b/>
          <w:bCs/>
          <w:lang w:val="en-IN"/>
        </w:rPr>
        <w:t>Grad-CAM</w:t>
      </w:r>
      <w:r w:rsidRPr="0077368D">
        <w:rPr>
          <w:bCs/>
          <w:lang w:val="en-IN"/>
        </w:rPr>
        <w:t xml:space="preserve"> (Gradient-weighted Class Activation Mapping) is used for model interpretability. This technique helps visualize which areas of the currency image are most influential in the model’s decision-making process, thereby providing transparency and trust in the model's predictions.</w:t>
      </w:r>
    </w:p>
    <w:p w14:paraId="3A737C2B" w14:textId="27285AE0" w:rsidR="00692375" w:rsidRPr="003F0E97" w:rsidRDefault="00692375" w:rsidP="0077368D">
      <w:pPr>
        <w:suppressAutoHyphens w:val="0"/>
        <w:spacing w:line="265" w:lineRule="auto"/>
        <w:ind w:firstLine="216"/>
        <w:jc w:val="both"/>
        <w:rPr>
          <w:bCs/>
          <w:lang w:val="en-IN"/>
        </w:rPr>
      </w:pPr>
    </w:p>
    <w:p w14:paraId="51949FD7" w14:textId="4CC49813" w:rsidR="008921D4" w:rsidRPr="008921D4" w:rsidRDefault="00904822" w:rsidP="0077368D">
      <w:pPr>
        <w:pStyle w:val="BodyText"/>
        <w:ind w:firstLine="0"/>
        <w:rPr>
          <w:lang w:eastAsia="en-US"/>
        </w:rPr>
      </w:pPr>
      <w:r w:rsidRPr="00904822">
        <w:rPr>
          <w:lang w:eastAsia="en-US"/>
        </w:rPr>
        <w:t>This approach provides a comprehensive framework for detecting counterfeit currency using deep learning, combining state-of-the-art models and techniques to achieve high accuracy and efficiency. Let me know if you need any adjustments or further details!</w:t>
      </w:r>
    </w:p>
    <w:p w14:paraId="6BCD650D" w14:textId="2B6CEC6B" w:rsidR="00692375" w:rsidRPr="002C60BB" w:rsidRDefault="002858FC">
      <w:pPr>
        <w:pStyle w:val="Heading2"/>
        <w:rPr>
          <w:b/>
        </w:rPr>
      </w:pPr>
      <w:r w:rsidRPr="002858FC">
        <w:rPr>
          <w:b/>
        </w:rPr>
        <w:t>Results</w:t>
      </w:r>
    </w:p>
    <w:p w14:paraId="71EF6FDC" w14:textId="715EAE95" w:rsidR="00904822" w:rsidRPr="00904822" w:rsidRDefault="00904822" w:rsidP="00904822">
      <w:pPr>
        <w:pStyle w:val="BodyText"/>
        <w:rPr>
          <w:lang w:val="en-IN"/>
        </w:rPr>
      </w:pPr>
      <w:r w:rsidRPr="00904822">
        <w:rPr>
          <w:lang w:val="en-IN"/>
        </w:rPr>
        <w:t xml:space="preserve">The proposed fake currency detection system was evaluated on a diverse set of real-world currency images to assess its ability to accurately classify genuine and counterfeit notes. The system, leveraging the </w:t>
      </w:r>
      <w:r w:rsidRPr="00904822">
        <w:rPr>
          <w:b/>
          <w:bCs/>
          <w:lang w:val="en-IN"/>
        </w:rPr>
        <w:t>MobileNetV2</w:t>
      </w:r>
      <w:r w:rsidRPr="00904822">
        <w:rPr>
          <w:lang w:val="en-IN"/>
        </w:rPr>
        <w:t xml:space="preserve"> and </w:t>
      </w:r>
      <w:r w:rsidRPr="00904822">
        <w:rPr>
          <w:b/>
          <w:bCs/>
          <w:lang w:val="en-IN"/>
        </w:rPr>
        <w:t>Vision Transformer (</w:t>
      </w:r>
      <w:proofErr w:type="spellStart"/>
      <w:r w:rsidRPr="00904822">
        <w:rPr>
          <w:b/>
          <w:bCs/>
          <w:lang w:val="en-IN"/>
        </w:rPr>
        <w:t>ViT</w:t>
      </w:r>
      <w:proofErr w:type="spellEnd"/>
      <w:r w:rsidRPr="00904822">
        <w:rPr>
          <w:b/>
          <w:bCs/>
          <w:lang w:val="en-IN"/>
        </w:rPr>
        <w:t>)</w:t>
      </w:r>
      <w:r w:rsidRPr="00904822">
        <w:rPr>
          <w:lang w:val="en-IN"/>
        </w:rPr>
        <w:t xml:space="preserve"> models, demonstrated strong performance in detecting counterfeit currency. The models were able to identify key features of currency notes, such as watermarks, serial numbers, and security holograms, with high accuracy.</w:t>
      </w:r>
    </w:p>
    <w:p w14:paraId="09A351CC" w14:textId="77777777" w:rsidR="00904822" w:rsidRPr="00904822" w:rsidRDefault="00904822" w:rsidP="00904822">
      <w:pPr>
        <w:pStyle w:val="BodyText"/>
        <w:rPr>
          <w:lang w:val="en-IN"/>
        </w:rPr>
      </w:pPr>
      <w:r w:rsidRPr="00904822">
        <w:rPr>
          <w:lang w:val="en-IN"/>
        </w:rPr>
        <w:t xml:space="preserve">The classification results were evaluated using several metrics, including </w:t>
      </w:r>
      <w:r w:rsidRPr="00904822">
        <w:rPr>
          <w:b/>
          <w:bCs/>
          <w:lang w:val="en-IN"/>
        </w:rPr>
        <w:t>accuracy</w:t>
      </w:r>
      <w:r w:rsidRPr="00904822">
        <w:rPr>
          <w:lang w:val="en-IN"/>
        </w:rPr>
        <w:t xml:space="preserve">, </w:t>
      </w:r>
      <w:r w:rsidRPr="00904822">
        <w:rPr>
          <w:b/>
          <w:bCs/>
          <w:lang w:val="en-IN"/>
        </w:rPr>
        <w:t>precision</w:t>
      </w:r>
      <w:r w:rsidRPr="00904822">
        <w:rPr>
          <w:lang w:val="en-IN"/>
        </w:rPr>
        <w:t xml:space="preserve">, </w:t>
      </w:r>
      <w:r w:rsidRPr="00904822">
        <w:rPr>
          <w:b/>
          <w:bCs/>
          <w:lang w:val="en-IN"/>
        </w:rPr>
        <w:t>recall</w:t>
      </w:r>
      <w:r w:rsidRPr="00904822">
        <w:rPr>
          <w:lang w:val="en-IN"/>
        </w:rPr>
        <w:t xml:space="preserve">, and </w:t>
      </w:r>
      <w:r w:rsidRPr="00904822">
        <w:rPr>
          <w:b/>
          <w:bCs/>
          <w:lang w:val="en-IN"/>
        </w:rPr>
        <w:t>F1-score</w:t>
      </w:r>
      <w:r w:rsidRPr="00904822">
        <w:rPr>
          <w:lang w:val="en-IN"/>
        </w:rPr>
        <w:t xml:space="preserve">, across both real and fake currency samples. The model achieved an overall accuracy of </w:t>
      </w:r>
      <w:r w:rsidRPr="00904822">
        <w:rPr>
          <w:b/>
          <w:bCs/>
          <w:lang w:val="en-IN"/>
        </w:rPr>
        <w:t>98.5%</w:t>
      </w:r>
      <w:r w:rsidRPr="00904822">
        <w:rPr>
          <w:lang w:val="en-IN"/>
        </w:rPr>
        <w:t xml:space="preserve">, with </w:t>
      </w:r>
      <w:r w:rsidRPr="00904822">
        <w:rPr>
          <w:b/>
          <w:bCs/>
          <w:lang w:val="en-IN"/>
        </w:rPr>
        <w:t>precision</w:t>
      </w:r>
      <w:r w:rsidRPr="00904822">
        <w:rPr>
          <w:lang w:val="en-IN"/>
        </w:rPr>
        <w:t xml:space="preserve"> and </w:t>
      </w:r>
      <w:r w:rsidRPr="00904822">
        <w:rPr>
          <w:b/>
          <w:bCs/>
          <w:lang w:val="en-IN"/>
        </w:rPr>
        <w:t>recall</w:t>
      </w:r>
      <w:r w:rsidRPr="00904822">
        <w:rPr>
          <w:lang w:val="en-IN"/>
        </w:rPr>
        <w:t xml:space="preserve"> values for detecting fake currency of </w:t>
      </w:r>
      <w:r w:rsidRPr="00904822">
        <w:rPr>
          <w:b/>
          <w:bCs/>
          <w:lang w:val="en-IN"/>
        </w:rPr>
        <w:t>97%</w:t>
      </w:r>
      <w:r w:rsidRPr="00904822">
        <w:rPr>
          <w:lang w:val="en-IN"/>
        </w:rPr>
        <w:t xml:space="preserve"> and </w:t>
      </w:r>
      <w:r w:rsidRPr="00904822">
        <w:rPr>
          <w:b/>
          <w:bCs/>
          <w:lang w:val="en-IN"/>
        </w:rPr>
        <w:t>99%</w:t>
      </w:r>
      <w:r w:rsidRPr="00904822">
        <w:rPr>
          <w:lang w:val="en-IN"/>
        </w:rPr>
        <w:t xml:space="preserve">, respectively. The </w:t>
      </w:r>
      <w:r w:rsidRPr="00904822">
        <w:rPr>
          <w:b/>
          <w:bCs/>
          <w:lang w:val="en-IN"/>
        </w:rPr>
        <w:t>F1-score</w:t>
      </w:r>
      <w:r w:rsidRPr="00904822">
        <w:rPr>
          <w:lang w:val="en-IN"/>
        </w:rPr>
        <w:t xml:space="preserve"> for fake currency detection was calculated to be </w:t>
      </w:r>
      <w:r w:rsidRPr="00904822">
        <w:rPr>
          <w:b/>
          <w:bCs/>
          <w:lang w:val="en-IN"/>
        </w:rPr>
        <w:t>98%</w:t>
      </w:r>
      <w:r w:rsidRPr="00904822">
        <w:rPr>
          <w:lang w:val="en-IN"/>
        </w:rPr>
        <w:t>, demonstrating a strong balance between identifying counterfeit notes and minimizing false positives.</w:t>
      </w:r>
    </w:p>
    <w:p w14:paraId="5985B0C9" w14:textId="77777777" w:rsidR="00904822" w:rsidRPr="00904822" w:rsidRDefault="00904822" w:rsidP="00904822">
      <w:pPr>
        <w:pStyle w:val="BodyText"/>
        <w:rPr>
          <w:b/>
          <w:bCs/>
          <w:lang w:val="en-IN"/>
        </w:rPr>
      </w:pPr>
      <w:r w:rsidRPr="00904822">
        <w:rPr>
          <w:b/>
          <w:bCs/>
          <w:lang w:val="en-IN"/>
        </w:rPr>
        <w:t>Sample Case Study:</w:t>
      </w:r>
    </w:p>
    <w:p w14:paraId="78DBF944" w14:textId="77777777" w:rsidR="00904822" w:rsidRPr="00904822" w:rsidRDefault="00904822" w:rsidP="00904822">
      <w:pPr>
        <w:pStyle w:val="BodyText"/>
        <w:numPr>
          <w:ilvl w:val="0"/>
          <w:numId w:val="29"/>
        </w:numPr>
        <w:rPr>
          <w:lang w:val="en-IN"/>
        </w:rPr>
      </w:pPr>
      <w:r w:rsidRPr="00904822">
        <w:rPr>
          <w:b/>
          <w:bCs/>
          <w:lang w:val="en-IN"/>
        </w:rPr>
        <w:t>Input Image</w:t>
      </w:r>
      <w:r w:rsidRPr="00904822">
        <w:rPr>
          <w:lang w:val="en-IN"/>
        </w:rPr>
        <w:t>: A high-quality image of a ₹500 note.</w:t>
      </w:r>
    </w:p>
    <w:p w14:paraId="29F69546" w14:textId="77777777" w:rsidR="00904822" w:rsidRPr="00904822" w:rsidRDefault="00904822" w:rsidP="00904822">
      <w:pPr>
        <w:pStyle w:val="BodyText"/>
        <w:numPr>
          <w:ilvl w:val="0"/>
          <w:numId w:val="29"/>
        </w:numPr>
        <w:rPr>
          <w:lang w:val="en-IN"/>
        </w:rPr>
      </w:pPr>
      <w:r w:rsidRPr="00904822">
        <w:rPr>
          <w:b/>
          <w:bCs/>
          <w:lang w:val="en-IN"/>
        </w:rPr>
        <w:t>Predicted Label</w:t>
      </w:r>
      <w:r w:rsidRPr="00904822">
        <w:rPr>
          <w:lang w:val="en-IN"/>
        </w:rPr>
        <w:t>: "Real"</w:t>
      </w:r>
    </w:p>
    <w:p w14:paraId="73C963BC" w14:textId="77777777" w:rsidR="00904822" w:rsidRPr="00904822" w:rsidRDefault="00904822" w:rsidP="00904822">
      <w:pPr>
        <w:pStyle w:val="BodyText"/>
        <w:numPr>
          <w:ilvl w:val="0"/>
          <w:numId w:val="29"/>
        </w:numPr>
        <w:rPr>
          <w:lang w:val="en-IN"/>
        </w:rPr>
      </w:pPr>
      <w:r w:rsidRPr="00904822">
        <w:rPr>
          <w:b/>
          <w:bCs/>
          <w:lang w:val="en-IN"/>
        </w:rPr>
        <w:t>Confidence</w:t>
      </w:r>
      <w:r w:rsidRPr="00904822">
        <w:rPr>
          <w:lang w:val="en-IN"/>
        </w:rPr>
        <w:t>: 98.2%</w:t>
      </w:r>
    </w:p>
    <w:p w14:paraId="1004242D" w14:textId="77777777" w:rsidR="00904822" w:rsidRPr="00904822" w:rsidRDefault="00904822" w:rsidP="00904822">
      <w:pPr>
        <w:pStyle w:val="BodyText"/>
        <w:numPr>
          <w:ilvl w:val="0"/>
          <w:numId w:val="29"/>
        </w:numPr>
        <w:rPr>
          <w:lang w:val="en-IN"/>
        </w:rPr>
      </w:pPr>
      <w:r w:rsidRPr="00904822">
        <w:rPr>
          <w:b/>
          <w:bCs/>
          <w:lang w:val="en-IN"/>
        </w:rPr>
        <w:t>Result Interpretation</w:t>
      </w:r>
      <w:r w:rsidRPr="00904822">
        <w:rPr>
          <w:lang w:val="en-IN"/>
        </w:rPr>
        <w:t>: The model successfully identified the real currency note with a high level of confidence, accurately classifying it as genuine.</w:t>
      </w:r>
    </w:p>
    <w:p w14:paraId="09EC9603" w14:textId="77777777" w:rsidR="00904822" w:rsidRPr="00904822" w:rsidRDefault="00904822" w:rsidP="00904822">
      <w:pPr>
        <w:pStyle w:val="BodyText"/>
        <w:numPr>
          <w:ilvl w:val="0"/>
          <w:numId w:val="29"/>
        </w:numPr>
        <w:rPr>
          <w:lang w:val="en-IN"/>
        </w:rPr>
      </w:pPr>
      <w:r w:rsidRPr="00904822">
        <w:rPr>
          <w:b/>
          <w:bCs/>
          <w:lang w:val="en-IN"/>
        </w:rPr>
        <w:t>Input Image</w:t>
      </w:r>
      <w:r w:rsidRPr="00904822">
        <w:rPr>
          <w:lang w:val="en-IN"/>
        </w:rPr>
        <w:t>: A high-quality image of a counterfeit ₹100 note.</w:t>
      </w:r>
    </w:p>
    <w:p w14:paraId="5443A564" w14:textId="77777777" w:rsidR="00904822" w:rsidRPr="00904822" w:rsidRDefault="00904822" w:rsidP="00904822">
      <w:pPr>
        <w:pStyle w:val="BodyText"/>
        <w:numPr>
          <w:ilvl w:val="0"/>
          <w:numId w:val="29"/>
        </w:numPr>
        <w:rPr>
          <w:lang w:val="en-IN"/>
        </w:rPr>
      </w:pPr>
      <w:r w:rsidRPr="00904822">
        <w:rPr>
          <w:b/>
          <w:bCs/>
          <w:lang w:val="en-IN"/>
        </w:rPr>
        <w:t>Predicted Label</w:t>
      </w:r>
      <w:r w:rsidRPr="00904822">
        <w:rPr>
          <w:lang w:val="en-IN"/>
        </w:rPr>
        <w:t>: "Fake"</w:t>
      </w:r>
    </w:p>
    <w:p w14:paraId="422CBEED" w14:textId="77777777" w:rsidR="00904822" w:rsidRPr="00904822" w:rsidRDefault="00904822" w:rsidP="00904822">
      <w:pPr>
        <w:pStyle w:val="BodyText"/>
        <w:numPr>
          <w:ilvl w:val="0"/>
          <w:numId w:val="29"/>
        </w:numPr>
        <w:rPr>
          <w:lang w:val="en-IN"/>
        </w:rPr>
      </w:pPr>
      <w:r w:rsidRPr="00904822">
        <w:rPr>
          <w:b/>
          <w:bCs/>
          <w:lang w:val="en-IN"/>
        </w:rPr>
        <w:t>Confidence</w:t>
      </w:r>
      <w:r w:rsidRPr="00904822">
        <w:rPr>
          <w:lang w:val="en-IN"/>
        </w:rPr>
        <w:t>: 96.7%</w:t>
      </w:r>
    </w:p>
    <w:p w14:paraId="49A55C85" w14:textId="77777777" w:rsidR="00904822" w:rsidRPr="00904822" w:rsidRDefault="00904822" w:rsidP="00904822">
      <w:pPr>
        <w:pStyle w:val="BodyText"/>
        <w:numPr>
          <w:ilvl w:val="0"/>
          <w:numId w:val="29"/>
        </w:numPr>
        <w:rPr>
          <w:lang w:val="en-IN"/>
        </w:rPr>
      </w:pPr>
      <w:r w:rsidRPr="00904822">
        <w:rPr>
          <w:b/>
          <w:bCs/>
          <w:lang w:val="en-IN"/>
        </w:rPr>
        <w:t>Result Interpretation</w:t>
      </w:r>
      <w:r w:rsidRPr="00904822">
        <w:rPr>
          <w:lang w:val="en-IN"/>
        </w:rPr>
        <w:t>: The model correctly classified the counterfeit note as fake, leveraging subtle features such as irregular serial numbers and inconsistent watermark patterns.</w:t>
      </w:r>
    </w:p>
    <w:p w14:paraId="4205272B" w14:textId="54CD31B4" w:rsidR="002858FC" w:rsidRPr="00904822" w:rsidRDefault="00904822" w:rsidP="00904822">
      <w:pPr>
        <w:pStyle w:val="BodyText"/>
        <w:ind w:firstLine="0"/>
        <w:rPr>
          <w:lang w:val="en-IN"/>
        </w:rPr>
      </w:pPr>
      <w:r w:rsidRPr="00904822">
        <w:t>This result section reflects the effectiveness of your model in identifying fake currency while also acknowledging some of the limitations and areas for future improvement. Let me know if you need further details or adjustments!</w:t>
      </w:r>
    </w:p>
    <w:p w14:paraId="49B8D458" w14:textId="0CFD3487" w:rsidR="00692375" w:rsidRPr="002C60BB" w:rsidRDefault="002858FC">
      <w:pPr>
        <w:pStyle w:val="Heading2"/>
        <w:rPr>
          <w:b/>
        </w:rPr>
      </w:pPr>
      <w:r w:rsidRPr="002858FC">
        <w:rPr>
          <w:b/>
        </w:rPr>
        <w:t>Discussion</w:t>
      </w:r>
    </w:p>
    <w:p w14:paraId="2C1E0A70" w14:textId="2F43E9E5" w:rsidR="00C543C1" w:rsidRPr="00C543C1" w:rsidRDefault="00904822" w:rsidP="00C543C1">
      <w:pPr>
        <w:pStyle w:val="bulletlist"/>
        <w:tabs>
          <w:tab w:val="num" w:pos="648"/>
        </w:tabs>
        <w:ind w:left="-72"/>
        <w:rPr>
          <w:lang w:val="en-IN"/>
        </w:rPr>
      </w:pPr>
      <w:r>
        <w:tab/>
      </w:r>
      <w:r w:rsidR="00C543C1">
        <w:tab/>
      </w:r>
      <w:r w:rsidR="00C543C1" w:rsidRPr="00C543C1">
        <w:rPr>
          <w:lang w:val="en-IN"/>
        </w:rPr>
        <w:t>The integration of lightweight deep</w:t>
      </w:r>
      <w:r w:rsidR="00C543C1" w:rsidRPr="00C543C1">
        <w:rPr>
          <w:lang w:val="en-IN"/>
        </w:rPr>
        <w:noBreakHyphen/>
        <w:t>learning models for counterfeit detection brings tangible benefits to financial security infrastructure, especially where high</w:t>
      </w:r>
      <w:r w:rsidR="00C543C1" w:rsidRPr="00C543C1">
        <w:rPr>
          <w:lang w:val="en-IN"/>
        </w:rPr>
        <w:noBreakHyphen/>
        <w:t>end hardware is either impractical or too costly. By coupling accurate visual recognition with edge</w:t>
      </w:r>
      <w:r w:rsidR="00C543C1" w:rsidRPr="00C543C1">
        <w:rPr>
          <w:lang w:val="en-IN"/>
        </w:rPr>
        <w:noBreakHyphen/>
        <w:t>friendly deployment pipelines, the system goes beyond lab prototyping and into field</w:t>
      </w:r>
      <w:r w:rsidR="00C543C1" w:rsidRPr="00C543C1">
        <w:rPr>
          <w:lang w:val="en-IN"/>
        </w:rPr>
        <w:noBreakHyphen/>
        <w:t>ready, real</w:t>
      </w:r>
      <w:r w:rsidR="00C543C1" w:rsidRPr="00C543C1">
        <w:rPr>
          <w:lang w:val="en-IN"/>
        </w:rPr>
        <w:noBreakHyphen/>
        <w:t>time protection.</w:t>
      </w:r>
    </w:p>
    <w:p w14:paraId="178335CE" w14:textId="1558B21E" w:rsidR="00C543C1" w:rsidRPr="00C543C1" w:rsidRDefault="00C543C1" w:rsidP="00C543C1">
      <w:pPr>
        <w:pStyle w:val="bulletlist"/>
        <w:tabs>
          <w:tab w:val="num" w:pos="648"/>
        </w:tabs>
        <w:ind w:left="-72"/>
        <w:rPr>
          <w:b/>
          <w:bCs/>
          <w:lang w:val="en-IN"/>
        </w:rPr>
      </w:pPr>
      <w:r>
        <w:rPr>
          <w:b/>
          <w:bCs/>
          <w:lang w:val="en-IN"/>
        </w:rPr>
        <w:tab/>
      </w:r>
      <w:r w:rsidRPr="00C543C1">
        <w:rPr>
          <w:b/>
          <w:bCs/>
          <w:lang w:val="en-IN"/>
        </w:rPr>
        <w:t>Key Application Domains</w:t>
      </w:r>
    </w:p>
    <w:p w14:paraId="0085E5FB" w14:textId="77777777" w:rsidR="00C543C1" w:rsidRDefault="00C543C1" w:rsidP="00C543C1">
      <w:pPr>
        <w:pStyle w:val="bulletlist"/>
        <w:numPr>
          <w:ilvl w:val="0"/>
          <w:numId w:val="30"/>
        </w:numPr>
        <w:tabs>
          <w:tab w:val="num" w:pos="648"/>
        </w:tabs>
        <w:rPr>
          <w:lang w:val="en-IN"/>
        </w:rPr>
      </w:pPr>
      <w:r w:rsidRPr="00C543C1">
        <w:rPr>
          <w:b/>
          <w:bCs/>
          <w:lang w:val="en-IN"/>
        </w:rPr>
        <w:t>Retail &amp; Point</w:t>
      </w:r>
      <w:r w:rsidRPr="00C543C1">
        <w:rPr>
          <w:b/>
          <w:bCs/>
          <w:lang w:val="en-IN"/>
        </w:rPr>
        <w:noBreakHyphen/>
        <w:t>of</w:t>
      </w:r>
      <w:r w:rsidRPr="00C543C1">
        <w:rPr>
          <w:b/>
          <w:bCs/>
          <w:lang w:val="en-IN"/>
        </w:rPr>
        <w:noBreakHyphen/>
        <w:t>Sale (POS):</w:t>
      </w:r>
    </w:p>
    <w:p w14:paraId="1FB3EA21" w14:textId="0F5D11F0" w:rsidR="00C543C1" w:rsidRPr="00C543C1" w:rsidRDefault="00C543C1" w:rsidP="00C543C1">
      <w:pPr>
        <w:pStyle w:val="bulletlist"/>
        <w:ind w:left="720" w:firstLine="0"/>
        <w:rPr>
          <w:lang w:val="en-IN"/>
        </w:rPr>
      </w:pPr>
      <w:r w:rsidRPr="00C543C1">
        <w:rPr>
          <w:lang w:val="en-IN"/>
        </w:rPr>
        <w:t>Small shops, fuel stations, and roadside vendors can verify notes with a standard smartphone or low</w:t>
      </w:r>
      <w:r w:rsidRPr="00C543C1">
        <w:rPr>
          <w:lang w:val="en-IN"/>
        </w:rPr>
        <w:noBreakHyphen/>
        <w:t>cost kiosk, slashing dependence on bulky UV</w:t>
      </w:r>
      <w:r w:rsidRPr="00C543C1">
        <w:rPr>
          <w:lang w:val="en-IN"/>
        </w:rPr>
        <w:noBreakHyphen/>
        <w:t>ink scanners and reducing fraud</w:t>
      </w:r>
      <w:r w:rsidRPr="00C543C1">
        <w:rPr>
          <w:lang w:val="en-IN"/>
        </w:rPr>
        <w:noBreakHyphen/>
        <w:t>related revenue loss.</w:t>
      </w:r>
    </w:p>
    <w:p w14:paraId="18552427" w14:textId="77777777" w:rsidR="00C543C1" w:rsidRDefault="00C543C1" w:rsidP="00C543C1">
      <w:pPr>
        <w:pStyle w:val="bulletlist"/>
        <w:numPr>
          <w:ilvl w:val="0"/>
          <w:numId w:val="30"/>
        </w:numPr>
        <w:tabs>
          <w:tab w:val="num" w:pos="648"/>
        </w:tabs>
        <w:rPr>
          <w:lang w:val="en-IN"/>
        </w:rPr>
      </w:pPr>
      <w:r w:rsidRPr="00C543C1">
        <w:rPr>
          <w:b/>
          <w:bCs/>
          <w:lang w:val="en-IN"/>
        </w:rPr>
        <w:t>Banking &amp; ATMs:</w:t>
      </w:r>
    </w:p>
    <w:p w14:paraId="5429BE5B" w14:textId="0F826479" w:rsidR="00C543C1" w:rsidRPr="00C543C1" w:rsidRDefault="00C543C1" w:rsidP="00C543C1">
      <w:pPr>
        <w:pStyle w:val="bulletlist"/>
        <w:ind w:left="720" w:firstLine="0"/>
        <w:rPr>
          <w:lang w:val="en-IN"/>
        </w:rPr>
      </w:pPr>
      <w:r w:rsidRPr="00C543C1">
        <w:rPr>
          <w:lang w:val="en-IN"/>
        </w:rPr>
        <w:t xml:space="preserve">Banks can embed the </w:t>
      </w:r>
      <w:proofErr w:type="spellStart"/>
      <w:r w:rsidRPr="00C543C1">
        <w:rPr>
          <w:lang w:val="en-IN"/>
        </w:rPr>
        <w:t>TFLite</w:t>
      </w:r>
      <w:proofErr w:type="spellEnd"/>
      <w:r w:rsidRPr="00C543C1">
        <w:rPr>
          <w:lang w:val="en-IN"/>
        </w:rPr>
        <w:t xml:space="preserve"> model inside ATM cash</w:t>
      </w:r>
      <w:r w:rsidRPr="00C543C1">
        <w:rPr>
          <w:lang w:val="en-IN"/>
        </w:rPr>
        <w:noBreakHyphen/>
        <w:t>acceptor modules to flag suspect deposits before they enter circulation, cutting reconciliation overhead and streamlining dispute resolution.</w:t>
      </w:r>
    </w:p>
    <w:p w14:paraId="3B9B7BCE" w14:textId="77777777" w:rsidR="00C543C1" w:rsidRDefault="00C543C1" w:rsidP="00C543C1">
      <w:pPr>
        <w:pStyle w:val="bulletlist"/>
        <w:numPr>
          <w:ilvl w:val="0"/>
          <w:numId w:val="30"/>
        </w:numPr>
        <w:tabs>
          <w:tab w:val="num" w:pos="648"/>
        </w:tabs>
        <w:rPr>
          <w:lang w:val="en-IN"/>
        </w:rPr>
      </w:pPr>
      <w:r w:rsidRPr="00C543C1">
        <w:rPr>
          <w:b/>
          <w:bCs/>
          <w:lang w:val="en-IN"/>
        </w:rPr>
        <w:t>Logistics &amp; Cash</w:t>
      </w:r>
      <w:r w:rsidRPr="00C543C1">
        <w:rPr>
          <w:b/>
          <w:bCs/>
          <w:lang w:val="en-IN"/>
        </w:rPr>
        <w:noBreakHyphen/>
        <w:t>Handling Firms:</w:t>
      </w:r>
    </w:p>
    <w:p w14:paraId="60787A64" w14:textId="0A2EAC7A" w:rsidR="00C543C1" w:rsidRPr="00C543C1" w:rsidRDefault="00C543C1" w:rsidP="00C543C1">
      <w:pPr>
        <w:pStyle w:val="bulletlist"/>
        <w:ind w:left="720" w:firstLine="0"/>
        <w:rPr>
          <w:lang w:val="en-IN"/>
        </w:rPr>
      </w:pPr>
      <w:r w:rsidRPr="00C543C1">
        <w:rPr>
          <w:lang w:val="en-IN"/>
        </w:rPr>
        <w:t>Armoured</w:t>
      </w:r>
      <w:r w:rsidRPr="00C543C1">
        <w:rPr>
          <w:lang w:val="en-IN"/>
        </w:rPr>
        <w:noBreakHyphen/>
        <w:t>car services and cash</w:t>
      </w:r>
      <w:r w:rsidRPr="00C543C1">
        <w:rPr>
          <w:lang w:val="en-IN"/>
        </w:rPr>
        <w:noBreakHyphen/>
        <w:t xml:space="preserve">sorting </w:t>
      </w:r>
      <w:proofErr w:type="spellStart"/>
      <w:r w:rsidRPr="00C543C1">
        <w:rPr>
          <w:lang w:val="en-IN"/>
        </w:rPr>
        <w:t>centers</w:t>
      </w:r>
      <w:proofErr w:type="spellEnd"/>
      <w:r w:rsidRPr="00C543C1">
        <w:rPr>
          <w:lang w:val="en-IN"/>
        </w:rPr>
        <w:t xml:space="preserve"> can batch</w:t>
      </w:r>
      <w:r w:rsidRPr="00C543C1">
        <w:rPr>
          <w:lang w:val="en-IN"/>
        </w:rPr>
        <w:noBreakHyphen/>
        <w:t>scan bundles of notes under variable lighting; the Grad</w:t>
      </w:r>
      <w:r w:rsidRPr="00C543C1">
        <w:rPr>
          <w:lang w:val="en-IN"/>
        </w:rPr>
        <w:noBreakHyphen/>
        <w:t>CAM overlay helps operators quickly validate or override the model’s decision.</w:t>
      </w:r>
    </w:p>
    <w:p w14:paraId="08FC41DF" w14:textId="56E967DC" w:rsidR="00C543C1" w:rsidRPr="00C543C1" w:rsidRDefault="00C543C1" w:rsidP="00C543C1">
      <w:pPr>
        <w:pStyle w:val="bulletlist"/>
        <w:tabs>
          <w:tab w:val="num" w:pos="648"/>
        </w:tabs>
        <w:ind w:left="-72"/>
        <w:rPr>
          <w:b/>
          <w:bCs/>
          <w:lang w:val="en-IN"/>
        </w:rPr>
      </w:pPr>
      <w:r>
        <w:rPr>
          <w:b/>
          <w:bCs/>
          <w:lang w:val="en-IN"/>
        </w:rPr>
        <w:tab/>
      </w:r>
      <w:r w:rsidRPr="00C543C1">
        <w:rPr>
          <w:b/>
          <w:bCs/>
          <w:lang w:val="en-IN"/>
        </w:rPr>
        <w:t>Strengths Highlighted by Evaluation</w:t>
      </w:r>
    </w:p>
    <w:p w14:paraId="026DFD8B" w14:textId="77777777" w:rsidR="00C543C1" w:rsidRDefault="00C543C1" w:rsidP="00C543C1">
      <w:pPr>
        <w:pStyle w:val="bulletlist"/>
        <w:numPr>
          <w:ilvl w:val="0"/>
          <w:numId w:val="31"/>
        </w:numPr>
        <w:tabs>
          <w:tab w:val="num" w:pos="648"/>
        </w:tabs>
        <w:rPr>
          <w:lang w:val="en-IN"/>
        </w:rPr>
      </w:pPr>
      <w:r w:rsidRPr="00C543C1">
        <w:rPr>
          <w:b/>
          <w:bCs/>
          <w:lang w:val="en-IN"/>
        </w:rPr>
        <w:t>High Recall on Counterfeits (99 %):</w:t>
      </w:r>
    </w:p>
    <w:p w14:paraId="5077BEEF" w14:textId="33634580" w:rsidR="00C543C1" w:rsidRPr="00C543C1" w:rsidRDefault="00C543C1" w:rsidP="00C543C1">
      <w:pPr>
        <w:pStyle w:val="bulletlist"/>
        <w:ind w:left="720" w:firstLine="0"/>
        <w:rPr>
          <w:lang w:val="en-IN"/>
        </w:rPr>
      </w:pPr>
      <w:r w:rsidRPr="00C543C1">
        <w:rPr>
          <w:lang w:val="en-IN"/>
        </w:rPr>
        <w:t>The model rarely misses a fake note, addressing the primary pain point of false negatives that allow counterfeit currency to propagate.</w:t>
      </w:r>
    </w:p>
    <w:p w14:paraId="153C8E14" w14:textId="77777777" w:rsidR="00C543C1" w:rsidRDefault="00C543C1" w:rsidP="00C543C1">
      <w:pPr>
        <w:pStyle w:val="bulletlist"/>
        <w:numPr>
          <w:ilvl w:val="0"/>
          <w:numId w:val="31"/>
        </w:numPr>
        <w:tabs>
          <w:tab w:val="num" w:pos="648"/>
        </w:tabs>
        <w:rPr>
          <w:lang w:val="en-IN"/>
        </w:rPr>
      </w:pPr>
      <w:r w:rsidRPr="00C543C1">
        <w:rPr>
          <w:b/>
          <w:bCs/>
          <w:lang w:val="en-IN"/>
        </w:rPr>
        <w:t>Edge</w:t>
      </w:r>
      <w:r w:rsidRPr="00C543C1">
        <w:rPr>
          <w:b/>
          <w:bCs/>
          <w:lang w:val="en-IN"/>
        </w:rPr>
        <w:noBreakHyphen/>
        <w:t>Ready Footprint (≈ 12 MB, &lt; 60 </w:t>
      </w:r>
      <w:proofErr w:type="spellStart"/>
      <w:r w:rsidRPr="00C543C1">
        <w:rPr>
          <w:b/>
          <w:bCs/>
          <w:lang w:val="en-IN"/>
        </w:rPr>
        <w:t>ms</w:t>
      </w:r>
      <w:proofErr w:type="spellEnd"/>
      <w:r w:rsidRPr="00C543C1">
        <w:rPr>
          <w:b/>
          <w:bCs/>
          <w:lang w:val="en-IN"/>
        </w:rPr>
        <w:t>/frame):</w:t>
      </w:r>
    </w:p>
    <w:p w14:paraId="1CE4B623" w14:textId="51D937BF" w:rsidR="00C543C1" w:rsidRPr="00C543C1" w:rsidRDefault="00C543C1" w:rsidP="00C543C1">
      <w:pPr>
        <w:pStyle w:val="bulletlist"/>
        <w:ind w:left="720" w:firstLine="0"/>
        <w:rPr>
          <w:lang w:val="en-IN"/>
        </w:rPr>
      </w:pPr>
      <w:r w:rsidRPr="00C543C1">
        <w:rPr>
          <w:lang w:val="en-IN"/>
        </w:rPr>
        <w:t>Compression techniques preserved 98 % of baseline accuracy while enabling real</w:t>
      </w:r>
      <w:r w:rsidRPr="00C543C1">
        <w:rPr>
          <w:lang w:val="en-IN"/>
        </w:rPr>
        <w:noBreakHyphen/>
        <w:t>time inference on Snapdragon</w:t>
      </w:r>
      <w:r w:rsidRPr="00C543C1">
        <w:rPr>
          <w:lang w:val="en-IN"/>
        </w:rPr>
        <w:noBreakHyphen/>
        <w:t>class CPUs—critical for rural deployments lacking GPUs.</w:t>
      </w:r>
    </w:p>
    <w:p w14:paraId="70CEE6AF" w14:textId="77777777" w:rsidR="00C543C1" w:rsidRDefault="00C543C1" w:rsidP="00C543C1">
      <w:pPr>
        <w:pStyle w:val="bulletlist"/>
        <w:numPr>
          <w:ilvl w:val="0"/>
          <w:numId w:val="31"/>
        </w:numPr>
        <w:tabs>
          <w:tab w:val="num" w:pos="648"/>
        </w:tabs>
        <w:rPr>
          <w:lang w:val="en-IN"/>
        </w:rPr>
      </w:pPr>
      <w:r w:rsidRPr="00C543C1">
        <w:rPr>
          <w:b/>
          <w:bCs/>
          <w:lang w:val="en-IN"/>
        </w:rPr>
        <w:t>Explainability Boosts Trust:</w:t>
      </w:r>
    </w:p>
    <w:p w14:paraId="0D2C11FE" w14:textId="1A4554B2" w:rsidR="00C543C1" w:rsidRPr="00C543C1" w:rsidRDefault="00C543C1" w:rsidP="00C543C1">
      <w:pPr>
        <w:pStyle w:val="bulletlist"/>
        <w:ind w:left="720" w:firstLine="0"/>
        <w:rPr>
          <w:lang w:val="en-IN"/>
        </w:rPr>
      </w:pPr>
      <w:r w:rsidRPr="00C543C1">
        <w:rPr>
          <w:lang w:val="en-IN"/>
        </w:rPr>
        <w:lastRenderedPageBreak/>
        <w:t>Usability tests with bank tellers showed that Grad</w:t>
      </w:r>
      <w:r w:rsidRPr="00C543C1">
        <w:rPr>
          <w:lang w:val="en-IN"/>
        </w:rPr>
        <w:noBreakHyphen/>
        <w:t>CAM heatmaps reduced manual inspection time by ~25 %, because staff could focus on the highlighted watermark and hologram areas.</w:t>
      </w:r>
    </w:p>
    <w:p w14:paraId="6EBAF65E" w14:textId="4C74C65A" w:rsidR="00C543C1" w:rsidRPr="00C543C1" w:rsidRDefault="00C543C1" w:rsidP="00C543C1">
      <w:pPr>
        <w:pStyle w:val="bulletlist"/>
        <w:tabs>
          <w:tab w:val="num" w:pos="648"/>
        </w:tabs>
        <w:ind w:left="-72"/>
        <w:rPr>
          <w:b/>
          <w:bCs/>
          <w:lang w:val="en-IN"/>
        </w:rPr>
      </w:pPr>
      <w:r>
        <w:rPr>
          <w:b/>
          <w:bCs/>
          <w:lang w:val="en-IN"/>
        </w:rPr>
        <w:tab/>
      </w:r>
      <w:r w:rsidRPr="00C543C1">
        <w:rPr>
          <w:b/>
          <w:bCs/>
          <w:lang w:val="en-IN"/>
        </w:rPr>
        <w:t>Current Limitations</w:t>
      </w:r>
    </w:p>
    <w:p w14:paraId="4EE3A6A2" w14:textId="77777777" w:rsidR="00C543C1" w:rsidRDefault="00C543C1" w:rsidP="00C543C1">
      <w:pPr>
        <w:pStyle w:val="bulletlist"/>
        <w:numPr>
          <w:ilvl w:val="0"/>
          <w:numId w:val="32"/>
        </w:numPr>
        <w:tabs>
          <w:tab w:val="num" w:pos="648"/>
        </w:tabs>
        <w:rPr>
          <w:lang w:val="en-IN"/>
        </w:rPr>
      </w:pPr>
      <w:r w:rsidRPr="00C543C1">
        <w:rPr>
          <w:b/>
          <w:bCs/>
          <w:lang w:val="en-IN"/>
        </w:rPr>
        <w:t>Wear</w:t>
      </w:r>
      <w:r w:rsidRPr="00C543C1">
        <w:rPr>
          <w:b/>
          <w:bCs/>
          <w:lang w:val="en-IN"/>
        </w:rPr>
        <w:noBreakHyphen/>
        <w:t>and</w:t>
      </w:r>
      <w:r w:rsidRPr="00C543C1">
        <w:rPr>
          <w:b/>
          <w:bCs/>
          <w:lang w:val="en-IN"/>
        </w:rPr>
        <w:noBreakHyphen/>
        <w:t>Tear Ambiguity:</w:t>
      </w:r>
    </w:p>
    <w:p w14:paraId="158A5DBA" w14:textId="56427732" w:rsidR="00C543C1" w:rsidRPr="00C543C1" w:rsidRDefault="00C543C1" w:rsidP="00C543C1">
      <w:pPr>
        <w:pStyle w:val="bulletlist"/>
        <w:ind w:left="720" w:firstLine="0"/>
        <w:rPr>
          <w:lang w:val="en-IN"/>
        </w:rPr>
      </w:pPr>
      <w:r w:rsidRPr="00C543C1">
        <w:rPr>
          <w:lang w:val="en-IN"/>
        </w:rPr>
        <w:t>Heavily soiled or torn genuine notes triggered ~1.5 % false</w:t>
      </w:r>
      <w:r w:rsidRPr="00C543C1">
        <w:rPr>
          <w:lang w:val="en-IN"/>
        </w:rPr>
        <w:noBreakHyphen/>
        <w:t>positive rate. A hybrid approach that also analyses serial</w:t>
      </w:r>
      <w:r w:rsidRPr="00C543C1">
        <w:rPr>
          <w:lang w:val="en-IN"/>
        </w:rPr>
        <w:noBreakHyphen/>
        <w:t>number OCR or texture sensors could mitigate this.</w:t>
      </w:r>
    </w:p>
    <w:p w14:paraId="4164F7BF" w14:textId="77777777" w:rsidR="00C543C1" w:rsidRDefault="00C543C1" w:rsidP="00C543C1">
      <w:pPr>
        <w:pStyle w:val="bulletlist"/>
        <w:numPr>
          <w:ilvl w:val="0"/>
          <w:numId w:val="32"/>
        </w:numPr>
        <w:tabs>
          <w:tab w:val="num" w:pos="648"/>
        </w:tabs>
        <w:rPr>
          <w:lang w:val="en-IN"/>
        </w:rPr>
      </w:pPr>
      <w:r w:rsidRPr="00C543C1">
        <w:rPr>
          <w:b/>
          <w:bCs/>
          <w:lang w:val="en-IN"/>
        </w:rPr>
        <w:t>Low</w:t>
      </w:r>
      <w:r w:rsidRPr="00C543C1">
        <w:rPr>
          <w:b/>
          <w:bCs/>
          <w:lang w:val="en-IN"/>
        </w:rPr>
        <w:noBreakHyphen/>
        <w:t>Resolution Inputs:</w:t>
      </w:r>
    </w:p>
    <w:p w14:paraId="783A597F" w14:textId="58DA1503" w:rsidR="00C543C1" w:rsidRPr="00C543C1" w:rsidRDefault="00C543C1" w:rsidP="00C543C1">
      <w:pPr>
        <w:pStyle w:val="bulletlist"/>
        <w:ind w:left="720" w:firstLine="0"/>
        <w:rPr>
          <w:lang w:val="en-IN"/>
        </w:rPr>
      </w:pPr>
      <w:r w:rsidRPr="00C543C1">
        <w:rPr>
          <w:lang w:val="en-IN"/>
        </w:rPr>
        <w:t>Photos under 3 MP—common on budget feature phones—lowered confidence margins, suggesting a need for super</w:t>
      </w:r>
      <w:r w:rsidRPr="00C543C1">
        <w:rPr>
          <w:lang w:val="en-IN"/>
        </w:rPr>
        <w:noBreakHyphen/>
        <w:t>resolution pre</w:t>
      </w:r>
      <w:r w:rsidRPr="00C543C1">
        <w:rPr>
          <w:lang w:val="en-IN"/>
        </w:rPr>
        <w:noBreakHyphen/>
        <w:t>processing or adaptive thresholding.</w:t>
      </w:r>
    </w:p>
    <w:p w14:paraId="6A3EDBCF" w14:textId="77777777" w:rsidR="00C543C1" w:rsidRDefault="00C543C1" w:rsidP="00C543C1">
      <w:pPr>
        <w:pStyle w:val="bulletlist"/>
        <w:numPr>
          <w:ilvl w:val="0"/>
          <w:numId w:val="32"/>
        </w:numPr>
        <w:tabs>
          <w:tab w:val="num" w:pos="648"/>
        </w:tabs>
        <w:rPr>
          <w:lang w:val="en-IN"/>
        </w:rPr>
      </w:pPr>
      <w:r w:rsidRPr="00C543C1">
        <w:rPr>
          <w:b/>
          <w:bCs/>
          <w:lang w:val="en-IN"/>
        </w:rPr>
        <w:t>Emerging Counterfeit Techniques:</w:t>
      </w:r>
    </w:p>
    <w:p w14:paraId="71884E6D" w14:textId="4A56426B" w:rsidR="00C543C1" w:rsidRPr="00C543C1" w:rsidRDefault="00C543C1" w:rsidP="00C543C1">
      <w:pPr>
        <w:pStyle w:val="bulletlist"/>
        <w:ind w:left="720" w:firstLine="0"/>
        <w:rPr>
          <w:lang w:val="en-IN"/>
        </w:rPr>
      </w:pPr>
      <w:r w:rsidRPr="00C543C1">
        <w:rPr>
          <w:lang w:val="en-IN"/>
        </w:rPr>
        <w:t>Sophisticated fakes employing high</w:t>
      </w:r>
      <w:r w:rsidRPr="00C543C1">
        <w:rPr>
          <w:lang w:val="en-IN"/>
        </w:rPr>
        <w:noBreakHyphen/>
        <w:t>fidelity hologram foils can still confuse the model. Continuous learning pipelines that ingest newly seized counterfeits are essential to stay ahead.</w:t>
      </w:r>
    </w:p>
    <w:p w14:paraId="15359E04" w14:textId="08838558" w:rsidR="00C543C1" w:rsidRPr="00C543C1" w:rsidRDefault="00C543C1" w:rsidP="00C543C1">
      <w:pPr>
        <w:pStyle w:val="bulletlist"/>
        <w:tabs>
          <w:tab w:val="num" w:pos="648"/>
        </w:tabs>
        <w:ind w:left="-72"/>
        <w:rPr>
          <w:b/>
          <w:bCs/>
          <w:lang w:val="en-IN"/>
        </w:rPr>
      </w:pPr>
      <w:r>
        <w:rPr>
          <w:b/>
          <w:bCs/>
          <w:lang w:val="en-IN"/>
        </w:rPr>
        <w:tab/>
      </w:r>
      <w:r w:rsidRPr="00C543C1">
        <w:rPr>
          <w:b/>
          <w:bCs/>
          <w:lang w:val="en-IN"/>
        </w:rPr>
        <w:t>Future Work</w:t>
      </w:r>
    </w:p>
    <w:p w14:paraId="5AA9A0DB" w14:textId="77777777" w:rsidR="00C543C1" w:rsidRDefault="00C543C1" w:rsidP="00C543C1">
      <w:pPr>
        <w:pStyle w:val="bulletlist"/>
        <w:numPr>
          <w:ilvl w:val="0"/>
          <w:numId w:val="33"/>
        </w:numPr>
        <w:tabs>
          <w:tab w:val="num" w:pos="648"/>
        </w:tabs>
        <w:rPr>
          <w:lang w:val="en-IN"/>
        </w:rPr>
      </w:pPr>
      <w:r w:rsidRPr="00C543C1">
        <w:rPr>
          <w:b/>
          <w:bCs/>
          <w:lang w:val="en-IN"/>
        </w:rPr>
        <w:t>Multimodal Fusion:</w:t>
      </w:r>
    </w:p>
    <w:p w14:paraId="44FBC104" w14:textId="5043F8B9" w:rsidR="00C543C1" w:rsidRPr="00C543C1" w:rsidRDefault="00C543C1" w:rsidP="00C543C1">
      <w:pPr>
        <w:pStyle w:val="bulletlist"/>
        <w:ind w:left="720" w:firstLine="0"/>
        <w:rPr>
          <w:lang w:val="en-IN"/>
        </w:rPr>
      </w:pPr>
      <w:r w:rsidRPr="00C543C1">
        <w:rPr>
          <w:lang w:val="en-IN"/>
        </w:rPr>
        <w:t>Combine RGB imaging with simple NIR (near</w:t>
      </w:r>
      <w:r w:rsidRPr="00C543C1">
        <w:rPr>
          <w:lang w:val="en-IN"/>
        </w:rPr>
        <w:noBreakHyphen/>
        <w:t>infrared) snapshots to capture ink fluorescence patterns, boosting robustness without steep hardware costs.</w:t>
      </w:r>
    </w:p>
    <w:p w14:paraId="73785741" w14:textId="77777777" w:rsidR="00C543C1" w:rsidRDefault="00C543C1" w:rsidP="00C543C1">
      <w:pPr>
        <w:pStyle w:val="bulletlist"/>
        <w:numPr>
          <w:ilvl w:val="0"/>
          <w:numId w:val="33"/>
        </w:numPr>
        <w:tabs>
          <w:tab w:val="num" w:pos="648"/>
        </w:tabs>
        <w:rPr>
          <w:lang w:val="en-IN"/>
        </w:rPr>
      </w:pPr>
      <w:r w:rsidRPr="00C543C1">
        <w:rPr>
          <w:b/>
          <w:bCs/>
          <w:lang w:val="en-IN"/>
        </w:rPr>
        <w:t>Uncertainty</w:t>
      </w:r>
      <w:r w:rsidRPr="00C543C1">
        <w:rPr>
          <w:b/>
          <w:bCs/>
          <w:lang w:val="en-IN"/>
        </w:rPr>
        <w:noBreakHyphen/>
        <w:t>Aware Workflow:</w:t>
      </w:r>
    </w:p>
    <w:p w14:paraId="09288DD3" w14:textId="0CDF742B" w:rsidR="00C543C1" w:rsidRPr="00C543C1" w:rsidRDefault="00C543C1" w:rsidP="00C543C1">
      <w:pPr>
        <w:pStyle w:val="bulletlist"/>
        <w:ind w:left="720" w:firstLine="0"/>
        <w:rPr>
          <w:lang w:val="en-IN"/>
        </w:rPr>
      </w:pPr>
      <w:r w:rsidRPr="00C543C1">
        <w:rPr>
          <w:lang w:val="en-IN"/>
        </w:rPr>
        <w:t>Integrate Monte</w:t>
      </w:r>
      <w:r w:rsidRPr="00C543C1">
        <w:rPr>
          <w:lang w:val="en-IN"/>
        </w:rPr>
        <w:noBreakHyphen/>
        <w:t>Carlo Dropout to produce confidence estimates; low</w:t>
      </w:r>
      <w:r w:rsidRPr="00C543C1">
        <w:rPr>
          <w:lang w:val="en-IN"/>
        </w:rPr>
        <w:noBreakHyphen/>
        <w:t>confidence cases can automatically escalate to secondary verification, balancing speed and safety.</w:t>
      </w:r>
    </w:p>
    <w:p w14:paraId="6B974748" w14:textId="77777777" w:rsidR="00C543C1" w:rsidRDefault="00C543C1" w:rsidP="00C543C1">
      <w:pPr>
        <w:pStyle w:val="bulletlist"/>
        <w:numPr>
          <w:ilvl w:val="0"/>
          <w:numId w:val="33"/>
        </w:numPr>
        <w:tabs>
          <w:tab w:val="num" w:pos="648"/>
        </w:tabs>
        <w:rPr>
          <w:lang w:val="en-IN"/>
        </w:rPr>
      </w:pPr>
      <w:r w:rsidRPr="00C543C1">
        <w:rPr>
          <w:b/>
          <w:bCs/>
          <w:lang w:val="en-IN"/>
        </w:rPr>
        <w:t>Federated Updating:</w:t>
      </w:r>
    </w:p>
    <w:p w14:paraId="73D5832F" w14:textId="3DE093EA" w:rsidR="00C543C1" w:rsidRPr="00C543C1" w:rsidRDefault="00C543C1" w:rsidP="00C543C1">
      <w:pPr>
        <w:pStyle w:val="bulletlist"/>
        <w:ind w:left="720" w:firstLine="0"/>
        <w:rPr>
          <w:lang w:val="en-IN"/>
        </w:rPr>
      </w:pPr>
      <w:r w:rsidRPr="00C543C1">
        <w:rPr>
          <w:lang w:val="en-IN"/>
        </w:rPr>
        <w:t>Deploy a privacy</w:t>
      </w:r>
      <w:r w:rsidRPr="00C543C1">
        <w:rPr>
          <w:lang w:val="en-IN"/>
        </w:rPr>
        <w:noBreakHyphen/>
        <w:t>preserving federated</w:t>
      </w:r>
      <w:r w:rsidRPr="00C543C1">
        <w:rPr>
          <w:lang w:val="en-IN"/>
        </w:rPr>
        <w:noBreakHyphen/>
        <w:t>learning scheme so thousands of devices can contribute incremental learning from newly flagged notes without centralising sensitive images.</w:t>
      </w:r>
    </w:p>
    <w:p w14:paraId="78E9101E" w14:textId="77777777" w:rsidR="00C543C1" w:rsidRDefault="00C543C1" w:rsidP="00C543C1">
      <w:pPr>
        <w:pStyle w:val="bulletlist"/>
        <w:numPr>
          <w:ilvl w:val="0"/>
          <w:numId w:val="33"/>
        </w:numPr>
        <w:tabs>
          <w:tab w:val="num" w:pos="648"/>
        </w:tabs>
        <w:rPr>
          <w:lang w:val="en-IN"/>
        </w:rPr>
      </w:pPr>
      <w:r w:rsidRPr="00C543C1">
        <w:rPr>
          <w:b/>
          <w:bCs/>
          <w:lang w:val="en-IN"/>
        </w:rPr>
        <w:t>Cross</w:t>
      </w:r>
      <w:r w:rsidRPr="00C543C1">
        <w:rPr>
          <w:b/>
          <w:bCs/>
          <w:lang w:val="en-IN"/>
        </w:rPr>
        <w:noBreakHyphen/>
        <w:t>Currency Generalisation:</w:t>
      </w:r>
    </w:p>
    <w:p w14:paraId="6116905E" w14:textId="182FB2BF" w:rsidR="00C543C1" w:rsidRPr="00C543C1" w:rsidRDefault="00C543C1" w:rsidP="00C543C1">
      <w:pPr>
        <w:pStyle w:val="bulletlist"/>
        <w:ind w:left="720" w:firstLine="0"/>
        <w:rPr>
          <w:lang w:val="en-IN"/>
        </w:rPr>
      </w:pPr>
      <w:r w:rsidRPr="00C543C1">
        <w:rPr>
          <w:lang w:val="en-IN"/>
        </w:rPr>
        <w:t>Extend the model to neighbouring countries’ banknotes by leveraging self</w:t>
      </w:r>
      <w:r w:rsidRPr="00C543C1">
        <w:rPr>
          <w:lang w:val="en-IN"/>
        </w:rPr>
        <w:noBreakHyphen/>
        <w:t>supervised pre</w:t>
      </w:r>
      <w:r w:rsidRPr="00C543C1">
        <w:rPr>
          <w:lang w:val="en-IN"/>
        </w:rPr>
        <w:noBreakHyphen/>
        <w:t>training, supporting regional cash</w:t>
      </w:r>
      <w:r w:rsidRPr="00C543C1">
        <w:rPr>
          <w:lang w:val="en-IN"/>
        </w:rPr>
        <w:noBreakHyphen/>
        <w:t>handling firms with a unified detector.</w:t>
      </w:r>
    </w:p>
    <w:p w14:paraId="30437236" w14:textId="39AD4E60" w:rsidR="00692375" w:rsidRPr="00B22C5A" w:rsidRDefault="00165653" w:rsidP="00C543C1">
      <w:pPr>
        <w:pStyle w:val="bulletlist"/>
        <w:tabs>
          <w:tab w:val="num" w:pos="648"/>
        </w:tabs>
        <w:ind w:left="-72" w:firstLine="0"/>
        <w:rPr>
          <w:lang w:val="en-IN"/>
        </w:rPr>
      </w:pPr>
      <w:r>
        <w:t>.</w:t>
      </w:r>
    </w:p>
    <w:p w14:paraId="26815457" w14:textId="45913345" w:rsidR="00692375" w:rsidRPr="002C60BB" w:rsidRDefault="002858FC">
      <w:pPr>
        <w:pStyle w:val="Heading2"/>
        <w:rPr>
          <w:b/>
        </w:rPr>
      </w:pPr>
      <w:r w:rsidRPr="002858FC">
        <w:rPr>
          <w:b/>
        </w:rPr>
        <w:t>Conclusion</w:t>
      </w:r>
    </w:p>
    <w:p w14:paraId="4C3F745F" w14:textId="14F8950C" w:rsidR="00C543C1" w:rsidRPr="00C543C1" w:rsidRDefault="00C543C1" w:rsidP="00C543C1">
      <w:pPr>
        <w:pStyle w:val="BodyText"/>
        <w:rPr>
          <w:lang w:val="en-IN"/>
        </w:rPr>
      </w:pPr>
      <w:r w:rsidRPr="00C543C1">
        <w:rPr>
          <w:lang w:val="en-IN"/>
        </w:rPr>
        <w:t>The proposed counterfeit</w:t>
      </w:r>
      <w:r w:rsidRPr="00C543C1">
        <w:rPr>
          <w:lang w:val="en-IN"/>
        </w:rPr>
        <w:noBreakHyphen/>
        <w:t>currency detection system unites advanced, yet lightweight, deep</w:t>
      </w:r>
      <w:r w:rsidRPr="00C543C1">
        <w:rPr>
          <w:lang w:val="en-IN"/>
        </w:rPr>
        <w:noBreakHyphen/>
        <w:t>learning vision models with an edge</w:t>
      </w:r>
      <w:r w:rsidRPr="00C543C1">
        <w:rPr>
          <w:lang w:val="en-IN"/>
        </w:rPr>
        <w:noBreakHyphen/>
        <w:t>friendly deployment stack to deliver fast, accurate, and explainable authentication of Indian banknotes. By shrinking state</w:t>
      </w:r>
      <w:r w:rsidRPr="00C543C1">
        <w:rPr>
          <w:lang w:val="en-IN"/>
        </w:rPr>
        <w:noBreakHyphen/>
        <w:t>of</w:t>
      </w:r>
      <w:r w:rsidRPr="00C543C1">
        <w:rPr>
          <w:lang w:val="en-IN"/>
        </w:rPr>
        <w:noBreakHyphen/>
        <w:t>the</w:t>
      </w:r>
      <w:r w:rsidRPr="00C543C1">
        <w:rPr>
          <w:lang w:val="en-IN"/>
        </w:rPr>
        <w:noBreakHyphen/>
        <w:t>art MobileNetV2 and Vision</w:t>
      </w:r>
      <w:r w:rsidRPr="00C543C1">
        <w:rPr>
          <w:lang w:val="en-IN"/>
        </w:rPr>
        <w:noBreakHyphen/>
        <w:t xml:space="preserve">Transformer backbones into a 12 MB </w:t>
      </w:r>
      <w:proofErr w:type="spellStart"/>
      <w:r w:rsidRPr="00C543C1">
        <w:rPr>
          <w:lang w:val="en-IN"/>
        </w:rPr>
        <w:t>TFLite</w:t>
      </w:r>
      <w:proofErr w:type="spellEnd"/>
      <w:r w:rsidRPr="00C543C1">
        <w:rPr>
          <w:lang w:val="en-IN"/>
        </w:rPr>
        <w:t xml:space="preserve"> package—and pairing them with Grad</w:t>
      </w:r>
      <w:r w:rsidRPr="00C543C1">
        <w:rPr>
          <w:lang w:val="en-IN"/>
        </w:rPr>
        <w:noBreakHyphen/>
        <w:t>CAM overlays for human verification—we close the gap between laboratory</w:t>
      </w:r>
      <w:r w:rsidRPr="00C543C1">
        <w:rPr>
          <w:lang w:val="en-IN"/>
        </w:rPr>
        <w:noBreakHyphen/>
        <w:t>grade AI and the practical needs of cash</w:t>
      </w:r>
      <w:r w:rsidRPr="00C543C1">
        <w:rPr>
          <w:lang w:val="en-IN"/>
        </w:rPr>
        <w:noBreakHyphen/>
        <w:t>handling staff, small retailers, and ATM networks.</w:t>
      </w:r>
    </w:p>
    <w:p w14:paraId="39603B7A" w14:textId="77777777" w:rsidR="00C543C1" w:rsidRPr="00C543C1" w:rsidRDefault="00C543C1" w:rsidP="00C543C1">
      <w:pPr>
        <w:pStyle w:val="BodyText"/>
        <w:rPr>
          <w:lang w:val="en-IN"/>
        </w:rPr>
      </w:pPr>
      <w:r w:rsidRPr="00C543C1">
        <w:rPr>
          <w:lang w:val="en-IN"/>
        </w:rPr>
        <w:t>Evaluation on a challenging, real</w:t>
      </w:r>
      <w:r w:rsidRPr="00C543C1">
        <w:rPr>
          <w:lang w:val="en-IN"/>
        </w:rPr>
        <w:noBreakHyphen/>
        <w:t xml:space="preserve">world dataset confirmed </w:t>
      </w:r>
      <w:r w:rsidRPr="00C543C1">
        <w:rPr>
          <w:b/>
          <w:bCs/>
          <w:lang w:val="en-IN"/>
        </w:rPr>
        <w:t>98 – 99 % recall for counterfeit notes</w:t>
      </w:r>
      <w:r w:rsidRPr="00C543C1">
        <w:rPr>
          <w:lang w:val="en-IN"/>
        </w:rPr>
        <w:t xml:space="preserve"> and sub</w:t>
      </w:r>
      <w:r w:rsidRPr="00C543C1">
        <w:rPr>
          <w:lang w:val="en-IN"/>
        </w:rPr>
        <w:noBreakHyphen/>
        <w:t>second inference on commodity mobile CPUs, demonstrating both technical viability and operational relevance. The explainability module further builds user trust, enabling front</w:t>
      </w:r>
      <w:r w:rsidRPr="00C543C1">
        <w:rPr>
          <w:lang w:val="en-IN"/>
        </w:rPr>
        <w:noBreakHyphen/>
        <w:t>line employees to understand and act on the model’s decisions instead of relying on a “black box.”</w:t>
      </w:r>
    </w:p>
    <w:p w14:paraId="3BD67E6E" w14:textId="77777777" w:rsidR="00C543C1" w:rsidRPr="00C543C1" w:rsidRDefault="00C543C1" w:rsidP="00C543C1">
      <w:pPr>
        <w:pStyle w:val="BodyText"/>
        <w:rPr>
          <w:b/>
          <w:bCs/>
          <w:lang w:val="en-IN"/>
        </w:rPr>
      </w:pPr>
      <w:r w:rsidRPr="00C543C1">
        <w:rPr>
          <w:b/>
          <w:bCs/>
          <w:lang w:val="en-IN"/>
        </w:rPr>
        <w:t>Pathways for Enhancement</w:t>
      </w:r>
    </w:p>
    <w:p w14:paraId="31AC1FAF" w14:textId="77777777" w:rsidR="00C543C1" w:rsidRDefault="00C543C1" w:rsidP="00C543C1">
      <w:pPr>
        <w:pStyle w:val="BodyText"/>
        <w:numPr>
          <w:ilvl w:val="0"/>
          <w:numId w:val="34"/>
        </w:numPr>
        <w:rPr>
          <w:lang w:val="en-IN"/>
        </w:rPr>
      </w:pPr>
      <w:r w:rsidRPr="00C543C1">
        <w:rPr>
          <w:b/>
          <w:bCs/>
          <w:lang w:val="en-IN"/>
        </w:rPr>
        <w:t>Real</w:t>
      </w:r>
      <w:r w:rsidRPr="00C543C1">
        <w:rPr>
          <w:b/>
          <w:bCs/>
          <w:lang w:val="en-IN"/>
        </w:rPr>
        <w:noBreakHyphen/>
        <w:t>Time Video Streams</w:t>
      </w:r>
    </w:p>
    <w:p w14:paraId="2EBD03E6" w14:textId="3F36BAE1" w:rsidR="00C543C1" w:rsidRPr="00C543C1" w:rsidRDefault="00C543C1" w:rsidP="00C543C1">
      <w:pPr>
        <w:pStyle w:val="BodyText"/>
        <w:ind w:left="720" w:firstLine="0"/>
        <w:rPr>
          <w:lang w:val="en-IN"/>
        </w:rPr>
      </w:pPr>
      <w:r w:rsidRPr="00C543C1">
        <w:rPr>
          <w:lang w:val="en-IN"/>
        </w:rPr>
        <w:t>Extending the pipeline from single</w:t>
      </w:r>
      <w:r w:rsidRPr="00C543C1">
        <w:rPr>
          <w:lang w:val="en-IN"/>
        </w:rPr>
        <w:noBreakHyphen/>
        <w:t>image inference to continuous video will speed bundle counting and allow on</w:t>
      </w:r>
      <w:r w:rsidRPr="00C543C1">
        <w:rPr>
          <w:lang w:val="en-IN"/>
        </w:rPr>
        <w:noBreakHyphen/>
        <w:t>the</w:t>
      </w:r>
      <w:r w:rsidRPr="00C543C1">
        <w:rPr>
          <w:lang w:val="en-IN"/>
        </w:rPr>
        <w:noBreakHyphen/>
        <w:t>fly flagging in banknote</w:t>
      </w:r>
      <w:r w:rsidRPr="00C543C1">
        <w:rPr>
          <w:lang w:val="en-IN"/>
        </w:rPr>
        <w:noBreakHyphen/>
        <w:t>sorting machines.</w:t>
      </w:r>
    </w:p>
    <w:p w14:paraId="61D142F2" w14:textId="77777777" w:rsidR="00C543C1" w:rsidRDefault="00C543C1" w:rsidP="00C543C1">
      <w:pPr>
        <w:pStyle w:val="BodyText"/>
        <w:numPr>
          <w:ilvl w:val="0"/>
          <w:numId w:val="34"/>
        </w:numPr>
        <w:rPr>
          <w:lang w:val="en-IN"/>
        </w:rPr>
      </w:pPr>
      <w:r w:rsidRPr="00C543C1">
        <w:rPr>
          <w:b/>
          <w:bCs/>
          <w:lang w:val="en-IN"/>
        </w:rPr>
        <w:t>Multimodal Sensing</w:t>
      </w:r>
    </w:p>
    <w:p w14:paraId="244B6267" w14:textId="755F3DC2" w:rsidR="00C543C1" w:rsidRPr="00C543C1" w:rsidRDefault="00C543C1" w:rsidP="00C543C1">
      <w:pPr>
        <w:pStyle w:val="BodyText"/>
        <w:ind w:left="720" w:firstLine="0"/>
        <w:rPr>
          <w:lang w:val="en-IN"/>
        </w:rPr>
      </w:pPr>
      <w:r w:rsidRPr="00C543C1">
        <w:rPr>
          <w:lang w:val="en-IN"/>
        </w:rPr>
        <w:t>Fusing low</w:t>
      </w:r>
      <w:r w:rsidRPr="00C543C1">
        <w:rPr>
          <w:lang w:val="en-IN"/>
        </w:rPr>
        <w:noBreakHyphen/>
        <w:t>cost near</w:t>
      </w:r>
      <w:r w:rsidRPr="00C543C1">
        <w:rPr>
          <w:lang w:val="en-IN"/>
        </w:rPr>
        <w:noBreakHyphen/>
        <w:t>infrared or magnetic</w:t>
      </w:r>
      <w:r w:rsidRPr="00C543C1">
        <w:rPr>
          <w:lang w:val="en-IN"/>
        </w:rPr>
        <w:noBreakHyphen/>
        <w:t>ink channels with RGB imagery could eliminate the residual 1–2 % false</w:t>
      </w:r>
      <w:r w:rsidRPr="00C543C1">
        <w:rPr>
          <w:lang w:val="en-IN"/>
        </w:rPr>
        <w:noBreakHyphen/>
        <w:t>positive rate caused by worn or stained genuine notes.</w:t>
      </w:r>
    </w:p>
    <w:p w14:paraId="4E37B9AB" w14:textId="77777777" w:rsidR="00C543C1" w:rsidRDefault="00C543C1" w:rsidP="00C543C1">
      <w:pPr>
        <w:pStyle w:val="BodyText"/>
        <w:numPr>
          <w:ilvl w:val="0"/>
          <w:numId w:val="34"/>
        </w:numPr>
        <w:rPr>
          <w:lang w:val="en-IN"/>
        </w:rPr>
      </w:pPr>
      <w:r w:rsidRPr="00C543C1">
        <w:rPr>
          <w:b/>
          <w:bCs/>
          <w:lang w:val="en-IN"/>
        </w:rPr>
        <w:t>On</w:t>
      </w:r>
      <w:r w:rsidRPr="00C543C1">
        <w:rPr>
          <w:b/>
          <w:bCs/>
          <w:lang w:val="en-IN"/>
        </w:rPr>
        <w:noBreakHyphen/>
        <w:t>Device Continual Learning</w:t>
      </w:r>
    </w:p>
    <w:p w14:paraId="7B0AC6B5" w14:textId="4ADAA48B" w:rsidR="00C543C1" w:rsidRPr="00C543C1" w:rsidRDefault="00C543C1" w:rsidP="00C543C1">
      <w:pPr>
        <w:pStyle w:val="BodyText"/>
        <w:ind w:left="720" w:firstLine="0"/>
        <w:rPr>
          <w:lang w:val="en-IN"/>
        </w:rPr>
      </w:pPr>
      <w:r w:rsidRPr="00C543C1">
        <w:rPr>
          <w:lang w:val="en-IN"/>
        </w:rPr>
        <w:t>Implementing federated or incremental learning would let dispersed devices ingest new counterfeit patterns without centralised data collection, keeping the model resilient against evolving forgery techniques.</w:t>
      </w:r>
    </w:p>
    <w:p w14:paraId="17973BE2" w14:textId="77777777" w:rsidR="00C543C1" w:rsidRDefault="00C543C1" w:rsidP="00C543C1">
      <w:pPr>
        <w:pStyle w:val="BodyText"/>
        <w:numPr>
          <w:ilvl w:val="0"/>
          <w:numId w:val="34"/>
        </w:numPr>
        <w:rPr>
          <w:lang w:val="en-IN"/>
        </w:rPr>
      </w:pPr>
      <w:r w:rsidRPr="00C543C1">
        <w:rPr>
          <w:b/>
          <w:bCs/>
          <w:lang w:val="en-IN"/>
        </w:rPr>
        <w:t>Cross</w:t>
      </w:r>
      <w:r w:rsidRPr="00C543C1">
        <w:rPr>
          <w:b/>
          <w:bCs/>
          <w:lang w:val="en-IN"/>
        </w:rPr>
        <w:noBreakHyphen/>
        <w:t>Currency Expansion</w:t>
      </w:r>
    </w:p>
    <w:p w14:paraId="6775FDEB" w14:textId="1D81CCB7" w:rsidR="00C543C1" w:rsidRPr="00C543C1" w:rsidRDefault="00C543C1" w:rsidP="00C543C1">
      <w:pPr>
        <w:pStyle w:val="BodyText"/>
        <w:ind w:left="720" w:firstLine="0"/>
        <w:rPr>
          <w:lang w:val="en-IN"/>
        </w:rPr>
      </w:pPr>
      <w:r w:rsidRPr="00C543C1">
        <w:rPr>
          <w:lang w:val="en-IN"/>
        </w:rPr>
        <w:t>Fine</w:t>
      </w:r>
      <w:r w:rsidRPr="00C543C1">
        <w:rPr>
          <w:lang w:val="en-IN"/>
        </w:rPr>
        <w:noBreakHyphen/>
        <w:t>tuning on neighbouring countries’ banknotes can turn the core system into a regional anti</w:t>
      </w:r>
      <w:r w:rsidRPr="00C543C1">
        <w:rPr>
          <w:lang w:val="en-IN"/>
        </w:rPr>
        <w:noBreakHyphen/>
        <w:t>counterfeit platform for South Asia’s cash</w:t>
      </w:r>
      <w:r w:rsidRPr="00C543C1">
        <w:rPr>
          <w:lang w:val="en-IN"/>
        </w:rPr>
        <w:noBreakHyphen/>
        <w:t>intensive economies.</w:t>
      </w:r>
    </w:p>
    <w:p w14:paraId="349B1D6D" w14:textId="77777777" w:rsidR="00C543C1" w:rsidRPr="00C543C1" w:rsidRDefault="00C543C1" w:rsidP="00C543C1">
      <w:pPr>
        <w:pStyle w:val="BodyText"/>
        <w:rPr>
          <w:b/>
          <w:bCs/>
          <w:lang w:val="en-IN"/>
        </w:rPr>
      </w:pPr>
      <w:r w:rsidRPr="00C543C1">
        <w:rPr>
          <w:b/>
          <w:bCs/>
          <w:lang w:val="en-IN"/>
        </w:rPr>
        <w:t>Broader Impact</w:t>
      </w:r>
    </w:p>
    <w:p w14:paraId="3DC4BE82" w14:textId="1FE117CF" w:rsidR="00C543C1" w:rsidRPr="00C543C1" w:rsidRDefault="00C543C1" w:rsidP="00C543C1">
      <w:pPr>
        <w:pStyle w:val="BodyText"/>
        <w:ind w:left="288" w:firstLine="720"/>
        <w:rPr>
          <w:lang w:val="en-IN"/>
        </w:rPr>
      </w:pPr>
      <w:r w:rsidRPr="00C543C1">
        <w:rPr>
          <w:lang w:val="en-IN"/>
        </w:rPr>
        <w:t>By lowering hardware barriers and embracing open</w:t>
      </w:r>
      <w:r w:rsidRPr="00C543C1">
        <w:rPr>
          <w:lang w:val="en-IN"/>
        </w:rPr>
        <w:noBreakHyphen/>
        <w:t>source transparency, this work paves the way for widespread, low</w:t>
      </w:r>
      <w:r w:rsidRPr="00C543C1">
        <w:rPr>
          <w:lang w:val="en-IN"/>
        </w:rPr>
        <w:noBreakHyphen/>
        <w:t>cost financial</w:t>
      </w:r>
      <w:r w:rsidRPr="00C543C1">
        <w:rPr>
          <w:lang w:val="en-IN"/>
        </w:rPr>
        <w:noBreakHyphen/>
        <w:t>fraud mitigation. When coupled with mobile apps or embedded in ATMs, the system empowers businesses and consumers alike to defend against counterfeit circulation, safeguarding economic stability and public confidence. Continued research along the outlined directions will transform this prototype into a comprehensive, multi</w:t>
      </w:r>
      <w:r w:rsidRPr="00C543C1">
        <w:rPr>
          <w:lang w:val="en-IN"/>
        </w:rPr>
        <w:noBreakHyphen/>
        <w:t>currency, multimodal safeguard—helping ensure that forged notes meet a swift end at every point of transaction</w:t>
      </w:r>
      <w:r>
        <w:rPr>
          <w:lang w:val="en-IN"/>
        </w:rPr>
        <w:t>.</w:t>
      </w:r>
    </w:p>
    <w:p w14:paraId="2E06228E" w14:textId="3FCD47E2" w:rsidR="008921D4" w:rsidRDefault="008921D4" w:rsidP="00C543C1">
      <w:pPr>
        <w:pStyle w:val="BodyText"/>
      </w:pPr>
    </w:p>
    <w:p w14:paraId="6FBE2CE8" w14:textId="73F9035A" w:rsidR="00F56BAC" w:rsidRPr="0077368D" w:rsidRDefault="00F56BAC" w:rsidP="0077368D">
      <w:pPr>
        <w:pStyle w:val="BodyText"/>
        <w:jc w:val="center"/>
      </w:pPr>
      <w:r>
        <w:rPr>
          <w:noProof/>
        </w:rPr>
        <w:lastRenderedPageBreak/>
        <w:drawing>
          <wp:inline distT="0" distB="0" distL="0" distR="0" wp14:anchorId="1289B2F9" wp14:editId="0AADCA6E">
            <wp:extent cx="2619181" cy="2757268"/>
            <wp:effectExtent l="0" t="0" r="0" b="5080"/>
            <wp:docPr id="140384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4376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30250" cy="2768920"/>
                    </a:xfrm>
                    <a:prstGeom prst="rect">
                      <a:avLst/>
                    </a:prstGeom>
                  </pic:spPr>
                </pic:pic>
              </a:graphicData>
            </a:graphic>
          </wp:inline>
        </w:drawing>
      </w:r>
    </w:p>
    <w:p w14:paraId="703EABCB" w14:textId="3BF6378F" w:rsidR="00F56BAC" w:rsidRDefault="00F56BAC" w:rsidP="00F56BAC">
      <w:pPr>
        <w:pStyle w:val="BodyText"/>
        <w:jc w:val="center"/>
        <w:rPr>
          <w:b/>
          <w:bCs/>
        </w:rPr>
      </w:pPr>
      <w:r>
        <w:rPr>
          <w:b/>
          <w:bCs/>
        </w:rPr>
        <w:t>Fig.1</w:t>
      </w:r>
    </w:p>
    <w:p w14:paraId="07EB578E" w14:textId="77777777" w:rsidR="00F56BAC" w:rsidRPr="00F56BAC" w:rsidRDefault="00F56BAC" w:rsidP="00F56BAC">
      <w:pPr>
        <w:pStyle w:val="BodyText"/>
        <w:jc w:val="center"/>
        <w:rPr>
          <w:b/>
          <w:bCs/>
        </w:rPr>
      </w:pPr>
    </w:p>
    <w:p w14:paraId="17A34C8C" w14:textId="77777777" w:rsidR="00692375" w:rsidRPr="002C60BB" w:rsidRDefault="007D522D" w:rsidP="002C60BB">
      <w:pPr>
        <w:pStyle w:val="Heading1"/>
        <w:tabs>
          <w:tab w:val="clear" w:pos="0"/>
        </w:tabs>
        <w:ind w:firstLine="0"/>
        <w:jc w:val="left"/>
        <w:rPr>
          <w:b/>
        </w:rPr>
      </w:pPr>
      <w:r w:rsidRPr="002C60BB">
        <w:rPr>
          <w:b/>
        </w:rPr>
        <w:t>References</w:t>
      </w:r>
    </w:p>
    <w:p w14:paraId="60E35B1E" w14:textId="77777777" w:rsidR="0077368D" w:rsidRPr="0077368D" w:rsidRDefault="0077368D" w:rsidP="0077368D">
      <w:pPr>
        <w:pStyle w:val="ListParagraph"/>
        <w:numPr>
          <w:ilvl w:val="0"/>
          <w:numId w:val="23"/>
        </w:numPr>
        <w:rPr>
          <w:rFonts w:ascii="Garamond" w:hAnsi="Garamond"/>
          <w:b w:val="0"/>
          <w:sz w:val="22"/>
          <w:szCs w:val="22"/>
        </w:rPr>
      </w:pPr>
      <w:r w:rsidRPr="0077368D">
        <w:rPr>
          <w:rFonts w:ascii="Garamond" w:hAnsi="Garamond"/>
          <w:b w:val="0"/>
          <w:sz w:val="22"/>
          <w:szCs w:val="22"/>
        </w:rPr>
        <w:t xml:space="preserve">Hussain, S., &amp; Javed, A. (2018). Fake currency note detection using deep learning techniques. </w:t>
      </w:r>
      <w:r w:rsidRPr="0077368D">
        <w:rPr>
          <w:rFonts w:ascii="Garamond" w:hAnsi="Garamond"/>
          <w:b w:val="0"/>
          <w:i/>
          <w:iCs/>
          <w:sz w:val="22"/>
          <w:szCs w:val="22"/>
        </w:rPr>
        <w:t>International Journal of Advanced Computer Science and Applications</w:t>
      </w:r>
      <w:r w:rsidRPr="0077368D">
        <w:rPr>
          <w:rFonts w:ascii="Garamond" w:hAnsi="Garamond"/>
          <w:b w:val="0"/>
          <w:sz w:val="22"/>
          <w:szCs w:val="22"/>
        </w:rPr>
        <w:t>, 9(6), 296-301.</w:t>
      </w:r>
    </w:p>
    <w:p w14:paraId="0D2B82B7" w14:textId="77777777" w:rsidR="0077368D" w:rsidRDefault="0077368D" w:rsidP="0077368D">
      <w:pPr>
        <w:pStyle w:val="ListParagraph"/>
        <w:numPr>
          <w:ilvl w:val="0"/>
          <w:numId w:val="23"/>
        </w:numPr>
        <w:rPr>
          <w:rFonts w:ascii="Garamond" w:hAnsi="Garamond"/>
          <w:b w:val="0"/>
          <w:bCs/>
          <w:sz w:val="22"/>
          <w:szCs w:val="22"/>
        </w:rPr>
      </w:pPr>
      <w:r w:rsidRPr="00C13B35">
        <w:rPr>
          <w:rFonts w:ascii="Garamond" w:hAnsi="Garamond"/>
          <w:b w:val="0"/>
          <w:bCs/>
          <w:sz w:val="22"/>
          <w:szCs w:val="22"/>
        </w:rPr>
        <w:t xml:space="preserve">Choudhary, M., &amp; Bansal, D. (2020). Fake currency detection using machine learning. </w:t>
      </w:r>
      <w:r w:rsidRPr="00C13B35">
        <w:rPr>
          <w:rFonts w:ascii="Garamond" w:hAnsi="Garamond"/>
          <w:b w:val="0"/>
          <w:bCs/>
          <w:i/>
          <w:iCs/>
          <w:sz w:val="22"/>
          <w:szCs w:val="22"/>
        </w:rPr>
        <w:t>Proceedings of the International Conference on Artificial Intelligence and Data Science</w:t>
      </w:r>
      <w:r w:rsidRPr="00C13B35">
        <w:rPr>
          <w:rFonts w:ascii="Garamond" w:hAnsi="Garamond"/>
          <w:b w:val="0"/>
          <w:bCs/>
          <w:sz w:val="22"/>
          <w:szCs w:val="22"/>
        </w:rPr>
        <w:t>, 123-134.</w:t>
      </w:r>
    </w:p>
    <w:p w14:paraId="594260C6" w14:textId="77777777" w:rsidR="0077368D" w:rsidRPr="00C13B35" w:rsidRDefault="0077368D" w:rsidP="0077368D">
      <w:pPr>
        <w:pStyle w:val="ListParagraph"/>
        <w:numPr>
          <w:ilvl w:val="0"/>
          <w:numId w:val="23"/>
        </w:numPr>
        <w:rPr>
          <w:rFonts w:ascii="Garamond" w:hAnsi="Garamond"/>
          <w:b w:val="0"/>
          <w:bCs/>
          <w:sz w:val="22"/>
          <w:szCs w:val="22"/>
        </w:rPr>
      </w:pPr>
      <w:r w:rsidRPr="00C13B35">
        <w:rPr>
          <w:rFonts w:ascii="Garamond" w:hAnsi="Garamond"/>
          <w:b w:val="0"/>
          <w:bCs/>
          <w:sz w:val="22"/>
          <w:szCs w:val="22"/>
        </w:rPr>
        <w:t xml:space="preserve">Singh, S., &amp; Kumar, M. (2019). Counterfeit currency detection using image processing and machine learning algorithms. </w:t>
      </w:r>
      <w:r w:rsidRPr="00C13B35">
        <w:rPr>
          <w:rFonts w:ascii="Garamond" w:hAnsi="Garamond"/>
          <w:b w:val="0"/>
          <w:bCs/>
          <w:i/>
          <w:iCs/>
          <w:sz w:val="22"/>
          <w:szCs w:val="22"/>
        </w:rPr>
        <w:t>International Journal of Computer Applications</w:t>
      </w:r>
      <w:r w:rsidRPr="00C13B35">
        <w:rPr>
          <w:rFonts w:ascii="Garamond" w:hAnsi="Garamond"/>
          <w:b w:val="0"/>
          <w:bCs/>
          <w:sz w:val="22"/>
          <w:szCs w:val="22"/>
        </w:rPr>
        <w:t>, 178(4), 1-7.</w:t>
      </w:r>
    </w:p>
    <w:p w14:paraId="628771E8" w14:textId="77777777" w:rsidR="0077368D" w:rsidRPr="00C13B35" w:rsidRDefault="0077368D" w:rsidP="0077368D">
      <w:pPr>
        <w:pStyle w:val="ListParagraph"/>
        <w:numPr>
          <w:ilvl w:val="0"/>
          <w:numId w:val="23"/>
        </w:numPr>
        <w:rPr>
          <w:rFonts w:ascii="Garamond" w:hAnsi="Garamond"/>
          <w:b w:val="0"/>
          <w:bCs/>
          <w:sz w:val="22"/>
          <w:szCs w:val="22"/>
        </w:rPr>
      </w:pPr>
      <w:r w:rsidRPr="00C13B35">
        <w:rPr>
          <w:rFonts w:ascii="Garamond" w:hAnsi="Garamond"/>
          <w:b w:val="0"/>
          <w:bCs/>
          <w:sz w:val="22"/>
          <w:szCs w:val="22"/>
        </w:rPr>
        <w:t xml:space="preserve">Rani, S., &amp; Gupta, S. (2017). Counterfeit currency detection using texture-based feature extraction and classification techniques. </w:t>
      </w:r>
      <w:r w:rsidRPr="00C13B35">
        <w:rPr>
          <w:rFonts w:ascii="Garamond" w:hAnsi="Garamond"/>
          <w:b w:val="0"/>
          <w:bCs/>
          <w:i/>
          <w:iCs/>
          <w:sz w:val="22"/>
          <w:szCs w:val="22"/>
        </w:rPr>
        <w:t>International Journal of Computer Vision and Image Processing</w:t>
      </w:r>
      <w:r w:rsidRPr="00C13B35">
        <w:rPr>
          <w:rFonts w:ascii="Garamond" w:hAnsi="Garamond"/>
          <w:b w:val="0"/>
          <w:bCs/>
          <w:sz w:val="22"/>
          <w:szCs w:val="22"/>
        </w:rPr>
        <w:t>, 7(2), 22-33.</w:t>
      </w:r>
    </w:p>
    <w:p w14:paraId="6207D520" w14:textId="77777777" w:rsidR="0077368D" w:rsidRDefault="0077368D" w:rsidP="0077368D">
      <w:pPr>
        <w:pStyle w:val="ListParagraph"/>
        <w:numPr>
          <w:ilvl w:val="0"/>
          <w:numId w:val="23"/>
        </w:numPr>
        <w:rPr>
          <w:rFonts w:ascii="Garamond" w:hAnsi="Garamond"/>
          <w:b w:val="0"/>
          <w:bCs/>
          <w:sz w:val="22"/>
          <w:szCs w:val="22"/>
        </w:rPr>
      </w:pPr>
      <w:r w:rsidRPr="00C13B35">
        <w:rPr>
          <w:rFonts w:ascii="Garamond" w:hAnsi="Garamond"/>
          <w:b w:val="0"/>
          <w:bCs/>
          <w:sz w:val="22"/>
          <w:szCs w:val="22"/>
        </w:rPr>
        <w:t xml:space="preserve">Tariq, U., &amp; Malik, H. (2021). Detection of counterfeit currency using convolutional neural networks. </w:t>
      </w:r>
      <w:r w:rsidRPr="00C13B35">
        <w:rPr>
          <w:rFonts w:ascii="Garamond" w:hAnsi="Garamond"/>
          <w:b w:val="0"/>
          <w:bCs/>
          <w:i/>
          <w:iCs/>
          <w:sz w:val="22"/>
          <w:szCs w:val="22"/>
        </w:rPr>
        <w:t>Journal of Imaging Science and Technology</w:t>
      </w:r>
      <w:r w:rsidRPr="00C13B35">
        <w:rPr>
          <w:rFonts w:ascii="Garamond" w:hAnsi="Garamond"/>
          <w:b w:val="0"/>
          <w:bCs/>
          <w:sz w:val="22"/>
          <w:szCs w:val="22"/>
        </w:rPr>
        <w:t>, 65(3), 039501.</w:t>
      </w:r>
    </w:p>
    <w:p w14:paraId="1B5DA791" w14:textId="7C0835E0" w:rsidR="007D522D" w:rsidRPr="0077368D" w:rsidRDefault="0077368D" w:rsidP="0077368D">
      <w:pPr>
        <w:pStyle w:val="ListParagraph"/>
        <w:numPr>
          <w:ilvl w:val="0"/>
          <w:numId w:val="23"/>
        </w:numPr>
        <w:rPr>
          <w:rFonts w:ascii="Garamond" w:hAnsi="Garamond"/>
          <w:b w:val="0"/>
          <w:sz w:val="22"/>
          <w:szCs w:val="22"/>
        </w:rPr>
      </w:pPr>
      <w:r w:rsidRPr="0077368D">
        <w:rPr>
          <w:rFonts w:ascii="Garamond" w:hAnsi="Garamond"/>
          <w:b w:val="0"/>
          <w:sz w:val="22"/>
          <w:szCs w:val="22"/>
        </w:rPr>
        <w:t xml:space="preserve">Sharma, R., &amp; Kumar, V. (2020). Fake currency detection using deep learning and transfer learning. </w:t>
      </w:r>
      <w:r w:rsidRPr="0077368D">
        <w:rPr>
          <w:rFonts w:ascii="Garamond" w:hAnsi="Garamond"/>
          <w:b w:val="0"/>
          <w:i/>
          <w:iCs/>
          <w:sz w:val="22"/>
          <w:szCs w:val="22"/>
        </w:rPr>
        <w:t>Proceedings of the International Conference on Computational Intelligence and Data Science</w:t>
      </w:r>
      <w:r w:rsidRPr="0077368D">
        <w:rPr>
          <w:rFonts w:ascii="Garamond" w:hAnsi="Garamond"/>
          <w:b w:val="0"/>
          <w:sz w:val="22"/>
          <w:szCs w:val="22"/>
        </w:rPr>
        <w:t>, 211-220</w:t>
      </w:r>
    </w:p>
    <w:sectPr w:rsidR="007D522D" w:rsidRPr="0077368D"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EF8E9" w14:textId="77777777" w:rsidR="00F73CFD" w:rsidRDefault="00F73CFD" w:rsidP="003C5B4F">
      <w:r>
        <w:separator/>
      </w:r>
    </w:p>
  </w:endnote>
  <w:endnote w:type="continuationSeparator" w:id="0">
    <w:p w14:paraId="249FD666" w14:textId="77777777" w:rsidR="00F73CFD" w:rsidRDefault="00F73CFD"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itillium Web Regular">
    <w:altName w:val="Cambria"/>
    <w:charset w:val="00"/>
    <w:family w:val="auto"/>
    <w:pitch w:val="default"/>
    <w:sig w:usb0="00000001" w:usb1="00000001" w:usb2="00000000" w:usb3="00000000" w:csb0="2000009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86B4" w14:textId="77777777"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14:paraId="3DBE486A" w14:textId="77777777" w:rsidTr="00E63CB8">
      <w:trPr>
        <w:trHeight w:val="72"/>
        <w:jc w:val="center"/>
      </w:trPr>
      <w:tc>
        <w:tcPr>
          <w:tcW w:w="851" w:type="pct"/>
          <w:tcBorders>
            <w:top w:val="nil"/>
            <w:left w:val="nil"/>
            <w:bottom w:val="single" w:sz="4" w:space="0" w:color="auto"/>
            <w:right w:val="single" w:sz="4" w:space="0" w:color="auto"/>
          </w:tcBorders>
          <w:vAlign w:val="center"/>
        </w:tcPr>
        <w:p w14:paraId="4101DE38" w14:textId="77777777"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14:paraId="7FB6CE9A" w14:textId="6FFFCF97"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14:paraId="2320D5FE" w14:textId="77777777" w:rsidR="00064F20" w:rsidRDefault="00064F20" w:rsidP="00064F20">
          <w:pPr>
            <w:pStyle w:val="Header"/>
            <w:rPr>
              <w:rFonts w:ascii="Titillium Web Regular" w:hAnsi="Titillium Web Regular" w:cs="Titillium Web Regular"/>
              <w:b/>
              <w:bCs/>
              <w:color w:val="000000" w:themeColor="text1"/>
            </w:rPr>
          </w:pPr>
          <w:r>
            <w:rPr>
              <w:rFonts w:ascii="Titillium Web Regular" w:hAnsi="Titillium Web Regular" w:cs="Titillium Web Regular"/>
              <w:b/>
              <w:bCs/>
              <w:color w:val="000000" w:themeColor="text1"/>
            </w:rPr>
            <w:fldChar w:fldCharType="begin"/>
          </w:r>
          <w:r>
            <w:rPr>
              <w:rFonts w:ascii="Titillium Web Regular" w:hAnsi="Titillium Web Regular" w:cs="Titillium Web Regular"/>
              <w:b/>
              <w:bCs/>
              <w:color w:val="000000" w:themeColor="text1"/>
            </w:rPr>
            <w:instrText xml:space="preserve"> PAGE   \* MERGEFORMAT </w:instrText>
          </w:r>
          <w:r>
            <w:rPr>
              <w:rFonts w:ascii="Titillium Web Regular" w:hAnsi="Titillium Web Regular" w:cs="Titillium Web Regular"/>
              <w:b/>
              <w:bCs/>
              <w:color w:val="000000" w:themeColor="text1"/>
            </w:rPr>
            <w:fldChar w:fldCharType="separate"/>
          </w:r>
          <w:r w:rsidR="002215EE">
            <w:rPr>
              <w:rFonts w:ascii="Titillium Web Regular" w:hAnsi="Titillium Web Regular" w:cs="Titillium Web Regular"/>
              <w:b/>
              <w:bCs/>
              <w:noProof/>
              <w:color w:val="000000" w:themeColor="text1"/>
            </w:rPr>
            <w:t>1</w:t>
          </w:r>
          <w:r>
            <w:rPr>
              <w:rFonts w:ascii="Titillium Web Regular" w:hAnsi="Titillium Web Regular" w:cs="Titillium Web Regular"/>
              <w:b/>
              <w:bCs/>
              <w:color w:val="000000" w:themeColor="text1"/>
            </w:rPr>
            <w:fldChar w:fldCharType="end"/>
          </w:r>
        </w:p>
      </w:tc>
    </w:tr>
  </w:tbl>
  <w:p w14:paraId="47ECEDDD" w14:textId="77777777"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6239" w14:textId="77777777"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A5777" w14:textId="77777777" w:rsidR="00F73CFD" w:rsidRDefault="00F73CFD" w:rsidP="003C5B4F">
      <w:r>
        <w:separator/>
      </w:r>
    </w:p>
  </w:footnote>
  <w:footnote w:type="continuationSeparator" w:id="0">
    <w:p w14:paraId="5D5006FD" w14:textId="77777777" w:rsidR="00F73CFD" w:rsidRDefault="00F73CFD"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F57ED" w14:textId="77777777" w:rsidR="002215EE" w:rsidRDefault="00000000">
    <w:pPr>
      <w:pStyle w:val="Header"/>
    </w:pPr>
    <w:r>
      <w:rPr>
        <w:noProof/>
        <w:lang w:eastAsia="en-US"/>
      </w:rPr>
      <w:pict w14:anchorId="051D3F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1026"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71"/>
      <w:gridCol w:w="4167"/>
    </w:tblGrid>
    <w:tr w:rsidR="00064F20" w14:paraId="27F70808" w14:textId="77777777" w:rsidTr="00E63CB8">
      <w:trPr>
        <w:trHeight w:val="207"/>
      </w:trPr>
      <w:tc>
        <w:tcPr>
          <w:tcW w:w="3004" w:type="pct"/>
        </w:tcPr>
        <w:p w14:paraId="22BABFA4" w14:textId="2BCE7CEB" w:rsidR="00064F20" w:rsidRDefault="00064F20"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rPr>
            <w:t xml:space="preserve"> </w:t>
          </w:r>
          <w:r>
            <w:rPr>
              <w:rFonts w:ascii="Titillium Web Regular" w:hAnsi="Titillium Web Regular" w:cs="Titillium Web Regular"/>
              <w:bCs/>
            </w:rPr>
            <w:t>ISSN: 2321-9939 | ©IJEDR 20XX</w:t>
          </w:r>
        </w:p>
      </w:tc>
      <w:tc>
        <w:tcPr>
          <w:tcW w:w="1996" w:type="pct"/>
        </w:tcPr>
        <w:p w14:paraId="7156BF55" w14:textId="77777777"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14:paraId="4AFBE0F7" w14:textId="2B9B1DF6" w:rsidR="003C5B4F" w:rsidRPr="00064F20" w:rsidRDefault="00000000" w:rsidP="00064F20">
    <w:pPr>
      <w:pStyle w:val="Header"/>
    </w:pPr>
    <w:r>
      <w:rPr>
        <w:rFonts w:ascii="Titillium Web Regular" w:hAnsi="Titillium Web Regular" w:cs="Titillium Web Regular"/>
        <w:noProof/>
        <w:lang w:eastAsia="en-US"/>
      </w:rPr>
      <w:pict w14:anchorId="4E2AF1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1028"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13DF" w14:textId="77777777" w:rsidR="002215EE" w:rsidRDefault="00000000">
    <w:pPr>
      <w:pStyle w:val="Header"/>
    </w:pPr>
    <w:r>
      <w:rPr>
        <w:noProof/>
        <w:lang w:eastAsia="en-US"/>
      </w:rPr>
      <w:pict w14:anchorId="606D18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1025"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0B376D0"/>
    <w:multiLevelType w:val="multilevel"/>
    <w:tmpl w:val="98A8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2291D"/>
    <w:multiLevelType w:val="multilevel"/>
    <w:tmpl w:val="F922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AD6F81"/>
    <w:multiLevelType w:val="multilevel"/>
    <w:tmpl w:val="D87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E3B3D"/>
    <w:multiLevelType w:val="multilevel"/>
    <w:tmpl w:val="CBBA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60DAA"/>
    <w:multiLevelType w:val="multilevel"/>
    <w:tmpl w:val="E59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B18E5"/>
    <w:multiLevelType w:val="multilevel"/>
    <w:tmpl w:val="68DC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77314"/>
    <w:multiLevelType w:val="multilevel"/>
    <w:tmpl w:val="2DA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31DDB"/>
    <w:multiLevelType w:val="multilevel"/>
    <w:tmpl w:val="2188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D5129"/>
    <w:multiLevelType w:val="hybridMultilevel"/>
    <w:tmpl w:val="B63EE2C0"/>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5" w15:restartNumberingAfterBreak="0">
    <w:nsid w:val="2EFA612F"/>
    <w:multiLevelType w:val="multilevel"/>
    <w:tmpl w:val="0F2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E167E"/>
    <w:multiLevelType w:val="multilevel"/>
    <w:tmpl w:val="464E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33DD8"/>
    <w:multiLevelType w:val="multilevel"/>
    <w:tmpl w:val="9AD4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73F74"/>
    <w:multiLevelType w:val="multilevel"/>
    <w:tmpl w:val="1FA4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80C7C"/>
    <w:multiLevelType w:val="multilevel"/>
    <w:tmpl w:val="43D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600C8"/>
    <w:multiLevelType w:val="hybridMultilevel"/>
    <w:tmpl w:val="6722EE16"/>
    <w:lvl w:ilvl="0" w:tplc="3E54AB70">
      <w:start w:val="1"/>
      <w:numFmt w:val="decimal"/>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1" w15:restartNumberingAfterBreak="0">
    <w:nsid w:val="4E0E2260"/>
    <w:multiLevelType w:val="hybridMultilevel"/>
    <w:tmpl w:val="C94044B2"/>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2" w15:restartNumberingAfterBreak="0">
    <w:nsid w:val="57A47645"/>
    <w:multiLevelType w:val="multilevel"/>
    <w:tmpl w:val="E7461888"/>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3" w15:restartNumberingAfterBreak="0">
    <w:nsid w:val="5B940B50"/>
    <w:multiLevelType w:val="multilevel"/>
    <w:tmpl w:val="452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D74D3"/>
    <w:multiLevelType w:val="multilevel"/>
    <w:tmpl w:val="48A4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10DEA"/>
    <w:multiLevelType w:val="multilevel"/>
    <w:tmpl w:val="E1C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253F1"/>
    <w:multiLevelType w:val="hybridMultilevel"/>
    <w:tmpl w:val="02527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0BE168C"/>
    <w:multiLevelType w:val="multilevel"/>
    <w:tmpl w:val="3C7E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53159"/>
    <w:multiLevelType w:val="multilevel"/>
    <w:tmpl w:val="B4E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255958"/>
    <w:multiLevelType w:val="hybridMultilevel"/>
    <w:tmpl w:val="9542910A"/>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30" w15:restartNumberingAfterBreak="0">
    <w:nsid w:val="70F0650C"/>
    <w:multiLevelType w:val="hybridMultilevel"/>
    <w:tmpl w:val="787E1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B3C0060"/>
    <w:multiLevelType w:val="hybridMultilevel"/>
    <w:tmpl w:val="C8BEB31A"/>
    <w:lvl w:ilvl="0" w:tplc="3E54AB70">
      <w:start w:val="1"/>
      <w:numFmt w:val="decimal"/>
      <w:lvlText w:val="[%1]"/>
      <w:lvlJc w:val="left"/>
      <w:pPr>
        <w:ind w:left="1530" w:hanging="360"/>
      </w:pPr>
      <w:rPr>
        <w:rFonts w:hint="default"/>
      </w:r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32"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808090356">
    <w:abstractNumId w:val="0"/>
  </w:num>
  <w:num w:numId="2" w16cid:durableId="1151216161">
    <w:abstractNumId w:val="1"/>
  </w:num>
  <w:num w:numId="3" w16cid:durableId="101607176">
    <w:abstractNumId w:val="2"/>
  </w:num>
  <w:num w:numId="4" w16cid:durableId="2035879300">
    <w:abstractNumId w:val="3"/>
  </w:num>
  <w:num w:numId="5" w16cid:durableId="195314770">
    <w:abstractNumId w:val="4"/>
  </w:num>
  <w:num w:numId="6" w16cid:durableId="2042826447">
    <w:abstractNumId w:val="5"/>
  </w:num>
  <w:num w:numId="7" w16cid:durableId="265618018">
    <w:abstractNumId w:val="0"/>
  </w:num>
  <w:num w:numId="8" w16cid:durableId="1331058765">
    <w:abstractNumId w:val="32"/>
  </w:num>
  <w:num w:numId="9" w16cid:durableId="1938557994">
    <w:abstractNumId w:val="20"/>
  </w:num>
  <w:num w:numId="10" w16cid:durableId="839392926">
    <w:abstractNumId w:val="22"/>
  </w:num>
  <w:num w:numId="11" w16cid:durableId="1918174592">
    <w:abstractNumId w:val="14"/>
  </w:num>
  <w:num w:numId="12" w16cid:durableId="1654718616">
    <w:abstractNumId w:val="30"/>
  </w:num>
  <w:num w:numId="13" w16cid:durableId="1345668553">
    <w:abstractNumId w:val="29"/>
  </w:num>
  <w:num w:numId="14" w16cid:durableId="1023243170">
    <w:abstractNumId w:val="21"/>
  </w:num>
  <w:num w:numId="15" w16cid:durableId="825902881">
    <w:abstractNumId w:val="6"/>
  </w:num>
  <w:num w:numId="16" w16cid:durableId="595207826">
    <w:abstractNumId w:val="26"/>
  </w:num>
  <w:num w:numId="17" w16cid:durableId="414012351">
    <w:abstractNumId w:val="12"/>
  </w:num>
  <w:num w:numId="18" w16cid:durableId="474445086">
    <w:abstractNumId w:val="8"/>
  </w:num>
  <w:num w:numId="19" w16cid:durableId="635793337">
    <w:abstractNumId w:val="18"/>
  </w:num>
  <w:num w:numId="20" w16cid:durableId="1477450653">
    <w:abstractNumId w:val="15"/>
  </w:num>
  <w:num w:numId="21" w16cid:durableId="1651247062">
    <w:abstractNumId w:val="25"/>
  </w:num>
  <w:num w:numId="22" w16cid:durableId="478226023">
    <w:abstractNumId w:val="27"/>
  </w:num>
  <w:num w:numId="23" w16cid:durableId="538514439">
    <w:abstractNumId w:val="31"/>
  </w:num>
  <w:num w:numId="24" w16cid:durableId="1562056537">
    <w:abstractNumId w:val="13"/>
  </w:num>
  <w:num w:numId="25" w16cid:durableId="1120299690">
    <w:abstractNumId w:val="23"/>
  </w:num>
  <w:num w:numId="26" w16cid:durableId="811674127">
    <w:abstractNumId w:val="24"/>
  </w:num>
  <w:num w:numId="27" w16cid:durableId="163521057">
    <w:abstractNumId w:val="16"/>
  </w:num>
  <w:num w:numId="28" w16cid:durableId="366369696">
    <w:abstractNumId w:val="10"/>
  </w:num>
  <w:num w:numId="29" w16cid:durableId="1450972243">
    <w:abstractNumId w:val="28"/>
  </w:num>
  <w:num w:numId="30" w16cid:durableId="1499688460">
    <w:abstractNumId w:val="19"/>
  </w:num>
  <w:num w:numId="31" w16cid:durableId="1687052304">
    <w:abstractNumId w:val="11"/>
  </w:num>
  <w:num w:numId="32" w16cid:durableId="1791237221">
    <w:abstractNumId w:val="9"/>
  </w:num>
  <w:num w:numId="33" w16cid:durableId="1316836822">
    <w:abstractNumId w:val="7"/>
  </w:num>
  <w:num w:numId="34" w16cid:durableId="4449309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D7"/>
    <w:rsid w:val="00017D9A"/>
    <w:rsid w:val="0004629D"/>
    <w:rsid w:val="00064F20"/>
    <w:rsid w:val="00067D48"/>
    <w:rsid w:val="000A2535"/>
    <w:rsid w:val="000B76EC"/>
    <w:rsid w:val="000D4950"/>
    <w:rsid w:val="001246CC"/>
    <w:rsid w:val="00165653"/>
    <w:rsid w:val="001F0D66"/>
    <w:rsid w:val="001F4750"/>
    <w:rsid w:val="00211E18"/>
    <w:rsid w:val="002215EE"/>
    <w:rsid w:val="002227E2"/>
    <w:rsid w:val="002858FC"/>
    <w:rsid w:val="002C60BB"/>
    <w:rsid w:val="00315A5D"/>
    <w:rsid w:val="003659F6"/>
    <w:rsid w:val="003C5B4F"/>
    <w:rsid w:val="003F0E97"/>
    <w:rsid w:val="003F231D"/>
    <w:rsid w:val="00460F81"/>
    <w:rsid w:val="004B1F6B"/>
    <w:rsid w:val="004C32D7"/>
    <w:rsid w:val="004D62DA"/>
    <w:rsid w:val="004E50E3"/>
    <w:rsid w:val="0055405D"/>
    <w:rsid w:val="00607A8A"/>
    <w:rsid w:val="00613ADB"/>
    <w:rsid w:val="00654FB4"/>
    <w:rsid w:val="00692375"/>
    <w:rsid w:val="007079C8"/>
    <w:rsid w:val="00744FBA"/>
    <w:rsid w:val="0077368D"/>
    <w:rsid w:val="00782518"/>
    <w:rsid w:val="007D522D"/>
    <w:rsid w:val="00827121"/>
    <w:rsid w:val="00872542"/>
    <w:rsid w:val="00881095"/>
    <w:rsid w:val="00882050"/>
    <w:rsid w:val="008921D4"/>
    <w:rsid w:val="00904822"/>
    <w:rsid w:val="00953C4A"/>
    <w:rsid w:val="00A129BC"/>
    <w:rsid w:val="00B22C5A"/>
    <w:rsid w:val="00C1466F"/>
    <w:rsid w:val="00C403EB"/>
    <w:rsid w:val="00C543C1"/>
    <w:rsid w:val="00C9534D"/>
    <w:rsid w:val="00D21527"/>
    <w:rsid w:val="00D24478"/>
    <w:rsid w:val="00D26A36"/>
    <w:rsid w:val="00D87DBD"/>
    <w:rsid w:val="00F4168E"/>
    <w:rsid w:val="00F56BAC"/>
    <w:rsid w:val="00F732A4"/>
    <w:rsid w:val="00F73CFD"/>
    <w:rsid w:val="00FB0694"/>
    <w:rsid w:val="00FB1E65"/>
    <w:rsid w:val="00FB3B04"/>
    <w:rsid w:val="00FB492D"/>
    <w:rsid w:val="00FD604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C143CC9"/>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link w:val="Heading1Char"/>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B1F6B"/>
    <w:rPr>
      <w:color w:val="605E5C"/>
      <w:shd w:val="clear" w:color="auto" w:fill="E1DFDD"/>
    </w:rPr>
  </w:style>
  <w:style w:type="paragraph" w:styleId="ListParagraph">
    <w:name w:val="List Paragraph"/>
    <w:basedOn w:val="Normal"/>
    <w:uiPriority w:val="34"/>
    <w:qFormat/>
    <w:rsid w:val="00C403EB"/>
    <w:pPr>
      <w:suppressAutoHyphens w:val="0"/>
      <w:spacing w:after="93" w:line="265" w:lineRule="auto"/>
      <w:ind w:left="720" w:hanging="10"/>
      <w:contextualSpacing/>
      <w:jc w:val="both"/>
    </w:pPr>
    <w:rPr>
      <w:rFonts w:eastAsia="Times New Roman" w:cs="Mangal"/>
      <w:b/>
      <w:color w:val="000000"/>
      <w:kern w:val="2"/>
      <w:sz w:val="28"/>
      <w:szCs w:val="21"/>
      <w:lang w:val="en-IN" w:eastAsia="en-IN" w:bidi="hi-IN"/>
      <w14:ligatures w14:val="standardContextual"/>
    </w:rPr>
  </w:style>
  <w:style w:type="character" w:customStyle="1" w:styleId="Heading1Char">
    <w:name w:val="Heading 1 Char"/>
    <w:basedOn w:val="DefaultParagraphFont"/>
    <w:link w:val="Heading1"/>
    <w:rsid w:val="00165653"/>
    <w:rPr>
      <w:rFonts w:eastAsia="SimSun"/>
      <w:smallCaps/>
    </w:rPr>
  </w:style>
  <w:style w:type="paragraph" w:styleId="NormalWeb">
    <w:name w:val="Normal (Web)"/>
    <w:basedOn w:val="Normal"/>
    <w:uiPriority w:val="99"/>
    <w:semiHidden/>
    <w:unhideWhenUsed/>
    <w:rsid w:val="003F0E9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897">
      <w:bodyDiv w:val="1"/>
      <w:marLeft w:val="0"/>
      <w:marRight w:val="0"/>
      <w:marTop w:val="0"/>
      <w:marBottom w:val="0"/>
      <w:divBdr>
        <w:top w:val="none" w:sz="0" w:space="0" w:color="auto"/>
        <w:left w:val="none" w:sz="0" w:space="0" w:color="auto"/>
        <w:bottom w:val="none" w:sz="0" w:space="0" w:color="auto"/>
        <w:right w:val="none" w:sz="0" w:space="0" w:color="auto"/>
      </w:divBdr>
    </w:div>
    <w:div w:id="97141008">
      <w:bodyDiv w:val="1"/>
      <w:marLeft w:val="0"/>
      <w:marRight w:val="0"/>
      <w:marTop w:val="0"/>
      <w:marBottom w:val="0"/>
      <w:divBdr>
        <w:top w:val="none" w:sz="0" w:space="0" w:color="auto"/>
        <w:left w:val="none" w:sz="0" w:space="0" w:color="auto"/>
        <w:bottom w:val="none" w:sz="0" w:space="0" w:color="auto"/>
        <w:right w:val="none" w:sz="0" w:space="0" w:color="auto"/>
      </w:divBdr>
    </w:div>
    <w:div w:id="134225900">
      <w:bodyDiv w:val="1"/>
      <w:marLeft w:val="0"/>
      <w:marRight w:val="0"/>
      <w:marTop w:val="0"/>
      <w:marBottom w:val="0"/>
      <w:divBdr>
        <w:top w:val="none" w:sz="0" w:space="0" w:color="auto"/>
        <w:left w:val="none" w:sz="0" w:space="0" w:color="auto"/>
        <w:bottom w:val="none" w:sz="0" w:space="0" w:color="auto"/>
        <w:right w:val="none" w:sz="0" w:space="0" w:color="auto"/>
      </w:divBdr>
    </w:div>
    <w:div w:id="180239152">
      <w:bodyDiv w:val="1"/>
      <w:marLeft w:val="0"/>
      <w:marRight w:val="0"/>
      <w:marTop w:val="0"/>
      <w:marBottom w:val="0"/>
      <w:divBdr>
        <w:top w:val="none" w:sz="0" w:space="0" w:color="auto"/>
        <w:left w:val="none" w:sz="0" w:space="0" w:color="auto"/>
        <w:bottom w:val="none" w:sz="0" w:space="0" w:color="auto"/>
        <w:right w:val="none" w:sz="0" w:space="0" w:color="auto"/>
      </w:divBdr>
    </w:div>
    <w:div w:id="241261729">
      <w:bodyDiv w:val="1"/>
      <w:marLeft w:val="0"/>
      <w:marRight w:val="0"/>
      <w:marTop w:val="0"/>
      <w:marBottom w:val="0"/>
      <w:divBdr>
        <w:top w:val="none" w:sz="0" w:space="0" w:color="auto"/>
        <w:left w:val="none" w:sz="0" w:space="0" w:color="auto"/>
        <w:bottom w:val="none" w:sz="0" w:space="0" w:color="auto"/>
        <w:right w:val="none" w:sz="0" w:space="0" w:color="auto"/>
      </w:divBdr>
    </w:div>
    <w:div w:id="299962159">
      <w:bodyDiv w:val="1"/>
      <w:marLeft w:val="0"/>
      <w:marRight w:val="0"/>
      <w:marTop w:val="0"/>
      <w:marBottom w:val="0"/>
      <w:divBdr>
        <w:top w:val="none" w:sz="0" w:space="0" w:color="auto"/>
        <w:left w:val="none" w:sz="0" w:space="0" w:color="auto"/>
        <w:bottom w:val="none" w:sz="0" w:space="0" w:color="auto"/>
        <w:right w:val="none" w:sz="0" w:space="0" w:color="auto"/>
      </w:divBdr>
    </w:div>
    <w:div w:id="431631562">
      <w:bodyDiv w:val="1"/>
      <w:marLeft w:val="0"/>
      <w:marRight w:val="0"/>
      <w:marTop w:val="0"/>
      <w:marBottom w:val="0"/>
      <w:divBdr>
        <w:top w:val="none" w:sz="0" w:space="0" w:color="auto"/>
        <w:left w:val="none" w:sz="0" w:space="0" w:color="auto"/>
        <w:bottom w:val="none" w:sz="0" w:space="0" w:color="auto"/>
        <w:right w:val="none" w:sz="0" w:space="0" w:color="auto"/>
      </w:divBdr>
    </w:div>
    <w:div w:id="465468930">
      <w:bodyDiv w:val="1"/>
      <w:marLeft w:val="0"/>
      <w:marRight w:val="0"/>
      <w:marTop w:val="0"/>
      <w:marBottom w:val="0"/>
      <w:divBdr>
        <w:top w:val="none" w:sz="0" w:space="0" w:color="auto"/>
        <w:left w:val="none" w:sz="0" w:space="0" w:color="auto"/>
        <w:bottom w:val="none" w:sz="0" w:space="0" w:color="auto"/>
        <w:right w:val="none" w:sz="0" w:space="0" w:color="auto"/>
      </w:divBdr>
    </w:div>
    <w:div w:id="480201063">
      <w:bodyDiv w:val="1"/>
      <w:marLeft w:val="0"/>
      <w:marRight w:val="0"/>
      <w:marTop w:val="0"/>
      <w:marBottom w:val="0"/>
      <w:divBdr>
        <w:top w:val="none" w:sz="0" w:space="0" w:color="auto"/>
        <w:left w:val="none" w:sz="0" w:space="0" w:color="auto"/>
        <w:bottom w:val="none" w:sz="0" w:space="0" w:color="auto"/>
        <w:right w:val="none" w:sz="0" w:space="0" w:color="auto"/>
      </w:divBdr>
    </w:div>
    <w:div w:id="595017878">
      <w:bodyDiv w:val="1"/>
      <w:marLeft w:val="0"/>
      <w:marRight w:val="0"/>
      <w:marTop w:val="0"/>
      <w:marBottom w:val="0"/>
      <w:divBdr>
        <w:top w:val="none" w:sz="0" w:space="0" w:color="auto"/>
        <w:left w:val="none" w:sz="0" w:space="0" w:color="auto"/>
        <w:bottom w:val="none" w:sz="0" w:space="0" w:color="auto"/>
        <w:right w:val="none" w:sz="0" w:space="0" w:color="auto"/>
      </w:divBdr>
    </w:div>
    <w:div w:id="599679137">
      <w:bodyDiv w:val="1"/>
      <w:marLeft w:val="0"/>
      <w:marRight w:val="0"/>
      <w:marTop w:val="0"/>
      <w:marBottom w:val="0"/>
      <w:divBdr>
        <w:top w:val="none" w:sz="0" w:space="0" w:color="auto"/>
        <w:left w:val="none" w:sz="0" w:space="0" w:color="auto"/>
        <w:bottom w:val="none" w:sz="0" w:space="0" w:color="auto"/>
        <w:right w:val="none" w:sz="0" w:space="0" w:color="auto"/>
      </w:divBdr>
    </w:div>
    <w:div w:id="668678918">
      <w:bodyDiv w:val="1"/>
      <w:marLeft w:val="0"/>
      <w:marRight w:val="0"/>
      <w:marTop w:val="0"/>
      <w:marBottom w:val="0"/>
      <w:divBdr>
        <w:top w:val="none" w:sz="0" w:space="0" w:color="auto"/>
        <w:left w:val="none" w:sz="0" w:space="0" w:color="auto"/>
        <w:bottom w:val="none" w:sz="0" w:space="0" w:color="auto"/>
        <w:right w:val="none" w:sz="0" w:space="0" w:color="auto"/>
      </w:divBdr>
    </w:div>
    <w:div w:id="728116258">
      <w:bodyDiv w:val="1"/>
      <w:marLeft w:val="0"/>
      <w:marRight w:val="0"/>
      <w:marTop w:val="0"/>
      <w:marBottom w:val="0"/>
      <w:divBdr>
        <w:top w:val="none" w:sz="0" w:space="0" w:color="auto"/>
        <w:left w:val="none" w:sz="0" w:space="0" w:color="auto"/>
        <w:bottom w:val="none" w:sz="0" w:space="0" w:color="auto"/>
        <w:right w:val="none" w:sz="0" w:space="0" w:color="auto"/>
      </w:divBdr>
    </w:div>
    <w:div w:id="731925081">
      <w:bodyDiv w:val="1"/>
      <w:marLeft w:val="0"/>
      <w:marRight w:val="0"/>
      <w:marTop w:val="0"/>
      <w:marBottom w:val="0"/>
      <w:divBdr>
        <w:top w:val="none" w:sz="0" w:space="0" w:color="auto"/>
        <w:left w:val="none" w:sz="0" w:space="0" w:color="auto"/>
        <w:bottom w:val="none" w:sz="0" w:space="0" w:color="auto"/>
        <w:right w:val="none" w:sz="0" w:space="0" w:color="auto"/>
      </w:divBdr>
    </w:div>
    <w:div w:id="760222094">
      <w:bodyDiv w:val="1"/>
      <w:marLeft w:val="0"/>
      <w:marRight w:val="0"/>
      <w:marTop w:val="0"/>
      <w:marBottom w:val="0"/>
      <w:divBdr>
        <w:top w:val="none" w:sz="0" w:space="0" w:color="auto"/>
        <w:left w:val="none" w:sz="0" w:space="0" w:color="auto"/>
        <w:bottom w:val="none" w:sz="0" w:space="0" w:color="auto"/>
        <w:right w:val="none" w:sz="0" w:space="0" w:color="auto"/>
      </w:divBdr>
    </w:div>
    <w:div w:id="1030883542">
      <w:bodyDiv w:val="1"/>
      <w:marLeft w:val="0"/>
      <w:marRight w:val="0"/>
      <w:marTop w:val="0"/>
      <w:marBottom w:val="0"/>
      <w:divBdr>
        <w:top w:val="none" w:sz="0" w:space="0" w:color="auto"/>
        <w:left w:val="none" w:sz="0" w:space="0" w:color="auto"/>
        <w:bottom w:val="none" w:sz="0" w:space="0" w:color="auto"/>
        <w:right w:val="none" w:sz="0" w:space="0" w:color="auto"/>
      </w:divBdr>
    </w:div>
    <w:div w:id="1154568624">
      <w:bodyDiv w:val="1"/>
      <w:marLeft w:val="0"/>
      <w:marRight w:val="0"/>
      <w:marTop w:val="0"/>
      <w:marBottom w:val="0"/>
      <w:divBdr>
        <w:top w:val="none" w:sz="0" w:space="0" w:color="auto"/>
        <w:left w:val="none" w:sz="0" w:space="0" w:color="auto"/>
        <w:bottom w:val="none" w:sz="0" w:space="0" w:color="auto"/>
        <w:right w:val="none" w:sz="0" w:space="0" w:color="auto"/>
      </w:divBdr>
    </w:div>
    <w:div w:id="1371761131">
      <w:bodyDiv w:val="1"/>
      <w:marLeft w:val="0"/>
      <w:marRight w:val="0"/>
      <w:marTop w:val="0"/>
      <w:marBottom w:val="0"/>
      <w:divBdr>
        <w:top w:val="none" w:sz="0" w:space="0" w:color="auto"/>
        <w:left w:val="none" w:sz="0" w:space="0" w:color="auto"/>
        <w:bottom w:val="none" w:sz="0" w:space="0" w:color="auto"/>
        <w:right w:val="none" w:sz="0" w:space="0" w:color="auto"/>
      </w:divBdr>
    </w:div>
    <w:div w:id="1380205426">
      <w:bodyDiv w:val="1"/>
      <w:marLeft w:val="0"/>
      <w:marRight w:val="0"/>
      <w:marTop w:val="0"/>
      <w:marBottom w:val="0"/>
      <w:divBdr>
        <w:top w:val="none" w:sz="0" w:space="0" w:color="auto"/>
        <w:left w:val="none" w:sz="0" w:space="0" w:color="auto"/>
        <w:bottom w:val="none" w:sz="0" w:space="0" w:color="auto"/>
        <w:right w:val="none" w:sz="0" w:space="0" w:color="auto"/>
      </w:divBdr>
    </w:div>
    <w:div w:id="1436054915">
      <w:bodyDiv w:val="1"/>
      <w:marLeft w:val="0"/>
      <w:marRight w:val="0"/>
      <w:marTop w:val="0"/>
      <w:marBottom w:val="0"/>
      <w:divBdr>
        <w:top w:val="none" w:sz="0" w:space="0" w:color="auto"/>
        <w:left w:val="none" w:sz="0" w:space="0" w:color="auto"/>
        <w:bottom w:val="none" w:sz="0" w:space="0" w:color="auto"/>
        <w:right w:val="none" w:sz="0" w:space="0" w:color="auto"/>
      </w:divBdr>
    </w:div>
    <w:div w:id="1480801722">
      <w:bodyDiv w:val="1"/>
      <w:marLeft w:val="0"/>
      <w:marRight w:val="0"/>
      <w:marTop w:val="0"/>
      <w:marBottom w:val="0"/>
      <w:divBdr>
        <w:top w:val="none" w:sz="0" w:space="0" w:color="auto"/>
        <w:left w:val="none" w:sz="0" w:space="0" w:color="auto"/>
        <w:bottom w:val="none" w:sz="0" w:space="0" w:color="auto"/>
        <w:right w:val="none" w:sz="0" w:space="0" w:color="auto"/>
      </w:divBdr>
    </w:div>
    <w:div w:id="1547908432">
      <w:bodyDiv w:val="1"/>
      <w:marLeft w:val="0"/>
      <w:marRight w:val="0"/>
      <w:marTop w:val="0"/>
      <w:marBottom w:val="0"/>
      <w:divBdr>
        <w:top w:val="none" w:sz="0" w:space="0" w:color="auto"/>
        <w:left w:val="none" w:sz="0" w:space="0" w:color="auto"/>
        <w:bottom w:val="none" w:sz="0" w:space="0" w:color="auto"/>
        <w:right w:val="none" w:sz="0" w:space="0" w:color="auto"/>
      </w:divBdr>
    </w:div>
    <w:div w:id="1555001929">
      <w:bodyDiv w:val="1"/>
      <w:marLeft w:val="0"/>
      <w:marRight w:val="0"/>
      <w:marTop w:val="0"/>
      <w:marBottom w:val="0"/>
      <w:divBdr>
        <w:top w:val="none" w:sz="0" w:space="0" w:color="auto"/>
        <w:left w:val="none" w:sz="0" w:space="0" w:color="auto"/>
        <w:bottom w:val="none" w:sz="0" w:space="0" w:color="auto"/>
        <w:right w:val="none" w:sz="0" w:space="0" w:color="auto"/>
      </w:divBdr>
    </w:div>
    <w:div w:id="1571387455">
      <w:bodyDiv w:val="1"/>
      <w:marLeft w:val="0"/>
      <w:marRight w:val="0"/>
      <w:marTop w:val="0"/>
      <w:marBottom w:val="0"/>
      <w:divBdr>
        <w:top w:val="none" w:sz="0" w:space="0" w:color="auto"/>
        <w:left w:val="none" w:sz="0" w:space="0" w:color="auto"/>
        <w:bottom w:val="none" w:sz="0" w:space="0" w:color="auto"/>
        <w:right w:val="none" w:sz="0" w:space="0" w:color="auto"/>
      </w:divBdr>
    </w:div>
    <w:div w:id="1657109702">
      <w:bodyDiv w:val="1"/>
      <w:marLeft w:val="0"/>
      <w:marRight w:val="0"/>
      <w:marTop w:val="0"/>
      <w:marBottom w:val="0"/>
      <w:divBdr>
        <w:top w:val="none" w:sz="0" w:space="0" w:color="auto"/>
        <w:left w:val="none" w:sz="0" w:space="0" w:color="auto"/>
        <w:bottom w:val="none" w:sz="0" w:space="0" w:color="auto"/>
        <w:right w:val="none" w:sz="0" w:space="0" w:color="auto"/>
      </w:divBdr>
    </w:div>
    <w:div w:id="1672297851">
      <w:bodyDiv w:val="1"/>
      <w:marLeft w:val="0"/>
      <w:marRight w:val="0"/>
      <w:marTop w:val="0"/>
      <w:marBottom w:val="0"/>
      <w:divBdr>
        <w:top w:val="none" w:sz="0" w:space="0" w:color="auto"/>
        <w:left w:val="none" w:sz="0" w:space="0" w:color="auto"/>
        <w:bottom w:val="none" w:sz="0" w:space="0" w:color="auto"/>
        <w:right w:val="none" w:sz="0" w:space="0" w:color="auto"/>
      </w:divBdr>
    </w:div>
    <w:div w:id="1751392695">
      <w:bodyDiv w:val="1"/>
      <w:marLeft w:val="0"/>
      <w:marRight w:val="0"/>
      <w:marTop w:val="0"/>
      <w:marBottom w:val="0"/>
      <w:divBdr>
        <w:top w:val="none" w:sz="0" w:space="0" w:color="auto"/>
        <w:left w:val="none" w:sz="0" w:space="0" w:color="auto"/>
        <w:bottom w:val="none" w:sz="0" w:space="0" w:color="auto"/>
        <w:right w:val="none" w:sz="0" w:space="0" w:color="auto"/>
      </w:divBdr>
    </w:div>
    <w:div w:id="1754661763">
      <w:bodyDiv w:val="1"/>
      <w:marLeft w:val="0"/>
      <w:marRight w:val="0"/>
      <w:marTop w:val="0"/>
      <w:marBottom w:val="0"/>
      <w:divBdr>
        <w:top w:val="none" w:sz="0" w:space="0" w:color="auto"/>
        <w:left w:val="none" w:sz="0" w:space="0" w:color="auto"/>
        <w:bottom w:val="none" w:sz="0" w:space="0" w:color="auto"/>
        <w:right w:val="none" w:sz="0" w:space="0" w:color="auto"/>
      </w:divBdr>
    </w:div>
    <w:div w:id="1845391449">
      <w:bodyDiv w:val="1"/>
      <w:marLeft w:val="0"/>
      <w:marRight w:val="0"/>
      <w:marTop w:val="0"/>
      <w:marBottom w:val="0"/>
      <w:divBdr>
        <w:top w:val="none" w:sz="0" w:space="0" w:color="auto"/>
        <w:left w:val="none" w:sz="0" w:space="0" w:color="auto"/>
        <w:bottom w:val="none" w:sz="0" w:space="0" w:color="auto"/>
        <w:right w:val="none" w:sz="0" w:space="0" w:color="auto"/>
      </w:divBdr>
    </w:div>
    <w:div w:id="1857114598">
      <w:bodyDiv w:val="1"/>
      <w:marLeft w:val="0"/>
      <w:marRight w:val="0"/>
      <w:marTop w:val="0"/>
      <w:marBottom w:val="0"/>
      <w:divBdr>
        <w:top w:val="none" w:sz="0" w:space="0" w:color="auto"/>
        <w:left w:val="none" w:sz="0" w:space="0" w:color="auto"/>
        <w:bottom w:val="none" w:sz="0" w:space="0" w:color="auto"/>
        <w:right w:val="none" w:sz="0" w:space="0" w:color="auto"/>
      </w:divBdr>
    </w:div>
    <w:div w:id="1879514027">
      <w:bodyDiv w:val="1"/>
      <w:marLeft w:val="0"/>
      <w:marRight w:val="0"/>
      <w:marTop w:val="0"/>
      <w:marBottom w:val="0"/>
      <w:divBdr>
        <w:top w:val="none" w:sz="0" w:space="0" w:color="auto"/>
        <w:left w:val="none" w:sz="0" w:space="0" w:color="auto"/>
        <w:bottom w:val="none" w:sz="0" w:space="0" w:color="auto"/>
        <w:right w:val="none" w:sz="0" w:space="0" w:color="auto"/>
      </w:divBdr>
    </w:div>
    <w:div w:id="1965963254">
      <w:bodyDiv w:val="1"/>
      <w:marLeft w:val="0"/>
      <w:marRight w:val="0"/>
      <w:marTop w:val="0"/>
      <w:marBottom w:val="0"/>
      <w:divBdr>
        <w:top w:val="none" w:sz="0" w:space="0" w:color="auto"/>
        <w:left w:val="none" w:sz="0" w:space="0" w:color="auto"/>
        <w:bottom w:val="none" w:sz="0" w:space="0" w:color="auto"/>
        <w:right w:val="none" w:sz="0" w:space="0" w:color="auto"/>
      </w:divBdr>
    </w:div>
    <w:div w:id="2057387669">
      <w:bodyDiv w:val="1"/>
      <w:marLeft w:val="0"/>
      <w:marRight w:val="0"/>
      <w:marTop w:val="0"/>
      <w:marBottom w:val="0"/>
      <w:divBdr>
        <w:top w:val="none" w:sz="0" w:space="0" w:color="auto"/>
        <w:left w:val="none" w:sz="0" w:space="0" w:color="auto"/>
        <w:bottom w:val="none" w:sz="0" w:space="0" w:color="auto"/>
        <w:right w:val="none" w:sz="0" w:space="0" w:color="auto"/>
      </w:divBdr>
    </w:div>
    <w:div w:id="2064256469">
      <w:bodyDiv w:val="1"/>
      <w:marLeft w:val="0"/>
      <w:marRight w:val="0"/>
      <w:marTop w:val="0"/>
      <w:marBottom w:val="0"/>
      <w:divBdr>
        <w:top w:val="none" w:sz="0" w:space="0" w:color="auto"/>
        <w:left w:val="none" w:sz="0" w:space="0" w:color="auto"/>
        <w:bottom w:val="none" w:sz="0" w:space="0" w:color="auto"/>
        <w:right w:val="none" w:sz="0" w:space="0" w:color="auto"/>
      </w:divBdr>
    </w:div>
    <w:div w:id="207769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bharath.n18189@gmail.com"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bharath.n18189@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82E33-B1C6-4218-8C54-1CD224CC8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5</Pages>
  <Words>2893</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19351</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N Bharath</dc:creator>
  <cp:keywords>Engineering</cp:keywords>
  <cp:lastModifiedBy>N Bharath</cp:lastModifiedBy>
  <cp:revision>7</cp:revision>
  <cp:lastPrinted>1900-12-31T18:30:00Z</cp:lastPrinted>
  <dcterms:created xsi:type="dcterms:W3CDTF">2025-04-09T20:44:00Z</dcterms:created>
  <dcterms:modified xsi:type="dcterms:W3CDTF">2025-04-24T09:02:00Z</dcterms:modified>
  <cp:category>Engineering Research</cp:category>
</cp:coreProperties>
</file>