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Material</w:t>
      </w:r>
    </w:p>
    <w:p>
      <w:r>
        <w:t>This file contains supplementary tables and a figure referenced in the main text: the geographic distribution of survey respondents, the full mixed logit interaction models testing preference heterogeneity by age, gender, and health status, and additional latent class model detail.</w:t>
      </w:r>
    </w:p>
    <w:p/>
    <w:p>
      <w:r>
        <w:rPr>
          <w:b/>
        </w:rPr>
        <w:t>Figure S1</w:t>
      </w:r>
    </w:p>
    <w:p>
      <w:r>
        <w:t>Location of DCE participants (N = 957)</w:t>
      </w:r>
    </w:p>
    <w:p>
      <w:r>
        <w:t>[INSERT FIGURE S1 ABOUT HERE — location map of participants, previously Figure 1]</w:t>
      </w:r>
    </w:p>
    <w:p/>
    <w:p>
      <w:r>
        <w:rPr>
          <w:b/>
        </w:rPr>
        <w:t>Table S1. Interaction Regression – Age (N = 790 for homeowners, N = 167 for renters)</w:t>
      </w:r>
    </w:p>
    <w:tbl>
      <w:tblPr>
        <w:tblW w:w="8550" w:type="dxa"/>
        <w:tblBorders>
          <w:top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1187"/>
        <w:gridCol w:w="1070"/>
        <w:gridCol w:w="1070"/>
        <w:gridCol w:w="1070"/>
        <w:gridCol w:w="66"/>
      </w:tblGrid>
      <w:tr w:rsidR="00A830A9" w:rsidRPr="00A830A9" w14:paraId="17FBD659" w14:textId="77777777" w:rsidTr="00F552A0">
        <w:trPr>
          <w:gridAfter w:val="1"/>
          <w:wAfter w:w="51" w:type="dxa"/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98467A9" w14:textId="77777777" w:rsidR="00A830A9" w:rsidRPr="00A830A9" w:rsidRDefault="00A830A9" w:rsidP="00A830A9">
            <w:pPr>
              <w:spacing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Attribute </w:t>
            </w:r>
          </w:p>
        </w:tc>
        <w:tc>
          <w:tcPr>
            <w:tcW w:w="0" w:type="auto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89ADBC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Owners</w:t>
            </w:r>
          </w:p>
        </w:tc>
        <w:tc>
          <w:tcPr>
            <w:tcW w:w="0" w:type="auto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DB0281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Renters</w:t>
            </w:r>
          </w:p>
        </w:tc>
      </w:tr>
      <w:tr w:rsidR="00A830A9" w:rsidRPr="00A830A9" w14:paraId="3B271BFB" w14:textId="77777777" w:rsidTr="00F552A0">
        <w:trPr>
          <w:gridAfter w:val="1"/>
          <w:wAfter w:w="51" w:type="dxa"/>
          <w:tblHeader/>
        </w:trPr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5AD2C0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53CEFD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38A570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2F9840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F08B92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</w:tr>
      <w:tr w:rsidR="00A830A9" w:rsidRPr="00A830A9" w14:paraId="48826B7B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69520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7C11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1.08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AB241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183.48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946A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BC5E8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174.20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F87BCEE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6227B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9BB0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E0C0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(28.80)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4FA1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0003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(49.83)</w:t>
            </w:r>
          </w:p>
        </w:tc>
      </w:tr>
      <w:tr w:rsidR="00A830A9" w:rsidRPr="00A830A9" w14:paraId="2E7592E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67C49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EE7F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AA6B6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385.37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E695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3.99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011A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312.91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12DD2DF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90D7D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B4667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CB885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(40.77)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39884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2D172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(57.89)</w:t>
            </w:r>
          </w:p>
        </w:tc>
      </w:tr>
      <w:tr w:rsidR="00A830A9" w:rsidRPr="00A830A9" w14:paraId="6A15CB8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38786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6FD8F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0.95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E261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161.89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B039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AA4B4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153.71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6EA1A30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2D44B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B12DE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3B4E4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(35.17)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363B8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96860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(55.71)</w:t>
            </w:r>
          </w:p>
        </w:tc>
      </w:tr>
      <w:tr w:rsidR="00A830A9" w:rsidRPr="00A830A9" w14:paraId="47040274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F7F22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1175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3.13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C40D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532.62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4C6D4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5.45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09EE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427.66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0DA0584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DEF39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3373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F5C19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10DA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A505B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(59.73)</w:t>
            </w:r>
          </w:p>
        </w:tc>
      </w:tr>
      <w:tr w:rsidR="00A830A9" w:rsidRPr="00A830A9" w14:paraId="64411A4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127B5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1258A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0.09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E0B4C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15.38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84C8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139B7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56.91</w:t>
            </w:r>
          </w:p>
        </w:tc>
      </w:tr>
      <w:tr w:rsidR="00A830A9" w:rsidRPr="00A830A9" w14:paraId="6A4E81DB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99BFA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5B3E4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7193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(24.82)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22F7F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90B3C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(35.27)</w:t>
            </w:r>
          </w:p>
        </w:tc>
      </w:tr>
      <w:tr w:rsidR="00A830A9" w:rsidRPr="00A830A9" w14:paraId="42887A9B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D8AC3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5384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1.04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1EAAB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177.02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756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11B63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119.79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7B714B4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D4543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B09E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AB1B4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(29.80)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351F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ACF16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(33.25)</w:t>
            </w:r>
          </w:p>
        </w:tc>
      </w:tr>
      <w:tr w:rsidR="00A830A9" w:rsidRPr="00A830A9" w14:paraId="19758502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A20E0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00740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3.02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6F78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514.79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743EC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9A888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218.85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0BCEBAC8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7C53E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AB84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1696C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(48.45)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A2B8E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9CCF7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(40.22)</w:t>
            </w:r>
          </w:p>
        </w:tc>
      </w:tr>
      <w:tr w:rsidR="00A830A9" w:rsidRPr="00A830A9" w14:paraId="2DFD052E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E03BE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6633E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E206D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380.96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2D9C4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3.02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D0594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236.91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1C5FDEC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BC852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4C57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D3DCC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(35.42)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C9A52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D256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(41.11)</w:t>
            </w:r>
          </w:p>
        </w:tc>
      </w:tr>
      <w:tr w:rsidR="00A830A9" w:rsidRPr="00A830A9" w14:paraId="5484ABF0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F190D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4D81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-5.87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74F5A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011B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-11.46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7A867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C8B179A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C4FEF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751FF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5749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B810D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(2.16)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6BAAF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F4A6F2F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15668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Green space: 5 km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B45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-0.16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704E5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211.09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7AEF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54E1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240.69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F482FEE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985895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8B254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228DE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(37.26)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ABBB9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47F3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(66.49)</w:t>
            </w:r>
          </w:p>
        </w:tc>
      </w:tr>
      <w:tr w:rsidR="00A830A9" w:rsidRPr="00A830A9" w14:paraId="44A02AA8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63949B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Green space: 500 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8BB4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464D4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389.33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0F10C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0486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366.93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06072910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91593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1808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0A93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(51.22)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BB2C2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99EC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(77.70)</w:t>
            </w:r>
          </w:p>
        </w:tc>
      </w:tr>
      <w:tr w:rsidR="00A830A9" w:rsidRPr="00A830A9" w14:paraId="4D10B7BF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BEF7B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Shops: 5 km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3139E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88709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215.83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54713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-0.85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87A6A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108.40</w:t>
            </w:r>
          </w:p>
        </w:tc>
      </w:tr>
      <w:tr w:rsidR="00A830A9" w:rsidRPr="00A830A9" w14:paraId="72997C3C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65F00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B62DF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0EF68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(47.45)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14C56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E5026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(63.20)</w:t>
            </w:r>
          </w:p>
        </w:tc>
      </w:tr>
      <w:tr w:rsidR="00A830A9" w:rsidRPr="00A830A9" w14:paraId="6C2EDBA7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3FF5B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Shops: 500 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C176B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F44E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663.61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7486A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-1.94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5E92B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343.34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1BAA749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AD94D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331F9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4EF15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(68.96)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8E68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38EBC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(61.42)</w:t>
            </w:r>
          </w:p>
        </w:tc>
      </w:tr>
      <w:tr w:rsidR="00A830A9" w:rsidRPr="00A830A9" w14:paraId="05A0007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B05B8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: 600 m (vs 900 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B368B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0.50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C4E9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136.49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4B507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-0.49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59E48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23.09</w:t>
            </w:r>
          </w:p>
        </w:tc>
      </w:tr>
      <w:tr w:rsidR="00A830A9" w:rsidRPr="00A830A9" w14:paraId="0247DAFA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3E48F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81277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D4830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(37.00)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B3B2B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DC8E3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(41.74)</w:t>
            </w:r>
          </w:p>
        </w:tc>
      </w:tr>
      <w:tr w:rsidR="00A830A9" w:rsidRPr="00A830A9" w14:paraId="1EAC9D5D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A84EE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: 300 m (vs 900 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E718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A12D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260.27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4CCD1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64A2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148.83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46C683D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1DB64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E786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26B1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(41.86)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80EC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EDA1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(42.73)</w:t>
            </w:r>
          </w:p>
        </w:tc>
      </w:tr>
      <w:tr w:rsidR="00A830A9" w:rsidRPr="00A830A9" w14:paraId="30BF5649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E7B34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Parking: reserved garage (vs none)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D5200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399A3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670.92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DDC6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27825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223.12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D496DD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5E07D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5F640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8C23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(71.94)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4913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90423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(48.42)</w:t>
            </w:r>
          </w:p>
        </w:tc>
      </w:tr>
      <w:tr w:rsidR="00A830A9" w:rsidRPr="00A830A9" w14:paraId="0817034D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07582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Parking: reserved space (vs none)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CD86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AD5DB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576.74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F072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-0.31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5C9D9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264.38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2EFF1E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E6593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FA89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6D3B5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(56.19)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89869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FC30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(50.28)</w:t>
            </w:r>
          </w:p>
        </w:tc>
      </w:tr>
      <w:tr w:rsidR="00A830A9" w:rsidRPr="00A830A9" w14:paraId="45D44E3A" w14:textId="77777777" w:rsidTr="00F552A0">
        <w:trPr>
          <w:gridAfter w:val="1"/>
          <w:wAfter w:w="51" w:type="dxa"/>
        </w:trPr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1F701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 × Age (age ≥72)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1C58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1.51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4DC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FD511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2.26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1D22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BE793EE" w14:textId="77777777" w:rsidTr="00F552A0">
        <w:trPr>
          <w:gridAfter w:val="1"/>
          <w:wAfter w:w="51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C9ECB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8C47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AE838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(192.71)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F928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(1.91)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87983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(339.50)</w:t>
            </w:r>
          </w:p>
        </w:tc>
      </w:tr>
      <w:tr w:rsidR="00A830A9" w:rsidRPr="00A830A9" w14:paraId="5D532A0B" w14:textId="77777777" w:rsidTr="00F552A0">
        <w:trPr>
          <w:gridAfter w:val="1"/>
          <w:wAfter w:w="51" w:type="dxa"/>
        </w:trPr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22E76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Num. obs.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14415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7110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1CA3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A6B1A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1458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F9843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09460AF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80DB0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Log Likelihood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5ED4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-3143.01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1CB7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AB78E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-623.13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4A546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3F713E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4E0A0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AIC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E414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6394.01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E4D8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269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1354.26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E5BFA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60AEAD7C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C29C3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BIC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F0D9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6764.95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E3610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0E570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1639.64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2CBF2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5E22FC2" w14:textId="77777777" w:rsidTr="00F552A0">
        <w:trPr>
          <w:gridAfter w:val="1"/>
          <w:wAfter w:w="51" w:type="dxa"/>
        </w:trPr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42583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McFadden R²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3F44F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0.36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44C1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B747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0.38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34BA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920BFF8" w14:textId="77777777" w:rsidTr="00F552A0">
        <w:trPr>
          <w:gridAfter w:val="1"/>
          <w:wAfter w:w="51" w:type="dxa"/>
          <w:trHeight w:val="65"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4F1F1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LR χ² (</w:t>
            </w:r>
            <w:proofErr w:type="spell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df</w:t>
            </w:r>
            <w:proofErr w:type="spell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=54)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68615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3570.54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6B11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9DCB8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774.96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9527B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6458F240" w14:textId="77777777" w:rsidTr="00F552A0">
        <w:tc>
          <w:tcPr>
            <w:tcW w:w="8550" w:type="dxa"/>
            <w:gridSpan w:val="6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48713A9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 &lt; 0.05</w:t>
            </w:r>
          </w:p>
          <w:p w14:paraId="3AE0FD0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Note: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Estimation by maximum likelihood of the mixed logit model.  Standard errors reported in parentheses. MWTP are calculated as described in the main text.  Age is a dummy variable equal to one if age is greater or equal to 72, the median age of the sample.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EUR/SEK exchange rate: 1 EUR = 11.42 SEK (May 31st, 2024).</w:t>
            </w:r>
          </w:p>
        </w:tc>
      </w:tr>
    </w:tbl>
    <w:p/>
    <w:p>
      <w:r>
        <w:rPr>
          <w:b/>
        </w:rPr>
        <w:t>Table S2. Interaction Regression – Sex (N = 790 for homeowners, N = 167 for renters)</w:t>
      </w:r>
    </w:p>
    <w:tbl>
      <w:tblPr>
        <w:tblW w:w="5647" w:type="pct"/>
        <w:tblBorders>
          <w:top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1248"/>
        <w:gridCol w:w="1123"/>
        <w:gridCol w:w="1123"/>
        <w:gridCol w:w="1121"/>
        <w:gridCol w:w="1166"/>
      </w:tblGrid>
      <w:tr w:rsidR="00A830A9" w:rsidRPr="00A830A9" w14:paraId="5E824C70" w14:textId="77777777" w:rsidTr="00F552A0">
        <w:trPr>
          <w:gridAfter w:val="1"/>
          <w:tblHeader/>
        </w:trPr>
        <w:tc>
          <w:tcPr>
            <w:tcW w:w="2164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F7CA04B" w14:textId="77777777" w:rsidR="00A830A9" w:rsidRPr="00A830A9" w:rsidRDefault="00A830A9" w:rsidP="00A830A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Attribute </w:t>
            </w:r>
          </w:p>
        </w:tc>
        <w:tc>
          <w:tcPr>
            <w:tcW w:w="1163" w:type="pct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1E0FD3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Owners</w:t>
            </w:r>
          </w:p>
        </w:tc>
        <w:tc>
          <w:tcPr>
            <w:tcW w:w="1101" w:type="pct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51DC6F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Renters</w:t>
            </w:r>
          </w:p>
        </w:tc>
      </w:tr>
      <w:tr w:rsidR="00A830A9" w:rsidRPr="00A830A9" w14:paraId="69926EFA" w14:textId="77777777" w:rsidTr="00F552A0">
        <w:trPr>
          <w:gridAfter w:val="1"/>
          <w:tblHeader/>
        </w:trPr>
        <w:tc>
          <w:tcPr>
            <w:tcW w:w="2164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BB54C8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B04C4D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6C2966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7CF89C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550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5A483E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</w:tr>
      <w:tr w:rsidR="00A830A9" w:rsidRPr="00A830A9" w14:paraId="09521799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B861C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8C244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0.94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5788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195.19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2F0E4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1.86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4893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154.64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0C281A1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5FF6A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86A6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ABBF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(33.34)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DF514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(0.59)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3E8D6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(46.94)</w:t>
            </w:r>
          </w:p>
        </w:tc>
      </w:tr>
      <w:tr w:rsidR="00A830A9" w:rsidRPr="00A830A9" w14:paraId="4C6B8FC0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F3CA9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AFD9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2.31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2B506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477.52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B8CDC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3.89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BAE1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323.81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705316F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76952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4438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2A30B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(51.40)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9BB77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(0.84)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D957A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(57.65)</w:t>
            </w:r>
          </w:p>
        </w:tc>
      </w:tr>
      <w:tr w:rsidR="00A830A9" w:rsidRPr="00A830A9" w14:paraId="3AF52EF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4641E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5ACE7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AFE1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151.11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6915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2.01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74553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167.24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1A518EBE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177E5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79E4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6125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(39.34)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E9640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(0.66)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AEBB3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(53.84)</w:t>
            </w:r>
          </w:p>
        </w:tc>
      </w:tr>
      <w:tr w:rsidR="00A830A9" w:rsidRPr="00A830A9" w14:paraId="1B6DCAD0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DDCD5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1C476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2.99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ECBD8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617.91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F758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4.40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BB95C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366.19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35E6BC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0A470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53E3F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5D16F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(59.26)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7610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(0.87)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61BB6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(48.12)</w:t>
            </w:r>
          </w:p>
        </w:tc>
      </w:tr>
      <w:tr w:rsidR="00A830A9" w:rsidRPr="00A830A9" w14:paraId="6FEAC12D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598E9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BFA31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0.49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DFEB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100.38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5BEC9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9046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59.96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</w:tr>
      <w:tr w:rsidR="00A830A9" w:rsidRPr="00A830A9" w14:paraId="2125291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01C5A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0927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461F6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(31.86)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2E9C0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4F05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(30.40)</w:t>
            </w:r>
          </w:p>
        </w:tc>
      </w:tr>
      <w:tr w:rsidR="00A830A9" w:rsidRPr="00A830A9" w14:paraId="5B2BE4E8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A688B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D785C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1.39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3437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288.20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3F2E7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1.95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E7156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162.37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31E4DE3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F97AB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E6721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B29BA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(38.84)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09B58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(0.47)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85B28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(36.57)</w:t>
            </w:r>
          </w:p>
        </w:tc>
      </w:tr>
      <w:tr w:rsidR="00A830A9" w:rsidRPr="00A830A9" w14:paraId="1219636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9EF8C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BB833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2.66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A5143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549.91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066A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3A855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225.97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FA55289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6F3E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C7D9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ED3C2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(57.31)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2AAE3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6A575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(40.60)</w:t>
            </w:r>
          </w:p>
        </w:tc>
      </w:tr>
      <w:tr w:rsidR="00A830A9" w:rsidRPr="00A830A9" w14:paraId="45733DDF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5C38D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FE9A7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2.08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782D0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429.79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63698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2.93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D4956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244.03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D224783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195E1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3C710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C8E20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(42.80)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92E6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9BE80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(37.69)</w:t>
            </w:r>
          </w:p>
        </w:tc>
      </w:tr>
      <w:tr w:rsidR="00A830A9" w:rsidRPr="00A830A9" w14:paraId="42CD533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1E520B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3E47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-4.83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4D2C4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A91B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-10.81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8476C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6D36CA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FE0AD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F1E9B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(0.43)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9FD9A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6D18F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(2.02)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64531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91ECAE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FBDBF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33884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0.19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FEC51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206.81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DB9B8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1.08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EB8A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299.84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47599D8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5B2BF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B20B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67824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(32.19)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FCBA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(0.81)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9807F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(86.39)</w:t>
            </w:r>
          </w:p>
        </w:tc>
      </w:tr>
      <w:tr w:rsidR="00A830A9" w:rsidRPr="00A830A9" w14:paraId="2F90F45C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9BBF8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0F392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10F7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312.81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E150D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-0.15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E6E94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381.45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B14FA6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FB288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4F1C0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F3604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(40.88)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C284C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6C84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(98.74)</w:t>
            </w:r>
          </w:p>
        </w:tc>
      </w:tr>
      <w:tr w:rsidR="00A830A9" w:rsidRPr="00A830A9" w14:paraId="2A0AB832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D6AE7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Shops: 5 km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EFCBE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0.45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6DE0A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215.26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50B6E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85409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176.00</w:t>
            </w:r>
          </w:p>
        </w:tc>
      </w:tr>
      <w:tr w:rsidR="00A830A9" w:rsidRPr="00A830A9" w14:paraId="72C99EF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490E8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BE81D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88159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(41.45)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B1C8D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73427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(90.31)</w:t>
            </w:r>
          </w:p>
        </w:tc>
      </w:tr>
      <w:tr w:rsidR="00A830A9" w:rsidRPr="00A830A9" w14:paraId="07ECAD8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E3DAA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Shops: 500 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48BED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0.19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CE2D7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577.62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B26B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0.60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D1BA8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509.86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74AD22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C9AC2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DEDA3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656B3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(55.49)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CEAF3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(0.79)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23A3A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(106.10)</w:t>
            </w:r>
          </w:p>
        </w:tc>
      </w:tr>
      <w:tr w:rsidR="00A830A9" w:rsidRPr="00A830A9" w14:paraId="469CB4B2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6D05C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8259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-0.24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B3AA3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44.38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9672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-0.44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A0384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28.67</w:t>
            </w:r>
          </w:p>
        </w:tc>
      </w:tr>
      <w:tr w:rsidR="00A830A9" w:rsidRPr="00A830A9" w14:paraId="101710E3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CCD88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9B479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15A36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(28.44)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2A67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(0.63)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CFC07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(55.98)</w:t>
            </w:r>
          </w:p>
        </w:tc>
      </w:tr>
      <w:tr w:rsidR="00A830A9" w:rsidRPr="00A830A9" w14:paraId="0C9E84AB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EF99E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F0DB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157BD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156.90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3D5B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-1.07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FE2A0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89.40</w:t>
            </w:r>
          </w:p>
        </w:tc>
      </w:tr>
      <w:tr w:rsidR="00A830A9" w:rsidRPr="00A830A9" w14:paraId="46FB885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5443D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BBD0B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430A7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(32.82)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F57F7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2741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(50.72)</w:t>
            </w:r>
          </w:p>
        </w:tc>
      </w:tr>
      <w:tr w:rsidR="00A830A9" w:rsidRPr="00A830A9" w14:paraId="3B9B959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A9CE7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627DC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8101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624.25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2D329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FB814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268.26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6973BA0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704B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0DD80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(0.27)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25205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(59.35)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56925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(0.71)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3984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(71.81)</w:t>
            </w:r>
          </w:p>
        </w:tc>
      </w:tr>
      <w:tr w:rsidR="00A830A9" w:rsidRPr="00A830A9" w14:paraId="42B8807B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D740B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DA934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51131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518.27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561C5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-0.49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8A1E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249.13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76275E8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25BDB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ECA0F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E85B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(45.53)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17B9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(0.77)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21C8F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(61.19)</w:t>
            </w:r>
          </w:p>
        </w:tc>
      </w:tr>
      <w:tr w:rsidR="00A830A9" w:rsidRPr="00A830A9" w14:paraId="18757A67" w14:textId="77777777" w:rsidTr="00F552A0">
        <w:trPr>
          <w:gridAfter w:val="1"/>
        </w:trPr>
        <w:tc>
          <w:tcPr>
            <w:tcW w:w="2164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62671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 × Men</w:t>
            </w:r>
          </w:p>
        </w:tc>
        <w:tc>
          <w:tcPr>
            <w:tcW w:w="612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19B5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-0.66</w:t>
            </w: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568DA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86338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1.99</w:t>
            </w:r>
          </w:p>
        </w:tc>
        <w:tc>
          <w:tcPr>
            <w:tcW w:w="550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73FB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DA68E6A" w14:textId="77777777" w:rsidTr="00F552A0">
        <w:trPr>
          <w:gridAfter w:val="1"/>
        </w:trPr>
        <w:tc>
          <w:tcPr>
            <w:tcW w:w="2164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E5865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6008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3BC6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(179.41)</w:t>
            </w: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324B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(1.95)</w:t>
            </w:r>
          </w:p>
        </w:tc>
        <w:tc>
          <w:tcPr>
            <w:tcW w:w="550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7B4F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(407.27)</w:t>
            </w:r>
          </w:p>
        </w:tc>
      </w:tr>
      <w:tr w:rsidR="00A830A9" w:rsidRPr="00A830A9" w14:paraId="40C276D9" w14:textId="77777777" w:rsidTr="00F552A0">
        <w:trPr>
          <w:gridAfter w:val="1"/>
        </w:trPr>
        <w:tc>
          <w:tcPr>
            <w:tcW w:w="2164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B23DF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Num. obs.</w:t>
            </w:r>
          </w:p>
        </w:tc>
        <w:tc>
          <w:tcPr>
            <w:tcW w:w="612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0015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7110</w:t>
            </w: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3967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4428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1458</w:t>
            </w:r>
          </w:p>
        </w:tc>
        <w:tc>
          <w:tcPr>
            <w:tcW w:w="550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C683F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9AF5EE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638E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Log Likelihood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D2AAA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-3140.82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E87D6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1F20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-620.70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3AFAA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DF93A6B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D92D5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AIC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AC755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6389.63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1F2AB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B624E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1349.40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B20F1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7B5C4F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43180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BIC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FC9F0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6760.57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6DA0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A096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1634.78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BDF03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0BF709B" w14:textId="77777777" w:rsidTr="00F552A0">
        <w:trPr>
          <w:gridAfter w:val="1"/>
        </w:trPr>
        <w:tc>
          <w:tcPr>
            <w:tcW w:w="2164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517D0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McFadden R²</w:t>
            </w:r>
          </w:p>
        </w:tc>
        <w:tc>
          <w:tcPr>
            <w:tcW w:w="612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37A00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0.36</w:t>
            </w: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034F3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02B19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0.39</w:t>
            </w:r>
          </w:p>
        </w:tc>
        <w:tc>
          <w:tcPr>
            <w:tcW w:w="550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62F78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38A500A1" w14:textId="77777777" w:rsidTr="00F552A0">
        <w:trPr>
          <w:gridAfter w:val="1"/>
        </w:trPr>
        <w:tc>
          <w:tcPr>
            <w:tcW w:w="2164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4FAD5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LR χ² (</w:t>
            </w:r>
            <w:proofErr w:type="spell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df</w:t>
            </w:r>
            <w:proofErr w:type="spell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=54)</w:t>
            </w:r>
          </w:p>
        </w:tc>
        <w:tc>
          <w:tcPr>
            <w:tcW w:w="612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BADEC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3574.92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01DDF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AC82B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779.82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1EFB8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4BA6DAB5" w14:textId="77777777" w:rsidTr="00F552A0">
        <w:tc>
          <w:tcPr>
            <w:tcW w:w="4427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14:paraId="2D15E10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 &lt; 0.05</w:t>
            </w:r>
          </w:p>
          <w:p w14:paraId="3B65A5E6" w14:textId="77777777" w:rsidR="00A830A9" w:rsidRPr="00A830A9" w:rsidRDefault="00A830A9" w:rsidP="00A830A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Note: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Estimation by maximum likelihood of the mixed logit model.  Standard errors reported in parentheses. MWTP are calculated as described in the main text.  Men is a dummy variable equal to one if respondent is male.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EUR/SEK exchange rate: 1 EUR = 11.42 SEK (May 31st, 2024).</w:t>
            </w:r>
          </w:p>
        </w:tc>
        <w:tc>
          <w:tcPr>
            <w:tcW w:w="0" w:type="auto"/>
          </w:tcPr>
          <w:p w14:paraId="459A4DC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</w:tbl>
    <w:p/>
    <w:p>
      <w:r>
        <w:rPr>
          <w:b/>
        </w:rPr>
        <w:t>Table S3. Interaction Regression – Health (N = 790 for homeowners, N = 167 for renters)</w:t>
      </w:r>
    </w:p>
    <w:tbl>
      <w:tblPr>
        <w:tblW w:w="0" w:type="auto"/>
        <w:tblBorders>
          <w:top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438"/>
        <w:gridCol w:w="1693"/>
        <w:gridCol w:w="825"/>
        <w:gridCol w:w="825"/>
      </w:tblGrid>
      <w:tr w:rsidR="00A830A9" w:rsidRPr="00A830A9" w14:paraId="2F752042" w14:textId="77777777" w:rsidTr="00F552A0">
        <w:trPr>
          <w:tblHeader/>
        </w:trPr>
        <w:tc>
          <w:tcPr>
            <w:tcW w:w="4140" w:type="dxa"/>
            <w:vAlign w:val="center"/>
            <w:hideMark/>
          </w:tcPr>
          <w:p w14:paraId="5CA0AB9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793" w:type="dxa"/>
            <w:gridSpan w:val="2"/>
            <w:tcBorders>
              <w:bottom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E377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Owners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592F3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Renters</w:t>
            </w:r>
          </w:p>
        </w:tc>
      </w:tr>
      <w:tr w:rsidR="00A830A9" w:rsidRPr="00A830A9" w14:paraId="4DBB00F9" w14:textId="77777777" w:rsidTr="00F552A0">
        <w:trPr>
          <w:tblHeader/>
        </w:trPr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633E3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55E32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F8F5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E023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AFF79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</w:tr>
      <w:tr w:rsidR="00A830A9" w:rsidRPr="00A830A9" w14:paraId="2B0549BF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21407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B351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374E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146.68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BF2B1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1.24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E56F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115.64</w:t>
            </w:r>
          </w:p>
        </w:tc>
      </w:tr>
      <w:tr w:rsidR="00A830A9" w:rsidRPr="00A830A9" w14:paraId="35E47A46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EAF74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1C74C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B8829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(51.83)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765F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48F4C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(76.47)</w:t>
            </w:r>
          </w:p>
        </w:tc>
      </w:tr>
      <w:tr w:rsidR="00A830A9" w:rsidRPr="00A830A9" w14:paraId="53988C0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33977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456C8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1.47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60F31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292.75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59E1C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2.69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36E9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251.69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3147E59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414B6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F76E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600FD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(71.61)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4C9A5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(1.01)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CB249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(95.03)</w:t>
            </w:r>
          </w:p>
        </w:tc>
      </w:tr>
      <w:tr w:rsidR="00A830A9" w:rsidRPr="00A830A9" w14:paraId="50414AC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407E5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3AD1C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1.10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8F804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220.13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39500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1.71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C0F34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160.01</w:t>
            </w:r>
          </w:p>
        </w:tc>
      </w:tr>
      <w:tr w:rsidR="00A830A9" w:rsidRPr="00A830A9" w14:paraId="73B270D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DF5EC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44F7D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E5392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(71.01)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CDF6D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(1.04)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836B2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(106.43)</w:t>
            </w:r>
          </w:p>
        </w:tc>
      </w:tr>
      <w:tr w:rsidR="00A830A9" w:rsidRPr="00A830A9" w14:paraId="40F9A68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A0A2E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956E6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BA19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548.05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71FFE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5.10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73DD3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476.56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C891CC6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772B7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CB4F9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B857A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(89.15)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0668D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(1.19)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F016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(113.59)</w:t>
            </w:r>
          </w:p>
        </w:tc>
      </w:tr>
      <w:tr w:rsidR="00A830A9" w:rsidRPr="00A830A9" w14:paraId="763A9D3F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21ADE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182A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0.82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350F3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164.14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9651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0.91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D0F4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85.13</w:t>
            </w:r>
          </w:p>
        </w:tc>
      </w:tr>
      <w:tr w:rsidR="00A830A9" w:rsidRPr="00A830A9" w14:paraId="6E7A9EF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AF6C7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E06D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DAFBB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(56.61)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F6FB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09868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(67.28)</w:t>
            </w:r>
          </w:p>
        </w:tc>
      </w:tr>
      <w:tr w:rsidR="00A830A9" w:rsidRPr="00A830A9" w14:paraId="364CD7B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32533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AF84F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1.46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8C56F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291.50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F1F34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0F2D6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251.97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16E9F31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FCCD3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599E3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1822D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(67.38)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FC562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333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(70.95)</w:t>
            </w:r>
          </w:p>
        </w:tc>
      </w:tr>
      <w:tr w:rsidR="00A830A9" w:rsidRPr="00A830A9" w14:paraId="7A6E4324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DE07AB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D9286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2.97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EFC5D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594.41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86B64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2.44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0CB45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228.34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44AC59FF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12B35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77D73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8850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(101.50)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84C0C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E34A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(77.97)</w:t>
            </w:r>
          </w:p>
        </w:tc>
      </w:tr>
      <w:tr w:rsidR="00A830A9" w:rsidRPr="00A830A9" w14:paraId="6C52218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05704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B0B85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2.57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9DDBE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512.79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AA4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4962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256.48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1048419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DE075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CCB5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4F63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(81.31)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95E72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D233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(75.28)</w:t>
            </w:r>
          </w:p>
        </w:tc>
      </w:tr>
      <w:tr w:rsidR="00A830A9" w:rsidRPr="00A830A9" w14:paraId="155B0365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4CA43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45032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-5.00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98122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FDCB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-9.64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6BF3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6E757F21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9DFB5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BFA3D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FDAF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54ABC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(2.46)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4E3C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DD2F82E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9B15A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Green space: 5 km (vs 15 km) × Health 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9A09C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75B89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211.37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3638A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1.43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28AF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223.43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20739FE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7ADF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28B6F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00E9D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(26.31)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17C6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2538F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(47.86)</w:t>
            </w:r>
          </w:p>
        </w:tc>
      </w:tr>
      <w:tr w:rsidR="00A830A9" w:rsidRPr="00A830A9" w14:paraId="64B02C9E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488C1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32CE0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0.67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17D36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416.12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166BA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1.60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2D30A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359.62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748F7A5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AC864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A9678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F5964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(36.93)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934C1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(1.15)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DB7CA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(58.16)</w:t>
            </w:r>
          </w:p>
        </w:tc>
      </w:tr>
      <w:tr w:rsidR="00A830A9" w:rsidRPr="00A830A9" w14:paraId="54D9C82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512F8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99764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5A93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176.21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D960F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69471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158.42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36DD8C9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E1395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62AE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DBBE8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(31.66)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287A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(1.13)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E6371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(51.69)</w:t>
            </w:r>
          </w:p>
        </w:tc>
      </w:tr>
      <w:tr w:rsidR="00A830A9" w:rsidRPr="00A830A9" w14:paraId="5179C4B2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68092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34C8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F450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590.28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B5402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6A84E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386.53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7B866F4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7BC9A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F35E6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79C71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(44.85)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D6F12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EE49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(51.68)</w:t>
            </w:r>
          </w:p>
        </w:tc>
      </w:tr>
      <w:tr w:rsidR="00A830A9" w:rsidRPr="00A830A9" w14:paraId="0F6CAF61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68682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6FE31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6834F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47.26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C3A28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-0.61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3E9F2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24.92</w:t>
            </w:r>
          </w:p>
        </w:tc>
      </w:tr>
      <w:tr w:rsidR="00A830A9" w:rsidRPr="00A830A9" w14:paraId="24F41787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90DAA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211E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9322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(23.03)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A2FFD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3E37E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(31.57)</w:t>
            </w:r>
          </w:p>
        </w:tc>
      </w:tr>
      <w:tr w:rsidR="00A830A9" w:rsidRPr="00A830A9" w14:paraId="0ADF70D8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3751C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4876C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00F74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206.34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1B098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-1.58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4861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93.34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00D7E0A2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F8D73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65A4D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7213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(27.37)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542A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E22CA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(31.00)</w:t>
            </w:r>
          </w:p>
        </w:tc>
      </w:tr>
      <w:tr w:rsidR="00A830A9" w:rsidRPr="00A830A9" w14:paraId="49C53E7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D151E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4128A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C2349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579.21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69349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14531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215.53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0D7D4B2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FA97F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A51A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F681A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(45.52)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D9E09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8A5F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(34.39)</w:t>
            </w:r>
          </w:p>
        </w:tc>
      </w:tr>
      <w:tr w:rsidR="00A830A9" w:rsidRPr="00A830A9" w14:paraId="213CFFC0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B9A2E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AAB86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-0.19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7039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464.21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69420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16155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249.64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151E45D6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2C201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D928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E10AB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(34.39)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6563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9E6F3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(36.25)</w:t>
            </w:r>
          </w:p>
        </w:tc>
      </w:tr>
      <w:tr w:rsidR="00A830A9" w:rsidRPr="00A830A9" w14:paraId="6051A00B" w14:textId="77777777" w:rsidTr="00F552A0">
        <w:tc>
          <w:tcPr>
            <w:tcW w:w="414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69F21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 × Health</w:t>
            </w:r>
          </w:p>
        </w:tc>
        <w:tc>
          <w:tcPr>
            <w:tcW w:w="51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7943E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-0.12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2EF62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A6B61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-1.12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A5AF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A309B77" w14:textId="77777777" w:rsidTr="00F552A0">
        <w:tc>
          <w:tcPr>
            <w:tcW w:w="414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75AD2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814F6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CFAA7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(151.04)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CA4ED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(2.47)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40A61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(348.99)</w:t>
            </w:r>
          </w:p>
        </w:tc>
      </w:tr>
      <w:tr w:rsidR="00A830A9" w:rsidRPr="00A830A9" w14:paraId="1B6324E8" w14:textId="77777777" w:rsidTr="00F552A0">
        <w:tc>
          <w:tcPr>
            <w:tcW w:w="4140" w:type="dxa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C91FA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Num. obs.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CF905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7101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E181E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4106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1440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AFEE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9177799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8BA09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Log Likelihood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9C7F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-3142.92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C87FC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DB9EC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-616.86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6656A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0C91AAB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53F92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AIC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894AF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6393.85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0CE53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C2CE9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1341.71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7B6B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3B1CBCC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10D18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BIC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425BB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6764.72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477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193C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1626.42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213C8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094A3A6" w14:textId="77777777" w:rsidTr="00F552A0">
        <w:tc>
          <w:tcPr>
            <w:tcW w:w="414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83B43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McFadden R²</w:t>
            </w:r>
          </w:p>
        </w:tc>
        <w:tc>
          <w:tcPr>
            <w:tcW w:w="51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A4FD6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0.36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9AB32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D7013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0.38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5630A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FFDFDAA" w14:textId="77777777" w:rsidTr="00F552A0">
        <w:tc>
          <w:tcPr>
            <w:tcW w:w="414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56E74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LR χ² (</w:t>
            </w:r>
            <w:proofErr w:type="spell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df</w:t>
            </w:r>
            <w:proofErr w:type="spell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=54)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F27B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3558.23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6C9A5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6A8A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762.55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43902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65713C5" w14:textId="77777777" w:rsidTr="00F552A0">
        <w:tc>
          <w:tcPr>
            <w:tcW w:w="0" w:type="auto"/>
            <w:gridSpan w:val="5"/>
            <w:tcBorders>
              <w:top w:val="single" w:sz="4" w:space="0" w:color="auto"/>
            </w:tcBorders>
            <w:vAlign w:val="center"/>
            <w:hideMark/>
          </w:tcPr>
          <w:p w14:paraId="3DF91FF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 &lt; 0.05</w:t>
            </w:r>
          </w:p>
          <w:p w14:paraId="194C7CA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Note: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Estimation by maximum likelihood of the mixed logit model.  Standard errors reported in parentheses. MWTP are calculated as described in the main text.  Health is a dummy variable equal to one if respondent’s self-reported health was ‘good’ or better.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EUR/SEK exchange rate: 1 EUR = 11.42 SEK (May 31st, 2024).</w:t>
            </w:r>
          </w:p>
        </w:tc>
      </w:tr>
    </w:tbl>
    <w:p/>
    <w:p>
      <w:r>
        <w:rPr>
          <w:b/>
        </w:rPr>
        <w:t>Table S4. Latent Class 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Q (classes)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Log Lik.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K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AIC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BIC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CAIC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Entropy</w:t>
            </w:r>
          </w:p>
        </w:tc>
      </w:tr>
      <w:tr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MNL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-4344.3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8706.7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8750.5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8759.5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--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LC-2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-4083.5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8205.0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8297.4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8316.4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0.635</w:t>
            </w:r>
          </w:p>
        </w:tc>
      </w:tr>
      <w:tr>
        <w:tc>
          <w:tcPr>
            <w:tcW w:type="dxa" w:w="1080"/>
          </w:tcPr>
          <w:p>
            <w:r>
              <w:t>LC-3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-3898.7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7855.4</w:t>
            </w:r>
          </w:p>
        </w:tc>
        <w:tc>
          <w:tcPr>
            <w:tcW w:type="dxa" w:w="1080"/>
          </w:tcPr>
          <w:p>
            <w:r>
              <w:t>7996.5</w:t>
            </w:r>
          </w:p>
        </w:tc>
        <w:tc>
          <w:tcPr>
            <w:tcW w:type="dxa" w:w="1080"/>
          </w:tcPr>
          <w:p>
            <w:r>
              <w:t>8025.5</w:t>
            </w:r>
          </w:p>
        </w:tc>
        <w:tc>
          <w:tcPr>
            <w:tcW w:type="dxa" w:w="1080"/>
          </w:tcPr>
          <w:p>
            <w:r>
              <w:t>0.697</w:t>
            </w:r>
          </w:p>
        </w:tc>
      </w:tr>
      <w:tr>
        <w:tc>
          <w:tcPr>
            <w:tcW w:type="dxa" w:w="1080"/>
          </w:tcPr>
          <w:p>
            <w:r>
              <w:t>LC-4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-3843.0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7764.1</w:t>
            </w:r>
          </w:p>
        </w:tc>
        <w:tc>
          <w:tcPr>
            <w:tcW w:type="dxa" w:w="1080"/>
          </w:tcPr>
          <w:p>
            <w:r>
              <w:t>7953.8</w:t>
            </w:r>
          </w:p>
        </w:tc>
        <w:tc>
          <w:tcPr>
            <w:tcW w:type="dxa" w:w="1080"/>
          </w:tcPr>
          <w:p>
            <w:r>
              <w:t>7992.8</w:t>
            </w:r>
          </w:p>
        </w:tc>
        <w:tc>
          <w:tcPr>
            <w:tcW w:type="dxa" w:w="1080"/>
          </w:tcPr>
          <w:p>
            <w:r>
              <w:t>0.677</w:t>
            </w:r>
          </w:p>
        </w:tc>
      </w:tr>
      <w:tr>
        <w:tc>
          <w:tcPr>
            <w:tcW w:type="dxa" w:w="8640"/>
            <w:gridSpan w:val="8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6"/>
              </w:rPr>
              <w:t>Note: BIC and CAIC use N = 957 respondents. Entropy closer to 1 indicates cleaner class separation; MNL has no class structure so entropy is not applicable. Q = number of classes; K = number of estimated parameters.</w:t>
            </w:r>
          </w:p>
        </w:tc>
      </w:tr>
    </w:tbl>
    <w:p/>
    <w:p>
      <w:r>
        <w:rPr>
          <w:b/>
        </w:rPr>
        <w:t>Table S5. Latent Class Profiles by Modal Class Assignment (4-Class Solution)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200"/>
        <w:gridCol w:w="2200"/>
        <w:gridCol w:w="2000"/>
        <w:gridCol w:w="2000"/>
      </w:tblGrid>
      <w:tr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Characteristic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1: Shop-seekers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2: Nature-seekers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3: Budget-constrained shop-seekers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4: Car-centred</w:t>
            </w:r>
          </w:p>
        </w:tc>
      </w:tr>
      <w:tr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N (modal assignment)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229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208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169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351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Modal share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23.9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21.7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17.7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36.7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Average age (years)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70.9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70.8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71.2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72.2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Age 55–64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19.7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23.6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24.3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16.2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Age 65–74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46.7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44.7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40.2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42.2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Age 75+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33.6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31.7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35.5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41.6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Owner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85.2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79.8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70.8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89.3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Female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52.0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67.5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47.6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Partnered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60.1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44.4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67.8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Lives in city/town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61.8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57.8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64.2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66.4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Avg. self-rated health (1–5)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3.46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3.57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3.46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3.41</w:t>
            </w:r>
          </w:p>
        </w:tc>
      </w:tr>
      <w:tr>
        <w:tc>
          <w:tcPr>
            <w:tcW w:type="dxa" w:w="8640"/>
            <w:gridSpan w:val="5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6"/>
              </w:rPr>
              <w:t>Note: Modal class assigned by maximum posterior probability. Prior (model-implied) class shares from the class-membership model: 25.7%, 22.1%, 16.6%, 35.6% (Table 4); percentages here reflect modal assignment and differ slightly. Self-rated health: 1 = poor, 5 = excellent.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