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29E2" w14:textId="77777777" w:rsidR="004E2BEB" w:rsidRDefault="004E2BEB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42A97D05" w14:textId="77777777" w:rsidR="00727361" w:rsidRPr="004E2BEB" w:rsidRDefault="007B54D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E2BEB">
        <w:rPr>
          <w:rFonts w:ascii="Arial" w:hAnsi="Arial" w:cs="Arial"/>
          <w:b/>
          <w:sz w:val="24"/>
          <w:szCs w:val="24"/>
        </w:rPr>
        <w:t>Project Design Phase-II</w:t>
      </w:r>
    </w:p>
    <w:p w14:paraId="7B2E1250" w14:textId="77777777" w:rsidR="00727361" w:rsidRPr="004E2BEB" w:rsidRDefault="007B54D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E2BEB">
        <w:rPr>
          <w:rFonts w:ascii="Arial" w:hAnsi="Arial" w:cs="Arial"/>
          <w:b/>
          <w:sz w:val="24"/>
          <w:szCs w:val="24"/>
        </w:rPr>
        <w:t>Solution Requirements (Functional &amp; Non-functional)</w:t>
      </w:r>
    </w:p>
    <w:p w14:paraId="31817DAD" w14:textId="5846F0B3" w:rsidR="00727361" w:rsidRPr="004E2BEB" w:rsidRDefault="00727361" w:rsidP="00985C65">
      <w:pPr>
        <w:spacing w:after="0"/>
        <w:rPr>
          <w:rFonts w:ascii="Arial" w:hAnsi="Arial" w:cs="Arial"/>
          <w:b/>
        </w:rPr>
      </w:pPr>
    </w:p>
    <w:tbl>
      <w:tblPr>
        <w:tblStyle w:val="a2"/>
        <w:tblW w:w="9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6"/>
        <w:gridCol w:w="4949"/>
      </w:tblGrid>
      <w:tr w:rsidR="00727361" w:rsidRPr="004E2BEB" w14:paraId="748C4FDD" w14:textId="77777777" w:rsidTr="004E2BEB">
        <w:trPr>
          <w:trHeight w:val="335"/>
        </w:trPr>
        <w:tc>
          <w:tcPr>
            <w:tcW w:w="4606" w:type="dxa"/>
          </w:tcPr>
          <w:p w14:paraId="4FBF1E01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Date</w:t>
            </w:r>
          </w:p>
        </w:tc>
        <w:tc>
          <w:tcPr>
            <w:tcW w:w="4949" w:type="dxa"/>
          </w:tcPr>
          <w:p w14:paraId="71EEE321" w14:textId="4A44F1E0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2</w:t>
            </w:r>
            <w:r w:rsidR="00985C65">
              <w:rPr>
                <w:rFonts w:ascii="Arial" w:hAnsi="Arial" w:cs="Arial"/>
              </w:rPr>
              <w:t xml:space="preserve">0 Jan </w:t>
            </w:r>
            <w:r w:rsidRPr="004E2BEB">
              <w:rPr>
                <w:rFonts w:ascii="Arial" w:hAnsi="Arial" w:cs="Arial"/>
              </w:rPr>
              <w:t>202</w:t>
            </w:r>
            <w:r w:rsidR="00985C65">
              <w:rPr>
                <w:rFonts w:ascii="Arial" w:hAnsi="Arial" w:cs="Arial"/>
              </w:rPr>
              <w:t>6</w:t>
            </w:r>
          </w:p>
        </w:tc>
      </w:tr>
      <w:tr w:rsidR="00727361" w:rsidRPr="004E2BEB" w14:paraId="6203F6C8" w14:textId="77777777" w:rsidTr="004E2BEB">
        <w:trPr>
          <w:trHeight w:val="335"/>
        </w:trPr>
        <w:tc>
          <w:tcPr>
            <w:tcW w:w="4606" w:type="dxa"/>
          </w:tcPr>
          <w:p w14:paraId="45E0BA42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Team ID</w:t>
            </w:r>
          </w:p>
        </w:tc>
        <w:tc>
          <w:tcPr>
            <w:tcW w:w="4949" w:type="dxa"/>
          </w:tcPr>
          <w:p w14:paraId="5956623F" w14:textId="6301C9A8" w:rsidR="00727361" w:rsidRPr="004E2BEB" w:rsidRDefault="00F103A4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LTVIP202</w:t>
            </w:r>
            <w:r w:rsidR="00985C65">
              <w:rPr>
                <w:rFonts w:ascii="Arial" w:hAnsi="Arial" w:cs="Arial"/>
              </w:rPr>
              <w:t>6TMIDS24590</w:t>
            </w:r>
          </w:p>
        </w:tc>
      </w:tr>
      <w:tr w:rsidR="00727361" w:rsidRPr="004E2BEB" w14:paraId="2317841A" w14:textId="77777777" w:rsidTr="004E2BEB">
        <w:trPr>
          <w:trHeight w:val="335"/>
        </w:trPr>
        <w:tc>
          <w:tcPr>
            <w:tcW w:w="4606" w:type="dxa"/>
          </w:tcPr>
          <w:p w14:paraId="4D1F4613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Project Name</w:t>
            </w:r>
          </w:p>
        </w:tc>
        <w:tc>
          <w:tcPr>
            <w:tcW w:w="4949" w:type="dxa"/>
          </w:tcPr>
          <w:p w14:paraId="43D02490" w14:textId="77777777" w:rsidR="00727361" w:rsidRPr="004E2BEB" w:rsidRDefault="004E2BEB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LearnHub: Your Center for Skill Enhancement</w:t>
            </w:r>
          </w:p>
        </w:tc>
      </w:tr>
      <w:tr w:rsidR="00727361" w:rsidRPr="004E2BEB" w14:paraId="533663A2" w14:textId="77777777" w:rsidTr="004E2BEB">
        <w:trPr>
          <w:trHeight w:val="335"/>
        </w:trPr>
        <w:tc>
          <w:tcPr>
            <w:tcW w:w="4606" w:type="dxa"/>
          </w:tcPr>
          <w:p w14:paraId="5833A07A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Maximum Marks</w:t>
            </w:r>
          </w:p>
        </w:tc>
        <w:tc>
          <w:tcPr>
            <w:tcW w:w="4949" w:type="dxa"/>
          </w:tcPr>
          <w:p w14:paraId="4FA049A7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4 Marks</w:t>
            </w:r>
          </w:p>
        </w:tc>
      </w:tr>
    </w:tbl>
    <w:p w14:paraId="68992121" w14:textId="77777777" w:rsidR="00727361" w:rsidRPr="004E2BEB" w:rsidRDefault="00727361">
      <w:pPr>
        <w:rPr>
          <w:rFonts w:ascii="Arial" w:hAnsi="Arial" w:cs="Arial"/>
          <w:b/>
          <w:sz w:val="8"/>
        </w:rPr>
      </w:pPr>
    </w:p>
    <w:p w14:paraId="5598E2AD" w14:textId="77777777" w:rsidR="00727361" w:rsidRPr="004E2BEB" w:rsidRDefault="007B54D8">
      <w:pPr>
        <w:rPr>
          <w:rFonts w:ascii="Arial" w:hAnsi="Arial" w:cs="Arial"/>
          <w:b/>
        </w:rPr>
      </w:pPr>
      <w:r w:rsidRPr="004E2BEB">
        <w:rPr>
          <w:rFonts w:ascii="Arial" w:hAnsi="Arial" w:cs="Arial"/>
          <w:b/>
        </w:rPr>
        <w:t>Functional Requirements:</w:t>
      </w:r>
    </w:p>
    <w:p w14:paraId="653CF211" w14:textId="77777777" w:rsidR="00727361" w:rsidRPr="004E2BEB" w:rsidRDefault="007B54D8">
      <w:pPr>
        <w:rPr>
          <w:rFonts w:ascii="Arial" w:hAnsi="Arial" w:cs="Arial"/>
        </w:rPr>
      </w:pPr>
      <w:r w:rsidRPr="004E2BEB">
        <w:rPr>
          <w:rFonts w:ascii="Arial" w:hAnsi="Arial" w:cs="Arial"/>
        </w:rP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27361" w:rsidRPr="004E2BEB" w14:paraId="35349BDD" w14:textId="77777777">
        <w:trPr>
          <w:trHeight w:val="333"/>
        </w:trPr>
        <w:tc>
          <w:tcPr>
            <w:tcW w:w="926" w:type="dxa"/>
          </w:tcPr>
          <w:p w14:paraId="6E1F739A" w14:textId="77777777" w:rsidR="00727361" w:rsidRPr="004E2BEB" w:rsidRDefault="007B54D8">
            <w:pPr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FR No.</w:t>
            </w:r>
          </w:p>
        </w:tc>
        <w:tc>
          <w:tcPr>
            <w:tcW w:w="3150" w:type="dxa"/>
          </w:tcPr>
          <w:p w14:paraId="47A2DDB2" w14:textId="77777777" w:rsidR="00727361" w:rsidRPr="004E2BEB" w:rsidRDefault="007B54D8">
            <w:pPr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E1FCE27" w14:textId="77777777" w:rsidR="00727361" w:rsidRPr="004E2BEB" w:rsidRDefault="007B54D8">
            <w:pPr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Sub Requirement (Story / Sub-Task)</w:t>
            </w:r>
          </w:p>
        </w:tc>
      </w:tr>
      <w:tr w:rsidR="00727361" w:rsidRPr="004E2BEB" w14:paraId="40AF171D" w14:textId="77777777" w:rsidTr="007B54D8">
        <w:trPr>
          <w:trHeight w:val="70"/>
        </w:trPr>
        <w:tc>
          <w:tcPr>
            <w:tcW w:w="926" w:type="dxa"/>
          </w:tcPr>
          <w:p w14:paraId="3E4C4421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FR-1</w:t>
            </w:r>
          </w:p>
        </w:tc>
        <w:tc>
          <w:tcPr>
            <w:tcW w:w="3150" w:type="dxa"/>
          </w:tcPr>
          <w:p w14:paraId="0EDE6D79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Educators create courses</w:t>
            </w:r>
          </w:p>
        </w:tc>
        <w:tc>
          <w:tcPr>
            <w:tcW w:w="5248" w:type="dxa"/>
          </w:tcPr>
          <w:p w14:paraId="061A7960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Create chapters, add pages in chapters, upload videos</w:t>
            </w:r>
          </w:p>
        </w:tc>
      </w:tr>
      <w:tr w:rsidR="00727361" w:rsidRPr="004E2BEB" w14:paraId="75B1DE1B" w14:textId="77777777">
        <w:trPr>
          <w:trHeight w:val="489"/>
        </w:trPr>
        <w:tc>
          <w:tcPr>
            <w:tcW w:w="926" w:type="dxa"/>
          </w:tcPr>
          <w:p w14:paraId="18169911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FR-2</w:t>
            </w:r>
          </w:p>
        </w:tc>
        <w:tc>
          <w:tcPr>
            <w:tcW w:w="3150" w:type="dxa"/>
          </w:tcPr>
          <w:p w14:paraId="35FAD95F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Learners enroll in courses</w:t>
            </w:r>
          </w:p>
        </w:tc>
        <w:tc>
          <w:tcPr>
            <w:tcW w:w="5248" w:type="dxa"/>
          </w:tcPr>
          <w:p w14:paraId="7371F431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Students enroll in course, complete chapters, track progress</w:t>
            </w:r>
          </w:p>
        </w:tc>
      </w:tr>
      <w:tr w:rsidR="00727361" w:rsidRPr="004E2BEB" w14:paraId="053E302E" w14:textId="77777777">
        <w:trPr>
          <w:trHeight w:val="470"/>
        </w:trPr>
        <w:tc>
          <w:tcPr>
            <w:tcW w:w="926" w:type="dxa"/>
          </w:tcPr>
          <w:p w14:paraId="43A297A3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FR-3</w:t>
            </w:r>
          </w:p>
        </w:tc>
        <w:tc>
          <w:tcPr>
            <w:tcW w:w="3150" w:type="dxa"/>
          </w:tcPr>
          <w:p w14:paraId="4FA01C5C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Certificate generation</w:t>
            </w:r>
          </w:p>
        </w:tc>
        <w:tc>
          <w:tcPr>
            <w:tcW w:w="5248" w:type="dxa"/>
          </w:tcPr>
          <w:p w14:paraId="4C6CCE96" w14:textId="77777777" w:rsidR="00727361" w:rsidRPr="004E2BEB" w:rsidRDefault="007B54D8">
            <w:pPr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Certificate gets generated upon course completion</w:t>
            </w:r>
          </w:p>
        </w:tc>
      </w:tr>
    </w:tbl>
    <w:p w14:paraId="3DCB0677" w14:textId="77777777" w:rsidR="00727361" w:rsidRPr="004E2BEB" w:rsidRDefault="007B54D8">
      <w:pPr>
        <w:spacing w:before="240" w:after="240"/>
        <w:rPr>
          <w:rFonts w:ascii="Arial" w:hAnsi="Arial" w:cs="Arial"/>
          <w:b/>
        </w:rPr>
      </w:pPr>
      <w:r w:rsidRPr="004E2BEB">
        <w:rPr>
          <w:rFonts w:ascii="Arial" w:hAnsi="Arial" w:cs="Arial"/>
          <w:b/>
        </w:rPr>
        <w:t>Non-functional Requirements:</w:t>
      </w:r>
    </w:p>
    <w:p w14:paraId="30C3CE16" w14:textId="77777777" w:rsidR="00727361" w:rsidRPr="004E2BEB" w:rsidRDefault="007B54D8">
      <w:pPr>
        <w:spacing w:before="240" w:after="240"/>
        <w:rPr>
          <w:rFonts w:ascii="Arial" w:hAnsi="Arial" w:cs="Arial"/>
        </w:rPr>
      </w:pPr>
      <w:r w:rsidRPr="004E2BEB">
        <w:rPr>
          <w:rFonts w:ascii="Arial" w:hAnsi="Arial" w:cs="Arial"/>
        </w:rPr>
        <w:t>Following are the non-functional requirements of the proposed solution.</w:t>
      </w:r>
    </w:p>
    <w:tbl>
      <w:tblPr>
        <w:tblStyle w:val="a4"/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040"/>
        <w:gridCol w:w="6015"/>
      </w:tblGrid>
      <w:tr w:rsidR="00727361" w:rsidRPr="004E2BEB" w14:paraId="6BC5C697" w14:textId="77777777" w:rsidTr="004E2BEB">
        <w:trPr>
          <w:trHeight w:hRule="exact" w:val="85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5E713" w14:textId="77777777" w:rsidR="00727361" w:rsidRPr="004E2BEB" w:rsidRDefault="007B54D8" w:rsidP="004E2BEB">
            <w:pPr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 No.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EAFDF" w14:textId="77777777" w:rsidR="00727361" w:rsidRPr="004E2BEB" w:rsidRDefault="007B54D8" w:rsidP="004E2BEB">
            <w:pPr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Non-Functional Requirement</w:t>
            </w:r>
          </w:p>
        </w:tc>
        <w:tc>
          <w:tcPr>
            <w:tcW w:w="6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DF466" w14:textId="77777777" w:rsidR="00727361" w:rsidRPr="004E2BEB" w:rsidRDefault="007B54D8" w:rsidP="004E2BEB">
            <w:pPr>
              <w:spacing w:before="240" w:after="240"/>
              <w:jc w:val="center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Description</w:t>
            </w:r>
          </w:p>
        </w:tc>
      </w:tr>
      <w:tr w:rsidR="00727361" w:rsidRPr="004E2BEB" w14:paraId="38FB48F6" w14:textId="77777777" w:rsidTr="004E2BEB">
        <w:trPr>
          <w:trHeight w:hRule="exact" w:val="112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09162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62044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Usability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08502" w14:textId="77777777" w:rsidR="00727361" w:rsidRPr="004E2BEB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The app should have an intuitive and user-friendly interface, ensuring smooth navigation and accessibility for users of all demographics.</w:t>
            </w:r>
          </w:p>
        </w:tc>
      </w:tr>
      <w:tr w:rsidR="00727361" w:rsidRPr="004E2BEB" w14:paraId="0A90FB91" w14:textId="77777777" w:rsidTr="004E2BEB">
        <w:trPr>
          <w:trHeight w:hRule="exact" w:val="1127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AD7CA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532BA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Security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7FB50" w14:textId="77777777" w:rsidR="00727361" w:rsidRPr="004E2BEB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User authentication and data must be secured using encryption (e.g., HTTPS, OAuth for third-party logins). The app should prevent unauthorized access and follow best security practices.</w:t>
            </w:r>
          </w:p>
        </w:tc>
      </w:tr>
      <w:tr w:rsidR="00727361" w:rsidRPr="004E2BEB" w14:paraId="5FC8D83C" w14:textId="77777777" w:rsidTr="004E2BEB">
        <w:trPr>
          <w:trHeight w:hRule="exact" w:val="1129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F926F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1A556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Reliability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09535" w14:textId="77777777" w:rsidR="00727361" w:rsidRPr="004E2BEB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The app should ensure a consistent and uninterrupted music streaming experience, minimizing crashes and downtime.</w:t>
            </w:r>
          </w:p>
        </w:tc>
      </w:tr>
      <w:tr w:rsidR="00727361" w:rsidRPr="004E2BEB" w14:paraId="3634E52B" w14:textId="77777777" w:rsidTr="004E2BEB">
        <w:trPr>
          <w:trHeight w:hRule="exact" w:val="1131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C68AA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806B1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Performance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59255" w14:textId="77777777" w:rsidR="00727361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Courses should load and stream with minimal buffering. The app should respond to user interactions (search, playback, course management) within 2 seconds.</w:t>
            </w:r>
          </w:p>
          <w:p w14:paraId="1CDBC583" w14:textId="77777777" w:rsidR="004E2BEB" w:rsidRPr="004E2BEB" w:rsidRDefault="004E2BEB">
            <w:pPr>
              <w:spacing w:before="240" w:after="240"/>
              <w:rPr>
                <w:rFonts w:ascii="Arial" w:hAnsi="Arial" w:cs="Arial"/>
              </w:rPr>
            </w:pPr>
          </w:p>
        </w:tc>
      </w:tr>
      <w:tr w:rsidR="00727361" w:rsidRPr="004E2BEB" w14:paraId="3D2AE126" w14:textId="77777777" w:rsidTr="004E2BEB">
        <w:trPr>
          <w:trHeight w:hRule="exact" w:val="851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86D67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9C689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Availability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23F7F" w14:textId="77777777" w:rsidR="00727361" w:rsidRPr="004E2BEB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The system should maintain an uptime of at least 99.9%, ensuring accessibility across different time zones.</w:t>
            </w:r>
          </w:p>
        </w:tc>
      </w:tr>
      <w:tr w:rsidR="00727361" w:rsidRPr="004E2BEB" w14:paraId="114857BF" w14:textId="77777777" w:rsidTr="004E2BEB">
        <w:trPr>
          <w:trHeight w:hRule="exact" w:val="1287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C4BF1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NFR-6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A2DEC" w14:textId="77777777" w:rsidR="00727361" w:rsidRPr="004E2BEB" w:rsidRDefault="007B54D8">
            <w:pPr>
              <w:spacing w:before="240" w:after="240"/>
              <w:rPr>
                <w:rFonts w:ascii="Arial" w:hAnsi="Arial" w:cs="Arial"/>
                <w:b/>
              </w:rPr>
            </w:pPr>
            <w:r w:rsidRPr="004E2BEB">
              <w:rPr>
                <w:rFonts w:ascii="Arial" w:hAnsi="Arial" w:cs="Arial"/>
                <w:b/>
              </w:rPr>
              <w:t>Scalability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09A9D" w14:textId="77777777" w:rsidR="00727361" w:rsidRPr="004E2BEB" w:rsidRDefault="007B54D8">
            <w:pPr>
              <w:spacing w:before="240" w:after="240"/>
              <w:rPr>
                <w:rFonts w:ascii="Arial" w:hAnsi="Arial" w:cs="Arial"/>
              </w:rPr>
            </w:pPr>
            <w:r w:rsidRPr="004E2BEB">
              <w:rPr>
                <w:rFonts w:ascii="Arial" w:hAnsi="Arial" w:cs="Arial"/>
              </w:rPr>
              <w:t>The application should handle increasing numbers of users and concurrent streams efficiently without performance degradation. The architecture should support future feature expansion.</w:t>
            </w:r>
          </w:p>
        </w:tc>
      </w:tr>
    </w:tbl>
    <w:p w14:paraId="1F5B04A5" w14:textId="77777777" w:rsidR="00727361" w:rsidRPr="004E2BEB" w:rsidRDefault="00727361">
      <w:pPr>
        <w:rPr>
          <w:rFonts w:ascii="Arial" w:hAnsi="Arial" w:cs="Arial"/>
          <w:b/>
        </w:rPr>
      </w:pPr>
    </w:p>
    <w:sectPr w:rsidR="00727361" w:rsidRPr="004E2BEB" w:rsidSect="004E2BEB">
      <w:pgSz w:w="11906" w:h="16838"/>
      <w:pgMar w:top="851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61"/>
    <w:rsid w:val="00076111"/>
    <w:rsid w:val="004E2BEB"/>
    <w:rsid w:val="00727361"/>
    <w:rsid w:val="007B54D8"/>
    <w:rsid w:val="00985C65"/>
    <w:rsid w:val="00CE0A3E"/>
    <w:rsid w:val="00F10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424E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11"/>
  </w:style>
  <w:style w:type="paragraph" w:styleId="Heading1">
    <w:name w:val="heading 1"/>
    <w:basedOn w:val="Normal"/>
    <w:next w:val="Normal"/>
    <w:rsid w:val="000761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07611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07611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07611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07611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07611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07611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0761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076111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0761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IPMV3kADc854Hy26bpEKCO5iw==">CgMxLjA4AHIhMXJpV0p6UDA3c042Z2MzV0tMNUZvY3RZVkt0eE52dy1h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2026-02-16T09:33:00Z</dcterms:created>
  <dcterms:modified xsi:type="dcterms:W3CDTF">2026-02-16T09:33:00Z</dcterms:modified>
</cp:coreProperties>
</file>