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2347" w14:textId="77777777" w:rsidR="00C76C4D" w:rsidRPr="00BA3015" w:rsidRDefault="00CF6D12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BA3015">
        <w:rPr>
          <w:rFonts w:ascii="Times New Roman" w:hAnsi="Times New Roman" w:cs="Times New Roman"/>
          <w:b/>
          <w:sz w:val="26"/>
          <w:szCs w:val="24"/>
        </w:rPr>
        <w:t>Project Design Phase</w:t>
      </w:r>
    </w:p>
    <w:p w14:paraId="0377506F" w14:textId="77777777" w:rsidR="00C76C4D" w:rsidRPr="00BA3015" w:rsidRDefault="00CF6D12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BA3015">
        <w:rPr>
          <w:rFonts w:ascii="Times New Roman" w:hAnsi="Times New Roman" w:cs="Times New Roman"/>
          <w:b/>
          <w:sz w:val="26"/>
          <w:szCs w:val="24"/>
        </w:rPr>
        <w:t>Proposed Solution Template</w:t>
      </w:r>
    </w:p>
    <w:p w14:paraId="13556C8C" w14:textId="77777777" w:rsidR="00C76C4D" w:rsidRPr="00BA3015" w:rsidRDefault="00C76C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76C4D" w:rsidRPr="00BA3015" w14:paraId="1B2B92DB" w14:textId="77777777">
        <w:tc>
          <w:tcPr>
            <w:tcW w:w="4695" w:type="dxa"/>
          </w:tcPr>
          <w:p w14:paraId="4F31EF81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49BE0DFE" w14:textId="1179C83B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54897">
              <w:rPr>
                <w:rFonts w:ascii="Times New Roman" w:hAnsi="Times New Roman" w:cs="Times New Roman"/>
                <w:sz w:val="24"/>
                <w:szCs w:val="24"/>
              </w:rPr>
              <w:t>0 Jan 2026</w:t>
            </w:r>
          </w:p>
        </w:tc>
      </w:tr>
      <w:tr w:rsidR="00C76C4D" w:rsidRPr="00BA3015" w14:paraId="76AD172A" w14:textId="77777777">
        <w:tc>
          <w:tcPr>
            <w:tcW w:w="4695" w:type="dxa"/>
          </w:tcPr>
          <w:p w14:paraId="71AD9D45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2C77455F" w14:textId="49C92690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LTVIP202</w:t>
            </w:r>
            <w:r w:rsidR="00554897">
              <w:rPr>
                <w:rFonts w:ascii="Times New Roman" w:hAnsi="Times New Roman" w:cs="Times New Roman"/>
                <w:sz w:val="24"/>
                <w:szCs w:val="24"/>
              </w:rPr>
              <w:t>6TMIDS24590</w:t>
            </w:r>
          </w:p>
        </w:tc>
      </w:tr>
      <w:tr w:rsidR="00C76C4D" w:rsidRPr="00BA3015" w14:paraId="4D1D644D" w14:textId="77777777">
        <w:tc>
          <w:tcPr>
            <w:tcW w:w="4695" w:type="dxa"/>
          </w:tcPr>
          <w:p w14:paraId="695E954D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6C928C4D" w14:textId="77777777" w:rsidR="00C76C4D" w:rsidRPr="00BA3015" w:rsidRDefault="00BA3B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LearnHub: Your Center for Skill Enhancement</w:t>
            </w:r>
          </w:p>
        </w:tc>
      </w:tr>
      <w:tr w:rsidR="00C76C4D" w:rsidRPr="00BA3015" w14:paraId="2CC36158" w14:textId="77777777">
        <w:tc>
          <w:tcPr>
            <w:tcW w:w="4695" w:type="dxa"/>
          </w:tcPr>
          <w:p w14:paraId="7B9DC166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6E1167AE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E7A2C6E" w14:textId="77777777" w:rsidR="00C76C4D" w:rsidRPr="00BA3015" w:rsidRDefault="00C76C4D">
      <w:pPr>
        <w:rPr>
          <w:rFonts w:ascii="Times New Roman" w:hAnsi="Times New Roman" w:cs="Times New Roman"/>
          <w:b/>
          <w:sz w:val="24"/>
          <w:szCs w:val="24"/>
        </w:rPr>
      </w:pPr>
    </w:p>
    <w:p w14:paraId="10077266" w14:textId="77777777" w:rsidR="00C76C4D" w:rsidRPr="00BA3015" w:rsidRDefault="00CF6D12">
      <w:pPr>
        <w:rPr>
          <w:rFonts w:ascii="Times New Roman" w:hAnsi="Times New Roman" w:cs="Times New Roman"/>
          <w:b/>
          <w:sz w:val="24"/>
          <w:szCs w:val="24"/>
        </w:rPr>
      </w:pPr>
      <w:r w:rsidRPr="00BA3015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14:paraId="08BC5EE4" w14:textId="77777777" w:rsidR="00C76C4D" w:rsidRPr="00BA3015" w:rsidRDefault="00CF6D12">
      <w:pPr>
        <w:rPr>
          <w:rFonts w:ascii="Times New Roman" w:hAnsi="Times New Roman" w:cs="Times New Roman"/>
          <w:sz w:val="24"/>
          <w:szCs w:val="24"/>
        </w:rPr>
      </w:pPr>
      <w:r w:rsidRPr="00BA3015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C76C4D" w:rsidRPr="00BA3015" w14:paraId="404EEC18" w14:textId="77777777">
        <w:trPr>
          <w:trHeight w:val="557"/>
        </w:trPr>
        <w:tc>
          <w:tcPr>
            <w:tcW w:w="901" w:type="dxa"/>
          </w:tcPr>
          <w:p w14:paraId="3D910E45" w14:textId="77777777" w:rsidR="00C76C4D" w:rsidRPr="00BA3015" w:rsidRDefault="00CF6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3658" w:type="dxa"/>
          </w:tcPr>
          <w:p w14:paraId="00DD44D0" w14:textId="77777777" w:rsidR="00C76C4D" w:rsidRPr="00BA3015" w:rsidRDefault="00CF6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4508" w:type="dxa"/>
          </w:tcPr>
          <w:p w14:paraId="43A58793" w14:textId="77777777" w:rsidR="00C76C4D" w:rsidRPr="00BA3015" w:rsidRDefault="00CF6D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76C4D" w:rsidRPr="00BA3015" w14:paraId="43EA5F9A" w14:textId="77777777">
        <w:trPr>
          <w:trHeight w:val="817"/>
        </w:trPr>
        <w:tc>
          <w:tcPr>
            <w:tcW w:w="901" w:type="dxa"/>
          </w:tcPr>
          <w:p w14:paraId="2EC423EB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35A2C7FC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Problem Statement (Problem to be solved)</w:t>
            </w:r>
          </w:p>
        </w:tc>
        <w:tc>
          <w:tcPr>
            <w:tcW w:w="4508" w:type="dxa"/>
          </w:tcPr>
          <w:p w14:paraId="40DEF1AD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Learners can’t find the latest technology courses online to learn at home. Individual educators can’t create affordable courses for learners.</w:t>
            </w:r>
          </w:p>
        </w:tc>
      </w:tr>
      <w:tr w:rsidR="00C76C4D" w:rsidRPr="00BA3015" w14:paraId="4634350E" w14:textId="77777777">
        <w:trPr>
          <w:trHeight w:val="817"/>
        </w:trPr>
        <w:tc>
          <w:tcPr>
            <w:tcW w:w="901" w:type="dxa"/>
          </w:tcPr>
          <w:p w14:paraId="1162640D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06A4F6AE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Idea / Solution description</w:t>
            </w:r>
          </w:p>
        </w:tc>
        <w:tc>
          <w:tcPr>
            <w:tcW w:w="4508" w:type="dxa"/>
          </w:tcPr>
          <w:p w14:paraId="01982E48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A platform where learners can learn courses online which are created by individual educators.</w:t>
            </w:r>
          </w:p>
        </w:tc>
      </w:tr>
      <w:tr w:rsidR="00C76C4D" w:rsidRPr="00BA3015" w14:paraId="74B4AD74" w14:textId="77777777">
        <w:trPr>
          <w:trHeight w:val="787"/>
        </w:trPr>
        <w:tc>
          <w:tcPr>
            <w:tcW w:w="901" w:type="dxa"/>
          </w:tcPr>
          <w:p w14:paraId="5BE43D11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5E079874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Novelty / Uniqueness </w:t>
            </w:r>
          </w:p>
        </w:tc>
        <w:tc>
          <w:tcPr>
            <w:tcW w:w="4508" w:type="dxa"/>
          </w:tcPr>
          <w:p w14:paraId="64708DD4" w14:textId="77777777" w:rsidR="00C76C4D" w:rsidRPr="00BA3015" w:rsidRDefault="00CF6D1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Individual Educators</w:t>
            </w:r>
          </w:p>
          <w:p w14:paraId="4CFDE93D" w14:textId="77777777" w:rsidR="00C76C4D" w:rsidRPr="00BA3015" w:rsidRDefault="00CF6D1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Cross platform support(Mobile, PC)</w:t>
            </w:r>
          </w:p>
          <w:p w14:paraId="43E9A03A" w14:textId="77777777" w:rsidR="00C76C4D" w:rsidRPr="00BA3015" w:rsidRDefault="00CF6D1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Simple yet intuitive UI</w:t>
            </w:r>
          </w:p>
        </w:tc>
      </w:tr>
      <w:tr w:rsidR="00C76C4D" w:rsidRPr="00BA3015" w14:paraId="2C266E20" w14:textId="77777777">
        <w:trPr>
          <w:trHeight w:val="817"/>
        </w:trPr>
        <w:tc>
          <w:tcPr>
            <w:tcW w:w="901" w:type="dxa"/>
          </w:tcPr>
          <w:p w14:paraId="526F39EB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100DD31A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Social Impact / Customer Satisfaction</w:t>
            </w:r>
          </w:p>
        </w:tc>
        <w:tc>
          <w:tcPr>
            <w:tcW w:w="4508" w:type="dxa"/>
          </w:tcPr>
          <w:p w14:paraId="7D68410B" w14:textId="77777777" w:rsidR="00C76C4D" w:rsidRPr="00BA3015" w:rsidRDefault="00CF6D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Empowering education system</w:t>
            </w:r>
          </w:p>
          <w:p w14:paraId="23943078" w14:textId="77777777" w:rsidR="00C76C4D" w:rsidRPr="00BA3015" w:rsidRDefault="00CF6D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Learning made affordable</w:t>
            </w:r>
          </w:p>
          <w:p w14:paraId="07142D9C" w14:textId="77777777" w:rsidR="00C76C4D" w:rsidRPr="00BA3015" w:rsidRDefault="00CF6D1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Educated society</w:t>
            </w:r>
          </w:p>
        </w:tc>
      </w:tr>
      <w:tr w:rsidR="00C76C4D" w:rsidRPr="00BA3015" w14:paraId="781C4EF7" w14:textId="77777777">
        <w:trPr>
          <w:trHeight w:val="817"/>
        </w:trPr>
        <w:tc>
          <w:tcPr>
            <w:tcW w:w="901" w:type="dxa"/>
          </w:tcPr>
          <w:p w14:paraId="595B7ACB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2582AE4A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Business Model (Revenue Model)</w:t>
            </w:r>
          </w:p>
        </w:tc>
        <w:tc>
          <w:tcPr>
            <w:tcW w:w="4508" w:type="dxa"/>
          </w:tcPr>
          <w:p w14:paraId="21651FFB" w14:textId="77777777" w:rsidR="00C76C4D" w:rsidRPr="00BA3015" w:rsidRDefault="00CF6D1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Freemium Model with Ads</w:t>
            </w:r>
          </w:p>
          <w:p w14:paraId="3F88A485" w14:textId="77777777" w:rsidR="00C76C4D" w:rsidRPr="00BA3015" w:rsidRDefault="00CF6D1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Partnership Fee</w:t>
            </w:r>
          </w:p>
        </w:tc>
      </w:tr>
      <w:tr w:rsidR="00C76C4D" w:rsidRPr="00BA3015" w14:paraId="3F8B4610" w14:textId="77777777">
        <w:trPr>
          <w:trHeight w:val="817"/>
        </w:trPr>
        <w:tc>
          <w:tcPr>
            <w:tcW w:w="901" w:type="dxa"/>
          </w:tcPr>
          <w:p w14:paraId="710E52F6" w14:textId="77777777" w:rsidR="00C76C4D" w:rsidRPr="00BA3015" w:rsidRDefault="00C76C4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58" w:type="dxa"/>
          </w:tcPr>
          <w:p w14:paraId="4D91A3AC" w14:textId="77777777" w:rsidR="00C76C4D" w:rsidRPr="00BA3015" w:rsidRDefault="00CF6D12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Scalability of the Solution</w:t>
            </w:r>
          </w:p>
        </w:tc>
        <w:tc>
          <w:tcPr>
            <w:tcW w:w="4508" w:type="dxa"/>
          </w:tcPr>
          <w:p w14:paraId="6740E482" w14:textId="77777777" w:rsidR="00C76C4D" w:rsidRPr="00BA3015" w:rsidRDefault="00CF6D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015">
              <w:rPr>
                <w:rFonts w:ascii="Times New Roman" w:hAnsi="Times New Roman" w:cs="Times New Roman"/>
                <w:sz w:val="24"/>
                <w:szCs w:val="24"/>
              </w:rPr>
              <w:t>Can be expanded globally by integrating APIs from other LMS systems</w:t>
            </w:r>
          </w:p>
        </w:tc>
      </w:tr>
    </w:tbl>
    <w:p w14:paraId="5D0BB0CC" w14:textId="77777777" w:rsidR="00C76C4D" w:rsidRPr="00BA3015" w:rsidRDefault="00C76C4D">
      <w:pPr>
        <w:rPr>
          <w:rFonts w:ascii="Times New Roman" w:hAnsi="Times New Roman" w:cs="Times New Roman"/>
          <w:sz w:val="24"/>
          <w:szCs w:val="24"/>
        </w:rPr>
      </w:pPr>
    </w:p>
    <w:sectPr w:rsidR="00C76C4D" w:rsidRPr="00BA3015" w:rsidSect="00D922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0207"/>
    <w:multiLevelType w:val="multilevel"/>
    <w:tmpl w:val="DDBC122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464B59"/>
    <w:multiLevelType w:val="multilevel"/>
    <w:tmpl w:val="B882CD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BE6A87"/>
    <w:multiLevelType w:val="multilevel"/>
    <w:tmpl w:val="15B4E2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51142F"/>
    <w:multiLevelType w:val="multilevel"/>
    <w:tmpl w:val="EFFC3C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30586995">
    <w:abstractNumId w:val="2"/>
  </w:num>
  <w:num w:numId="2" w16cid:durableId="947195206">
    <w:abstractNumId w:val="1"/>
  </w:num>
  <w:num w:numId="3" w16cid:durableId="1151410872">
    <w:abstractNumId w:val="3"/>
  </w:num>
  <w:num w:numId="4" w16cid:durableId="182624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4D"/>
    <w:rsid w:val="003A7699"/>
    <w:rsid w:val="00554897"/>
    <w:rsid w:val="0074738B"/>
    <w:rsid w:val="00BA3015"/>
    <w:rsid w:val="00BA3B7B"/>
    <w:rsid w:val="00C76C4D"/>
    <w:rsid w:val="00CE0A3E"/>
    <w:rsid w:val="00CF6D12"/>
    <w:rsid w:val="00D92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9AB0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299"/>
  </w:style>
  <w:style w:type="paragraph" w:styleId="Heading1">
    <w:name w:val="heading 1"/>
    <w:basedOn w:val="Normal"/>
    <w:next w:val="Normal"/>
    <w:uiPriority w:val="9"/>
    <w:qFormat/>
    <w:rsid w:val="00D9229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922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922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922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9229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922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9229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9229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D92299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XC9C1DW9QRy6Lmu4roDciKprfg==">CgMxLjA4AHIhMVRTQWhmS3Q3MG5DZjhkcmljenlVZ0tsaUpiNU9XeFBR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2026-02-16T09:28:00Z</dcterms:created>
  <dcterms:modified xsi:type="dcterms:W3CDTF">2026-02-16T09:28:00Z</dcterms:modified>
</cp:coreProperties>
</file>