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6652" w14:textId="4B8B8807" w:rsidR="007518DF" w:rsidRPr="007518DF" w:rsidRDefault="007518DF">
      <w:pPr>
        <w:rPr>
          <w:b/>
          <w:bCs/>
        </w:rPr>
      </w:pPr>
      <w:r w:rsidRPr="007518DF">
        <w:rPr>
          <w:b/>
          <w:bCs/>
        </w:rPr>
        <w:t xml:space="preserve">Description of data </w:t>
      </w:r>
      <w:r w:rsidR="00CE1570">
        <w:rPr>
          <w:b/>
          <w:bCs/>
        </w:rPr>
        <w:t xml:space="preserve">and </w:t>
      </w:r>
      <w:r w:rsidRPr="007518DF">
        <w:rPr>
          <w:b/>
          <w:bCs/>
        </w:rPr>
        <w:t xml:space="preserve">processing </w:t>
      </w:r>
    </w:p>
    <w:p w14:paraId="6163579C" w14:textId="77777777" w:rsidR="007518DF" w:rsidRDefault="007518DF"/>
    <w:p w14:paraId="24D07B3D" w14:textId="0D10F17A" w:rsidR="00CE1570" w:rsidRDefault="00CE1570">
      <w:r w:rsidRPr="007518DF">
        <w:rPr>
          <w:b/>
          <w:bCs/>
        </w:rPr>
        <w:t xml:space="preserve">Figure </w:t>
      </w:r>
      <w:r>
        <w:rPr>
          <w:b/>
          <w:bCs/>
        </w:rPr>
        <w:t>1</w:t>
      </w:r>
      <w:r w:rsidRPr="007518DF">
        <w:rPr>
          <w:b/>
          <w:bCs/>
        </w:rPr>
        <w:t>:</w:t>
      </w:r>
      <w:r>
        <w:rPr>
          <w:b/>
          <w:bCs/>
        </w:rPr>
        <w:t xml:space="preserve"> </w:t>
      </w:r>
      <w:r w:rsidR="00E85D1F" w:rsidRPr="00E85D1F">
        <w:t>SAXS and WAXS data of SC lipid in a temperature cycle</w:t>
      </w:r>
      <w:r w:rsidR="00E85D1F">
        <w:t xml:space="preserve"> in dry and hydrated conditions</w:t>
      </w:r>
      <w:r w:rsidR="00E85D1F" w:rsidRPr="00E85D1F">
        <w:t>.</w:t>
      </w:r>
      <w:r w:rsidR="00E85D1F">
        <w:rPr>
          <w:b/>
          <w:bCs/>
        </w:rPr>
        <w:t xml:space="preserve"> </w:t>
      </w:r>
      <w:r w:rsidR="003516FD" w:rsidRPr="003516FD">
        <w:t xml:space="preserve">The </w:t>
      </w:r>
      <w:r w:rsidR="003516FD">
        <w:t>SAXS and WAXS experiments were performed using in-house X-ray setup, GANESHA 300 XL SAXS system (JJ-Xray, Denmark).</w:t>
      </w:r>
      <w:r w:rsidR="003516FD" w:rsidRPr="003516FD">
        <w:t xml:space="preserve"> </w:t>
      </w:r>
      <w:r w:rsidR="003516FD">
        <w:t>The scattering data were recorded for about 30 minutes at various selected temperatures in the heating (32, 45 and 68 °C) and cooling (45 and 32 °C) cycles.</w:t>
      </w:r>
      <w:r w:rsidR="003516FD" w:rsidRPr="003516FD">
        <w:t xml:space="preserve"> </w:t>
      </w:r>
      <w:r w:rsidR="003516FD">
        <w:t xml:space="preserve">Data plotting and processing using inhouse </w:t>
      </w:r>
      <w:proofErr w:type="spellStart"/>
      <w:r w:rsidR="003516FD">
        <w:t>Matlab</w:t>
      </w:r>
      <w:proofErr w:type="spellEnd"/>
      <w:r w:rsidR="003516FD">
        <w:t xml:space="preserve"> code.</w:t>
      </w:r>
    </w:p>
    <w:p w14:paraId="4BCADB5B" w14:textId="77777777" w:rsidR="00CE1570" w:rsidRDefault="00CE1570"/>
    <w:p w14:paraId="3DC1AEBD" w14:textId="05797EF4" w:rsidR="007518DF" w:rsidRDefault="007518DF">
      <w:r w:rsidRPr="007518DF">
        <w:rPr>
          <w:b/>
          <w:bCs/>
        </w:rPr>
        <w:t>Figure 2:</w:t>
      </w:r>
      <w:r>
        <w:t xml:space="preserve"> Bruker 500 solid-state NMR data were processed and plotted using inhouse MATLAB code derived from </w:t>
      </w:r>
      <w:proofErr w:type="spellStart"/>
      <w:r>
        <w:t>matNMR</w:t>
      </w:r>
      <w:proofErr w:type="spellEnd"/>
      <w:r>
        <w:t xml:space="preserve"> as described in the M&amp;M.</w:t>
      </w:r>
      <w:r w:rsidR="00FB339A">
        <w:t xml:space="preserve"> The data folders numbered with 5, 6, 7</w:t>
      </w:r>
      <w:r w:rsidR="005642D8">
        <w:t xml:space="preserve"> </w:t>
      </w:r>
      <w:r w:rsidR="00FB339A">
        <w:t xml:space="preserve">contain data from </w:t>
      </w:r>
      <w:r w:rsidR="00FB339A" w:rsidRPr="00986003">
        <w:t xml:space="preserve">direct polarization </w:t>
      </w:r>
      <w:r w:rsidR="00FB339A">
        <w:t xml:space="preserve">(DP), </w:t>
      </w:r>
      <w:r w:rsidR="00FB339A" w:rsidRPr="00986003">
        <w:t>cross polarization</w:t>
      </w:r>
      <w:r w:rsidR="00FB339A">
        <w:t xml:space="preserve"> (CP), </w:t>
      </w:r>
      <w:r w:rsidR="00FB339A" w:rsidRPr="00986003">
        <w:t>insensitive nuclei enhanced by polarization transfer (INEPT)</w:t>
      </w:r>
      <w:r w:rsidR="00FB339A">
        <w:t xml:space="preserve"> </w:t>
      </w:r>
      <w:r w:rsidR="005642D8">
        <w:t xml:space="preserve">experiments on natural abundance </w:t>
      </w:r>
      <w:r w:rsidR="005642D8" w:rsidRPr="00986003">
        <w:rPr>
          <w:vertAlign w:val="superscript"/>
        </w:rPr>
        <w:t>13</w:t>
      </w:r>
      <w:r w:rsidR="005642D8" w:rsidRPr="00986003">
        <w:t>C</w:t>
      </w:r>
      <w:r w:rsidR="005642D8">
        <w:t xml:space="preserve"> </w:t>
      </w:r>
      <w:r w:rsidR="00FB339A">
        <w:t>respectively</w:t>
      </w:r>
      <w:r w:rsidR="00C937B1">
        <w:t xml:space="preserve">. The </w:t>
      </w:r>
      <w:r w:rsidR="005642D8">
        <w:t>proton (</w:t>
      </w:r>
      <w:r w:rsidR="005642D8" w:rsidRPr="00FB339A">
        <w:rPr>
          <w:vertAlign w:val="superscript"/>
        </w:rPr>
        <w:t>1</w:t>
      </w:r>
      <w:r w:rsidR="005642D8">
        <w:t>H) NMR</w:t>
      </w:r>
      <w:r w:rsidR="00C937B1">
        <w:t xml:space="preserve"> experiment is in the folder 4 and 8. </w:t>
      </w:r>
    </w:p>
    <w:p w14:paraId="61446442" w14:textId="77777777" w:rsidR="007518DF" w:rsidRDefault="007518DF"/>
    <w:p w14:paraId="592A2815" w14:textId="47BF7BA7" w:rsidR="00E85D1F" w:rsidRDefault="00E85D1F">
      <w:r w:rsidRPr="007518DF">
        <w:rPr>
          <w:b/>
          <w:bCs/>
        </w:rPr>
        <w:t xml:space="preserve">Figure </w:t>
      </w:r>
      <w:r>
        <w:rPr>
          <w:b/>
          <w:bCs/>
        </w:rPr>
        <w:t xml:space="preserve">3: </w:t>
      </w:r>
      <w:r w:rsidR="003516FD" w:rsidRPr="003516FD">
        <w:t xml:space="preserve">Spatially </w:t>
      </w:r>
      <w:r w:rsidR="003516FD">
        <w:t>resolved high-resolution SAXS and WAXS characterization of the SC lipid films in capillary cells performed at the X12SA (</w:t>
      </w:r>
      <w:proofErr w:type="spellStart"/>
      <w:r w:rsidR="003516FD">
        <w:t>cSAXS</w:t>
      </w:r>
      <w:proofErr w:type="spellEnd"/>
      <w:r w:rsidR="003516FD">
        <w:t xml:space="preserve">) beamline at the Swiss Light Source, Paul Scherrer </w:t>
      </w:r>
      <w:proofErr w:type="spellStart"/>
      <w:r w:rsidR="003516FD">
        <w:t>Institut</w:t>
      </w:r>
      <w:proofErr w:type="spellEnd"/>
      <w:r w:rsidR="003516FD">
        <w:t xml:space="preserve"> (PSI). Data processing with inhouse </w:t>
      </w:r>
      <w:proofErr w:type="spellStart"/>
      <w:r w:rsidR="003516FD">
        <w:t>Matlab</w:t>
      </w:r>
      <w:proofErr w:type="spellEnd"/>
      <w:r w:rsidR="003516FD">
        <w:t xml:space="preserve"> and Python codes. </w:t>
      </w:r>
    </w:p>
    <w:p w14:paraId="6203F21F" w14:textId="77777777" w:rsidR="00E85D1F" w:rsidRDefault="00E85D1F" w:rsidP="007518DF">
      <w:pPr>
        <w:rPr>
          <w:b/>
          <w:bCs/>
        </w:rPr>
      </w:pPr>
    </w:p>
    <w:p w14:paraId="176316E9" w14:textId="4B0B9C62" w:rsidR="00E85D1F" w:rsidRDefault="00E85D1F" w:rsidP="00E85D1F">
      <w:r w:rsidRPr="007518DF">
        <w:rPr>
          <w:b/>
          <w:bCs/>
        </w:rPr>
        <w:t xml:space="preserve">Figure </w:t>
      </w:r>
      <w:r>
        <w:rPr>
          <w:b/>
          <w:bCs/>
        </w:rPr>
        <w:t xml:space="preserve">4: </w:t>
      </w:r>
      <w:r w:rsidR="003516FD" w:rsidRPr="003516FD">
        <w:t xml:space="preserve">Spatially </w:t>
      </w:r>
      <w:r w:rsidR="003516FD">
        <w:t>and time</w:t>
      </w:r>
      <w:r w:rsidR="003516FD" w:rsidRPr="003516FD">
        <w:t xml:space="preserve"> resolved SAXS and WAXS data</w:t>
      </w:r>
      <w:r w:rsidR="003516FD">
        <w:rPr>
          <w:b/>
          <w:bCs/>
        </w:rPr>
        <w:t xml:space="preserve"> </w:t>
      </w:r>
      <w:r w:rsidR="003516FD" w:rsidRPr="003516FD">
        <w:t xml:space="preserve">of </w:t>
      </w:r>
      <w:r w:rsidR="003516FD">
        <w:t>SC- and DPPC lipid films in capillary cells dipped into water droplet. The characterization is performed at the X12SA (</w:t>
      </w:r>
      <w:proofErr w:type="spellStart"/>
      <w:r w:rsidR="003516FD">
        <w:t>cSAXS</w:t>
      </w:r>
      <w:proofErr w:type="spellEnd"/>
      <w:r w:rsidR="003516FD">
        <w:t xml:space="preserve">) beamline at the Swiss Light Source, Paul Scherrer </w:t>
      </w:r>
      <w:proofErr w:type="spellStart"/>
      <w:r w:rsidR="003516FD">
        <w:t>Institut</w:t>
      </w:r>
      <w:proofErr w:type="spellEnd"/>
      <w:r w:rsidR="003516FD">
        <w:t xml:space="preserve"> (PSI).</w:t>
      </w:r>
      <w:r w:rsidR="003516FD" w:rsidRPr="003516FD">
        <w:t xml:space="preserve"> </w:t>
      </w:r>
      <w:r w:rsidR="003516FD">
        <w:t xml:space="preserve">Data processing with inhouse </w:t>
      </w:r>
      <w:proofErr w:type="spellStart"/>
      <w:r w:rsidR="003516FD">
        <w:t>Matlab</w:t>
      </w:r>
      <w:proofErr w:type="spellEnd"/>
      <w:r w:rsidR="003516FD">
        <w:t xml:space="preserve"> and Python codes.</w:t>
      </w:r>
    </w:p>
    <w:p w14:paraId="78955EC2" w14:textId="77777777" w:rsidR="00E85D1F" w:rsidRDefault="00E85D1F" w:rsidP="007518DF">
      <w:pPr>
        <w:rPr>
          <w:b/>
          <w:bCs/>
        </w:rPr>
      </w:pPr>
    </w:p>
    <w:p w14:paraId="6DAF76DB" w14:textId="77777777" w:rsidR="003516FD" w:rsidRDefault="003516FD" w:rsidP="007518DF">
      <w:pPr>
        <w:rPr>
          <w:b/>
          <w:bCs/>
        </w:rPr>
      </w:pPr>
    </w:p>
    <w:p w14:paraId="6661C9F7" w14:textId="15612979" w:rsidR="007518DF" w:rsidRDefault="007518DF" w:rsidP="007518DF">
      <w:r w:rsidRPr="007518DF">
        <w:rPr>
          <w:b/>
          <w:bCs/>
        </w:rPr>
        <w:t xml:space="preserve">Figure </w:t>
      </w:r>
      <w:r>
        <w:rPr>
          <w:b/>
          <w:bCs/>
        </w:rPr>
        <w:t>S1</w:t>
      </w:r>
      <w:r w:rsidRPr="007518DF">
        <w:rPr>
          <w:b/>
          <w:bCs/>
        </w:rPr>
        <w:t>:</w:t>
      </w:r>
      <w:r>
        <w:t xml:space="preserve"> Same as Figure 2. </w:t>
      </w:r>
    </w:p>
    <w:p w14:paraId="00C67424" w14:textId="77777777" w:rsidR="007518DF" w:rsidRDefault="007518DF" w:rsidP="007518DF"/>
    <w:p w14:paraId="03F98E3A" w14:textId="0F40CF51" w:rsidR="007518DF" w:rsidRDefault="007518DF" w:rsidP="007518DF">
      <w:r w:rsidRPr="007518DF">
        <w:rPr>
          <w:b/>
          <w:bCs/>
        </w:rPr>
        <w:t xml:space="preserve">Figure </w:t>
      </w:r>
      <w:r>
        <w:rPr>
          <w:b/>
          <w:bCs/>
        </w:rPr>
        <w:t>S2</w:t>
      </w:r>
      <w:r w:rsidRPr="007518DF">
        <w:rPr>
          <w:b/>
          <w:bCs/>
        </w:rPr>
        <w:t>:</w:t>
      </w:r>
      <w:r>
        <w:t xml:space="preserve"> All the 500</w:t>
      </w:r>
      <w:r w:rsidRPr="007518DF">
        <w:t xml:space="preserve"> </w:t>
      </w:r>
      <w:r>
        <w:t xml:space="preserve">solid-state NMR data were processed using inhouse MATLAB code derived from </w:t>
      </w:r>
      <w:proofErr w:type="spellStart"/>
      <w:r>
        <w:t>matNMR</w:t>
      </w:r>
      <w:proofErr w:type="spellEnd"/>
      <w:r>
        <w:t xml:space="preserve"> as described in the M&amp;M. The data were exported as text file and later plotted using python scripting language in the Anaconda package.  </w:t>
      </w:r>
    </w:p>
    <w:p w14:paraId="55B6EC56" w14:textId="2CCD61C5" w:rsidR="007518DF" w:rsidRDefault="007518DF" w:rsidP="007518DF">
      <w:r>
        <w:t xml:space="preserve"> </w:t>
      </w:r>
    </w:p>
    <w:p w14:paraId="5E70C6A2" w14:textId="77777777" w:rsidR="007518DF" w:rsidRDefault="007518DF" w:rsidP="007518DF">
      <w:r w:rsidRPr="007518DF">
        <w:rPr>
          <w:b/>
          <w:bCs/>
        </w:rPr>
        <w:t xml:space="preserve">Figure </w:t>
      </w:r>
      <w:r>
        <w:rPr>
          <w:b/>
          <w:bCs/>
        </w:rPr>
        <w:t>S3</w:t>
      </w:r>
      <w:r w:rsidRPr="007518DF">
        <w:rPr>
          <w:b/>
          <w:bCs/>
        </w:rPr>
        <w:t>:</w:t>
      </w:r>
      <w:r>
        <w:t xml:space="preserve"> Same as Figure 2. Here shown a zoomed region</w:t>
      </w:r>
    </w:p>
    <w:p w14:paraId="1FA15102" w14:textId="77777777" w:rsidR="007518DF" w:rsidRDefault="007518DF" w:rsidP="007518DF"/>
    <w:p w14:paraId="3125E60B" w14:textId="77FEE2B8" w:rsidR="003516FD" w:rsidRDefault="003516FD" w:rsidP="007518DF">
      <w:r w:rsidRPr="007518DF">
        <w:rPr>
          <w:b/>
          <w:bCs/>
        </w:rPr>
        <w:t xml:space="preserve">Figure </w:t>
      </w:r>
      <w:r>
        <w:rPr>
          <w:b/>
          <w:bCs/>
        </w:rPr>
        <w:t>S4</w:t>
      </w:r>
      <w:r w:rsidRPr="007518DF">
        <w:rPr>
          <w:b/>
          <w:bCs/>
        </w:rPr>
        <w:t>:</w:t>
      </w:r>
      <w:r>
        <w:rPr>
          <w:b/>
          <w:bCs/>
        </w:rPr>
        <w:t xml:space="preserve"> </w:t>
      </w:r>
      <w:r w:rsidRPr="003516FD">
        <w:t xml:space="preserve">Spatially </w:t>
      </w:r>
      <w:r>
        <w:t xml:space="preserve">resolved high-resolution SAXS and WAXS characterization of the SC lipid films formed at different conditions in the capillary cells. The </w:t>
      </w:r>
      <w:r w:rsidR="003A3416">
        <w:t xml:space="preserve">characterization was </w:t>
      </w:r>
      <w:r>
        <w:t>performed at the X12SA (</w:t>
      </w:r>
      <w:proofErr w:type="spellStart"/>
      <w:r>
        <w:t>cSAXS</w:t>
      </w:r>
      <w:proofErr w:type="spellEnd"/>
      <w:r>
        <w:t xml:space="preserve">) beamline at the Swiss Light Source, Paul Scherrer </w:t>
      </w:r>
      <w:proofErr w:type="spellStart"/>
      <w:r>
        <w:t>Institut</w:t>
      </w:r>
      <w:proofErr w:type="spellEnd"/>
      <w:r>
        <w:t xml:space="preserve"> (PSI)</w:t>
      </w:r>
      <w:r w:rsidR="003A3416">
        <w:t xml:space="preserve"> and at </w:t>
      </w:r>
      <w:proofErr w:type="spellStart"/>
      <w:r w:rsidR="003A3416">
        <w:t>ForMAX</w:t>
      </w:r>
      <w:proofErr w:type="spellEnd"/>
      <w:r w:rsidR="003A3416">
        <w:t xml:space="preserve"> beamline</w:t>
      </w:r>
      <w:r w:rsidR="00516C8C">
        <w:t xml:space="preserve"> </w:t>
      </w:r>
      <w:r w:rsidR="003A3416">
        <w:t xml:space="preserve">at MAXIV laboratory in Lund, Sweden. </w:t>
      </w:r>
      <w:r>
        <w:t xml:space="preserve">Data processing with inhouse </w:t>
      </w:r>
      <w:proofErr w:type="spellStart"/>
      <w:r>
        <w:t>Matlab</w:t>
      </w:r>
      <w:proofErr w:type="spellEnd"/>
      <w:r>
        <w:t xml:space="preserve"> and Python codes.</w:t>
      </w:r>
    </w:p>
    <w:p w14:paraId="4261B656" w14:textId="77777777" w:rsidR="003516FD" w:rsidRDefault="003516FD" w:rsidP="007518DF"/>
    <w:p w14:paraId="7AE6899A" w14:textId="1F030928" w:rsidR="003A3416" w:rsidRDefault="003A3416" w:rsidP="007518DF">
      <w:pPr>
        <w:rPr>
          <w:b/>
          <w:bCs/>
        </w:rPr>
      </w:pPr>
      <w:r w:rsidRPr="007518DF">
        <w:rPr>
          <w:b/>
          <w:bCs/>
        </w:rPr>
        <w:t xml:space="preserve">Figure </w:t>
      </w:r>
      <w:r>
        <w:rPr>
          <w:b/>
          <w:bCs/>
        </w:rPr>
        <w:t>S5</w:t>
      </w:r>
      <w:r w:rsidRPr="007518DF">
        <w:rPr>
          <w:b/>
          <w:bCs/>
        </w:rPr>
        <w:t>:</w:t>
      </w:r>
      <w:r>
        <w:rPr>
          <w:b/>
          <w:bCs/>
        </w:rPr>
        <w:t xml:space="preserve"> </w:t>
      </w:r>
      <w:r w:rsidRPr="003A3416">
        <w:t>Dynamic light scattering (DLS) data of SC lipid dispersion when keep at 42</w:t>
      </w:r>
      <w:r w:rsidRPr="003A3416">
        <w:rPr>
          <w:rFonts w:ascii="Aptos" w:hAnsi="Aptos"/>
        </w:rPr>
        <w:t>°</w:t>
      </w:r>
      <w:r w:rsidRPr="003A3416">
        <w:t>C and later 25</w:t>
      </w:r>
      <w:r w:rsidRPr="003A3416">
        <w:rPr>
          <w:rFonts w:ascii="Aptos" w:hAnsi="Aptos"/>
        </w:rPr>
        <w:t>°</w:t>
      </w:r>
      <w:r w:rsidRPr="003A3416">
        <w:t>C over time.</w:t>
      </w:r>
      <w:r>
        <w:rPr>
          <w:b/>
          <w:bCs/>
        </w:rPr>
        <w:t xml:space="preserve"> </w:t>
      </w:r>
      <w:r w:rsidR="00273DEA">
        <w:t xml:space="preserve">Data plotted with inhouse </w:t>
      </w:r>
      <w:proofErr w:type="spellStart"/>
      <w:r w:rsidR="00273DEA">
        <w:t>Matlab</w:t>
      </w:r>
      <w:proofErr w:type="spellEnd"/>
      <w:r w:rsidR="00273DEA">
        <w:t xml:space="preserve"> code. </w:t>
      </w:r>
    </w:p>
    <w:p w14:paraId="51A42444" w14:textId="77777777" w:rsidR="003A3416" w:rsidRDefault="003A3416" w:rsidP="007518DF"/>
    <w:p w14:paraId="2023BD41" w14:textId="3E38F83A" w:rsidR="003A3416" w:rsidRDefault="003A3416" w:rsidP="003A3416">
      <w:r w:rsidRPr="007518DF">
        <w:rPr>
          <w:b/>
          <w:bCs/>
        </w:rPr>
        <w:t xml:space="preserve">Figure </w:t>
      </w:r>
      <w:r>
        <w:rPr>
          <w:b/>
          <w:bCs/>
        </w:rPr>
        <w:t>S6</w:t>
      </w:r>
      <w:r w:rsidRPr="007518DF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Same as Figure 1. </w:t>
      </w:r>
    </w:p>
    <w:p w14:paraId="4B13DBE4" w14:textId="16202FD2" w:rsidR="003A3416" w:rsidRDefault="003A3416" w:rsidP="007518DF">
      <w:pPr>
        <w:rPr>
          <w:b/>
          <w:bCs/>
        </w:rPr>
      </w:pPr>
    </w:p>
    <w:p w14:paraId="224FEDFC" w14:textId="77777777" w:rsidR="003A3416" w:rsidRDefault="003A3416" w:rsidP="007518DF"/>
    <w:p w14:paraId="35B0902C" w14:textId="3DDA3568" w:rsidR="007518DF" w:rsidRDefault="007518DF" w:rsidP="007518DF">
      <w:r w:rsidRPr="007518DF">
        <w:rPr>
          <w:b/>
          <w:bCs/>
        </w:rPr>
        <w:lastRenderedPageBreak/>
        <w:t xml:space="preserve">Figure </w:t>
      </w:r>
      <w:r>
        <w:rPr>
          <w:b/>
          <w:bCs/>
        </w:rPr>
        <w:t>S7</w:t>
      </w:r>
      <w:r w:rsidRPr="007518DF">
        <w:rPr>
          <w:b/>
          <w:bCs/>
        </w:rPr>
        <w:t>:</w:t>
      </w:r>
      <w:r>
        <w:t xml:space="preserve"> Bruker 500 solid-state NMR data were processed using</w:t>
      </w:r>
      <w:r w:rsidR="00F53A17">
        <w:t xml:space="preserve"> the website nmrium.com </w:t>
      </w:r>
      <w:r>
        <w:t xml:space="preserve">and exported as ascii file for later plotting using python scripting language in the Anaconda package.    </w:t>
      </w:r>
    </w:p>
    <w:p w14:paraId="355269C6" w14:textId="77777777" w:rsidR="007518DF" w:rsidRDefault="007518DF" w:rsidP="007518DF"/>
    <w:p w14:paraId="38F16BEA" w14:textId="4D6E903E" w:rsidR="003A3416" w:rsidRDefault="003A3416" w:rsidP="003A3416">
      <w:r w:rsidRPr="007518DF">
        <w:rPr>
          <w:b/>
          <w:bCs/>
        </w:rPr>
        <w:t xml:space="preserve">Figure </w:t>
      </w:r>
      <w:r>
        <w:rPr>
          <w:b/>
          <w:bCs/>
        </w:rPr>
        <w:t>S8</w:t>
      </w:r>
      <w:r w:rsidRPr="007518DF">
        <w:rPr>
          <w:b/>
          <w:bCs/>
        </w:rPr>
        <w:t>:</w:t>
      </w:r>
      <w:r>
        <w:rPr>
          <w:b/>
          <w:bCs/>
        </w:rPr>
        <w:t xml:space="preserve"> </w:t>
      </w:r>
      <w:r>
        <w:t>Same as Figure 4.</w:t>
      </w:r>
    </w:p>
    <w:p w14:paraId="15A037FB" w14:textId="77777777" w:rsidR="007518DF" w:rsidRDefault="007518DF" w:rsidP="007518DF"/>
    <w:p w14:paraId="17B1048E" w14:textId="6BDCF7EC" w:rsidR="003A3416" w:rsidRDefault="003A3416" w:rsidP="003A3416">
      <w:r w:rsidRPr="007518DF">
        <w:rPr>
          <w:b/>
          <w:bCs/>
        </w:rPr>
        <w:t xml:space="preserve">Figure </w:t>
      </w:r>
      <w:r>
        <w:rPr>
          <w:b/>
          <w:bCs/>
        </w:rPr>
        <w:t>S9</w:t>
      </w:r>
      <w:r w:rsidRPr="007518DF">
        <w:rPr>
          <w:b/>
          <w:bCs/>
        </w:rPr>
        <w:t>:</w:t>
      </w:r>
      <w:r>
        <w:rPr>
          <w:b/>
          <w:bCs/>
        </w:rPr>
        <w:t xml:space="preserve"> </w:t>
      </w:r>
      <w:r>
        <w:t>Same as Figure 3 and Figure 4.</w:t>
      </w:r>
    </w:p>
    <w:p w14:paraId="40884602" w14:textId="77777777" w:rsidR="007518DF" w:rsidRDefault="007518DF" w:rsidP="007518DF"/>
    <w:p w14:paraId="32983BCB" w14:textId="70A789E3" w:rsidR="007518DF" w:rsidRDefault="007518DF"/>
    <w:p w14:paraId="72AB4E39" w14:textId="207E9148" w:rsidR="007518DF" w:rsidRDefault="007518DF">
      <w:r>
        <w:t xml:space="preserve">  </w:t>
      </w:r>
    </w:p>
    <w:p w14:paraId="55BDB19A" w14:textId="77777777" w:rsidR="007518DF" w:rsidRDefault="007518DF"/>
    <w:p w14:paraId="11CED55B" w14:textId="30E4D49F" w:rsidR="007518DF" w:rsidRDefault="007518DF">
      <w:r>
        <w:t xml:space="preserve">  </w:t>
      </w:r>
    </w:p>
    <w:sectPr w:rsidR="0075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DF"/>
    <w:rsid w:val="00007FD9"/>
    <w:rsid w:val="000127DA"/>
    <w:rsid w:val="00016C37"/>
    <w:rsid w:val="00025A97"/>
    <w:rsid w:val="00030052"/>
    <w:rsid w:val="00032870"/>
    <w:rsid w:val="000343E2"/>
    <w:rsid w:val="00045D6D"/>
    <w:rsid w:val="00066B11"/>
    <w:rsid w:val="0008698F"/>
    <w:rsid w:val="00095A84"/>
    <w:rsid w:val="000A4EEC"/>
    <w:rsid w:val="000B7AC3"/>
    <w:rsid w:val="000C0BBD"/>
    <w:rsid w:val="000C603E"/>
    <w:rsid w:val="000D33B4"/>
    <w:rsid w:val="000D4E93"/>
    <w:rsid w:val="000D740F"/>
    <w:rsid w:val="000D75FF"/>
    <w:rsid w:val="000E1E8F"/>
    <w:rsid w:val="000E6EB7"/>
    <w:rsid w:val="000F3A32"/>
    <w:rsid w:val="000F61E7"/>
    <w:rsid w:val="0010732C"/>
    <w:rsid w:val="00110674"/>
    <w:rsid w:val="0011092B"/>
    <w:rsid w:val="00116654"/>
    <w:rsid w:val="00123170"/>
    <w:rsid w:val="00124CC1"/>
    <w:rsid w:val="0012694C"/>
    <w:rsid w:val="00130EA5"/>
    <w:rsid w:val="00142264"/>
    <w:rsid w:val="00151897"/>
    <w:rsid w:val="001728A4"/>
    <w:rsid w:val="00187F8C"/>
    <w:rsid w:val="0019289E"/>
    <w:rsid w:val="001A08AC"/>
    <w:rsid w:val="001C5741"/>
    <w:rsid w:val="001D09FA"/>
    <w:rsid w:val="001D2366"/>
    <w:rsid w:val="001D31B0"/>
    <w:rsid w:val="001E57EF"/>
    <w:rsid w:val="001F3BBC"/>
    <w:rsid w:val="00206CC9"/>
    <w:rsid w:val="00223C2C"/>
    <w:rsid w:val="002429CB"/>
    <w:rsid w:val="00263715"/>
    <w:rsid w:val="00265735"/>
    <w:rsid w:val="00273DEA"/>
    <w:rsid w:val="00276EF2"/>
    <w:rsid w:val="00277F6D"/>
    <w:rsid w:val="00294892"/>
    <w:rsid w:val="002A4EC3"/>
    <w:rsid w:val="002A5198"/>
    <w:rsid w:val="002B3E25"/>
    <w:rsid w:val="002B3EE6"/>
    <w:rsid w:val="002C3DBE"/>
    <w:rsid w:val="002D12C5"/>
    <w:rsid w:val="002D481F"/>
    <w:rsid w:val="002D7AB5"/>
    <w:rsid w:val="002F5416"/>
    <w:rsid w:val="00304688"/>
    <w:rsid w:val="00310476"/>
    <w:rsid w:val="00315DF7"/>
    <w:rsid w:val="003370CF"/>
    <w:rsid w:val="00341985"/>
    <w:rsid w:val="003516FD"/>
    <w:rsid w:val="003671CB"/>
    <w:rsid w:val="003725BF"/>
    <w:rsid w:val="00372EE8"/>
    <w:rsid w:val="00383339"/>
    <w:rsid w:val="003947E8"/>
    <w:rsid w:val="00394BC5"/>
    <w:rsid w:val="003A31FA"/>
    <w:rsid w:val="003A3416"/>
    <w:rsid w:val="003A3B89"/>
    <w:rsid w:val="003A6221"/>
    <w:rsid w:val="003B0386"/>
    <w:rsid w:val="003B521F"/>
    <w:rsid w:val="003C1E81"/>
    <w:rsid w:val="003D3FDF"/>
    <w:rsid w:val="003E03CD"/>
    <w:rsid w:val="003E1E5A"/>
    <w:rsid w:val="003F4922"/>
    <w:rsid w:val="00400137"/>
    <w:rsid w:val="00403D5F"/>
    <w:rsid w:val="004159CF"/>
    <w:rsid w:val="00423801"/>
    <w:rsid w:val="00433DDF"/>
    <w:rsid w:val="00446455"/>
    <w:rsid w:val="00466B7F"/>
    <w:rsid w:val="0046787B"/>
    <w:rsid w:val="0047019A"/>
    <w:rsid w:val="0048630A"/>
    <w:rsid w:val="004951F4"/>
    <w:rsid w:val="004A2842"/>
    <w:rsid w:val="004A3018"/>
    <w:rsid w:val="004A6367"/>
    <w:rsid w:val="004B7EC5"/>
    <w:rsid w:val="004C13A8"/>
    <w:rsid w:val="004D28BB"/>
    <w:rsid w:val="004D4D61"/>
    <w:rsid w:val="004F39C1"/>
    <w:rsid w:val="004F758B"/>
    <w:rsid w:val="00516C8C"/>
    <w:rsid w:val="0052724F"/>
    <w:rsid w:val="005556F9"/>
    <w:rsid w:val="00560597"/>
    <w:rsid w:val="00560FE3"/>
    <w:rsid w:val="005642D8"/>
    <w:rsid w:val="005A7584"/>
    <w:rsid w:val="005C40DE"/>
    <w:rsid w:val="005D394E"/>
    <w:rsid w:val="005D5E25"/>
    <w:rsid w:val="005E6317"/>
    <w:rsid w:val="005E676E"/>
    <w:rsid w:val="00602340"/>
    <w:rsid w:val="00616054"/>
    <w:rsid w:val="00616358"/>
    <w:rsid w:val="00625AC6"/>
    <w:rsid w:val="00632805"/>
    <w:rsid w:val="00635A2F"/>
    <w:rsid w:val="0066437B"/>
    <w:rsid w:val="00692AB4"/>
    <w:rsid w:val="006B48E4"/>
    <w:rsid w:val="006C4797"/>
    <w:rsid w:val="006D3F1F"/>
    <w:rsid w:val="006D5A1D"/>
    <w:rsid w:val="006F6492"/>
    <w:rsid w:val="00725A04"/>
    <w:rsid w:val="00725D56"/>
    <w:rsid w:val="00727ABA"/>
    <w:rsid w:val="00735146"/>
    <w:rsid w:val="00742780"/>
    <w:rsid w:val="007518DF"/>
    <w:rsid w:val="007548B0"/>
    <w:rsid w:val="00757303"/>
    <w:rsid w:val="00776FFA"/>
    <w:rsid w:val="0078278B"/>
    <w:rsid w:val="0078295B"/>
    <w:rsid w:val="007878DA"/>
    <w:rsid w:val="00787FB4"/>
    <w:rsid w:val="007A31F1"/>
    <w:rsid w:val="007A5DF0"/>
    <w:rsid w:val="007A6411"/>
    <w:rsid w:val="007B21A6"/>
    <w:rsid w:val="007B5FB0"/>
    <w:rsid w:val="007C5F2C"/>
    <w:rsid w:val="007C6A53"/>
    <w:rsid w:val="008068D3"/>
    <w:rsid w:val="00806B82"/>
    <w:rsid w:val="0081287B"/>
    <w:rsid w:val="00820B2F"/>
    <w:rsid w:val="0082159B"/>
    <w:rsid w:val="00827DE8"/>
    <w:rsid w:val="0084655C"/>
    <w:rsid w:val="00846BDF"/>
    <w:rsid w:val="0085418E"/>
    <w:rsid w:val="00870919"/>
    <w:rsid w:val="008777AF"/>
    <w:rsid w:val="008912DB"/>
    <w:rsid w:val="008A15A3"/>
    <w:rsid w:val="008B420E"/>
    <w:rsid w:val="008B65EE"/>
    <w:rsid w:val="008C4132"/>
    <w:rsid w:val="008D361E"/>
    <w:rsid w:val="008D5898"/>
    <w:rsid w:val="008F00E2"/>
    <w:rsid w:val="008F1441"/>
    <w:rsid w:val="0091194F"/>
    <w:rsid w:val="0091741E"/>
    <w:rsid w:val="00925129"/>
    <w:rsid w:val="00926977"/>
    <w:rsid w:val="00927DF9"/>
    <w:rsid w:val="00932C89"/>
    <w:rsid w:val="00941BEE"/>
    <w:rsid w:val="00943E5B"/>
    <w:rsid w:val="00945DCB"/>
    <w:rsid w:val="00960486"/>
    <w:rsid w:val="0097742A"/>
    <w:rsid w:val="00987F20"/>
    <w:rsid w:val="009902D1"/>
    <w:rsid w:val="00992B81"/>
    <w:rsid w:val="009A0C0B"/>
    <w:rsid w:val="009A108F"/>
    <w:rsid w:val="009B64EB"/>
    <w:rsid w:val="009B659C"/>
    <w:rsid w:val="009C0121"/>
    <w:rsid w:val="009C37A1"/>
    <w:rsid w:val="009E7829"/>
    <w:rsid w:val="009F3442"/>
    <w:rsid w:val="00A13D5A"/>
    <w:rsid w:val="00A31888"/>
    <w:rsid w:val="00A37C70"/>
    <w:rsid w:val="00A45ED1"/>
    <w:rsid w:val="00A6279D"/>
    <w:rsid w:val="00A6527A"/>
    <w:rsid w:val="00A668D3"/>
    <w:rsid w:val="00A67E37"/>
    <w:rsid w:val="00AB45D8"/>
    <w:rsid w:val="00AD0DE2"/>
    <w:rsid w:val="00AD1D11"/>
    <w:rsid w:val="00B04E1D"/>
    <w:rsid w:val="00B144F6"/>
    <w:rsid w:val="00B30FAB"/>
    <w:rsid w:val="00B632F4"/>
    <w:rsid w:val="00B83DDD"/>
    <w:rsid w:val="00BA453F"/>
    <w:rsid w:val="00BB6F17"/>
    <w:rsid w:val="00BD0D21"/>
    <w:rsid w:val="00BD3AF5"/>
    <w:rsid w:val="00BD7381"/>
    <w:rsid w:val="00BD79D6"/>
    <w:rsid w:val="00BE739E"/>
    <w:rsid w:val="00BF322B"/>
    <w:rsid w:val="00BF3C12"/>
    <w:rsid w:val="00C2137D"/>
    <w:rsid w:val="00C3475A"/>
    <w:rsid w:val="00C4624D"/>
    <w:rsid w:val="00C47D12"/>
    <w:rsid w:val="00C54610"/>
    <w:rsid w:val="00C571F2"/>
    <w:rsid w:val="00C61B33"/>
    <w:rsid w:val="00C850FA"/>
    <w:rsid w:val="00C9279A"/>
    <w:rsid w:val="00C937B1"/>
    <w:rsid w:val="00C97A10"/>
    <w:rsid w:val="00CB27F8"/>
    <w:rsid w:val="00CB4962"/>
    <w:rsid w:val="00CD5FA5"/>
    <w:rsid w:val="00CD6844"/>
    <w:rsid w:val="00CD7162"/>
    <w:rsid w:val="00CE1570"/>
    <w:rsid w:val="00CF193C"/>
    <w:rsid w:val="00CF26F9"/>
    <w:rsid w:val="00D0054C"/>
    <w:rsid w:val="00D011AB"/>
    <w:rsid w:val="00D047F6"/>
    <w:rsid w:val="00D06533"/>
    <w:rsid w:val="00D237C4"/>
    <w:rsid w:val="00D25315"/>
    <w:rsid w:val="00D263E2"/>
    <w:rsid w:val="00D33E9E"/>
    <w:rsid w:val="00D3632E"/>
    <w:rsid w:val="00D36B64"/>
    <w:rsid w:val="00D43D05"/>
    <w:rsid w:val="00D61074"/>
    <w:rsid w:val="00D70035"/>
    <w:rsid w:val="00D728D9"/>
    <w:rsid w:val="00D812FA"/>
    <w:rsid w:val="00D81A7C"/>
    <w:rsid w:val="00D85754"/>
    <w:rsid w:val="00D85DF7"/>
    <w:rsid w:val="00D97486"/>
    <w:rsid w:val="00D97632"/>
    <w:rsid w:val="00DA23A8"/>
    <w:rsid w:val="00DB0223"/>
    <w:rsid w:val="00DB1B85"/>
    <w:rsid w:val="00DB1C6A"/>
    <w:rsid w:val="00DB58DA"/>
    <w:rsid w:val="00DD1112"/>
    <w:rsid w:val="00DE673D"/>
    <w:rsid w:val="00DF0EB1"/>
    <w:rsid w:val="00DF11DE"/>
    <w:rsid w:val="00E05C3B"/>
    <w:rsid w:val="00E3439E"/>
    <w:rsid w:val="00E35239"/>
    <w:rsid w:val="00E477C4"/>
    <w:rsid w:val="00E6484A"/>
    <w:rsid w:val="00E70B33"/>
    <w:rsid w:val="00E758E8"/>
    <w:rsid w:val="00E81BB1"/>
    <w:rsid w:val="00E82949"/>
    <w:rsid w:val="00E83CA4"/>
    <w:rsid w:val="00E84995"/>
    <w:rsid w:val="00E85D1F"/>
    <w:rsid w:val="00EA29B0"/>
    <w:rsid w:val="00EB03F7"/>
    <w:rsid w:val="00EB14DA"/>
    <w:rsid w:val="00EC386C"/>
    <w:rsid w:val="00ED1B68"/>
    <w:rsid w:val="00ED346A"/>
    <w:rsid w:val="00EE77A8"/>
    <w:rsid w:val="00EF65FB"/>
    <w:rsid w:val="00F00A6D"/>
    <w:rsid w:val="00F038D7"/>
    <w:rsid w:val="00F03BCF"/>
    <w:rsid w:val="00F12872"/>
    <w:rsid w:val="00F14835"/>
    <w:rsid w:val="00F27346"/>
    <w:rsid w:val="00F41E45"/>
    <w:rsid w:val="00F53A17"/>
    <w:rsid w:val="00F94B37"/>
    <w:rsid w:val="00FB1742"/>
    <w:rsid w:val="00FB339A"/>
    <w:rsid w:val="00FB452F"/>
    <w:rsid w:val="00FB5009"/>
    <w:rsid w:val="00FC5FF7"/>
    <w:rsid w:val="00FE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BB7A25"/>
  <w15:chartTrackingRefBased/>
  <w15:docId w15:val="{FB36D2C9-BB7B-6C4B-A9D1-D7050303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D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D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D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D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D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D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D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D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D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18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D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D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1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D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5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D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1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Enamul</dc:creator>
  <cp:keywords/>
  <dc:description/>
  <cp:lastModifiedBy>Nikol Labecka</cp:lastModifiedBy>
  <cp:revision>8</cp:revision>
  <dcterms:created xsi:type="dcterms:W3CDTF">2026-04-19T09:14:00Z</dcterms:created>
  <dcterms:modified xsi:type="dcterms:W3CDTF">2026-04-21T10:10:00Z</dcterms:modified>
</cp:coreProperties>
</file>